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2E7C3" w14:textId="54059689" w:rsidR="00D310C9" w:rsidRDefault="00D310C9" w:rsidP="590B09C8">
      <w:pPr>
        <w:rPr>
          <w:b/>
          <w:bCs/>
        </w:rPr>
      </w:pPr>
      <w:r w:rsidRPr="1112E032">
        <w:rPr>
          <w:b/>
          <w:bCs/>
        </w:rPr>
        <w:t>QCN EVALUATION METHODS SUPPLEMENT</w:t>
      </w:r>
    </w:p>
    <w:p w14:paraId="669F758E" w14:textId="40AA866A" w:rsidR="00B4624B" w:rsidRDefault="00B4624B"/>
    <w:p w14:paraId="5DC22450" w14:textId="6BC89923" w:rsidR="00B2775C" w:rsidRDefault="0096184D" w:rsidP="590B09C8">
      <w:pPr>
        <w:widowControl w:val="0"/>
        <w:autoSpaceDE w:val="0"/>
        <w:autoSpaceDN w:val="0"/>
        <w:adjustRightInd w:val="0"/>
        <w:spacing w:before="60" w:after="60"/>
        <w:jc w:val="both"/>
        <w:rPr>
          <w:rFonts w:ascii="Arial" w:hAnsi="Arial" w:cs="Arial"/>
          <w:sz w:val="22"/>
          <w:szCs w:val="22"/>
        </w:rPr>
      </w:pPr>
      <w:r w:rsidRPr="590B09C8">
        <w:rPr>
          <w:rFonts w:ascii="Arial" w:hAnsi="Arial" w:cs="Arial"/>
          <w:sz w:val="22"/>
          <w:szCs w:val="22"/>
        </w:rPr>
        <w:t xml:space="preserve">This document provides details of our methods across the whole of our QCN evaluation project and is therefore a common resource for all 9 papers in the PLOS Global Public Health collection </w:t>
      </w:r>
      <w:r w:rsidRPr="009E76DD">
        <w:rPr>
          <w:rFonts w:ascii="Arial" w:hAnsi="Arial" w:cs="Arial"/>
          <w:sz w:val="22"/>
          <w:szCs w:val="22"/>
        </w:rPr>
        <w:t>[ref PLOSGPH collection website].</w:t>
      </w:r>
      <w:r w:rsidRPr="590B09C8">
        <w:rPr>
          <w:rFonts w:ascii="Arial" w:hAnsi="Arial" w:cs="Arial"/>
          <w:sz w:val="22"/>
          <w:szCs w:val="22"/>
        </w:rPr>
        <w:t xml:space="preserve"> </w:t>
      </w:r>
      <w:r w:rsidR="008A154C" w:rsidRPr="590B09C8">
        <w:rPr>
          <w:rFonts w:ascii="Arial" w:hAnsi="Arial" w:cs="Arial"/>
          <w:sz w:val="22"/>
          <w:szCs w:val="22"/>
        </w:rPr>
        <w:t xml:space="preserve">Section 1 provides an overview of our research questions, </w:t>
      </w:r>
      <w:proofErr w:type="gramStart"/>
      <w:r w:rsidR="008A154C" w:rsidRPr="590B09C8">
        <w:rPr>
          <w:rFonts w:ascii="Arial" w:hAnsi="Arial" w:cs="Arial"/>
          <w:sz w:val="22"/>
          <w:szCs w:val="22"/>
        </w:rPr>
        <w:t>objectives</w:t>
      </w:r>
      <w:proofErr w:type="gramEnd"/>
      <w:r w:rsidR="008A154C" w:rsidRPr="590B09C8">
        <w:rPr>
          <w:rFonts w:ascii="Arial" w:hAnsi="Arial" w:cs="Arial"/>
          <w:sz w:val="22"/>
          <w:szCs w:val="22"/>
        </w:rPr>
        <w:t xml:space="preserve"> and the evaluation outcomes we are focusing on across the whole project. </w:t>
      </w:r>
      <w:r w:rsidR="00D50DC1" w:rsidRPr="590B09C8">
        <w:rPr>
          <w:rFonts w:ascii="Arial" w:hAnsi="Arial" w:cs="Arial"/>
          <w:sz w:val="22"/>
          <w:szCs w:val="22"/>
        </w:rPr>
        <w:t xml:space="preserve">Section </w:t>
      </w:r>
      <w:r w:rsidR="008A154C" w:rsidRPr="590B09C8">
        <w:rPr>
          <w:rFonts w:ascii="Arial" w:hAnsi="Arial" w:cs="Arial"/>
          <w:sz w:val="22"/>
          <w:szCs w:val="22"/>
        </w:rPr>
        <w:t>2</w:t>
      </w:r>
      <w:r w:rsidR="00D50DC1" w:rsidRPr="590B09C8">
        <w:rPr>
          <w:rFonts w:ascii="Arial" w:hAnsi="Arial" w:cs="Arial"/>
          <w:sz w:val="22"/>
          <w:szCs w:val="22"/>
        </w:rPr>
        <w:t xml:space="preserve"> describes each study setting. Section </w:t>
      </w:r>
      <w:r w:rsidR="008A154C" w:rsidRPr="590B09C8">
        <w:rPr>
          <w:rFonts w:ascii="Arial" w:hAnsi="Arial" w:cs="Arial"/>
          <w:sz w:val="22"/>
          <w:szCs w:val="22"/>
        </w:rPr>
        <w:t>3</w:t>
      </w:r>
      <w:r w:rsidR="00D50DC1" w:rsidRPr="590B09C8">
        <w:rPr>
          <w:rFonts w:ascii="Arial" w:hAnsi="Arial" w:cs="Arial"/>
          <w:sz w:val="22"/>
          <w:szCs w:val="22"/>
        </w:rPr>
        <w:t xml:space="preserve"> describes our data collection methods. </w:t>
      </w:r>
      <w:r w:rsidR="00B2775C" w:rsidRPr="590B09C8">
        <w:rPr>
          <w:rFonts w:ascii="Arial" w:hAnsi="Arial" w:cs="Arial"/>
          <w:sz w:val="22"/>
          <w:szCs w:val="22"/>
        </w:rPr>
        <w:t xml:space="preserve">We used interviews, document review, observations, and surveys at local and national levels within Bangladesh, Ethiopia, </w:t>
      </w:r>
      <w:proofErr w:type="gramStart"/>
      <w:r w:rsidR="00B2775C" w:rsidRPr="590B09C8">
        <w:rPr>
          <w:rFonts w:ascii="Arial" w:hAnsi="Arial" w:cs="Arial"/>
          <w:sz w:val="22"/>
          <w:szCs w:val="22"/>
        </w:rPr>
        <w:t>Malawi</w:t>
      </w:r>
      <w:proofErr w:type="gramEnd"/>
      <w:r w:rsidR="00B2775C" w:rsidRPr="590B09C8">
        <w:rPr>
          <w:rFonts w:ascii="Arial" w:hAnsi="Arial" w:cs="Arial"/>
          <w:sz w:val="22"/>
          <w:szCs w:val="22"/>
        </w:rPr>
        <w:t xml:space="preserve"> and Uganda (our case study countries) and at global level, with participants and events purposefully selected to best meet our objectives (Figure 1). </w:t>
      </w:r>
      <w:r w:rsidR="00D50DC1" w:rsidRPr="590B09C8">
        <w:rPr>
          <w:rFonts w:ascii="Arial" w:hAnsi="Arial" w:cs="Arial"/>
          <w:sz w:val="22"/>
          <w:szCs w:val="22"/>
        </w:rPr>
        <w:t xml:space="preserve">Section </w:t>
      </w:r>
      <w:r w:rsidR="008A154C" w:rsidRPr="590B09C8">
        <w:rPr>
          <w:rFonts w:ascii="Arial" w:hAnsi="Arial" w:cs="Arial"/>
          <w:sz w:val="22"/>
          <w:szCs w:val="22"/>
        </w:rPr>
        <w:t>4</w:t>
      </w:r>
      <w:r w:rsidR="00D50DC1" w:rsidRPr="590B09C8">
        <w:rPr>
          <w:rFonts w:ascii="Arial" w:hAnsi="Arial" w:cs="Arial"/>
          <w:sz w:val="22"/>
          <w:szCs w:val="22"/>
        </w:rPr>
        <w:t xml:space="preserve"> describes our</w:t>
      </w:r>
      <w:r w:rsidRPr="590B09C8">
        <w:rPr>
          <w:rFonts w:ascii="Arial" w:hAnsi="Arial" w:cs="Arial"/>
          <w:sz w:val="22"/>
          <w:szCs w:val="22"/>
        </w:rPr>
        <w:t xml:space="preserve"> analytical method</w:t>
      </w:r>
      <w:r w:rsidR="00D50DC1" w:rsidRPr="590B09C8">
        <w:rPr>
          <w:rFonts w:ascii="Arial" w:hAnsi="Arial" w:cs="Arial"/>
          <w:sz w:val="22"/>
          <w:szCs w:val="22"/>
        </w:rPr>
        <w:t>s</w:t>
      </w:r>
      <w:r w:rsidR="00C6700F" w:rsidRPr="590B09C8">
        <w:rPr>
          <w:rFonts w:ascii="Arial" w:hAnsi="Arial" w:cs="Arial"/>
          <w:sz w:val="22"/>
          <w:szCs w:val="22"/>
        </w:rPr>
        <w:t xml:space="preserve">, which draws on our theoretical framework described in Section </w:t>
      </w:r>
      <w:r w:rsidR="008A154C" w:rsidRPr="590B09C8">
        <w:rPr>
          <w:rFonts w:ascii="Arial" w:hAnsi="Arial" w:cs="Arial"/>
          <w:sz w:val="22"/>
          <w:szCs w:val="22"/>
        </w:rPr>
        <w:t>5</w:t>
      </w:r>
      <w:r w:rsidR="00D50DC1" w:rsidRPr="590B09C8">
        <w:rPr>
          <w:rFonts w:ascii="Arial" w:hAnsi="Arial" w:cs="Arial"/>
          <w:sz w:val="22"/>
          <w:szCs w:val="22"/>
        </w:rPr>
        <w:t>.</w:t>
      </w:r>
      <w:r w:rsidR="00BE6B38" w:rsidRPr="590B09C8">
        <w:rPr>
          <w:rFonts w:ascii="Arial" w:hAnsi="Arial" w:cs="Arial"/>
          <w:sz w:val="22"/>
          <w:szCs w:val="22"/>
        </w:rPr>
        <w:t xml:space="preserve"> Section 6 focuse</w:t>
      </w:r>
      <w:r w:rsidR="008422FE" w:rsidRPr="590B09C8">
        <w:rPr>
          <w:rFonts w:ascii="Arial" w:hAnsi="Arial" w:cs="Arial"/>
          <w:sz w:val="22"/>
          <w:szCs w:val="22"/>
        </w:rPr>
        <w:t>s</w:t>
      </w:r>
      <w:r w:rsidR="00BE6B38" w:rsidRPr="590B09C8">
        <w:rPr>
          <w:rFonts w:ascii="Arial" w:hAnsi="Arial" w:cs="Arial"/>
          <w:sz w:val="22"/>
          <w:szCs w:val="22"/>
        </w:rPr>
        <w:t xml:space="preserve"> on ethics and ethical approvals</w:t>
      </w:r>
      <w:r w:rsidR="008422FE" w:rsidRPr="590B09C8">
        <w:rPr>
          <w:rFonts w:ascii="Arial" w:hAnsi="Arial" w:cs="Arial"/>
          <w:sz w:val="22"/>
          <w:szCs w:val="22"/>
        </w:rPr>
        <w:t>.</w:t>
      </w:r>
    </w:p>
    <w:p w14:paraId="07DCBDD0" w14:textId="2ADF8F8A" w:rsidR="0096184D" w:rsidRDefault="0096184D" w:rsidP="00B2775C">
      <w:pPr>
        <w:widowControl w:val="0"/>
        <w:autoSpaceDE w:val="0"/>
        <w:autoSpaceDN w:val="0"/>
        <w:adjustRightInd w:val="0"/>
        <w:spacing w:before="60" w:after="60"/>
        <w:rPr>
          <w:rFonts w:ascii="Arial" w:hAnsi="Arial" w:cs="Arial"/>
          <w:sz w:val="22"/>
          <w:szCs w:val="22"/>
        </w:rPr>
      </w:pPr>
    </w:p>
    <w:p w14:paraId="2473621C" w14:textId="1E8F679E" w:rsidR="00500F19" w:rsidRDefault="00500F19" w:rsidP="00B2775C">
      <w:pPr>
        <w:widowControl w:val="0"/>
        <w:autoSpaceDE w:val="0"/>
        <w:autoSpaceDN w:val="0"/>
        <w:adjustRightInd w:val="0"/>
        <w:spacing w:before="60" w:after="60"/>
        <w:rPr>
          <w:rFonts w:ascii="Arial" w:hAnsi="Arial" w:cs="Arial"/>
          <w:b/>
          <w:iCs/>
          <w:sz w:val="22"/>
          <w:szCs w:val="22"/>
        </w:rPr>
      </w:pPr>
    </w:p>
    <w:p w14:paraId="7E86E2E0" w14:textId="42A70F82" w:rsidR="00D20183" w:rsidRDefault="00905F6C" w:rsidP="00B2775C">
      <w:pPr>
        <w:widowControl w:val="0"/>
        <w:autoSpaceDE w:val="0"/>
        <w:autoSpaceDN w:val="0"/>
        <w:adjustRightInd w:val="0"/>
        <w:spacing w:before="60" w:after="60"/>
        <w:rPr>
          <w:rFonts w:ascii="Arial" w:hAnsi="Arial" w:cs="Arial"/>
          <w:b/>
          <w:iCs/>
          <w:sz w:val="22"/>
          <w:szCs w:val="22"/>
        </w:rPr>
      </w:pPr>
      <w:r>
        <w:rPr>
          <w:rFonts w:ascii="Arial" w:hAnsi="Arial" w:cs="Arial"/>
          <w:b/>
          <w:iCs/>
          <w:sz w:val="22"/>
          <w:szCs w:val="22"/>
        </w:rPr>
        <w:t xml:space="preserve">1. </w:t>
      </w:r>
      <w:r>
        <w:rPr>
          <w:rFonts w:ascii="Arial" w:hAnsi="Arial" w:cs="Arial"/>
          <w:b/>
          <w:iCs/>
          <w:sz w:val="22"/>
          <w:szCs w:val="22"/>
        </w:rPr>
        <w:tab/>
        <w:t>RESEARCH QUESTIONS, OBJECTIVES &amp; EVALUATION OUTCOMES</w:t>
      </w:r>
    </w:p>
    <w:p w14:paraId="78380FC9" w14:textId="1E0ACCDD" w:rsidR="00905F6C" w:rsidRDefault="00905F6C" w:rsidP="00B2775C">
      <w:pPr>
        <w:widowControl w:val="0"/>
        <w:autoSpaceDE w:val="0"/>
        <w:autoSpaceDN w:val="0"/>
        <w:adjustRightInd w:val="0"/>
        <w:spacing w:before="60" w:after="60"/>
        <w:rPr>
          <w:rFonts w:ascii="Arial" w:hAnsi="Arial" w:cs="Arial"/>
          <w:b/>
          <w:iCs/>
          <w:sz w:val="22"/>
          <w:szCs w:val="22"/>
        </w:rPr>
      </w:pPr>
    </w:p>
    <w:p w14:paraId="0176FD5D" w14:textId="65E452FA" w:rsidR="00C613E0" w:rsidRDefault="00C613E0" w:rsidP="590B09C8">
      <w:pPr>
        <w:spacing w:before="60"/>
        <w:jc w:val="both"/>
        <w:rPr>
          <w:rFonts w:ascii="Arial" w:hAnsi="Arial" w:cs="Arial"/>
          <w:sz w:val="22"/>
          <w:szCs w:val="22"/>
        </w:rPr>
      </w:pPr>
      <w:r w:rsidRPr="590B09C8">
        <w:rPr>
          <w:rFonts w:ascii="Arial" w:hAnsi="Arial" w:cs="Arial"/>
          <w:b/>
          <w:bCs/>
          <w:i/>
          <w:iCs/>
          <w:sz w:val="22"/>
          <w:szCs w:val="22"/>
        </w:rPr>
        <w:t>Research questions:</w:t>
      </w:r>
      <w:r w:rsidRPr="590B09C8">
        <w:rPr>
          <w:rFonts w:ascii="Arial" w:hAnsi="Arial" w:cs="Arial"/>
          <w:sz w:val="22"/>
          <w:szCs w:val="22"/>
        </w:rPr>
        <w:t xml:space="preserve"> We examine</w:t>
      </w:r>
      <w:r w:rsidR="00B71D14" w:rsidRPr="590B09C8">
        <w:rPr>
          <w:rFonts w:ascii="Arial" w:hAnsi="Arial" w:cs="Arial"/>
          <w:sz w:val="22"/>
          <w:szCs w:val="22"/>
        </w:rPr>
        <w:t>d</w:t>
      </w:r>
      <w:r w:rsidRPr="590B09C8">
        <w:rPr>
          <w:rFonts w:ascii="Arial" w:hAnsi="Arial" w:cs="Arial"/>
          <w:sz w:val="22"/>
          <w:szCs w:val="22"/>
        </w:rPr>
        <w:t xml:space="preserve"> how QCN </w:t>
      </w:r>
      <w:r w:rsidR="00B71D14" w:rsidRPr="590B09C8">
        <w:rPr>
          <w:rFonts w:ascii="Arial" w:hAnsi="Arial" w:cs="Arial"/>
          <w:sz w:val="22"/>
          <w:szCs w:val="22"/>
        </w:rPr>
        <w:t>was</w:t>
      </w:r>
      <w:r w:rsidRPr="590B09C8">
        <w:rPr>
          <w:rFonts w:ascii="Arial" w:hAnsi="Arial" w:cs="Arial"/>
          <w:sz w:val="22"/>
          <w:szCs w:val="22"/>
        </w:rPr>
        <w:t xml:space="preserve"> constructed, its operations and their effects, focusing on network actors (individuals and organizations). </w:t>
      </w:r>
      <w:r w:rsidR="00B71D14" w:rsidRPr="590B09C8">
        <w:rPr>
          <w:rFonts w:ascii="Arial" w:hAnsi="Arial" w:cs="Arial"/>
          <w:sz w:val="22"/>
          <w:szCs w:val="22"/>
        </w:rPr>
        <w:t xml:space="preserve">We </w:t>
      </w:r>
      <w:r w:rsidRPr="590B09C8">
        <w:rPr>
          <w:rFonts w:ascii="Arial" w:hAnsi="Arial" w:cs="Arial"/>
          <w:sz w:val="22"/>
          <w:szCs w:val="22"/>
        </w:rPr>
        <w:t>examine</w:t>
      </w:r>
      <w:r w:rsidR="00B71D14" w:rsidRPr="590B09C8">
        <w:rPr>
          <w:rFonts w:ascii="Arial" w:hAnsi="Arial" w:cs="Arial"/>
          <w:sz w:val="22"/>
          <w:szCs w:val="22"/>
        </w:rPr>
        <w:t>d</w:t>
      </w:r>
      <w:r w:rsidRPr="590B09C8">
        <w:rPr>
          <w:rFonts w:ascii="Arial" w:hAnsi="Arial" w:cs="Arial"/>
          <w:sz w:val="22"/>
          <w:szCs w:val="22"/>
        </w:rPr>
        <w:t xml:space="preserve"> what aspects of the QCN work best and how it influences global, national, and local levels by tackling three research questions (a</w:t>
      </w:r>
      <w:r w:rsidR="00B71D14" w:rsidRPr="590B09C8">
        <w:rPr>
          <w:rFonts w:ascii="Arial" w:hAnsi="Arial" w:cs="Arial"/>
          <w:sz w:val="22"/>
          <w:szCs w:val="22"/>
        </w:rPr>
        <w:t>lso</w:t>
      </w:r>
      <w:r w:rsidRPr="590B09C8">
        <w:rPr>
          <w:rFonts w:ascii="Arial" w:hAnsi="Arial" w:cs="Arial"/>
          <w:sz w:val="22"/>
          <w:szCs w:val="22"/>
        </w:rPr>
        <w:t xml:space="preserve"> see Figure 1):</w:t>
      </w:r>
    </w:p>
    <w:p w14:paraId="03503616" w14:textId="77777777" w:rsidR="009071E1" w:rsidRPr="000C5B82" w:rsidRDefault="009071E1" w:rsidP="590B09C8">
      <w:pPr>
        <w:spacing w:before="60"/>
        <w:jc w:val="both"/>
        <w:rPr>
          <w:rFonts w:ascii="Arial" w:hAnsi="Arial" w:cs="Arial"/>
          <w:sz w:val="22"/>
          <w:szCs w:val="22"/>
        </w:rPr>
      </w:pPr>
    </w:p>
    <w:p w14:paraId="4CE296C0" w14:textId="77777777" w:rsidR="00C613E0" w:rsidRPr="000C5B82" w:rsidRDefault="00C613E0" w:rsidP="590B09C8">
      <w:pPr>
        <w:pStyle w:val="ListParagraph"/>
        <w:numPr>
          <w:ilvl w:val="0"/>
          <w:numId w:val="13"/>
        </w:numPr>
        <w:spacing w:after="60"/>
        <w:jc w:val="both"/>
        <w:rPr>
          <w:rFonts w:ascii="Arial" w:hAnsi="Arial" w:cs="Arial"/>
          <w:sz w:val="22"/>
          <w:szCs w:val="22"/>
        </w:rPr>
      </w:pPr>
      <w:r w:rsidRPr="590B09C8">
        <w:rPr>
          <w:rFonts w:ascii="Arial" w:hAnsi="Arial" w:cs="Arial"/>
          <w:b/>
          <w:bCs/>
          <w:sz w:val="22"/>
          <w:szCs w:val="22"/>
        </w:rPr>
        <w:t>Global level</w:t>
      </w:r>
      <w:r w:rsidRPr="590B09C8">
        <w:rPr>
          <w:rFonts w:ascii="Arial" w:hAnsi="Arial" w:cs="Arial"/>
          <w:sz w:val="22"/>
          <w:szCs w:val="22"/>
        </w:rPr>
        <w:t>: What attributes of this multi-country network and its operational strategy and performance affect the engagement of network actors at global and national levels and their adoption of a shared agenda and goals to improve maternal and newborn health services?</w:t>
      </w:r>
    </w:p>
    <w:p w14:paraId="2BBE25E9" w14:textId="77777777" w:rsidR="00C613E0" w:rsidRPr="000C5B82" w:rsidRDefault="00C613E0" w:rsidP="590B09C8">
      <w:pPr>
        <w:pStyle w:val="ListParagraph"/>
        <w:numPr>
          <w:ilvl w:val="0"/>
          <w:numId w:val="13"/>
        </w:numPr>
        <w:spacing w:after="60"/>
        <w:jc w:val="both"/>
        <w:rPr>
          <w:rFonts w:ascii="Arial" w:hAnsi="Arial" w:cs="Arial"/>
          <w:sz w:val="22"/>
          <w:szCs w:val="22"/>
        </w:rPr>
      </w:pPr>
      <w:r w:rsidRPr="590B09C8">
        <w:rPr>
          <w:rFonts w:ascii="Arial" w:hAnsi="Arial" w:cs="Arial"/>
          <w:b/>
          <w:bCs/>
          <w:sz w:val="22"/>
          <w:szCs w:val="22"/>
        </w:rPr>
        <w:t>National level</w:t>
      </w:r>
      <w:r w:rsidRPr="590B09C8">
        <w:rPr>
          <w:rFonts w:ascii="Arial" w:hAnsi="Arial" w:cs="Arial"/>
          <w:sz w:val="22"/>
          <w:szCs w:val="22"/>
        </w:rPr>
        <w:t>: What shapes the relationship between country teams and the global network leadership and how does this influence ownership of the policy and management work that is required to set national aims and improve services, and which characteristics of the health system context appear to influence this?</w:t>
      </w:r>
    </w:p>
    <w:p w14:paraId="38C118A3" w14:textId="6D2AA48C" w:rsidR="00C613E0" w:rsidRDefault="00C613E0" w:rsidP="590B09C8">
      <w:pPr>
        <w:pStyle w:val="ListParagraph"/>
        <w:numPr>
          <w:ilvl w:val="0"/>
          <w:numId w:val="13"/>
        </w:numPr>
        <w:spacing w:after="60"/>
        <w:jc w:val="both"/>
        <w:rPr>
          <w:rFonts w:ascii="Arial" w:hAnsi="Arial" w:cs="Arial"/>
          <w:sz w:val="22"/>
          <w:szCs w:val="22"/>
        </w:rPr>
      </w:pPr>
      <w:r w:rsidRPr="590B09C8">
        <w:rPr>
          <w:rFonts w:ascii="Arial" w:hAnsi="Arial" w:cs="Arial"/>
          <w:b/>
          <w:bCs/>
          <w:sz w:val="22"/>
          <w:szCs w:val="22"/>
        </w:rPr>
        <w:t>Local level</w:t>
      </w:r>
      <w:r w:rsidRPr="590B09C8">
        <w:rPr>
          <w:rFonts w:ascii="Arial" w:hAnsi="Arial" w:cs="Arial"/>
          <w:sz w:val="22"/>
          <w:szCs w:val="22"/>
        </w:rPr>
        <w:t>: What specific form does national QCN activity take and how does this influence which specific interventions are delivered, which of these are felt to be successful by local actors and which lead to measurable changes in processes and outcomes?</w:t>
      </w:r>
    </w:p>
    <w:p w14:paraId="17F78A1F" w14:textId="77777777" w:rsidR="009071E1" w:rsidRPr="00D318AE" w:rsidRDefault="009071E1" w:rsidP="590B09C8">
      <w:pPr>
        <w:pStyle w:val="ListParagraph"/>
        <w:spacing w:after="60"/>
        <w:ind w:left="360"/>
        <w:jc w:val="both"/>
        <w:rPr>
          <w:rFonts w:ascii="Arial" w:hAnsi="Arial" w:cs="Arial"/>
          <w:sz w:val="22"/>
          <w:szCs w:val="22"/>
        </w:rPr>
      </w:pPr>
    </w:p>
    <w:p w14:paraId="62DAF982" w14:textId="68B86CFD" w:rsidR="00C613E0" w:rsidRDefault="00C613E0" w:rsidP="590B09C8">
      <w:pPr>
        <w:jc w:val="both"/>
        <w:rPr>
          <w:rFonts w:ascii="Arial" w:hAnsi="Arial" w:cs="Arial"/>
          <w:sz w:val="22"/>
          <w:szCs w:val="22"/>
        </w:rPr>
      </w:pPr>
      <w:r w:rsidRPr="590B09C8">
        <w:rPr>
          <w:rFonts w:ascii="Arial" w:hAnsi="Arial" w:cs="Arial"/>
          <w:sz w:val="22"/>
          <w:szCs w:val="22"/>
        </w:rPr>
        <w:t xml:space="preserve">We </w:t>
      </w:r>
      <w:r w:rsidR="00CC6B4D" w:rsidRPr="590B09C8">
        <w:rPr>
          <w:rFonts w:ascii="Arial" w:hAnsi="Arial" w:cs="Arial"/>
          <w:sz w:val="22"/>
          <w:szCs w:val="22"/>
        </w:rPr>
        <w:t>attempted to</w:t>
      </w:r>
      <w:r w:rsidRPr="590B09C8">
        <w:rPr>
          <w:rFonts w:ascii="Arial" w:hAnsi="Arial" w:cs="Arial"/>
          <w:sz w:val="22"/>
          <w:szCs w:val="22"/>
        </w:rPr>
        <w:t xml:space="preserve"> answer our three research questions via a multi-disciplinary mixed methods programme of work aim</w:t>
      </w:r>
      <w:r w:rsidR="00CC6B4D" w:rsidRPr="590B09C8">
        <w:rPr>
          <w:rFonts w:ascii="Arial" w:hAnsi="Arial" w:cs="Arial"/>
          <w:sz w:val="22"/>
          <w:szCs w:val="22"/>
        </w:rPr>
        <w:t>ing</w:t>
      </w:r>
      <w:r w:rsidRPr="590B09C8">
        <w:rPr>
          <w:rFonts w:ascii="Arial" w:hAnsi="Arial" w:cs="Arial"/>
          <w:sz w:val="22"/>
          <w:szCs w:val="22"/>
        </w:rPr>
        <w:t xml:space="preserve"> to achieve the six objectives detailed in Figure 1 (see </w:t>
      </w:r>
      <w:r w:rsidR="00CC6B4D" w:rsidRPr="590B09C8">
        <w:rPr>
          <w:rFonts w:ascii="Arial" w:hAnsi="Arial" w:cs="Arial"/>
          <w:sz w:val="22"/>
          <w:szCs w:val="22"/>
        </w:rPr>
        <w:t>section 4</w:t>
      </w:r>
      <w:r w:rsidRPr="590B09C8">
        <w:rPr>
          <w:rFonts w:ascii="Arial" w:hAnsi="Arial" w:cs="Arial"/>
          <w:sz w:val="22"/>
          <w:szCs w:val="22"/>
        </w:rPr>
        <w:t xml:space="preserve"> below for theory) </w:t>
      </w:r>
      <w:r w:rsidR="00A366C5" w:rsidRPr="590B09C8">
        <w:rPr>
          <w:rFonts w:ascii="Arial" w:hAnsi="Arial" w:cs="Arial"/>
          <w:sz w:val="22"/>
          <w:szCs w:val="22"/>
        </w:rPr>
        <w:t xml:space="preserve">focusing on </w:t>
      </w:r>
      <w:r w:rsidRPr="590B09C8">
        <w:rPr>
          <w:rFonts w:ascii="Arial" w:hAnsi="Arial" w:cs="Arial"/>
          <w:sz w:val="22"/>
          <w:szCs w:val="22"/>
        </w:rPr>
        <w:t xml:space="preserve">the QCN global level, and </w:t>
      </w:r>
      <w:r w:rsidR="00A366C5" w:rsidRPr="590B09C8">
        <w:rPr>
          <w:rFonts w:ascii="Arial" w:hAnsi="Arial" w:cs="Arial"/>
          <w:sz w:val="22"/>
          <w:szCs w:val="22"/>
        </w:rPr>
        <w:t>the</w:t>
      </w:r>
      <w:r w:rsidRPr="590B09C8">
        <w:rPr>
          <w:rFonts w:ascii="Arial" w:hAnsi="Arial" w:cs="Arial"/>
          <w:sz w:val="22"/>
          <w:szCs w:val="22"/>
        </w:rPr>
        <w:t xml:space="preserve"> national and local programmes</w:t>
      </w:r>
      <w:r w:rsidR="00A366C5" w:rsidRPr="590B09C8">
        <w:rPr>
          <w:rFonts w:ascii="Arial" w:hAnsi="Arial" w:cs="Arial"/>
          <w:sz w:val="22"/>
          <w:szCs w:val="22"/>
        </w:rPr>
        <w:t xml:space="preserve"> in our case study countries Bangladesh, Ethiopia, </w:t>
      </w:r>
      <w:proofErr w:type="gramStart"/>
      <w:r w:rsidR="00A366C5" w:rsidRPr="590B09C8">
        <w:rPr>
          <w:rFonts w:ascii="Arial" w:hAnsi="Arial" w:cs="Arial"/>
          <w:sz w:val="22"/>
          <w:szCs w:val="22"/>
        </w:rPr>
        <w:t>Malawi</w:t>
      </w:r>
      <w:proofErr w:type="gramEnd"/>
      <w:r w:rsidR="00A366C5" w:rsidRPr="590B09C8">
        <w:rPr>
          <w:rFonts w:ascii="Arial" w:hAnsi="Arial" w:cs="Arial"/>
          <w:sz w:val="22"/>
          <w:szCs w:val="22"/>
        </w:rPr>
        <w:t xml:space="preserve"> and Uganda</w:t>
      </w:r>
      <w:r w:rsidRPr="590B09C8">
        <w:rPr>
          <w:rFonts w:ascii="Arial" w:hAnsi="Arial" w:cs="Arial"/>
          <w:sz w:val="22"/>
          <w:szCs w:val="22"/>
        </w:rPr>
        <w:t xml:space="preserve">. We </w:t>
      </w:r>
      <w:r w:rsidR="003A65D2" w:rsidRPr="590B09C8">
        <w:rPr>
          <w:rFonts w:ascii="Arial" w:hAnsi="Arial" w:cs="Arial"/>
          <w:sz w:val="22"/>
          <w:szCs w:val="22"/>
        </w:rPr>
        <w:t>sought</w:t>
      </w:r>
      <w:r w:rsidRPr="590B09C8">
        <w:rPr>
          <w:rFonts w:ascii="Arial" w:hAnsi="Arial" w:cs="Arial"/>
          <w:sz w:val="22"/>
          <w:szCs w:val="22"/>
        </w:rPr>
        <w:t xml:space="preserve"> to produce generalisable theory</w:t>
      </w:r>
      <w:r w:rsidR="003A65D2" w:rsidRPr="590B09C8">
        <w:rPr>
          <w:rFonts w:ascii="Arial" w:hAnsi="Arial" w:cs="Arial"/>
          <w:sz w:val="22"/>
          <w:szCs w:val="22"/>
        </w:rPr>
        <w:t xml:space="preserve"> relating to QCN operations at global, national and local level</w:t>
      </w:r>
      <w:r w:rsidRPr="590B09C8">
        <w:rPr>
          <w:rFonts w:ascii="Arial" w:hAnsi="Arial" w:cs="Arial"/>
          <w:sz w:val="22"/>
          <w:szCs w:val="22"/>
        </w:rPr>
        <w:t>.</w:t>
      </w:r>
      <w:r w:rsidRPr="590B09C8">
        <w:rPr>
          <w:rFonts w:ascii="Arial" w:hAnsi="Arial" w:cs="Arial"/>
          <w:color w:val="2B579A"/>
          <w:sz w:val="22"/>
          <w:szCs w:val="22"/>
          <w:shd w:val="clear" w:color="auto" w:fill="E6E6E6"/>
        </w:rPr>
        <w:fldChar w:fldCharType="begin"/>
      </w:r>
      <w:r w:rsidRPr="590B09C8">
        <w:rPr>
          <w:rFonts w:ascii="Arial" w:hAnsi="Arial" w:cs="Arial"/>
          <w:sz w:val="22"/>
          <w:szCs w:val="22"/>
        </w:rPr>
        <w:instrText xml:space="preserve"> ADDIN EN.CITE &lt;EndNote&gt;&lt;Cite&gt;&lt;Author&gt;Mookherji&lt;/Author&gt;&lt;Year&gt;2013&lt;/Year&gt;&lt;RecNum&gt;16367&lt;/RecNum&gt;&lt;DisplayText&gt;[1]&lt;/DisplayText&gt;&lt;record&gt;&lt;rec-number&gt;16367&lt;/rec-number&gt;&lt;foreign-keys&gt;&lt;key app="EN" db-id="e55ttwfv0pd20seaa9gpv927vawesevfa20z" timestamp="1516641745"&gt;16367&lt;/key&gt;&lt;/foreign-keys&gt;&lt;ref-type name="Journal Article"&gt;17&lt;/ref-type&gt;&lt;contributors&gt;&lt;authors&gt;&lt;author&gt;Mookherji, Sangeeta&lt;/author&gt;&lt;author&gt;LaFond, Anne&lt;/author&gt;&lt;/authors&gt;&lt;/contributors&gt;&lt;titles&gt;&lt;title&gt;Strategies to maximize generalization from multiple case studies: Lessons from the Africa Routine Immunization System Essentials (ARISE) project&lt;/title&gt;&lt;secondary-title&gt;Evaluation&lt;/secondary-title&gt;&lt;/titles&gt;&lt;periodical&gt;&lt;full-title&gt;Evaluation&lt;/full-title&gt;&lt;/periodical&gt;&lt;pages&gt;284-303&lt;/pages&gt;&lt;volume&gt;19&lt;/volume&gt;&lt;number&gt;3&lt;/number&gt;&lt;dates&gt;&lt;year&gt;2013&lt;/year&gt;&lt;pub-dates&gt;&lt;date&gt;2013/07/01&lt;/date&gt;&lt;/pub-dates&gt;&lt;/dates&gt;&lt;publisher&gt;SAGE Publications Ltd&lt;/publisher&gt;&lt;isbn&gt;1356-3890&lt;/isbn&gt;&lt;urls&gt;&lt;related-urls&gt;&lt;url&gt;https://doi.org/10.1177/1356389013495212&lt;/url&gt;&lt;/related-urls&gt;&lt;/urls&gt;&lt;electronic-resource-num&gt;10.1177/1356389013495212&lt;/electronic-resource-num&gt;&lt;access-date&gt;2018/01/22&lt;/access-date&gt;&lt;/record&gt;&lt;/Cite&gt;&lt;/EndNote&gt;</w:instrText>
      </w:r>
      <w:r w:rsidRPr="590B09C8">
        <w:rPr>
          <w:rFonts w:ascii="Arial" w:hAnsi="Arial" w:cs="Arial"/>
          <w:color w:val="2B579A"/>
          <w:sz w:val="22"/>
          <w:szCs w:val="22"/>
          <w:shd w:val="clear" w:color="auto" w:fill="E6E6E6"/>
        </w:rPr>
        <w:fldChar w:fldCharType="separate"/>
      </w:r>
      <w:r w:rsidR="00893C5B" w:rsidRPr="590B09C8">
        <w:rPr>
          <w:rFonts w:ascii="Arial" w:hAnsi="Arial" w:cs="Arial"/>
          <w:noProof/>
          <w:sz w:val="22"/>
          <w:szCs w:val="22"/>
        </w:rPr>
        <w:t>[1]</w:t>
      </w:r>
      <w:r w:rsidRPr="590B09C8">
        <w:rPr>
          <w:rFonts w:ascii="Arial" w:hAnsi="Arial" w:cs="Arial"/>
          <w:color w:val="2B579A"/>
          <w:sz w:val="22"/>
          <w:szCs w:val="22"/>
          <w:shd w:val="clear" w:color="auto" w:fill="E6E6E6"/>
        </w:rPr>
        <w:fldChar w:fldCharType="end"/>
      </w:r>
    </w:p>
    <w:p w14:paraId="5CCDAEFA" w14:textId="156F4B03" w:rsidR="590B09C8" w:rsidRDefault="590B09C8" w:rsidP="590B09C8">
      <w:pPr>
        <w:jc w:val="both"/>
        <w:rPr>
          <w:rFonts w:ascii="Arial" w:hAnsi="Arial" w:cs="Arial"/>
          <w:noProof/>
          <w:sz w:val="22"/>
          <w:szCs w:val="22"/>
        </w:rPr>
      </w:pPr>
    </w:p>
    <w:p w14:paraId="3D082B3D" w14:textId="0D1E5FD6" w:rsidR="590B09C8" w:rsidRDefault="590B09C8" w:rsidP="590B09C8">
      <w:pPr>
        <w:jc w:val="both"/>
        <w:rPr>
          <w:rFonts w:ascii="Arial" w:hAnsi="Arial" w:cs="Arial"/>
          <w:noProof/>
          <w:sz w:val="22"/>
          <w:szCs w:val="22"/>
        </w:rPr>
      </w:pPr>
    </w:p>
    <w:p w14:paraId="3EDEB78D" w14:textId="4312A3CE" w:rsidR="590B09C8" w:rsidRDefault="590B09C8" w:rsidP="590B09C8">
      <w:pPr>
        <w:jc w:val="both"/>
        <w:rPr>
          <w:rFonts w:ascii="Arial" w:hAnsi="Arial" w:cs="Arial"/>
          <w:noProof/>
          <w:sz w:val="22"/>
          <w:szCs w:val="22"/>
        </w:rPr>
      </w:pPr>
    </w:p>
    <w:p w14:paraId="54E9E5FD" w14:textId="2CD2FC37" w:rsidR="00905F6C" w:rsidRDefault="00B71D14" w:rsidP="4DE50DB1">
      <w:pPr>
        <w:widowControl w:val="0"/>
        <w:autoSpaceDE w:val="0"/>
        <w:autoSpaceDN w:val="0"/>
        <w:adjustRightInd w:val="0"/>
        <w:spacing w:before="60" w:after="60"/>
        <w:rPr>
          <w:rFonts w:ascii="Arial" w:hAnsi="Arial" w:cs="Arial"/>
          <w:b/>
          <w:bCs/>
          <w:sz w:val="22"/>
          <w:szCs w:val="22"/>
        </w:rPr>
      </w:pPr>
      <w:r>
        <w:rPr>
          <w:rFonts w:ascii="Arial" w:hAnsi="Arial" w:cs="Arial"/>
          <w:b/>
          <w:i/>
          <w:noProof/>
          <w:color w:val="2B579A"/>
          <w:sz w:val="22"/>
          <w:szCs w:val="22"/>
          <w:shd w:val="clear" w:color="auto" w:fill="E6E6E6"/>
          <w:lang w:val="en-US"/>
        </w:rPr>
        <w:lastRenderedPageBreak/>
        <w:drawing>
          <wp:inline distT="0" distB="0" distL="0" distR="0" wp14:anchorId="5411FBD5" wp14:editId="50F6F2F2">
            <wp:extent cx="5727700" cy="4025802"/>
            <wp:effectExtent l="0" t="0" r="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4025802"/>
                    </a:xfrm>
                    <a:prstGeom prst="rect">
                      <a:avLst/>
                    </a:prstGeom>
                    <a:noFill/>
                    <a:ln>
                      <a:noFill/>
                    </a:ln>
                  </pic:spPr>
                </pic:pic>
              </a:graphicData>
            </a:graphic>
          </wp:inline>
        </w:drawing>
      </w:r>
    </w:p>
    <w:p w14:paraId="35229CB4" w14:textId="149ABB71" w:rsidR="00B71D14" w:rsidRDefault="00B71D14" w:rsidP="00B2775C">
      <w:pPr>
        <w:widowControl w:val="0"/>
        <w:autoSpaceDE w:val="0"/>
        <w:autoSpaceDN w:val="0"/>
        <w:adjustRightInd w:val="0"/>
        <w:spacing w:before="60" w:after="60"/>
        <w:rPr>
          <w:rFonts w:ascii="Arial" w:hAnsi="Arial" w:cs="Arial"/>
          <w:b/>
          <w:iCs/>
          <w:sz w:val="22"/>
          <w:szCs w:val="22"/>
        </w:rPr>
      </w:pPr>
    </w:p>
    <w:p w14:paraId="0F159F18" w14:textId="624512D7" w:rsidR="00B71D14" w:rsidRDefault="00B71D14" w:rsidP="00B2775C">
      <w:pPr>
        <w:widowControl w:val="0"/>
        <w:autoSpaceDE w:val="0"/>
        <w:autoSpaceDN w:val="0"/>
        <w:adjustRightInd w:val="0"/>
        <w:spacing w:before="60" w:after="60"/>
        <w:rPr>
          <w:rFonts w:ascii="Arial" w:hAnsi="Arial" w:cs="Arial"/>
          <w:b/>
          <w:iCs/>
          <w:sz w:val="22"/>
          <w:szCs w:val="22"/>
        </w:rPr>
      </w:pPr>
    </w:p>
    <w:p w14:paraId="7EDACDAA" w14:textId="2EE90399" w:rsidR="00B37A05" w:rsidRDefault="00B37A05" w:rsidP="590B09C8">
      <w:pPr>
        <w:spacing w:after="60"/>
        <w:jc w:val="both"/>
        <w:rPr>
          <w:rFonts w:ascii="Arial" w:eastAsia="Times New Roman" w:hAnsi="Arial" w:cs="Arial"/>
          <w:color w:val="000000"/>
          <w:sz w:val="22"/>
          <w:szCs w:val="22"/>
        </w:rPr>
      </w:pPr>
      <w:r w:rsidRPr="590B09C8">
        <w:rPr>
          <w:rFonts w:ascii="Arial" w:hAnsi="Arial" w:cs="Arial"/>
          <w:b/>
          <w:bCs/>
          <w:i/>
          <w:iCs/>
          <w:sz w:val="22"/>
          <w:szCs w:val="22"/>
        </w:rPr>
        <w:t xml:space="preserve">Evaluation of outcomes: </w:t>
      </w:r>
      <w:r w:rsidRPr="590B09C8">
        <w:rPr>
          <w:rFonts w:ascii="Arial" w:eastAsia="Times New Roman" w:hAnsi="Arial" w:cs="Arial"/>
          <w:color w:val="000000" w:themeColor="text1"/>
          <w:sz w:val="22"/>
          <w:szCs w:val="22"/>
        </w:rPr>
        <w:t>We aim</w:t>
      </w:r>
      <w:r w:rsidR="00DB6FC8" w:rsidRPr="590B09C8">
        <w:rPr>
          <w:rFonts w:ascii="Arial" w:eastAsia="Times New Roman" w:hAnsi="Arial" w:cs="Arial"/>
          <w:color w:val="000000" w:themeColor="text1"/>
          <w:sz w:val="22"/>
          <w:szCs w:val="22"/>
        </w:rPr>
        <w:t>ed</w:t>
      </w:r>
      <w:r w:rsidRPr="590B09C8">
        <w:rPr>
          <w:rFonts w:ascii="Arial" w:eastAsia="Times New Roman" w:hAnsi="Arial" w:cs="Arial"/>
          <w:color w:val="000000" w:themeColor="text1"/>
          <w:sz w:val="22"/>
          <w:szCs w:val="22"/>
        </w:rPr>
        <w:t xml:space="preserve"> to investigate how the network functions – </w:t>
      </w:r>
      <w:proofErr w:type="gramStart"/>
      <w:r w:rsidRPr="590B09C8">
        <w:rPr>
          <w:rFonts w:ascii="Arial" w:eastAsia="Times New Roman" w:hAnsi="Arial" w:cs="Arial"/>
          <w:color w:val="000000" w:themeColor="text1"/>
          <w:sz w:val="22"/>
          <w:szCs w:val="22"/>
        </w:rPr>
        <w:t>i.e.</w:t>
      </w:r>
      <w:proofErr w:type="gramEnd"/>
      <w:r w:rsidRPr="590B09C8">
        <w:rPr>
          <w:rFonts w:ascii="Arial" w:eastAsia="Times New Roman" w:hAnsi="Arial" w:cs="Arial"/>
          <w:color w:val="000000" w:themeColor="text1"/>
          <w:sz w:val="22"/>
          <w:szCs w:val="22"/>
        </w:rPr>
        <w:t xml:space="preserve"> whether it</w:t>
      </w:r>
      <w:r w:rsidR="00DB6FC8" w:rsidRPr="590B09C8">
        <w:rPr>
          <w:rFonts w:ascii="Arial" w:eastAsia="Times New Roman" w:hAnsi="Arial" w:cs="Arial"/>
          <w:color w:val="000000" w:themeColor="text1"/>
          <w:sz w:val="22"/>
          <w:szCs w:val="22"/>
        </w:rPr>
        <w:t xml:space="preserve"> wa</w:t>
      </w:r>
      <w:r w:rsidRPr="590B09C8">
        <w:rPr>
          <w:rFonts w:ascii="Arial" w:eastAsia="Times New Roman" w:hAnsi="Arial" w:cs="Arial"/>
          <w:color w:val="000000" w:themeColor="text1"/>
          <w:sz w:val="22"/>
          <w:szCs w:val="22"/>
        </w:rPr>
        <w:t xml:space="preserve">s ‘working’, at global level, at national level in our selected case study countries, and at local level in selected health facilities in our case study countries. The main outcomes evaluated in our research </w:t>
      </w:r>
      <w:r w:rsidR="00DB6FC8" w:rsidRPr="590B09C8">
        <w:rPr>
          <w:rFonts w:ascii="Arial" w:eastAsia="Times New Roman" w:hAnsi="Arial" w:cs="Arial"/>
          <w:color w:val="000000" w:themeColor="text1"/>
          <w:sz w:val="22"/>
          <w:szCs w:val="22"/>
        </w:rPr>
        <w:t>we</w:t>
      </w:r>
      <w:r w:rsidRPr="590B09C8">
        <w:rPr>
          <w:rFonts w:ascii="Arial" w:eastAsia="Times New Roman" w:hAnsi="Arial" w:cs="Arial"/>
          <w:color w:val="000000" w:themeColor="text1"/>
          <w:sz w:val="22"/>
          <w:szCs w:val="22"/>
        </w:rPr>
        <w:t>re:</w:t>
      </w:r>
    </w:p>
    <w:p w14:paraId="3C3BCC70" w14:textId="77777777" w:rsidR="00DA2CCB" w:rsidRDefault="00DA2CCB" w:rsidP="590B09C8">
      <w:pPr>
        <w:spacing w:after="60"/>
        <w:jc w:val="both"/>
        <w:rPr>
          <w:rFonts w:ascii="Arial" w:eastAsia="Times New Roman" w:hAnsi="Arial" w:cs="Arial"/>
          <w:color w:val="000000"/>
          <w:sz w:val="22"/>
          <w:szCs w:val="22"/>
        </w:rPr>
      </w:pPr>
    </w:p>
    <w:p w14:paraId="2B10EDCB" w14:textId="77777777" w:rsidR="00B37A05" w:rsidRPr="00C659C4" w:rsidRDefault="00B37A05" w:rsidP="590B09C8">
      <w:pPr>
        <w:pStyle w:val="ListParagraph"/>
        <w:numPr>
          <w:ilvl w:val="0"/>
          <w:numId w:val="14"/>
        </w:numPr>
        <w:spacing w:after="60"/>
        <w:jc w:val="both"/>
        <w:rPr>
          <w:rFonts w:ascii="Arial" w:eastAsia="Times New Roman" w:hAnsi="Arial" w:cs="Arial"/>
          <w:color w:val="000000"/>
          <w:sz w:val="22"/>
          <w:szCs w:val="22"/>
        </w:rPr>
      </w:pPr>
      <w:r w:rsidRPr="590B09C8">
        <w:rPr>
          <w:rFonts w:ascii="Arial" w:eastAsia="Times New Roman" w:hAnsi="Arial" w:cs="Arial"/>
          <w:color w:val="000000" w:themeColor="text1"/>
          <w:sz w:val="22"/>
          <w:szCs w:val="22"/>
        </w:rPr>
        <w:t xml:space="preserve">At global and national levels: </w:t>
      </w:r>
      <w:r w:rsidRPr="590B09C8">
        <w:rPr>
          <w:rFonts w:ascii="Arial" w:hAnsi="Arial" w:cs="Arial"/>
          <w:sz w:val="22"/>
          <w:szCs w:val="22"/>
        </w:rPr>
        <w:t>adoption of a shared agenda and goals to improve maternal and newborn health services (</w:t>
      </w:r>
      <w:r w:rsidRPr="590B09C8">
        <w:rPr>
          <w:rFonts w:ascii="Arial" w:hAnsi="Arial" w:cs="Arial"/>
          <w:b/>
          <w:bCs/>
          <w:sz w:val="22"/>
          <w:szCs w:val="22"/>
        </w:rPr>
        <w:t>network emergence</w:t>
      </w:r>
      <w:r w:rsidRPr="590B09C8">
        <w:rPr>
          <w:rFonts w:ascii="Arial" w:hAnsi="Arial" w:cs="Arial"/>
          <w:sz w:val="22"/>
          <w:szCs w:val="22"/>
        </w:rPr>
        <w:t>)</w:t>
      </w:r>
    </w:p>
    <w:p w14:paraId="437F421D" w14:textId="77777777" w:rsidR="00B37A05" w:rsidRPr="00385182" w:rsidRDefault="00B37A05" w:rsidP="590B09C8">
      <w:pPr>
        <w:pStyle w:val="ListParagraph"/>
        <w:numPr>
          <w:ilvl w:val="0"/>
          <w:numId w:val="14"/>
        </w:numPr>
        <w:spacing w:after="60"/>
        <w:jc w:val="both"/>
        <w:rPr>
          <w:rFonts w:ascii="Arial" w:eastAsia="Times New Roman" w:hAnsi="Arial" w:cs="Arial"/>
          <w:color w:val="000000"/>
          <w:sz w:val="22"/>
          <w:szCs w:val="22"/>
        </w:rPr>
      </w:pPr>
      <w:r w:rsidRPr="590B09C8">
        <w:rPr>
          <w:rFonts w:ascii="Arial" w:eastAsia="Times New Roman" w:hAnsi="Arial" w:cs="Arial"/>
          <w:color w:val="000000" w:themeColor="text1"/>
          <w:sz w:val="22"/>
          <w:szCs w:val="22"/>
        </w:rPr>
        <w:t xml:space="preserve">At national level: </w:t>
      </w:r>
      <w:r w:rsidRPr="590B09C8">
        <w:rPr>
          <w:rFonts w:ascii="Arial" w:hAnsi="Arial" w:cs="Arial"/>
          <w:sz w:val="22"/>
          <w:szCs w:val="22"/>
        </w:rPr>
        <w:t>ownership of the policy and management work of the network (</w:t>
      </w:r>
      <w:r w:rsidRPr="590B09C8">
        <w:rPr>
          <w:rFonts w:ascii="Arial" w:hAnsi="Arial" w:cs="Arial"/>
          <w:b/>
          <w:bCs/>
          <w:sz w:val="22"/>
          <w:szCs w:val="22"/>
        </w:rPr>
        <w:t>network legitimacy</w:t>
      </w:r>
      <w:r w:rsidRPr="590B09C8">
        <w:rPr>
          <w:rFonts w:ascii="Arial" w:hAnsi="Arial" w:cs="Arial"/>
          <w:sz w:val="22"/>
          <w:szCs w:val="22"/>
        </w:rPr>
        <w:t>)</w:t>
      </w:r>
    </w:p>
    <w:p w14:paraId="04182350" w14:textId="77777777" w:rsidR="00B37A05" w:rsidRDefault="00B37A05" w:rsidP="590B09C8">
      <w:pPr>
        <w:pStyle w:val="ListParagraph"/>
        <w:numPr>
          <w:ilvl w:val="0"/>
          <w:numId w:val="14"/>
        </w:numPr>
        <w:spacing w:after="60"/>
        <w:jc w:val="both"/>
        <w:rPr>
          <w:rFonts w:ascii="Arial" w:eastAsia="Times New Roman" w:hAnsi="Arial" w:cs="Arial"/>
          <w:color w:val="000000"/>
          <w:sz w:val="22"/>
          <w:szCs w:val="22"/>
        </w:rPr>
      </w:pPr>
      <w:r w:rsidRPr="590B09C8">
        <w:rPr>
          <w:rFonts w:ascii="Arial" w:hAnsi="Arial" w:cs="Arial"/>
          <w:sz w:val="22"/>
          <w:szCs w:val="22"/>
        </w:rPr>
        <w:t>At local level: delivery of locally valued interventions (</w:t>
      </w:r>
      <w:r w:rsidRPr="590B09C8">
        <w:rPr>
          <w:rFonts w:ascii="Arial" w:hAnsi="Arial" w:cs="Arial"/>
          <w:b/>
          <w:bCs/>
          <w:sz w:val="22"/>
          <w:szCs w:val="22"/>
        </w:rPr>
        <w:t>network effectiveness</w:t>
      </w:r>
      <w:r w:rsidRPr="590B09C8">
        <w:rPr>
          <w:rFonts w:ascii="Arial" w:hAnsi="Arial" w:cs="Arial"/>
          <w:sz w:val="22"/>
          <w:szCs w:val="22"/>
        </w:rPr>
        <w:t>)</w:t>
      </w:r>
    </w:p>
    <w:p w14:paraId="009CA5EA" w14:textId="77777777" w:rsidR="00DA2CCB" w:rsidRDefault="00DA2CCB" w:rsidP="590B09C8">
      <w:pPr>
        <w:spacing w:after="180"/>
        <w:jc w:val="both"/>
        <w:rPr>
          <w:rFonts w:ascii="Arial" w:hAnsi="Arial" w:cs="Arial"/>
          <w:sz w:val="22"/>
          <w:szCs w:val="22"/>
        </w:rPr>
      </w:pPr>
    </w:p>
    <w:p w14:paraId="577A033B" w14:textId="17E266EA" w:rsidR="00B37A05" w:rsidRDefault="00B37A05" w:rsidP="590B09C8">
      <w:pPr>
        <w:spacing w:after="180"/>
        <w:jc w:val="both"/>
        <w:rPr>
          <w:rFonts w:ascii="Arial" w:eastAsia="Times New Roman" w:hAnsi="Arial" w:cs="Arial"/>
          <w:color w:val="000000"/>
          <w:sz w:val="22"/>
          <w:szCs w:val="22"/>
        </w:rPr>
      </w:pPr>
      <w:r w:rsidRPr="590B09C8">
        <w:rPr>
          <w:rFonts w:ascii="Arial" w:hAnsi="Arial" w:cs="Arial"/>
          <w:sz w:val="22"/>
          <w:szCs w:val="22"/>
        </w:rPr>
        <w:t>These correspond to our three research questions stated on page 1. Our research is predominantly focused on why and how actors work to achieve desired outcomes and how this explains the degree to which they are achieved, using the methodology described below.</w:t>
      </w:r>
      <w:r w:rsidRPr="590B09C8">
        <w:rPr>
          <w:rFonts w:ascii="Arial" w:eastAsia="Times New Roman" w:hAnsi="Arial" w:cs="Arial"/>
          <w:color w:val="000000" w:themeColor="text1"/>
          <w:sz w:val="22"/>
          <w:szCs w:val="22"/>
        </w:rPr>
        <w:t xml:space="preserve"> Whether the network is aligned with national priorities or will have good policy or service-related outcomes given opportunity costs, the potential for </w:t>
      </w:r>
      <w:r w:rsidRPr="590B09C8">
        <w:rPr>
          <w:rFonts w:ascii="Arial" w:eastAsia="Times New Roman" w:hAnsi="Arial" w:cs="Arial"/>
          <w:sz w:val="22"/>
          <w:szCs w:val="22"/>
        </w:rPr>
        <w:t>creation of boundaries around certain actors, exclusion of other relevant stakeholders</w:t>
      </w:r>
      <w:r w:rsidRPr="590B09C8">
        <w:rPr>
          <w:rFonts w:ascii="Arial" w:eastAsia="Times New Roman" w:hAnsi="Arial" w:cs="Arial"/>
          <w:color w:val="000000" w:themeColor="text1"/>
          <w:sz w:val="22"/>
          <w:szCs w:val="22"/>
        </w:rPr>
        <w:t xml:space="preserve"> or unintended effects, are all </w:t>
      </w:r>
      <w:r w:rsidR="000166EF" w:rsidRPr="590B09C8">
        <w:rPr>
          <w:rFonts w:ascii="Arial" w:eastAsia="Times New Roman" w:hAnsi="Arial" w:cs="Arial"/>
          <w:color w:val="000000" w:themeColor="text1"/>
          <w:sz w:val="22"/>
          <w:szCs w:val="22"/>
        </w:rPr>
        <w:t xml:space="preserve">open </w:t>
      </w:r>
      <w:r w:rsidRPr="590B09C8">
        <w:rPr>
          <w:rFonts w:ascii="Arial" w:eastAsia="Times New Roman" w:hAnsi="Arial" w:cs="Arial"/>
          <w:color w:val="000000" w:themeColor="text1"/>
          <w:sz w:val="22"/>
          <w:szCs w:val="22"/>
        </w:rPr>
        <w:t>questions that we explore</w:t>
      </w:r>
      <w:r w:rsidR="000166EF" w:rsidRPr="590B09C8">
        <w:rPr>
          <w:rFonts w:ascii="Arial" w:eastAsia="Times New Roman" w:hAnsi="Arial" w:cs="Arial"/>
          <w:color w:val="000000" w:themeColor="text1"/>
          <w:sz w:val="22"/>
          <w:szCs w:val="22"/>
        </w:rPr>
        <w:t>d</w:t>
      </w:r>
      <w:r w:rsidRPr="590B09C8">
        <w:rPr>
          <w:rFonts w:ascii="Arial" w:eastAsia="Times New Roman" w:hAnsi="Arial" w:cs="Arial"/>
          <w:color w:val="000000" w:themeColor="text1"/>
          <w:sz w:val="22"/>
          <w:szCs w:val="22"/>
        </w:rPr>
        <w:t>. The answers to these questions are needed for decision-making on future global networks. Whether the network reduces maternal, neonatal and stillbirth case fatality rates in participating health facilities is a related question and beyond the scope of our work unfortunately.</w:t>
      </w:r>
    </w:p>
    <w:p w14:paraId="6392D195" w14:textId="77777777" w:rsidR="00D2693F" w:rsidRDefault="00D2693F" w:rsidP="00D2693F">
      <w:pPr>
        <w:spacing w:after="180"/>
        <w:rPr>
          <w:rFonts w:ascii="Arial" w:hAnsi="Arial" w:cs="Arial"/>
          <w:b/>
          <w:iCs/>
          <w:sz w:val="22"/>
          <w:szCs w:val="22"/>
        </w:rPr>
      </w:pPr>
    </w:p>
    <w:p w14:paraId="6E793871" w14:textId="77777777" w:rsidR="00D20183" w:rsidRPr="00D20183" w:rsidRDefault="00D20183" w:rsidP="590B09C8">
      <w:pPr>
        <w:widowControl w:val="0"/>
        <w:autoSpaceDE w:val="0"/>
        <w:autoSpaceDN w:val="0"/>
        <w:adjustRightInd w:val="0"/>
        <w:spacing w:before="60" w:after="60"/>
        <w:rPr>
          <w:rFonts w:ascii="Arial" w:hAnsi="Arial" w:cs="Arial"/>
          <w:b/>
          <w:bCs/>
          <w:sz w:val="22"/>
          <w:szCs w:val="22"/>
        </w:rPr>
      </w:pPr>
    </w:p>
    <w:p w14:paraId="46F74AD2" w14:textId="45EAE1C8" w:rsidR="590B09C8" w:rsidRDefault="590B09C8" w:rsidP="590B09C8">
      <w:pPr>
        <w:widowControl w:val="0"/>
        <w:spacing w:before="60" w:after="60"/>
        <w:rPr>
          <w:rFonts w:ascii="Arial" w:hAnsi="Arial" w:cs="Arial"/>
          <w:b/>
          <w:bCs/>
          <w:sz w:val="22"/>
          <w:szCs w:val="22"/>
        </w:rPr>
      </w:pPr>
    </w:p>
    <w:p w14:paraId="4F005EDE" w14:textId="7DF664F2" w:rsidR="590B09C8" w:rsidRDefault="590B09C8" w:rsidP="590B09C8">
      <w:pPr>
        <w:widowControl w:val="0"/>
        <w:spacing w:before="60" w:after="60"/>
        <w:rPr>
          <w:rFonts w:ascii="Arial" w:hAnsi="Arial" w:cs="Arial"/>
          <w:b/>
          <w:bCs/>
          <w:sz w:val="22"/>
          <w:szCs w:val="22"/>
        </w:rPr>
      </w:pPr>
    </w:p>
    <w:p w14:paraId="2EB936AC" w14:textId="74AB0C2B" w:rsidR="590B09C8" w:rsidRDefault="590B09C8" w:rsidP="590B09C8">
      <w:pPr>
        <w:widowControl w:val="0"/>
        <w:spacing w:before="60" w:after="60"/>
        <w:rPr>
          <w:rFonts w:ascii="Arial" w:hAnsi="Arial" w:cs="Arial"/>
          <w:b/>
          <w:bCs/>
          <w:sz w:val="22"/>
          <w:szCs w:val="22"/>
        </w:rPr>
      </w:pPr>
    </w:p>
    <w:p w14:paraId="7ECE5F90" w14:textId="54213114" w:rsidR="590B09C8" w:rsidRDefault="590B09C8" w:rsidP="590B09C8">
      <w:pPr>
        <w:widowControl w:val="0"/>
        <w:spacing w:before="60" w:after="60"/>
        <w:rPr>
          <w:rFonts w:ascii="Arial" w:hAnsi="Arial" w:cs="Arial"/>
          <w:b/>
          <w:bCs/>
          <w:sz w:val="22"/>
          <w:szCs w:val="22"/>
        </w:rPr>
      </w:pPr>
    </w:p>
    <w:p w14:paraId="181E5826" w14:textId="002F1759" w:rsidR="005B70C5" w:rsidRDefault="007E6ACB" w:rsidP="12703FBA">
      <w:pPr>
        <w:widowControl w:val="0"/>
        <w:autoSpaceDE w:val="0"/>
        <w:autoSpaceDN w:val="0"/>
        <w:adjustRightInd w:val="0"/>
        <w:spacing w:before="60" w:after="60"/>
        <w:rPr>
          <w:rFonts w:ascii="Arial" w:hAnsi="Arial" w:cs="Arial"/>
          <w:b/>
          <w:bCs/>
          <w:sz w:val="22"/>
          <w:szCs w:val="22"/>
        </w:rPr>
      </w:pPr>
      <w:r w:rsidRPr="12703FBA">
        <w:rPr>
          <w:rFonts w:ascii="Arial" w:hAnsi="Arial" w:cs="Arial"/>
          <w:b/>
          <w:bCs/>
          <w:sz w:val="22"/>
          <w:szCs w:val="22"/>
        </w:rPr>
        <w:t>2</w:t>
      </w:r>
      <w:r w:rsidR="0024722B" w:rsidRPr="12703FBA">
        <w:rPr>
          <w:rFonts w:ascii="Arial" w:hAnsi="Arial" w:cs="Arial"/>
          <w:b/>
          <w:bCs/>
          <w:sz w:val="22"/>
          <w:szCs w:val="22"/>
        </w:rPr>
        <w:t>.</w:t>
      </w:r>
      <w:r>
        <w:tab/>
      </w:r>
      <w:r w:rsidR="0024722B" w:rsidRPr="12703FBA">
        <w:rPr>
          <w:rFonts w:ascii="Arial" w:hAnsi="Arial" w:cs="Arial"/>
          <w:b/>
          <w:bCs/>
          <w:sz w:val="22"/>
          <w:szCs w:val="22"/>
        </w:rPr>
        <w:t>STUDY SETTINGS</w:t>
      </w:r>
    </w:p>
    <w:p w14:paraId="675C8256" w14:textId="77777777" w:rsidR="00A25836" w:rsidRDefault="00A25836" w:rsidP="00A25836">
      <w:pPr>
        <w:spacing w:after="60"/>
        <w:rPr>
          <w:rFonts w:ascii="Arial" w:hAnsi="Arial" w:cs="Arial"/>
          <w:sz w:val="22"/>
          <w:szCs w:val="22"/>
        </w:rPr>
      </w:pPr>
    </w:p>
    <w:p w14:paraId="5F8933A4" w14:textId="51270BAD" w:rsidR="00A25836" w:rsidRDefault="00A25836" w:rsidP="590B09C8">
      <w:pPr>
        <w:spacing w:after="60"/>
        <w:jc w:val="both"/>
        <w:rPr>
          <w:rFonts w:ascii="Arial" w:hAnsi="Arial" w:cs="Arial"/>
          <w:sz w:val="22"/>
          <w:szCs w:val="22"/>
        </w:rPr>
      </w:pPr>
      <w:r w:rsidRPr="122CD66A">
        <w:rPr>
          <w:rFonts w:ascii="Arial" w:hAnsi="Arial" w:cs="Arial"/>
          <w:sz w:val="22"/>
          <w:szCs w:val="22"/>
        </w:rPr>
        <w:t xml:space="preserve">The situation in each of our case study countries is different with respect to political engagement, and on-going and planned activities related to maternal, newborn and child health that could be leveraged or that present barriers to the successful emergence, </w:t>
      </w:r>
      <w:proofErr w:type="gramStart"/>
      <w:r w:rsidRPr="122CD66A">
        <w:rPr>
          <w:rFonts w:ascii="Arial" w:hAnsi="Arial" w:cs="Arial"/>
          <w:sz w:val="22"/>
          <w:szCs w:val="22"/>
        </w:rPr>
        <w:t>legitimacy</w:t>
      </w:r>
      <w:proofErr w:type="gramEnd"/>
      <w:r w:rsidRPr="122CD66A">
        <w:rPr>
          <w:rFonts w:ascii="Arial" w:hAnsi="Arial" w:cs="Arial"/>
          <w:sz w:val="22"/>
          <w:szCs w:val="22"/>
        </w:rPr>
        <w:t xml:space="preserve"> and effectiveness of QCN in the country. These situation in each country prior to the start of our work in 2019 is described in brief below to add context to our </w:t>
      </w:r>
      <w:r w:rsidR="005815A1" w:rsidRPr="122CD66A">
        <w:rPr>
          <w:rFonts w:ascii="Arial" w:hAnsi="Arial" w:cs="Arial"/>
          <w:sz w:val="22"/>
          <w:szCs w:val="22"/>
        </w:rPr>
        <w:t>work</w:t>
      </w:r>
      <w:r w:rsidRPr="122CD66A">
        <w:rPr>
          <w:rFonts w:ascii="Arial" w:hAnsi="Arial" w:cs="Arial"/>
          <w:sz w:val="22"/>
          <w:szCs w:val="22"/>
        </w:rPr>
        <w:t xml:space="preserve"> and explain the relevance of our case studies. Further detail, including a description of the evolving context in each country is included in our country context supplement. </w:t>
      </w:r>
    </w:p>
    <w:p w14:paraId="2C06F800" w14:textId="77777777" w:rsidR="008865C9" w:rsidRDefault="008865C9" w:rsidP="00A25836">
      <w:pPr>
        <w:spacing w:after="60"/>
        <w:rPr>
          <w:rFonts w:ascii="Arial" w:hAnsi="Arial" w:cs="Arial"/>
          <w:sz w:val="22"/>
          <w:szCs w:val="22"/>
        </w:rPr>
      </w:pPr>
    </w:p>
    <w:p w14:paraId="2D8F0521" w14:textId="72BE8156" w:rsidR="00A25836" w:rsidRPr="001B0F9C" w:rsidRDefault="00A25836" w:rsidP="28866EE5">
      <w:pPr>
        <w:pStyle w:val="Default"/>
        <w:spacing w:after="60"/>
        <w:jc w:val="both"/>
        <w:rPr>
          <w:rFonts w:ascii="Arial" w:hAnsi="Arial" w:cs="Arial"/>
        </w:rPr>
      </w:pPr>
      <w:r w:rsidRPr="122CD66A">
        <w:rPr>
          <w:rFonts w:ascii="Arial" w:hAnsi="Arial" w:cs="Arial"/>
          <w:b/>
          <w:bCs/>
        </w:rPr>
        <w:t>Bangladesh</w:t>
      </w:r>
      <w:r w:rsidRPr="122CD66A">
        <w:rPr>
          <w:rFonts w:ascii="Arial" w:hAnsi="Arial" w:cs="Arial"/>
        </w:rPr>
        <w:t>: The Government of Bangladesh (</w:t>
      </w:r>
      <w:proofErr w:type="spellStart"/>
      <w:r w:rsidRPr="122CD66A">
        <w:rPr>
          <w:rFonts w:ascii="Arial" w:hAnsi="Arial" w:cs="Arial"/>
        </w:rPr>
        <w:t>GoB</w:t>
      </w:r>
      <w:proofErr w:type="spellEnd"/>
      <w:r w:rsidRPr="122CD66A">
        <w:rPr>
          <w:rFonts w:ascii="Arial" w:hAnsi="Arial" w:cs="Arial"/>
        </w:rPr>
        <w:t>) is committed to achieving SDG targets and applies a sector-wide approach under the national Health, Population, and Nutrition Sector Plan 2017–2022 to address the needs and gaps for accelerated progress in maternal, newborn and child health (MNCH).</w:t>
      </w:r>
      <w:r w:rsidRPr="122CD66A">
        <w:rPr>
          <w:rFonts w:ascii="Arial" w:hAnsi="Arial" w:cs="Arial"/>
          <w:color w:val="2B579A"/>
          <w:shd w:val="clear" w:color="auto" w:fill="E6E6E6"/>
        </w:rPr>
        <w:fldChar w:fldCharType="begin"/>
      </w:r>
      <w:r w:rsidRPr="122CD66A">
        <w:rPr>
          <w:rFonts w:ascii="Arial" w:hAnsi="Arial" w:cs="Arial"/>
        </w:rPr>
        <w:instrText xml:space="preserve"> ADDIN EN.CITE &lt;EndNote&gt;&lt;Cite&gt;&lt;Author&gt;Government of the People&amp;apos;s Republic of Bangladesh&lt;/Author&gt;&lt;Year&gt;2017&lt;/Year&gt;&lt;RecNum&gt;16396&lt;/RecNum&gt;&lt;DisplayText&gt;[2]&lt;/DisplayText&gt;&lt;record&gt;&lt;rec-number&gt;16396&lt;/rec-number&gt;&lt;foreign-keys&gt;&lt;key app="EN" db-id="e55ttwfv0pd20seaa9gpv927vawesevfa20z" timestamp="1528212138"&gt;16396&lt;/key&gt;&lt;/foreign-keys&gt;&lt;ref-type name="Report"&gt;27&lt;/ref-type&gt;&lt;contributors&gt;&lt;authors&gt;&lt;author&gt;Government of the People&amp;apos;s Republic of Bangladesh,&lt;/author&gt;&lt;/authors&gt;&lt;/contributors&gt;&lt;titles&gt;&lt;title&gt;4th Health, Population and Nutrition Sector Programme (4th HPNSP) Operational Plan (OP), Maternal Neonatal Child and Adolescent Health (MNC&amp;amp;AH) (January 2017 - June 2022)&lt;/title&gt;&lt;/titles&gt;&lt;dates&gt;&lt;year&gt;2017&lt;/year&gt;&lt;/dates&gt;&lt;pub-location&gt;Dhaka, Bangladesh&lt;/pub-location&gt;&lt;publisher&gt;Directorate General of Health Services, Health Service Division, Ministry of Health and Family Welfare, Government of the People&amp;apos;s Republic of Bangladesh&lt;/publisher&gt;&lt;urls&gt;&lt;/urls&gt;&lt;/record&gt;&lt;/Cite&gt;&lt;/EndNote&gt;</w:instrText>
      </w:r>
      <w:r w:rsidRPr="122CD66A">
        <w:rPr>
          <w:rFonts w:ascii="Arial" w:hAnsi="Arial" w:cs="Arial"/>
          <w:color w:val="2B579A"/>
          <w:shd w:val="clear" w:color="auto" w:fill="E6E6E6"/>
        </w:rPr>
        <w:fldChar w:fldCharType="separate"/>
      </w:r>
      <w:r w:rsidR="00661133" w:rsidRPr="122CD66A">
        <w:rPr>
          <w:rFonts w:ascii="Arial" w:hAnsi="Arial" w:cs="Arial"/>
          <w:noProof/>
        </w:rPr>
        <w:t>[2]</w:t>
      </w:r>
      <w:r w:rsidRPr="122CD66A">
        <w:rPr>
          <w:rFonts w:ascii="Arial" w:hAnsi="Arial" w:cs="Arial"/>
          <w:color w:val="2B579A"/>
          <w:shd w:val="clear" w:color="auto" w:fill="E6E6E6"/>
        </w:rPr>
        <w:fldChar w:fldCharType="end"/>
      </w:r>
      <w:r w:rsidRPr="122CD66A">
        <w:rPr>
          <w:rFonts w:ascii="Arial" w:hAnsi="Arial" w:cs="Arial"/>
        </w:rPr>
        <w:t xml:space="preserve">  The current operational plan includes activities to strengthen efforts to: make home deliveries safe; provide </w:t>
      </w:r>
      <w:r w:rsidRPr="122CD66A">
        <w:rPr>
          <w:rFonts w:ascii="Arial" w:hAnsi="Arial" w:cs="Arial"/>
          <w:i/>
          <w:iCs/>
        </w:rPr>
        <w:t xml:space="preserve">24/7 </w:t>
      </w:r>
      <w:r w:rsidRPr="122CD66A">
        <w:rPr>
          <w:rFonts w:ascii="Arial" w:hAnsi="Arial" w:cs="Arial"/>
        </w:rPr>
        <w:t xml:space="preserve">emergency obstetric and newborn care services at the </w:t>
      </w:r>
      <w:proofErr w:type="spellStart"/>
      <w:r w:rsidRPr="122CD66A">
        <w:rPr>
          <w:rFonts w:ascii="Arial" w:hAnsi="Arial" w:cs="Arial"/>
        </w:rPr>
        <w:t>upazila</w:t>
      </w:r>
      <w:proofErr w:type="spellEnd"/>
      <w:r w:rsidRPr="122CD66A">
        <w:rPr>
          <w:rFonts w:ascii="Arial" w:hAnsi="Arial" w:cs="Arial"/>
        </w:rPr>
        <w:t xml:space="preserve"> (sub-district) level in phases; establish a functional referral system from community to facility level; and, increase access to and utilization of evidence-based priority newborn and child health services.</w:t>
      </w:r>
      <w:r w:rsidRPr="122CD66A">
        <w:rPr>
          <w:rFonts w:ascii="Arial" w:hAnsi="Arial" w:cs="Arial"/>
          <w:color w:val="2B579A"/>
          <w:shd w:val="clear" w:color="auto" w:fill="E6E6E6"/>
        </w:rPr>
        <w:fldChar w:fldCharType="begin"/>
      </w:r>
      <w:r w:rsidRPr="122CD66A">
        <w:rPr>
          <w:rFonts w:ascii="Arial" w:hAnsi="Arial" w:cs="Arial"/>
        </w:rPr>
        <w:instrText xml:space="preserve"> ADDIN EN.CITE &lt;EndNote&gt;&lt;Cite&gt;&lt;Author&gt;Government of the People&amp;apos;s Republic of Bangladesh&lt;/Author&gt;&lt;Year&gt;2017&lt;/Year&gt;&lt;RecNum&gt;16396&lt;/RecNum&gt;&lt;DisplayText&gt;[2]&lt;/DisplayText&gt;&lt;record&gt;&lt;rec-number&gt;16396&lt;/rec-number&gt;&lt;foreign-keys&gt;&lt;key app="EN" db-id="e55ttwfv0pd20seaa9gpv927vawesevfa20z" timestamp="1528212138"&gt;16396&lt;/key&gt;&lt;/foreign-keys&gt;&lt;ref-type name="Report"&gt;27&lt;/ref-type&gt;&lt;contributors&gt;&lt;authors&gt;&lt;author&gt;Government of the People&amp;apos;s Republic of Bangladesh,&lt;/author&gt;&lt;/authors&gt;&lt;/contributors&gt;&lt;titles&gt;&lt;title&gt;4th Health, Population and Nutrition Sector Programme (4th HPNSP) Operational Plan (OP), Maternal Neonatal Child and Adolescent Health (MNC&amp;amp;AH) (January 2017 - June 2022)&lt;/title&gt;&lt;/titles&gt;&lt;dates&gt;&lt;year&gt;2017&lt;/year&gt;&lt;/dates&gt;&lt;pub-location&gt;Dhaka, Bangladesh&lt;/pub-location&gt;&lt;publisher&gt;Directorate General of Health Services, Health Service Division, Ministry of Health and Family Welfare, Government of the People&amp;apos;s Republic of Bangladesh&lt;/publisher&gt;&lt;urls&gt;&lt;/urls&gt;&lt;/record&gt;&lt;/Cite&gt;&lt;/EndNote&gt;</w:instrText>
      </w:r>
      <w:r w:rsidRPr="122CD66A">
        <w:rPr>
          <w:rFonts w:ascii="Arial" w:hAnsi="Arial" w:cs="Arial"/>
          <w:color w:val="2B579A"/>
          <w:shd w:val="clear" w:color="auto" w:fill="E6E6E6"/>
        </w:rPr>
        <w:fldChar w:fldCharType="separate"/>
      </w:r>
      <w:r w:rsidR="00661133" w:rsidRPr="122CD66A">
        <w:rPr>
          <w:rFonts w:ascii="Arial" w:hAnsi="Arial" w:cs="Arial"/>
          <w:noProof/>
        </w:rPr>
        <w:t>[2]</w:t>
      </w:r>
      <w:r w:rsidRPr="122CD66A">
        <w:rPr>
          <w:rFonts w:ascii="Arial" w:hAnsi="Arial" w:cs="Arial"/>
          <w:color w:val="2B579A"/>
          <w:shd w:val="clear" w:color="auto" w:fill="E6E6E6"/>
        </w:rPr>
        <w:fldChar w:fldCharType="end"/>
      </w:r>
      <w:r w:rsidRPr="122CD66A">
        <w:rPr>
          <w:rFonts w:ascii="Arial" w:hAnsi="Arial" w:cs="Arial"/>
        </w:rPr>
        <w:t xml:space="preserve"> The major challenges identified are: to ensure deliveries by skilled birth attendants; to reduce unnecessary caesarean section deliveries by private health facilitates; to reduce significant inequalities of service utilization across geographical regions and between different wealth quintiles; to make ready union level health facilities to provide normal delivery care services; and, to reduce neonatal deaths.</w:t>
      </w:r>
      <w:r w:rsidRPr="122CD66A">
        <w:rPr>
          <w:rFonts w:ascii="Arial" w:hAnsi="Arial" w:cs="Arial"/>
          <w:color w:val="2B579A"/>
          <w:shd w:val="clear" w:color="auto" w:fill="E6E6E6"/>
        </w:rPr>
        <w:fldChar w:fldCharType="begin"/>
      </w:r>
      <w:r w:rsidRPr="122CD66A">
        <w:rPr>
          <w:rFonts w:ascii="Arial" w:hAnsi="Arial" w:cs="Arial"/>
        </w:rPr>
        <w:instrText xml:space="preserve"> ADDIN EN.CITE &lt;EndNote&gt;&lt;Cite&gt;&lt;Author&gt;Government of the People&amp;apos;s Republic of Bangladesh&lt;/Author&gt;&lt;Year&gt;2017&lt;/Year&gt;&lt;RecNum&gt;16396&lt;/RecNum&gt;&lt;DisplayText&gt;[2]&lt;/DisplayText&gt;&lt;record&gt;&lt;rec-number&gt;16396&lt;/rec-number&gt;&lt;foreign-keys&gt;&lt;key app="EN" db-id="e55ttwfv0pd20seaa9gpv927vawesevfa20z" timestamp="1528212138"&gt;16396&lt;/key&gt;&lt;/foreign-keys&gt;&lt;ref-type name="Report"&gt;27&lt;/ref-type&gt;&lt;contributors&gt;&lt;authors&gt;&lt;author&gt;Government of the People&amp;apos;s Republic of Bangladesh,&lt;/author&gt;&lt;/authors&gt;&lt;/contributors&gt;&lt;titles&gt;&lt;title&gt;4th Health, Population and Nutrition Sector Programme (4th HPNSP) Operational Plan (OP), Maternal Neonatal Child and Adolescent Health (MNC&amp;amp;AH) (January 2017 - June 2022)&lt;/title&gt;&lt;/titles&gt;&lt;dates&gt;&lt;year&gt;2017&lt;/year&gt;&lt;/dates&gt;&lt;pub-location&gt;Dhaka, Bangladesh&lt;/pub-location&gt;&lt;publisher&gt;Directorate General of Health Services, Health Service Division, Ministry of Health and Family Welfare, Government of the People&amp;apos;s Republic of Bangladesh&lt;/publisher&gt;&lt;urls&gt;&lt;/urls&gt;&lt;/record&gt;&lt;/Cite&gt;&lt;/EndNote&gt;</w:instrText>
      </w:r>
      <w:r w:rsidRPr="122CD66A">
        <w:rPr>
          <w:rFonts w:ascii="Arial" w:hAnsi="Arial" w:cs="Arial"/>
          <w:color w:val="2B579A"/>
          <w:shd w:val="clear" w:color="auto" w:fill="E6E6E6"/>
        </w:rPr>
        <w:fldChar w:fldCharType="separate"/>
      </w:r>
      <w:r w:rsidR="00661133" w:rsidRPr="122CD66A">
        <w:rPr>
          <w:rFonts w:ascii="Arial" w:hAnsi="Arial" w:cs="Arial"/>
          <w:noProof/>
        </w:rPr>
        <w:t>[2]</w:t>
      </w:r>
      <w:r w:rsidRPr="122CD66A">
        <w:rPr>
          <w:rFonts w:ascii="Arial" w:hAnsi="Arial" w:cs="Arial"/>
          <w:color w:val="2B579A"/>
          <w:shd w:val="clear" w:color="auto" w:fill="E6E6E6"/>
        </w:rPr>
        <w:fldChar w:fldCharType="end"/>
      </w:r>
      <w:r w:rsidRPr="122CD66A">
        <w:rPr>
          <w:rFonts w:ascii="Arial" w:hAnsi="Arial" w:cs="Arial"/>
        </w:rPr>
        <w:t xml:space="preserve"> The union level facilities offer an actionable opportunity to strengthen the provision of life-saving care to mothers and newborns during and at the time of birth. To ensure the quality of MNCH services,</w:t>
      </w:r>
      <w:r w:rsidRPr="122CD66A">
        <w:rPr>
          <w:rFonts w:ascii="Arial" w:eastAsia="Times New Roman" w:hAnsi="Arial" w:cs="Arial"/>
        </w:rPr>
        <w:t xml:space="preserve"> a functional leadership structure for quality improvement has been established and a national quality of care strategy for the health sector including for maternal and newborn health services has been developed. Quality of care committees for district health management teams are currently being established.</w:t>
      </w:r>
      <w:r w:rsidRPr="122CD66A">
        <w:rPr>
          <w:rFonts w:ascii="Arial" w:eastAsia="Times New Roman" w:hAnsi="Arial" w:cs="Arial"/>
          <w:color w:val="2B579A"/>
          <w:shd w:val="clear" w:color="auto" w:fill="E6E6E6"/>
        </w:rPr>
        <w:fldChar w:fldCharType="begin"/>
      </w:r>
      <w:r w:rsidRPr="122CD66A">
        <w:rPr>
          <w:rFonts w:ascii="Arial" w:eastAsia="Times New Roman" w:hAnsi="Arial" w:cs="Arial"/>
        </w:rPr>
        <w:instrText xml:space="preserve"> ADDIN EN.CITE &lt;EndNote&gt;&lt;Cite&gt;&lt;Author&gt;Quality of Care Network&lt;/Author&gt;&lt;Year&gt;2018&lt;/Year&gt;&lt;RecNum&gt;16400&lt;/RecNum&gt;&lt;DisplayText&gt;[3]&lt;/DisplayText&gt;&lt;record&gt;&lt;rec-number&gt;16400&lt;/rec-number&gt;&lt;foreign-keys&gt;&lt;key app="EN" db-id="e55ttwfv0pd20seaa9gpv927vawesevfa20z" timestamp="1528389558"&gt;16400&lt;/key&gt;&lt;/foreign-keys&gt;&lt;ref-type name="Web Page"&gt;12&lt;/ref-type&gt;&lt;contributors&gt;&lt;authors&gt;&lt;author&gt;Quality of Care Network,&lt;/author&gt;&lt;/authors&gt;&lt;/contributors&gt;&lt;titles&gt;&lt;title&gt;Country data, available at: http://qualityofcarenetwork.org/country last accessed 7th June 2018&lt;/title&gt;&lt;/titles&gt;&lt;dates&gt;&lt;year&gt;2018&lt;/year&gt;&lt;/dates&gt;&lt;urls&gt;&lt;/urls&gt;&lt;/record&gt;&lt;/Cite&gt;&lt;/EndNote&gt;</w:instrText>
      </w:r>
      <w:r w:rsidRPr="122CD66A">
        <w:rPr>
          <w:rFonts w:ascii="Arial" w:eastAsia="Times New Roman" w:hAnsi="Arial" w:cs="Arial"/>
          <w:color w:val="2B579A"/>
          <w:shd w:val="clear" w:color="auto" w:fill="E6E6E6"/>
        </w:rPr>
        <w:fldChar w:fldCharType="separate"/>
      </w:r>
      <w:r w:rsidR="00893C5B" w:rsidRPr="122CD66A">
        <w:rPr>
          <w:rFonts w:ascii="Arial" w:eastAsia="Times New Roman" w:hAnsi="Arial" w:cs="Arial"/>
          <w:noProof/>
        </w:rPr>
        <w:t>[3]</w:t>
      </w:r>
      <w:r w:rsidRPr="122CD66A">
        <w:rPr>
          <w:rFonts w:ascii="Arial" w:eastAsia="Times New Roman" w:hAnsi="Arial" w:cs="Arial"/>
          <w:color w:val="2B579A"/>
          <w:shd w:val="clear" w:color="auto" w:fill="E6E6E6"/>
        </w:rPr>
        <w:fldChar w:fldCharType="end"/>
      </w:r>
      <w:r w:rsidRPr="122CD66A">
        <w:rPr>
          <w:rFonts w:ascii="Arial" w:eastAsia="Times New Roman" w:hAnsi="Arial" w:cs="Arial"/>
        </w:rPr>
        <w:t xml:space="preserve"> </w:t>
      </w:r>
    </w:p>
    <w:p w14:paraId="13CCEBBB" w14:textId="77777777" w:rsidR="008865C9" w:rsidRDefault="008865C9" w:rsidP="28866EE5">
      <w:pPr>
        <w:spacing w:after="60"/>
        <w:jc w:val="both"/>
        <w:rPr>
          <w:rFonts w:ascii="Arial" w:hAnsi="Arial" w:cs="Arial"/>
          <w:b/>
          <w:bCs/>
          <w:sz w:val="22"/>
          <w:szCs w:val="22"/>
        </w:rPr>
      </w:pPr>
    </w:p>
    <w:p w14:paraId="62C481B4" w14:textId="248433BD" w:rsidR="00A25836" w:rsidRDefault="00A25836" w:rsidP="28866EE5">
      <w:pPr>
        <w:spacing w:after="60"/>
        <w:jc w:val="both"/>
        <w:rPr>
          <w:rFonts w:ascii="Arial" w:hAnsi="Arial" w:cs="Arial"/>
          <w:sz w:val="22"/>
          <w:szCs w:val="22"/>
        </w:rPr>
      </w:pPr>
      <w:r w:rsidRPr="122CD66A">
        <w:rPr>
          <w:rFonts w:ascii="Arial" w:hAnsi="Arial" w:cs="Arial"/>
          <w:b/>
          <w:bCs/>
          <w:sz w:val="22"/>
          <w:szCs w:val="22"/>
        </w:rPr>
        <w:t xml:space="preserve">Malawi: </w:t>
      </w:r>
      <w:r w:rsidRPr="122CD66A">
        <w:rPr>
          <w:rFonts w:ascii="Arial" w:hAnsi="Arial" w:cs="Arial"/>
          <w:sz w:val="22"/>
          <w:szCs w:val="22"/>
        </w:rPr>
        <w:t xml:space="preserve">Malawi was one of the few countries to achieve its Millennium Development Goal target for child health. It adopted </w:t>
      </w:r>
      <w:proofErr w:type="gramStart"/>
      <w:r w:rsidRPr="122CD66A">
        <w:rPr>
          <w:rFonts w:ascii="Arial" w:hAnsi="Arial" w:cs="Arial"/>
          <w:sz w:val="22"/>
          <w:szCs w:val="22"/>
        </w:rPr>
        <w:t>the Every</w:t>
      </w:r>
      <w:proofErr w:type="gramEnd"/>
      <w:r w:rsidRPr="122CD66A">
        <w:rPr>
          <w:rFonts w:ascii="Arial" w:hAnsi="Arial" w:cs="Arial"/>
          <w:sz w:val="22"/>
          <w:szCs w:val="22"/>
        </w:rPr>
        <w:t xml:space="preserve"> Newborn Action Plan in 2015 and is currently reviewing its Reproductive, Maternal, Neonatal, Child and Adolescent Health (RMNCAH) strategy. Institutional deliveries have increased significantly in the past few </w:t>
      </w:r>
      <w:proofErr w:type="gramStart"/>
      <w:r w:rsidRPr="122CD66A">
        <w:rPr>
          <w:rFonts w:ascii="Arial" w:hAnsi="Arial" w:cs="Arial"/>
          <w:sz w:val="22"/>
          <w:szCs w:val="22"/>
        </w:rPr>
        <w:t>years, and</w:t>
      </w:r>
      <w:proofErr w:type="gramEnd"/>
      <w:r w:rsidRPr="122CD66A">
        <w:rPr>
          <w:rFonts w:ascii="Arial" w:hAnsi="Arial" w:cs="Arial"/>
          <w:sz w:val="22"/>
          <w:szCs w:val="22"/>
        </w:rPr>
        <w:t xml:space="preserve"> have outpaced increases in skilled human (and material) resource availability. Quality of care for many mothers and newborns remains poor as a result. The Government is cognizant of this and has recently established the Quality Management Directorate (QMD) within the Ministry of Health. QMD aims to contribute to improved health and client satisfaction via provision of quality health services in Malawi and has three divisions: standards and norms (development and promotion of quality standards and guidelines), quality improvement (identifying and supporting quality initiatives) and monitoring and evaluation (assessing quality initiatives, and provision of supportive supervision). QMD is involved in QCN. The Government’s commitment to quality is also reflected in the Health Sector Strategic Plan (HSSP-II). Under the leadership of QMD, Malawi has developed its National Quality Policy and Strategy (NQPS). There is also strong donor commitment to support the quality agenda in the health system, specifically for RMNCAH. Improving quality of care however requires a culture shift, which can be slow. Greater investments of time and resources are required for integrating quality initiatives into the health system in Malawi and fostering a culture of learning. </w:t>
      </w:r>
    </w:p>
    <w:p w14:paraId="31002BF4" w14:textId="77777777" w:rsidR="008865C9" w:rsidRDefault="008865C9" w:rsidP="28866EE5">
      <w:pPr>
        <w:widowControl w:val="0"/>
        <w:autoSpaceDE w:val="0"/>
        <w:autoSpaceDN w:val="0"/>
        <w:adjustRightInd w:val="0"/>
        <w:spacing w:before="60" w:after="60"/>
        <w:jc w:val="both"/>
        <w:rPr>
          <w:rFonts w:ascii="Arial" w:hAnsi="Arial" w:cs="Arial"/>
          <w:b/>
          <w:bCs/>
          <w:sz w:val="22"/>
          <w:szCs w:val="22"/>
        </w:rPr>
      </w:pPr>
    </w:p>
    <w:p w14:paraId="011D34B5" w14:textId="2E8B05FA" w:rsidR="0024722B" w:rsidRDefault="00A25836" w:rsidP="28866EE5">
      <w:pPr>
        <w:widowControl w:val="0"/>
        <w:autoSpaceDE w:val="0"/>
        <w:autoSpaceDN w:val="0"/>
        <w:adjustRightInd w:val="0"/>
        <w:spacing w:before="60" w:after="60"/>
        <w:jc w:val="both"/>
        <w:rPr>
          <w:rFonts w:ascii="Arial" w:hAnsi="Arial" w:cs="Arial"/>
          <w:b/>
          <w:bCs/>
          <w:sz w:val="22"/>
          <w:szCs w:val="22"/>
        </w:rPr>
      </w:pPr>
      <w:r w:rsidRPr="28866EE5">
        <w:rPr>
          <w:rFonts w:ascii="Arial" w:hAnsi="Arial" w:cs="Arial"/>
          <w:b/>
          <w:bCs/>
          <w:sz w:val="22"/>
          <w:szCs w:val="22"/>
        </w:rPr>
        <w:t xml:space="preserve">Uganda: </w:t>
      </w:r>
      <w:r w:rsidRPr="28866EE5">
        <w:rPr>
          <w:rFonts w:ascii="Arial" w:eastAsia="Calibri" w:hAnsi="Arial" w:cs="Arial"/>
          <w:sz w:val="22"/>
          <w:szCs w:val="22"/>
          <w:lang w:val="en-US"/>
        </w:rPr>
        <w:t xml:space="preserve">While the rate of facility deliveries, skilled </w:t>
      </w:r>
      <w:proofErr w:type="gramStart"/>
      <w:r w:rsidRPr="28866EE5">
        <w:rPr>
          <w:rFonts w:ascii="Arial" w:eastAsia="Calibri" w:hAnsi="Arial" w:cs="Arial"/>
          <w:sz w:val="22"/>
          <w:szCs w:val="22"/>
          <w:lang w:val="en-US"/>
        </w:rPr>
        <w:t>deliveries</w:t>
      </w:r>
      <w:proofErr w:type="gramEnd"/>
      <w:r w:rsidRPr="28866EE5">
        <w:rPr>
          <w:rFonts w:ascii="Arial" w:eastAsia="Calibri" w:hAnsi="Arial" w:cs="Arial"/>
          <w:sz w:val="22"/>
          <w:szCs w:val="22"/>
          <w:lang w:val="en-US"/>
        </w:rPr>
        <w:t xml:space="preserve"> and utilization of health facilities for curative care has increased in recent years, there are gaps in the quality of care provided. </w:t>
      </w:r>
      <w:r>
        <w:rPr>
          <w:rFonts w:ascii="Arial" w:hAnsi="Arial" w:cs="Arial"/>
          <w:sz w:val="22"/>
          <w:szCs w:val="22"/>
        </w:rPr>
        <w:t>Quality of care is</w:t>
      </w:r>
      <w:r w:rsidRPr="003B5A50">
        <w:rPr>
          <w:rFonts w:ascii="Arial" w:hAnsi="Arial" w:cs="Arial"/>
          <w:sz w:val="22"/>
          <w:szCs w:val="22"/>
        </w:rPr>
        <w:t xml:space="preserve"> central to the global agenda of ensuring health for all at all ages (SDG 3)</w:t>
      </w:r>
      <w:r>
        <w:rPr>
          <w:rFonts w:ascii="Arial" w:hAnsi="Arial" w:cs="Arial"/>
          <w:sz w:val="22"/>
          <w:szCs w:val="22"/>
        </w:rPr>
        <w:t>, a goal shared by the government of Uganda</w:t>
      </w:r>
      <w:r w:rsidRPr="003B5A50">
        <w:rPr>
          <w:rFonts w:ascii="Arial" w:hAnsi="Arial" w:cs="Arial"/>
          <w:sz w:val="22"/>
          <w:szCs w:val="22"/>
        </w:rPr>
        <w:t>. The adoption of various components of quality in healthcare dates back to 1994</w:t>
      </w:r>
      <w:r>
        <w:rPr>
          <w:rFonts w:ascii="Arial" w:hAnsi="Arial" w:cs="Arial"/>
          <w:sz w:val="22"/>
          <w:szCs w:val="22"/>
        </w:rPr>
        <w:t xml:space="preserve"> in Uganda</w:t>
      </w:r>
      <w:r w:rsidRPr="003B5A50">
        <w:rPr>
          <w:rFonts w:ascii="Arial" w:hAnsi="Arial" w:cs="Arial"/>
          <w:sz w:val="22"/>
          <w:szCs w:val="22"/>
        </w:rPr>
        <w:t>; it was the first country to implement quality assurance on a large scale in Afric</w:t>
      </w:r>
      <w:r>
        <w:rPr>
          <w:rFonts w:ascii="Arial" w:hAnsi="Arial" w:cs="Arial"/>
          <w:sz w:val="22"/>
          <w:szCs w:val="22"/>
        </w:rPr>
        <w:t>a.</w:t>
      </w:r>
      <w:r>
        <w:rPr>
          <w:rFonts w:ascii="Arial" w:hAnsi="Arial" w:cs="Arial"/>
          <w:color w:val="2B579A"/>
          <w:sz w:val="22"/>
          <w:szCs w:val="22"/>
          <w:shd w:val="clear" w:color="auto" w:fill="E6E6E6"/>
        </w:rPr>
        <w:fldChar w:fldCharType="begin"/>
      </w:r>
      <w:r w:rsidR="00661133">
        <w:rPr>
          <w:rFonts w:ascii="Arial" w:hAnsi="Arial" w:cs="Arial"/>
          <w:sz w:val="22"/>
          <w:szCs w:val="22"/>
        </w:rPr>
        <w:instrText xml:space="preserve"> ADDIN EN.CITE &lt;EndNote&gt;&lt;Cite&gt;&lt;Author&gt;Ministry of Health [Uganda]&lt;/Author&gt;&lt;Year&gt;2015&lt;/Year&gt;&lt;RecNum&gt;16397&lt;/RecNum&gt;&lt;DisplayText&gt;[4]&lt;/DisplayText&gt;&lt;record&gt;&lt;rec-number&gt;16397&lt;/rec-number&gt;&lt;foreign-keys&gt;&lt;key app="EN" db-id="e55ttwfv0pd20seaa9gpv927vawesevfa20z" timestamp="1528387499"&gt;16397&lt;/key&gt;&lt;/foreign-keys&gt;&lt;ref-type name="Report"&gt;27&lt;/ref-type&gt;&lt;contributors&gt;&lt;authors&gt;&lt;author&gt;Ministry of Health [Uganda],&lt;/author&gt;&lt;/authors&gt;&lt;/contributors&gt;&lt;titles&gt;&lt;title&gt;The Quality Improvement methods: A manual for health workers in Uganda&lt;/title&gt;&lt;/titles&gt;&lt;dates&gt;&lt;year&gt;2015&lt;/year&gt;&lt;/dates&gt;&lt;pub-location&gt;Kampala, Uganda&lt;/pub-location&gt;&lt;publisher&gt;Ministry of Health, Government of Uganda&lt;/publisher&gt;&lt;urls&gt;&lt;/urls&gt;&lt;/record&gt;&lt;/Cite&gt;&lt;/EndNote&gt;</w:instrText>
      </w:r>
      <w:r>
        <w:rPr>
          <w:rFonts w:ascii="Arial" w:hAnsi="Arial" w:cs="Arial"/>
          <w:color w:val="2B579A"/>
          <w:sz w:val="22"/>
          <w:szCs w:val="22"/>
          <w:shd w:val="clear" w:color="auto" w:fill="E6E6E6"/>
        </w:rPr>
        <w:fldChar w:fldCharType="separate"/>
      </w:r>
      <w:r w:rsidR="00661133">
        <w:rPr>
          <w:rFonts w:ascii="Arial" w:hAnsi="Arial" w:cs="Arial"/>
          <w:noProof/>
          <w:sz w:val="22"/>
          <w:szCs w:val="22"/>
        </w:rPr>
        <w:t>[4]</w:t>
      </w:r>
      <w:r>
        <w:rPr>
          <w:rFonts w:ascii="Arial" w:hAnsi="Arial" w:cs="Arial"/>
          <w:color w:val="2B579A"/>
          <w:sz w:val="22"/>
          <w:szCs w:val="22"/>
          <w:shd w:val="clear" w:color="auto" w:fill="E6E6E6"/>
        </w:rPr>
        <w:fldChar w:fldCharType="end"/>
      </w:r>
      <w:r w:rsidRPr="003B5A50">
        <w:rPr>
          <w:rFonts w:ascii="Arial" w:hAnsi="Arial" w:cs="Arial"/>
          <w:sz w:val="22"/>
          <w:szCs w:val="22"/>
        </w:rPr>
        <w:t xml:space="preserve"> Several quality management interv</w:t>
      </w:r>
      <w:r>
        <w:rPr>
          <w:rFonts w:ascii="Arial" w:hAnsi="Arial" w:cs="Arial"/>
          <w:sz w:val="22"/>
          <w:szCs w:val="22"/>
        </w:rPr>
        <w:t>entions have since followed</w:t>
      </w:r>
      <w:r w:rsidRPr="003B5A50">
        <w:rPr>
          <w:rFonts w:ascii="Arial" w:hAnsi="Arial" w:cs="Arial"/>
          <w:sz w:val="22"/>
          <w:szCs w:val="22"/>
        </w:rPr>
        <w:t xml:space="preserve"> including the Yellow Star program, professionals’ registration, licensing and accreditation, infection control and prevention. In </w:t>
      </w:r>
      <w:r w:rsidRPr="003B5A50">
        <w:rPr>
          <w:rFonts w:ascii="Arial" w:hAnsi="Arial" w:cs="Arial"/>
          <w:sz w:val="22"/>
          <w:szCs w:val="22"/>
        </w:rPr>
        <w:lastRenderedPageBreak/>
        <w:t xml:space="preserve">the recent past, the national standards on maternal </w:t>
      </w:r>
      <w:r>
        <w:rPr>
          <w:rFonts w:ascii="Arial" w:hAnsi="Arial" w:cs="Arial"/>
          <w:sz w:val="22"/>
          <w:szCs w:val="22"/>
        </w:rPr>
        <w:t xml:space="preserve">and </w:t>
      </w:r>
      <w:r w:rsidRPr="003B5A50">
        <w:rPr>
          <w:rFonts w:ascii="Arial" w:hAnsi="Arial" w:cs="Arial"/>
          <w:sz w:val="22"/>
          <w:szCs w:val="22"/>
        </w:rPr>
        <w:t>newborn health (MNH) quality of care (</w:t>
      </w:r>
      <w:proofErr w:type="spellStart"/>
      <w:r w:rsidRPr="003B5A50">
        <w:rPr>
          <w:rFonts w:ascii="Arial" w:hAnsi="Arial" w:cs="Arial"/>
          <w:sz w:val="22"/>
          <w:szCs w:val="22"/>
        </w:rPr>
        <w:t>QoC</w:t>
      </w:r>
      <w:proofErr w:type="spellEnd"/>
      <w:r w:rsidRPr="003B5A50">
        <w:rPr>
          <w:rFonts w:ascii="Arial" w:hAnsi="Arial" w:cs="Arial"/>
          <w:sz w:val="22"/>
          <w:szCs w:val="22"/>
        </w:rPr>
        <w:t xml:space="preserve">) as well as the health sector </w:t>
      </w:r>
      <w:r>
        <w:rPr>
          <w:rFonts w:ascii="Arial" w:hAnsi="Arial" w:cs="Arial"/>
          <w:sz w:val="22"/>
          <w:szCs w:val="22"/>
        </w:rPr>
        <w:t>quality improvement (</w:t>
      </w:r>
      <w:r w:rsidRPr="003B5A50">
        <w:rPr>
          <w:rFonts w:ascii="Arial" w:hAnsi="Arial" w:cs="Arial"/>
          <w:sz w:val="22"/>
          <w:szCs w:val="22"/>
        </w:rPr>
        <w:t>QI</w:t>
      </w:r>
      <w:r>
        <w:rPr>
          <w:rFonts w:ascii="Arial" w:hAnsi="Arial" w:cs="Arial"/>
          <w:sz w:val="22"/>
          <w:szCs w:val="22"/>
        </w:rPr>
        <w:t>)</w:t>
      </w:r>
      <w:r w:rsidRPr="003B5A50">
        <w:rPr>
          <w:rFonts w:ascii="Arial" w:hAnsi="Arial" w:cs="Arial"/>
          <w:sz w:val="22"/>
          <w:szCs w:val="22"/>
        </w:rPr>
        <w:t xml:space="preserve"> framework and health sector strategic plan 2015/</w:t>
      </w:r>
      <w:r>
        <w:rPr>
          <w:rFonts w:ascii="Arial" w:hAnsi="Arial" w:cs="Arial"/>
          <w:sz w:val="22"/>
          <w:szCs w:val="22"/>
        </w:rPr>
        <w:t>16–</w:t>
      </w:r>
      <w:r w:rsidRPr="003B5A50">
        <w:rPr>
          <w:rFonts w:ascii="Arial" w:hAnsi="Arial" w:cs="Arial"/>
          <w:sz w:val="22"/>
          <w:szCs w:val="22"/>
        </w:rPr>
        <w:t xml:space="preserve">2019/20 have been developed; these </w:t>
      </w:r>
      <w:r>
        <w:rPr>
          <w:rFonts w:ascii="Arial" w:hAnsi="Arial" w:cs="Arial"/>
          <w:sz w:val="22"/>
          <w:szCs w:val="22"/>
        </w:rPr>
        <w:t>may result in</w:t>
      </w:r>
      <w:r w:rsidRPr="003B5A50">
        <w:rPr>
          <w:rFonts w:ascii="Arial" w:hAnsi="Arial" w:cs="Arial"/>
          <w:sz w:val="22"/>
          <w:szCs w:val="22"/>
        </w:rPr>
        <w:t xml:space="preserve"> the institutionalisation of </w:t>
      </w:r>
      <w:proofErr w:type="spellStart"/>
      <w:r w:rsidRPr="003B5A50">
        <w:rPr>
          <w:rFonts w:ascii="Arial" w:hAnsi="Arial" w:cs="Arial"/>
          <w:sz w:val="22"/>
          <w:szCs w:val="22"/>
        </w:rPr>
        <w:t>QoC</w:t>
      </w:r>
      <w:proofErr w:type="spellEnd"/>
      <w:r w:rsidRPr="003B5A50">
        <w:rPr>
          <w:rFonts w:ascii="Arial" w:hAnsi="Arial" w:cs="Arial"/>
          <w:sz w:val="22"/>
          <w:szCs w:val="22"/>
        </w:rPr>
        <w:t xml:space="preserve"> initiatives nationally. The </w:t>
      </w:r>
      <w:r>
        <w:rPr>
          <w:rFonts w:ascii="Arial" w:hAnsi="Arial" w:cs="Arial"/>
          <w:sz w:val="22"/>
          <w:szCs w:val="22"/>
        </w:rPr>
        <w:t>MoH</w:t>
      </w:r>
      <w:r w:rsidRPr="003B5A50">
        <w:rPr>
          <w:rFonts w:ascii="Arial" w:hAnsi="Arial" w:cs="Arial"/>
          <w:sz w:val="22"/>
          <w:szCs w:val="22"/>
        </w:rPr>
        <w:t xml:space="preserve"> has also</w:t>
      </w:r>
      <w:r>
        <w:rPr>
          <w:rFonts w:ascii="Arial" w:hAnsi="Arial" w:cs="Arial"/>
          <w:sz w:val="22"/>
          <w:szCs w:val="22"/>
        </w:rPr>
        <w:t xml:space="preserve"> began to implement</w:t>
      </w:r>
      <w:r w:rsidRPr="003B5A50">
        <w:rPr>
          <w:rFonts w:ascii="Arial" w:hAnsi="Arial" w:cs="Arial"/>
          <w:sz w:val="22"/>
          <w:szCs w:val="22"/>
        </w:rPr>
        <w:t xml:space="preserve"> national QI interventions</w:t>
      </w:r>
      <w:r>
        <w:rPr>
          <w:rFonts w:ascii="Arial" w:hAnsi="Arial" w:cs="Arial"/>
          <w:sz w:val="22"/>
          <w:szCs w:val="22"/>
        </w:rPr>
        <w:t xml:space="preserve"> including</w:t>
      </w:r>
      <w:r w:rsidRPr="003B5A50">
        <w:rPr>
          <w:rFonts w:ascii="Arial" w:hAnsi="Arial" w:cs="Arial"/>
          <w:sz w:val="22"/>
          <w:szCs w:val="22"/>
        </w:rPr>
        <w:t xml:space="preserve"> QI coaching, clinical mentorship and audit and feedback in select district</w:t>
      </w:r>
      <w:r>
        <w:rPr>
          <w:rFonts w:ascii="Arial" w:hAnsi="Arial" w:cs="Arial"/>
          <w:sz w:val="22"/>
          <w:szCs w:val="22"/>
        </w:rPr>
        <w:t>s.</w:t>
      </w:r>
      <w:r>
        <w:rPr>
          <w:rFonts w:ascii="Arial" w:hAnsi="Arial" w:cs="Arial"/>
          <w:color w:val="2B579A"/>
          <w:sz w:val="22"/>
          <w:szCs w:val="22"/>
          <w:shd w:val="clear" w:color="auto" w:fill="E6E6E6"/>
        </w:rPr>
        <w:fldChar w:fldCharType="begin"/>
      </w:r>
      <w:r w:rsidR="00893C5B">
        <w:rPr>
          <w:rFonts w:ascii="Arial" w:hAnsi="Arial" w:cs="Arial"/>
          <w:sz w:val="22"/>
          <w:szCs w:val="22"/>
        </w:rPr>
        <w:instrText xml:space="preserve"> ADDIN EN.CITE &lt;EndNote&gt;&lt;Cite&gt;&lt;Author&gt;Quality of Care Network&lt;/Author&gt;&lt;Year&gt;2018&lt;/Year&gt;&lt;RecNum&gt;16400&lt;/RecNum&gt;&lt;DisplayText&gt;[3]&lt;/DisplayText&gt;&lt;record&gt;&lt;rec-number&gt;16400&lt;/rec-number&gt;&lt;foreign-keys&gt;&lt;key app="EN" db-id="e55ttwfv0pd20seaa9gpv927vawesevfa20z" timestamp="1528389558"&gt;16400&lt;/key&gt;&lt;/foreign-keys&gt;&lt;ref-type name="Web Page"&gt;12&lt;/ref-type&gt;&lt;contributors&gt;&lt;authors&gt;&lt;author&gt;Quality of Care Network,&lt;/author&gt;&lt;/authors&gt;&lt;/contributors&gt;&lt;titles&gt;&lt;title&gt;Country data, available at: http://qualityofcarenetwork.org/country last accessed 7th June 2018&lt;/title&gt;&lt;/titles&gt;&lt;dates&gt;&lt;year&gt;2018&lt;/year&gt;&lt;/dates&gt;&lt;urls&gt;&lt;/urls&gt;&lt;/record&gt;&lt;/Cite&gt;&lt;/EndNote&gt;</w:instrText>
      </w:r>
      <w:r>
        <w:rPr>
          <w:rFonts w:ascii="Arial" w:hAnsi="Arial" w:cs="Arial"/>
          <w:color w:val="2B579A"/>
          <w:sz w:val="22"/>
          <w:szCs w:val="22"/>
          <w:shd w:val="clear" w:color="auto" w:fill="E6E6E6"/>
        </w:rPr>
        <w:fldChar w:fldCharType="separate"/>
      </w:r>
      <w:r w:rsidR="00893C5B">
        <w:rPr>
          <w:rFonts w:ascii="Arial" w:hAnsi="Arial" w:cs="Arial"/>
          <w:noProof/>
          <w:sz w:val="22"/>
          <w:szCs w:val="22"/>
        </w:rPr>
        <w:t>[3]</w:t>
      </w:r>
      <w:r>
        <w:rPr>
          <w:rFonts w:ascii="Arial" w:hAnsi="Arial" w:cs="Arial"/>
          <w:color w:val="2B579A"/>
          <w:sz w:val="22"/>
          <w:szCs w:val="22"/>
          <w:shd w:val="clear" w:color="auto" w:fill="E6E6E6"/>
        </w:rPr>
        <w:fldChar w:fldCharType="end"/>
      </w:r>
      <w:r w:rsidRPr="003B5A50">
        <w:rPr>
          <w:rFonts w:ascii="Arial" w:hAnsi="Arial" w:cs="Arial"/>
          <w:sz w:val="22"/>
          <w:szCs w:val="22"/>
          <w:vertAlign w:val="superscript"/>
        </w:rPr>
        <w:t xml:space="preserve"> </w:t>
      </w:r>
      <w:r w:rsidRPr="003B5A50">
        <w:rPr>
          <w:rFonts w:ascii="Arial" w:hAnsi="Arial" w:cs="Arial"/>
          <w:sz w:val="22"/>
          <w:szCs w:val="22"/>
        </w:rPr>
        <w:t>These have been supplemented by externally funded projects that have taken on some of these interventions across different regions in the country</w:t>
      </w:r>
      <w:r>
        <w:rPr>
          <w:rFonts w:ascii="Arial" w:hAnsi="Arial" w:cs="Arial"/>
          <w:sz w:val="22"/>
          <w:szCs w:val="22"/>
        </w:rPr>
        <w:t>.</w:t>
      </w:r>
      <w:r>
        <w:rPr>
          <w:rFonts w:ascii="Arial" w:hAnsi="Arial" w:cs="Arial"/>
          <w:color w:val="2B579A"/>
          <w:sz w:val="22"/>
          <w:szCs w:val="22"/>
          <w:shd w:val="clear" w:color="auto" w:fill="E6E6E6"/>
        </w:rPr>
        <w:fldChar w:fldCharType="begin">
          <w:fldData xml:space="preserve">PEVuZE5vdGU+PENpdGU+PEF1dGhvcj5IYW5zb248L0F1dGhvcj48WWVhcj4yMDE0PC9ZZWFyPjxS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</w:fldData>
        </w:fldChar>
      </w:r>
      <w:r w:rsidR="00661133">
        <w:rPr>
          <w:rFonts w:ascii="Arial" w:hAnsi="Arial" w:cs="Arial"/>
          <w:sz w:val="22"/>
          <w:szCs w:val="22"/>
        </w:rPr>
        <w:instrText xml:space="preserve"> ADDIN EN.CITE </w:instrText>
      </w:r>
      <w:r w:rsidR="00661133">
        <w:rPr>
          <w:rFonts w:ascii="Arial" w:hAnsi="Arial" w:cs="Arial"/>
          <w:color w:val="2B579A"/>
          <w:sz w:val="22"/>
          <w:szCs w:val="22"/>
          <w:shd w:val="clear" w:color="auto" w:fill="E6E6E6"/>
        </w:rPr>
        <w:fldChar w:fldCharType="begin">
          <w:fldData xml:space="preserve">PEVuZE5vdGU+PENpdGU+PEF1dGhvcj5IYW5zb248L0F1dGhvcj48WWVhcj4yMDE0PC9ZZWFyPjxS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</w:fldData>
        </w:fldChar>
      </w:r>
      <w:r w:rsidR="00661133">
        <w:rPr>
          <w:rFonts w:ascii="Arial" w:hAnsi="Arial" w:cs="Arial"/>
          <w:sz w:val="22"/>
          <w:szCs w:val="22"/>
        </w:rPr>
        <w:instrText xml:space="preserve"> ADDIN EN.CITE.DATA </w:instrText>
      </w:r>
      <w:r w:rsidR="00661133">
        <w:rPr>
          <w:rFonts w:ascii="Arial" w:hAnsi="Arial" w:cs="Arial"/>
          <w:color w:val="2B579A"/>
          <w:sz w:val="22"/>
          <w:szCs w:val="22"/>
          <w:shd w:val="clear" w:color="auto" w:fill="E6E6E6"/>
        </w:rPr>
      </w:r>
      <w:r w:rsidR="00661133">
        <w:rPr>
          <w:rFonts w:ascii="Arial" w:hAnsi="Arial" w:cs="Arial"/>
          <w:color w:val="2B579A"/>
          <w:sz w:val="22"/>
          <w:szCs w:val="22"/>
          <w:shd w:val="clear" w:color="auto" w:fill="E6E6E6"/>
        </w:rPr>
        <w:fldChar w:fldCharType="end"/>
      </w:r>
      <w:r>
        <w:rPr>
          <w:rFonts w:ascii="Arial" w:hAnsi="Arial" w:cs="Arial"/>
          <w:color w:val="2B579A"/>
          <w:sz w:val="22"/>
          <w:szCs w:val="22"/>
          <w:shd w:val="clear" w:color="auto" w:fill="E6E6E6"/>
        </w:rPr>
      </w:r>
      <w:r>
        <w:rPr>
          <w:rFonts w:ascii="Arial" w:hAnsi="Arial" w:cs="Arial"/>
          <w:color w:val="2B579A"/>
          <w:sz w:val="22"/>
          <w:szCs w:val="22"/>
          <w:shd w:val="clear" w:color="auto" w:fill="E6E6E6"/>
        </w:rPr>
        <w:fldChar w:fldCharType="separate"/>
      </w:r>
      <w:r w:rsidR="00661133">
        <w:rPr>
          <w:rFonts w:ascii="Arial" w:hAnsi="Arial" w:cs="Arial"/>
          <w:noProof/>
          <w:sz w:val="22"/>
          <w:szCs w:val="22"/>
        </w:rPr>
        <w:t>[5, 6]</w:t>
      </w:r>
      <w:r>
        <w:rPr>
          <w:rFonts w:ascii="Arial" w:hAnsi="Arial" w:cs="Arial"/>
          <w:color w:val="2B579A"/>
          <w:sz w:val="22"/>
          <w:szCs w:val="22"/>
          <w:shd w:val="clear" w:color="auto" w:fill="E6E6E6"/>
        </w:rPr>
        <w:fldChar w:fldCharType="end"/>
      </w:r>
      <w:r w:rsidRPr="003B5A50">
        <w:rPr>
          <w:rFonts w:ascii="Arial" w:hAnsi="Arial" w:cs="Arial"/>
          <w:sz w:val="22"/>
          <w:szCs w:val="22"/>
        </w:rPr>
        <w:t xml:space="preserve"> </w:t>
      </w:r>
      <w:r>
        <w:rPr>
          <w:rFonts w:ascii="Arial" w:hAnsi="Arial" w:cs="Arial"/>
          <w:sz w:val="22"/>
          <w:szCs w:val="22"/>
        </w:rPr>
        <w:t>Uganda also has plans to improve data systems, create</w:t>
      </w:r>
      <w:r w:rsidRPr="003B5A50">
        <w:rPr>
          <w:rFonts w:ascii="Arial" w:hAnsi="Arial" w:cs="Arial"/>
          <w:sz w:val="22"/>
          <w:szCs w:val="22"/>
        </w:rPr>
        <w:t xml:space="preserve"> learning netwo</w:t>
      </w:r>
      <w:r>
        <w:rPr>
          <w:rFonts w:ascii="Arial" w:hAnsi="Arial" w:cs="Arial"/>
          <w:sz w:val="22"/>
          <w:szCs w:val="22"/>
        </w:rPr>
        <w:t>rks and systems and performance-based-</w:t>
      </w:r>
      <w:r w:rsidRPr="003B5A50">
        <w:rPr>
          <w:rFonts w:ascii="Arial" w:hAnsi="Arial" w:cs="Arial"/>
          <w:sz w:val="22"/>
          <w:szCs w:val="22"/>
        </w:rPr>
        <w:t xml:space="preserve">financing to facilitate </w:t>
      </w:r>
      <w:proofErr w:type="spellStart"/>
      <w:r>
        <w:rPr>
          <w:rFonts w:ascii="Arial" w:hAnsi="Arial" w:cs="Arial"/>
          <w:sz w:val="22"/>
          <w:szCs w:val="22"/>
        </w:rPr>
        <w:t>QoC</w:t>
      </w:r>
      <w:proofErr w:type="spellEnd"/>
      <w:r w:rsidRPr="003B5A50">
        <w:rPr>
          <w:rFonts w:ascii="Arial" w:hAnsi="Arial" w:cs="Arial"/>
          <w:sz w:val="22"/>
          <w:szCs w:val="22"/>
        </w:rPr>
        <w:t xml:space="preserve"> at different health system levels. Formative work is underway within selected districts</w:t>
      </w:r>
      <w:r>
        <w:rPr>
          <w:rFonts w:ascii="Arial" w:hAnsi="Arial" w:cs="Arial"/>
          <w:sz w:val="22"/>
          <w:szCs w:val="22"/>
        </w:rPr>
        <w:t xml:space="preserve">. Progress </w:t>
      </w:r>
      <w:r w:rsidRPr="003B5A50">
        <w:rPr>
          <w:rFonts w:ascii="Arial" w:hAnsi="Arial" w:cs="Arial"/>
          <w:color w:val="3A343A"/>
          <w:sz w:val="22"/>
          <w:szCs w:val="22"/>
          <w:shd w:val="clear" w:color="auto" w:fill="FFFFFF"/>
        </w:rPr>
        <w:t>will depend on how effectively system bottlenecks and other key issues are conceptualised and addressed.</w:t>
      </w:r>
      <w:r w:rsidRPr="003B5A50">
        <w:rPr>
          <w:rFonts w:ascii="Arial" w:hAnsi="Arial" w:cs="Arial"/>
          <w:sz w:val="22"/>
          <w:szCs w:val="22"/>
        </w:rPr>
        <w:t xml:space="preserve"> Current challenges include inadequate execution of </w:t>
      </w:r>
      <w:proofErr w:type="spellStart"/>
      <w:r w:rsidRPr="003B5A50">
        <w:rPr>
          <w:rFonts w:ascii="Arial" w:hAnsi="Arial" w:cs="Arial"/>
          <w:sz w:val="22"/>
          <w:szCs w:val="22"/>
        </w:rPr>
        <w:t>QoC</w:t>
      </w:r>
      <w:proofErr w:type="spellEnd"/>
      <w:r w:rsidRPr="003B5A50">
        <w:rPr>
          <w:rFonts w:ascii="Arial" w:hAnsi="Arial" w:cs="Arial"/>
          <w:sz w:val="22"/>
          <w:szCs w:val="22"/>
        </w:rPr>
        <w:t xml:space="preserve"> interventions especially perinatal death audits and mentoring nationally; a </w:t>
      </w:r>
      <w:r>
        <w:rPr>
          <w:rFonts w:ascii="Arial" w:hAnsi="Arial" w:cs="Arial"/>
          <w:sz w:val="22"/>
          <w:szCs w:val="22"/>
        </w:rPr>
        <w:t>lack of harmonisation between Mo</w:t>
      </w:r>
      <w:r w:rsidRPr="003B5A50">
        <w:rPr>
          <w:rFonts w:ascii="Arial" w:hAnsi="Arial" w:cs="Arial"/>
          <w:sz w:val="22"/>
          <w:szCs w:val="22"/>
        </w:rPr>
        <w:t xml:space="preserve">H and other players; </w:t>
      </w:r>
      <w:r>
        <w:rPr>
          <w:rFonts w:ascii="Arial" w:hAnsi="Arial" w:cs="Arial"/>
          <w:sz w:val="22"/>
          <w:szCs w:val="22"/>
        </w:rPr>
        <w:t xml:space="preserve">and </w:t>
      </w:r>
      <w:r w:rsidRPr="003B5A50">
        <w:rPr>
          <w:rFonts w:ascii="Arial" w:hAnsi="Arial" w:cs="Arial"/>
          <w:sz w:val="22"/>
          <w:szCs w:val="22"/>
        </w:rPr>
        <w:t>a lack of standardised reporting and evaluation</w:t>
      </w:r>
      <w:r>
        <w:rPr>
          <w:rFonts w:ascii="Arial" w:hAnsi="Arial" w:cs="Arial"/>
          <w:sz w:val="22"/>
          <w:szCs w:val="22"/>
        </w:rPr>
        <w:t xml:space="preserve"> mechanisms</w:t>
      </w:r>
      <w:r w:rsidRPr="003B5A50">
        <w:rPr>
          <w:rFonts w:ascii="Arial" w:hAnsi="Arial" w:cs="Arial"/>
          <w:sz w:val="22"/>
          <w:szCs w:val="22"/>
        </w:rPr>
        <w:t xml:space="preserve">. Community preferences and value systems </w:t>
      </w:r>
      <w:r>
        <w:rPr>
          <w:rFonts w:ascii="Arial" w:hAnsi="Arial" w:cs="Arial"/>
          <w:sz w:val="22"/>
          <w:szCs w:val="22"/>
        </w:rPr>
        <w:t>have also yet to be incorporated into current narrow standards-driven approaches to improving the quality of health services in Uganda.</w:t>
      </w:r>
      <w:r>
        <w:rPr>
          <w:rFonts w:ascii="Arial" w:hAnsi="Arial" w:cs="Arial"/>
          <w:color w:val="2B579A"/>
          <w:sz w:val="22"/>
          <w:szCs w:val="22"/>
          <w:shd w:val="clear" w:color="auto" w:fill="E6E6E6"/>
        </w:rPr>
        <w:fldChar w:fldCharType="begin"/>
      </w:r>
      <w:r w:rsidR="00661133">
        <w:rPr>
          <w:rFonts w:ascii="Arial" w:hAnsi="Arial" w:cs="Arial"/>
          <w:sz w:val="22"/>
          <w:szCs w:val="22"/>
        </w:rPr>
        <w:instrText xml:space="preserve"> ADDIN EN.CITE &lt;EndNote&gt;&lt;Cite&gt;&lt;Author&gt;Howard-Grabman&lt;/Author&gt;&lt;Year&gt;2017&lt;/Year&gt;&lt;RecNum&gt;16388&lt;/RecNum&gt;&lt;DisplayText&gt;[7]&lt;/DisplayText&gt;&lt;record&gt;&lt;rec-number&gt;16388&lt;/rec-number&gt;&lt;foreign-keys&gt;&lt;key app="EN" db-id="e55ttwfv0pd20seaa9gpv927vawesevfa20z" timestamp="1527104730"&gt;16388&lt;/key&gt;&lt;/foreign-keys&gt;&lt;ref-type name="Journal Article"&gt;17&lt;/ref-type&gt;&lt;contributors&gt;&lt;authors&gt;&lt;author&gt;Howard-Grabman, Lisa&lt;/author&gt;&lt;author&gt;Miltenburg, Andrea Solnes&lt;/author&gt;&lt;author&gt;Marston, Cicely&lt;/author&gt;&lt;author&gt;Portela, Anayda&lt;/author&gt;&lt;/authors&gt;&lt;/contributors&gt;&lt;titles&gt;&lt;title&gt;Factors affecting effective community participation in maternal and newborn health programme planning, implementation and quality of care interventions&lt;/title&gt;&lt;secondary-title&gt;BMC Pregnancy and Childbirth&lt;/secondary-title&gt;&lt;/titles&gt;&lt;periodical&gt;&lt;full-title&gt;BMC Pregnancy and Childbirth&lt;/full-title&gt;&lt;/periodical&gt;&lt;pages&gt;268&lt;/pages&gt;&lt;volume&gt;17&lt;/volume&gt;&lt;number&gt;1&lt;/number&gt;&lt;dates&gt;&lt;year&gt;2017&lt;/year&gt;&lt;pub-dates&gt;&lt;date&gt;August 31&lt;/date&gt;&lt;/pub-dates&gt;&lt;/dates&gt;&lt;isbn&gt;1471-2393&lt;/isbn&gt;&lt;label&gt;Howard-Grabman2017&lt;/label&gt;&lt;work-type&gt;journal article&lt;/work-type&gt;&lt;urls&gt;&lt;related-urls&gt;&lt;url&gt;https://doi.org/10.1186/s12884-017-1443-0&lt;/url&gt;&lt;/related-urls&gt;&lt;/urls&gt;&lt;electronic-resource-num&gt;10.1186/s12884-017-1443-0&lt;/electronic-resource-num&gt;&lt;/record&gt;&lt;/Cite&gt;&lt;/EndNote&gt;</w:instrText>
      </w:r>
      <w:r>
        <w:rPr>
          <w:rFonts w:ascii="Arial" w:hAnsi="Arial" w:cs="Arial"/>
          <w:color w:val="2B579A"/>
          <w:sz w:val="22"/>
          <w:szCs w:val="22"/>
          <w:shd w:val="clear" w:color="auto" w:fill="E6E6E6"/>
        </w:rPr>
        <w:fldChar w:fldCharType="separate"/>
      </w:r>
      <w:r w:rsidR="00661133">
        <w:rPr>
          <w:rFonts w:ascii="Arial" w:hAnsi="Arial" w:cs="Arial"/>
          <w:noProof/>
          <w:sz w:val="22"/>
          <w:szCs w:val="22"/>
        </w:rPr>
        <w:t>[7]</w:t>
      </w:r>
      <w:r>
        <w:rPr>
          <w:rFonts w:ascii="Arial" w:hAnsi="Arial" w:cs="Arial"/>
          <w:color w:val="2B579A"/>
          <w:sz w:val="22"/>
          <w:szCs w:val="22"/>
          <w:shd w:val="clear" w:color="auto" w:fill="E6E6E6"/>
        </w:rPr>
        <w:fldChar w:fldCharType="end"/>
      </w:r>
    </w:p>
    <w:p w14:paraId="1C81CBFF" w14:textId="6EA2F672" w:rsidR="0024722B" w:rsidRDefault="0024722B" w:rsidP="28866EE5">
      <w:pPr>
        <w:widowControl w:val="0"/>
        <w:autoSpaceDE w:val="0"/>
        <w:autoSpaceDN w:val="0"/>
        <w:adjustRightInd w:val="0"/>
        <w:spacing w:before="60" w:after="60"/>
        <w:jc w:val="both"/>
        <w:rPr>
          <w:rFonts w:ascii="Arial" w:hAnsi="Arial" w:cs="Arial"/>
          <w:b/>
          <w:bCs/>
          <w:sz w:val="22"/>
          <w:szCs w:val="22"/>
        </w:rPr>
      </w:pPr>
    </w:p>
    <w:p w14:paraId="3A5045C4" w14:textId="468ACDAC" w:rsidR="008865C9" w:rsidRDefault="48A56132" w:rsidP="2C1B94B0">
      <w:pPr>
        <w:widowControl w:val="0"/>
        <w:spacing w:line="276" w:lineRule="auto"/>
        <w:jc w:val="both"/>
        <w:rPr>
          <w:rFonts w:ascii="Arial" w:eastAsia="Arial" w:hAnsi="Arial" w:cs="Arial"/>
          <w:sz w:val="22"/>
          <w:szCs w:val="22"/>
        </w:rPr>
      </w:pPr>
      <w:r w:rsidRPr="6AC2F84B">
        <w:rPr>
          <w:rFonts w:ascii="Arial" w:eastAsia="Arial" w:hAnsi="Arial" w:cs="Arial"/>
          <w:b/>
          <w:bCs/>
          <w:sz w:val="22"/>
          <w:szCs w:val="22"/>
        </w:rPr>
        <w:t>Ethiopia:</w:t>
      </w:r>
      <w:r w:rsidRPr="6AC2F84B">
        <w:rPr>
          <w:rFonts w:ascii="Arial" w:eastAsia="Arial" w:hAnsi="Arial" w:cs="Arial"/>
          <w:sz w:val="22"/>
          <w:szCs w:val="22"/>
        </w:rPr>
        <w:t xml:space="preserve"> </w:t>
      </w:r>
      <w:r w:rsidR="138C1091" w:rsidRPr="6AC2F84B">
        <w:rPr>
          <w:rFonts w:ascii="Arial" w:eastAsia="Arial" w:hAnsi="Arial" w:cs="Arial"/>
          <w:sz w:val="22"/>
          <w:szCs w:val="22"/>
        </w:rPr>
        <w:t>Maternal and new-born mortality remain high in low-resource settings, including Ethiopia. With increasing rates of births in hospitals in Ethiopia, there is a need for health system interventions that optimise quality of care so that further reductions in mortality can be achieved despite resource constraints. The country’s health sector transformation plan also set goals to improve quality of health care and utilization of essential health services (12).</w:t>
      </w:r>
    </w:p>
    <w:p w14:paraId="323440DA" w14:textId="3A40F050" w:rsidR="122CD66A" w:rsidRDefault="138C1091" w:rsidP="2C1B94B0">
      <w:pPr>
        <w:spacing w:line="276" w:lineRule="auto"/>
        <w:jc w:val="both"/>
        <w:rPr>
          <w:rFonts w:ascii="Arial" w:eastAsia="Arial" w:hAnsi="Arial" w:cs="Arial"/>
          <w:sz w:val="22"/>
          <w:szCs w:val="22"/>
        </w:rPr>
      </w:pPr>
      <w:r w:rsidRPr="6AC2F84B">
        <w:rPr>
          <w:rFonts w:ascii="Arial" w:eastAsia="Arial" w:hAnsi="Arial" w:cs="Arial"/>
          <w:sz w:val="22"/>
          <w:szCs w:val="22"/>
        </w:rPr>
        <w:t xml:space="preserve">Despite the gains that Ethiopia’s health system has achieved in a short period of time, more can be done to improve maternal and child health outcomes.  Thus, HSTP stipulates that the government of Ethiopia must continue to prioritize the improvement of reproductive, maternal, newborn, </w:t>
      </w:r>
      <w:proofErr w:type="gramStart"/>
      <w:r w:rsidRPr="6AC2F84B">
        <w:rPr>
          <w:rFonts w:ascii="Arial" w:eastAsia="Arial" w:hAnsi="Arial" w:cs="Arial"/>
          <w:sz w:val="22"/>
          <w:szCs w:val="22"/>
        </w:rPr>
        <w:t>child</w:t>
      </w:r>
      <w:proofErr w:type="gramEnd"/>
      <w:r w:rsidRPr="6AC2F84B">
        <w:rPr>
          <w:rFonts w:ascii="Arial" w:eastAsia="Arial" w:hAnsi="Arial" w:cs="Arial"/>
          <w:sz w:val="22"/>
          <w:szCs w:val="22"/>
        </w:rPr>
        <w:t xml:space="preserve"> and adolescent health services, as indicated in the sustainable development goals (SDGs), Ethiopia will intensify RMNCAH interventions to end preventable maternal and child deaths by 2030 (12).</w:t>
      </w:r>
    </w:p>
    <w:p w14:paraId="324D2D26" w14:textId="102D33AE" w:rsidR="122CD66A" w:rsidRDefault="122CD66A" w:rsidP="122CD66A">
      <w:pPr>
        <w:widowControl w:val="0"/>
        <w:spacing w:before="60" w:after="60"/>
        <w:jc w:val="both"/>
        <w:rPr>
          <w:rFonts w:ascii="Times New Roman" w:eastAsia="Times New Roman" w:hAnsi="Times New Roman" w:cs="Times New Roman"/>
        </w:rPr>
      </w:pPr>
    </w:p>
    <w:p w14:paraId="4F1D43E4" w14:textId="446525DB" w:rsidR="008865C9" w:rsidRDefault="008865C9" w:rsidP="28866EE5">
      <w:pPr>
        <w:widowControl w:val="0"/>
        <w:autoSpaceDE w:val="0"/>
        <w:autoSpaceDN w:val="0"/>
        <w:adjustRightInd w:val="0"/>
        <w:spacing w:before="60" w:after="60"/>
        <w:jc w:val="both"/>
        <w:rPr>
          <w:rFonts w:ascii="Arial" w:hAnsi="Arial" w:cs="Arial"/>
          <w:b/>
          <w:bCs/>
          <w:sz w:val="22"/>
          <w:szCs w:val="22"/>
        </w:rPr>
      </w:pPr>
    </w:p>
    <w:p w14:paraId="2E19150C" w14:textId="62798969" w:rsidR="00B81439" w:rsidRPr="00C56652" w:rsidRDefault="28866EE5" w:rsidP="00C56652">
      <w:pPr>
        <w:widowControl w:val="0"/>
        <w:autoSpaceDE w:val="0"/>
        <w:autoSpaceDN w:val="0"/>
        <w:adjustRightInd w:val="0"/>
        <w:spacing w:before="60" w:after="60"/>
        <w:jc w:val="both"/>
        <w:rPr>
          <w:rFonts w:ascii="Arial" w:eastAsia="Arial" w:hAnsi="Arial" w:cs="Arial"/>
          <w:sz w:val="22"/>
          <w:szCs w:val="22"/>
        </w:rPr>
      </w:pPr>
      <w:r w:rsidRPr="122CD66A">
        <w:rPr>
          <w:rFonts w:ascii="Arial" w:hAnsi="Arial" w:cs="Arial"/>
          <w:sz w:val="22"/>
          <w:szCs w:val="22"/>
        </w:rPr>
        <w:t xml:space="preserve">As part of our case studies, we have also focused our analysis on the global level and how it operates and interacts with the national level in our case studies. At the global level, the QCN is steered by the WHO’s department </w:t>
      </w:r>
      <w:r w:rsidRPr="122CD66A">
        <w:rPr>
          <w:rFonts w:ascii="Arial" w:eastAsia="Arial" w:hAnsi="Arial" w:cs="Arial"/>
          <w:sz w:val="22"/>
          <w:szCs w:val="22"/>
        </w:rPr>
        <w:t xml:space="preserve">of Maternal, Newborn, Child, Adolescent </w:t>
      </w:r>
      <w:proofErr w:type="gramStart"/>
      <w:r w:rsidRPr="122CD66A">
        <w:rPr>
          <w:rFonts w:ascii="Arial" w:eastAsia="Arial" w:hAnsi="Arial" w:cs="Arial"/>
          <w:sz w:val="22"/>
          <w:szCs w:val="22"/>
        </w:rPr>
        <w:t>Health</w:t>
      </w:r>
      <w:proofErr w:type="gramEnd"/>
      <w:r w:rsidRPr="122CD66A">
        <w:rPr>
          <w:rFonts w:ascii="Arial" w:eastAsia="Arial" w:hAnsi="Arial" w:cs="Arial"/>
          <w:sz w:val="22"/>
          <w:szCs w:val="22"/>
        </w:rPr>
        <w:t xml:space="preserve"> and Ageing, acting as the global convenor, coordinator</w:t>
      </w:r>
      <w:r w:rsidR="00392139" w:rsidRPr="122CD66A">
        <w:rPr>
          <w:rFonts w:ascii="Arial" w:eastAsia="Arial" w:hAnsi="Arial" w:cs="Arial"/>
          <w:sz w:val="22"/>
          <w:szCs w:val="22"/>
        </w:rPr>
        <w:t xml:space="preserve"> </w:t>
      </w:r>
      <w:r w:rsidR="007C2BC3" w:rsidRPr="122CD66A">
        <w:rPr>
          <w:rFonts w:ascii="Arial" w:eastAsia="Arial" w:hAnsi="Arial" w:cs="Arial"/>
          <w:sz w:val="22"/>
          <w:szCs w:val="22"/>
        </w:rPr>
        <w:t xml:space="preserve">and Secretariat for the network. </w:t>
      </w:r>
      <w:r w:rsidR="00702395" w:rsidRPr="122CD66A">
        <w:rPr>
          <w:rFonts w:ascii="Arial" w:eastAsia="Arial" w:hAnsi="Arial" w:cs="Arial"/>
          <w:sz w:val="22"/>
          <w:szCs w:val="22"/>
        </w:rPr>
        <w:t xml:space="preserve">The QCN secretariat </w:t>
      </w:r>
      <w:r w:rsidR="004736A6" w:rsidRPr="122CD66A">
        <w:rPr>
          <w:rFonts w:ascii="Arial" w:eastAsia="Arial" w:hAnsi="Arial" w:cs="Arial"/>
          <w:sz w:val="22"/>
          <w:szCs w:val="22"/>
        </w:rPr>
        <w:t xml:space="preserve">is further </w:t>
      </w:r>
      <w:r w:rsidR="00487AEC" w:rsidRPr="122CD66A">
        <w:rPr>
          <w:rFonts w:ascii="Arial" w:eastAsia="Arial" w:hAnsi="Arial" w:cs="Arial"/>
          <w:sz w:val="22"/>
          <w:szCs w:val="22"/>
        </w:rPr>
        <w:t>divided into three working group</w:t>
      </w:r>
      <w:r w:rsidR="00974499" w:rsidRPr="122CD66A">
        <w:rPr>
          <w:rFonts w:ascii="Arial" w:eastAsia="Arial" w:hAnsi="Arial" w:cs="Arial"/>
          <w:sz w:val="22"/>
          <w:szCs w:val="22"/>
        </w:rPr>
        <w:t xml:space="preserve">s: Implementation &amp; Learning, Monitoring &amp; Evaluation, and QED Advisory Group. </w:t>
      </w:r>
      <w:r w:rsidR="006E55A1" w:rsidRPr="122CD66A">
        <w:rPr>
          <w:rFonts w:ascii="Arial" w:eastAsia="Arial" w:hAnsi="Arial" w:cs="Arial"/>
          <w:sz w:val="22"/>
          <w:szCs w:val="22"/>
        </w:rPr>
        <w:t>Whilst the WHO lead the QCN Secretariat, several global partners contribute to global activities</w:t>
      </w:r>
      <w:r w:rsidR="00EC2930" w:rsidRPr="122CD66A">
        <w:rPr>
          <w:rFonts w:ascii="Arial" w:eastAsia="Arial" w:hAnsi="Arial" w:cs="Arial"/>
          <w:sz w:val="22"/>
          <w:szCs w:val="22"/>
        </w:rPr>
        <w:t xml:space="preserve">, funded by the </w:t>
      </w:r>
      <w:r w:rsidR="00457B0A" w:rsidRPr="122CD66A">
        <w:rPr>
          <w:rFonts w:ascii="Arial" w:eastAsia="Arial" w:hAnsi="Arial" w:cs="Arial"/>
          <w:sz w:val="22"/>
          <w:szCs w:val="22"/>
        </w:rPr>
        <w:t>Bill and Melinda Gates</w:t>
      </w:r>
      <w:r w:rsidR="001B31B8" w:rsidRPr="122CD66A">
        <w:rPr>
          <w:rFonts w:ascii="Arial" w:eastAsia="Arial" w:hAnsi="Arial" w:cs="Arial"/>
          <w:sz w:val="22"/>
          <w:szCs w:val="22"/>
        </w:rPr>
        <w:t xml:space="preserve"> Foundation (</w:t>
      </w:r>
      <w:r w:rsidR="005E1319" w:rsidRPr="122CD66A">
        <w:rPr>
          <w:rFonts w:ascii="Arial" w:eastAsia="Arial" w:hAnsi="Arial" w:cs="Arial"/>
          <w:sz w:val="22"/>
          <w:szCs w:val="22"/>
        </w:rPr>
        <w:t>BMGF)</w:t>
      </w:r>
      <w:r w:rsidR="00457B0A" w:rsidRPr="122CD66A">
        <w:rPr>
          <w:rFonts w:ascii="Arial" w:eastAsia="Arial" w:hAnsi="Arial" w:cs="Arial"/>
          <w:sz w:val="22"/>
          <w:szCs w:val="22"/>
        </w:rPr>
        <w:t xml:space="preserve">. </w:t>
      </w:r>
      <w:r w:rsidR="00E122F2" w:rsidRPr="122CD66A">
        <w:rPr>
          <w:rFonts w:ascii="Arial" w:eastAsia="Arial" w:hAnsi="Arial" w:cs="Arial"/>
          <w:sz w:val="22"/>
          <w:szCs w:val="22"/>
        </w:rPr>
        <w:t xml:space="preserve">For example, </w:t>
      </w:r>
      <w:r w:rsidR="00F40B29" w:rsidRPr="122CD66A">
        <w:rPr>
          <w:rFonts w:ascii="Arial" w:eastAsia="Arial" w:hAnsi="Arial" w:cs="Arial"/>
          <w:sz w:val="22"/>
          <w:szCs w:val="22"/>
        </w:rPr>
        <w:t xml:space="preserve">the </w:t>
      </w:r>
      <w:r w:rsidR="00FD0DA3" w:rsidRPr="122CD66A">
        <w:rPr>
          <w:rFonts w:ascii="Arial" w:eastAsia="Arial" w:hAnsi="Arial" w:cs="Arial"/>
          <w:sz w:val="22"/>
          <w:szCs w:val="22"/>
        </w:rPr>
        <w:t>worki</w:t>
      </w:r>
      <w:r w:rsidR="00D862E7" w:rsidRPr="122CD66A">
        <w:rPr>
          <w:rFonts w:ascii="Arial" w:eastAsia="Arial" w:hAnsi="Arial" w:cs="Arial"/>
          <w:sz w:val="22"/>
          <w:szCs w:val="22"/>
        </w:rPr>
        <w:t>ng groups</w:t>
      </w:r>
      <w:r w:rsidR="009647C2" w:rsidRPr="122CD66A">
        <w:rPr>
          <w:rFonts w:ascii="Arial" w:eastAsia="Arial" w:hAnsi="Arial" w:cs="Arial"/>
          <w:sz w:val="22"/>
          <w:szCs w:val="22"/>
        </w:rPr>
        <w:t xml:space="preserve"> include actors such as </w:t>
      </w:r>
      <w:r w:rsidR="00457EF3" w:rsidRPr="122CD66A">
        <w:rPr>
          <w:rFonts w:ascii="Arial" w:eastAsia="Arial" w:hAnsi="Arial" w:cs="Arial"/>
          <w:sz w:val="22"/>
          <w:szCs w:val="22"/>
        </w:rPr>
        <w:t xml:space="preserve">UNICEF, </w:t>
      </w:r>
      <w:r w:rsidR="00863AF5" w:rsidRPr="122CD66A">
        <w:rPr>
          <w:rFonts w:ascii="Arial" w:eastAsia="Arial" w:hAnsi="Arial" w:cs="Arial"/>
          <w:sz w:val="22"/>
          <w:szCs w:val="22"/>
        </w:rPr>
        <w:t>URC ASSIST, IHI, Save the Children, UNFPA, MSCP, and Jhpiego</w:t>
      </w:r>
      <w:r w:rsidR="001A1333" w:rsidRPr="122CD66A">
        <w:rPr>
          <w:rFonts w:ascii="Arial" w:eastAsia="Arial" w:hAnsi="Arial" w:cs="Arial"/>
          <w:sz w:val="22"/>
          <w:szCs w:val="22"/>
        </w:rPr>
        <w:t xml:space="preserve">, that bring their own resources in terms of </w:t>
      </w:r>
      <w:r w:rsidR="00AA5F83" w:rsidRPr="122CD66A">
        <w:rPr>
          <w:rFonts w:ascii="Arial" w:eastAsia="Arial" w:hAnsi="Arial" w:cs="Arial"/>
          <w:sz w:val="22"/>
          <w:szCs w:val="22"/>
        </w:rPr>
        <w:t xml:space="preserve">knowledge and time. </w:t>
      </w:r>
      <w:r w:rsidR="00B35855" w:rsidRPr="122CD66A">
        <w:rPr>
          <w:rFonts w:ascii="Arial" w:eastAsia="Arial" w:hAnsi="Arial" w:cs="Arial"/>
          <w:sz w:val="22"/>
          <w:szCs w:val="22"/>
        </w:rPr>
        <w:t xml:space="preserve">UNICEF and USAID are important global actors </w:t>
      </w:r>
      <w:r w:rsidR="00D934A0" w:rsidRPr="122CD66A">
        <w:rPr>
          <w:rFonts w:ascii="Arial" w:eastAsia="Arial" w:hAnsi="Arial" w:cs="Arial"/>
          <w:sz w:val="22"/>
          <w:szCs w:val="22"/>
        </w:rPr>
        <w:t>involved in the implementation of QCN activities in</w:t>
      </w:r>
      <w:r w:rsidR="00C066AA" w:rsidRPr="122CD66A">
        <w:rPr>
          <w:rFonts w:ascii="Arial" w:eastAsia="Arial" w:hAnsi="Arial" w:cs="Arial"/>
          <w:sz w:val="22"/>
          <w:szCs w:val="22"/>
        </w:rPr>
        <w:t>-</w:t>
      </w:r>
      <w:proofErr w:type="gramStart"/>
      <w:r w:rsidR="00C066AA" w:rsidRPr="122CD66A">
        <w:rPr>
          <w:rFonts w:ascii="Arial" w:eastAsia="Arial" w:hAnsi="Arial" w:cs="Arial"/>
          <w:sz w:val="22"/>
          <w:szCs w:val="22"/>
        </w:rPr>
        <w:t>country</w:t>
      </w:r>
      <w:r w:rsidR="00385167" w:rsidRPr="122CD66A">
        <w:rPr>
          <w:rFonts w:ascii="Arial" w:eastAsia="Arial" w:hAnsi="Arial" w:cs="Arial"/>
          <w:sz w:val="22"/>
          <w:szCs w:val="22"/>
        </w:rPr>
        <w:t>;</w:t>
      </w:r>
      <w:proofErr w:type="gramEnd"/>
      <w:r w:rsidR="00385167" w:rsidRPr="122CD66A">
        <w:rPr>
          <w:rFonts w:ascii="Arial" w:eastAsia="Arial" w:hAnsi="Arial" w:cs="Arial"/>
          <w:sz w:val="22"/>
          <w:szCs w:val="22"/>
        </w:rPr>
        <w:t xml:space="preserve"> as UNICEF </w:t>
      </w:r>
      <w:r w:rsidR="003A2F68" w:rsidRPr="122CD66A">
        <w:rPr>
          <w:rFonts w:ascii="Arial" w:eastAsia="Arial" w:hAnsi="Arial" w:cs="Arial"/>
          <w:sz w:val="22"/>
          <w:szCs w:val="22"/>
        </w:rPr>
        <w:t xml:space="preserve">received funding </w:t>
      </w:r>
      <w:r w:rsidR="005E1319" w:rsidRPr="122CD66A">
        <w:rPr>
          <w:rFonts w:ascii="Arial" w:eastAsia="Arial" w:hAnsi="Arial" w:cs="Arial"/>
          <w:sz w:val="22"/>
          <w:szCs w:val="22"/>
        </w:rPr>
        <w:t>from BMGF for implementation in-country and USAID acts as an investor through their different projects and partners in several QCN network countries.</w:t>
      </w:r>
    </w:p>
    <w:p w14:paraId="70D7802C" w14:textId="249BDDE9" w:rsidR="28866EE5" w:rsidRDefault="28866EE5" w:rsidP="28866EE5">
      <w:pPr>
        <w:widowControl w:val="0"/>
        <w:spacing w:before="60" w:after="60"/>
        <w:rPr>
          <w:rFonts w:ascii="Arial" w:hAnsi="Arial" w:cs="Arial"/>
          <w:sz w:val="22"/>
          <w:szCs w:val="22"/>
        </w:rPr>
      </w:pPr>
    </w:p>
    <w:p w14:paraId="112441E8" w14:textId="77777777" w:rsidR="00EB33ED" w:rsidRDefault="00EB33ED" w:rsidP="00B2775C">
      <w:pPr>
        <w:widowControl w:val="0"/>
        <w:autoSpaceDE w:val="0"/>
        <w:autoSpaceDN w:val="0"/>
        <w:adjustRightInd w:val="0"/>
        <w:spacing w:before="60" w:after="60"/>
        <w:rPr>
          <w:rFonts w:ascii="Arial" w:hAnsi="Arial" w:cs="Arial"/>
          <w:b/>
          <w:iCs/>
          <w:sz w:val="22"/>
          <w:szCs w:val="22"/>
        </w:rPr>
      </w:pPr>
    </w:p>
    <w:p w14:paraId="2E34BD24" w14:textId="64AE7691" w:rsidR="00656A87" w:rsidRPr="00656A87" w:rsidRDefault="007E6ACB" w:rsidP="00B2775C">
      <w:pPr>
        <w:widowControl w:val="0"/>
        <w:autoSpaceDE w:val="0"/>
        <w:autoSpaceDN w:val="0"/>
        <w:adjustRightInd w:val="0"/>
        <w:spacing w:before="60" w:after="60"/>
        <w:rPr>
          <w:rFonts w:ascii="Arial" w:hAnsi="Arial" w:cs="Arial"/>
          <w:b/>
          <w:iCs/>
          <w:sz w:val="22"/>
          <w:szCs w:val="22"/>
        </w:rPr>
      </w:pPr>
      <w:r>
        <w:rPr>
          <w:rFonts w:ascii="Arial" w:hAnsi="Arial" w:cs="Arial"/>
          <w:b/>
          <w:iCs/>
          <w:sz w:val="22"/>
          <w:szCs w:val="22"/>
        </w:rPr>
        <w:t>3</w:t>
      </w:r>
      <w:r w:rsidR="00656A87">
        <w:rPr>
          <w:rFonts w:ascii="Arial" w:hAnsi="Arial" w:cs="Arial"/>
          <w:b/>
          <w:iCs/>
          <w:sz w:val="22"/>
          <w:szCs w:val="22"/>
        </w:rPr>
        <w:t xml:space="preserve">. </w:t>
      </w:r>
      <w:r w:rsidR="00191D7D">
        <w:rPr>
          <w:rFonts w:ascii="Arial" w:hAnsi="Arial" w:cs="Arial"/>
          <w:b/>
          <w:iCs/>
          <w:sz w:val="22"/>
          <w:szCs w:val="22"/>
        </w:rPr>
        <w:tab/>
      </w:r>
      <w:r w:rsidR="00656A87">
        <w:rPr>
          <w:rFonts w:ascii="Arial" w:hAnsi="Arial" w:cs="Arial"/>
          <w:b/>
          <w:iCs/>
          <w:sz w:val="22"/>
          <w:szCs w:val="22"/>
        </w:rPr>
        <w:t>DATA COLLECTION METHODS</w:t>
      </w:r>
    </w:p>
    <w:p w14:paraId="5C893B7C" w14:textId="77777777" w:rsidR="00656A87" w:rsidRDefault="00656A87" w:rsidP="00B2775C">
      <w:pPr>
        <w:widowControl w:val="0"/>
        <w:autoSpaceDE w:val="0"/>
        <w:autoSpaceDN w:val="0"/>
        <w:adjustRightInd w:val="0"/>
        <w:spacing w:before="60" w:after="60"/>
        <w:rPr>
          <w:rFonts w:ascii="Arial" w:hAnsi="Arial" w:cs="Arial"/>
          <w:b/>
          <w:i/>
          <w:sz w:val="22"/>
          <w:szCs w:val="22"/>
        </w:rPr>
      </w:pPr>
    </w:p>
    <w:p w14:paraId="7705D34A" w14:textId="78CCDDD3" w:rsidR="00656A87" w:rsidRPr="00656A87" w:rsidRDefault="003257F0" w:rsidP="12703FBA">
      <w:pPr>
        <w:widowControl w:val="0"/>
        <w:autoSpaceDE w:val="0"/>
        <w:autoSpaceDN w:val="0"/>
        <w:adjustRightInd w:val="0"/>
        <w:spacing w:before="60" w:after="60"/>
        <w:rPr>
          <w:rFonts w:ascii="Arial" w:hAnsi="Arial" w:cs="Arial"/>
          <w:sz w:val="22"/>
          <w:szCs w:val="22"/>
        </w:rPr>
      </w:pPr>
      <w:r w:rsidRPr="12703FBA">
        <w:rPr>
          <w:rFonts w:ascii="Arial" w:hAnsi="Arial" w:cs="Arial"/>
          <w:b/>
          <w:bCs/>
          <w:sz w:val="22"/>
          <w:szCs w:val="22"/>
        </w:rPr>
        <w:t>3</w:t>
      </w:r>
      <w:r w:rsidR="00656A87" w:rsidRPr="12703FBA">
        <w:rPr>
          <w:rFonts w:ascii="Arial" w:hAnsi="Arial" w:cs="Arial"/>
          <w:b/>
          <w:bCs/>
          <w:sz w:val="22"/>
          <w:szCs w:val="22"/>
        </w:rPr>
        <w:t>.1</w:t>
      </w:r>
      <w:r>
        <w:tab/>
      </w:r>
      <w:r w:rsidR="00B2775C" w:rsidRPr="12703FBA">
        <w:rPr>
          <w:rFonts w:ascii="Arial" w:hAnsi="Arial" w:cs="Arial"/>
          <w:b/>
          <w:bCs/>
          <w:sz w:val="22"/>
          <w:szCs w:val="22"/>
        </w:rPr>
        <w:t>Interviews</w:t>
      </w:r>
    </w:p>
    <w:p w14:paraId="56D0D3FA" w14:textId="0E3CCF59" w:rsidR="001E23FA" w:rsidRDefault="1C724CD5" w:rsidP="61EB8D8B">
      <w:pPr>
        <w:widowControl w:val="0"/>
        <w:autoSpaceDE w:val="0"/>
        <w:autoSpaceDN w:val="0"/>
        <w:adjustRightInd w:val="0"/>
        <w:spacing w:before="60" w:after="60"/>
        <w:jc w:val="both"/>
        <w:rPr>
          <w:rFonts w:ascii="Arial" w:hAnsi="Arial" w:cs="Arial"/>
          <w:sz w:val="22"/>
          <w:szCs w:val="22"/>
        </w:rPr>
      </w:pPr>
      <w:r w:rsidRPr="2C1B94B0">
        <w:rPr>
          <w:rFonts w:ascii="Arial" w:hAnsi="Arial" w:cs="Arial"/>
          <w:sz w:val="22"/>
          <w:szCs w:val="22"/>
        </w:rPr>
        <w:t>We conducted</w:t>
      </w:r>
      <w:r w:rsidR="0BA18E5E" w:rsidRPr="2C1B94B0">
        <w:rPr>
          <w:rFonts w:ascii="Arial" w:hAnsi="Arial" w:cs="Arial"/>
          <w:sz w:val="22"/>
          <w:szCs w:val="22"/>
        </w:rPr>
        <w:t xml:space="preserve"> semi-structured interviews</w:t>
      </w:r>
      <w:r w:rsidR="001E23FA" w:rsidRPr="2C1B94B0">
        <w:rPr>
          <w:rFonts w:ascii="Arial" w:hAnsi="Arial" w:cs="Arial"/>
          <w:color w:val="2B579A"/>
          <w:sz w:val="22"/>
          <w:szCs w:val="22"/>
          <w:shd w:val="clear" w:color="auto" w:fill="E6E6E6"/>
        </w:rPr>
        <w:fldChar w:fldCharType="begin"/>
      </w:r>
      <w:r w:rsidR="001E23FA" w:rsidRPr="2C1B94B0">
        <w:rPr>
          <w:rFonts w:ascii="Arial" w:hAnsi="Arial" w:cs="Arial"/>
          <w:sz w:val="22"/>
          <w:szCs w:val="22"/>
        </w:rPr>
        <w:instrText xml:space="preserve"> ADDIN EN.CITE &lt;EndNote&gt;&lt;Cite&gt;&lt;Author&gt;Patton&lt;/Author&gt;&lt;Year&gt;2015&lt;/Year&gt;&lt;RecNum&gt;16356&lt;/RecNum&gt;&lt;DisplayText&gt;[8]&lt;/DisplayText&gt;&lt;record&gt;&lt;rec-number&gt;16356&lt;/rec-number&gt;&lt;foreign-keys&gt;&lt;key app="EN" db-id="e55ttwfv0pd20seaa9gpv927vawesevfa20z" timestamp="1516033115"&gt;16356&lt;/key&gt;&lt;/foreign-keys&gt;&lt;ref-type name="Book"&gt;6&lt;/ref-type&gt;&lt;contributors&gt;&lt;authors&gt;&lt;author&gt;Patton, Michael Quinn&lt;/author&gt;&lt;/authors&gt;&lt;/contributors&gt;&lt;titles&gt;&lt;title&gt;Qualitative research &amp;amp; evaluation methods : integrating theory and practice&lt;/title&gt;&lt;/titles&gt;&lt;edition&gt;Fourth edition&lt;/edition&gt;&lt;dates&gt;&lt;year&gt;2015&lt;/year&gt;&lt;/dates&gt;&lt;pub-location&gt;Los Angeles&lt;/pub-location&gt;&lt;publisher&gt;SAGE&lt;/publisher&gt;&lt;urls&gt;&lt;/urls&gt;&lt;/record&gt;&lt;/Cite&gt;&lt;/EndNote&gt;</w:instrText>
      </w:r>
      <w:r w:rsidR="001E23FA" w:rsidRPr="2C1B94B0">
        <w:rPr>
          <w:rFonts w:ascii="Arial" w:hAnsi="Arial" w:cs="Arial"/>
          <w:color w:val="2B579A"/>
          <w:sz w:val="22"/>
          <w:szCs w:val="22"/>
          <w:shd w:val="clear" w:color="auto" w:fill="E6E6E6"/>
        </w:rPr>
        <w:fldChar w:fldCharType="separate"/>
      </w:r>
      <w:r w:rsidR="288AB47C" w:rsidRPr="2C1B94B0">
        <w:rPr>
          <w:rFonts w:ascii="Arial" w:hAnsi="Arial" w:cs="Arial"/>
          <w:noProof/>
          <w:sz w:val="22"/>
          <w:szCs w:val="22"/>
        </w:rPr>
        <w:t>[8]</w:t>
      </w:r>
      <w:r w:rsidR="001E23FA" w:rsidRPr="2C1B94B0">
        <w:rPr>
          <w:rFonts w:ascii="Arial" w:hAnsi="Arial" w:cs="Arial"/>
          <w:color w:val="2B579A"/>
          <w:sz w:val="22"/>
          <w:szCs w:val="22"/>
          <w:shd w:val="clear" w:color="auto" w:fill="E6E6E6"/>
        </w:rPr>
        <w:fldChar w:fldCharType="end"/>
      </w:r>
      <w:r w:rsidR="0BA18E5E" w:rsidRPr="2C1B94B0">
        <w:rPr>
          <w:rFonts w:ascii="Arial" w:hAnsi="Arial" w:cs="Arial"/>
          <w:sz w:val="22"/>
          <w:szCs w:val="22"/>
        </w:rPr>
        <w:t xml:space="preserve"> with national</w:t>
      </w:r>
      <w:r w:rsidRPr="2C1B94B0">
        <w:rPr>
          <w:rFonts w:ascii="Arial" w:hAnsi="Arial" w:cs="Arial"/>
          <w:sz w:val="22"/>
          <w:szCs w:val="22"/>
        </w:rPr>
        <w:t xml:space="preserve"> level </w:t>
      </w:r>
      <w:r w:rsidR="5CBEFA1A" w:rsidRPr="2C1B94B0">
        <w:rPr>
          <w:rFonts w:ascii="Arial" w:hAnsi="Arial" w:cs="Arial"/>
          <w:sz w:val="22"/>
          <w:szCs w:val="22"/>
        </w:rPr>
        <w:t xml:space="preserve">(objectives 3, 4) and local level (objectives 5, 6; Figure 1) </w:t>
      </w:r>
      <w:r w:rsidRPr="2C1B94B0">
        <w:rPr>
          <w:rFonts w:ascii="Arial" w:hAnsi="Arial" w:cs="Arial"/>
          <w:sz w:val="22"/>
          <w:szCs w:val="22"/>
        </w:rPr>
        <w:t>network members and key stakeholders</w:t>
      </w:r>
      <w:r w:rsidR="0BA18E5E" w:rsidRPr="2C1B94B0">
        <w:rPr>
          <w:rFonts w:ascii="Arial" w:hAnsi="Arial" w:cs="Arial"/>
          <w:sz w:val="22"/>
          <w:szCs w:val="22"/>
        </w:rPr>
        <w:t xml:space="preserve"> </w:t>
      </w:r>
      <w:r w:rsidRPr="2C1B94B0">
        <w:rPr>
          <w:rFonts w:ascii="Arial" w:hAnsi="Arial" w:cs="Arial"/>
          <w:sz w:val="22"/>
          <w:szCs w:val="22"/>
        </w:rPr>
        <w:t>in Bangladesh, Ethiopia, Malawi and Uganda.</w:t>
      </w:r>
      <w:r w:rsidR="7EB4284D" w:rsidRPr="2C1B94B0">
        <w:rPr>
          <w:rFonts w:ascii="Arial" w:hAnsi="Arial" w:cs="Arial"/>
          <w:sz w:val="22"/>
          <w:szCs w:val="22"/>
        </w:rPr>
        <w:t xml:space="preserve"> We sought to pay particular attention to the perspectives and goals of those </w:t>
      </w:r>
      <w:r w:rsidR="32DD5B61" w:rsidRPr="2C1B94B0">
        <w:rPr>
          <w:rFonts w:ascii="Arial" w:hAnsi="Arial" w:cs="Arial"/>
          <w:sz w:val="22"/>
          <w:szCs w:val="22"/>
        </w:rPr>
        <w:t>carrying</w:t>
      </w:r>
      <w:r w:rsidR="7EB4284D" w:rsidRPr="2C1B94B0">
        <w:rPr>
          <w:rFonts w:ascii="Arial" w:hAnsi="Arial" w:cs="Arial"/>
          <w:sz w:val="22"/>
          <w:szCs w:val="22"/>
        </w:rPr>
        <w:t xml:space="preserve"> out the work</w:t>
      </w:r>
      <w:r w:rsidR="32DD5B61" w:rsidRPr="2C1B94B0">
        <w:rPr>
          <w:rFonts w:ascii="Arial" w:hAnsi="Arial" w:cs="Arial"/>
          <w:sz w:val="22"/>
          <w:szCs w:val="22"/>
        </w:rPr>
        <w:t xml:space="preserve"> of the network.</w:t>
      </w:r>
      <w:r w:rsidR="001E23FA" w:rsidRPr="2C1B94B0">
        <w:rPr>
          <w:rFonts w:ascii="Arial" w:hAnsi="Arial" w:cs="Arial"/>
          <w:color w:val="2B579A"/>
          <w:sz w:val="22"/>
          <w:szCs w:val="22"/>
          <w:shd w:val="clear" w:color="auto" w:fill="E6E6E6"/>
        </w:rPr>
        <w:fldChar w:fldCharType="begin"/>
      </w:r>
      <w:r w:rsidR="001E23FA" w:rsidRPr="2C1B94B0">
        <w:rPr>
          <w:rFonts w:ascii="Arial" w:hAnsi="Arial" w:cs="Arial"/>
          <w:sz w:val="22"/>
          <w:szCs w:val="22"/>
        </w:rPr>
        <w:instrText xml:space="preserve"> ADDIN EN.CITE &lt;EndNote&gt;&lt;Cite&gt;&lt;Author&gt;Olivier de Sardan&lt;/Author&gt;&lt;Year&gt;2017&lt;/Year&gt;&lt;RecNum&gt;16358&lt;/RecNum&gt;&lt;DisplayText&gt;[9, 10]&lt;/DisplayText&gt;&lt;record&gt;&lt;rec-number&gt;16358&lt;/rec-number&gt;&lt;foreign-keys&gt;&lt;key app="EN" db-id="e55ttwfv0pd20seaa9gpv927vawesevfa20z" timestamp="1516096267"&gt;16358&lt;/key&gt;&lt;/foreign-keys&gt;&lt;ref-type name="Journal Article"&gt;17&lt;/ref-type&gt;&lt;contributors&gt;&lt;authors&gt;&lt;author&gt;Olivier de Sardan, Jean-Pierre&lt;/author&gt;&lt;author&gt;Diarra, Aïssa&lt;/author&gt;&lt;author&gt;Moha, Mahaman&lt;/author&gt;&lt;/authors&gt;&lt;/contributors&gt;&lt;titles&gt;&lt;title&gt;Travelling models and the challenge of pragmatic contexts and practical norms: the case of maternal health&lt;/title&gt;&lt;secondary-title&gt;Health Research Policy and Systems&lt;/secondary-title&gt;&lt;/titles&gt;&lt;periodical&gt;&lt;full-title&gt;Health Research Policy and Systems&lt;/full-title&gt;&lt;/periodical&gt;&lt;pages&gt;60&lt;/pages&gt;&lt;volume&gt;15&lt;/volume&gt;&lt;number&gt;Suppl 1&lt;/number&gt;&lt;dates&gt;&lt;year&gt;2017&lt;/year&gt;&lt;pub-dates&gt;&lt;date&gt;07/12&lt;/date&gt;&lt;/pub-dates&gt;&lt;/dates&gt;&lt;pub-location&gt;London&lt;/pub-location&gt;&lt;publisher&gt;BioMed Central&lt;/publisher&gt;&lt;isbn&gt;1478-4505&lt;/isbn&gt;&lt;accession-num&gt;PMC5516842&lt;/accession-num&gt;&lt;urls&gt;&lt;related-urls&gt;&lt;url&gt;http://www.ncbi.nlm.nih.gov/pmc/articles/PMC5516842/&lt;/url&gt;&lt;/related-urls&gt;&lt;/urls&gt;&lt;electronic-resource-num&gt;10.1186/s12961-017-0213-9&lt;/electronic-resource-num&gt;&lt;remote-database-name&gt;PMC&lt;/remote-database-name&gt;&lt;/record&gt;&lt;/Cite&gt;&lt;Cite&gt;&lt;Author&gt;Lipsky&lt;/Author&gt;&lt;Year&gt;2010&lt;/Year&gt;&lt;RecNum&gt;16359&lt;/RecNum&gt;&lt;record&gt;&lt;rec-number&gt;16359&lt;/rec-number&gt;&lt;foreign-keys&gt;&lt;key app="EN" db-id="e55ttwfv0pd20seaa9gpv927vawesevfa20z" timestamp="1516096538"&gt;16359&lt;/key&gt;&lt;/foreign-keys&gt;&lt;ref-type name="Book"&gt;6&lt;/ref-type&gt;&lt;contributors&gt;&lt;authors&gt;&lt;author&gt;Lipsky, Michael&lt;/author&gt;&lt;/authors&gt;&lt;/contributors&gt;&lt;titles&gt;&lt;title&gt;Street-Level Bureaucracy. Dilemmas of the Individual in Public Services, 30th Anniversary Expanded Edition&lt;/title&gt;&lt;/titles&gt;&lt;dates&gt;&lt;year&gt;2010&lt;/year&gt;&lt;/dates&gt;&lt;publisher&gt;Russell Sage Foundation&lt;/publisher&gt;&lt;urls&gt;&lt;/urls&gt;&lt;/record&gt;&lt;/Cite&gt;&lt;/EndNote&gt;</w:instrText>
      </w:r>
      <w:r w:rsidR="001E23FA" w:rsidRPr="2C1B94B0">
        <w:rPr>
          <w:rFonts w:ascii="Arial" w:hAnsi="Arial" w:cs="Arial"/>
          <w:color w:val="2B579A"/>
          <w:sz w:val="22"/>
          <w:szCs w:val="22"/>
          <w:shd w:val="clear" w:color="auto" w:fill="E6E6E6"/>
        </w:rPr>
        <w:fldChar w:fldCharType="separate"/>
      </w:r>
      <w:r w:rsidR="1696FEBD" w:rsidRPr="2C1B94B0">
        <w:rPr>
          <w:rFonts w:ascii="Arial" w:hAnsi="Arial" w:cs="Arial"/>
          <w:noProof/>
          <w:sz w:val="22"/>
          <w:szCs w:val="22"/>
        </w:rPr>
        <w:t>[9, 10]</w:t>
      </w:r>
      <w:r w:rsidR="001E23FA" w:rsidRPr="2C1B94B0">
        <w:rPr>
          <w:rFonts w:ascii="Arial" w:hAnsi="Arial" w:cs="Arial"/>
          <w:color w:val="2B579A"/>
          <w:sz w:val="22"/>
          <w:szCs w:val="22"/>
          <w:shd w:val="clear" w:color="auto" w:fill="E6E6E6"/>
        </w:rPr>
        <w:fldChar w:fldCharType="end"/>
      </w:r>
      <w:r w:rsidR="32DD5B61" w:rsidRPr="2C1B94B0">
        <w:rPr>
          <w:rFonts w:ascii="Arial" w:hAnsi="Arial" w:cs="Arial"/>
          <w:sz w:val="22"/>
          <w:szCs w:val="22"/>
        </w:rPr>
        <w:t xml:space="preserve"> </w:t>
      </w:r>
      <w:r w:rsidRPr="2C1B94B0">
        <w:rPr>
          <w:rFonts w:ascii="Arial" w:hAnsi="Arial" w:cs="Arial"/>
          <w:sz w:val="22"/>
          <w:szCs w:val="22"/>
        </w:rPr>
        <w:t xml:space="preserve">In each country we conducted several </w:t>
      </w:r>
      <w:r w:rsidR="7B2AAFAC" w:rsidRPr="2C1B94B0">
        <w:rPr>
          <w:rFonts w:ascii="Arial" w:hAnsi="Arial" w:cs="Arial"/>
          <w:sz w:val="22"/>
          <w:szCs w:val="22"/>
        </w:rPr>
        <w:t xml:space="preserve">iterative </w:t>
      </w:r>
      <w:r w:rsidRPr="2C1B94B0">
        <w:rPr>
          <w:rFonts w:ascii="Arial" w:hAnsi="Arial" w:cs="Arial"/>
          <w:sz w:val="22"/>
          <w:szCs w:val="22"/>
        </w:rPr>
        <w:t>rounds of interviews, at least six months apart, to capture</w:t>
      </w:r>
      <w:r w:rsidR="7B2AAFAC" w:rsidRPr="2C1B94B0">
        <w:rPr>
          <w:rFonts w:ascii="Arial" w:hAnsi="Arial" w:cs="Arial"/>
          <w:sz w:val="22"/>
          <w:szCs w:val="22"/>
        </w:rPr>
        <w:t xml:space="preserve"> changes in how the network was operating and views pertaining to network activities as well as follow-up on emerging findings from the previous round.</w:t>
      </w:r>
      <w:r w:rsidR="57F6311C" w:rsidRPr="2C1B94B0">
        <w:rPr>
          <w:rFonts w:ascii="Arial" w:hAnsi="Arial" w:cs="Arial"/>
          <w:sz w:val="22"/>
          <w:szCs w:val="22"/>
        </w:rPr>
        <w:t xml:space="preserve"> The topic guides used in interviews were adapted to each level of stakeholders and to each country’s </w:t>
      </w:r>
      <w:r w:rsidR="57F6311C" w:rsidRPr="2C1B94B0">
        <w:rPr>
          <w:rFonts w:ascii="Arial" w:hAnsi="Arial" w:cs="Arial"/>
          <w:sz w:val="22"/>
          <w:szCs w:val="22"/>
        </w:rPr>
        <w:lastRenderedPageBreak/>
        <w:t>specific context, and further iterated through the rounds (examples of first round topic guides for national and local level interviews are provided as Appendices 1 and 2 at the end of this document).</w:t>
      </w:r>
      <w:r w:rsidR="7CF7207B" w:rsidRPr="2C1B94B0">
        <w:rPr>
          <w:rFonts w:ascii="Arial" w:hAnsi="Arial" w:cs="Arial"/>
          <w:sz w:val="22"/>
          <w:szCs w:val="22"/>
        </w:rPr>
        <w:t xml:space="preserve"> </w:t>
      </w:r>
      <w:r w:rsidR="57F6311C" w:rsidRPr="2C1B94B0">
        <w:rPr>
          <w:rFonts w:ascii="Arial" w:hAnsi="Arial" w:cs="Arial"/>
          <w:sz w:val="22"/>
          <w:szCs w:val="22"/>
        </w:rPr>
        <w:t xml:space="preserve">Topic guides were also translated in local languages as necessary. </w:t>
      </w:r>
      <w:r w:rsidR="7CF7207B" w:rsidRPr="2C1B94B0">
        <w:rPr>
          <w:rFonts w:ascii="Arial" w:hAnsi="Arial" w:cs="Arial"/>
          <w:sz w:val="22"/>
          <w:szCs w:val="22"/>
        </w:rPr>
        <w:t>T</w:t>
      </w:r>
      <w:r w:rsidR="57F6311C" w:rsidRPr="2C1B94B0">
        <w:rPr>
          <w:rFonts w:ascii="Arial" w:hAnsi="Arial" w:cs="Arial"/>
          <w:sz w:val="22"/>
          <w:szCs w:val="22"/>
        </w:rPr>
        <w:t xml:space="preserve">he number of rounds in each case study country and the number of interviews with national and local level stakeholders in each round are provided in Table 1. Interviews were conducted by members of the QCN Evaluation Team trained in qualitative data collection methods who were also familiar with the local contexts and languages. </w:t>
      </w:r>
    </w:p>
    <w:p w14:paraId="356B1A70" w14:textId="137AA754" w:rsidR="61EB8D8B" w:rsidRDefault="61EB8D8B" w:rsidP="61EB8D8B">
      <w:pPr>
        <w:widowControl w:val="0"/>
        <w:spacing w:before="60" w:after="60"/>
        <w:jc w:val="both"/>
        <w:rPr>
          <w:rFonts w:ascii="Arial" w:hAnsi="Arial" w:cs="Arial"/>
          <w:sz w:val="22"/>
          <w:szCs w:val="22"/>
        </w:rPr>
      </w:pPr>
    </w:p>
    <w:p w14:paraId="400CA7A5" w14:textId="610BBA70" w:rsidR="00F50AD0" w:rsidRPr="00F50AD0" w:rsidRDefault="00F50AD0" w:rsidP="00B2775C">
      <w:pPr>
        <w:widowControl w:val="0"/>
        <w:autoSpaceDE w:val="0"/>
        <w:autoSpaceDN w:val="0"/>
        <w:adjustRightInd w:val="0"/>
        <w:spacing w:before="60" w:after="60"/>
        <w:rPr>
          <w:rFonts w:ascii="Arial" w:hAnsi="Arial" w:cs="Arial"/>
          <w:b/>
          <w:bCs/>
          <w:sz w:val="22"/>
          <w:szCs w:val="22"/>
        </w:rPr>
      </w:pPr>
      <w:r w:rsidRPr="61EB8D8B">
        <w:rPr>
          <w:rFonts w:ascii="Arial" w:hAnsi="Arial" w:cs="Arial"/>
          <w:b/>
          <w:bCs/>
          <w:sz w:val="22"/>
          <w:szCs w:val="22"/>
        </w:rPr>
        <w:t>Table 1: QCN Interviews completed (including follow-up interviews)</w:t>
      </w:r>
    </w:p>
    <w:tbl>
      <w:tblPr>
        <w:tblStyle w:val="TableGrid"/>
        <w:tblW w:w="9010" w:type="dxa"/>
        <w:tblBorders>
          <w:left w:val="none" w:sz="0" w:space="0" w:color="auto"/>
          <w:right w:val="none" w:sz="0" w:space="0" w:color="auto"/>
          <w:insideV w:val="none" w:sz="0" w:space="0" w:color="auto"/>
        </w:tblBorders>
        <w:tblLook w:val="04A0" w:firstRow="1" w:lastRow="0" w:firstColumn="1" w:lastColumn="0" w:noHBand="0" w:noVBand="1"/>
      </w:tblPr>
      <w:tblGrid>
        <w:gridCol w:w="1555"/>
        <w:gridCol w:w="3420"/>
        <w:gridCol w:w="1782"/>
        <w:gridCol w:w="2253"/>
      </w:tblGrid>
      <w:tr w:rsidR="003C3285" w14:paraId="0BFDB190" w14:textId="77777777" w:rsidTr="6AC2F84B">
        <w:tc>
          <w:tcPr>
            <w:tcW w:w="1555" w:type="dxa"/>
            <w:tcBorders>
              <w:bottom w:val="single" w:sz="4" w:space="0" w:color="auto"/>
            </w:tcBorders>
          </w:tcPr>
          <w:p w14:paraId="4FEE0677" w14:textId="62594071" w:rsidR="003C3285" w:rsidRPr="00BC00D8" w:rsidRDefault="003C3285" w:rsidP="003C3285">
            <w:pPr>
              <w:widowControl w:val="0"/>
              <w:autoSpaceDE w:val="0"/>
              <w:autoSpaceDN w:val="0"/>
              <w:adjustRightInd w:val="0"/>
              <w:spacing w:before="60" w:after="60"/>
              <w:rPr>
                <w:rFonts w:ascii="Arial" w:hAnsi="Arial" w:cs="Arial"/>
                <w:b/>
                <w:bCs/>
                <w:sz w:val="22"/>
                <w:szCs w:val="22"/>
              </w:rPr>
            </w:pPr>
            <w:r w:rsidRPr="00BC00D8">
              <w:rPr>
                <w:rFonts w:ascii="Arial" w:hAnsi="Arial" w:cs="Arial"/>
                <w:b/>
                <w:bCs/>
                <w:sz w:val="22"/>
                <w:szCs w:val="22"/>
              </w:rPr>
              <w:t>Case-study Country</w:t>
            </w:r>
          </w:p>
        </w:tc>
        <w:tc>
          <w:tcPr>
            <w:tcW w:w="3420" w:type="dxa"/>
            <w:tcBorders>
              <w:bottom w:val="single" w:sz="4" w:space="0" w:color="auto"/>
            </w:tcBorders>
          </w:tcPr>
          <w:p w14:paraId="797ADECA" w14:textId="025198E2" w:rsidR="003C3285" w:rsidRPr="00BC00D8" w:rsidRDefault="003C3285" w:rsidP="003C3285">
            <w:pPr>
              <w:widowControl w:val="0"/>
              <w:autoSpaceDE w:val="0"/>
              <w:autoSpaceDN w:val="0"/>
              <w:adjustRightInd w:val="0"/>
              <w:spacing w:before="60" w:after="60"/>
              <w:rPr>
                <w:rFonts w:ascii="Arial" w:hAnsi="Arial" w:cs="Arial"/>
                <w:b/>
                <w:bCs/>
                <w:sz w:val="22"/>
                <w:szCs w:val="22"/>
              </w:rPr>
            </w:pPr>
            <w:r w:rsidRPr="00BC00D8">
              <w:rPr>
                <w:rFonts w:ascii="Arial" w:hAnsi="Arial" w:cs="Arial"/>
                <w:b/>
                <w:bCs/>
                <w:sz w:val="22"/>
                <w:szCs w:val="22"/>
              </w:rPr>
              <w:t>Data collection Round (dates)</w:t>
            </w:r>
          </w:p>
        </w:tc>
        <w:tc>
          <w:tcPr>
            <w:tcW w:w="1782" w:type="dxa"/>
            <w:tcBorders>
              <w:bottom w:val="single" w:sz="4" w:space="0" w:color="auto"/>
            </w:tcBorders>
          </w:tcPr>
          <w:p w14:paraId="79C1EA3C" w14:textId="2B02B123" w:rsidR="003C3285" w:rsidRPr="00BC00D8" w:rsidRDefault="003C3285" w:rsidP="003C3285">
            <w:pPr>
              <w:widowControl w:val="0"/>
              <w:autoSpaceDE w:val="0"/>
              <w:autoSpaceDN w:val="0"/>
              <w:adjustRightInd w:val="0"/>
              <w:spacing w:before="60" w:after="60"/>
              <w:rPr>
                <w:rFonts w:ascii="Arial" w:hAnsi="Arial" w:cs="Arial"/>
                <w:b/>
                <w:bCs/>
                <w:sz w:val="22"/>
                <w:szCs w:val="22"/>
              </w:rPr>
            </w:pPr>
            <w:r w:rsidRPr="00BC00D8">
              <w:rPr>
                <w:rFonts w:ascii="Arial" w:hAnsi="Arial" w:cs="Arial"/>
                <w:b/>
                <w:bCs/>
                <w:sz w:val="22"/>
                <w:szCs w:val="22"/>
              </w:rPr>
              <w:t>National Level interviews (n)</w:t>
            </w:r>
          </w:p>
        </w:tc>
        <w:tc>
          <w:tcPr>
            <w:tcW w:w="2253" w:type="dxa"/>
            <w:tcBorders>
              <w:bottom w:val="single" w:sz="4" w:space="0" w:color="auto"/>
            </w:tcBorders>
          </w:tcPr>
          <w:p w14:paraId="1F43ED92" w14:textId="5744A1D4" w:rsidR="003C3285" w:rsidRPr="00BC00D8" w:rsidRDefault="003C3285" w:rsidP="003C3285">
            <w:pPr>
              <w:widowControl w:val="0"/>
              <w:autoSpaceDE w:val="0"/>
              <w:autoSpaceDN w:val="0"/>
              <w:adjustRightInd w:val="0"/>
              <w:spacing w:before="60" w:after="60"/>
              <w:rPr>
                <w:rFonts w:ascii="Arial" w:hAnsi="Arial" w:cs="Arial"/>
                <w:b/>
                <w:bCs/>
                <w:sz w:val="22"/>
                <w:szCs w:val="22"/>
              </w:rPr>
            </w:pPr>
            <w:r w:rsidRPr="00BC00D8">
              <w:rPr>
                <w:rFonts w:ascii="Arial" w:hAnsi="Arial" w:cs="Arial"/>
                <w:b/>
                <w:bCs/>
                <w:sz w:val="22"/>
                <w:szCs w:val="22"/>
              </w:rPr>
              <w:t>Local Level interviews (n)</w:t>
            </w:r>
          </w:p>
        </w:tc>
      </w:tr>
      <w:tr w:rsidR="003C3285" w14:paraId="7BECA527" w14:textId="77777777" w:rsidTr="6AC2F84B">
        <w:tc>
          <w:tcPr>
            <w:tcW w:w="1555" w:type="dxa"/>
            <w:tcBorders>
              <w:bottom w:val="nil"/>
            </w:tcBorders>
          </w:tcPr>
          <w:p w14:paraId="1E91ABA5" w14:textId="17C961D2" w:rsidR="003C3285" w:rsidRDefault="009115A8" w:rsidP="003C3285">
            <w:pPr>
              <w:widowControl w:val="0"/>
              <w:autoSpaceDE w:val="0"/>
              <w:autoSpaceDN w:val="0"/>
              <w:adjustRightInd w:val="0"/>
              <w:spacing w:before="60" w:after="60"/>
              <w:rPr>
                <w:rFonts w:ascii="Arial" w:hAnsi="Arial" w:cs="Arial"/>
                <w:sz w:val="22"/>
                <w:szCs w:val="22"/>
              </w:rPr>
            </w:pPr>
            <w:r>
              <w:rPr>
                <w:rFonts w:ascii="Arial" w:hAnsi="Arial" w:cs="Arial"/>
                <w:sz w:val="22"/>
                <w:szCs w:val="22"/>
              </w:rPr>
              <w:t>Bangladesh</w:t>
            </w:r>
          </w:p>
        </w:tc>
        <w:tc>
          <w:tcPr>
            <w:tcW w:w="3420" w:type="dxa"/>
            <w:tcBorders>
              <w:bottom w:val="nil"/>
            </w:tcBorders>
          </w:tcPr>
          <w:p w14:paraId="5572939C" w14:textId="48DD03C6" w:rsidR="003C3285" w:rsidRDefault="1D0F0F34" w:rsidP="003C3285">
            <w:pPr>
              <w:widowControl w:val="0"/>
              <w:autoSpaceDE w:val="0"/>
              <w:autoSpaceDN w:val="0"/>
              <w:adjustRightInd w:val="0"/>
              <w:spacing w:before="60" w:after="60"/>
              <w:rPr>
                <w:rFonts w:ascii="Arial" w:hAnsi="Arial" w:cs="Arial"/>
                <w:sz w:val="22"/>
                <w:szCs w:val="22"/>
              </w:rPr>
            </w:pPr>
            <w:r w:rsidRPr="6AC2F84B">
              <w:rPr>
                <w:rFonts w:ascii="Arial" w:hAnsi="Arial" w:cs="Arial"/>
                <w:sz w:val="22"/>
                <w:szCs w:val="22"/>
              </w:rPr>
              <w:t>1 (October</w:t>
            </w:r>
            <w:r w:rsidR="431BB48B" w:rsidRPr="6AC2F84B">
              <w:rPr>
                <w:rFonts w:ascii="Arial" w:hAnsi="Arial" w:cs="Arial"/>
                <w:sz w:val="22"/>
                <w:szCs w:val="22"/>
              </w:rPr>
              <w:t>-2019 – March-2020)</w:t>
            </w:r>
          </w:p>
        </w:tc>
        <w:tc>
          <w:tcPr>
            <w:tcW w:w="1782" w:type="dxa"/>
            <w:tcBorders>
              <w:bottom w:val="nil"/>
            </w:tcBorders>
          </w:tcPr>
          <w:p w14:paraId="2795AA21" w14:textId="02275849" w:rsidR="003C3285" w:rsidRPr="008849DF" w:rsidRDefault="6A1BFB3B" w:rsidP="61EB8D8B">
            <w:pPr>
              <w:widowControl w:val="0"/>
              <w:autoSpaceDE w:val="0"/>
              <w:autoSpaceDN w:val="0"/>
              <w:adjustRightInd w:val="0"/>
              <w:spacing w:before="60" w:after="60"/>
              <w:rPr>
                <w:rFonts w:ascii="Arial" w:hAnsi="Arial" w:cs="Arial"/>
                <w:sz w:val="22"/>
                <w:szCs w:val="22"/>
              </w:rPr>
            </w:pPr>
            <w:r w:rsidRPr="61EB8D8B">
              <w:rPr>
                <w:rFonts w:ascii="Arial" w:hAnsi="Arial" w:cs="Arial"/>
                <w:sz w:val="22"/>
                <w:szCs w:val="22"/>
              </w:rPr>
              <w:t>13</w:t>
            </w:r>
          </w:p>
        </w:tc>
        <w:tc>
          <w:tcPr>
            <w:tcW w:w="2253" w:type="dxa"/>
            <w:tcBorders>
              <w:bottom w:val="nil"/>
            </w:tcBorders>
          </w:tcPr>
          <w:p w14:paraId="33AC8164" w14:textId="6B2956EC" w:rsidR="003C3285" w:rsidRPr="008849DF" w:rsidRDefault="6A1BFB3B" w:rsidP="61EB8D8B">
            <w:pPr>
              <w:widowControl w:val="0"/>
              <w:autoSpaceDE w:val="0"/>
              <w:autoSpaceDN w:val="0"/>
              <w:adjustRightInd w:val="0"/>
              <w:spacing w:before="60" w:after="60"/>
              <w:rPr>
                <w:rFonts w:ascii="Arial" w:hAnsi="Arial" w:cs="Arial"/>
                <w:sz w:val="22"/>
                <w:szCs w:val="22"/>
              </w:rPr>
            </w:pPr>
            <w:r w:rsidRPr="61EB8D8B">
              <w:rPr>
                <w:rFonts w:ascii="Arial" w:hAnsi="Arial" w:cs="Arial"/>
                <w:sz w:val="22"/>
                <w:szCs w:val="22"/>
              </w:rPr>
              <w:t>07</w:t>
            </w:r>
          </w:p>
        </w:tc>
      </w:tr>
      <w:tr w:rsidR="008849DF" w14:paraId="3DE4D896" w14:textId="77777777" w:rsidTr="6AC2F84B">
        <w:tc>
          <w:tcPr>
            <w:tcW w:w="1555" w:type="dxa"/>
            <w:tcBorders>
              <w:top w:val="nil"/>
              <w:bottom w:val="nil"/>
            </w:tcBorders>
          </w:tcPr>
          <w:p w14:paraId="4088C27A" w14:textId="77777777" w:rsidR="008849DF" w:rsidRDefault="008849DF" w:rsidP="008849DF">
            <w:pPr>
              <w:widowControl w:val="0"/>
              <w:autoSpaceDE w:val="0"/>
              <w:autoSpaceDN w:val="0"/>
              <w:adjustRightInd w:val="0"/>
              <w:spacing w:before="60" w:after="60"/>
              <w:rPr>
                <w:rFonts w:ascii="Arial" w:hAnsi="Arial" w:cs="Arial"/>
                <w:sz w:val="22"/>
                <w:szCs w:val="22"/>
              </w:rPr>
            </w:pPr>
          </w:p>
        </w:tc>
        <w:tc>
          <w:tcPr>
            <w:tcW w:w="3420" w:type="dxa"/>
            <w:tcBorders>
              <w:top w:val="nil"/>
              <w:bottom w:val="nil"/>
            </w:tcBorders>
          </w:tcPr>
          <w:p w14:paraId="59999F28" w14:textId="774733B8" w:rsidR="008849DF" w:rsidRDefault="41820652" w:rsidP="008849DF">
            <w:pPr>
              <w:widowControl w:val="0"/>
              <w:autoSpaceDE w:val="0"/>
              <w:autoSpaceDN w:val="0"/>
              <w:adjustRightInd w:val="0"/>
              <w:spacing w:before="60" w:after="60"/>
              <w:rPr>
                <w:rFonts w:ascii="Arial" w:hAnsi="Arial" w:cs="Arial"/>
                <w:sz w:val="22"/>
                <w:szCs w:val="22"/>
              </w:rPr>
            </w:pPr>
            <w:r w:rsidRPr="61EB8D8B">
              <w:rPr>
                <w:rFonts w:ascii="Arial" w:hAnsi="Arial" w:cs="Arial"/>
                <w:sz w:val="22"/>
                <w:szCs w:val="22"/>
              </w:rPr>
              <w:t>2 (</w:t>
            </w:r>
            <w:r w:rsidR="61EB8D8B" w:rsidRPr="61EB8D8B">
              <w:rPr>
                <w:rFonts w:ascii="Arial" w:hAnsi="Arial" w:cs="Arial"/>
                <w:sz w:val="22"/>
                <w:szCs w:val="22"/>
              </w:rPr>
              <w:t>Oct-2020 – Jan-2021</w:t>
            </w:r>
            <w:r w:rsidRPr="61EB8D8B">
              <w:rPr>
                <w:rFonts w:ascii="Arial" w:hAnsi="Arial" w:cs="Arial"/>
                <w:sz w:val="22"/>
                <w:szCs w:val="22"/>
              </w:rPr>
              <w:t>)</w:t>
            </w:r>
          </w:p>
        </w:tc>
        <w:tc>
          <w:tcPr>
            <w:tcW w:w="1782" w:type="dxa"/>
            <w:tcBorders>
              <w:top w:val="nil"/>
              <w:bottom w:val="nil"/>
            </w:tcBorders>
          </w:tcPr>
          <w:p w14:paraId="757B9D64" w14:textId="7DAEA493" w:rsidR="008849DF" w:rsidRDefault="6A1BFB3B" w:rsidP="61EB8D8B">
            <w:pPr>
              <w:widowControl w:val="0"/>
              <w:autoSpaceDE w:val="0"/>
              <w:autoSpaceDN w:val="0"/>
              <w:adjustRightInd w:val="0"/>
              <w:spacing w:before="60" w:after="60"/>
              <w:rPr>
                <w:rFonts w:ascii="Arial" w:hAnsi="Arial" w:cs="Arial"/>
                <w:sz w:val="22"/>
                <w:szCs w:val="22"/>
              </w:rPr>
            </w:pPr>
            <w:r w:rsidRPr="61EB8D8B">
              <w:rPr>
                <w:rFonts w:ascii="Arial" w:hAnsi="Arial" w:cs="Arial"/>
                <w:sz w:val="22"/>
                <w:szCs w:val="22"/>
              </w:rPr>
              <w:t>14</w:t>
            </w:r>
          </w:p>
        </w:tc>
        <w:tc>
          <w:tcPr>
            <w:tcW w:w="2253" w:type="dxa"/>
            <w:tcBorders>
              <w:top w:val="nil"/>
              <w:bottom w:val="nil"/>
            </w:tcBorders>
          </w:tcPr>
          <w:p w14:paraId="2251F9B2" w14:textId="2EF62217" w:rsidR="008849DF" w:rsidRDefault="6A1BFB3B" w:rsidP="61EB8D8B">
            <w:pPr>
              <w:widowControl w:val="0"/>
              <w:autoSpaceDE w:val="0"/>
              <w:autoSpaceDN w:val="0"/>
              <w:adjustRightInd w:val="0"/>
              <w:spacing w:before="60" w:after="60"/>
              <w:rPr>
                <w:rFonts w:ascii="Arial" w:hAnsi="Arial" w:cs="Arial"/>
                <w:sz w:val="22"/>
                <w:szCs w:val="22"/>
              </w:rPr>
            </w:pPr>
            <w:r w:rsidRPr="61EB8D8B">
              <w:rPr>
                <w:rFonts w:ascii="Arial" w:hAnsi="Arial" w:cs="Arial"/>
                <w:sz w:val="22"/>
                <w:szCs w:val="22"/>
              </w:rPr>
              <w:t>11</w:t>
            </w:r>
          </w:p>
        </w:tc>
      </w:tr>
      <w:tr w:rsidR="008849DF" w14:paraId="3B93BD08" w14:textId="77777777" w:rsidTr="6AC2F84B">
        <w:tc>
          <w:tcPr>
            <w:tcW w:w="1555" w:type="dxa"/>
            <w:tcBorders>
              <w:top w:val="nil"/>
              <w:bottom w:val="nil"/>
            </w:tcBorders>
          </w:tcPr>
          <w:p w14:paraId="0F55D1CE" w14:textId="77777777" w:rsidR="008849DF" w:rsidRDefault="008849DF" w:rsidP="008849DF">
            <w:pPr>
              <w:widowControl w:val="0"/>
              <w:autoSpaceDE w:val="0"/>
              <w:autoSpaceDN w:val="0"/>
              <w:adjustRightInd w:val="0"/>
              <w:spacing w:before="60" w:after="60"/>
              <w:rPr>
                <w:rFonts w:ascii="Arial" w:hAnsi="Arial" w:cs="Arial"/>
                <w:sz w:val="22"/>
                <w:szCs w:val="22"/>
              </w:rPr>
            </w:pPr>
          </w:p>
        </w:tc>
        <w:tc>
          <w:tcPr>
            <w:tcW w:w="3420" w:type="dxa"/>
            <w:tcBorders>
              <w:top w:val="nil"/>
              <w:bottom w:val="nil"/>
            </w:tcBorders>
          </w:tcPr>
          <w:p w14:paraId="6A5E811C" w14:textId="555A6B1C" w:rsidR="008849DF" w:rsidRDefault="41820652" w:rsidP="008849DF">
            <w:pPr>
              <w:widowControl w:val="0"/>
              <w:autoSpaceDE w:val="0"/>
              <w:autoSpaceDN w:val="0"/>
              <w:adjustRightInd w:val="0"/>
              <w:spacing w:before="60" w:after="60"/>
              <w:rPr>
                <w:rFonts w:ascii="Arial" w:hAnsi="Arial" w:cs="Arial"/>
                <w:sz w:val="22"/>
                <w:szCs w:val="22"/>
              </w:rPr>
            </w:pPr>
            <w:r w:rsidRPr="61EB8D8B">
              <w:rPr>
                <w:rFonts w:ascii="Arial" w:hAnsi="Arial" w:cs="Arial"/>
                <w:sz w:val="22"/>
                <w:szCs w:val="22"/>
              </w:rPr>
              <w:t>3 (</w:t>
            </w:r>
            <w:r w:rsidR="61EB8D8B" w:rsidRPr="61EB8D8B">
              <w:rPr>
                <w:rFonts w:ascii="Arial" w:hAnsi="Arial" w:cs="Arial"/>
                <w:sz w:val="22"/>
                <w:szCs w:val="22"/>
              </w:rPr>
              <w:t>May-2021 – Sep-2021</w:t>
            </w:r>
            <w:r w:rsidRPr="61EB8D8B">
              <w:rPr>
                <w:rFonts w:ascii="Arial" w:hAnsi="Arial" w:cs="Arial"/>
                <w:sz w:val="22"/>
                <w:szCs w:val="22"/>
              </w:rPr>
              <w:t>)</w:t>
            </w:r>
          </w:p>
        </w:tc>
        <w:tc>
          <w:tcPr>
            <w:tcW w:w="1782" w:type="dxa"/>
            <w:tcBorders>
              <w:top w:val="nil"/>
              <w:bottom w:val="nil"/>
            </w:tcBorders>
          </w:tcPr>
          <w:p w14:paraId="468BEEA1" w14:textId="49E77A7E" w:rsidR="008849DF" w:rsidRDefault="6A1BFB3B" w:rsidP="61EB8D8B">
            <w:pPr>
              <w:widowControl w:val="0"/>
              <w:autoSpaceDE w:val="0"/>
              <w:autoSpaceDN w:val="0"/>
              <w:adjustRightInd w:val="0"/>
              <w:spacing w:before="60" w:after="60"/>
              <w:rPr>
                <w:rFonts w:ascii="Arial" w:hAnsi="Arial" w:cs="Arial"/>
                <w:sz w:val="22"/>
                <w:szCs w:val="22"/>
              </w:rPr>
            </w:pPr>
            <w:r w:rsidRPr="61EB8D8B">
              <w:rPr>
                <w:rFonts w:ascii="Arial" w:hAnsi="Arial" w:cs="Arial"/>
                <w:sz w:val="22"/>
                <w:szCs w:val="22"/>
              </w:rPr>
              <w:t>10</w:t>
            </w:r>
          </w:p>
        </w:tc>
        <w:tc>
          <w:tcPr>
            <w:tcW w:w="2253" w:type="dxa"/>
            <w:tcBorders>
              <w:top w:val="nil"/>
              <w:bottom w:val="nil"/>
            </w:tcBorders>
          </w:tcPr>
          <w:p w14:paraId="014E8011" w14:textId="1489E924" w:rsidR="008849DF" w:rsidRDefault="6A1BFB3B" w:rsidP="61EB8D8B">
            <w:pPr>
              <w:widowControl w:val="0"/>
              <w:autoSpaceDE w:val="0"/>
              <w:autoSpaceDN w:val="0"/>
              <w:adjustRightInd w:val="0"/>
              <w:spacing w:before="60" w:after="60"/>
              <w:rPr>
                <w:rFonts w:ascii="Arial" w:hAnsi="Arial" w:cs="Arial"/>
                <w:sz w:val="22"/>
                <w:szCs w:val="22"/>
              </w:rPr>
            </w:pPr>
            <w:r w:rsidRPr="61EB8D8B">
              <w:rPr>
                <w:rFonts w:ascii="Arial" w:hAnsi="Arial" w:cs="Arial"/>
                <w:sz w:val="22"/>
                <w:szCs w:val="22"/>
              </w:rPr>
              <w:t>12</w:t>
            </w:r>
          </w:p>
        </w:tc>
      </w:tr>
      <w:tr w:rsidR="008849DF" w14:paraId="4305CFE8" w14:textId="77777777" w:rsidTr="6AC2F84B">
        <w:tc>
          <w:tcPr>
            <w:tcW w:w="1555" w:type="dxa"/>
            <w:tcBorders>
              <w:top w:val="nil"/>
              <w:bottom w:val="single" w:sz="4" w:space="0" w:color="auto"/>
            </w:tcBorders>
          </w:tcPr>
          <w:p w14:paraId="2DC79FDE" w14:textId="77777777" w:rsidR="008849DF" w:rsidRDefault="008849DF" w:rsidP="008849DF">
            <w:pPr>
              <w:widowControl w:val="0"/>
              <w:autoSpaceDE w:val="0"/>
              <w:autoSpaceDN w:val="0"/>
              <w:adjustRightInd w:val="0"/>
              <w:spacing w:before="60" w:after="60"/>
              <w:rPr>
                <w:rFonts w:ascii="Arial" w:hAnsi="Arial" w:cs="Arial"/>
                <w:sz w:val="22"/>
                <w:szCs w:val="22"/>
              </w:rPr>
            </w:pPr>
          </w:p>
        </w:tc>
        <w:tc>
          <w:tcPr>
            <w:tcW w:w="3420" w:type="dxa"/>
            <w:tcBorders>
              <w:top w:val="nil"/>
              <w:bottom w:val="single" w:sz="4" w:space="0" w:color="auto"/>
            </w:tcBorders>
          </w:tcPr>
          <w:p w14:paraId="5E4CE349" w14:textId="458C1EC4" w:rsidR="008849DF" w:rsidRDefault="41820652" w:rsidP="008849DF">
            <w:pPr>
              <w:widowControl w:val="0"/>
              <w:autoSpaceDE w:val="0"/>
              <w:autoSpaceDN w:val="0"/>
              <w:adjustRightInd w:val="0"/>
              <w:spacing w:before="60" w:after="60"/>
              <w:rPr>
                <w:rFonts w:ascii="Arial" w:hAnsi="Arial" w:cs="Arial"/>
                <w:sz w:val="22"/>
                <w:szCs w:val="22"/>
              </w:rPr>
            </w:pPr>
            <w:r w:rsidRPr="61EB8D8B">
              <w:rPr>
                <w:rFonts w:ascii="Arial" w:hAnsi="Arial" w:cs="Arial"/>
                <w:sz w:val="22"/>
                <w:szCs w:val="22"/>
              </w:rPr>
              <w:t>4 (</w:t>
            </w:r>
            <w:r w:rsidR="61EB8D8B" w:rsidRPr="61EB8D8B">
              <w:rPr>
                <w:rFonts w:ascii="Arial" w:hAnsi="Arial" w:cs="Arial"/>
                <w:sz w:val="22"/>
                <w:szCs w:val="22"/>
              </w:rPr>
              <w:t>Jan-2022 – March-2022</w:t>
            </w:r>
            <w:r w:rsidRPr="61EB8D8B">
              <w:rPr>
                <w:rFonts w:ascii="Arial" w:hAnsi="Arial" w:cs="Arial"/>
                <w:sz w:val="22"/>
                <w:szCs w:val="22"/>
              </w:rPr>
              <w:t>)</w:t>
            </w:r>
          </w:p>
        </w:tc>
        <w:tc>
          <w:tcPr>
            <w:tcW w:w="1782" w:type="dxa"/>
            <w:tcBorders>
              <w:top w:val="nil"/>
              <w:bottom w:val="single" w:sz="4" w:space="0" w:color="auto"/>
            </w:tcBorders>
          </w:tcPr>
          <w:p w14:paraId="46B846FA" w14:textId="1FE100D4" w:rsidR="008849DF" w:rsidRDefault="0CC93FE1" w:rsidP="61EB8D8B">
            <w:pPr>
              <w:widowControl w:val="0"/>
              <w:autoSpaceDE w:val="0"/>
              <w:autoSpaceDN w:val="0"/>
              <w:adjustRightInd w:val="0"/>
              <w:spacing w:before="60" w:after="60"/>
              <w:rPr>
                <w:rFonts w:ascii="Arial" w:hAnsi="Arial" w:cs="Arial"/>
                <w:sz w:val="22"/>
                <w:szCs w:val="22"/>
              </w:rPr>
            </w:pPr>
            <w:r w:rsidRPr="61EB8D8B">
              <w:rPr>
                <w:rFonts w:ascii="Arial" w:hAnsi="Arial" w:cs="Arial"/>
                <w:sz w:val="22"/>
                <w:szCs w:val="22"/>
              </w:rPr>
              <w:t>08</w:t>
            </w:r>
          </w:p>
        </w:tc>
        <w:tc>
          <w:tcPr>
            <w:tcW w:w="2253" w:type="dxa"/>
            <w:tcBorders>
              <w:top w:val="nil"/>
              <w:bottom w:val="single" w:sz="4" w:space="0" w:color="auto"/>
            </w:tcBorders>
          </w:tcPr>
          <w:p w14:paraId="2687CE65" w14:textId="5E8CAD3F" w:rsidR="008849DF" w:rsidRDefault="0CC93FE1" w:rsidP="61EB8D8B">
            <w:pPr>
              <w:widowControl w:val="0"/>
              <w:autoSpaceDE w:val="0"/>
              <w:autoSpaceDN w:val="0"/>
              <w:adjustRightInd w:val="0"/>
              <w:spacing w:before="60" w:after="60"/>
              <w:rPr>
                <w:rFonts w:ascii="Arial" w:hAnsi="Arial" w:cs="Arial"/>
                <w:sz w:val="22"/>
                <w:szCs w:val="22"/>
              </w:rPr>
            </w:pPr>
            <w:r w:rsidRPr="61EB8D8B">
              <w:rPr>
                <w:rFonts w:ascii="Arial" w:hAnsi="Arial" w:cs="Arial"/>
                <w:sz w:val="22"/>
                <w:szCs w:val="22"/>
              </w:rPr>
              <w:t>00</w:t>
            </w:r>
          </w:p>
        </w:tc>
      </w:tr>
      <w:tr w:rsidR="008849DF" w14:paraId="6AD0972F" w14:textId="77777777" w:rsidTr="6AC2F84B">
        <w:tc>
          <w:tcPr>
            <w:tcW w:w="1555" w:type="dxa"/>
            <w:tcBorders>
              <w:bottom w:val="nil"/>
            </w:tcBorders>
          </w:tcPr>
          <w:p w14:paraId="5105E19B" w14:textId="1DD570E7" w:rsidR="008849DF" w:rsidRDefault="2559D67A" w:rsidP="008849DF">
            <w:pPr>
              <w:widowControl w:val="0"/>
              <w:autoSpaceDE w:val="0"/>
              <w:autoSpaceDN w:val="0"/>
              <w:adjustRightInd w:val="0"/>
              <w:spacing w:before="60" w:after="60"/>
              <w:rPr>
                <w:rFonts w:ascii="Arial" w:hAnsi="Arial" w:cs="Arial"/>
                <w:sz w:val="22"/>
                <w:szCs w:val="22"/>
              </w:rPr>
            </w:pPr>
            <w:r w:rsidRPr="2C1B94B0">
              <w:rPr>
                <w:rFonts w:ascii="Arial" w:hAnsi="Arial" w:cs="Arial"/>
                <w:sz w:val="22"/>
                <w:szCs w:val="22"/>
              </w:rPr>
              <w:t>Ethiopia</w:t>
            </w:r>
          </w:p>
        </w:tc>
        <w:tc>
          <w:tcPr>
            <w:tcW w:w="3420" w:type="dxa"/>
            <w:tcBorders>
              <w:bottom w:val="nil"/>
            </w:tcBorders>
          </w:tcPr>
          <w:p w14:paraId="69ACC77B" w14:textId="4879E25C" w:rsidR="008849DF" w:rsidRDefault="7A5793EF" w:rsidP="008849DF">
            <w:pPr>
              <w:widowControl w:val="0"/>
              <w:autoSpaceDE w:val="0"/>
              <w:autoSpaceDN w:val="0"/>
              <w:adjustRightInd w:val="0"/>
              <w:spacing w:before="60" w:after="60"/>
              <w:rPr>
                <w:rFonts w:ascii="Arial" w:hAnsi="Arial" w:cs="Arial"/>
                <w:sz w:val="22"/>
                <w:szCs w:val="22"/>
              </w:rPr>
            </w:pPr>
            <w:r w:rsidRPr="6AC2F84B">
              <w:rPr>
                <w:rFonts w:ascii="Arial" w:hAnsi="Arial" w:cs="Arial"/>
                <w:sz w:val="22"/>
                <w:szCs w:val="22"/>
              </w:rPr>
              <w:t>1 (Dec-2020 – Mar-2021)</w:t>
            </w:r>
          </w:p>
        </w:tc>
        <w:tc>
          <w:tcPr>
            <w:tcW w:w="1782" w:type="dxa"/>
            <w:tcBorders>
              <w:bottom w:val="nil"/>
            </w:tcBorders>
          </w:tcPr>
          <w:p w14:paraId="246DA129" w14:textId="5A281A7E" w:rsidR="008849DF" w:rsidRDefault="1C335AEA" w:rsidP="2C1B94B0">
            <w:pPr>
              <w:widowControl w:val="0"/>
              <w:autoSpaceDE w:val="0"/>
              <w:autoSpaceDN w:val="0"/>
              <w:adjustRightInd w:val="0"/>
              <w:spacing w:before="60" w:after="60"/>
              <w:rPr>
                <w:rFonts w:ascii="Arial" w:hAnsi="Arial" w:cs="Arial"/>
                <w:sz w:val="22"/>
                <w:szCs w:val="22"/>
              </w:rPr>
            </w:pPr>
            <w:r w:rsidRPr="2C1B94B0">
              <w:rPr>
                <w:rFonts w:ascii="Arial" w:hAnsi="Arial" w:cs="Arial"/>
                <w:sz w:val="22"/>
                <w:szCs w:val="22"/>
              </w:rPr>
              <w:t>08</w:t>
            </w:r>
          </w:p>
        </w:tc>
        <w:tc>
          <w:tcPr>
            <w:tcW w:w="2253" w:type="dxa"/>
            <w:tcBorders>
              <w:bottom w:val="nil"/>
            </w:tcBorders>
          </w:tcPr>
          <w:p w14:paraId="1CCC75D1" w14:textId="5668653A" w:rsidR="008849DF" w:rsidRDefault="138C1091" w:rsidP="2C1B94B0">
            <w:pPr>
              <w:widowControl w:val="0"/>
              <w:autoSpaceDE w:val="0"/>
              <w:autoSpaceDN w:val="0"/>
              <w:adjustRightInd w:val="0"/>
              <w:spacing w:before="60" w:after="60"/>
              <w:rPr>
                <w:rFonts w:ascii="Arial" w:hAnsi="Arial" w:cs="Arial"/>
                <w:sz w:val="22"/>
                <w:szCs w:val="22"/>
              </w:rPr>
            </w:pPr>
            <w:r w:rsidRPr="6AC2F84B">
              <w:rPr>
                <w:rFonts w:ascii="Arial" w:hAnsi="Arial" w:cs="Arial"/>
                <w:sz w:val="22"/>
                <w:szCs w:val="22"/>
              </w:rPr>
              <w:t>11</w:t>
            </w:r>
          </w:p>
        </w:tc>
      </w:tr>
      <w:tr w:rsidR="008849DF" w:rsidRPr="009B0A65" w14:paraId="4436F18D" w14:textId="77777777" w:rsidTr="6AC2F84B">
        <w:tc>
          <w:tcPr>
            <w:tcW w:w="1555" w:type="dxa"/>
            <w:tcBorders>
              <w:top w:val="nil"/>
              <w:bottom w:val="single" w:sz="4" w:space="0" w:color="auto"/>
            </w:tcBorders>
          </w:tcPr>
          <w:p w14:paraId="5F44D21F" w14:textId="77777777" w:rsidR="008849DF" w:rsidRDefault="008849DF" w:rsidP="008849DF">
            <w:pPr>
              <w:widowControl w:val="0"/>
              <w:autoSpaceDE w:val="0"/>
              <w:autoSpaceDN w:val="0"/>
              <w:adjustRightInd w:val="0"/>
              <w:spacing w:before="60" w:after="60"/>
              <w:rPr>
                <w:rFonts w:ascii="Arial" w:hAnsi="Arial" w:cs="Arial"/>
                <w:sz w:val="22"/>
                <w:szCs w:val="22"/>
              </w:rPr>
            </w:pPr>
          </w:p>
        </w:tc>
        <w:tc>
          <w:tcPr>
            <w:tcW w:w="3420" w:type="dxa"/>
            <w:tcBorders>
              <w:top w:val="nil"/>
              <w:bottom w:val="single" w:sz="4" w:space="0" w:color="auto"/>
            </w:tcBorders>
          </w:tcPr>
          <w:p w14:paraId="6E3DC667" w14:textId="1C0E5726" w:rsidR="008849DF" w:rsidRPr="009B0A65" w:rsidRDefault="32FD089F" w:rsidP="008849DF">
            <w:pPr>
              <w:widowControl w:val="0"/>
              <w:autoSpaceDE w:val="0"/>
              <w:autoSpaceDN w:val="0"/>
              <w:adjustRightInd w:val="0"/>
              <w:spacing w:before="60" w:after="60"/>
              <w:rPr>
                <w:rFonts w:ascii="Arial" w:hAnsi="Arial" w:cs="Arial"/>
                <w:sz w:val="22"/>
                <w:szCs w:val="22"/>
              </w:rPr>
            </w:pPr>
            <w:r w:rsidRPr="009B0A65">
              <w:rPr>
                <w:rFonts w:ascii="Arial" w:hAnsi="Arial" w:cs="Arial"/>
                <w:sz w:val="22"/>
                <w:szCs w:val="22"/>
              </w:rPr>
              <w:t>2 (Sep-2021 – Dec-2021)</w:t>
            </w:r>
          </w:p>
        </w:tc>
        <w:tc>
          <w:tcPr>
            <w:tcW w:w="1782" w:type="dxa"/>
            <w:tcBorders>
              <w:top w:val="nil"/>
              <w:bottom w:val="single" w:sz="4" w:space="0" w:color="auto"/>
            </w:tcBorders>
          </w:tcPr>
          <w:p w14:paraId="52F140C6" w14:textId="0A1D00A4" w:rsidR="008849DF" w:rsidRPr="009B0A65" w:rsidRDefault="34842EE1" w:rsidP="2C1B94B0">
            <w:pPr>
              <w:widowControl w:val="0"/>
              <w:autoSpaceDE w:val="0"/>
              <w:autoSpaceDN w:val="0"/>
              <w:adjustRightInd w:val="0"/>
              <w:spacing w:before="60" w:after="60"/>
              <w:rPr>
                <w:rFonts w:ascii="Arial" w:hAnsi="Arial" w:cs="Arial"/>
                <w:sz w:val="22"/>
                <w:szCs w:val="22"/>
              </w:rPr>
            </w:pPr>
            <w:r w:rsidRPr="009B0A65">
              <w:rPr>
                <w:rFonts w:ascii="Arial" w:hAnsi="Arial" w:cs="Arial"/>
                <w:sz w:val="22"/>
                <w:szCs w:val="22"/>
              </w:rPr>
              <w:t>10</w:t>
            </w:r>
          </w:p>
        </w:tc>
        <w:tc>
          <w:tcPr>
            <w:tcW w:w="2253" w:type="dxa"/>
            <w:tcBorders>
              <w:top w:val="nil"/>
              <w:bottom w:val="single" w:sz="4" w:space="0" w:color="auto"/>
            </w:tcBorders>
          </w:tcPr>
          <w:p w14:paraId="0C4EC061" w14:textId="4E226AA5" w:rsidR="008849DF" w:rsidRPr="009B0A65" w:rsidRDefault="34842EE1" w:rsidP="2C1B94B0">
            <w:pPr>
              <w:widowControl w:val="0"/>
              <w:autoSpaceDE w:val="0"/>
              <w:autoSpaceDN w:val="0"/>
              <w:adjustRightInd w:val="0"/>
              <w:spacing w:before="60" w:after="60"/>
              <w:rPr>
                <w:rFonts w:ascii="Arial" w:hAnsi="Arial" w:cs="Arial"/>
                <w:sz w:val="22"/>
                <w:szCs w:val="22"/>
              </w:rPr>
            </w:pPr>
            <w:r w:rsidRPr="009B0A65">
              <w:rPr>
                <w:rFonts w:ascii="Arial" w:hAnsi="Arial" w:cs="Arial"/>
                <w:sz w:val="22"/>
                <w:szCs w:val="22"/>
              </w:rPr>
              <w:t>11</w:t>
            </w:r>
          </w:p>
        </w:tc>
      </w:tr>
      <w:tr w:rsidR="008849DF" w:rsidRPr="009B0A65" w14:paraId="7DBA3D3B" w14:textId="77777777" w:rsidTr="6AC2F84B">
        <w:tc>
          <w:tcPr>
            <w:tcW w:w="1555" w:type="dxa"/>
            <w:tcBorders>
              <w:bottom w:val="nil"/>
            </w:tcBorders>
          </w:tcPr>
          <w:p w14:paraId="0ADD7D6D" w14:textId="090EE678" w:rsidR="008849DF" w:rsidRPr="009B0A65" w:rsidRDefault="008849DF" w:rsidP="008849DF">
            <w:pPr>
              <w:widowControl w:val="0"/>
              <w:autoSpaceDE w:val="0"/>
              <w:autoSpaceDN w:val="0"/>
              <w:adjustRightInd w:val="0"/>
              <w:spacing w:before="60" w:after="60"/>
              <w:rPr>
                <w:rFonts w:ascii="Arial" w:hAnsi="Arial" w:cs="Arial"/>
                <w:sz w:val="22"/>
                <w:szCs w:val="22"/>
              </w:rPr>
            </w:pPr>
            <w:r w:rsidRPr="009B0A65">
              <w:rPr>
                <w:rFonts w:ascii="Arial" w:hAnsi="Arial" w:cs="Arial"/>
                <w:sz w:val="22"/>
                <w:szCs w:val="22"/>
              </w:rPr>
              <w:t>Malawi</w:t>
            </w:r>
          </w:p>
        </w:tc>
        <w:tc>
          <w:tcPr>
            <w:tcW w:w="3420" w:type="dxa"/>
            <w:tcBorders>
              <w:bottom w:val="nil"/>
            </w:tcBorders>
          </w:tcPr>
          <w:p w14:paraId="6E2171D9" w14:textId="09709A48" w:rsidR="008849DF" w:rsidRPr="009B0A65" w:rsidRDefault="27709038" w:rsidP="008849DF">
            <w:pPr>
              <w:widowControl w:val="0"/>
              <w:autoSpaceDE w:val="0"/>
              <w:autoSpaceDN w:val="0"/>
              <w:adjustRightInd w:val="0"/>
              <w:spacing w:before="60" w:after="60"/>
              <w:rPr>
                <w:rFonts w:ascii="Arial" w:hAnsi="Arial" w:cs="Arial"/>
                <w:sz w:val="22"/>
                <w:szCs w:val="22"/>
              </w:rPr>
            </w:pPr>
            <w:r w:rsidRPr="009B0A65">
              <w:rPr>
                <w:rFonts w:ascii="Arial" w:hAnsi="Arial" w:cs="Arial"/>
                <w:sz w:val="22"/>
                <w:szCs w:val="22"/>
              </w:rPr>
              <w:t>1 (Oct-2019 – March-2020)</w:t>
            </w:r>
          </w:p>
        </w:tc>
        <w:tc>
          <w:tcPr>
            <w:tcW w:w="1782" w:type="dxa"/>
            <w:tcBorders>
              <w:bottom w:val="nil"/>
            </w:tcBorders>
          </w:tcPr>
          <w:p w14:paraId="141974F7" w14:textId="60F95B4F" w:rsidR="008849DF" w:rsidRPr="009B0A65" w:rsidRDefault="57A4CCD0" w:rsidP="57A4CCD0">
            <w:pPr>
              <w:widowControl w:val="0"/>
              <w:autoSpaceDE w:val="0"/>
              <w:autoSpaceDN w:val="0"/>
              <w:adjustRightInd w:val="0"/>
              <w:spacing w:before="60" w:after="60"/>
              <w:rPr>
                <w:rFonts w:ascii="Arial" w:hAnsi="Arial" w:cs="Arial"/>
                <w:sz w:val="22"/>
                <w:szCs w:val="22"/>
              </w:rPr>
            </w:pPr>
            <w:r w:rsidRPr="009B0A65">
              <w:rPr>
                <w:rFonts w:ascii="Arial" w:hAnsi="Arial" w:cs="Arial"/>
                <w:sz w:val="22"/>
                <w:szCs w:val="22"/>
              </w:rPr>
              <w:t>07</w:t>
            </w:r>
          </w:p>
        </w:tc>
        <w:tc>
          <w:tcPr>
            <w:tcW w:w="2253" w:type="dxa"/>
            <w:tcBorders>
              <w:bottom w:val="nil"/>
            </w:tcBorders>
          </w:tcPr>
          <w:p w14:paraId="2FA8E732" w14:textId="58E73E88" w:rsidR="008849DF" w:rsidRPr="009B0A65" w:rsidRDefault="57A4CCD0" w:rsidP="57A4CCD0">
            <w:pPr>
              <w:widowControl w:val="0"/>
              <w:autoSpaceDE w:val="0"/>
              <w:autoSpaceDN w:val="0"/>
              <w:adjustRightInd w:val="0"/>
              <w:spacing w:before="60" w:after="60"/>
              <w:rPr>
                <w:rFonts w:ascii="Arial" w:hAnsi="Arial" w:cs="Arial"/>
                <w:sz w:val="22"/>
                <w:szCs w:val="22"/>
              </w:rPr>
            </w:pPr>
            <w:r w:rsidRPr="009B0A65">
              <w:rPr>
                <w:rFonts w:ascii="Arial" w:hAnsi="Arial" w:cs="Arial"/>
                <w:sz w:val="22"/>
                <w:szCs w:val="22"/>
              </w:rPr>
              <w:t>12</w:t>
            </w:r>
          </w:p>
        </w:tc>
      </w:tr>
      <w:tr w:rsidR="008849DF" w:rsidRPr="009B0A65" w14:paraId="027F533B" w14:textId="77777777" w:rsidTr="6AC2F84B">
        <w:tc>
          <w:tcPr>
            <w:tcW w:w="1555" w:type="dxa"/>
            <w:tcBorders>
              <w:top w:val="nil"/>
              <w:bottom w:val="nil"/>
            </w:tcBorders>
          </w:tcPr>
          <w:p w14:paraId="6CCBF8FE" w14:textId="77777777" w:rsidR="008849DF" w:rsidRPr="009B0A65" w:rsidRDefault="008849DF" w:rsidP="008849DF">
            <w:pPr>
              <w:widowControl w:val="0"/>
              <w:autoSpaceDE w:val="0"/>
              <w:autoSpaceDN w:val="0"/>
              <w:adjustRightInd w:val="0"/>
              <w:spacing w:before="60" w:after="60"/>
              <w:rPr>
                <w:rFonts w:ascii="Arial" w:hAnsi="Arial" w:cs="Arial"/>
                <w:sz w:val="22"/>
                <w:szCs w:val="22"/>
              </w:rPr>
            </w:pPr>
          </w:p>
        </w:tc>
        <w:tc>
          <w:tcPr>
            <w:tcW w:w="3420" w:type="dxa"/>
            <w:tcBorders>
              <w:top w:val="nil"/>
              <w:bottom w:val="nil"/>
            </w:tcBorders>
          </w:tcPr>
          <w:p w14:paraId="681C0C27" w14:textId="3178B5AE" w:rsidR="008849DF" w:rsidRPr="009B0A65" w:rsidRDefault="008849DF" w:rsidP="008849DF">
            <w:pPr>
              <w:widowControl w:val="0"/>
              <w:autoSpaceDE w:val="0"/>
              <w:autoSpaceDN w:val="0"/>
              <w:adjustRightInd w:val="0"/>
              <w:spacing w:before="60" w:after="60"/>
              <w:rPr>
                <w:rFonts w:ascii="Arial" w:hAnsi="Arial" w:cs="Arial"/>
                <w:sz w:val="22"/>
                <w:szCs w:val="22"/>
              </w:rPr>
            </w:pPr>
            <w:r w:rsidRPr="009B0A65">
              <w:rPr>
                <w:rFonts w:ascii="Arial" w:hAnsi="Arial" w:cs="Arial"/>
                <w:sz w:val="22"/>
                <w:szCs w:val="22"/>
              </w:rPr>
              <w:t>2 (Nov-2020 – Jan-2021)</w:t>
            </w:r>
          </w:p>
        </w:tc>
        <w:tc>
          <w:tcPr>
            <w:tcW w:w="1782" w:type="dxa"/>
            <w:tcBorders>
              <w:top w:val="nil"/>
              <w:bottom w:val="nil"/>
            </w:tcBorders>
          </w:tcPr>
          <w:p w14:paraId="170B12F5" w14:textId="32A8DBAC" w:rsidR="008849DF" w:rsidRPr="009B0A65" w:rsidRDefault="57A4CCD0" w:rsidP="57A4CCD0">
            <w:pPr>
              <w:widowControl w:val="0"/>
              <w:autoSpaceDE w:val="0"/>
              <w:autoSpaceDN w:val="0"/>
              <w:adjustRightInd w:val="0"/>
              <w:spacing w:before="60" w:after="60"/>
              <w:rPr>
                <w:rFonts w:ascii="Arial" w:hAnsi="Arial" w:cs="Arial"/>
                <w:sz w:val="22"/>
                <w:szCs w:val="22"/>
              </w:rPr>
            </w:pPr>
            <w:r w:rsidRPr="009B0A65">
              <w:rPr>
                <w:rFonts w:ascii="Arial" w:hAnsi="Arial" w:cs="Arial"/>
                <w:sz w:val="22"/>
                <w:szCs w:val="22"/>
              </w:rPr>
              <w:t>10</w:t>
            </w:r>
          </w:p>
        </w:tc>
        <w:tc>
          <w:tcPr>
            <w:tcW w:w="2253" w:type="dxa"/>
            <w:tcBorders>
              <w:top w:val="nil"/>
              <w:bottom w:val="nil"/>
            </w:tcBorders>
          </w:tcPr>
          <w:p w14:paraId="1EE2EBDE" w14:textId="408D3BF3" w:rsidR="008849DF" w:rsidRPr="009B0A65" w:rsidRDefault="57A4CCD0" w:rsidP="57A4CCD0">
            <w:pPr>
              <w:widowControl w:val="0"/>
              <w:autoSpaceDE w:val="0"/>
              <w:autoSpaceDN w:val="0"/>
              <w:adjustRightInd w:val="0"/>
              <w:spacing w:before="60" w:after="60"/>
              <w:rPr>
                <w:rFonts w:ascii="Arial" w:hAnsi="Arial" w:cs="Arial"/>
                <w:sz w:val="22"/>
                <w:szCs w:val="22"/>
              </w:rPr>
            </w:pPr>
            <w:r w:rsidRPr="009B0A65">
              <w:rPr>
                <w:rFonts w:ascii="Arial" w:hAnsi="Arial" w:cs="Arial"/>
                <w:sz w:val="22"/>
                <w:szCs w:val="22"/>
              </w:rPr>
              <w:t>07</w:t>
            </w:r>
          </w:p>
        </w:tc>
      </w:tr>
      <w:tr w:rsidR="008849DF" w:rsidRPr="009B0A65" w14:paraId="12A682EF" w14:textId="77777777" w:rsidTr="6AC2F84B">
        <w:tc>
          <w:tcPr>
            <w:tcW w:w="1555" w:type="dxa"/>
            <w:tcBorders>
              <w:top w:val="nil"/>
              <w:bottom w:val="nil"/>
            </w:tcBorders>
          </w:tcPr>
          <w:p w14:paraId="69A8BF05" w14:textId="77777777" w:rsidR="008849DF" w:rsidRPr="009B0A65" w:rsidRDefault="008849DF" w:rsidP="008849DF">
            <w:pPr>
              <w:widowControl w:val="0"/>
              <w:autoSpaceDE w:val="0"/>
              <w:autoSpaceDN w:val="0"/>
              <w:adjustRightInd w:val="0"/>
              <w:spacing w:before="60" w:after="60"/>
              <w:rPr>
                <w:rFonts w:ascii="Arial" w:hAnsi="Arial" w:cs="Arial"/>
                <w:sz w:val="22"/>
                <w:szCs w:val="22"/>
              </w:rPr>
            </w:pPr>
          </w:p>
        </w:tc>
        <w:tc>
          <w:tcPr>
            <w:tcW w:w="3420" w:type="dxa"/>
            <w:tcBorders>
              <w:top w:val="nil"/>
              <w:bottom w:val="nil"/>
            </w:tcBorders>
          </w:tcPr>
          <w:p w14:paraId="09B512B1" w14:textId="71C7EBB0" w:rsidR="008849DF" w:rsidRPr="009B0A65" w:rsidRDefault="008849DF" w:rsidP="008849DF">
            <w:pPr>
              <w:widowControl w:val="0"/>
              <w:autoSpaceDE w:val="0"/>
              <w:autoSpaceDN w:val="0"/>
              <w:adjustRightInd w:val="0"/>
              <w:spacing w:before="60" w:after="60"/>
              <w:rPr>
                <w:rFonts w:ascii="Arial" w:hAnsi="Arial" w:cs="Arial"/>
                <w:sz w:val="22"/>
                <w:szCs w:val="22"/>
              </w:rPr>
            </w:pPr>
            <w:r w:rsidRPr="009B0A65">
              <w:rPr>
                <w:rFonts w:ascii="Arial" w:hAnsi="Arial" w:cs="Arial"/>
                <w:sz w:val="22"/>
                <w:szCs w:val="22"/>
              </w:rPr>
              <w:t>3 (Aug-2021 – Nov-2021)</w:t>
            </w:r>
          </w:p>
        </w:tc>
        <w:tc>
          <w:tcPr>
            <w:tcW w:w="1782" w:type="dxa"/>
            <w:tcBorders>
              <w:top w:val="nil"/>
              <w:bottom w:val="nil"/>
            </w:tcBorders>
          </w:tcPr>
          <w:p w14:paraId="029ABBB0" w14:textId="41284948" w:rsidR="008849DF" w:rsidRPr="009B0A65" w:rsidRDefault="57A4CCD0" w:rsidP="57A4CCD0">
            <w:pPr>
              <w:widowControl w:val="0"/>
              <w:autoSpaceDE w:val="0"/>
              <w:autoSpaceDN w:val="0"/>
              <w:adjustRightInd w:val="0"/>
              <w:spacing w:before="60" w:after="60"/>
              <w:rPr>
                <w:rFonts w:ascii="Arial" w:hAnsi="Arial" w:cs="Arial"/>
                <w:sz w:val="22"/>
                <w:szCs w:val="22"/>
              </w:rPr>
            </w:pPr>
            <w:r w:rsidRPr="009B0A65">
              <w:rPr>
                <w:rFonts w:ascii="Arial" w:hAnsi="Arial" w:cs="Arial"/>
                <w:sz w:val="22"/>
                <w:szCs w:val="22"/>
              </w:rPr>
              <w:t>09</w:t>
            </w:r>
          </w:p>
        </w:tc>
        <w:tc>
          <w:tcPr>
            <w:tcW w:w="2253" w:type="dxa"/>
            <w:tcBorders>
              <w:top w:val="nil"/>
              <w:bottom w:val="nil"/>
            </w:tcBorders>
          </w:tcPr>
          <w:p w14:paraId="051F08F0" w14:textId="7928510D" w:rsidR="008849DF" w:rsidRPr="009B0A65" w:rsidRDefault="57A4CCD0" w:rsidP="57A4CCD0">
            <w:pPr>
              <w:widowControl w:val="0"/>
              <w:autoSpaceDE w:val="0"/>
              <w:autoSpaceDN w:val="0"/>
              <w:adjustRightInd w:val="0"/>
              <w:spacing w:before="60" w:after="60"/>
              <w:rPr>
                <w:rFonts w:ascii="Arial" w:hAnsi="Arial" w:cs="Arial"/>
                <w:sz w:val="22"/>
                <w:szCs w:val="22"/>
              </w:rPr>
            </w:pPr>
            <w:r w:rsidRPr="009B0A65">
              <w:rPr>
                <w:rFonts w:ascii="Arial" w:hAnsi="Arial" w:cs="Arial"/>
                <w:sz w:val="22"/>
                <w:szCs w:val="22"/>
              </w:rPr>
              <w:t>07</w:t>
            </w:r>
          </w:p>
        </w:tc>
      </w:tr>
      <w:tr w:rsidR="008849DF" w:rsidRPr="009B0A65" w14:paraId="4D65F77C" w14:textId="77777777" w:rsidTr="6AC2F84B">
        <w:tc>
          <w:tcPr>
            <w:tcW w:w="1555" w:type="dxa"/>
            <w:tcBorders>
              <w:top w:val="nil"/>
              <w:bottom w:val="single" w:sz="4" w:space="0" w:color="auto"/>
            </w:tcBorders>
          </w:tcPr>
          <w:p w14:paraId="18F9C796" w14:textId="77777777" w:rsidR="008849DF" w:rsidRPr="009B0A65" w:rsidRDefault="008849DF" w:rsidP="008849DF">
            <w:pPr>
              <w:widowControl w:val="0"/>
              <w:autoSpaceDE w:val="0"/>
              <w:autoSpaceDN w:val="0"/>
              <w:adjustRightInd w:val="0"/>
              <w:spacing w:before="60" w:after="60"/>
              <w:rPr>
                <w:rFonts w:ascii="Arial" w:hAnsi="Arial" w:cs="Arial"/>
                <w:sz w:val="22"/>
                <w:szCs w:val="22"/>
              </w:rPr>
            </w:pPr>
          </w:p>
        </w:tc>
        <w:tc>
          <w:tcPr>
            <w:tcW w:w="3420" w:type="dxa"/>
            <w:tcBorders>
              <w:top w:val="nil"/>
              <w:bottom w:val="single" w:sz="4" w:space="0" w:color="auto"/>
            </w:tcBorders>
          </w:tcPr>
          <w:p w14:paraId="416A75A2" w14:textId="53913C86" w:rsidR="008849DF" w:rsidRPr="009B0A65" w:rsidRDefault="008849DF" w:rsidP="008849DF">
            <w:pPr>
              <w:widowControl w:val="0"/>
              <w:autoSpaceDE w:val="0"/>
              <w:autoSpaceDN w:val="0"/>
              <w:adjustRightInd w:val="0"/>
              <w:spacing w:before="60" w:after="60"/>
              <w:rPr>
                <w:rFonts w:ascii="Arial" w:hAnsi="Arial" w:cs="Arial"/>
                <w:sz w:val="22"/>
                <w:szCs w:val="22"/>
              </w:rPr>
            </w:pPr>
            <w:r w:rsidRPr="009B0A65">
              <w:rPr>
                <w:rFonts w:ascii="Arial" w:hAnsi="Arial" w:cs="Arial"/>
                <w:sz w:val="22"/>
                <w:szCs w:val="22"/>
              </w:rPr>
              <w:t>4 (Mar-2022 – May-2022)</w:t>
            </w:r>
          </w:p>
        </w:tc>
        <w:tc>
          <w:tcPr>
            <w:tcW w:w="1782" w:type="dxa"/>
            <w:tcBorders>
              <w:top w:val="nil"/>
              <w:bottom w:val="single" w:sz="4" w:space="0" w:color="auto"/>
            </w:tcBorders>
          </w:tcPr>
          <w:p w14:paraId="2C2FA986" w14:textId="7709ABFE" w:rsidR="008849DF" w:rsidRPr="009B0A65" w:rsidRDefault="57A4CCD0" w:rsidP="57A4CCD0">
            <w:pPr>
              <w:widowControl w:val="0"/>
              <w:autoSpaceDE w:val="0"/>
              <w:autoSpaceDN w:val="0"/>
              <w:adjustRightInd w:val="0"/>
              <w:spacing w:before="60" w:after="60"/>
              <w:rPr>
                <w:rFonts w:ascii="Arial" w:hAnsi="Arial" w:cs="Arial"/>
                <w:sz w:val="22"/>
                <w:szCs w:val="22"/>
              </w:rPr>
            </w:pPr>
            <w:r w:rsidRPr="009B0A65">
              <w:rPr>
                <w:rFonts w:ascii="Arial" w:hAnsi="Arial" w:cs="Arial"/>
                <w:sz w:val="22"/>
                <w:szCs w:val="22"/>
              </w:rPr>
              <w:t>04</w:t>
            </w:r>
          </w:p>
        </w:tc>
        <w:tc>
          <w:tcPr>
            <w:tcW w:w="2253" w:type="dxa"/>
            <w:tcBorders>
              <w:top w:val="nil"/>
              <w:bottom w:val="single" w:sz="4" w:space="0" w:color="auto"/>
            </w:tcBorders>
          </w:tcPr>
          <w:p w14:paraId="3B87376C" w14:textId="25B1CF43" w:rsidR="008849DF" w:rsidRPr="009B0A65" w:rsidRDefault="57A4CCD0" w:rsidP="57A4CCD0">
            <w:pPr>
              <w:widowControl w:val="0"/>
              <w:autoSpaceDE w:val="0"/>
              <w:autoSpaceDN w:val="0"/>
              <w:adjustRightInd w:val="0"/>
              <w:spacing w:before="60" w:after="60"/>
              <w:rPr>
                <w:rFonts w:ascii="Arial" w:hAnsi="Arial" w:cs="Arial"/>
                <w:sz w:val="22"/>
                <w:szCs w:val="22"/>
              </w:rPr>
            </w:pPr>
            <w:r w:rsidRPr="009B0A65">
              <w:rPr>
                <w:rFonts w:ascii="Arial" w:hAnsi="Arial" w:cs="Arial"/>
                <w:sz w:val="22"/>
                <w:szCs w:val="22"/>
              </w:rPr>
              <w:t>03</w:t>
            </w:r>
          </w:p>
        </w:tc>
      </w:tr>
      <w:tr w:rsidR="008849DF" w:rsidRPr="009B0A65" w14:paraId="0499C651" w14:textId="77777777" w:rsidTr="6AC2F84B">
        <w:tc>
          <w:tcPr>
            <w:tcW w:w="1555" w:type="dxa"/>
            <w:tcBorders>
              <w:bottom w:val="nil"/>
            </w:tcBorders>
          </w:tcPr>
          <w:p w14:paraId="5BD4344D" w14:textId="52F60810" w:rsidR="008849DF" w:rsidRPr="009B0A65" w:rsidRDefault="008849DF" w:rsidP="008849DF">
            <w:pPr>
              <w:widowControl w:val="0"/>
              <w:autoSpaceDE w:val="0"/>
              <w:autoSpaceDN w:val="0"/>
              <w:adjustRightInd w:val="0"/>
              <w:spacing w:before="60" w:after="60"/>
              <w:rPr>
                <w:rFonts w:ascii="Arial" w:hAnsi="Arial" w:cs="Arial"/>
                <w:sz w:val="22"/>
                <w:szCs w:val="22"/>
              </w:rPr>
            </w:pPr>
            <w:r w:rsidRPr="009B0A65">
              <w:rPr>
                <w:rFonts w:ascii="Arial" w:hAnsi="Arial" w:cs="Arial"/>
                <w:sz w:val="22"/>
                <w:szCs w:val="22"/>
              </w:rPr>
              <w:t>Uganda</w:t>
            </w:r>
          </w:p>
        </w:tc>
        <w:tc>
          <w:tcPr>
            <w:tcW w:w="3420" w:type="dxa"/>
            <w:tcBorders>
              <w:bottom w:val="nil"/>
            </w:tcBorders>
          </w:tcPr>
          <w:p w14:paraId="76E74928" w14:textId="7C042E1E" w:rsidR="008849DF" w:rsidRPr="009B0A65" w:rsidRDefault="008849DF" w:rsidP="008849DF">
            <w:pPr>
              <w:widowControl w:val="0"/>
              <w:autoSpaceDE w:val="0"/>
              <w:autoSpaceDN w:val="0"/>
              <w:adjustRightInd w:val="0"/>
              <w:spacing w:before="60" w:after="60"/>
              <w:rPr>
                <w:rFonts w:ascii="Arial" w:hAnsi="Arial" w:cs="Arial"/>
                <w:sz w:val="22"/>
                <w:szCs w:val="22"/>
              </w:rPr>
            </w:pPr>
            <w:r w:rsidRPr="009B0A65">
              <w:rPr>
                <w:rFonts w:ascii="Arial" w:hAnsi="Arial" w:cs="Arial"/>
                <w:sz w:val="22"/>
                <w:szCs w:val="22"/>
              </w:rPr>
              <w:t>1 (Nov-2020 – Mar-2021)</w:t>
            </w:r>
          </w:p>
        </w:tc>
        <w:tc>
          <w:tcPr>
            <w:tcW w:w="1782" w:type="dxa"/>
            <w:tcBorders>
              <w:bottom w:val="nil"/>
            </w:tcBorders>
          </w:tcPr>
          <w:p w14:paraId="21EE85E9" w14:textId="4BF130C7" w:rsidR="008849DF" w:rsidRPr="009B0A65" w:rsidRDefault="3F83FA52" w:rsidP="507BFA08">
            <w:pPr>
              <w:widowControl w:val="0"/>
              <w:autoSpaceDE w:val="0"/>
              <w:autoSpaceDN w:val="0"/>
              <w:adjustRightInd w:val="0"/>
              <w:spacing w:before="60" w:after="60"/>
              <w:rPr>
                <w:rFonts w:ascii="Arial" w:hAnsi="Arial" w:cs="Arial"/>
                <w:sz w:val="22"/>
                <w:szCs w:val="22"/>
              </w:rPr>
            </w:pPr>
            <w:r w:rsidRPr="009B0A65">
              <w:rPr>
                <w:rFonts w:ascii="Arial" w:hAnsi="Arial" w:cs="Arial"/>
                <w:sz w:val="22"/>
                <w:szCs w:val="22"/>
              </w:rPr>
              <w:t>07</w:t>
            </w:r>
          </w:p>
        </w:tc>
        <w:tc>
          <w:tcPr>
            <w:tcW w:w="2253" w:type="dxa"/>
            <w:tcBorders>
              <w:bottom w:val="nil"/>
            </w:tcBorders>
          </w:tcPr>
          <w:p w14:paraId="5693F138" w14:textId="0A3C6BEA" w:rsidR="008849DF" w:rsidRPr="009B0A65" w:rsidRDefault="3F83FA52" w:rsidP="507BFA08">
            <w:pPr>
              <w:widowControl w:val="0"/>
              <w:autoSpaceDE w:val="0"/>
              <w:autoSpaceDN w:val="0"/>
              <w:adjustRightInd w:val="0"/>
              <w:spacing w:before="60" w:after="60"/>
              <w:rPr>
                <w:rFonts w:ascii="Arial" w:hAnsi="Arial" w:cs="Arial"/>
                <w:sz w:val="22"/>
                <w:szCs w:val="22"/>
              </w:rPr>
            </w:pPr>
            <w:r w:rsidRPr="009B0A65">
              <w:rPr>
                <w:rFonts w:ascii="Arial" w:hAnsi="Arial" w:cs="Arial"/>
                <w:sz w:val="22"/>
                <w:szCs w:val="22"/>
              </w:rPr>
              <w:t>13</w:t>
            </w:r>
          </w:p>
        </w:tc>
      </w:tr>
      <w:tr w:rsidR="008849DF" w:rsidRPr="009B0A65" w14:paraId="37EEA210" w14:textId="77777777" w:rsidTr="6AC2F84B">
        <w:tc>
          <w:tcPr>
            <w:tcW w:w="1555" w:type="dxa"/>
            <w:tcBorders>
              <w:top w:val="nil"/>
              <w:bottom w:val="nil"/>
            </w:tcBorders>
          </w:tcPr>
          <w:p w14:paraId="1A59C428" w14:textId="77777777" w:rsidR="008849DF" w:rsidRPr="009B0A65" w:rsidRDefault="008849DF" w:rsidP="008849DF">
            <w:pPr>
              <w:widowControl w:val="0"/>
              <w:autoSpaceDE w:val="0"/>
              <w:autoSpaceDN w:val="0"/>
              <w:adjustRightInd w:val="0"/>
              <w:spacing w:before="60" w:after="60"/>
              <w:rPr>
                <w:rFonts w:ascii="Arial" w:hAnsi="Arial" w:cs="Arial"/>
                <w:sz w:val="22"/>
                <w:szCs w:val="22"/>
              </w:rPr>
            </w:pPr>
          </w:p>
        </w:tc>
        <w:tc>
          <w:tcPr>
            <w:tcW w:w="3420" w:type="dxa"/>
            <w:tcBorders>
              <w:top w:val="nil"/>
              <w:bottom w:val="nil"/>
            </w:tcBorders>
          </w:tcPr>
          <w:p w14:paraId="00C6E4E3" w14:textId="0E5B621B" w:rsidR="008849DF" w:rsidRPr="009B0A65" w:rsidRDefault="008849DF" w:rsidP="008849DF">
            <w:pPr>
              <w:widowControl w:val="0"/>
              <w:autoSpaceDE w:val="0"/>
              <w:autoSpaceDN w:val="0"/>
              <w:adjustRightInd w:val="0"/>
              <w:spacing w:before="60" w:after="60"/>
              <w:rPr>
                <w:rFonts w:ascii="Arial" w:hAnsi="Arial" w:cs="Arial"/>
                <w:sz w:val="22"/>
                <w:szCs w:val="22"/>
              </w:rPr>
            </w:pPr>
            <w:r w:rsidRPr="009B0A65">
              <w:rPr>
                <w:rFonts w:ascii="Arial" w:hAnsi="Arial" w:cs="Arial"/>
                <w:sz w:val="22"/>
                <w:szCs w:val="22"/>
              </w:rPr>
              <w:t>2 (June-2021 – Sept-2021)</w:t>
            </w:r>
          </w:p>
        </w:tc>
        <w:tc>
          <w:tcPr>
            <w:tcW w:w="1782" w:type="dxa"/>
            <w:tcBorders>
              <w:top w:val="nil"/>
              <w:bottom w:val="nil"/>
            </w:tcBorders>
          </w:tcPr>
          <w:p w14:paraId="69478E56" w14:textId="784B22BD" w:rsidR="008849DF" w:rsidRPr="009B0A65" w:rsidRDefault="3F83FA52" w:rsidP="507BFA08">
            <w:pPr>
              <w:widowControl w:val="0"/>
              <w:autoSpaceDE w:val="0"/>
              <w:autoSpaceDN w:val="0"/>
              <w:adjustRightInd w:val="0"/>
              <w:spacing w:before="60" w:after="60"/>
              <w:rPr>
                <w:rFonts w:ascii="Arial" w:hAnsi="Arial" w:cs="Arial"/>
                <w:sz w:val="22"/>
                <w:szCs w:val="22"/>
              </w:rPr>
            </w:pPr>
            <w:r w:rsidRPr="009B0A65">
              <w:rPr>
                <w:rFonts w:ascii="Arial" w:hAnsi="Arial" w:cs="Arial"/>
                <w:sz w:val="22"/>
                <w:szCs w:val="22"/>
              </w:rPr>
              <w:t>12</w:t>
            </w:r>
          </w:p>
        </w:tc>
        <w:tc>
          <w:tcPr>
            <w:tcW w:w="2253" w:type="dxa"/>
            <w:tcBorders>
              <w:top w:val="nil"/>
              <w:bottom w:val="nil"/>
            </w:tcBorders>
          </w:tcPr>
          <w:p w14:paraId="792C6A15" w14:textId="270F49EA" w:rsidR="008849DF" w:rsidRPr="009B0A65" w:rsidRDefault="3F83FA52" w:rsidP="507BFA08">
            <w:pPr>
              <w:widowControl w:val="0"/>
              <w:autoSpaceDE w:val="0"/>
              <w:autoSpaceDN w:val="0"/>
              <w:adjustRightInd w:val="0"/>
              <w:spacing w:before="60" w:after="60"/>
              <w:rPr>
                <w:rFonts w:ascii="Arial" w:hAnsi="Arial" w:cs="Arial"/>
                <w:sz w:val="22"/>
                <w:szCs w:val="22"/>
              </w:rPr>
            </w:pPr>
            <w:r w:rsidRPr="009B0A65">
              <w:rPr>
                <w:rFonts w:ascii="Arial" w:hAnsi="Arial" w:cs="Arial"/>
                <w:sz w:val="22"/>
                <w:szCs w:val="22"/>
              </w:rPr>
              <w:t>08</w:t>
            </w:r>
          </w:p>
        </w:tc>
      </w:tr>
      <w:tr w:rsidR="008849DF" w14:paraId="56D35023" w14:textId="77777777" w:rsidTr="6AC2F84B">
        <w:tc>
          <w:tcPr>
            <w:tcW w:w="1555" w:type="dxa"/>
            <w:tcBorders>
              <w:top w:val="nil"/>
            </w:tcBorders>
          </w:tcPr>
          <w:p w14:paraId="58CC1228" w14:textId="77777777" w:rsidR="008849DF" w:rsidRPr="009B0A65" w:rsidRDefault="008849DF" w:rsidP="39F6B88B">
            <w:pPr>
              <w:widowControl w:val="0"/>
              <w:autoSpaceDE w:val="0"/>
              <w:autoSpaceDN w:val="0"/>
              <w:adjustRightInd w:val="0"/>
              <w:spacing w:before="60" w:after="60"/>
              <w:rPr>
                <w:rFonts w:ascii="Arial" w:hAnsi="Arial" w:cs="Arial"/>
                <w:sz w:val="22"/>
                <w:szCs w:val="22"/>
              </w:rPr>
            </w:pPr>
          </w:p>
        </w:tc>
        <w:tc>
          <w:tcPr>
            <w:tcW w:w="3420" w:type="dxa"/>
            <w:tcBorders>
              <w:top w:val="nil"/>
            </w:tcBorders>
          </w:tcPr>
          <w:p w14:paraId="27E17A46" w14:textId="71360D51" w:rsidR="008849DF" w:rsidRPr="009B0A65" w:rsidRDefault="42C2FD98" w:rsidP="39F6B88B">
            <w:pPr>
              <w:widowControl w:val="0"/>
              <w:autoSpaceDE w:val="0"/>
              <w:autoSpaceDN w:val="0"/>
              <w:adjustRightInd w:val="0"/>
              <w:spacing w:before="60" w:after="60"/>
              <w:rPr>
                <w:rFonts w:ascii="Arial" w:hAnsi="Arial" w:cs="Arial"/>
                <w:sz w:val="22"/>
                <w:szCs w:val="22"/>
              </w:rPr>
            </w:pPr>
            <w:r w:rsidRPr="009B0A65">
              <w:rPr>
                <w:rFonts w:ascii="Arial" w:hAnsi="Arial" w:cs="Arial"/>
                <w:sz w:val="22"/>
                <w:szCs w:val="22"/>
              </w:rPr>
              <w:t>3 (Feb-2022 – Mar-2022)</w:t>
            </w:r>
          </w:p>
        </w:tc>
        <w:tc>
          <w:tcPr>
            <w:tcW w:w="1782" w:type="dxa"/>
            <w:tcBorders>
              <w:top w:val="nil"/>
            </w:tcBorders>
          </w:tcPr>
          <w:p w14:paraId="101C9EEF" w14:textId="46E770E7" w:rsidR="008849DF" w:rsidRPr="009B0A65" w:rsidRDefault="39F6B88B" w:rsidP="008849DF">
            <w:pPr>
              <w:widowControl w:val="0"/>
              <w:autoSpaceDE w:val="0"/>
              <w:autoSpaceDN w:val="0"/>
              <w:adjustRightInd w:val="0"/>
              <w:spacing w:before="60" w:after="60"/>
              <w:rPr>
                <w:rFonts w:ascii="Arial" w:hAnsi="Arial" w:cs="Arial"/>
                <w:sz w:val="22"/>
                <w:szCs w:val="22"/>
              </w:rPr>
            </w:pPr>
            <w:r w:rsidRPr="009B0A65">
              <w:rPr>
                <w:rFonts w:ascii="Arial" w:hAnsi="Arial" w:cs="Arial"/>
                <w:sz w:val="22"/>
                <w:szCs w:val="22"/>
              </w:rPr>
              <w:t>10</w:t>
            </w:r>
          </w:p>
        </w:tc>
        <w:tc>
          <w:tcPr>
            <w:tcW w:w="2253" w:type="dxa"/>
            <w:tcBorders>
              <w:top w:val="nil"/>
            </w:tcBorders>
          </w:tcPr>
          <w:p w14:paraId="3509DF96" w14:textId="25395C81" w:rsidR="008849DF" w:rsidRDefault="39F6B88B" w:rsidP="008849DF">
            <w:pPr>
              <w:widowControl w:val="0"/>
              <w:autoSpaceDE w:val="0"/>
              <w:autoSpaceDN w:val="0"/>
              <w:adjustRightInd w:val="0"/>
              <w:spacing w:before="60" w:after="60"/>
              <w:rPr>
                <w:rFonts w:ascii="Arial" w:hAnsi="Arial" w:cs="Arial"/>
                <w:sz w:val="22"/>
                <w:szCs w:val="22"/>
              </w:rPr>
            </w:pPr>
            <w:r w:rsidRPr="009B0A65">
              <w:rPr>
                <w:rFonts w:ascii="Arial" w:hAnsi="Arial" w:cs="Arial"/>
                <w:sz w:val="22"/>
                <w:szCs w:val="22"/>
              </w:rPr>
              <w:t>05</w:t>
            </w:r>
          </w:p>
        </w:tc>
      </w:tr>
    </w:tbl>
    <w:p w14:paraId="5223D182" w14:textId="018F9FEF" w:rsidR="2C1B94B0" w:rsidRDefault="2C1B94B0"/>
    <w:p w14:paraId="6EE36AEE" w14:textId="77777777" w:rsidR="001E23FA" w:rsidRDefault="001E23FA" w:rsidP="00B2775C">
      <w:pPr>
        <w:widowControl w:val="0"/>
        <w:autoSpaceDE w:val="0"/>
        <w:autoSpaceDN w:val="0"/>
        <w:adjustRightInd w:val="0"/>
        <w:spacing w:before="60" w:after="60"/>
        <w:rPr>
          <w:rFonts w:ascii="Arial" w:hAnsi="Arial" w:cs="Arial"/>
          <w:sz w:val="22"/>
          <w:szCs w:val="22"/>
        </w:rPr>
      </w:pPr>
    </w:p>
    <w:p w14:paraId="72A81F29" w14:textId="03C3D061" w:rsidR="00A77255" w:rsidRDefault="20E2E162" w:rsidP="61EB8D8B">
      <w:pPr>
        <w:widowControl w:val="0"/>
        <w:autoSpaceDE w:val="0"/>
        <w:autoSpaceDN w:val="0"/>
        <w:adjustRightInd w:val="0"/>
        <w:spacing w:before="60" w:after="60"/>
        <w:jc w:val="both"/>
        <w:rPr>
          <w:rFonts w:ascii="Arial" w:hAnsi="Arial" w:cs="Arial"/>
          <w:sz w:val="22"/>
          <w:szCs w:val="22"/>
        </w:rPr>
      </w:pPr>
      <w:r w:rsidRPr="2C1B94B0">
        <w:rPr>
          <w:rFonts w:ascii="Arial" w:hAnsi="Arial" w:cs="Arial"/>
          <w:sz w:val="22"/>
          <w:szCs w:val="22"/>
        </w:rPr>
        <w:t xml:space="preserve">We also conducted two rounds of interviews with </w:t>
      </w:r>
      <w:r w:rsidR="0BA18E5E" w:rsidRPr="2C1B94B0">
        <w:rPr>
          <w:rFonts w:ascii="Arial" w:hAnsi="Arial" w:cs="Arial"/>
          <w:sz w:val="22"/>
          <w:szCs w:val="22"/>
        </w:rPr>
        <w:t>global level (objectives 1, 2) network members and key stakeholders.</w:t>
      </w:r>
      <w:r w:rsidR="1BD342B2" w:rsidRPr="2C1B94B0">
        <w:rPr>
          <w:rFonts w:ascii="Arial" w:hAnsi="Arial" w:cs="Arial"/>
          <w:sz w:val="22"/>
          <w:szCs w:val="22"/>
        </w:rPr>
        <w:t xml:space="preserve"> The first round was conducted in March 2019 at the QCN global meeting in Addis Ababa, Ethiopia and seven people were interviewed including representatives from WHO, the Bill and Melinda Gates Foundation, </w:t>
      </w:r>
      <w:r w:rsidR="7758C4C0" w:rsidRPr="2C1B94B0">
        <w:rPr>
          <w:rFonts w:ascii="Arial" w:hAnsi="Arial" w:cs="Arial"/>
          <w:sz w:val="22"/>
          <w:szCs w:val="22"/>
        </w:rPr>
        <w:t>USAID and IHI.</w:t>
      </w:r>
      <w:r w:rsidR="6DB986E9" w:rsidRPr="2C1B94B0">
        <w:rPr>
          <w:rFonts w:ascii="Arial" w:hAnsi="Arial" w:cs="Arial"/>
          <w:sz w:val="22"/>
          <w:szCs w:val="22"/>
        </w:rPr>
        <w:t xml:space="preserve"> The second round of global level interviews was conducted towards the end of our QCN evaluation project between November 2021 and January 2022, and 14 people were interviewed (see Appendix 3 for topic guide)</w:t>
      </w:r>
      <w:r w:rsidR="5B523FAD" w:rsidRPr="2C1B94B0">
        <w:rPr>
          <w:rFonts w:ascii="Arial" w:hAnsi="Arial" w:cs="Arial"/>
          <w:sz w:val="22"/>
          <w:szCs w:val="22"/>
        </w:rPr>
        <w:t>.</w:t>
      </w:r>
    </w:p>
    <w:p w14:paraId="0CB72C3B" w14:textId="77777777" w:rsidR="00A77255" w:rsidRDefault="00A77255" w:rsidP="61EB8D8B">
      <w:pPr>
        <w:widowControl w:val="0"/>
        <w:autoSpaceDE w:val="0"/>
        <w:autoSpaceDN w:val="0"/>
        <w:adjustRightInd w:val="0"/>
        <w:spacing w:before="60" w:after="60"/>
        <w:jc w:val="both"/>
        <w:rPr>
          <w:rFonts w:ascii="Arial" w:hAnsi="Arial" w:cs="Arial"/>
          <w:sz w:val="22"/>
          <w:szCs w:val="22"/>
        </w:rPr>
      </w:pPr>
    </w:p>
    <w:p w14:paraId="43565DBD" w14:textId="77777777" w:rsidR="00DF58E5" w:rsidRDefault="00B2775C" w:rsidP="61EB8D8B">
      <w:pPr>
        <w:widowControl w:val="0"/>
        <w:autoSpaceDE w:val="0"/>
        <w:autoSpaceDN w:val="0"/>
        <w:adjustRightInd w:val="0"/>
        <w:spacing w:before="60" w:after="60"/>
        <w:jc w:val="both"/>
        <w:rPr>
          <w:rFonts w:ascii="Arial" w:hAnsi="Arial" w:cs="Arial"/>
          <w:sz w:val="22"/>
          <w:szCs w:val="22"/>
        </w:rPr>
      </w:pPr>
      <w:r w:rsidRPr="122CD66A">
        <w:rPr>
          <w:rFonts w:ascii="Arial" w:hAnsi="Arial" w:cs="Arial"/>
          <w:sz w:val="22"/>
          <w:szCs w:val="22"/>
        </w:rPr>
        <w:t xml:space="preserve">To test our ideas and inform development of </w:t>
      </w:r>
      <w:r w:rsidR="7AEFED27" w:rsidRPr="122CD66A">
        <w:rPr>
          <w:rFonts w:ascii="Arial" w:hAnsi="Arial" w:cs="Arial"/>
          <w:sz w:val="22"/>
          <w:szCs w:val="22"/>
        </w:rPr>
        <w:t xml:space="preserve">our </w:t>
      </w:r>
      <w:r w:rsidRPr="122CD66A">
        <w:rPr>
          <w:rFonts w:ascii="Arial" w:hAnsi="Arial" w:cs="Arial"/>
          <w:sz w:val="22"/>
          <w:szCs w:val="22"/>
        </w:rPr>
        <w:t xml:space="preserve">proposal </w:t>
      </w:r>
      <w:r w:rsidR="7AEFED27" w:rsidRPr="122CD66A">
        <w:rPr>
          <w:rFonts w:ascii="Arial" w:hAnsi="Arial" w:cs="Arial"/>
          <w:sz w:val="22"/>
          <w:szCs w:val="22"/>
        </w:rPr>
        <w:t xml:space="preserve">for this work </w:t>
      </w:r>
      <w:r w:rsidRPr="122CD66A">
        <w:rPr>
          <w:rFonts w:ascii="Arial" w:hAnsi="Arial" w:cs="Arial"/>
          <w:sz w:val="22"/>
          <w:szCs w:val="22"/>
        </w:rPr>
        <w:t>we</w:t>
      </w:r>
      <w:r w:rsidR="7AEFED27" w:rsidRPr="122CD66A">
        <w:rPr>
          <w:rFonts w:ascii="Arial" w:hAnsi="Arial" w:cs="Arial"/>
          <w:sz w:val="22"/>
          <w:szCs w:val="22"/>
        </w:rPr>
        <w:t xml:space="preserve"> also </w:t>
      </w:r>
      <w:r w:rsidRPr="122CD66A">
        <w:rPr>
          <w:rFonts w:ascii="Arial" w:hAnsi="Arial" w:cs="Arial"/>
          <w:sz w:val="22"/>
          <w:szCs w:val="22"/>
        </w:rPr>
        <w:t xml:space="preserve">conducted preliminary interviews with 18 MoH and global stakeholders from </w:t>
      </w:r>
      <w:proofErr w:type="gramStart"/>
      <w:r w:rsidRPr="122CD66A">
        <w:rPr>
          <w:rFonts w:ascii="Arial" w:hAnsi="Arial" w:cs="Arial"/>
          <w:sz w:val="22"/>
          <w:szCs w:val="22"/>
        </w:rPr>
        <w:t>a number of</w:t>
      </w:r>
      <w:proofErr w:type="gramEnd"/>
      <w:r w:rsidRPr="122CD66A">
        <w:rPr>
          <w:rFonts w:ascii="Arial" w:hAnsi="Arial" w:cs="Arial"/>
          <w:sz w:val="22"/>
          <w:szCs w:val="22"/>
        </w:rPr>
        <w:t xml:space="preserve"> the QCN countries at the second QCN meeting in Dar es Salaam in December 2017. </w:t>
      </w:r>
    </w:p>
    <w:p w14:paraId="1937AB22" w14:textId="77777777" w:rsidR="00DF58E5" w:rsidRDefault="00DF58E5" w:rsidP="00B2775C">
      <w:pPr>
        <w:widowControl w:val="0"/>
        <w:autoSpaceDE w:val="0"/>
        <w:autoSpaceDN w:val="0"/>
        <w:adjustRightInd w:val="0"/>
        <w:spacing w:before="60" w:after="60"/>
        <w:rPr>
          <w:rFonts w:ascii="Arial" w:hAnsi="Arial" w:cs="Arial"/>
          <w:sz w:val="22"/>
          <w:szCs w:val="22"/>
        </w:rPr>
      </w:pPr>
    </w:p>
    <w:p w14:paraId="1137E77E" w14:textId="77777777" w:rsidR="00DF58E5" w:rsidRDefault="00DF58E5" w:rsidP="00B2775C">
      <w:pPr>
        <w:pStyle w:val="CommentText"/>
        <w:spacing w:after="60"/>
        <w:rPr>
          <w:rFonts w:ascii="Arial" w:hAnsi="Arial" w:cs="Arial"/>
          <w:b/>
          <w:i/>
          <w:sz w:val="22"/>
          <w:szCs w:val="22"/>
        </w:rPr>
      </w:pPr>
    </w:p>
    <w:p w14:paraId="2D9EB223" w14:textId="14C28F58" w:rsidR="0024722B" w:rsidRPr="0024722B" w:rsidRDefault="003257F0" w:rsidP="00B2775C">
      <w:pPr>
        <w:pStyle w:val="CommentText"/>
        <w:spacing w:after="60"/>
        <w:rPr>
          <w:rFonts w:ascii="Arial" w:hAnsi="Arial" w:cs="Arial"/>
          <w:b/>
          <w:iCs/>
          <w:sz w:val="22"/>
          <w:szCs w:val="22"/>
        </w:rPr>
      </w:pPr>
      <w:r>
        <w:rPr>
          <w:rFonts w:ascii="Arial" w:hAnsi="Arial" w:cs="Arial"/>
          <w:b/>
          <w:iCs/>
          <w:sz w:val="22"/>
          <w:szCs w:val="22"/>
        </w:rPr>
        <w:t>3</w:t>
      </w:r>
      <w:r w:rsidR="0024722B" w:rsidRPr="0024722B">
        <w:rPr>
          <w:rFonts w:ascii="Arial" w:hAnsi="Arial" w:cs="Arial"/>
          <w:b/>
          <w:iCs/>
          <w:sz w:val="22"/>
          <w:szCs w:val="22"/>
        </w:rPr>
        <w:t>.2</w:t>
      </w:r>
      <w:r w:rsidR="0024722B" w:rsidRPr="0024722B">
        <w:rPr>
          <w:rFonts w:ascii="Arial" w:hAnsi="Arial" w:cs="Arial"/>
          <w:b/>
          <w:iCs/>
          <w:sz w:val="22"/>
          <w:szCs w:val="22"/>
        </w:rPr>
        <w:tab/>
      </w:r>
      <w:r w:rsidR="00B2775C" w:rsidRPr="0024722B">
        <w:rPr>
          <w:rFonts w:ascii="Arial" w:hAnsi="Arial" w:cs="Arial"/>
          <w:b/>
          <w:iCs/>
          <w:sz w:val="22"/>
          <w:szCs w:val="22"/>
        </w:rPr>
        <w:t>Document review</w:t>
      </w:r>
    </w:p>
    <w:p w14:paraId="5286F7A7" w14:textId="3CDCF10E" w:rsidR="00661160" w:rsidRDefault="05E81854" w:rsidP="61EB8D8B">
      <w:pPr>
        <w:pStyle w:val="CommentText"/>
        <w:spacing w:after="60"/>
        <w:jc w:val="both"/>
        <w:rPr>
          <w:rFonts w:ascii="Arial" w:hAnsi="Arial" w:cs="Arial"/>
          <w:sz w:val="22"/>
          <w:szCs w:val="22"/>
        </w:rPr>
      </w:pPr>
      <w:r w:rsidRPr="6AC2F84B">
        <w:rPr>
          <w:rFonts w:ascii="Arial" w:hAnsi="Arial" w:cs="Arial"/>
          <w:sz w:val="22"/>
          <w:szCs w:val="22"/>
        </w:rPr>
        <w:t>We review</w:t>
      </w:r>
      <w:r w:rsidR="4FAFD573" w:rsidRPr="6AC2F84B">
        <w:rPr>
          <w:rFonts w:ascii="Arial" w:hAnsi="Arial" w:cs="Arial"/>
          <w:sz w:val="22"/>
          <w:szCs w:val="22"/>
        </w:rPr>
        <w:t>ed</w:t>
      </w:r>
      <w:r w:rsidRPr="6AC2F84B">
        <w:rPr>
          <w:rFonts w:ascii="Arial" w:hAnsi="Arial" w:cs="Arial"/>
          <w:sz w:val="22"/>
          <w:szCs w:val="22"/>
        </w:rPr>
        <w:t xml:space="preserve"> accessible published and unpublished documents and communications relating to the QCN at global level (objectives 1, 2) and at national (objectives 3, 4) and sub-national (objective 6</w:t>
      </w:r>
      <w:r w:rsidR="70C62F87" w:rsidRPr="6AC2F84B">
        <w:rPr>
          <w:rFonts w:ascii="Arial" w:hAnsi="Arial" w:cs="Arial"/>
          <w:sz w:val="22"/>
          <w:szCs w:val="22"/>
        </w:rPr>
        <w:t>; Figure 1</w:t>
      </w:r>
      <w:r w:rsidRPr="6AC2F84B">
        <w:rPr>
          <w:rFonts w:ascii="Arial" w:hAnsi="Arial" w:cs="Arial"/>
          <w:sz w:val="22"/>
          <w:szCs w:val="22"/>
        </w:rPr>
        <w:t>) levels in the case study countries. These include</w:t>
      </w:r>
      <w:r w:rsidR="7D081E55" w:rsidRPr="6AC2F84B">
        <w:rPr>
          <w:rFonts w:ascii="Arial" w:hAnsi="Arial" w:cs="Arial"/>
          <w:sz w:val="22"/>
          <w:szCs w:val="22"/>
        </w:rPr>
        <w:t>d</w:t>
      </w:r>
      <w:r w:rsidRPr="6AC2F84B">
        <w:rPr>
          <w:rFonts w:ascii="Arial" w:hAnsi="Arial" w:cs="Arial"/>
          <w:sz w:val="22"/>
          <w:szCs w:val="22"/>
        </w:rPr>
        <w:t xml:space="preserve"> strategy and management documents, operational plans, directives</w:t>
      </w:r>
      <w:r w:rsidR="4743A18B" w:rsidRPr="6AC2F84B">
        <w:rPr>
          <w:rFonts w:ascii="Arial" w:hAnsi="Arial" w:cs="Arial"/>
          <w:sz w:val="22"/>
          <w:szCs w:val="22"/>
        </w:rPr>
        <w:t xml:space="preserve">, </w:t>
      </w:r>
      <w:r w:rsidRPr="6AC2F84B">
        <w:rPr>
          <w:rFonts w:ascii="Arial" w:hAnsi="Arial" w:cs="Arial"/>
          <w:sz w:val="22"/>
          <w:szCs w:val="22"/>
        </w:rPr>
        <w:t>formal minutes</w:t>
      </w:r>
      <w:r w:rsidR="4743A18B" w:rsidRPr="6AC2F84B">
        <w:rPr>
          <w:rFonts w:ascii="Arial" w:hAnsi="Arial" w:cs="Arial"/>
          <w:sz w:val="22"/>
          <w:szCs w:val="22"/>
        </w:rPr>
        <w:t>, and reports</w:t>
      </w:r>
      <w:r w:rsidR="602EB124" w:rsidRPr="6AC2F84B">
        <w:rPr>
          <w:rFonts w:ascii="Arial" w:hAnsi="Arial" w:cs="Arial"/>
          <w:sz w:val="22"/>
          <w:szCs w:val="22"/>
        </w:rPr>
        <w:t xml:space="preserve"> (Table 2)</w:t>
      </w:r>
      <w:r w:rsidRPr="6AC2F84B">
        <w:rPr>
          <w:rFonts w:ascii="Arial" w:hAnsi="Arial" w:cs="Arial"/>
          <w:sz w:val="22"/>
          <w:szCs w:val="22"/>
        </w:rPr>
        <w:t xml:space="preserve">. We </w:t>
      </w:r>
      <w:r w:rsidR="7D081E55" w:rsidRPr="6AC2F84B">
        <w:rPr>
          <w:rFonts w:ascii="Arial" w:hAnsi="Arial" w:cs="Arial"/>
          <w:sz w:val="22"/>
          <w:szCs w:val="22"/>
        </w:rPr>
        <w:t xml:space="preserve">were able to access </w:t>
      </w:r>
      <w:r w:rsidRPr="6AC2F84B">
        <w:rPr>
          <w:rFonts w:ascii="Arial" w:hAnsi="Arial" w:cs="Arial"/>
          <w:sz w:val="22"/>
          <w:szCs w:val="22"/>
        </w:rPr>
        <w:t xml:space="preserve">unpublished documents via WHO and </w:t>
      </w:r>
      <w:r w:rsidR="7D081E55" w:rsidRPr="6AC2F84B">
        <w:rPr>
          <w:rFonts w:ascii="Arial" w:hAnsi="Arial" w:cs="Arial"/>
          <w:sz w:val="22"/>
          <w:szCs w:val="22"/>
        </w:rPr>
        <w:t>Ministry of Health</w:t>
      </w:r>
      <w:r w:rsidRPr="6AC2F84B">
        <w:rPr>
          <w:rFonts w:ascii="Arial" w:hAnsi="Arial" w:cs="Arial"/>
          <w:sz w:val="22"/>
          <w:szCs w:val="22"/>
        </w:rPr>
        <w:t xml:space="preserve"> QCN contacts.</w:t>
      </w:r>
      <w:r w:rsidR="7D081E55" w:rsidRPr="6AC2F84B">
        <w:rPr>
          <w:rFonts w:ascii="Arial" w:hAnsi="Arial" w:cs="Arial"/>
          <w:sz w:val="22"/>
          <w:szCs w:val="22"/>
        </w:rPr>
        <w:t xml:space="preserve"> We analysed the content of the documents using the same coding framework in </w:t>
      </w:r>
      <w:proofErr w:type="spellStart"/>
      <w:r w:rsidR="7D081E55" w:rsidRPr="6AC2F84B">
        <w:rPr>
          <w:rFonts w:ascii="Arial" w:hAnsi="Arial" w:cs="Arial"/>
          <w:sz w:val="22"/>
          <w:szCs w:val="22"/>
        </w:rPr>
        <w:t>NVivio</w:t>
      </w:r>
      <w:proofErr w:type="spellEnd"/>
      <w:r w:rsidR="7D081E55" w:rsidRPr="6AC2F84B">
        <w:rPr>
          <w:rFonts w:ascii="Arial" w:hAnsi="Arial" w:cs="Arial"/>
          <w:sz w:val="22"/>
          <w:szCs w:val="22"/>
        </w:rPr>
        <w:t xml:space="preserve"> as for our interview data, as described in our analysis section below.</w:t>
      </w:r>
    </w:p>
    <w:p w14:paraId="5335DC36" w14:textId="5B29DE20" w:rsidR="00661160" w:rsidRDefault="00661160" w:rsidP="61EB8D8B">
      <w:pPr>
        <w:pStyle w:val="CommentText"/>
        <w:spacing w:after="60"/>
        <w:jc w:val="both"/>
        <w:rPr>
          <w:rFonts w:ascii="Arial" w:hAnsi="Arial" w:cs="Arial"/>
          <w:sz w:val="22"/>
          <w:szCs w:val="22"/>
        </w:rPr>
      </w:pPr>
    </w:p>
    <w:p w14:paraId="703B5128" w14:textId="199AFB26" w:rsidR="006872F3" w:rsidRPr="00E76612" w:rsidRDefault="13A9BFE1" w:rsidP="00B2775C">
      <w:pPr>
        <w:pStyle w:val="CommentText"/>
        <w:spacing w:after="60"/>
        <w:rPr>
          <w:rFonts w:ascii="Arial" w:hAnsi="Arial" w:cs="Arial"/>
          <w:b/>
          <w:bCs/>
          <w:sz w:val="22"/>
          <w:szCs w:val="22"/>
        </w:rPr>
      </w:pPr>
      <w:r w:rsidRPr="6AC2F84B">
        <w:rPr>
          <w:rFonts w:ascii="Arial" w:hAnsi="Arial" w:cs="Arial"/>
          <w:b/>
          <w:bCs/>
          <w:sz w:val="22"/>
          <w:szCs w:val="22"/>
        </w:rPr>
        <w:lastRenderedPageBreak/>
        <w:t>Table 2: QCN document reviews completed</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47"/>
        <w:gridCol w:w="2835"/>
        <w:gridCol w:w="2551"/>
      </w:tblGrid>
      <w:tr w:rsidR="00E76612" w14:paraId="3687D2A7" w14:textId="77777777" w:rsidTr="6AC2F84B">
        <w:tc>
          <w:tcPr>
            <w:tcW w:w="2547" w:type="dxa"/>
            <w:tcBorders>
              <w:bottom w:val="single" w:sz="4" w:space="0" w:color="auto"/>
            </w:tcBorders>
          </w:tcPr>
          <w:p w14:paraId="552B54D6" w14:textId="74EFB05D" w:rsidR="00E76612" w:rsidRPr="0073186D" w:rsidRDefault="00E76612" w:rsidP="00B2775C">
            <w:pPr>
              <w:pStyle w:val="CommentText"/>
              <w:spacing w:after="60"/>
              <w:rPr>
                <w:rFonts w:ascii="Arial" w:hAnsi="Arial" w:cs="Arial"/>
                <w:b/>
                <w:bCs/>
                <w:sz w:val="22"/>
                <w:szCs w:val="22"/>
              </w:rPr>
            </w:pPr>
            <w:r w:rsidRPr="0073186D">
              <w:rPr>
                <w:rFonts w:ascii="Arial" w:hAnsi="Arial" w:cs="Arial"/>
                <w:b/>
                <w:bCs/>
                <w:sz w:val="22"/>
                <w:szCs w:val="22"/>
              </w:rPr>
              <w:t>QCN Evaluation Level</w:t>
            </w:r>
          </w:p>
        </w:tc>
        <w:tc>
          <w:tcPr>
            <w:tcW w:w="2835" w:type="dxa"/>
            <w:tcBorders>
              <w:bottom w:val="single" w:sz="4" w:space="0" w:color="auto"/>
            </w:tcBorders>
          </w:tcPr>
          <w:p w14:paraId="7A6281C9" w14:textId="62B5D869" w:rsidR="00E76612" w:rsidRPr="0073186D" w:rsidRDefault="00E76612" w:rsidP="00B2775C">
            <w:pPr>
              <w:pStyle w:val="CommentText"/>
              <w:spacing w:after="60"/>
              <w:rPr>
                <w:rFonts w:ascii="Arial" w:hAnsi="Arial" w:cs="Arial"/>
                <w:b/>
                <w:bCs/>
                <w:sz w:val="22"/>
                <w:szCs w:val="22"/>
              </w:rPr>
            </w:pPr>
            <w:r w:rsidRPr="0073186D">
              <w:rPr>
                <w:rFonts w:ascii="Arial" w:hAnsi="Arial" w:cs="Arial"/>
                <w:b/>
                <w:bCs/>
                <w:sz w:val="22"/>
                <w:szCs w:val="22"/>
              </w:rPr>
              <w:t>Document Type</w:t>
            </w:r>
          </w:p>
        </w:tc>
        <w:tc>
          <w:tcPr>
            <w:tcW w:w="2551" w:type="dxa"/>
            <w:tcBorders>
              <w:bottom w:val="single" w:sz="4" w:space="0" w:color="auto"/>
            </w:tcBorders>
          </w:tcPr>
          <w:p w14:paraId="3019F960" w14:textId="0C7E86E6" w:rsidR="00E76612" w:rsidRPr="0073186D" w:rsidRDefault="00E76612" w:rsidP="00B2775C">
            <w:pPr>
              <w:pStyle w:val="CommentText"/>
              <w:spacing w:after="60"/>
              <w:rPr>
                <w:rFonts w:ascii="Arial" w:hAnsi="Arial" w:cs="Arial"/>
                <w:b/>
                <w:bCs/>
                <w:sz w:val="22"/>
                <w:szCs w:val="22"/>
              </w:rPr>
            </w:pPr>
            <w:r w:rsidRPr="0073186D">
              <w:rPr>
                <w:rFonts w:ascii="Arial" w:hAnsi="Arial" w:cs="Arial"/>
                <w:b/>
                <w:bCs/>
                <w:sz w:val="22"/>
                <w:szCs w:val="22"/>
              </w:rPr>
              <w:t>Number of documents reviewed</w:t>
            </w:r>
          </w:p>
        </w:tc>
      </w:tr>
      <w:tr w:rsidR="00E76612" w14:paraId="65288A28" w14:textId="77777777" w:rsidTr="6AC2F84B">
        <w:tc>
          <w:tcPr>
            <w:tcW w:w="2547" w:type="dxa"/>
            <w:tcBorders>
              <w:bottom w:val="nil"/>
            </w:tcBorders>
          </w:tcPr>
          <w:p w14:paraId="13A932E7" w14:textId="4A199EE7" w:rsidR="00E76612" w:rsidRDefault="00AC5559" w:rsidP="00B2775C">
            <w:pPr>
              <w:pStyle w:val="CommentText"/>
              <w:spacing w:after="60"/>
              <w:rPr>
                <w:rFonts w:ascii="Arial" w:hAnsi="Arial" w:cs="Arial"/>
                <w:sz w:val="22"/>
                <w:szCs w:val="22"/>
              </w:rPr>
            </w:pPr>
            <w:r>
              <w:rPr>
                <w:rFonts w:ascii="Arial" w:hAnsi="Arial" w:cs="Arial"/>
                <w:sz w:val="22"/>
                <w:szCs w:val="22"/>
              </w:rPr>
              <w:t>Global</w:t>
            </w:r>
          </w:p>
        </w:tc>
        <w:tc>
          <w:tcPr>
            <w:tcW w:w="2835" w:type="dxa"/>
            <w:tcBorders>
              <w:bottom w:val="nil"/>
            </w:tcBorders>
          </w:tcPr>
          <w:p w14:paraId="5D12806A" w14:textId="6AB696D0" w:rsidR="00E76612" w:rsidRDefault="00AC5559" w:rsidP="00B2775C">
            <w:pPr>
              <w:pStyle w:val="CommentText"/>
              <w:spacing w:after="60"/>
              <w:rPr>
                <w:rFonts w:ascii="Arial" w:hAnsi="Arial" w:cs="Arial"/>
                <w:sz w:val="22"/>
                <w:szCs w:val="22"/>
              </w:rPr>
            </w:pPr>
            <w:r>
              <w:rPr>
                <w:rFonts w:ascii="Arial" w:hAnsi="Arial" w:cs="Arial"/>
                <w:sz w:val="22"/>
                <w:szCs w:val="22"/>
              </w:rPr>
              <w:t>Strategy document</w:t>
            </w:r>
          </w:p>
        </w:tc>
        <w:tc>
          <w:tcPr>
            <w:tcW w:w="2551" w:type="dxa"/>
            <w:tcBorders>
              <w:bottom w:val="nil"/>
            </w:tcBorders>
          </w:tcPr>
          <w:p w14:paraId="29D53AB3" w14:textId="4C108996" w:rsidR="00E76612" w:rsidRDefault="6AC2F84B" w:rsidP="00B2775C">
            <w:pPr>
              <w:pStyle w:val="CommentText"/>
              <w:spacing w:after="60"/>
              <w:rPr>
                <w:rFonts w:ascii="Arial" w:hAnsi="Arial" w:cs="Arial"/>
                <w:sz w:val="22"/>
                <w:szCs w:val="22"/>
              </w:rPr>
            </w:pPr>
            <w:r w:rsidRPr="6AC2F84B">
              <w:rPr>
                <w:rFonts w:ascii="Arial" w:hAnsi="Arial" w:cs="Arial"/>
                <w:sz w:val="22"/>
                <w:szCs w:val="22"/>
              </w:rPr>
              <w:t>5</w:t>
            </w:r>
          </w:p>
        </w:tc>
      </w:tr>
      <w:tr w:rsidR="00E76612" w14:paraId="16D592C6" w14:textId="77777777" w:rsidTr="6AC2F84B">
        <w:tc>
          <w:tcPr>
            <w:tcW w:w="2547" w:type="dxa"/>
            <w:tcBorders>
              <w:top w:val="nil"/>
              <w:bottom w:val="nil"/>
            </w:tcBorders>
          </w:tcPr>
          <w:p w14:paraId="5F490CF3" w14:textId="77777777" w:rsidR="00E76612" w:rsidRDefault="00E76612" w:rsidP="00B2775C">
            <w:pPr>
              <w:pStyle w:val="CommentText"/>
              <w:spacing w:after="60"/>
              <w:rPr>
                <w:rFonts w:ascii="Arial" w:hAnsi="Arial" w:cs="Arial"/>
                <w:sz w:val="22"/>
                <w:szCs w:val="22"/>
              </w:rPr>
            </w:pPr>
          </w:p>
        </w:tc>
        <w:tc>
          <w:tcPr>
            <w:tcW w:w="2835" w:type="dxa"/>
            <w:tcBorders>
              <w:top w:val="nil"/>
              <w:bottom w:val="nil"/>
            </w:tcBorders>
          </w:tcPr>
          <w:p w14:paraId="1082C01D" w14:textId="646AAB3D" w:rsidR="00E76612" w:rsidRDefault="0073186D" w:rsidP="00B2775C">
            <w:pPr>
              <w:pStyle w:val="CommentText"/>
              <w:spacing w:after="60"/>
              <w:rPr>
                <w:rFonts w:ascii="Arial" w:hAnsi="Arial" w:cs="Arial"/>
                <w:sz w:val="22"/>
                <w:szCs w:val="22"/>
              </w:rPr>
            </w:pPr>
            <w:r>
              <w:rPr>
                <w:rFonts w:ascii="Arial" w:hAnsi="Arial" w:cs="Arial"/>
                <w:sz w:val="22"/>
                <w:szCs w:val="22"/>
              </w:rPr>
              <w:t>Operational plan</w:t>
            </w:r>
          </w:p>
        </w:tc>
        <w:tc>
          <w:tcPr>
            <w:tcW w:w="2551" w:type="dxa"/>
            <w:tcBorders>
              <w:top w:val="nil"/>
              <w:bottom w:val="nil"/>
            </w:tcBorders>
          </w:tcPr>
          <w:p w14:paraId="0310D95A" w14:textId="371A1779" w:rsidR="00E76612" w:rsidRDefault="6AC2F84B" w:rsidP="00B2775C">
            <w:pPr>
              <w:pStyle w:val="CommentText"/>
              <w:spacing w:after="60"/>
              <w:rPr>
                <w:rFonts w:ascii="Arial" w:hAnsi="Arial" w:cs="Arial"/>
                <w:sz w:val="22"/>
                <w:szCs w:val="22"/>
              </w:rPr>
            </w:pPr>
            <w:r w:rsidRPr="6AC2F84B">
              <w:rPr>
                <w:rFonts w:ascii="Arial" w:hAnsi="Arial" w:cs="Arial"/>
                <w:sz w:val="22"/>
                <w:szCs w:val="22"/>
              </w:rPr>
              <w:t>5</w:t>
            </w:r>
          </w:p>
        </w:tc>
      </w:tr>
      <w:tr w:rsidR="00E76612" w14:paraId="698E593E" w14:textId="77777777" w:rsidTr="6AC2F84B">
        <w:tc>
          <w:tcPr>
            <w:tcW w:w="2547" w:type="dxa"/>
            <w:tcBorders>
              <w:top w:val="nil"/>
              <w:bottom w:val="nil"/>
            </w:tcBorders>
          </w:tcPr>
          <w:p w14:paraId="1A6C6AC2" w14:textId="77777777" w:rsidR="00E76612" w:rsidRDefault="00E76612" w:rsidP="00B2775C">
            <w:pPr>
              <w:pStyle w:val="CommentText"/>
              <w:spacing w:after="60"/>
              <w:rPr>
                <w:rFonts w:ascii="Arial" w:hAnsi="Arial" w:cs="Arial"/>
                <w:sz w:val="22"/>
                <w:szCs w:val="22"/>
              </w:rPr>
            </w:pPr>
          </w:p>
        </w:tc>
        <w:tc>
          <w:tcPr>
            <w:tcW w:w="2835" w:type="dxa"/>
            <w:tcBorders>
              <w:top w:val="nil"/>
              <w:bottom w:val="nil"/>
            </w:tcBorders>
          </w:tcPr>
          <w:p w14:paraId="4C484A20" w14:textId="0DCE75C4" w:rsidR="00E76612" w:rsidRDefault="0073186D" w:rsidP="00B2775C">
            <w:pPr>
              <w:pStyle w:val="CommentText"/>
              <w:spacing w:after="60"/>
              <w:rPr>
                <w:rFonts w:ascii="Arial" w:hAnsi="Arial" w:cs="Arial"/>
                <w:sz w:val="22"/>
                <w:szCs w:val="22"/>
              </w:rPr>
            </w:pPr>
            <w:r>
              <w:rPr>
                <w:rFonts w:ascii="Arial" w:hAnsi="Arial" w:cs="Arial"/>
                <w:sz w:val="22"/>
                <w:szCs w:val="22"/>
              </w:rPr>
              <w:t>Report</w:t>
            </w:r>
          </w:p>
        </w:tc>
        <w:tc>
          <w:tcPr>
            <w:tcW w:w="2551" w:type="dxa"/>
            <w:tcBorders>
              <w:top w:val="nil"/>
              <w:bottom w:val="nil"/>
            </w:tcBorders>
          </w:tcPr>
          <w:p w14:paraId="0C508991" w14:textId="19867A42" w:rsidR="00E76612" w:rsidRDefault="6AC2F84B" w:rsidP="00B2775C">
            <w:pPr>
              <w:pStyle w:val="CommentText"/>
              <w:spacing w:after="60"/>
              <w:rPr>
                <w:rFonts w:ascii="Arial" w:hAnsi="Arial" w:cs="Arial"/>
                <w:sz w:val="22"/>
                <w:szCs w:val="22"/>
              </w:rPr>
            </w:pPr>
            <w:r w:rsidRPr="6AC2F84B">
              <w:rPr>
                <w:rFonts w:ascii="Arial" w:hAnsi="Arial" w:cs="Arial"/>
                <w:sz w:val="22"/>
                <w:szCs w:val="22"/>
              </w:rPr>
              <w:t>5</w:t>
            </w:r>
          </w:p>
        </w:tc>
      </w:tr>
      <w:tr w:rsidR="00E76612" w14:paraId="368FED04" w14:textId="77777777" w:rsidTr="6AC2F84B">
        <w:tc>
          <w:tcPr>
            <w:tcW w:w="2547" w:type="dxa"/>
            <w:tcBorders>
              <w:top w:val="nil"/>
              <w:bottom w:val="single" w:sz="4" w:space="0" w:color="auto"/>
            </w:tcBorders>
          </w:tcPr>
          <w:p w14:paraId="15029E9B" w14:textId="77777777" w:rsidR="00E76612" w:rsidRDefault="00E76612" w:rsidP="00B2775C">
            <w:pPr>
              <w:pStyle w:val="CommentText"/>
              <w:spacing w:after="60"/>
              <w:rPr>
                <w:rFonts w:ascii="Arial" w:hAnsi="Arial" w:cs="Arial"/>
                <w:sz w:val="22"/>
                <w:szCs w:val="22"/>
              </w:rPr>
            </w:pPr>
          </w:p>
        </w:tc>
        <w:tc>
          <w:tcPr>
            <w:tcW w:w="2835" w:type="dxa"/>
            <w:tcBorders>
              <w:top w:val="nil"/>
              <w:bottom w:val="single" w:sz="4" w:space="0" w:color="auto"/>
            </w:tcBorders>
          </w:tcPr>
          <w:p w14:paraId="208B562F" w14:textId="2CD1D890" w:rsidR="00E76612" w:rsidRDefault="771E0AC1" w:rsidP="00B2775C">
            <w:pPr>
              <w:pStyle w:val="CommentText"/>
              <w:spacing w:after="60"/>
              <w:rPr>
                <w:rFonts w:ascii="Arial" w:hAnsi="Arial" w:cs="Arial"/>
                <w:sz w:val="22"/>
                <w:szCs w:val="22"/>
              </w:rPr>
            </w:pPr>
            <w:r w:rsidRPr="6AC2F84B">
              <w:rPr>
                <w:rFonts w:ascii="Arial" w:hAnsi="Arial" w:cs="Arial"/>
                <w:sz w:val="22"/>
                <w:szCs w:val="22"/>
              </w:rPr>
              <w:t>Minutes</w:t>
            </w:r>
          </w:p>
        </w:tc>
        <w:tc>
          <w:tcPr>
            <w:tcW w:w="2551" w:type="dxa"/>
            <w:tcBorders>
              <w:top w:val="nil"/>
              <w:bottom w:val="single" w:sz="4" w:space="0" w:color="auto"/>
            </w:tcBorders>
          </w:tcPr>
          <w:p w14:paraId="1C76138E" w14:textId="1F79A1E0" w:rsidR="00E76612" w:rsidRDefault="6AC2F84B" w:rsidP="00B2775C">
            <w:pPr>
              <w:pStyle w:val="CommentText"/>
              <w:spacing w:after="60"/>
              <w:rPr>
                <w:rFonts w:ascii="Arial" w:hAnsi="Arial" w:cs="Arial"/>
                <w:sz w:val="22"/>
                <w:szCs w:val="22"/>
              </w:rPr>
            </w:pPr>
            <w:r w:rsidRPr="6AC2F84B">
              <w:rPr>
                <w:rFonts w:ascii="Arial" w:hAnsi="Arial" w:cs="Arial"/>
                <w:sz w:val="22"/>
                <w:szCs w:val="22"/>
              </w:rPr>
              <w:t>0</w:t>
            </w:r>
          </w:p>
        </w:tc>
      </w:tr>
      <w:tr w:rsidR="0030503F" w14:paraId="77D9C75D" w14:textId="77777777" w:rsidTr="6AC2F84B">
        <w:tc>
          <w:tcPr>
            <w:tcW w:w="2547" w:type="dxa"/>
            <w:tcBorders>
              <w:bottom w:val="nil"/>
            </w:tcBorders>
          </w:tcPr>
          <w:p w14:paraId="4A84809A" w14:textId="7B6825D2" w:rsidR="0030503F" w:rsidRDefault="0030503F" w:rsidP="0030503F">
            <w:pPr>
              <w:pStyle w:val="CommentText"/>
              <w:spacing w:after="60"/>
              <w:rPr>
                <w:rFonts w:ascii="Arial" w:hAnsi="Arial" w:cs="Arial"/>
                <w:sz w:val="22"/>
                <w:szCs w:val="22"/>
              </w:rPr>
            </w:pPr>
            <w:r>
              <w:rPr>
                <w:rFonts w:ascii="Arial" w:hAnsi="Arial" w:cs="Arial"/>
                <w:sz w:val="22"/>
                <w:szCs w:val="22"/>
              </w:rPr>
              <w:t>National - Bangladesh</w:t>
            </w:r>
          </w:p>
        </w:tc>
        <w:tc>
          <w:tcPr>
            <w:tcW w:w="2835" w:type="dxa"/>
            <w:tcBorders>
              <w:bottom w:val="nil"/>
            </w:tcBorders>
          </w:tcPr>
          <w:p w14:paraId="58467F17" w14:textId="24904C4F" w:rsidR="0030503F" w:rsidRDefault="0030503F" w:rsidP="0030503F">
            <w:pPr>
              <w:pStyle w:val="CommentText"/>
              <w:spacing w:after="60"/>
              <w:rPr>
                <w:rFonts w:ascii="Arial" w:hAnsi="Arial" w:cs="Arial"/>
                <w:sz w:val="22"/>
                <w:szCs w:val="22"/>
              </w:rPr>
            </w:pPr>
            <w:r>
              <w:rPr>
                <w:rFonts w:ascii="Arial" w:hAnsi="Arial" w:cs="Arial"/>
                <w:sz w:val="22"/>
                <w:szCs w:val="22"/>
              </w:rPr>
              <w:t>Strategy document</w:t>
            </w:r>
          </w:p>
        </w:tc>
        <w:tc>
          <w:tcPr>
            <w:tcW w:w="2551" w:type="dxa"/>
            <w:tcBorders>
              <w:bottom w:val="nil"/>
            </w:tcBorders>
          </w:tcPr>
          <w:p w14:paraId="23868BD2" w14:textId="43284124" w:rsidR="0030503F" w:rsidRDefault="7CF58005" w:rsidP="0030503F">
            <w:pPr>
              <w:pStyle w:val="CommentText"/>
              <w:spacing w:after="60"/>
              <w:rPr>
                <w:rFonts w:ascii="Arial" w:hAnsi="Arial" w:cs="Arial"/>
                <w:sz w:val="22"/>
                <w:szCs w:val="22"/>
              </w:rPr>
            </w:pPr>
            <w:r w:rsidRPr="7CF58005">
              <w:rPr>
                <w:rFonts w:ascii="Arial" w:hAnsi="Arial" w:cs="Arial"/>
                <w:sz w:val="22"/>
                <w:szCs w:val="22"/>
              </w:rPr>
              <w:t>3</w:t>
            </w:r>
          </w:p>
        </w:tc>
      </w:tr>
      <w:tr w:rsidR="0030503F" w14:paraId="54DF5498" w14:textId="77777777" w:rsidTr="6AC2F84B">
        <w:tc>
          <w:tcPr>
            <w:tcW w:w="2547" w:type="dxa"/>
            <w:tcBorders>
              <w:top w:val="nil"/>
              <w:bottom w:val="nil"/>
            </w:tcBorders>
          </w:tcPr>
          <w:p w14:paraId="78C2251B" w14:textId="77777777" w:rsidR="0030503F" w:rsidRDefault="0030503F" w:rsidP="0030503F">
            <w:pPr>
              <w:pStyle w:val="CommentText"/>
              <w:spacing w:after="60"/>
              <w:rPr>
                <w:rFonts w:ascii="Arial" w:hAnsi="Arial" w:cs="Arial"/>
                <w:sz w:val="22"/>
                <w:szCs w:val="22"/>
              </w:rPr>
            </w:pPr>
          </w:p>
        </w:tc>
        <w:tc>
          <w:tcPr>
            <w:tcW w:w="2835" w:type="dxa"/>
            <w:tcBorders>
              <w:top w:val="nil"/>
              <w:bottom w:val="nil"/>
            </w:tcBorders>
          </w:tcPr>
          <w:p w14:paraId="4B16736B" w14:textId="4ECC41E6" w:rsidR="0030503F" w:rsidRDefault="0030503F" w:rsidP="0030503F">
            <w:pPr>
              <w:pStyle w:val="CommentText"/>
              <w:spacing w:after="60"/>
              <w:rPr>
                <w:rFonts w:ascii="Arial" w:hAnsi="Arial" w:cs="Arial"/>
                <w:sz w:val="22"/>
                <w:szCs w:val="22"/>
              </w:rPr>
            </w:pPr>
            <w:r>
              <w:rPr>
                <w:rFonts w:ascii="Arial" w:hAnsi="Arial" w:cs="Arial"/>
                <w:sz w:val="22"/>
                <w:szCs w:val="22"/>
              </w:rPr>
              <w:t>Operational plan</w:t>
            </w:r>
          </w:p>
        </w:tc>
        <w:tc>
          <w:tcPr>
            <w:tcW w:w="2551" w:type="dxa"/>
            <w:tcBorders>
              <w:top w:val="nil"/>
              <w:bottom w:val="nil"/>
            </w:tcBorders>
          </w:tcPr>
          <w:p w14:paraId="3756BE64" w14:textId="4BC8F718" w:rsidR="0030503F" w:rsidRDefault="7CF58005" w:rsidP="0030503F">
            <w:pPr>
              <w:pStyle w:val="CommentText"/>
              <w:spacing w:after="60"/>
              <w:rPr>
                <w:rFonts w:ascii="Arial" w:hAnsi="Arial" w:cs="Arial"/>
                <w:sz w:val="22"/>
                <w:szCs w:val="22"/>
              </w:rPr>
            </w:pPr>
            <w:r w:rsidRPr="7CF58005">
              <w:rPr>
                <w:rFonts w:ascii="Arial" w:hAnsi="Arial" w:cs="Arial"/>
                <w:sz w:val="22"/>
                <w:szCs w:val="22"/>
              </w:rPr>
              <w:t>1</w:t>
            </w:r>
          </w:p>
        </w:tc>
      </w:tr>
      <w:tr w:rsidR="0030503F" w14:paraId="105771DB" w14:textId="77777777" w:rsidTr="6AC2F84B">
        <w:tc>
          <w:tcPr>
            <w:tcW w:w="2547" w:type="dxa"/>
            <w:tcBorders>
              <w:top w:val="nil"/>
              <w:bottom w:val="nil"/>
            </w:tcBorders>
          </w:tcPr>
          <w:p w14:paraId="16BD341F" w14:textId="77777777" w:rsidR="0030503F" w:rsidRDefault="0030503F" w:rsidP="0030503F">
            <w:pPr>
              <w:pStyle w:val="CommentText"/>
              <w:spacing w:after="60"/>
              <w:rPr>
                <w:rFonts w:ascii="Arial" w:hAnsi="Arial" w:cs="Arial"/>
                <w:sz w:val="22"/>
                <w:szCs w:val="22"/>
              </w:rPr>
            </w:pPr>
          </w:p>
        </w:tc>
        <w:tc>
          <w:tcPr>
            <w:tcW w:w="2835" w:type="dxa"/>
            <w:tcBorders>
              <w:top w:val="nil"/>
              <w:bottom w:val="nil"/>
            </w:tcBorders>
          </w:tcPr>
          <w:p w14:paraId="73854820" w14:textId="0D08EE2C" w:rsidR="0030503F" w:rsidRDefault="0030503F" w:rsidP="0030503F">
            <w:pPr>
              <w:pStyle w:val="CommentText"/>
              <w:spacing w:after="60"/>
              <w:rPr>
                <w:rFonts w:ascii="Arial" w:hAnsi="Arial" w:cs="Arial"/>
                <w:sz w:val="22"/>
                <w:szCs w:val="22"/>
              </w:rPr>
            </w:pPr>
            <w:r>
              <w:rPr>
                <w:rFonts w:ascii="Arial" w:hAnsi="Arial" w:cs="Arial"/>
                <w:sz w:val="22"/>
                <w:szCs w:val="22"/>
              </w:rPr>
              <w:t>Report</w:t>
            </w:r>
          </w:p>
        </w:tc>
        <w:tc>
          <w:tcPr>
            <w:tcW w:w="2551" w:type="dxa"/>
            <w:tcBorders>
              <w:top w:val="nil"/>
              <w:bottom w:val="nil"/>
            </w:tcBorders>
          </w:tcPr>
          <w:p w14:paraId="5B2CDCAC" w14:textId="6AFB8C8D" w:rsidR="0030503F" w:rsidRDefault="7CF58005" w:rsidP="0030503F">
            <w:pPr>
              <w:pStyle w:val="CommentText"/>
              <w:spacing w:after="60"/>
              <w:rPr>
                <w:rFonts w:ascii="Arial" w:hAnsi="Arial" w:cs="Arial"/>
                <w:sz w:val="22"/>
                <w:szCs w:val="22"/>
              </w:rPr>
            </w:pPr>
            <w:r w:rsidRPr="7CF58005">
              <w:rPr>
                <w:rFonts w:ascii="Arial" w:hAnsi="Arial" w:cs="Arial"/>
                <w:sz w:val="22"/>
                <w:szCs w:val="22"/>
              </w:rPr>
              <w:t>5</w:t>
            </w:r>
          </w:p>
        </w:tc>
      </w:tr>
      <w:tr w:rsidR="0030503F" w14:paraId="6E1F40BC" w14:textId="77777777" w:rsidTr="6AC2F84B">
        <w:tc>
          <w:tcPr>
            <w:tcW w:w="2547" w:type="dxa"/>
            <w:tcBorders>
              <w:top w:val="nil"/>
              <w:bottom w:val="single" w:sz="4" w:space="0" w:color="auto"/>
            </w:tcBorders>
          </w:tcPr>
          <w:p w14:paraId="05B7A3DF" w14:textId="77777777" w:rsidR="0030503F" w:rsidRDefault="0030503F" w:rsidP="0030503F">
            <w:pPr>
              <w:pStyle w:val="CommentText"/>
              <w:spacing w:after="60"/>
              <w:rPr>
                <w:rFonts w:ascii="Arial" w:hAnsi="Arial" w:cs="Arial"/>
                <w:sz w:val="22"/>
                <w:szCs w:val="22"/>
              </w:rPr>
            </w:pPr>
          </w:p>
        </w:tc>
        <w:tc>
          <w:tcPr>
            <w:tcW w:w="2835" w:type="dxa"/>
            <w:tcBorders>
              <w:top w:val="nil"/>
              <w:bottom w:val="single" w:sz="4" w:space="0" w:color="auto"/>
            </w:tcBorders>
          </w:tcPr>
          <w:p w14:paraId="71165629" w14:textId="2AA5CAC1" w:rsidR="0030503F" w:rsidRDefault="0030503F" w:rsidP="0030503F">
            <w:pPr>
              <w:pStyle w:val="CommentText"/>
              <w:spacing w:after="60"/>
              <w:rPr>
                <w:rFonts w:ascii="Arial" w:hAnsi="Arial" w:cs="Arial"/>
                <w:sz w:val="22"/>
                <w:szCs w:val="22"/>
              </w:rPr>
            </w:pPr>
            <w:r>
              <w:rPr>
                <w:rFonts w:ascii="Arial" w:hAnsi="Arial" w:cs="Arial"/>
                <w:sz w:val="22"/>
                <w:szCs w:val="22"/>
              </w:rPr>
              <w:t>Minutes</w:t>
            </w:r>
          </w:p>
        </w:tc>
        <w:tc>
          <w:tcPr>
            <w:tcW w:w="2551" w:type="dxa"/>
            <w:tcBorders>
              <w:top w:val="nil"/>
              <w:bottom w:val="single" w:sz="4" w:space="0" w:color="auto"/>
            </w:tcBorders>
          </w:tcPr>
          <w:p w14:paraId="00F44CEC" w14:textId="141357D9" w:rsidR="0030503F" w:rsidRDefault="182BEDA1" w:rsidP="0030503F">
            <w:pPr>
              <w:pStyle w:val="CommentText"/>
              <w:spacing w:after="60"/>
              <w:rPr>
                <w:rFonts w:ascii="Arial" w:hAnsi="Arial" w:cs="Arial"/>
                <w:sz w:val="22"/>
                <w:szCs w:val="22"/>
              </w:rPr>
            </w:pPr>
            <w:r w:rsidRPr="6AC2F84B">
              <w:rPr>
                <w:rFonts w:ascii="Arial" w:hAnsi="Arial" w:cs="Arial"/>
                <w:sz w:val="22"/>
                <w:szCs w:val="22"/>
              </w:rPr>
              <w:t>35 (presentation 8)</w:t>
            </w:r>
          </w:p>
        </w:tc>
      </w:tr>
      <w:tr w:rsidR="0025189E" w14:paraId="3A90AE96" w14:textId="77777777" w:rsidTr="6AC2F84B">
        <w:tc>
          <w:tcPr>
            <w:tcW w:w="2547" w:type="dxa"/>
            <w:tcBorders>
              <w:bottom w:val="nil"/>
            </w:tcBorders>
          </w:tcPr>
          <w:p w14:paraId="78F4E651" w14:textId="0808D8BD" w:rsidR="0025189E" w:rsidRDefault="0025189E" w:rsidP="0025189E">
            <w:pPr>
              <w:pStyle w:val="CommentText"/>
              <w:spacing w:after="60"/>
              <w:rPr>
                <w:rFonts w:ascii="Arial" w:hAnsi="Arial" w:cs="Arial"/>
                <w:sz w:val="22"/>
                <w:szCs w:val="22"/>
              </w:rPr>
            </w:pPr>
            <w:r>
              <w:rPr>
                <w:rFonts w:ascii="Arial" w:hAnsi="Arial" w:cs="Arial"/>
                <w:sz w:val="22"/>
                <w:szCs w:val="22"/>
              </w:rPr>
              <w:t>National - Ethiopia</w:t>
            </w:r>
          </w:p>
        </w:tc>
        <w:tc>
          <w:tcPr>
            <w:tcW w:w="2835" w:type="dxa"/>
            <w:tcBorders>
              <w:bottom w:val="nil"/>
            </w:tcBorders>
          </w:tcPr>
          <w:p w14:paraId="6634A2F1" w14:textId="2F541D16" w:rsidR="0025189E" w:rsidRDefault="0025189E" w:rsidP="0025189E">
            <w:pPr>
              <w:pStyle w:val="CommentText"/>
              <w:spacing w:after="60"/>
              <w:rPr>
                <w:rFonts w:ascii="Arial" w:hAnsi="Arial" w:cs="Arial"/>
                <w:sz w:val="22"/>
                <w:szCs w:val="22"/>
              </w:rPr>
            </w:pPr>
            <w:r>
              <w:rPr>
                <w:rFonts w:ascii="Arial" w:hAnsi="Arial" w:cs="Arial"/>
                <w:sz w:val="22"/>
                <w:szCs w:val="22"/>
              </w:rPr>
              <w:t>Strategy document</w:t>
            </w:r>
          </w:p>
        </w:tc>
        <w:tc>
          <w:tcPr>
            <w:tcW w:w="2551" w:type="dxa"/>
            <w:tcBorders>
              <w:bottom w:val="nil"/>
            </w:tcBorders>
          </w:tcPr>
          <w:p w14:paraId="0C5BD896" w14:textId="230625EB" w:rsidR="0025189E" w:rsidRDefault="122CD66A" w:rsidP="0025189E">
            <w:pPr>
              <w:pStyle w:val="CommentText"/>
              <w:spacing w:after="60"/>
              <w:rPr>
                <w:rFonts w:ascii="Arial" w:hAnsi="Arial" w:cs="Arial"/>
                <w:sz w:val="22"/>
                <w:szCs w:val="22"/>
              </w:rPr>
            </w:pPr>
            <w:r w:rsidRPr="122CD66A">
              <w:rPr>
                <w:rFonts w:ascii="Arial" w:hAnsi="Arial" w:cs="Arial"/>
                <w:sz w:val="22"/>
                <w:szCs w:val="22"/>
              </w:rPr>
              <w:t>4</w:t>
            </w:r>
          </w:p>
        </w:tc>
      </w:tr>
      <w:tr w:rsidR="0025189E" w14:paraId="1873559B" w14:textId="77777777" w:rsidTr="6AC2F84B">
        <w:tc>
          <w:tcPr>
            <w:tcW w:w="2547" w:type="dxa"/>
            <w:tcBorders>
              <w:top w:val="nil"/>
              <w:bottom w:val="nil"/>
            </w:tcBorders>
          </w:tcPr>
          <w:p w14:paraId="5B867DE4" w14:textId="77777777" w:rsidR="0025189E" w:rsidRDefault="0025189E" w:rsidP="0025189E">
            <w:pPr>
              <w:pStyle w:val="CommentText"/>
              <w:spacing w:after="60"/>
              <w:rPr>
                <w:rFonts w:ascii="Arial" w:hAnsi="Arial" w:cs="Arial"/>
                <w:sz w:val="22"/>
                <w:szCs w:val="22"/>
              </w:rPr>
            </w:pPr>
          </w:p>
        </w:tc>
        <w:tc>
          <w:tcPr>
            <w:tcW w:w="2835" w:type="dxa"/>
            <w:tcBorders>
              <w:top w:val="nil"/>
              <w:bottom w:val="nil"/>
            </w:tcBorders>
          </w:tcPr>
          <w:p w14:paraId="51988605" w14:textId="48ECB294" w:rsidR="0025189E" w:rsidRDefault="0025189E" w:rsidP="0025189E">
            <w:pPr>
              <w:pStyle w:val="CommentText"/>
              <w:spacing w:after="60"/>
              <w:rPr>
                <w:rFonts w:ascii="Arial" w:hAnsi="Arial" w:cs="Arial"/>
                <w:sz w:val="22"/>
                <w:szCs w:val="22"/>
              </w:rPr>
            </w:pPr>
            <w:r>
              <w:rPr>
                <w:rFonts w:ascii="Arial" w:hAnsi="Arial" w:cs="Arial"/>
                <w:sz w:val="22"/>
                <w:szCs w:val="22"/>
              </w:rPr>
              <w:t>Operational plan</w:t>
            </w:r>
          </w:p>
        </w:tc>
        <w:tc>
          <w:tcPr>
            <w:tcW w:w="2551" w:type="dxa"/>
            <w:tcBorders>
              <w:top w:val="nil"/>
              <w:bottom w:val="nil"/>
            </w:tcBorders>
          </w:tcPr>
          <w:p w14:paraId="635A40C3" w14:textId="0ED9B18B" w:rsidR="0025189E" w:rsidRDefault="122CD66A" w:rsidP="0025189E">
            <w:pPr>
              <w:pStyle w:val="CommentText"/>
              <w:spacing w:after="60"/>
              <w:rPr>
                <w:rFonts w:ascii="Arial" w:hAnsi="Arial" w:cs="Arial"/>
                <w:sz w:val="22"/>
                <w:szCs w:val="22"/>
              </w:rPr>
            </w:pPr>
            <w:r w:rsidRPr="122CD66A">
              <w:rPr>
                <w:rFonts w:ascii="Arial" w:hAnsi="Arial" w:cs="Arial"/>
                <w:sz w:val="22"/>
                <w:szCs w:val="22"/>
              </w:rPr>
              <w:t>6</w:t>
            </w:r>
          </w:p>
        </w:tc>
      </w:tr>
      <w:tr w:rsidR="0025189E" w14:paraId="7BFFA024" w14:textId="77777777" w:rsidTr="6AC2F84B">
        <w:tc>
          <w:tcPr>
            <w:tcW w:w="2547" w:type="dxa"/>
            <w:tcBorders>
              <w:top w:val="nil"/>
              <w:bottom w:val="nil"/>
            </w:tcBorders>
          </w:tcPr>
          <w:p w14:paraId="1BA7C9D7" w14:textId="77777777" w:rsidR="0025189E" w:rsidRDefault="0025189E" w:rsidP="0025189E">
            <w:pPr>
              <w:pStyle w:val="CommentText"/>
              <w:spacing w:after="60"/>
              <w:rPr>
                <w:rFonts w:ascii="Arial" w:hAnsi="Arial" w:cs="Arial"/>
                <w:sz w:val="22"/>
                <w:szCs w:val="22"/>
              </w:rPr>
            </w:pPr>
          </w:p>
        </w:tc>
        <w:tc>
          <w:tcPr>
            <w:tcW w:w="2835" w:type="dxa"/>
            <w:tcBorders>
              <w:top w:val="nil"/>
              <w:bottom w:val="nil"/>
            </w:tcBorders>
          </w:tcPr>
          <w:p w14:paraId="0EF70F3B" w14:textId="3B8BAC96" w:rsidR="0025189E" w:rsidRDefault="0025189E" w:rsidP="0025189E">
            <w:pPr>
              <w:pStyle w:val="CommentText"/>
              <w:spacing w:after="60"/>
              <w:rPr>
                <w:rFonts w:ascii="Arial" w:hAnsi="Arial" w:cs="Arial"/>
                <w:sz w:val="22"/>
                <w:szCs w:val="22"/>
              </w:rPr>
            </w:pPr>
            <w:r>
              <w:rPr>
                <w:rFonts w:ascii="Arial" w:hAnsi="Arial" w:cs="Arial"/>
                <w:sz w:val="22"/>
                <w:szCs w:val="22"/>
              </w:rPr>
              <w:t>Report</w:t>
            </w:r>
          </w:p>
        </w:tc>
        <w:tc>
          <w:tcPr>
            <w:tcW w:w="2551" w:type="dxa"/>
            <w:tcBorders>
              <w:top w:val="nil"/>
              <w:bottom w:val="nil"/>
            </w:tcBorders>
          </w:tcPr>
          <w:p w14:paraId="371000E8" w14:textId="478596DC" w:rsidR="0025189E" w:rsidRDefault="122CD66A" w:rsidP="0025189E">
            <w:pPr>
              <w:pStyle w:val="CommentText"/>
              <w:spacing w:after="60"/>
              <w:rPr>
                <w:rFonts w:ascii="Arial" w:hAnsi="Arial" w:cs="Arial"/>
                <w:sz w:val="22"/>
                <w:szCs w:val="22"/>
              </w:rPr>
            </w:pPr>
            <w:r w:rsidRPr="122CD66A">
              <w:rPr>
                <w:rFonts w:ascii="Arial" w:hAnsi="Arial" w:cs="Arial"/>
                <w:sz w:val="22"/>
                <w:szCs w:val="22"/>
              </w:rPr>
              <w:t>7</w:t>
            </w:r>
          </w:p>
        </w:tc>
      </w:tr>
      <w:tr w:rsidR="0025189E" w14:paraId="113FFFDD" w14:textId="77777777" w:rsidTr="6AC2F84B">
        <w:tc>
          <w:tcPr>
            <w:tcW w:w="2547" w:type="dxa"/>
            <w:tcBorders>
              <w:top w:val="nil"/>
              <w:bottom w:val="single" w:sz="4" w:space="0" w:color="auto"/>
            </w:tcBorders>
          </w:tcPr>
          <w:p w14:paraId="18AF7972" w14:textId="77777777" w:rsidR="0025189E" w:rsidRDefault="0025189E" w:rsidP="0025189E">
            <w:pPr>
              <w:pStyle w:val="CommentText"/>
              <w:spacing w:after="60"/>
              <w:rPr>
                <w:rFonts w:ascii="Arial" w:hAnsi="Arial" w:cs="Arial"/>
                <w:sz w:val="22"/>
                <w:szCs w:val="22"/>
              </w:rPr>
            </w:pPr>
          </w:p>
        </w:tc>
        <w:tc>
          <w:tcPr>
            <w:tcW w:w="2835" w:type="dxa"/>
            <w:tcBorders>
              <w:top w:val="nil"/>
              <w:bottom w:val="single" w:sz="4" w:space="0" w:color="auto"/>
            </w:tcBorders>
          </w:tcPr>
          <w:p w14:paraId="1ED2C157" w14:textId="7868C1A4" w:rsidR="0025189E" w:rsidRDefault="0025189E" w:rsidP="0025189E">
            <w:pPr>
              <w:pStyle w:val="CommentText"/>
              <w:spacing w:after="60"/>
              <w:rPr>
                <w:rFonts w:ascii="Arial" w:hAnsi="Arial" w:cs="Arial"/>
                <w:sz w:val="22"/>
                <w:szCs w:val="22"/>
              </w:rPr>
            </w:pPr>
            <w:r>
              <w:rPr>
                <w:rFonts w:ascii="Arial" w:hAnsi="Arial" w:cs="Arial"/>
                <w:sz w:val="22"/>
                <w:szCs w:val="22"/>
              </w:rPr>
              <w:t>Minutes</w:t>
            </w:r>
          </w:p>
        </w:tc>
        <w:tc>
          <w:tcPr>
            <w:tcW w:w="2551" w:type="dxa"/>
            <w:tcBorders>
              <w:top w:val="nil"/>
              <w:bottom w:val="single" w:sz="4" w:space="0" w:color="auto"/>
            </w:tcBorders>
          </w:tcPr>
          <w:p w14:paraId="164FDF8E" w14:textId="664858AE" w:rsidR="0025189E" w:rsidRDefault="122CD66A" w:rsidP="0025189E">
            <w:pPr>
              <w:pStyle w:val="CommentText"/>
              <w:spacing w:after="60"/>
              <w:rPr>
                <w:rFonts w:ascii="Arial" w:hAnsi="Arial" w:cs="Arial"/>
                <w:sz w:val="22"/>
                <w:szCs w:val="22"/>
              </w:rPr>
            </w:pPr>
            <w:r w:rsidRPr="122CD66A">
              <w:rPr>
                <w:rFonts w:ascii="Arial" w:hAnsi="Arial" w:cs="Arial"/>
                <w:sz w:val="22"/>
                <w:szCs w:val="22"/>
              </w:rPr>
              <w:t>More than 20</w:t>
            </w:r>
          </w:p>
        </w:tc>
      </w:tr>
      <w:tr w:rsidR="0025189E" w14:paraId="250F2AE0" w14:textId="77777777" w:rsidTr="6AC2F84B">
        <w:tc>
          <w:tcPr>
            <w:tcW w:w="2547" w:type="dxa"/>
            <w:tcBorders>
              <w:bottom w:val="nil"/>
            </w:tcBorders>
          </w:tcPr>
          <w:p w14:paraId="5DDF5A9D" w14:textId="1784E83A" w:rsidR="0025189E" w:rsidRDefault="0025189E" w:rsidP="0025189E">
            <w:pPr>
              <w:pStyle w:val="CommentText"/>
              <w:spacing w:after="60"/>
              <w:rPr>
                <w:rFonts w:ascii="Arial" w:hAnsi="Arial" w:cs="Arial"/>
                <w:sz w:val="22"/>
                <w:szCs w:val="22"/>
              </w:rPr>
            </w:pPr>
            <w:r>
              <w:rPr>
                <w:rFonts w:ascii="Arial" w:hAnsi="Arial" w:cs="Arial"/>
                <w:sz w:val="22"/>
                <w:szCs w:val="22"/>
              </w:rPr>
              <w:t>National - Malawi</w:t>
            </w:r>
          </w:p>
        </w:tc>
        <w:tc>
          <w:tcPr>
            <w:tcW w:w="2835" w:type="dxa"/>
            <w:tcBorders>
              <w:bottom w:val="nil"/>
            </w:tcBorders>
          </w:tcPr>
          <w:p w14:paraId="5CA42F92" w14:textId="601389F9" w:rsidR="0025189E" w:rsidRDefault="0025189E" w:rsidP="0025189E">
            <w:pPr>
              <w:pStyle w:val="CommentText"/>
              <w:spacing w:after="60"/>
              <w:rPr>
                <w:rFonts w:ascii="Arial" w:hAnsi="Arial" w:cs="Arial"/>
                <w:sz w:val="22"/>
                <w:szCs w:val="22"/>
              </w:rPr>
            </w:pPr>
            <w:r>
              <w:rPr>
                <w:rFonts w:ascii="Arial" w:hAnsi="Arial" w:cs="Arial"/>
                <w:sz w:val="22"/>
                <w:szCs w:val="22"/>
              </w:rPr>
              <w:t>Strategy document</w:t>
            </w:r>
          </w:p>
        </w:tc>
        <w:tc>
          <w:tcPr>
            <w:tcW w:w="2551" w:type="dxa"/>
            <w:tcBorders>
              <w:bottom w:val="nil"/>
            </w:tcBorders>
          </w:tcPr>
          <w:p w14:paraId="21C1DB84" w14:textId="4FCC85B8" w:rsidR="0025189E" w:rsidRDefault="6AC2F84B" w:rsidP="0025189E">
            <w:pPr>
              <w:pStyle w:val="CommentText"/>
              <w:spacing w:after="60"/>
              <w:rPr>
                <w:rFonts w:ascii="Arial" w:hAnsi="Arial" w:cs="Arial"/>
                <w:sz w:val="22"/>
                <w:szCs w:val="22"/>
              </w:rPr>
            </w:pPr>
            <w:r w:rsidRPr="6AC2F84B">
              <w:rPr>
                <w:rFonts w:ascii="Arial" w:hAnsi="Arial" w:cs="Arial"/>
                <w:sz w:val="22"/>
                <w:szCs w:val="22"/>
              </w:rPr>
              <w:t>1</w:t>
            </w:r>
          </w:p>
        </w:tc>
      </w:tr>
      <w:tr w:rsidR="0025189E" w14:paraId="799A5B59" w14:textId="77777777" w:rsidTr="6AC2F84B">
        <w:tc>
          <w:tcPr>
            <w:tcW w:w="2547" w:type="dxa"/>
            <w:tcBorders>
              <w:top w:val="nil"/>
              <w:bottom w:val="nil"/>
            </w:tcBorders>
          </w:tcPr>
          <w:p w14:paraId="51EC97A2" w14:textId="77777777" w:rsidR="0025189E" w:rsidRDefault="0025189E" w:rsidP="0025189E">
            <w:pPr>
              <w:pStyle w:val="CommentText"/>
              <w:spacing w:after="60"/>
              <w:rPr>
                <w:rFonts w:ascii="Arial" w:hAnsi="Arial" w:cs="Arial"/>
                <w:sz w:val="22"/>
                <w:szCs w:val="22"/>
              </w:rPr>
            </w:pPr>
          </w:p>
        </w:tc>
        <w:tc>
          <w:tcPr>
            <w:tcW w:w="2835" w:type="dxa"/>
            <w:tcBorders>
              <w:top w:val="nil"/>
              <w:bottom w:val="nil"/>
            </w:tcBorders>
          </w:tcPr>
          <w:p w14:paraId="7C820DE5" w14:textId="68A0F344" w:rsidR="0025189E" w:rsidRDefault="0025189E" w:rsidP="0025189E">
            <w:pPr>
              <w:pStyle w:val="CommentText"/>
              <w:spacing w:after="60"/>
              <w:rPr>
                <w:rFonts w:ascii="Arial" w:hAnsi="Arial" w:cs="Arial"/>
                <w:sz w:val="22"/>
                <w:szCs w:val="22"/>
              </w:rPr>
            </w:pPr>
            <w:r>
              <w:rPr>
                <w:rFonts w:ascii="Arial" w:hAnsi="Arial" w:cs="Arial"/>
                <w:sz w:val="22"/>
                <w:szCs w:val="22"/>
              </w:rPr>
              <w:t>Operational plan</w:t>
            </w:r>
          </w:p>
        </w:tc>
        <w:tc>
          <w:tcPr>
            <w:tcW w:w="2551" w:type="dxa"/>
            <w:tcBorders>
              <w:top w:val="nil"/>
              <w:bottom w:val="nil"/>
            </w:tcBorders>
          </w:tcPr>
          <w:p w14:paraId="245C078C" w14:textId="675EC128" w:rsidR="0025189E" w:rsidRDefault="6AC2F84B" w:rsidP="0025189E">
            <w:pPr>
              <w:pStyle w:val="CommentText"/>
              <w:spacing w:after="60"/>
              <w:rPr>
                <w:rFonts w:ascii="Arial" w:hAnsi="Arial" w:cs="Arial"/>
                <w:sz w:val="22"/>
                <w:szCs w:val="22"/>
              </w:rPr>
            </w:pPr>
            <w:r w:rsidRPr="6AC2F84B">
              <w:rPr>
                <w:rFonts w:ascii="Arial" w:hAnsi="Arial" w:cs="Arial"/>
                <w:sz w:val="22"/>
                <w:szCs w:val="22"/>
              </w:rPr>
              <w:t>2 (presentation 1)</w:t>
            </w:r>
          </w:p>
        </w:tc>
      </w:tr>
      <w:tr w:rsidR="0025189E" w14:paraId="1B4CA96F" w14:textId="77777777" w:rsidTr="6AC2F84B">
        <w:tc>
          <w:tcPr>
            <w:tcW w:w="2547" w:type="dxa"/>
            <w:tcBorders>
              <w:top w:val="nil"/>
              <w:bottom w:val="nil"/>
            </w:tcBorders>
          </w:tcPr>
          <w:p w14:paraId="31AF6F34" w14:textId="77777777" w:rsidR="0025189E" w:rsidRDefault="0025189E" w:rsidP="0025189E">
            <w:pPr>
              <w:pStyle w:val="CommentText"/>
              <w:spacing w:after="60"/>
              <w:rPr>
                <w:rFonts w:ascii="Arial" w:hAnsi="Arial" w:cs="Arial"/>
                <w:sz w:val="22"/>
                <w:szCs w:val="22"/>
              </w:rPr>
            </w:pPr>
          </w:p>
        </w:tc>
        <w:tc>
          <w:tcPr>
            <w:tcW w:w="2835" w:type="dxa"/>
            <w:tcBorders>
              <w:top w:val="nil"/>
              <w:bottom w:val="nil"/>
            </w:tcBorders>
          </w:tcPr>
          <w:p w14:paraId="3249D9C2" w14:textId="01A1616E" w:rsidR="0025189E" w:rsidRDefault="0025189E" w:rsidP="0025189E">
            <w:pPr>
              <w:pStyle w:val="CommentText"/>
              <w:spacing w:after="60"/>
              <w:rPr>
                <w:rFonts w:ascii="Arial" w:hAnsi="Arial" w:cs="Arial"/>
                <w:sz w:val="22"/>
                <w:szCs w:val="22"/>
              </w:rPr>
            </w:pPr>
            <w:r>
              <w:rPr>
                <w:rFonts w:ascii="Arial" w:hAnsi="Arial" w:cs="Arial"/>
                <w:sz w:val="22"/>
                <w:szCs w:val="22"/>
              </w:rPr>
              <w:t>Report</w:t>
            </w:r>
          </w:p>
        </w:tc>
        <w:tc>
          <w:tcPr>
            <w:tcW w:w="2551" w:type="dxa"/>
            <w:tcBorders>
              <w:top w:val="nil"/>
              <w:bottom w:val="nil"/>
            </w:tcBorders>
          </w:tcPr>
          <w:p w14:paraId="5633C656" w14:textId="1C473544" w:rsidR="0025189E" w:rsidRDefault="6AC2F84B" w:rsidP="0025189E">
            <w:pPr>
              <w:pStyle w:val="CommentText"/>
              <w:spacing w:after="60"/>
              <w:rPr>
                <w:rFonts w:ascii="Arial" w:hAnsi="Arial" w:cs="Arial"/>
                <w:sz w:val="22"/>
                <w:szCs w:val="22"/>
              </w:rPr>
            </w:pPr>
            <w:r w:rsidRPr="6AC2F84B">
              <w:rPr>
                <w:rFonts w:ascii="Arial" w:hAnsi="Arial" w:cs="Arial"/>
                <w:sz w:val="22"/>
                <w:szCs w:val="22"/>
              </w:rPr>
              <w:t>9 (presentation 2)</w:t>
            </w:r>
          </w:p>
        </w:tc>
      </w:tr>
      <w:tr w:rsidR="0025189E" w14:paraId="160EEBE1" w14:textId="77777777" w:rsidTr="6AC2F84B">
        <w:tc>
          <w:tcPr>
            <w:tcW w:w="2547" w:type="dxa"/>
            <w:tcBorders>
              <w:top w:val="nil"/>
              <w:bottom w:val="single" w:sz="4" w:space="0" w:color="auto"/>
            </w:tcBorders>
          </w:tcPr>
          <w:p w14:paraId="670CD925" w14:textId="77777777" w:rsidR="0025189E" w:rsidRDefault="0025189E" w:rsidP="0025189E">
            <w:pPr>
              <w:pStyle w:val="CommentText"/>
              <w:spacing w:after="60"/>
              <w:rPr>
                <w:rFonts w:ascii="Arial" w:hAnsi="Arial" w:cs="Arial"/>
                <w:sz w:val="22"/>
                <w:szCs w:val="22"/>
              </w:rPr>
            </w:pPr>
          </w:p>
        </w:tc>
        <w:tc>
          <w:tcPr>
            <w:tcW w:w="2835" w:type="dxa"/>
            <w:tcBorders>
              <w:top w:val="nil"/>
              <w:bottom w:val="single" w:sz="4" w:space="0" w:color="auto"/>
            </w:tcBorders>
          </w:tcPr>
          <w:p w14:paraId="72F347C4" w14:textId="272377C1" w:rsidR="0025189E" w:rsidRDefault="0025189E" w:rsidP="0025189E">
            <w:pPr>
              <w:pStyle w:val="CommentText"/>
              <w:spacing w:after="60"/>
              <w:rPr>
                <w:rFonts w:ascii="Arial" w:hAnsi="Arial" w:cs="Arial"/>
                <w:sz w:val="22"/>
                <w:szCs w:val="22"/>
              </w:rPr>
            </w:pPr>
            <w:r>
              <w:rPr>
                <w:rFonts w:ascii="Arial" w:hAnsi="Arial" w:cs="Arial"/>
                <w:sz w:val="22"/>
                <w:szCs w:val="22"/>
              </w:rPr>
              <w:t>Minutes</w:t>
            </w:r>
          </w:p>
        </w:tc>
        <w:tc>
          <w:tcPr>
            <w:tcW w:w="2551" w:type="dxa"/>
            <w:tcBorders>
              <w:top w:val="nil"/>
              <w:bottom w:val="single" w:sz="4" w:space="0" w:color="auto"/>
            </w:tcBorders>
          </w:tcPr>
          <w:p w14:paraId="7A15168C" w14:textId="726D2C9B" w:rsidR="0025189E" w:rsidRDefault="34207240" w:rsidP="0025189E">
            <w:pPr>
              <w:pStyle w:val="CommentText"/>
              <w:spacing w:after="60"/>
              <w:rPr>
                <w:rFonts w:ascii="Arial" w:hAnsi="Arial" w:cs="Arial"/>
                <w:sz w:val="22"/>
                <w:szCs w:val="22"/>
              </w:rPr>
            </w:pPr>
            <w:r w:rsidRPr="6AC2F84B">
              <w:rPr>
                <w:rFonts w:ascii="Arial" w:hAnsi="Arial" w:cs="Arial"/>
                <w:sz w:val="22"/>
                <w:szCs w:val="22"/>
              </w:rPr>
              <w:t>6</w:t>
            </w:r>
          </w:p>
        </w:tc>
      </w:tr>
      <w:tr w:rsidR="0025189E" w14:paraId="477B5405" w14:textId="77777777" w:rsidTr="6AC2F84B">
        <w:tc>
          <w:tcPr>
            <w:tcW w:w="2547" w:type="dxa"/>
            <w:tcBorders>
              <w:bottom w:val="nil"/>
            </w:tcBorders>
          </w:tcPr>
          <w:p w14:paraId="557BC352" w14:textId="64AEC52B" w:rsidR="0025189E" w:rsidRDefault="0025189E" w:rsidP="0025189E">
            <w:pPr>
              <w:pStyle w:val="CommentText"/>
              <w:spacing w:after="60"/>
              <w:rPr>
                <w:rFonts w:ascii="Arial" w:hAnsi="Arial" w:cs="Arial"/>
                <w:sz w:val="22"/>
                <w:szCs w:val="22"/>
              </w:rPr>
            </w:pPr>
            <w:r>
              <w:rPr>
                <w:rFonts w:ascii="Arial" w:hAnsi="Arial" w:cs="Arial"/>
                <w:sz w:val="22"/>
                <w:szCs w:val="22"/>
              </w:rPr>
              <w:t>National - Uganda</w:t>
            </w:r>
          </w:p>
        </w:tc>
        <w:tc>
          <w:tcPr>
            <w:tcW w:w="2835" w:type="dxa"/>
            <w:tcBorders>
              <w:bottom w:val="nil"/>
            </w:tcBorders>
          </w:tcPr>
          <w:p w14:paraId="0800FD8E" w14:textId="1D4C9A00" w:rsidR="0025189E" w:rsidRDefault="0025189E" w:rsidP="0025189E">
            <w:pPr>
              <w:pStyle w:val="CommentText"/>
              <w:spacing w:after="60"/>
              <w:rPr>
                <w:rFonts w:ascii="Arial" w:hAnsi="Arial" w:cs="Arial"/>
                <w:sz w:val="22"/>
                <w:szCs w:val="22"/>
              </w:rPr>
            </w:pPr>
            <w:r>
              <w:rPr>
                <w:rFonts w:ascii="Arial" w:hAnsi="Arial" w:cs="Arial"/>
                <w:sz w:val="22"/>
                <w:szCs w:val="22"/>
              </w:rPr>
              <w:t>Strategy document</w:t>
            </w:r>
          </w:p>
        </w:tc>
        <w:tc>
          <w:tcPr>
            <w:tcW w:w="2551" w:type="dxa"/>
            <w:tcBorders>
              <w:bottom w:val="nil"/>
            </w:tcBorders>
          </w:tcPr>
          <w:p w14:paraId="290BDF1E" w14:textId="767E3C1F" w:rsidR="0025189E" w:rsidRDefault="6AC2F84B" w:rsidP="6AC2F84B">
            <w:pPr>
              <w:pStyle w:val="CommentText"/>
              <w:spacing w:after="60"/>
              <w:rPr>
                <w:rFonts w:ascii="Arial" w:hAnsi="Arial" w:cs="Arial"/>
                <w:sz w:val="22"/>
                <w:szCs w:val="22"/>
                <w:highlight w:val="yellow"/>
              </w:rPr>
            </w:pPr>
            <w:r w:rsidRPr="6AC2F84B">
              <w:rPr>
                <w:rFonts w:ascii="Arial" w:hAnsi="Arial" w:cs="Arial"/>
                <w:sz w:val="22"/>
                <w:szCs w:val="22"/>
              </w:rPr>
              <w:t>3</w:t>
            </w:r>
          </w:p>
        </w:tc>
      </w:tr>
      <w:tr w:rsidR="0025189E" w14:paraId="015C97FF" w14:textId="77777777" w:rsidTr="6AC2F84B">
        <w:tc>
          <w:tcPr>
            <w:tcW w:w="2547" w:type="dxa"/>
            <w:tcBorders>
              <w:top w:val="nil"/>
              <w:bottom w:val="nil"/>
            </w:tcBorders>
          </w:tcPr>
          <w:p w14:paraId="615320A7" w14:textId="77777777" w:rsidR="0025189E" w:rsidRDefault="0025189E" w:rsidP="0025189E">
            <w:pPr>
              <w:pStyle w:val="CommentText"/>
              <w:spacing w:after="60"/>
              <w:rPr>
                <w:rFonts w:ascii="Arial" w:hAnsi="Arial" w:cs="Arial"/>
                <w:sz w:val="22"/>
                <w:szCs w:val="22"/>
              </w:rPr>
            </w:pPr>
          </w:p>
        </w:tc>
        <w:tc>
          <w:tcPr>
            <w:tcW w:w="2835" w:type="dxa"/>
            <w:tcBorders>
              <w:top w:val="nil"/>
              <w:bottom w:val="nil"/>
            </w:tcBorders>
          </w:tcPr>
          <w:p w14:paraId="4D188288" w14:textId="1EBCBDC1" w:rsidR="0025189E" w:rsidRDefault="0025189E" w:rsidP="0025189E">
            <w:pPr>
              <w:pStyle w:val="CommentText"/>
              <w:spacing w:after="60"/>
              <w:rPr>
                <w:rFonts w:ascii="Arial" w:hAnsi="Arial" w:cs="Arial"/>
                <w:sz w:val="22"/>
                <w:szCs w:val="22"/>
              </w:rPr>
            </w:pPr>
            <w:r>
              <w:rPr>
                <w:rFonts w:ascii="Arial" w:hAnsi="Arial" w:cs="Arial"/>
                <w:sz w:val="22"/>
                <w:szCs w:val="22"/>
              </w:rPr>
              <w:t>Operational plan</w:t>
            </w:r>
          </w:p>
        </w:tc>
        <w:tc>
          <w:tcPr>
            <w:tcW w:w="2551" w:type="dxa"/>
            <w:tcBorders>
              <w:top w:val="nil"/>
              <w:bottom w:val="nil"/>
            </w:tcBorders>
          </w:tcPr>
          <w:p w14:paraId="40546968" w14:textId="41A0BCDE" w:rsidR="0025189E" w:rsidRDefault="6AC2F84B" w:rsidP="6AC2F84B">
            <w:pPr>
              <w:pStyle w:val="CommentText"/>
              <w:spacing w:after="60"/>
              <w:rPr>
                <w:rFonts w:ascii="Arial" w:hAnsi="Arial" w:cs="Arial"/>
                <w:sz w:val="22"/>
                <w:szCs w:val="22"/>
                <w:highlight w:val="yellow"/>
              </w:rPr>
            </w:pPr>
            <w:r w:rsidRPr="6AC2F84B">
              <w:rPr>
                <w:rFonts w:ascii="Arial" w:hAnsi="Arial" w:cs="Arial"/>
                <w:sz w:val="22"/>
                <w:szCs w:val="22"/>
              </w:rPr>
              <w:t>2</w:t>
            </w:r>
          </w:p>
        </w:tc>
      </w:tr>
      <w:tr w:rsidR="0025189E" w14:paraId="74134552" w14:textId="77777777" w:rsidTr="6AC2F84B">
        <w:tc>
          <w:tcPr>
            <w:tcW w:w="2547" w:type="dxa"/>
            <w:tcBorders>
              <w:top w:val="nil"/>
              <w:bottom w:val="nil"/>
            </w:tcBorders>
          </w:tcPr>
          <w:p w14:paraId="583FC39D" w14:textId="77777777" w:rsidR="0025189E" w:rsidRDefault="0025189E" w:rsidP="0025189E">
            <w:pPr>
              <w:pStyle w:val="CommentText"/>
              <w:spacing w:after="60"/>
              <w:rPr>
                <w:rFonts w:ascii="Arial" w:hAnsi="Arial" w:cs="Arial"/>
                <w:sz w:val="22"/>
                <w:szCs w:val="22"/>
              </w:rPr>
            </w:pPr>
          </w:p>
        </w:tc>
        <w:tc>
          <w:tcPr>
            <w:tcW w:w="2835" w:type="dxa"/>
            <w:tcBorders>
              <w:top w:val="nil"/>
              <w:bottom w:val="nil"/>
            </w:tcBorders>
          </w:tcPr>
          <w:p w14:paraId="21403DCC" w14:textId="49C86117" w:rsidR="0025189E" w:rsidRDefault="0025189E" w:rsidP="0025189E">
            <w:pPr>
              <w:pStyle w:val="CommentText"/>
              <w:spacing w:after="60"/>
              <w:rPr>
                <w:rFonts w:ascii="Arial" w:hAnsi="Arial" w:cs="Arial"/>
                <w:sz w:val="22"/>
                <w:szCs w:val="22"/>
              </w:rPr>
            </w:pPr>
            <w:r>
              <w:rPr>
                <w:rFonts w:ascii="Arial" w:hAnsi="Arial" w:cs="Arial"/>
                <w:sz w:val="22"/>
                <w:szCs w:val="22"/>
              </w:rPr>
              <w:t>Report</w:t>
            </w:r>
          </w:p>
        </w:tc>
        <w:tc>
          <w:tcPr>
            <w:tcW w:w="2551" w:type="dxa"/>
            <w:tcBorders>
              <w:top w:val="nil"/>
              <w:bottom w:val="nil"/>
            </w:tcBorders>
          </w:tcPr>
          <w:p w14:paraId="388F7F4B" w14:textId="3E2C7394" w:rsidR="0025189E" w:rsidRDefault="6AC2F84B" w:rsidP="6AC2F84B">
            <w:pPr>
              <w:pStyle w:val="CommentText"/>
              <w:spacing w:after="60"/>
              <w:rPr>
                <w:rFonts w:ascii="Arial" w:hAnsi="Arial" w:cs="Arial"/>
                <w:sz w:val="22"/>
                <w:szCs w:val="22"/>
                <w:highlight w:val="yellow"/>
              </w:rPr>
            </w:pPr>
            <w:r w:rsidRPr="6AC2F84B">
              <w:rPr>
                <w:rFonts w:ascii="Arial" w:hAnsi="Arial" w:cs="Arial"/>
                <w:sz w:val="22"/>
                <w:szCs w:val="22"/>
              </w:rPr>
              <w:t>9</w:t>
            </w:r>
          </w:p>
        </w:tc>
      </w:tr>
      <w:tr w:rsidR="0025189E" w14:paraId="6063C602" w14:textId="77777777" w:rsidTr="6AC2F84B">
        <w:tc>
          <w:tcPr>
            <w:tcW w:w="2547" w:type="dxa"/>
            <w:tcBorders>
              <w:top w:val="nil"/>
            </w:tcBorders>
          </w:tcPr>
          <w:p w14:paraId="22575C44" w14:textId="77777777" w:rsidR="0025189E" w:rsidRDefault="0025189E" w:rsidP="0025189E">
            <w:pPr>
              <w:pStyle w:val="CommentText"/>
              <w:spacing w:after="60"/>
              <w:rPr>
                <w:rFonts w:ascii="Arial" w:hAnsi="Arial" w:cs="Arial"/>
                <w:sz w:val="22"/>
                <w:szCs w:val="22"/>
              </w:rPr>
            </w:pPr>
          </w:p>
        </w:tc>
        <w:tc>
          <w:tcPr>
            <w:tcW w:w="2835" w:type="dxa"/>
            <w:tcBorders>
              <w:top w:val="nil"/>
            </w:tcBorders>
          </w:tcPr>
          <w:p w14:paraId="0C7B71C0" w14:textId="2741903D" w:rsidR="0025189E" w:rsidRDefault="0025189E" w:rsidP="0025189E">
            <w:pPr>
              <w:pStyle w:val="CommentText"/>
              <w:spacing w:after="60"/>
              <w:rPr>
                <w:rFonts w:ascii="Arial" w:hAnsi="Arial" w:cs="Arial"/>
                <w:sz w:val="22"/>
                <w:szCs w:val="22"/>
              </w:rPr>
            </w:pPr>
            <w:r>
              <w:rPr>
                <w:rFonts w:ascii="Arial" w:hAnsi="Arial" w:cs="Arial"/>
                <w:sz w:val="22"/>
                <w:szCs w:val="22"/>
              </w:rPr>
              <w:t>Minutes</w:t>
            </w:r>
          </w:p>
        </w:tc>
        <w:tc>
          <w:tcPr>
            <w:tcW w:w="2551" w:type="dxa"/>
            <w:tcBorders>
              <w:top w:val="nil"/>
            </w:tcBorders>
          </w:tcPr>
          <w:p w14:paraId="76C78C71" w14:textId="1F4987B6" w:rsidR="0025189E" w:rsidRDefault="6AC2F84B" w:rsidP="6AC2F84B">
            <w:pPr>
              <w:pStyle w:val="CommentText"/>
              <w:spacing w:after="60"/>
              <w:rPr>
                <w:rFonts w:ascii="Arial" w:hAnsi="Arial" w:cs="Arial"/>
                <w:sz w:val="22"/>
                <w:szCs w:val="22"/>
                <w:highlight w:val="yellow"/>
              </w:rPr>
            </w:pPr>
            <w:r w:rsidRPr="6AC2F84B">
              <w:rPr>
                <w:rFonts w:ascii="Arial" w:hAnsi="Arial" w:cs="Arial"/>
                <w:sz w:val="22"/>
                <w:szCs w:val="22"/>
              </w:rPr>
              <w:t>0</w:t>
            </w:r>
          </w:p>
        </w:tc>
      </w:tr>
    </w:tbl>
    <w:p w14:paraId="255D7E14" w14:textId="77777777" w:rsidR="000C464E" w:rsidRDefault="000C464E" w:rsidP="00B2775C">
      <w:pPr>
        <w:pStyle w:val="CommentText"/>
        <w:spacing w:after="60"/>
        <w:rPr>
          <w:rFonts w:ascii="Arial" w:hAnsi="Arial" w:cs="Arial"/>
          <w:sz w:val="22"/>
          <w:szCs w:val="22"/>
        </w:rPr>
      </w:pPr>
    </w:p>
    <w:p w14:paraId="727CA042" w14:textId="1ED7ADDE" w:rsidR="00B2775C" w:rsidRDefault="00B2775C" w:rsidP="00B2775C">
      <w:pPr>
        <w:pStyle w:val="CommentText"/>
        <w:spacing w:after="60"/>
        <w:rPr>
          <w:rFonts w:ascii="Arial" w:hAnsi="Arial" w:cs="Arial"/>
          <w:sz w:val="22"/>
          <w:szCs w:val="22"/>
        </w:rPr>
      </w:pPr>
      <w:r>
        <w:rPr>
          <w:rFonts w:ascii="Arial" w:hAnsi="Arial" w:cs="Arial"/>
          <w:sz w:val="22"/>
          <w:szCs w:val="22"/>
        </w:rPr>
        <w:t xml:space="preserve"> </w:t>
      </w:r>
    </w:p>
    <w:p w14:paraId="09A0768F" w14:textId="77777777" w:rsidR="003257F0" w:rsidRDefault="003257F0" w:rsidP="00B2775C">
      <w:pPr>
        <w:widowControl w:val="0"/>
        <w:autoSpaceDE w:val="0"/>
        <w:autoSpaceDN w:val="0"/>
        <w:adjustRightInd w:val="0"/>
        <w:spacing w:before="60" w:after="60"/>
        <w:rPr>
          <w:rFonts w:ascii="Arial" w:hAnsi="Arial" w:cs="Arial"/>
          <w:sz w:val="22"/>
          <w:szCs w:val="22"/>
        </w:rPr>
      </w:pPr>
      <w:r w:rsidRPr="003257F0">
        <w:rPr>
          <w:rFonts w:ascii="Arial" w:hAnsi="Arial" w:cs="Arial"/>
          <w:b/>
          <w:iCs/>
          <w:sz w:val="22"/>
          <w:szCs w:val="22"/>
        </w:rPr>
        <w:t>3.3</w:t>
      </w:r>
      <w:r w:rsidRPr="003257F0">
        <w:rPr>
          <w:rFonts w:ascii="Arial" w:hAnsi="Arial" w:cs="Arial"/>
          <w:b/>
          <w:iCs/>
          <w:sz w:val="22"/>
          <w:szCs w:val="22"/>
        </w:rPr>
        <w:tab/>
      </w:r>
      <w:r w:rsidR="00B2775C" w:rsidRPr="003257F0">
        <w:rPr>
          <w:rFonts w:ascii="Arial" w:hAnsi="Arial" w:cs="Arial"/>
          <w:b/>
          <w:iCs/>
          <w:sz w:val="22"/>
          <w:szCs w:val="22"/>
        </w:rPr>
        <w:t>Observations:</w:t>
      </w:r>
      <w:r w:rsidR="00B2775C" w:rsidRPr="003257F0">
        <w:rPr>
          <w:rFonts w:ascii="Arial" w:hAnsi="Arial" w:cs="Arial"/>
          <w:iCs/>
          <w:sz w:val="22"/>
          <w:szCs w:val="22"/>
        </w:rPr>
        <w:t xml:space="preserve"> </w:t>
      </w:r>
    </w:p>
    <w:p w14:paraId="62DA89ED" w14:textId="6CD434EF" w:rsidR="0089161F" w:rsidRDefault="2A47BF0D" w:rsidP="61EB8D8B">
      <w:pPr>
        <w:widowControl w:val="0"/>
        <w:autoSpaceDE w:val="0"/>
        <w:autoSpaceDN w:val="0"/>
        <w:adjustRightInd w:val="0"/>
        <w:spacing w:before="60" w:after="60"/>
        <w:jc w:val="both"/>
        <w:rPr>
          <w:rFonts w:ascii="Arial" w:hAnsi="Arial" w:cs="Arial"/>
          <w:sz w:val="22"/>
          <w:szCs w:val="22"/>
        </w:rPr>
      </w:pPr>
      <w:r w:rsidRPr="2C1B94B0">
        <w:rPr>
          <w:rFonts w:ascii="Arial" w:hAnsi="Arial" w:cs="Arial"/>
          <w:sz w:val="22"/>
          <w:szCs w:val="22"/>
        </w:rPr>
        <w:t>We</w:t>
      </w:r>
      <w:r w:rsidR="0BA18E5E" w:rsidRPr="2C1B94B0">
        <w:rPr>
          <w:rFonts w:ascii="Arial" w:hAnsi="Arial" w:cs="Arial"/>
          <w:sz w:val="22"/>
          <w:szCs w:val="22"/>
        </w:rPr>
        <w:t xml:space="preserve"> conduct</w:t>
      </w:r>
      <w:r w:rsidRPr="2C1B94B0">
        <w:rPr>
          <w:rFonts w:ascii="Arial" w:hAnsi="Arial" w:cs="Arial"/>
          <w:sz w:val="22"/>
          <w:szCs w:val="22"/>
        </w:rPr>
        <w:t>ed</w:t>
      </w:r>
      <w:r w:rsidR="0BA18E5E" w:rsidRPr="2C1B94B0">
        <w:rPr>
          <w:rFonts w:ascii="Arial" w:hAnsi="Arial" w:cs="Arial"/>
          <w:sz w:val="22"/>
          <w:szCs w:val="22"/>
        </w:rPr>
        <w:t xml:space="preserve"> non-participant observations</w:t>
      </w:r>
      <w:r w:rsidR="003720CF" w:rsidRPr="2C1B94B0">
        <w:rPr>
          <w:rFonts w:ascii="Arial" w:hAnsi="Arial" w:cs="Arial"/>
          <w:color w:val="2B579A"/>
          <w:sz w:val="22"/>
          <w:szCs w:val="22"/>
          <w:shd w:val="clear" w:color="auto" w:fill="E6E6E6"/>
        </w:rPr>
        <w:fldChar w:fldCharType="begin"/>
      </w:r>
      <w:r w:rsidR="003720CF" w:rsidRPr="2C1B94B0">
        <w:rPr>
          <w:rFonts w:ascii="Arial" w:hAnsi="Arial" w:cs="Arial"/>
          <w:sz w:val="22"/>
          <w:szCs w:val="22"/>
        </w:rPr>
        <w:instrText xml:space="preserve"> ADDIN EN.CITE &lt;EndNote&gt;&lt;Cite&gt;&lt;Author&gt;Patton&lt;/Author&gt;&lt;Year&gt;2015&lt;/Year&gt;&lt;RecNum&gt;16356&lt;/RecNum&gt;&lt;DisplayText&gt;[8]&lt;/DisplayText&gt;&lt;record&gt;&lt;rec-number&gt;16356&lt;/rec-number&gt;&lt;foreign-keys&gt;&lt;key app="EN" db-id="e55ttwfv0pd20seaa9gpv927vawesevfa20z" timestamp="1516033115"&gt;16356&lt;/key&gt;&lt;/foreign-keys&gt;&lt;ref-type name="Book"&gt;6&lt;/ref-type&gt;&lt;contributors&gt;&lt;authors&gt;&lt;author&gt;Patton, Michael Quinn&lt;/author&gt;&lt;/authors&gt;&lt;/contributors&gt;&lt;titles&gt;&lt;title&gt;Qualitative research &amp;amp; evaluation methods : integrating theory and practice&lt;/title&gt;&lt;/titles&gt;&lt;edition&gt;Fourth edition&lt;/edition&gt;&lt;dates&gt;&lt;year&gt;2015&lt;/year&gt;&lt;/dates&gt;&lt;pub-location&gt;Los Angeles&lt;/pub-location&gt;&lt;publisher&gt;SAGE&lt;/publisher&gt;&lt;urls&gt;&lt;/urls&gt;&lt;/record&gt;&lt;/Cite&gt;&lt;/EndNote&gt;</w:instrText>
      </w:r>
      <w:r w:rsidR="003720CF" w:rsidRPr="2C1B94B0">
        <w:rPr>
          <w:rFonts w:ascii="Arial" w:hAnsi="Arial" w:cs="Arial"/>
          <w:color w:val="2B579A"/>
          <w:sz w:val="22"/>
          <w:szCs w:val="22"/>
          <w:shd w:val="clear" w:color="auto" w:fill="E6E6E6"/>
        </w:rPr>
        <w:fldChar w:fldCharType="separate"/>
      </w:r>
      <w:r w:rsidR="288AB47C" w:rsidRPr="2C1B94B0">
        <w:rPr>
          <w:rFonts w:ascii="Arial" w:hAnsi="Arial" w:cs="Arial"/>
          <w:noProof/>
          <w:sz w:val="22"/>
          <w:szCs w:val="22"/>
        </w:rPr>
        <w:t>[8]</w:t>
      </w:r>
      <w:r w:rsidR="003720CF" w:rsidRPr="2C1B94B0">
        <w:rPr>
          <w:rFonts w:ascii="Arial" w:hAnsi="Arial" w:cs="Arial"/>
          <w:color w:val="2B579A"/>
          <w:sz w:val="22"/>
          <w:szCs w:val="22"/>
          <w:shd w:val="clear" w:color="auto" w:fill="E6E6E6"/>
        </w:rPr>
        <w:fldChar w:fldCharType="end"/>
      </w:r>
      <w:r w:rsidR="0BA18E5E" w:rsidRPr="2C1B94B0">
        <w:rPr>
          <w:rFonts w:ascii="Arial" w:hAnsi="Arial" w:cs="Arial"/>
          <w:sz w:val="22"/>
          <w:szCs w:val="22"/>
        </w:rPr>
        <w:t xml:space="preserve"> of multi-country meetings (objective 2) and key national-level (objective 3) and district level (objective 5) meetings in case-study countries. Activities at district level </w:t>
      </w:r>
      <w:r w:rsidR="7DCE63A7" w:rsidRPr="2C1B94B0">
        <w:rPr>
          <w:rFonts w:ascii="Arial" w:hAnsi="Arial" w:cs="Arial"/>
          <w:sz w:val="22"/>
          <w:szCs w:val="22"/>
        </w:rPr>
        <w:t>were also</w:t>
      </w:r>
      <w:r w:rsidR="0BA18E5E" w:rsidRPr="2C1B94B0">
        <w:rPr>
          <w:rFonts w:ascii="Arial" w:hAnsi="Arial" w:cs="Arial"/>
          <w:sz w:val="22"/>
          <w:szCs w:val="22"/>
        </w:rPr>
        <w:t xml:space="preserve"> observed via visits to two better and two least performing QCN hospitals in each case study country (objectives 4, 5) in </w:t>
      </w:r>
      <w:r w:rsidR="41DF7147" w:rsidRPr="2C1B94B0">
        <w:rPr>
          <w:rFonts w:ascii="Arial" w:hAnsi="Arial" w:cs="Arial"/>
          <w:sz w:val="22"/>
          <w:szCs w:val="22"/>
        </w:rPr>
        <w:t>several iterative rounds</w:t>
      </w:r>
      <w:r w:rsidR="4E37E179" w:rsidRPr="2C1B94B0">
        <w:rPr>
          <w:rFonts w:ascii="Arial" w:hAnsi="Arial" w:cs="Arial"/>
          <w:sz w:val="22"/>
          <w:szCs w:val="22"/>
        </w:rPr>
        <w:t xml:space="preserve"> (Table 3)</w:t>
      </w:r>
      <w:r w:rsidR="0BA18E5E" w:rsidRPr="2C1B94B0">
        <w:rPr>
          <w:rFonts w:ascii="Arial" w:hAnsi="Arial" w:cs="Arial"/>
          <w:sz w:val="22"/>
          <w:szCs w:val="22"/>
        </w:rPr>
        <w:t xml:space="preserve">. </w:t>
      </w:r>
      <w:r w:rsidR="6DDBCE02" w:rsidRPr="2C1B94B0">
        <w:rPr>
          <w:rFonts w:ascii="Arial" w:hAnsi="Arial" w:cs="Arial"/>
          <w:sz w:val="22"/>
          <w:szCs w:val="22"/>
        </w:rPr>
        <w:t>Best and least performing facilities were selected based on maternal and newborn health outcomes and other quality of care data (</w:t>
      </w:r>
      <w:proofErr w:type="gramStart"/>
      <w:r w:rsidR="6DDBCE02" w:rsidRPr="2C1B94B0">
        <w:rPr>
          <w:rFonts w:ascii="Arial" w:hAnsi="Arial" w:cs="Arial"/>
          <w:sz w:val="22"/>
          <w:szCs w:val="22"/>
        </w:rPr>
        <w:t>e.g.</w:t>
      </w:r>
      <w:proofErr w:type="gramEnd"/>
      <w:r w:rsidR="6DDBCE02" w:rsidRPr="2C1B94B0">
        <w:rPr>
          <w:rFonts w:ascii="Arial" w:hAnsi="Arial" w:cs="Arial"/>
          <w:sz w:val="22"/>
          <w:szCs w:val="22"/>
        </w:rPr>
        <w:t xml:space="preserve"> those use</w:t>
      </w:r>
      <w:r w:rsidR="346C19BE" w:rsidRPr="2C1B94B0">
        <w:rPr>
          <w:rFonts w:ascii="Arial" w:hAnsi="Arial" w:cs="Arial"/>
          <w:sz w:val="22"/>
          <w:szCs w:val="22"/>
        </w:rPr>
        <w:t>d</w:t>
      </w:r>
      <w:r w:rsidR="6DDBCE02" w:rsidRPr="2C1B94B0">
        <w:rPr>
          <w:rFonts w:ascii="Arial" w:hAnsi="Arial" w:cs="Arial"/>
          <w:sz w:val="22"/>
          <w:szCs w:val="22"/>
        </w:rPr>
        <w:t xml:space="preserve"> in national schemes) relevant for each country.</w:t>
      </w:r>
      <w:r w:rsidR="1565D576" w:rsidRPr="2C1B94B0">
        <w:rPr>
          <w:rFonts w:ascii="Arial" w:hAnsi="Arial" w:cs="Arial"/>
          <w:sz w:val="22"/>
          <w:szCs w:val="22"/>
        </w:rPr>
        <w:t xml:space="preserve"> </w:t>
      </w:r>
      <w:r w:rsidR="6B8300D9" w:rsidRPr="2C1B94B0">
        <w:rPr>
          <w:rFonts w:ascii="Arial" w:hAnsi="Arial" w:cs="Arial"/>
          <w:sz w:val="22"/>
          <w:szCs w:val="22"/>
        </w:rPr>
        <w:t>We used templates (</w:t>
      </w:r>
      <w:proofErr w:type="gramStart"/>
      <w:r w:rsidR="6B8300D9" w:rsidRPr="2C1B94B0">
        <w:rPr>
          <w:rFonts w:ascii="Arial" w:hAnsi="Arial" w:cs="Arial"/>
          <w:sz w:val="22"/>
          <w:szCs w:val="22"/>
        </w:rPr>
        <w:t>e.g.</w:t>
      </w:r>
      <w:proofErr w:type="gramEnd"/>
      <w:r w:rsidR="6B8300D9" w:rsidRPr="2C1B94B0">
        <w:rPr>
          <w:rFonts w:ascii="Arial" w:hAnsi="Arial" w:cs="Arial"/>
          <w:sz w:val="22"/>
          <w:szCs w:val="22"/>
        </w:rPr>
        <w:t xml:space="preserve"> Appendix 4) to capture key processes </w:t>
      </w:r>
      <w:r w:rsidR="197774AB" w:rsidRPr="2C1B94B0">
        <w:rPr>
          <w:rFonts w:ascii="Arial" w:hAnsi="Arial" w:cs="Arial"/>
          <w:sz w:val="22"/>
          <w:szCs w:val="22"/>
        </w:rPr>
        <w:t>relevant</w:t>
      </w:r>
      <w:r w:rsidR="6B8300D9" w:rsidRPr="2C1B94B0">
        <w:rPr>
          <w:rFonts w:ascii="Arial" w:hAnsi="Arial" w:cs="Arial"/>
          <w:sz w:val="22"/>
          <w:szCs w:val="22"/>
        </w:rPr>
        <w:t xml:space="preserve"> to the focus of the network in each country during observations, as well as unstructured notes.</w:t>
      </w:r>
    </w:p>
    <w:p w14:paraId="0E3CBABE" w14:textId="77777777" w:rsidR="00956C93" w:rsidRDefault="00956C93" w:rsidP="61EB8D8B">
      <w:pPr>
        <w:widowControl w:val="0"/>
        <w:autoSpaceDE w:val="0"/>
        <w:autoSpaceDN w:val="0"/>
        <w:adjustRightInd w:val="0"/>
        <w:spacing w:before="60" w:after="60"/>
        <w:jc w:val="both"/>
        <w:rPr>
          <w:rFonts w:ascii="Arial" w:hAnsi="Arial" w:cs="Arial"/>
          <w:sz w:val="22"/>
          <w:szCs w:val="22"/>
        </w:rPr>
      </w:pPr>
    </w:p>
    <w:p w14:paraId="54BF4F42" w14:textId="1008B565" w:rsidR="00956C93" w:rsidRDefault="00B2775C" w:rsidP="61EB8D8B">
      <w:pPr>
        <w:widowControl w:val="0"/>
        <w:autoSpaceDE w:val="0"/>
        <w:autoSpaceDN w:val="0"/>
        <w:adjustRightInd w:val="0"/>
        <w:spacing w:before="60" w:after="60"/>
        <w:jc w:val="both"/>
        <w:rPr>
          <w:rFonts w:ascii="Arial" w:hAnsi="Arial"/>
          <w:sz w:val="22"/>
          <w:szCs w:val="22"/>
        </w:rPr>
      </w:pPr>
      <w:r w:rsidRPr="4DE50DB1">
        <w:rPr>
          <w:rFonts w:ascii="Arial" w:hAnsi="Arial" w:cs="Arial"/>
          <w:sz w:val="22"/>
          <w:szCs w:val="22"/>
        </w:rPr>
        <w:t>The observations in health facilities w</w:t>
      </w:r>
      <w:r w:rsidR="00956C93" w:rsidRPr="4DE50DB1">
        <w:rPr>
          <w:rFonts w:ascii="Arial" w:hAnsi="Arial" w:cs="Arial"/>
          <w:sz w:val="22"/>
          <w:szCs w:val="22"/>
        </w:rPr>
        <w:t xml:space="preserve">ere </w:t>
      </w:r>
      <w:r w:rsidRPr="4DE50DB1">
        <w:rPr>
          <w:rFonts w:ascii="Arial" w:hAnsi="Arial" w:cs="Arial"/>
          <w:sz w:val="22"/>
          <w:szCs w:val="22"/>
        </w:rPr>
        <w:t xml:space="preserve">used: </w:t>
      </w:r>
      <w:proofErr w:type="spellStart"/>
      <w:r w:rsidRPr="4DE50DB1">
        <w:rPr>
          <w:rFonts w:ascii="Arial" w:hAnsi="Arial" w:cs="Arial"/>
          <w:sz w:val="22"/>
          <w:szCs w:val="22"/>
        </w:rPr>
        <w:t>i</w:t>
      </w:r>
      <w:proofErr w:type="spellEnd"/>
      <w:r w:rsidRPr="4DE50DB1">
        <w:rPr>
          <w:rFonts w:ascii="Arial" w:hAnsi="Arial" w:cs="Arial"/>
          <w:sz w:val="22"/>
          <w:szCs w:val="22"/>
        </w:rPr>
        <w:t xml:space="preserve">) </w:t>
      </w:r>
      <w:r w:rsidR="1C60D4BD" w:rsidRPr="4DE50DB1">
        <w:rPr>
          <w:rFonts w:ascii="Arial" w:hAnsi="Arial" w:cs="Arial"/>
          <w:sz w:val="22"/>
          <w:szCs w:val="22"/>
        </w:rPr>
        <w:t xml:space="preserve">to explore routine processes of maternal, newborn and child care services, ii) </w:t>
      </w:r>
      <w:r w:rsidRPr="4DE50DB1">
        <w:rPr>
          <w:rFonts w:ascii="Arial" w:hAnsi="Arial" w:cs="Arial"/>
          <w:sz w:val="22"/>
          <w:szCs w:val="22"/>
        </w:rPr>
        <w:t>to explore</w:t>
      </w:r>
      <w:r w:rsidRPr="4DE50DB1">
        <w:rPr>
          <w:rFonts w:ascii="Arial" w:hAnsi="Arial"/>
          <w:sz w:val="22"/>
          <w:szCs w:val="22"/>
        </w:rPr>
        <w:t xml:space="preserve"> whether what people say is being done is what is being done, ii</w:t>
      </w:r>
      <w:r w:rsidR="21E440D4" w:rsidRPr="4DE50DB1">
        <w:rPr>
          <w:rFonts w:ascii="Arial" w:hAnsi="Arial"/>
          <w:sz w:val="22"/>
          <w:szCs w:val="22"/>
        </w:rPr>
        <w:t>i</w:t>
      </w:r>
      <w:r w:rsidRPr="4DE50DB1">
        <w:rPr>
          <w:rFonts w:ascii="Arial" w:hAnsi="Arial"/>
          <w:sz w:val="22"/>
          <w:szCs w:val="22"/>
        </w:rPr>
        <w:t>) whether those at the frontline feel anything has changed over the period of QCN operation, i</w:t>
      </w:r>
      <w:r w:rsidR="3AFBB236" w:rsidRPr="4DE50DB1">
        <w:rPr>
          <w:rFonts w:ascii="Arial" w:hAnsi="Arial"/>
          <w:sz w:val="22"/>
          <w:szCs w:val="22"/>
        </w:rPr>
        <w:t>v</w:t>
      </w:r>
      <w:r w:rsidRPr="4DE50DB1">
        <w:rPr>
          <w:rFonts w:ascii="Arial" w:hAnsi="Arial"/>
          <w:sz w:val="22"/>
          <w:szCs w:val="22"/>
        </w:rPr>
        <w:t>) to explore why activities are done (or not done), and v) to explore any effects and the veracity of monitoring data (objectives 4-6).</w:t>
      </w:r>
      <w:r w:rsidR="1814F0F6" w:rsidRPr="4DE50DB1">
        <w:rPr>
          <w:rFonts w:ascii="Arial" w:hAnsi="Arial"/>
          <w:sz w:val="22"/>
          <w:szCs w:val="22"/>
        </w:rPr>
        <w:t xml:space="preserve"> </w:t>
      </w:r>
    </w:p>
    <w:p w14:paraId="0BFEE85A" w14:textId="77777777" w:rsidR="00956C93" w:rsidRDefault="00956C93" w:rsidP="61EB8D8B">
      <w:pPr>
        <w:widowControl w:val="0"/>
        <w:autoSpaceDE w:val="0"/>
        <w:autoSpaceDN w:val="0"/>
        <w:adjustRightInd w:val="0"/>
        <w:spacing w:before="60" w:after="60"/>
        <w:jc w:val="both"/>
        <w:rPr>
          <w:rFonts w:ascii="Arial" w:hAnsi="Arial"/>
          <w:sz w:val="22"/>
          <w:szCs w:val="22"/>
        </w:rPr>
      </w:pPr>
    </w:p>
    <w:p w14:paraId="321CF498" w14:textId="03E725FD" w:rsidR="00B2775C" w:rsidRDefault="00B2775C" w:rsidP="61EB8D8B">
      <w:pPr>
        <w:widowControl w:val="0"/>
        <w:autoSpaceDE w:val="0"/>
        <w:autoSpaceDN w:val="0"/>
        <w:adjustRightInd w:val="0"/>
        <w:spacing w:before="60" w:after="60"/>
        <w:jc w:val="both"/>
        <w:rPr>
          <w:rFonts w:ascii="Arial" w:hAnsi="Arial" w:cs="Arial"/>
          <w:sz w:val="22"/>
          <w:szCs w:val="22"/>
        </w:rPr>
      </w:pPr>
      <w:r w:rsidRPr="61EB8D8B">
        <w:rPr>
          <w:rFonts w:ascii="Arial" w:hAnsi="Arial"/>
          <w:sz w:val="22"/>
          <w:szCs w:val="22"/>
        </w:rPr>
        <w:t xml:space="preserve">Our sampling strategy for these observations </w:t>
      </w:r>
      <w:r w:rsidR="00F9292D" w:rsidRPr="61EB8D8B">
        <w:rPr>
          <w:rFonts w:ascii="Arial" w:hAnsi="Arial"/>
          <w:sz w:val="22"/>
          <w:szCs w:val="22"/>
        </w:rPr>
        <w:t>was</w:t>
      </w:r>
      <w:r w:rsidRPr="61EB8D8B">
        <w:rPr>
          <w:rFonts w:ascii="Arial" w:hAnsi="Arial"/>
          <w:sz w:val="22"/>
          <w:szCs w:val="22"/>
        </w:rPr>
        <w:t xml:space="preserve"> therefore based on ensuring a diverse sample of facilities and health worker cadres in each country rather than ensuring statistical representativeness.</w:t>
      </w:r>
      <w:r>
        <w:t xml:space="preserve"> </w:t>
      </w:r>
      <w:r w:rsidRPr="61EB8D8B">
        <w:rPr>
          <w:rFonts w:ascii="Arial" w:hAnsi="Arial" w:cs="Arial"/>
          <w:sz w:val="22"/>
          <w:szCs w:val="22"/>
        </w:rPr>
        <w:t xml:space="preserve">To ensure our observations </w:t>
      </w:r>
      <w:r w:rsidR="00F9292D" w:rsidRPr="61EB8D8B">
        <w:rPr>
          <w:rFonts w:ascii="Arial" w:hAnsi="Arial" w:cs="Arial"/>
          <w:sz w:val="22"/>
          <w:szCs w:val="22"/>
        </w:rPr>
        <w:t>we</w:t>
      </w:r>
      <w:r w:rsidRPr="61EB8D8B">
        <w:rPr>
          <w:rFonts w:ascii="Arial" w:hAnsi="Arial" w:cs="Arial"/>
          <w:sz w:val="22"/>
          <w:szCs w:val="22"/>
        </w:rPr>
        <w:t>re informative they w</w:t>
      </w:r>
      <w:r w:rsidR="00F9292D" w:rsidRPr="61EB8D8B">
        <w:rPr>
          <w:rFonts w:ascii="Arial" w:hAnsi="Arial" w:cs="Arial"/>
          <w:sz w:val="22"/>
          <w:szCs w:val="22"/>
        </w:rPr>
        <w:t>ere</w:t>
      </w:r>
      <w:r w:rsidRPr="61EB8D8B">
        <w:rPr>
          <w:rFonts w:ascii="Arial" w:hAnsi="Arial" w:cs="Arial"/>
          <w:sz w:val="22"/>
          <w:szCs w:val="22"/>
        </w:rPr>
        <w:t xml:space="preserve"> conducted by trained and experienced researchers familiar with the local setting (culture, language, context), and recorded in detailed field notes and the focus of observation w</w:t>
      </w:r>
      <w:r w:rsidR="00F9292D" w:rsidRPr="61EB8D8B">
        <w:rPr>
          <w:rFonts w:ascii="Arial" w:hAnsi="Arial" w:cs="Arial"/>
          <w:sz w:val="22"/>
          <w:szCs w:val="22"/>
        </w:rPr>
        <w:t>as</w:t>
      </w:r>
      <w:r w:rsidRPr="61EB8D8B">
        <w:rPr>
          <w:rFonts w:ascii="Arial" w:hAnsi="Arial" w:cs="Arial"/>
          <w:sz w:val="22"/>
          <w:szCs w:val="22"/>
        </w:rPr>
        <w:t xml:space="preserve"> sharpened over time enabled by </w:t>
      </w:r>
      <w:r w:rsidR="00F9292D" w:rsidRPr="61EB8D8B">
        <w:rPr>
          <w:rFonts w:ascii="Arial" w:hAnsi="Arial" w:cs="Arial"/>
          <w:sz w:val="22"/>
          <w:szCs w:val="22"/>
        </w:rPr>
        <w:t>iterative rounds of</w:t>
      </w:r>
      <w:r w:rsidRPr="61EB8D8B">
        <w:rPr>
          <w:rFonts w:ascii="Arial" w:hAnsi="Arial" w:cs="Arial"/>
          <w:sz w:val="22"/>
          <w:szCs w:val="22"/>
        </w:rPr>
        <w:t xml:space="preserve"> data analysis and reflection. </w:t>
      </w:r>
    </w:p>
    <w:p w14:paraId="02F81034" w14:textId="600803DB" w:rsidR="00956C93" w:rsidRDefault="00956C93" w:rsidP="00B2775C">
      <w:pPr>
        <w:widowControl w:val="0"/>
        <w:autoSpaceDE w:val="0"/>
        <w:autoSpaceDN w:val="0"/>
        <w:adjustRightInd w:val="0"/>
        <w:spacing w:before="60" w:after="60"/>
        <w:rPr>
          <w:rFonts w:ascii="Arial" w:hAnsi="Arial" w:cs="Arial"/>
          <w:b/>
          <w:i/>
          <w:sz w:val="22"/>
          <w:szCs w:val="22"/>
        </w:rPr>
      </w:pPr>
    </w:p>
    <w:p w14:paraId="2E88D0B6" w14:textId="77777777" w:rsidR="000C464E" w:rsidRDefault="000C464E" w:rsidP="00B2775C">
      <w:pPr>
        <w:widowControl w:val="0"/>
        <w:autoSpaceDE w:val="0"/>
        <w:autoSpaceDN w:val="0"/>
        <w:adjustRightInd w:val="0"/>
        <w:spacing w:before="60" w:after="60"/>
        <w:rPr>
          <w:rFonts w:ascii="Arial" w:hAnsi="Arial" w:cs="Arial"/>
          <w:b/>
          <w:i/>
          <w:sz w:val="22"/>
          <w:szCs w:val="22"/>
        </w:rPr>
      </w:pPr>
    </w:p>
    <w:p w14:paraId="2958CC59" w14:textId="559B9E18" w:rsidR="000C1D79" w:rsidRDefault="000C1D79" w:rsidP="00B2775C">
      <w:pPr>
        <w:widowControl w:val="0"/>
        <w:autoSpaceDE w:val="0"/>
        <w:autoSpaceDN w:val="0"/>
        <w:adjustRightInd w:val="0"/>
        <w:spacing w:before="60" w:after="60"/>
        <w:rPr>
          <w:rFonts w:ascii="Arial" w:hAnsi="Arial" w:cs="Arial"/>
          <w:b/>
          <w:iCs/>
          <w:sz w:val="22"/>
          <w:szCs w:val="22"/>
        </w:rPr>
      </w:pPr>
      <w:r>
        <w:rPr>
          <w:rFonts w:ascii="Arial" w:hAnsi="Arial" w:cs="Arial"/>
          <w:b/>
          <w:iCs/>
          <w:sz w:val="22"/>
          <w:szCs w:val="22"/>
        </w:rPr>
        <w:lastRenderedPageBreak/>
        <w:t>Table 3: QCN observations completed</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03"/>
        <w:gridCol w:w="3003"/>
        <w:gridCol w:w="3004"/>
      </w:tblGrid>
      <w:tr w:rsidR="00255221" w14:paraId="13BDC81A" w14:textId="77777777" w:rsidTr="4DE50DB1">
        <w:tc>
          <w:tcPr>
            <w:tcW w:w="3003" w:type="dxa"/>
            <w:tcBorders>
              <w:bottom w:val="single" w:sz="4" w:space="0" w:color="auto"/>
            </w:tcBorders>
          </w:tcPr>
          <w:p w14:paraId="3C3F2B1C" w14:textId="029AC02B" w:rsidR="00255221" w:rsidRDefault="00B251F4" w:rsidP="00255221">
            <w:pPr>
              <w:widowControl w:val="0"/>
              <w:autoSpaceDE w:val="0"/>
              <w:autoSpaceDN w:val="0"/>
              <w:adjustRightInd w:val="0"/>
              <w:spacing w:before="60" w:after="60"/>
              <w:rPr>
                <w:rFonts w:ascii="Arial" w:hAnsi="Arial" w:cs="Arial"/>
                <w:b/>
                <w:iCs/>
                <w:sz w:val="22"/>
                <w:szCs w:val="22"/>
              </w:rPr>
            </w:pPr>
            <w:r>
              <w:rPr>
                <w:rFonts w:ascii="Arial" w:hAnsi="Arial" w:cs="Arial"/>
                <w:b/>
                <w:bCs/>
                <w:sz w:val="22"/>
                <w:szCs w:val="22"/>
              </w:rPr>
              <w:t>Location</w:t>
            </w:r>
          </w:p>
        </w:tc>
        <w:tc>
          <w:tcPr>
            <w:tcW w:w="3003" w:type="dxa"/>
            <w:tcBorders>
              <w:bottom w:val="single" w:sz="4" w:space="0" w:color="auto"/>
            </w:tcBorders>
          </w:tcPr>
          <w:p w14:paraId="5E65A0D2" w14:textId="2FDBB442" w:rsidR="00255221" w:rsidRDefault="00255221" w:rsidP="00255221">
            <w:pPr>
              <w:widowControl w:val="0"/>
              <w:autoSpaceDE w:val="0"/>
              <w:autoSpaceDN w:val="0"/>
              <w:adjustRightInd w:val="0"/>
              <w:spacing w:before="60" w:after="60"/>
              <w:rPr>
                <w:rFonts w:ascii="Arial" w:hAnsi="Arial" w:cs="Arial"/>
                <w:b/>
                <w:iCs/>
                <w:sz w:val="22"/>
                <w:szCs w:val="22"/>
              </w:rPr>
            </w:pPr>
            <w:r>
              <w:rPr>
                <w:rFonts w:ascii="Arial" w:hAnsi="Arial" w:cs="Arial"/>
                <w:b/>
                <w:bCs/>
                <w:sz w:val="22"/>
                <w:szCs w:val="22"/>
              </w:rPr>
              <w:t>Observation</w:t>
            </w:r>
            <w:r w:rsidRPr="0073186D">
              <w:rPr>
                <w:rFonts w:ascii="Arial" w:hAnsi="Arial" w:cs="Arial"/>
                <w:b/>
                <w:bCs/>
                <w:sz w:val="22"/>
                <w:szCs w:val="22"/>
              </w:rPr>
              <w:t xml:space="preserve"> Type</w:t>
            </w:r>
          </w:p>
        </w:tc>
        <w:tc>
          <w:tcPr>
            <w:tcW w:w="3004" w:type="dxa"/>
            <w:tcBorders>
              <w:bottom w:val="single" w:sz="4" w:space="0" w:color="auto"/>
            </w:tcBorders>
          </w:tcPr>
          <w:p w14:paraId="7BD77559" w14:textId="77565F6E" w:rsidR="00255221" w:rsidRDefault="004125C1" w:rsidP="00255221">
            <w:pPr>
              <w:widowControl w:val="0"/>
              <w:autoSpaceDE w:val="0"/>
              <w:autoSpaceDN w:val="0"/>
              <w:adjustRightInd w:val="0"/>
              <w:spacing w:before="60" w:after="60"/>
              <w:rPr>
                <w:rFonts w:ascii="Arial" w:hAnsi="Arial" w:cs="Arial"/>
                <w:b/>
                <w:iCs/>
                <w:sz w:val="22"/>
                <w:szCs w:val="22"/>
              </w:rPr>
            </w:pPr>
            <w:r>
              <w:rPr>
                <w:rFonts w:ascii="Arial" w:hAnsi="Arial" w:cs="Arial"/>
                <w:b/>
                <w:bCs/>
                <w:sz w:val="22"/>
                <w:szCs w:val="22"/>
              </w:rPr>
              <w:t>Rounds of</w:t>
            </w:r>
            <w:r w:rsidR="00255221" w:rsidRPr="0073186D">
              <w:rPr>
                <w:rFonts w:ascii="Arial" w:hAnsi="Arial" w:cs="Arial"/>
                <w:b/>
                <w:bCs/>
                <w:sz w:val="22"/>
                <w:szCs w:val="22"/>
              </w:rPr>
              <w:t xml:space="preserve"> </w:t>
            </w:r>
            <w:r w:rsidR="00255221">
              <w:rPr>
                <w:rFonts w:ascii="Arial" w:hAnsi="Arial" w:cs="Arial"/>
                <w:b/>
                <w:bCs/>
                <w:sz w:val="22"/>
                <w:szCs w:val="22"/>
              </w:rPr>
              <w:t>observations</w:t>
            </w:r>
            <w:r w:rsidR="000E75D7">
              <w:rPr>
                <w:rFonts w:ascii="Arial" w:hAnsi="Arial" w:cs="Arial"/>
                <w:b/>
                <w:bCs/>
                <w:sz w:val="22"/>
                <w:szCs w:val="22"/>
              </w:rPr>
              <w:t xml:space="preserve"> (</w:t>
            </w:r>
            <w:r>
              <w:rPr>
                <w:rFonts w:ascii="Arial" w:hAnsi="Arial" w:cs="Arial"/>
                <w:b/>
                <w:bCs/>
                <w:sz w:val="22"/>
                <w:szCs w:val="22"/>
              </w:rPr>
              <w:t xml:space="preserve">total </w:t>
            </w:r>
            <w:r w:rsidR="000E75D7">
              <w:rPr>
                <w:rFonts w:ascii="Arial" w:hAnsi="Arial" w:cs="Arial"/>
                <w:b/>
                <w:bCs/>
                <w:sz w:val="22"/>
                <w:szCs w:val="22"/>
              </w:rPr>
              <w:t>days)</w:t>
            </w:r>
          </w:p>
        </w:tc>
      </w:tr>
      <w:tr w:rsidR="00255221" w14:paraId="5B8866BC" w14:textId="77777777" w:rsidTr="4DE50DB1">
        <w:tc>
          <w:tcPr>
            <w:tcW w:w="3003" w:type="dxa"/>
            <w:tcBorders>
              <w:bottom w:val="nil"/>
            </w:tcBorders>
          </w:tcPr>
          <w:p w14:paraId="72B24F28" w14:textId="053E4000" w:rsidR="00255221" w:rsidRPr="000E75D7" w:rsidRDefault="000E75D7" w:rsidP="00255221">
            <w:pPr>
              <w:widowControl w:val="0"/>
              <w:autoSpaceDE w:val="0"/>
              <w:autoSpaceDN w:val="0"/>
              <w:adjustRightInd w:val="0"/>
              <w:spacing w:before="60" w:after="60"/>
              <w:rPr>
                <w:rFonts w:ascii="Arial" w:hAnsi="Arial" w:cs="Arial"/>
                <w:bCs/>
                <w:iCs/>
                <w:sz w:val="22"/>
                <w:szCs w:val="22"/>
              </w:rPr>
            </w:pPr>
            <w:r>
              <w:rPr>
                <w:rFonts w:ascii="Arial" w:hAnsi="Arial" w:cs="Arial"/>
                <w:bCs/>
                <w:iCs/>
                <w:sz w:val="22"/>
                <w:szCs w:val="22"/>
              </w:rPr>
              <w:t>Bangladesh</w:t>
            </w:r>
          </w:p>
        </w:tc>
        <w:tc>
          <w:tcPr>
            <w:tcW w:w="3003" w:type="dxa"/>
            <w:tcBorders>
              <w:bottom w:val="nil"/>
            </w:tcBorders>
          </w:tcPr>
          <w:p w14:paraId="3D9396D6" w14:textId="5421580F" w:rsidR="00255221" w:rsidRPr="000E75D7" w:rsidRDefault="2C18946C" w:rsidP="3B55463A">
            <w:pPr>
              <w:widowControl w:val="0"/>
              <w:autoSpaceDE w:val="0"/>
              <w:autoSpaceDN w:val="0"/>
              <w:adjustRightInd w:val="0"/>
              <w:spacing w:before="60" w:after="60"/>
              <w:rPr>
                <w:rFonts w:ascii="Arial" w:hAnsi="Arial" w:cs="Arial"/>
                <w:sz w:val="22"/>
                <w:szCs w:val="22"/>
              </w:rPr>
            </w:pPr>
            <w:r w:rsidRPr="6AC2F84B">
              <w:rPr>
                <w:rFonts w:ascii="Arial" w:hAnsi="Arial" w:cs="Arial"/>
                <w:sz w:val="22"/>
                <w:szCs w:val="22"/>
              </w:rPr>
              <w:t>Best performing facilities</w:t>
            </w:r>
          </w:p>
        </w:tc>
        <w:tc>
          <w:tcPr>
            <w:tcW w:w="3004" w:type="dxa"/>
            <w:tcBorders>
              <w:bottom w:val="nil"/>
            </w:tcBorders>
          </w:tcPr>
          <w:p w14:paraId="620E5965" w14:textId="6CF46AE4" w:rsidR="00255221" w:rsidRPr="009B0A65" w:rsidRDefault="63678D2C" w:rsidP="3B55463A">
            <w:pPr>
              <w:widowControl w:val="0"/>
              <w:autoSpaceDE w:val="0"/>
              <w:autoSpaceDN w:val="0"/>
              <w:adjustRightInd w:val="0"/>
              <w:spacing w:before="60" w:after="60"/>
              <w:rPr>
                <w:rFonts w:ascii="Arial" w:hAnsi="Arial" w:cs="Arial"/>
                <w:sz w:val="22"/>
                <w:szCs w:val="22"/>
              </w:rPr>
            </w:pPr>
            <w:r w:rsidRPr="009B0A65">
              <w:rPr>
                <w:rFonts w:ascii="Arial" w:hAnsi="Arial" w:cs="Arial"/>
                <w:sz w:val="22"/>
                <w:szCs w:val="22"/>
              </w:rPr>
              <w:t>2 round</w:t>
            </w:r>
            <w:r w:rsidR="6CC7AB35" w:rsidRPr="009B0A65">
              <w:rPr>
                <w:rFonts w:ascii="Arial" w:hAnsi="Arial" w:cs="Arial"/>
                <w:sz w:val="22"/>
                <w:szCs w:val="22"/>
              </w:rPr>
              <w:t>s</w:t>
            </w:r>
            <w:r w:rsidRPr="009B0A65">
              <w:rPr>
                <w:rFonts w:ascii="Arial" w:hAnsi="Arial" w:cs="Arial"/>
                <w:sz w:val="22"/>
                <w:szCs w:val="22"/>
              </w:rPr>
              <w:t xml:space="preserve"> (20 days)</w:t>
            </w:r>
          </w:p>
        </w:tc>
      </w:tr>
      <w:tr w:rsidR="00255221" w14:paraId="3C3AAC28" w14:textId="77777777" w:rsidTr="4DE50DB1">
        <w:tc>
          <w:tcPr>
            <w:tcW w:w="3003" w:type="dxa"/>
            <w:tcBorders>
              <w:top w:val="nil"/>
              <w:bottom w:val="nil"/>
            </w:tcBorders>
          </w:tcPr>
          <w:p w14:paraId="1ADA1B7B" w14:textId="77777777" w:rsidR="00255221" w:rsidRPr="00416B26" w:rsidRDefault="00255221" w:rsidP="00255221">
            <w:pPr>
              <w:widowControl w:val="0"/>
              <w:autoSpaceDE w:val="0"/>
              <w:autoSpaceDN w:val="0"/>
              <w:adjustRightInd w:val="0"/>
              <w:spacing w:before="60" w:after="60"/>
              <w:rPr>
                <w:rFonts w:ascii="Arial" w:hAnsi="Arial" w:cs="Arial"/>
                <w:bCs/>
                <w:iCs/>
                <w:sz w:val="22"/>
                <w:szCs w:val="22"/>
              </w:rPr>
            </w:pPr>
          </w:p>
        </w:tc>
        <w:tc>
          <w:tcPr>
            <w:tcW w:w="3003" w:type="dxa"/>
            <w:tcBorders>
              <w:top w:val="nil"/>
              <w:bottom w:val="nil"/>
            </w:tcBorders>
          </w:tcPr>
          <w:p w14:paraId="3C5D07B7" w14:textId="22BE6D84" w:rsidR="00255221" w:rsidRPr="00416B26" w:rsidRDefault="657C0993" w:rsidP="3B55463A">
            <w:pPr>
              <w:widowControl w:val="0"/>
              <w:autoSpaceDE w:val="0"/>
              <w:autoSpaceDN w:val="0"/>
              <w:adjustRightInd w:val="0"/>
              <w:spacing w:before="60" w:after="60"/>
              <w:rPr>
                <w:rFonts w:ascii="Arial" w:hAnsi="Arial" w:cs="Arial"/>
                <w:sz w:val="22"/>
                <w:szCs w:val="22"/>
              </w:rPr>
            </w:pPr>
            <w:r w:rsidRPr="6AC2F84B">
              <w:rPr>
                <w:rFonts w:ascii="Arial" w:hAnsi="Arial" w:cs="Arial"/>
                <w:sz w:val="22"/>
                <w:szCs w:val="22"/>
              </w:rPr>
              <w:t>Least performing facilities</w:t>
            </w:r>
          </w:p>
        </w:tc>
        <w:tc>
          <w:tcPr>
            <w:tcW w:w="3004" w:type="dxa"/>
            <w:tcBorders>
              <w:top w:val="nil"/>
              <w:bottom w:val="nil"/>
            </w:tcBorders>
          </w:tcPr>
          <w:p w14:paraId="57FDBCA3" w14:textId="6069B049" w:rsidR="00255221" w:rsidRPr="00416B26" w:rsidRDefault="031C3C13" w:rsidP="3B55463A">
            <w:pPr>
              <w:widowControl w:val="0"/>
              <w:autoSpaceDE w:val="0"/>
              <w:autoSpaceDN w:val="0"/>
              <w:adjustRightInd w:val="0"/>
              <w:spacing w:before="60" w:after="60"/>
              <w:rPr>
                <w:rFonts w:ascii="Arial" w:hAnsi="Arial" w:cs="Arial"/>
                <w:sz w:val="22"/>
                <w:szCs w:val="22"/>
              </w:rPr>
            </w:pPr>
            <w:r w:rsidRPr="6AC2F84B">
              <w:rPr>
                <w:rFonts w:ascii="Arial" w:hAnsi="Arial" w:cs="Arial"/>
                <w:sz w:val="22"/>
                <w:szCs w:val="22"/>
              </w:rPr>
              <w:t>2 rounds (12 days)</w:t>
            </w:r>
          </w:p>
        </w:tc>
      </w:tr>
      <w:tr w:rsidR="00255221" w14:paraId="428AD3BE" w14:textId="77777777" w:rsidTr="4DE50DB1">
        <w:tc>
          <w:tcPr>
            <w:tcW w:w="3003" w:type="dxa"/>
            <w:tcBorders>
              <w:top w:val="nil"/>
              <w:bottom w:val="nil"/>
            </w:tcBorders>
          </w:tcPr>
          <w:p w14:paraId="31EB466F" w14:textId="77777777" w:rsidR="00255221" w:rsidRPr="00416B26" w:rsidRDefault="00255221" w:rsidP="00255221">
            <w:pPr>
              <w:widowControl w:val="0"/>
              <w:autoSpaceDE w:val="0"/>
              <w:autoSpaceDN w:val="0"/>
              <w:adjustRightInd w:val="0"/>
              <w:spacing w:before="60" w:after="60"/>
              <w:rPr>
                <w:rFonts w:ascii="Arial" w:hAnsi="Arial" w:cs="Arial"/>
                <w:bCs/>
                <w:iCs/>
                <w:sz w:val="22"/>
                <w:szCs w:val="22"/>
              </w:rPr>
            </w:pPr>
          </w:p>
        </w:tc>
        <w:tc>
          <w:tcPr>
            <w:tcW w:w="3003" w:type="dxa"/>
            <w:tcBorders>
              <w:top w:val="nil"/>
              <w:bottom w:val="nil"/>
            </w:tcBorders>
          </w:tcPr>
          <w:p w14:paraId="29F9EA3D" w14:textId="03082356" w:rsidR="00255221" w:rsidRPr="00416B26" w:rsidRDefault="00514E51" w:rsidP="00514E51">
            <w:pPr>
              <w:widowControl w:val="0"/>
              <w:tabs>
                <w:tab w:val="left" w:pos="521"/>
              </w:tabs>
              <w:autoSpaceDE w:val="0"/>
              <w:autoSpaceDN w:val="0"/>
              <w:adjustRightInd w:val="0"/>
              <w:spacing w:before="60" w:after="60"/>
              <w:rPr>
                <w:rFonts w:ascii="Arial" w:hAnsi="Arial" w:cs="Arial"/>
                <w:bCs/>
                <w:iCs/>
                <w:sz w:val="22"/>
                <w:szCs w:val="22"/>
              </w:rPr>
            </w:pPr>
            <w:r>
              <w:rPr>
                <w:rFonts w:ascii="Arial" w:hAnsi="Arial" w:cs="Arial"/>
                <w:bCs/>
                <w:iCs/>
                <w:sz w:val="22"/>
                <w:szCs w:val="22"/>
              </w:rPr>
              <w:t>QCN national meeting</w:t>
            </w:r>
          </w:p>
        </w:tc>
        <w:tc>
          <w:tcPr>
            <w:tcW w:w="3004" w:type="dxa"/>
            <w:tcBorders>
              <w:top w:val="nil"/>
              <w:bottom w:val="nil"/>
            </w:tcBorders>
          </w:tcPr>
          <w:p w14:paraId="739BFECC" w14:textId="1B5E2466" w:rsidR="00255221" w:rsidRPr="00416B26" w:rsidRDefault="3B55463A" w:rsidP="3B55463A">
            <w:pPr>
              <w:widowControl w:val="0"/>
              <w:autoSpaceDE w:val="0"/>
              <w:autoSpaceDN w:val="0"/>
              <w:adjustRightInd w:val="0"/>
              <w:spacing w:before="60" w:after="60"/>
              <w:rPr>
                <w:rFonts w:ascii="Arial" w:hAnsi="Arial" w:cs="Arial"/>
                <w:sz w:val="22"/>
                <w:szCs w:val="22"/>
              </w:rPr>
            </w:pPr>
            <w:r w:rsidRPr="3B55463A">
              <w:rPr>
                <w:rFonts w:ascii="Arial" w:hAnsi="Arial" w:cs="Arial"/>
                <w:sz w:val="22"/>
                <w:szCs w:val="22"/>
              </w:rPr>
              <w:t>1 round (3 meetings)</w:t>
            </w:r>
          </w:p>
        </w:tc>
      </w:tr>
      <w:tr w:rsidR="00255221" w14:paraId="74FC66E7" w14:textId="77777777" w:rsidTr="4DE50DB1">
        <w:tc>
          <w:tcPr>
            <w:tcW w:w="3003" w:type="dxa"/>
            <w:tcBorders>
              <w:top w:val="nil"/>
              <w:bottom w:val="single" w:sz="4" w:space="0" w:color="auto"/>
            </w:tcBorders>
          </w:tcPr>
          <w:p w14:paraId="62E9EEC5" w14:textId="77777777" w:rsidR="00255221" w:rsidRPr="00416B26" w:rsidRDefault="00255221" w:rsidP="00255221">
            <w:pPr>
              <w:widowControl w:val="0"/>
              <w:autoSpaceDE w:val="0"/>
              <w:autoSpaceDN w:val="0"/>
              <w:adjustRightInd w:val="0"/>
              <w:spacing w:before="60" w:after="60"/>
              <w:rPr>
                <w:rFonts w:ascii="Arial" w:hAnsi="Arial" w:cs="Arial"/>
                <w:bCs/>
                <w:iCs/>
                <w:sz w:val="22"/>
                <w:szCs w:val="22"/>
              </w:rPr>
            </w:pPr>
          </w:p>
        </w:tc>
        <w:tc>
          <w:tcPr>
            <w:tcW w:w="3003" w:type="dxa"/>
            <w:tcBorders>
              <w:top w:val="nil"/>
              <w:bottom w:val="single" w:sz="4" w:space="0" w:color="auto"/>
            </w:tcBorders>
          </w:tcPr>
          <w:p w14:paraId="4379F819" w14:textId="1F71E55F" w:rsidR="00255221" w:rsidRPr="00416B26" w:rsidRDefault="03862D8F" w:rsidP="6AC2F84B">
            <w:pPr>
              <w:widowControl w:val="0"/>
              <w:autoSpaceDE w:val="0"/>
              <w:autoSpaceDN w:val="0"/>
              <w:adjustRightInd w:val="0"/>
              <w:spacing w:before="60" w:after="60"/>
              <w:rPr>
                <w:rFonts w:ascii="Arial" w:hAnsi="Arial" w:cs="Arial"/>
                <w:sz w:val="22"/>
                <w:szCs w:val="22"/>
              </w:rPr>
            </w:pPr>
            <w:r w:rsidRPr="6AC2F84B">
              <w:rPr>
                <w:rFonts w:ascii="Arial" w:hAnsi="Arial" w:cs="Arial"/>
                <w:sz w:val="22"/>
                <w:szCs w:val="22"/>
              </w:rPr>
              <w:t>QCN local</w:t>
            </w:r>
            <w:r w:rsidR="71734F15" w:rsidRPr="6AC2F84B">
              <w:rPr>
                <w:rFonts w:ascii="Arial" w:hAnsi="Arial" w:cs="Arial"/>
                <w:sz w:val="22"/>
                <w:szCs w:val="22"/>
              </w:rPr>
              <w:t xml:space="preserve"> (district)</w:t>
            </w:r>
            <w:r w:rsidRPr="6AC2F84B">
              <w:rPr>
                <w:rFonts w:ascii="Arial" w:hAnsi="Arial" w:cs="Arial"/>
                <w:sz w:val="22"/>
                <w:szCs w:val="22"/>
              </w:rPr>
              <w:t xml:space="preserve"> meeting</w:t>
            </w:r>
          </w:p>
        </w:tc>
        <w:tc>
          <w:tcPr>
            <w:tcW w:w="3004" w:type="dxa"/>
            <w:tcBorders>
              <w:top w:val="nil"/>
              <w:bottom w:val="single" w:sz="4" w:space="0" w:color="auto"/>
            </w:tcBorders>
          </w:tcPr>
          <w:p w14:paraId="392FAC93" w14:textId="28057952" w:rsidR="00255221" w:rsidRPr="00416B26" w:rsidRDefault="3B55463A" w:rsidP="3B55463A">
            <w:pPr>
              <w:widowControl w:val="0"/>
              <w:autoSpaceDE w:val="0"/>
              <w:autoSpaceDN w:val="0"/>
              <w:adjustRightInd w:val="0"/>
              <w:spacing w:before="60" w:after="60"/>
              <w:rPr>
                <w:rFonts w:ascii="Arial" w:hAnsi="Arial" w:cs="Arial"/>
                <w:sz w:val="22"/>
                <w:szCs w:val="22"/>
              </w:rPr>
            </w:pPr>
            <w:r w:rsidRPr="3B55463A">
              <w:rPr>
                <w:rFonts w:ascii="Arial" w:hAnsi="Arial" w:cs="Arial"/>
                <w:sz w:val="22"/>
                <w:szCs w:val="22"/>
              </w:rPr>
              <w:t>0</w:t>
            </w:r>
          </w:p>
        </w:tc>
      </w:tr>
      <w:tr w:rsidR="002B673C" w14:paraId="07F350CF" w14:textId="77777777" w:rsidTr="4DE50DB1">
        <w:tc>
          <w:tcPr>
            <w:tcW w:w="3003" w:type="dxa"/>
            <w:tcBorders>
              <w:bottom w:val="nil"/>
            </w:tcBorders>
          </w:tcPr>
          <w:p w14:paraId="1204B484" w14:textId="581C5FC0" w:rsidR="002B673C" w:rsidRPr="00416B26" w:rsidRDefault="002B673C" w:rsidP="002B673C">
            <w:pPr>
              <w:widowControl w:val="0"/>
              <w:autoSpaceDE w:val="0"/>
              <w:autoSpaceDN w:val="0"/>
              <w:adjustRightInd w:val="0"/>
              <w:spacing w:before="60" w:after="60"/>
              <w:rPr>
                <w:rFonts w:ascii="Arial" w:hAnsi="Arial" w:cs="Arial"/>
                <w:bCs/>
                <w:iCs/>
                <w:sz w:val="22"/>
                <w:szCs w:val="22"/>
              </w:rPr>
            </w:pPr>
            <w:r>
              <w:rPr>
                <w:rFonts w:ascii="Arial" w:hAnsi="Arial" w:cs="Arial"/>
                <w:bCs/>
                <w:iCs/>
                <w:sz w:val="22"/>
                <w:szCs w:val="22"/>
              </w:rPr>
              <w:t>Ethiopia</w:t>
            </w:r>
          </w:p>
        </w:tc>
        <w:tc>
          <w:tcPr>
            <w:tcW w:w="3003" w:type="dxa"/>
            <w:tcBorders>
              <w:bottom w:val="nil"/>
            </w:tcBorders>
          </w:tcPr>
          <w:p w14:paraId="598DE486" w14:textId="35985E6A" w:rsidR="002B673C" w:rsidRPr="00416B26" w:rsidRDefault="1EBB2B09" w:rsidP="6813376E">
            <w:pPr>
              <w:widowControl w:val="0"/>
              <w:autoSpaceDE w:val="0"/>
              <w:autoSpaceDN w:val="0"/>
              <w:adjustRightInd w:val="0"/>
              <w:spacing w:before="60" w:after="60"/>
              <w:rPr>
                <w:rFonts w:ascii="Arial" w:hAnsi="Arial" w:cs="Arial"/>
                <w:sz w:val="22"/>
                <w:szCs w:val="22"/>
              </w:rPr>
            </w:pPr>
            <w:r w:rsidRPr="6AC2F84B">
              <w:rPr>
                <w:rFonts w:ascii="Arial" w:hAnsi="Arial" w:cs="Arial"/>
                <w:sz w:val="22"/>
                <w:szCs w:val="22"/>
              </w:rPr>
              <w:t>Best performing facilities</w:t>
            </w:r>
          </w:p>
        </w:tc>
        <w:tc>
          <w:tcPr>
            <w:tcW w:w="3004" w:type="dxa"/>
            <w:tcBorders>
              <w:bottom w:val="nil"/>
            </w:tcBorders>
          </w:tcPr>
          <w:p w14:paraId="3384C7D7" w14:textId="76B7B949" w:rsidR="002B673C" w:rsidRPr="00416B26" w:rsidRDefault="6E239AA7" w:rsidP="66C31158">
            <w:pPr>
              <w:widowControl w:val="0"/>
              <w:autoSpaceDE w:val="0"/>
              <w:autoSpaceDN w:val="0"/>
              <w:adjustRightInd w:val="0"/>
              <w:spacing w:before="60" w:after="60"/>
              <w:rPr>
                <w:rFonts w:ascii="Arial" w:hAnsi="Arial" w:cs="Arial"/>
                <w:sz w:val="22"/>
                <w:szCs w:val="22"/>
              </w:rPr>
            </w:pPr>
            <w:r w:rsidRPr="4DE50DB1">
              <w:rPr>
                <w:rFonts w:ascii="Arial" w:hAnsi="Arial" w:cs="Arial"/>
                <w:sz w:val="22"/>
                <w:szCs w:val="22"/>
              </w:rPr>
              <w:t>2 rounds (</w:t>
            </w:r>
            <w:r w:rsidR="6E50FFAB" w:rsidRPr="4DE50DB1">
              <w:rPr>
                <w:rFonts w:ascii="Arial" w:hAnsi="Arial" w:cs="Arial"/>
                <w:sz w:val="22"/>
                <w:szCs w:val="22"/>
              </w:rPr>
              <w:t>10</w:t>
            </w:r>
            <w:r w:rsidRPr="4DE50DB1">
              <w:rPr>
                <w:rFonts w:ascii="Arial" w:hAnsi="Arial" w:cs="Arial"/>
                <w:sz w:val="22"/>
                <w:szCs w:val="22"/>
              </w:rPr>
              <w:t xml:space="preserve"> days)</w:t>
            </w:r>
          </w:p>
        </w:tc>
      </w:tr>
      <w:tr w:rsidR="002B673C" w14:paraId="1DE0447E" w14:textId="77777777" w:rsidTr="4DE50DB1">
        <w:tc>
          <w:tcPr>
            <w:tcW w:w="3003" w:type="dxa"/>
            <w:tcBorders>
              <w:top w:val="nil"/>
              <w:bottom w:val="nil"/>
            </w:tcBorders>
          </w:tcPr>
          <w:p w14:paraId="1C6FD68A" w14:textId="77777777" w:rsidR="002B673C" w:rsidRPr="00416B26" w:rsidRDefault="002B673C" w:rsidP="002B673C">
            <w:pPr>
              <w:widowControl w:val="0"/>
              <w:autoSpaceDE w:val="0"/>
              <w:autoSpaceDN w:val="0"/>
              <w:adjustRightInd w:val="0"/>
              <w:spacing w:before="60" w:after="60"/>
              <w:rPr>
                <w:rFonts w:ascii="Arial" w:hAnsi="Arial" w:cs="Arial"/>
                <w:bCs/>
                <w:iCs/>
                <w:sz w:val="22"/>
                <w:szCs w:val="22"/>
              </w:rPr>
            </w:pPr>
          </w:p>
        </w:tc>
        <w:tc>
          <w:tcPr>
            <w:tcW w:w="3003" w:type="dxa"/>
            <w:tcBorders>
              <w:top w:val="nil"/>
              <w:bottom w:val="nil"/>
            </w:tcBorders>
          </w:tcPr>
          <w:p w14:paraId="09862E99" w14:textId="56BF4963" w:rsidR="002B673C" w:rsidRPr="00416B26" w:rsidRDefault="5648B63C" w:rsidP="4B030CA9">
            <w:pPr>
              <w:widowControl w:val="0"/>
              <w:autoSpaceDE w:val="0"/>
              <w:autoSpaceDN w:val="0"/>
              <w:adjustRightInd w:val="0"/>
              <w:spacing w:before="60" w:after="60"/>
              <w:rPr>
                <w:rFonts w:ascii="Arial" w:hAnsi="Arial" w:cs="Arial"/>
                <w:sz w:val="22"/>
                <w:szCs w:val="22"/>
              </w:rPr>
            </w:pPr>
            <w:r w:rsidRPr="6AC2F84B">
              <w:rPr>
                <w:rFonts w:ascii="Arial" w:hAnsi="Arial" w:cs="Arial"/>
                <w:sz w:val="22"/>
                <w:szCs w:val="22"/>
              </w:rPr>
              <w:t>Least performing facilities</w:t>
            </w:r>
          </w:p>
        </w:tc>
        <w:tc>
          <w:tcPr>
            <w:tcW w:w="3004" w:type="dxa"/>
            <w:tcBorders>
              <w:top w:val="nil"/>
              <w:bottom w:val="nil"/>
            </w:tcBorders>
          </w:tcPr>
          <w:p w14:paraId="7BB65B7A" w14:textId="1585A331" w:rsidR="002B673C" w:rsidRPr="00416B26" w:rsidRDefault="384053DD" w:rsidP="66C31158">
            <w:pPr>
              <w:widowControl w:val="0"/>
              <w:autoSpaceDE w:val="0"/>
              <w:autoSpaceDN w:val="0"/>
              <w:adjustRightInd w:val="0"/>
              <w:spacing w:before="60" w:after="60"/>
              <w:rPr>
                <w:rFonts w:ascii="Arial" w:hAnsi="Arial" w:cs="Arial"/>
                <w:sz w:val="22"/>
                <w:szCs w:val="22"/>
              </w:rPr>
            </w:pPr>
            <w:r w:rsidRPr="4DE50DB1">
              <w:rPr>
                <w:rFonts w:ascii="Arial" w:hAnsi="Arial" w:cs="Arial"/>
                <w:sz w:val="22"/>
                <w:szCs w:val="22"/>
              </w:rPr>
              <w:t>2 rounds (</w:t>
            </w:r>
            <w:r w:rsidR="01FCCF35" w:rsidRPr="4DE50DB1">
              <w:rPr>
                <w:rFonts w:ascii="Arial" w:hAnsi="Arial" w:cs="Arial"/>
                <w:sz w:val="22"/>
                <w:szCs w:val="22"/>
              </w:rPr>
              <w:t>10 days</w:t>
            </w:r>
            <w:r w:rsidRPr="4DE50DB1">
              <w:rPr>
                <w:rFonts w:ascii="Arial" w:hAnsi="Arial" w:cs="Arial"/>
                <w:sz w:val="22"/>
                <w:szCs w:val="22"/>
              </w:rPr>
              <w:t xml:space="preserve">) </w:t>
            </w:r>
          </w:p>
        </w:tc>
      </w:tr>
      <w:tr w:rsidR="002B673C" w14:paraId="7B294DA5" w14:textId="77777777" w:rsidTr="4DE50DB1">
        <w:tc>
          <w:tcPr>
            <w:tcW w:w="3003" w:type="dxa"/>
            <w:tcBorders>
              <w:top w:val="nil"/>
              <w:bottom w:val="nil"/>
            </w:tcBorders>
          </w:tcPr>
          <w:p w14:paraId="3FB06247" w14:textId="77777777" w:rsidR="002B673C" w:rsidRPr="00416B26" w:rsidRDefault="002B673C" w:rsidP="002B673C">
            <w:pPr>
              <w:widowControl w:val="0"/>
              <w:autoSpaceDE w:val="0"/>
              <w:autoSpaceDN w:val="0"/>
              <w:adjustRightInd w:val="0"/>
              <w:spacing w:before="60" w:after="60"/>
              <w:rPr>
                <w:rFonts w:ascii="Arial" w:hAnsi="Arial" w:cs="Arial"/>
                <w:bCs/>
                <w:iCs/>
                <w:sz w:val="22"/>
                <w:szCs w:val="22"/>
              </w:rPr>
            </w:pPr>
          </w:p>
        </w:tc>
        <w:tc>
          <w:tcPr>
            <w:tcW w:w="3003" w:type="dxa"/>
            <w:tcBorders>
              <w:top w:val="nil"/>
              <w:bottom w:val="nil"/>
            </w:tcBorders>
          </w:tcPr>
          <w:p w14:paraId="6CB702B9" w14:textId="7FBBBFFB" w:rsidR="002B673C" w:rsidRPr="00416B26" w:rsidRDefault="002B673C" w:rsidP="002B673C">
            <w:pPr>
              <w:widowControl w:val="0"/>
              <w:autoSpaceDE w:val="0"/>
              <w:autoSpaceDN w:val="0"/>
              <w:adjustRightInd w:val="0"/>
              <w:spacing w:before="60" w:after="60"/>
              <w:rPr>
                <w:rFonts w:ascii="Arial" w:hAnsi="Arial" w:cs="Arial"/>
                <w:bCs/>
                <w:iCs/>
                <w:sz w:val="22"/>
                <w:szCs w:val="22"/>
              </w:rPr>
            </w:pPr>
            <w:r>
              <w:rPr>
                <w:rFonts w:ascii="Arial" w:hAnsi="Arial" w:cs="Arial"/>
                <w:bCs/>
                <w:iCs/>
                <w:sz w:val="22"/>
                <w:szCs w:val="22"/>
              </w:rPr>
              <w:t>QCN national meeting</w:t>
            </w:r>
          </w:p>
        </w:tc>
        <w:tc>
          <w:tcPr>
            <w:tcW w:w="3004" w:type="dxa"/>
            <w:tcBorders>
              <w:top w:val="nil"/>
              <w:bottom w:val="nil"/>
            </w:tcBorders>
          </w:tcPr>
          <w:p w14:paraId="43F0779B" w14:textId="5836B8DB" w:rsidR="002B673C" w:rsidRPr="00416B26" w:rsidRDefault="122CD66A" w:rsidP="122CD66A">
            <w:pPr>
              <w:widowControl w:val="0"/>
              <w:autoSpaceDE w:val="0"/>
              <w:autoSpaceDN w:val="0"/>
              <w:adjustRightInd w:val="0"/>
              <w:spacing w:before="60" w:after="60"/>
              <w:rPr>
                <w:rFonts w:ascii="Arial" w:hAnsi="Arial" w:cs="Arial"/>
                <w:sz w:val="22"/>
                <w:szCs w:val="22"/>
              </w:rPr>
            </w:pPr>
            <w:r w:rsidRPr="4DE50DB1">
              <w:rPr>
                <w:rFonts w:ascii="Arial" w:hAnsi="Arial" w:cs="Arial"/>
                <w:sz w:val="22"/>
                <w:szCs w:val="22"/>
              </w:rPr>
              <w:t>1</w:t>
            </w:r>
            <w:r w:rsidR="7B5D5AD1" w:rsidRPr="4DE50DB1">
              <w:rPr>
                <w:rFonts w:ascii="Arial" w:hAnsi="Arial" w:cs="Arial"/>
                <w:sz w:val="22"/>
                <w:szCs w:val="22"/>
              </w:rPr>
              <w:t xml:space="preserve"> round (1 day)</w:t>
            </w:r>
          </w:p>
        </w:tc>
      </w:tr>
      <w:tr w:rsidR="002B673C" w14:paraId="2BA516FF" w14:textId="77777777" w:rsidTr="4DE50DB1">
        <w:tc>
          <w:tcPr>
            <w:tcW w:w="3003" w:type="dxa"/>
            <w:tcBorders>
              <w:top w:val="nil"/>
              <w:bottom w:val="single" w:sz="4" w:space="0" w:color="auto"/>
            </w:tcBorders>
          </w:tcPr>
          <w:p w14:paraId="7A94B90F" w14:textId="77777777" w:rsidR="002B673C" w:rsidRPr="00416B26" w:rsidRDefault="002B673C" w:rsidP="002B673C">
            <w:pPr>
              <w:widowControl w:val="0"/>
              <w:autoSpaceDE w:val="0"/>
              <w:autoSpaceDN w:val="0"/>
              <w:adjustRightInd w:val="0"/>
              <w:spacing w:before="60" w:after="60"/>
              <w:rPr>
                <w:rFonts w:ascii="Arial" w:hAnsi="Arial" w:cs="Arial"/>
                <w:bCs/>
                <w:iCs/>
                <w:sz w:val="22"/>
                <w:szCs w:val="22"/>
              </w:rPr>
            </w:pPr>
          </w:p>
        </w:tc>
        <w:tc>
          <w:tcPr>
            <w:tcW w:w="3003" w:type="dxa"/>
            <w:tcBorders>
              <w:top w:val="nil"/>
              <w:bottom w:val="single" w:sz="4" w:space="0" w:color="auto"/>
            </w:tcBorders>
          </w:tcPr>
          <w:p w14:paraId="368C7A0C" w14:textId="60C10EEC" w:rsidR="002B673C" w:rsidRPr="00416B26" w:rsidRDefault="002B673C" w:rsidP="002B673C">
            <w:pPr>
              <w:widowControl w:val="0"/>
              <w:autoSpaceDE w:val="0"/>
              <w:autoSpaceDN w:val="0"/>
              <w:adjustRightInd w:val="0"/>
              <w:spacing w:before="60" w:after="60"/>
              <w:rPr>
                <w:rFonts w:ascii="Arial" w:hAnsi="Arial" w:cs="Arial"/>
                <w:bCs/>
                <w:iCs/>
                <w:sz w:val="22"/>
                <w:szCs w:val="22"/>
              </w:rPr>
            </w:pPr>
            <w:r>
              <w:rPr>
                <w:rFonts w:ascii="Arial" w:hAnsi="Arial" w:cs="Arial"/>
                <w:bCs/>
                <w:iCs/>
                <w:sz w:val="22"/>
                <w:szCs w:val="22"/>
              </w:rPr>
              <w:t>QCN local (district) meeting</w:t>
            </w:r>
          </w:p>
        </w:tc>
        <w:tc>
          <w:tcPr>
            <w:tcW w:w="3004" w:type="dxa"/>
            <w:tcBorders>
              <w:top w:val="nil"/>
              <w:bottom w:val="single" w:sz="4" w:space="0" w:color="auto"/>
            </w:tcBorders>
          </w:tcPr>
          <w:p w14:paraId="4632F31A" w14:textId="5E4640EF" w:rsidR="002B673C" w:rsidRPr="00416B26" w:rsidRDefault="122CD66A" w:rsidP="122CD66A">
            <w:pPr>
              <w:widowControl w:val="0"/>
              <w:autoSpaceDE w:val="0"/>
              <w:autoSpaceDN w:val="0"/>
              <w:adjustRightInd w:val="0"/>
              <w:spacing w:before="60" w:after="60"/>
              <w:rPr>
                <w:rFonts w:ascii="Arial" w:hAnsi="Arial" w:cs="Arial"/>
                <w:sz w:val="22"/>
                <w:szCs w:val="22"/>
              </w:rPr>
            </w:pPr>
            <w:r w:rsidRPr="122CD66A">
              <w:rPr>
                <w:rFonts w:ascii="Arial" w:hAnsi="Arial" w:cs="Arial"/>
                <w:sz w:val="22"/>
                <w:szCs w:val="22"/>
              </w:rPr>
              <w:t>0</w:t>
            </w:r>
          </w:p>
        </w:tc>
      </w:tr>
      <w:tr w:rsidR="002B673C" w14:paraId="33516A95" w14:textId="77777777" w:rsidTr="4DE50DB1">
        <w:tc>
          <w:tcPr>
            <w:tcW w:w="3003" w:type="dxa"/>
            <w:tcBorders>
              <w:bottom w:val="nil"/>
            </w:tcBorders>
          </w:tcPr>
          <w:p w14:paraId="776FF359" w14:textId="1A2068E6" w:rsidR="002B673C" w:rsidRPr="00416B26" w:rsidRDefault="002B673C" w:rsidP="002B673C">
            <w:pPr>
              <w:widowControl w:val="0"/>
              <w:autoSpaceDE w:val="0"/>
              <w:autoSpaceDN w:val="0"/>
              <w:adjustRightInd w:val="0"/>
              <w:spacing w:before="60" w:after="60"/>
              <w:rPr>
                <w:rFonts w:ascii="Arial" w:hAnsi="Arial" w:cs="Arial"/>
                <w:bCs/>
                <w:iCs/>
                <w:sz w:val="22"/>
                <w:szCs w:val="22"/>
              </w:rPr>
            </w:pPr>
            <w:r>
              <w:rPr>
                <w:rFonts w:ascii="Arial" w:hAnsi="Arial" w:cs="Arial"/>
                <w:bCs/>
                <w:iCs/>
                <w:sz w:val="22"/>
                <w:szCs w:val="22"/>
              </w:rPr>
              <w:t>Malawi</w:t>
            </w:r>
          </w:p>
        </w:tc>
        <w:tc>
          <w:tcPr>
            <w:tcW w:w="3003" w:type="dxa"/>
            <w:tcBorders>
              <w:bottom w:val="nil"/>
            </w:tcBorders>
          </w:tcPr>
          <w:p w14:paraId="1CD79ED0" w14:textId="7258E15B" w:rsidR="002B673C" w:rsidRPr="00416B26" w:rsidRDefault="48EC295D" w:rsidP="6AC2F84B">
            <w:pPr>
              <w:widowControl w:val="0"/>
              <w:autoSpaceDE w:val="0"/>
              <w:autoSpaceDN w:val="0"/>
              <w:adjustRightInd w:val="0"/>
              <w:spacing w:before="60" w:after="60"/>
              <w:rPr>
                <w:rFonts w:ascii="Arial" w:hAnsi="Arial" w:cs="Arial"/>
                <w:sz w:val="22"/>
                <w:szCs w:val="22"/>
              </w:rPr>
            </w:pPr>
            <w:r w:rsidRPr="6AC2F84B">
              <w:rPr>
                <w:rFonts w:ascii="Arial" w:hAnsi="Arial" w:cs="Arial"/>
                <w:sz w:val="22"/>
                <w:szCs w:val="22"/>
              </w:rPr>
              <w:t>Best performing hospitals</w:t>
            </w:r>
          </w:p>
        </w:tc>
        <w:tc>
          <w:tcPr>
            <w:tcW w:w="3004" w:type="dxa"/>
            <w:tcBorders>
              <w:bottom w:val="nil"/>
            </w:tcBorders>
          </w:tcPr>
          <w:p w14:paraId="16F4403F" w14:textId="2C9FA748" w:rsidR="002B673C" w:rsidRPr="00416B26" w:rsidRDefault="6AC2F84B" w:rsidP="6AC2F84B">
            <w:pPr>
              <w:widowControl w:val="0"/>
              <w:autoSpaceDE w:val="0"/>
              <w:autoSpaceDN w:val="0"/>
              <w:adjustRightInd w:val="0"/>
              <w:spacing w:before="60" w:after="60"/>
              <w:rPr>
                <w:rFonts w:ascii="Arial" w:hAnsi="Arial" w:cs="Arial"/>
                <w:sz w:val="22"/>
                <w:szCs w:val="22"/>
              </w:rPr>
            </w:pPr>
            <w:r w:rsidRPr="6AC2F84B">
              <w:rPr>
                <w:rFonts w:ascii="Arial" w:hAnsi="Arial" w:cs="Arial"/>
                <w:sz w:val="22"/>
                <w:szCs w:val="22"/>
              </w:rPr>
              <w:t>3 round (6 days)</w:t>
            </w:r>
          </w:p>
        </w:tc>
      </w:tr>
      <w:tr w:rsidR="002B673C" w14:paraId="5D6E7D40" w14:textId="77777777" w:rsidTr="4DE50DB1">
        <w:tc>
          <w:tcPr>
            <w:tcW w:w="3003" w:type="dxa"/>
            <w:tcBorders>
              <w:top w:val="nil"/>
              <w:bottom w:val="nil"/>
            </w:tcBorders>
          </w:tcPr>
          <w:p w14:paraId="5572AAB9" w14:textId="77777777" w:rsidR="002B673C" w:rsidRPr="00416B26" w:rsidRDefault="002B673C" w:rsidP="002B673C">
            <w:pPr>
              <w:widowControl w:val="0"/>
              <w:autoSpaceDE w:val="0"/>
              <w:autoSpaceDN w:val="0"/>
              <w:adjustRightInd w:val="0"/>
              <w:spacing w:before="60" w:after="60"/>
              <w:rPr>
                <w:rFonts w:ascii="Arial" w:hAnsi="Arial" w:cs="Arial"/>
                <w:bCs/>
                <w:iCs/>
                <w:sz w:val="22"/>
                <w:szCs w:val="22"/>
              </w:rPr>
            </w:pPr>
          </w:p>
        </w:tc>
        <w:tc>
          <w:tcPr>
            <w:tcW w:w="3003" w:type="dxa"/>
            <w:tcBorders>
              <w:top w:val="nil"/>
              <w:bottom w:val="nil"/>
            </w:tcBorders>
          </w:tcPr>
          <w:p w14:paraId="2B0C57D2" w14:textId="693B90C6" w:rsidR="002B673C" w:rsidRPr="00416B26" w:rsidRDefault="34A2EDED" w:rsidP="4B030CA9">
            <w:pPr>
              <w:widowControl w:val="0"/>
              <w:autoSpaceDE w:val="0"/>
              <w:autoSpaceDN w:val="0"/>
              <w:adjustRightInd w:val="0"/>
              <w:spacing w:before="60" w:after="60"/>
              <w:rPr>
                <w:rFonts w:ascii="Arial" w:hAnsi="Arial" w:cs="Arial"/>
                <w:sz w:val="22"/>
                <w:szCs w:val="22"/>
              </w:rPr>
            </w:pPr>
            <w:r w:rsidRPr="6AC2F84B">
              <w:rPr>
                <w:rFonts w:ascii="Arial" w:hAnsi="Arial" w:cs="Arial"/>
                <w:sz w:val="22"/>
                <w:szCs w:val="22"/>
              </w:rPr>
              <w:t>Least performing hospitals</w:t>
            </w:r>
          </w:p>
        </w:tc>
        <w:tc>
          <w:tcPr>
            <w:tcW w:w="3004" w:type="dxa"/>
            <w:tcBorders>
              <w:top w:val="nil"/>
              <w:bottom w:val="nil"/>
            </w:tcBorders>
          </w:tcPr>
          <w:p w14:paraId="1391DA40" w14:textId="2189FDFA" w:rsidR="002B673C" w:rsidRPr="00416B26" w:rsidRDefault="6AC2F84B" w:rsidP="6AC2F84B">
            <w:pPr>
              <w:widowControl w:val="0"/>
              <w:autoSpaceDE w:val="0"/>
              <w:autoSpaceDN w:val="0"/>
              <w:adjustRightInd w:val="0"/>
              <w:spacing w:before="60" w:after="60"/>
              <w:rPr>
                <w:rFonts w:ascii="Arial" w:hAnsi="Arial" w:cs="Arial"/>
                <w:sz w:val="22"/>
                <w:szCs w:val="22"/>
              </w:rPr>
            </w:pPr>
            <w:r w:rsidRPr="6AC2F84B">
              <w:rPr>
                <w:rFonts w:ascii="Arial" w:hAnsi="Arial" w:cs="Arial"/>
                <w:sz w:val="22"/>
                <w:szCs w:val="22"/>
              </w:rPr>
              <w:t>3 rounds (6 days)</w:t>
            </w:r>
          </w:p>
        </w:tc>
      </w:tr>
      <w:tr w:rsidR="002B673C" w14:paraId="6E5CDC34" w14:textId="77777777" w:rsidTr="4DE50DB1">
        <w:tc>
          <w:tcPr>
            <w:tcW w:w="3003" w:type="dxa"/>
            <w:tcBorders>
              <w:top w:val="nil"/>
              <w:bottom w:val="nil"/>
            </w:tcBorders>
          </w:tcPr>
          <w:p w14:paraId="72C7DC56" w14:textId="77777777" w:rsidR="002B673C" w:rsidRPr="00416B26" w:rsidRDefault="002B673C" w:rsidP="002B673C">
            <w:pPr>
              <w:widowControl w:val="0"/>
              <w:autoSpaceDE w:val="0"/>
              <w:autoSpaceDN w:val="0"/>
              <w:adjustRightInd w:val="0"/>
              <w:spacing w:before="60" w:after="60"/>
              <w:rPr>
                <w:rFonts w:ascii="Arial" w:hAnsi="Arial" w:cs="Arial"/>
                <w:bCs/>
                <w:iCs/>
                <w:sz w:val="22"/>
                <w:szCs w:val="22"/>
              </w:rPr>
            </w:pPr>
          </w:p>
        </w:tc>
        <w:tc>
          <w:tcPr>
            <w:tcW w:w="3003" w:type="dxa"/>
            <w:tcBorders>
              <w:top w:val="nil"/>
              <w:bottom w:val="nil"/>
            </w:tcBorders>
          </w:tcPr>
          <w:p w14:paraId="785CB225" w14:textId="4348EF42" w:rsidR="002B673C" w:rsidRPr="00416B26" w:rsidRDefault="002B673C" w:rsidP="002B673C">
            <w:pPr>
              <w:widowControl w:val="0"/>
              <w:autoSpaceDE w:val="0"/>
              <w:autoSpaceDN w:val="0"/>
              <w:adjustRightInd w:val="0"/>
              <w:spacing w:before="60" w:after="60"/>
              <w:rPr>
                <w:rFonts w:ascii="Arial" w:hAnsi="Arial" w:cs="Arial"/>
                <w:bCs/>
                <w:iCs/>
                <w:sz w:val="22"/>
                <w:szCs w:val="22"/>
              </w:rPr>
            </w:pPr>
            <w:r>
              <w:rPr>
                <w:rFonts w:ascii="Arial" w:hAnsi="Arial" w:cs="Arial"/>
                <w:bCs/>
                <w:iCs/>
                <w:sz w:val="22"/>
                <w:szCs w:val="22"/>
              </w:rPr>
              <w:t>QCN national meeting</w:t>
            </w:r>
          </w:p>
        </w:tc>
        <w:tc>
          <w:tcPr>
            <w:tcW w:w="3004" w:type="dxa"/>
            <w:tcBorders>
              <w:top w:val="nil"/>
              <w:bottom w:val="nil"/>
            </w:tcBorders>
          </w:tcPr>
          <w:p w14:paraId="172B2CA8" w14:textId="77777777" w:rsidR="002B673C" w:rsidRPr="00416B26" w:rsidRDefault="002B673C" w:rsidP="002B673C">
            <w:pPr>
              <w:widowControl w:val="0"/>
              <w:autoSpaceDE w:val="0"/>
              <w:autoSpaceDN w:val="0"/>
              <w:adjustRightInd w:val="0"/>
              <w:spacing w:before="60" w:after="60"/>
              <w:rPr>
                <w:rFonts w:ascii="Arial" w:hAnsi="Arial" w:cs="Arial"/>
                <w:bCs/>
                <w:iCs/>
                <w:sz w:val="22"/>
                <w:szCs w:val="22"/>
              </w:rPr>
            </w:pPr>
          </w:p>
        </w:tc>
      </w:tr>
      <w:tr w:rsidR="002B673C" w14:paraId="5E31E178" w14:textId="77777777" w:rsidTr="4DE50DB1">
        <w:tc>
          <w:tcPr>
            <w:tcW w:w="3003" w:type="dxa"/>
            <w:tcBorders>
              <w:top w:val="nil"/>
              <w:bottom w:val="single" w:sz="4" w:space="0" w:color="auto"/>
            </w:tcBorders>
          </w:tcPr>
          <w:p w14:paraId="716B5E2B" w14:textId="77777777" w:rsidR="002B673C" w:rsidRPr="00416B26" w:rsidRDefault="002B673C" w:rsidP="002B673C">
            <w:pPr>
              <w:widowControl w:val="0"/>
              <w:autoSpaceDE w:val="0"/>
              <w:autoSpaceDN w:val="0"/>
              <w:adjustRightInd w:val="0"/>
              <w:spacing w:before="60" w:after="60"/>
              <w:rPr>
                <w:rFonts w:ascii="Arial" w:hAnsi="Arial" w:cs="Arial"/>
                <w:bCs/>
                <w:iCs/>
                <w:sz w:val="22"/>
                <w:szCs w:val="22"/>
              </w:rPr>
            </w:pPr>
          </w:p>
        </w:tc>
        <w:tc>
          <w:tcPr>
            <w:tcW w:w="3003" w:type="dxa"/>
            <w:tcBorders>
              <w:top w:val="nil"/>
              <w:bottom w:val="single" w:sz="4" w:space="0" w:color="auto"/>
            </w:tcBorders>
          </w:tcPr>
          <w:p w14:paraId="3F088C23" w14:textId="3AA394FB" w:rsidR="002B673C" w:rsidRDefault="002B673C" w:rsidP="002B673C">
            <w:pPr>
              <w:widowControl w:val="0"/>
              <w:autoSpaceDE w:val="0"/>
              <w:autoSpaceDN w:val="0"/>
              <w:adjustRightInd w:val="0"/>
              <w:spacing w:before="60" w:after="60"/>
              <w:rPr>
                <w:rFonts w:ascii="Arial" w:hAnsi="Arial" w:cs="Arial"/>
                <w:bCs/>
                <w:iCs/>
                <w:sz w:val="22"/>
                <w:szCs w:val="22"/>
              </w:rPr>
            </w:pPr>
            <w:r>
              <w:rPr>
                <w:rFonts w:ascii="Arial" w:hAnsi="Arial" w:cs="Arial"/>
                <w:bCs/>
                <w:iCs/>
                <w:sz w:val="22"/>
                <w:szCs w:val="22"/>
              </w:rPr>
              <w:t>QCN local (district) meeting</w:t>
            </w:r>
          </w:p>
        </w:tc>
        <w:tc>
          <w:tcPr>
            <w:tcW w:w="3004" w:type="dxa"/>
            <w:tcBorders>
              <w:top w:val="nil"/>
              <w:bottom w:val="single" w:sz="4" w:space="0" w:color="auto"/>
            </w:tcBorders>
          </w:tcPr>
          <w:p w14:paraId="45F4DF93" w14:textId="77777777" w:rsidR="002B673C" w:rsidRPr="00416B26" w:rsidRDefault="002B673C" w:rsidP="002B673C">
            <w:pPr>
              <w:widowControl w:val="0"/>
              <w:autoSpaceDE w:val="0"/>
              <w:autoSpaceDN w:val="0"/>
              <w:adjustRightInd w:val="0"/>
              <w:spacing w:before="60" w:after="60"/>
              <w:rPr>
                <w:rFonts w:ascii="Arial" w:hAnsi="Arial" w:cs="Arial"/>
                <w:bCs/>
                <w:iCs/>
                <w:sz w:val="22"/>
                <w:szCs w:val="22"/>
              </w:rPr>
            </w:pPr>
          </w:p>
        </w:tc>
      </w:tr>
      <w:tr w:rsidR="002B673C" w14:paraId="4C74F20E" w14:textId="77777777" w:rsidTr="4DE50DB1">
        <w:tc>
          <w:tcPr>
            <w:tcW w:w="3003" w:type="dxa"/>
            <w:tcBorders>
              <w:bottom w:val="nil"/>
            </w:tcBorders>
          </w:tcPr>
          <w:p w14:paraId="4471972E" w14:textId="569EC45B" w:rsidR="002B673C" w:rsidRPr="00416B26" w:rsidRDefault="002B673C" w:rsidP="002B673C">
            <w:pPr>
              <w:widowControl w:val="0"/>
              <w:autoSpaceDE w:val="0"/>
              <w:autoSpaceDN w:val="0"/>
              <w:adjustRightInd w:val="0"/>
              <w:spacing w:before="60" w:after="60"/>
              <w:rPr>
                <w:rFonts w:ascii="Arial" w:hAnsi="Arial" w:cs="Arial"/>
                <w:bCs/>
                <w:iCs/>
                <w:sz w:val="22"/>
                <w:szCs w:val="22"/>
              </w:rPr>
            </w:pPr>
            <w:r>
              <w:rPr>
                <w:rFonts w:ascii="Arial" w:hAnsi="Arial" w:cs="Arial"/>
                <w:bCs/>
                <w:iCs/>
                <w:sz w:val="22"/>
                <w:szCs w:val="22"/>
              </w:rPr>
              <w:t>Uganda</w:t>
            </w:r>
          </w:p>
        </w:tc>
        <w:tc>
          <w:tcPr>
            <w:tcW w:w="3003" w:type="dxa"/>
            <w:tcBorders>
              <w:bottom w:val="nil"/>
            </w:tcBorders>
          </w:tcPr>
          <w:p w14:paraId="54C1A430" w14:textId="621E4026" w:rsidR="002B673C" w:rsidRDefault="002B673C" w:rsidP="002B673C">
            <w:pPr>
              <w:widowControl w:val="0"/>
              <w:autoSpaceDE w:val="0"/>
              <w:autoSpaceDN w:val="0"/>
              <w:adjustRightInd w:val="0"/>
              <w:spacing w:before="60" w:after="60"/>
              <w:rPr>
                <w:rFonts w:ascii="Arial" w:hAnsi="Arial" w:cs="Arial"/>
                <w:bCs/>
                <w:iCs/>
                <w:sz w:val="22"/>
                <w:szCs w:val="22"/>
              </w:rPr>
            </w:pPr>
            <w:r>
              <w:rPr>
                <w:rFonts w:ascii="Arial" w:hAnsi="Arial" w:cs="Arial"/>
                <w:bCs/>
                <w:iCs/>
                <w:sz w:val="22"/>
                <w:szCs w:val="22"/>
              </w:rPr>
              <w:t>Best performing hospital</w:t>
            </w:r>
          </w:p>
        </w:tc>
        <w:tc>
          <w:tcPr>
            <w:tcW w:w="3004" w:type="dxa"/>
            <w:tcBorders>
              <w:bottom w:val="nil"/>
            </w:tcBorders>
          </w:tcPr>
          <w:p w14:paraId="23C4B588" w14:textId="532ACBF7" w:rsidR="002B673C" w:rsidRPr="00416B26" w:rsidRDefault="4F266A28" w:rsidP="14505C8E">
            <w:pPr>
              <w:widowControl w:val="0"/>
              <w:autoSpaceDE w:val="0"/>
              <w:autoSpaceDN w:val="0"/>
              <w:adjustRightInd w:val="0"/>
              <w:spacing w:before="60" w:after="60"/>
              <w:rPr>
                <w:rFonts w:ascii="Arial" w:hAnsi="Arial" w:cs="Arial"/>
                <w:sz w:val="22"/>
                <w:szCs w:val="22"/>
              </w:rPr>
            </w:pPr>
            <w:r w:rsidRPr="6AC2F84B">
              <w:rPr>
                <w:rFonts w:ascii="Arial" w:hAnsi="Arial" w:cs="Arial"/>
                <w:sz w:val="22"/>
                <w:szCs w:val="22"/>
              </w:rPr>
              <w:t xml:space="preserve">   3 rounds (6 days)</w:t>
            </w:r>
          </w:p>
        </w:tc>
      </w:tr>
      <w:tr w:rsidR="002B673C" w14:paraId="27412CF3" w14:textId="77777777" w:rsidTr="4DE50DB1">
        <w:tc>
          <w:tcPr>
            <w:tcW w:w="3003" w:type="dxa"/>
            <w:tcBorders>
              <w:top w:val="nil"/>
              <w:bottom w:val="nil"/>
            </w:tcBorders>
          </w:tcPr>
          <w:p w14:paraId="3D76E026" w14:textId="77777777" w:rsidR="002B673C" w:rsidRPr="00416B26" w:rsidRDefault="002B673C" w:rsidP="002B673C">
            <w:pPr>
              <w:widowControl w:val="0"/>
              <w:autoSpaceDE w:val="0"/>
              <w:autoSpaceDN w:val="0"/>
              <w:adjustRightInd w:val="0"/>
              <w:spacing w:before="60" w:after="60"/>
              <w:rPr>
                <w:rFonts w:ascii="Arial" w:hAnsi="Arial" w:cs="Arial"/>
                <w:bCs/>
                <w:iCs/>
                <w:sz w:val="22"/>
                <w:szCs w:val="22"/>
              </w:rPr>
            </w:pPr>
          </w:p>
        </w:tc>
        <w:tc>
          <w:tcPr>
            <w:tcW w:w="3003" w:type="dxa"/>
            <w:tcBorders>
              <w:top w:val="nil"/>
              <w:bottom w:val="nil"/>
            </w:tcBorders>
          </w:tcPr>
          <w:p w14:paraId="1481DC36" w14:textId="00C8C2E7" w:rsidR="002B673C" w:rsidRDefault="13F53681" w:rsidP="4B030CA9">
            <w:pPr>
              <w:widowControl w:val="0"/>
              <w:autoSpaceDE w:val="0"/>
              <w:autoSpaceDN w:val="0"/>
              <w:adjustRightInd w:val="0"/>
              <w:spacing w:before="60" w:after="60"/>
              <w:rPr>
                <w:rFonts w:ascii="Arial" w:hAnsi="Arial" w:cs="Arial"/>
                <w:sz w:val="22"/>
                <w:szCs w:val="22"/>
              </w:rPr>
            </w:pPr>
            <w:r w:rsidRPr="4B030CA9">
              <w:rPr>
                <w:rFonts w:ascii="Arial" w:hAnsi="Arial" w:cs="Arial"/>
                <w:sz w:val="22"/>
                <w:szCs w:val="22"/>
              </w:rPr>
              <w:t>Least performing hospital</w:t>
            </w:r>
          </w:p>
        </w:tc>
        <w:tc>
          <w:tcPr>
            <w:tcW w:w="3004" w:type="dxa"/>
            <w:tcBorders>
              <w:top w:val="nil"/>
              <w:bottom w:val="nil"/>
            </w:tcBorders>
          </w:tcPr>
          <w:p w14:paraId="54E9C541" w14:textId="0FAEF61E" w:rsidR="002B673C" w:rsidRPr="00416B26" w:rsidRDefault="4F266A28" w:rsidP="14505C8E">
            <w:pPr>
              <w:widowControl w:val="0"/>
              <w:autoSpaceDE w:val="0"/>
              <w:autoSpaceDN w:val="0"/>
              <w:adjustRightInd w:val="0"/>
              <w:spacing w:before="60" w:after="60"/>
              <w:rPr>
                <w:rFonts w:ascii="Arial" w:hAnsi="Arial" w:cs="Arial"/>
                <w:sz w:val="22"/>
                <w:szCs w:val="22"/>
              </w:rPr>
            </w:pPr>
            <w:r w:rsidRPr="6AC2F84B">
              <w:rPr>
                <w:rFonts w:ascii="Arial" w:hAnsi="Arial" w:cs="Arial"/>
                <w:sz w:val="22"/>
                <w:szCs w:val="22"/>
              </w:rPr>
              <w:t xml:space="preserve">   3 rounds (6 days)</w:t>
            </w:r>
          </w:p>
        </w:tc>
      </w:tr>
      <w:tr w:rsidR="002B673C" w14:paraId="19FF7B8B" w14:textId="77777777" w:rsidTr="4DE50DB1">
        <w:tc>
          <w:tcPr>
            <w:tcW w:w="3003" w:type="dxa"/>
            <w:tcBorders>
              <w:top w:val="nil"/>
              <w:bottom w:val="nil"/>
            </w:tcBorders>
          </w:tcPr>
          <w:p w14:paraId="0A66340E" w14:textId="77777777" w:rsidR="002B673C" w:rsidRPr="00416B26" w:rsidRDefault="002B673C" w:rsidP="002B673C">
            <w:pPr>
              <w:widowControl w:val="0"/>
              <w:autoSpaceDE w:val="0"/>
              <w:autoSpaceDN w:val="0"/>
              <w:adjustRightInd w:val="0"/>
              <w:spacing w:before="60" w:after="60"/>
              <w:rPr>
                <w:rFonts w:ascii="Arial" w:hAnsi="Arial" w:cs="Arial"/>
                <w:bCs/>
                <w:iCs/>
                <w:sz w:val="22"/>
                <w:szCs w:val="22"/>
              </w:rPr>
            </w:pPr>
          </w:p>
        </w:tc>
        <w:tc>
          <w:tcPr>
            <w:tcW w:w="3003" w:type="dxa"/>
            <w:tcBorders>
              <w:top w:val="nil"/>
              <w:bottom w:val="nil"/>
            </w:tcBorders>
          </w:tcPr>
          <w:p w14:paraId="0DE7C565" w14:textId="503C6DD9" w:rsidR="002B673C" w:rsidRDefault="002B673C" w:rsidP="002B673C">
            <w:pPr>
              <w:widowControl w:val="0"/>
              <w:autoSpaceDE w:val="0"/>
              <w:autoSpaceDN w:val="0"/>
              <w:adjustRightInd w:val="0"/>
              <w:spacing w:before="60" w:after="60"/>
              <w:rPr>
                <w:rFonts w:ascii="Arial" w:hAnsi="Arial" w:cs="Arial"/>
                <w:bCs/>
                <w:iCs/>
                <w:sz w:val="22"/>
                <w:szCs w:val="22"/>
              </w:rPr>
            </w:pPr>
            <w:r>
              <w:rPr>
                <w:rFonts w:ascii="Arial" w:hAnsi="Arial" w:cs="Arial"/>
                <w:bCs/>
                <w:iCs/>
                <w:sz w:val="22"/>
                <w:szCs w:val="22"/>
              </w:rPr>
              <w:t>QCN national meeting</w:t>
            </w:r>
          </w:p>
        </w:tc>
        <w:tc>
          <w:tcPr>
            <w:tcW w:w="3004" w:type="dxa"/>
            <w:tcBorders>
              <w:top w:val="nil"/>
              <w:bottom w:val="nil"/>
            </w:tcBorders>
          </w:tcPr>
          <w:p w14:paraId="0F8C7209" w14:textId="00DD8C50" w:rsidR="002B673C" w:rsidRPr="00416B26" w:rsidRDefault="39F6B88B" w:rsidP="39F6B88B">
            <w:pPr>
              <w:widowControl w:val="0"/>
              <w:autoSpaceDE w:val="0"/>
              <w:autoSpaceDN w:val="0"/>
              <w:adjustRightInd w:val="0"/>
              <w:spacing w:before="60" w:after="60"/>
              <w:rPr>
                <w:rFonts w:ascii="Arial" w:hAnsi="Arial" w:cs="Arial"/>
                <w:sz w:val="22"/>
                <w:szCs w:val="22"/>
              </w:rPr>
            </w:pPr>
            <w:r w:rsidRPr="39F6B88B">
              <w:rPr>
                <w:rFonts w:ascii="Arial" w:hAnsi="Arial" w:cs="Arial"/>
                <w:sz w:val="22"/>
                <w:szCs w:val="22"/>
              </w:rPr>
              <w:t xml:space="preserve">   1 meeting</w:t>
            </w:r>
          </w:p>
        </w:tc>
      </w:tr>
      <w:tr w:rsidR="002B673C" w14:paraId="6A43D11E" w14:textId="77777777" w:rsidTr="4DE50DB1">
        <w:tc>
          <w:tcPr>
            <w:tcW w:w="3003" w:type="dxa"/>
            <w:tcBorders>
              <w:top w:val="nil"/>
            </w:tcBorders>
          </w:tcPr>
          <w:p w14:paraId="793346C7" w14:textId="77777777" w:rsidR="002B673C" w:rsidRPr="00416B26" w:rsidRDefault="002B673C" w:rsidP="002B673C">
            <w:pPr>
              <w:widowControl w:val="0"/>
              <w:autoSpaceDE w:val="0"/>
              <w:autoSpaceDN w:val="0"/>
              <w:adjustRightInd w:val="0"/>
              <w:spacing w:before="60" w:after="60"/>
              <w:rPr>
                <w:rFonts w:ascii="Arial" w:hAnsi="Arial" w:cs="Arial"/>
                <w:bCs/>
                <w:iCs/>
                <w:sz w:val="22"/>
                <w:szCs w:val="22"/>
              </w:rPr>
            </w:pPr>
          </w:p>
        </w:tc>
        <w:tc>
          <w:tcPr>
            <w:tcW w:w="3003" w:type="dxa"/>
            <w:tcBorders>
              <w:top w:val="nil"/>
            </w:tcBorders>
          </w:tcPr>
          <w:p w14:paraId="3F2F44D7" w14:textId="394EEB29" w:rsidR="002B673C" w:rsidRDefault="002B673C" w:rsidP="002B673C">
            <w:pPr>
              <w:widowControl w:val="0"/>
              <w:autoSpaceDE w:val="0"/>
              <w:autoSpaceDN w:val="0"/>
              <w:adjustRightInd w:val="0"/>
              <w:spacing w:before="60" w:after="60"/>
              <w:rPr>
                <w:rFonts w:ascii="Arial" w:hAnsi="Arial" w:cs="Arial"/>
                <w:bCs/>
                <w:iCs/>
                <w:sz w:val="22"/>
                <w:szCs w:val="22"/>
              </w:rPr>
            </w:pPr>
            <w:r>
              <w:rPr>
                <w:rFonts w:ascii="Arial" w:hAnsi="Arial" w:cs="Arial"/>
                <w:bCs/>
                <w:iCs/>
                <w:sz w:val="22"/>
                <w:szCs w:val="22"/>
              </w:rPr>
              <w:t>QCN local (district) meeting</w:t>
            </w:r>
          </w:p>
        </w:tc>
        <w:tc>
          <w:tcPr>
            <w:tcW w:w="3004" w:type="dxa"/>
            <w:tcBorders>
              <w:top w:val="nil"/>
            </w:tcBorders>
          </w:tcPr>
          <w:p w14:paraId="1370D263" w14:textId="77777777" w:rsidR="002B673C" w:rsidRPr="00416B26" w:rsidRDefault="002B673C" w:rsidP="002B673C">
            <w:pPr>
              <w:widowControl w:val="0"/>
              <w:autoSpaceDE w:val="0"/>
              <w:autoSpaceDN w:val="0"/>
              <w:adjustRightInd w:val="0"/>
              <w:spacing w:before="60" w:after="60"/>
              <w:rPr>
                <w:rFonts w:ascii="Arial" w:hAnsi="Arial" w:cs="Arial"/>
                <w:bCs/>
                <w:iCs/>
                <w:sz w:val="22"/>
                <w:szCs w:val="22"/>
              </w:rPr>
            </w:pPr>
          </w:p>
        </w:tc>
      </w:tr>
      <w:tr w:rsidR="002B673C" w14:paraId="1CEC5097" w14:textId="77777777" w:rsidTr="4DE50DB1">
        <w:tc>
          <w:tcPr>
            <w:tcW w:w="3003" w:type="dxa"/>
          </w:tcPr>
          <w:p w14:paraId="46BA4BBB" w14:textId="74DB84B2" w:rsidR="002B673C" w:rsidRPr="00416B26" w:rsidRDefault="427D2CA7" w:rsidP="61EB8D8B">
            <w:pPr>
              <w:widowControl w:val="0"/>
              <w:autoSpaceDE w:val="0"/>
              <w:autoSpaceDN w:val="0"/>
              <w:adjustRightInd w:val="0"/>
              <w:spacing w:before="60" w:after="60"/>
              <w:rPr>
                <w:rFonts w:ascii="Arial" w:hAnsi="Arial" w:cs="Arial"/>
                <w:sz w:val="22"/>
                <w:szCs w:val="22"/>
              </w:rPr>
            </w:pPr>
            <w:r w:rsidRPr="6AC2F84B">
              <w:rPr>
                <w:rFonts w:ascii="Arial" w:hAnsi="Arial" w:cs="Arial"/>
                <w:sz w:val="22"/>
                <w:szCs w:val="22"/>
              </w:rPr>
              <w:t>Global level</w:t>
            </w:r>
          </w:p>
        </w:tc>
        <w:tc>
          <w:tcPr>
            <w:tcW w:w="3003" w:type="dxa"/>
          </w:tcPr>
          <w:p w14:paraId="2067E136" w14:textId="55C31216" w:rsidR="002B673C" w:rsidRDefault="48EC295D" w:rsidP="6AC2F84B">
            <w:pPr>
              <w:widowControl w:val="0"/>
              <w:autoSpaceDE w:val="0"/>
              <w:autoSpaceDN w:val="0"/>
              <w:adjustRightInd w:val="0"/>
              <w:spacing w:before="60" w:after="60"/>
              <w:rPr>
                <w:rFonts w:ascii="Arial" w:hAnsi="Arial" w:cs="Arial"/>
                <w:sz w:val="22"/>
                <w:szCs w:val="22"/>
              </w:rPr>
            </w:pPr>
            <w:r w:rsidRPr="6AC2F84B">
              <w:rPr>
                <w:rFonts w:ascii="Arial" w:hAnsi="Arial" w:cs="Arial"/>
                <w:sz w:val="22"/>
                <w:szCs w:val="22"/>
              </w:rPr>
              <w:t>QCN global meetings</w:t>
            </w:r>
          </w:p>
          <w:p w14:paraId="73F82AFC" w14:textId="7CEEE2D0" w:rsidR="002B673C" w:rsidRDefault="6AC2F84B" w:rsidP="6AC2F84B">
            <w:pPr>
              <w:widowControl w:val="0"/>
              <w:autoSpaceDE w:val="0"/>
              <w:autoSpaceDN w:val="0"/>
              <w:adjustRightInd w:val="0"/>
              <w:spacing w:before="60" w:after="60"/>
              <w:rPr>
                <w:rFonts w:ascii="Arial" w:hAnsi="Arial" w:cs="Arial"/>
                <w:sz w:val="22"/>
                <w:szCs w:val="22"/>
              </w:rPr>
            </w:pPr>
            <w:r w:rsidRPr="6AC2F84B">
              <w:rPr>
                <w:rFonts w:ascii="Arial" w:hAnsi="Arial" w:cs="Arial"/>
                <w:sz w:val="22"/>
                <w:szCs w:val="22"/>
              </w:rPr>
              <w:t>QCN global webinars</w:t>
            </w:r>
          </w:p>
        </w:tc>
        <w:tc>
          <w:tcPr>
            <w:tcW w:w="3004" w:type="dxa"/>
          </w:tcPr>
          <w:p w14:paraId="127BE082" w14:textId="4E67D2F4" w:rsidR="002B673C" w:rsidRPr="00416B26" w:rsidRDefault="48EC295D" w:rsidP="6AC2F84B">
            <w:pPr>
              <w:widowControl w:val="0"/>
              <w:autoSpaceDE w:val="0"/>
              <w:autoSpaceDN w:val="0"/>
              <w:adjustRightInd w:val="0"/>
              <w:spacing w:before="60" w:after="60"/>
              <w:rPr>
                <w:rFonts w:ascii="Arial" w:hAnsi="Arial" w:cs="Arial"/>
                <w:sz w:val="22"/>
                <w:szCs w:val="22"/>
              </w:rPr>
            </w:pPr>
            <w:r w:rsidRPr="6AC2F84B">
              <w:rPr>
                <w:rFonts w:ascii="Arial" w:hAnsi="Arial" w:cs="Arial"/>
                <w:sz w:val="22"/>
                <w:szCs w:val="22"/>
              </w:rPr>
              <w:t>1 round (3 days)</w:t>
            </w:r>
          </w:p>
          <w:p w14:paraId="1295EE86" w14:textId="7C3A3B7D" w:rsidR="002B673C" w:rsidRPr="00416B26" w:rsidRDefault="6AC2F84B" w:rsidP="6AC2F84B">
            <w:pPr>
              <w:widowControl w:val="0"/>
              <w:autoSpaceDE w:val="0"/>
              <w:autoSpaceDN w:val="0"/>
              <w:adjustRightInd w:val="0"/>
              <w:spacing w:before="60" w:after="60"/>
              <w:rPr>
                <w:rFonts w:ascii="Arial" w:hAnsi="Arial" w:cs="Arial"/>
                <w:sz w:val="22"/>
                <w:szCs w:val="22"/>
              </w:rPr>
            </w:pPr>
            <w:r w:rsidRPr="6AC2F84B">
              <w:rPr>
                <w:rFonts w:ascii="Arial" w:hAnsi="Arial" w:cs="Arial"/>
                <w:sz w:val="22"/>
                <w:szCs w:val="22"/>
              </w:rPr>
              <w:t>6 webinars</w:t>
            </w:r>
          </w:p>
        </w:tc>
      </w:tr>
    </w:tbl>
    <w:p w14:paraId="4E0CD1BD" w14:textId="77777777" w:rsidR="00895321" w:rsidRPr="000C1D79" w:rsidRDefault="00895321" w:rsidP="00B2775C">
      <w:pPr>
        <w:widowControl w:val="0"/>
        <w:autoSpaceDE w:val="0"/>
        <w:autoSpaceDN w:val="0"/>
        <w:adjustRightInd w:val="0"/>
        <w:spacing w:before="60" w:after="60"/>
        <w:rPr>
          <w:rFonts w:ascii="Arial" w:hAnsi="Arial" w:cs="Arial"/>
          <w:b/>
          <w:iCs/>
          <w:sz w:val="22"/>
          <w:szCs w:val="22"/>
        </w:rPr>
      </w:pPr>
    </w:p>
    <w:p w14:paraId="1027C45E" w14:textId="77777777" w:rsidR="000C1D79" w:rsidRDefault="000C1D79" w:rsidP="00B2775C">
      <w:pPr>
        <w:widowControl w:val="0"/>
        <w:autoSpaceDE w:val="0"/>
        <w:autoSpaceDN w:val="0"/>
        <w:adjustRightInd w:val="0"/>
        <w:spacing w:before="60" w:after="60"/>
        <w:rPr>
          <w:rFonts w:ascii="Arial" w:hAnsi="Arial" w:cs="Arial"/>
          <w:b/>
          <w:i/>
          <w:sz w:val="22"/>
          <w:szCs w:val="22"/>
        </w:rPr>
      </w:pPr>
    </w:p>
    <w:p w14:paraId="6314D1FF" w14:textId="77777777" w:rsidR="00956C93" w:rsidRDefault="00956C93" w:rsidP="00B2775C">
      <w:pPr>
        <w:widowControl w:val="0"/>
        <w:autoSpaceDE w:val="0"/>
        <w:autoSpaceDN w:val="0"/>
        <w:adjustRightInd w:val="0"/>
        <w:spacing w:before="60" w:after="60"/>
        <w:rPr>
          <w:rFonts w:ascii="Arial" w:hAnsi="Arial" w:cs="Arial"/>
          <w:b/>
          <w:i/>
          <w:sz w:val="22"/>
          <w:szCs w:val="22"/>
        </w:rPr>
      </w:pPr>
    </w:p>
    <w:p w14:paraId="08F5AD2D" w14:textId="77777777" w:rsidR="003257F0" w:rsidRDefault="003257F0" w:rsidP="00B2775C">
      <w:pPr>
        <w:widowControl w:val="0"/>
        <w:autoSpaceDE w:val="0"/>
        <w:autoSpaceDN w:val="0"/>
        <w:adjustRightInd w:val="0"/>
        <w:spacing w:before="60" w:after="60"/>
        <w:rPr>
          <w:rFonts w:ascii="Arial" w:hAnsi="Arial" w:cs="Arial"/>
          <w:sz w:val="22"/>
          <w:szCs w:val="22"/>
        </w:rPr>
      </w:pPr>
      <w:r w:rsidRPr="003257F0">
        <w:rPr>
          <w:rFonts w:ascii="Arial" w:hAnsi="Arial" w:cs="Arial"/>
          <w:b/>
          <w:iCs/>
          <w:sz w:val="22"/>
          <w:szCs w:val="22"/>
        </w:rPr>
        <w:t>3.4</w:t>
      </w:r>
      <w:r w:rsidRPr="003257F0">
        <w:rPr>
          <w:rFonts w:ascii="Arial" w:hAnsi="Arial" w:cs="Arial"/>
          <w:b/>
          <w:iCs/>
          <w:sz w:val="22"/>
          <w:szCs w:val="22"/>
        </w:rPr>
        <w:tab/>
      </w:r>
      <w:r w:rsidR="00284291" w:rsidRPr="003257F0">
        <w:rPr>
          <w:rFonts w:ascii="Arial" w:hAnsi="Arial" w:cs="Arial"/>
          <w:b/>
          <w:iCs/>
          <w:sz w:val="22"/>
          <w:szCs w:val="22"/>
        </w:rPr>
        <w:t xml:space="preserve">QCN </w:t>
      </w:r>
      <w:r w:rsidR="00B2775C" w:rsidRPr="003257F0">
        <w:rPr>
          <w:rFonts w:ascii="Arial" w:hAnsi="Arial" w:cs="Arial"/>
          <w:b/>
          <w:iCs/>
          <w:sz w:val="22"/>
          <w:szCs w:val="22"/>
        </w:rPr>
        <w:t>Survey:</w:t>
      </w:r>
      <w:r w:rsidR="00B2775C">
        <w:rPr>
          <w:rFonts w:ascii="Arial" w:hAnsi="Arial" w:cs="Arial"/>
          <w:sz w:val="22"/>
          <w:szCs w:val="22"/>
        </w:rPr>
        <w:t xml:space="preserve"> </w:t>
      </w:r>
    </w:p>
    <w:p w14:paraId="1BE0455C" w14:textId="7067B864" w:rsidR="00B2775C" w:rsidRDefault="0BA18E5E" w:rsidP="61EB8D8B">
      <w:pPr>
        <w:widowControl w:val="0"/>
        <w:autoSpaceDE w:val="0"/>
        <w:autoSpaceDN w:val="0"/>
        <w:adjustRightInd w:val="0"/>
        <w:spacing w:before="60" w:after="60"/>
        <w:jc w:val="both"/>
        <w:rPr>
          <w:rFonts w:ascii="Arial" w:hAnsi="Arial" w:cs="Arial"/>
          <w:sz w:val="22"/>
          <w:szCs w:val="22"/>
        </w:rPr>
      </w:pPr>
      <w:r w:rsidRPr="2C1B94B0">
        <w:rPr>
          <w:rFonts w:ascii="Arial" w:hAnsi="Arial" w:cs="Arial"/>
          <w:sz w:val="22"/>
          <w:szCs w:val="22"/>
        </w:rPr>
        <w:t xml:space="preserve">We </w:t>
      </w:r>
      <w:r w:rsidR="73F2271E" w:rsidRPr="2C1B94B0">
        <w:rPr>
          <w:rFonts w:ascii="Arial" w:hAnsi="Arial" w:cs="Arial"/>
          <w:sz w:val="22"/>
          <w:szCs w:val="22"/>
        </w:rPr>
        <w:t>adapted a</w:t>
      </w:r>
      <w:r w:rsidRPr="2C1B94B0">
        <w:rPr>
          <w:rFonts w:ascii="Arial" w:hAnsi="Arial" w:cs="Arial"/>
          <w:sz w:val="22"/>
          <w:szCs w:val="22"/>
        </w:rPr>
        <w:t xml:space="preserve"> psychometrically validated tool (5 domains, 40 indicators) developed for evaluating clinical networks</w:t>
      </w:r>
      <w:r w:rsidR="00B2775C" w:rsidRPr="2C1B94B0">
        <w:rPr>
          <w:rFonts w:ascii="Arial" w:hAnsi="Arial" w:cs="Arial"/>
          <w:color w:val="2B579A"/>
          <w:sz w:val="22"/>
          <w:szCs w:val="22"/>
          <w:shd w:val="clear" w:color="auto" w:fill="E6E6E6"/>
        </w:rPr>
        <w:fldChar w:fldCharType="begin"/>
      </w:r>
      <w:r w:rsidR="00B2775C" w:rsidRPr="2C1B94B0">
        <w:rPr>
          <w:rFonts w:ascii="Arial" w:hAnsi="Arial" w:cs="Arial"/>
          <w:sz w:val="22"/>
          <w:szCs w:val="22"/>
        </w:rPr>
        <w:instrText xml:space="preserve"> ADDIN EN.CITE &lt;EndNote&gt;&lt;Cite&gt;&lt;Author&gt;Brown&lt;/Author&gt;&lt;Year&gt;2016&lt;/Year&gt;&lt;RecNum&gt;16295&lt;/RecNum&gt;&lt;DisplayText&gt;[11]&lt;/DisplayText&gt;&lt;record&gt;&lt;rec-number&gt;16295&lt;/rec-number&gt;&lt;foreign-keys&gt;&lt;key app="EN" db-id="e55ttwfv0pd20seaa9gpv927vawesevfa20z" timestamp="1513197888"&gt;16295&lt;/key&gt;&lt;/foreign-keys&gt;&lt;ref-type name="Journal Article"&gt;17&lt;/ref-type&gt;&lt;contributors&gt;&lt;authors&gt;&lt;author&gt;Brown, Bernadette Bea&lt;/author&gt;&lt;author&gt;Haines, Mary&lt;/author&gt;&lt;author&gt;Middleton, Sandy&lt;/author&gt;&lt;author&gt;Paul, Christine&lt;/author&gt;&lt;author&gt;D’Este, Catherine&lt;/author&gt;&lt;author&gt;Klineberg, Emily&lt;/author&gt;&lt;author&gt;Elliott, Elizabeth&lt;/author&gt;&lt;/authors&gt;&lt;/contributors&gt;&lt;titles&gt;&lt;title&gt;Development and validation of a survey to measure features of clinical networks&lt;/title&gt;&lt;secondary-title&gt;BMC Health Services Research&lt;/secondary-title&gt;&lt;/titles&gt;&lt;periodical&gt;&lt;full-title&gt;BMC Health Services Research&lt;/full-title&gt;&lt;/periodical&gt;&lt;pages&gt;531&lt;/pages&gt;&lt;volume&gt;16&lt;/volume&gt;&lt;number&gt;1&lt;/number&gt;&lt;dates&gt;&lt;year&gt;2016&lt;/year&gt;&lt;pub-dates&gt;&lt;date&gt;2016/09/30&lt;/date&gt;&lt;/pub-dates&gt;&lt;/dates&gt;&lt;isbn&gt;1472-6963&lt;/isbn&gt;&lt;urls&gt;&lt;related-urls&gt;&lt;url&gt;https://doi.org/10.1186/s12913-016-1800-0&lt;/url&gt;&lt;/related-urls&gt;&lt;/urls&gt;&lt;electronic-resource-num&gt;10.1186/s12913-016-1800-0&lt;/electronic-resource-num&gt;&lt;/record&gt;&lt;/Cite&gt;&lt;/EndNote&gt;</w:instrText>
      </w:r>
      <w:r w:rsidR="00B2775C" w:rsidRPr="2C1B94B0">
        <w:rPr>
          <w:rFonts w:ascii="Arial" w:hAnsi="Arial" w:cs="Arial"/>
          <w:color w:val="2B579A"/>
          <w:sz w:val="22"/>
          <w:szCs w:val="22"/>
          <w:shd w:val="clear" w:color="auto" w:fill="E6E6E6"/>
        </w:rPr>
        <w:fldChar w:fldCharType="separate"/>
      </w:r>
      <w:r w:rsidR="1696FEBD" w:rsidRPr="2C1B94B0">
        <w:rPr>
          <w:rFonts w:ascii="Arial" w:hAnsi="Arial" w:cs="Arial"/>
          <w:noProof/>
          <w:sz w:val="22"/>
          <w:szCs w:val="22"/>
        </w:rPr>
        <w:t>[11]</w:t>
      </w:r>
      <w:r w:rsidR="00B2775C" w:rsidRPr="2C1B94B0">
        <w:rPr>
          <w:rFonts w:ascii="Arial" w:hAnsi="Arial" w:cs="Arial"/>
          <w:color w:val="2B579A"/>
          <w:sz w:val="22"/>
          <w:szCs w:val="22"/>
          <w:shd w:val="clear" w:color="auto" w:fill="E6E6E6"/>
        </w:rPr>
        <w:fldChar w:fldCharType="end"/>
      </w:r>
      <w:r w:rsidRPr="2C1B94B0">
        <w:rPr>
          <w:rFonts w:ascii="Arial" w:hAnsi="Arial" w:cs="Arial"/>
          <w:sz w:val="22"/>
          <w:szCs w:val="22"/>
        </w:rPr>
        <w:t xml:space="preserve"> </w:t>
      </w:r>
      <w:r w:rsidR="73F2271E" w:rsidRPr="2C1B94B0">
        <w:rPr>
          <w:rFonts w:ascii="Arial" w:hAnsi="Arial" w:cs="Arial"/>
          <w:sz w:val="22"/>
          <w:szCs w:val="22"/>
        </w:rPr>
        <w:t xml:space="preserve">to evaluate the network </w:t>
      </w:r>
      <w:r w:rsidRPr="2C1B94B0">
        <w:rPr>
          <w:rFonts w:ascii="Arial" w:hAnsi="Arial" w:cs="Arial"/>
          <w:sz w:val="22"/>
          <w:szCs w:val="22"/>
        </w:rPr>
        <w:t>at national (objective 4) and local (objectives 5, 6) levels in Bangladesh</w:t>
      </w:r>
      <w:r w:rsidR="73F2271E" w:rsidRPr="2C1B94B0">
        <w:rPr>
          <w:rFonts w:ascii="Arial" w:hAnsi="Arial" w:cs="Arial"/>
          <w:sz w:val="22"/>
          <w:szCs w:val="22"/>
        </w:rPr>
        <w:t>, Ethiopia, Malawi and Uganda (example shown in Appendix 5, the survey was adapted for use in each country)</w:t>
      </w:r>
      <w:r w:rsidRPr="2C1B94B0">
        <w:rPr>
          <w:rFonts w:ascii="Arial" w:hAnsi="Arial" w:cs="Arial"/>
          <w:sz w:val="22"/>
          <w:szCs w:val="22"/>
        </w:rPr>
        <w:t xml:space="preserve">. We </w:t>
      </w:r>
      <w:r w:rsidR="583FEB02" w:rsidRPr="2C1B94B0">
        <w:rPr>
          <w:rFonts w:ascii="Arial" w:hAnsi="Arial" w:cs="Arial"/>
          <w:sz w:val="22"/>
          <w:szCs w:val="22"/>
        </w:rPr>
        <w:t xml:space="preserve">conducted several rounds of the survey in each country (Table 4) and in each round a wide </w:t>
      </w:r>
      <w:r w:rsidRPr="2C1B94B0">
        <w:rPr>
          <w:rFonts w:ascii="Arial" w:hAnsi="Arial" w:cs="Arial"/>
          <w:sz w:val="22"/>
          <w:szCs w:val="22"/>
        </w:rPr>
        <w:t>variety of network member cadres (clinicians, managers, advisors</w:t>
      </w:r>
      <w:r w:rsidR="583FEB02" w:rsidRPr="2C1B94B0">
        <w:rPr>
          <w:rFonts w:ascii="Arial" w:hAnsi="Arial" w:cs="Arial"/>
          <w:sz w:val="22"/>
          <w:szCs w:val="22"/>
        </w:rPr>
        <w:t>) were surveyed. The survey was more widely completed by a far higher proportion of the people involved in the network than those specifically targeted by our interviews and observations. Surveys were admi</w:t>
      </w:r>
      <w:r w:rsidR="250F0470" w:rsidRPr="2C1B94B0">
        <w:rPr>
          <w:rFonts w:ascii="Arial" w:hAnsi="Arial" w:cs="Arial"/>
          <w:sz w:val="22"/>
          <w:szCs w:val="22"/>
        </w:rPr>
        <w:t xml:space="preserve">nistered using paper or online via the UCL </w:t>
      </w:r>
      <w:proofErr w:type="spellStart"/>
      <w:r w:rsidR="250F0470" w:rsidRPr="2C1B94B0">
        <w:rPr>
          <w:rFonts w:ascii="Arial" w:hAnsi="Arial" w:cs="Arial"/>
          <w:sz w:val="22"/>
          <w:szCs w:val="22"/>
        </w:rPr>
        <w:t>Opinio</w:t>
      </w:r>
      <w:proofErr w:type="spellEnd"/>
      <w:r w:rsidR="250F0470" w:rsidRPr="2C1B94B0">
        <w:rPr>
          <w:rFonts w:ascii="Arial" w:hAnsi="Arial" w:cs="Arial"/>
          <w:sz w:val="22"/>
          <w:szCs w:val="22"/>
        </w:rPr>
        <w:t xml:space="preserve"> platform following email invitation.</w:t>
      </w:r>
    </w:p>
    <w:p w14:paraId="5FAD0B4D" w14:textId="27DBCA0B" w:rsidR="009249E2" w:rsidRDefault="009249E2" w:rsidP="61EB8D8B">
      <w:pPr>
        <w:widowControl w:val="0"/>
        <w:autoSpaceDE w:val="0"/>
        <w:autoSpaceDN w:val="0"/>
        <w:adjustRightInd w:val="0"/>
        <w:spacing w:before="60" w:after="60"/>
        <w:jc w:val="both"/>
        <w:rPr>
          <w:rFonts w:ascii="Arial" w:hAnsi="Arial" w:cs="Arial"/>
          <w:sz w:val="22"/>
          <w:szCs w:val="22"/>
        </w:rPr>
      </w:pPr>
    </w:p>
    <w:p w14:paraId="35E2E309" w14:textId="63DCA986" w:rsidR="009249E2" w:rsidRDefault="009249E2" w:rsidP="61EB8D8B">
      <w:pPr>
        <w:widowControl w:val="0"/>
        <w:autoSpaceDE w:val="0"/>
        <w:autoSpaceDN w:val="0"/>
        <w:adjustRightInd w:val="0"/>
        <w:spacing w:before="60" w:after="60"/>
        <w:jc w:val="both"/>
        <w:rPr>
          <w:rFonts w:ascii="Arial" w:hAnsi="Arial" w:cs="Arial"/>
          <w:sz w:val="22"/>
          <w:szCs w:val="22"/>
        </w:rPr>
      </w:pPr>
      <w:r w:rsidRPr="122CD66A">
        <w:rPr>
          <w:rFonts w:ascii="Arial" w:hAnsi="Arial" w:cs="Arial"/>
          <w:sz w:val="22"/>
          <w:szCs w:val="22"/>
        </w:rPr>
        <w:t xml:space="preserve">We also conducted a separate stakeholder network survey – the details of this can be found in the paper in this collection dedicated to this by </w:t>
      </w:r>
      <w:proofErr w:type="spellStart"/>
      <w:r w:rsidRPr="122CD66A">
        <w:rPr>
          <w:rFonts w:ascii="Arial" w:hAnsi="Arial" w:cs="Arial"/>
          <w:sz w:val="22"/>
          <w:szCs w:val="22"/>
        </w:rPr>
        <w:t>Mukinda</w:t>
      </w:r>
      <w:proofErr w:type="spellEnd"/>
      <w:r w:rsidRPr="122CD66A">
        <w:rPr>
          <w:rFonts w:ascii="Arial" w:hAnsi="Arial" w:cs="Arial"/>
          <w:sz w:val="22"/>
          <w:szCs w:val="22"/>
        </w:rPr>
        <w:t xml:space="preserve"> and colleagues.</w:t>
      </w:r>
    </w:p>
    <w:p w14:paraId="4F6F9597" w14:textId="06CA8EF6" w:rsidR="00031C10" w:rsidRDefault="00031C10" w:rsidP="61EB8D8B">
      <w:pPr>
        <w:widowControl w:val="0"/>
        <w:autoSpaceDE w:val="0"/>
        <w:autoSpaceDN w:val="0"/>
        <w:adjustRightInd w:val="0"/>
        <w:spacing w:before="60" w:after="60"/>
        <w:jc w:val="both"/>
        <w:rPr>
          <w:rFonts w:ascii="Arial" w:hAnsi="Arial" w:cs="Arial"/>
          <w:sz w:val="22"/>
          <w:szCs w:val="22"/>
        </w:rPr>
      </w:pPr>
    </w:p>
    <w:p w14:paraId="23DB2353" w14:textId="3909D285" w:rsidR="00031C10" w:rsidRDefault="00031C10" w:rsidP="00B2775C">
      <w:pPr>
        <w:widowControl w:val="0"/>
        <w:autoSpaceDE w:val="0"/>
        <w:autoSpaceDN w:val="0"/>
        <w:adjustRightInd w:val="0"/>
        <w:spacing w:before="60" w:after="60"/>
        <w:rPr>
          <w:rFonts w:ascii="Arial" w:hAnsi="Arial" w:cs="Arial"/>
          <w:b/>
          <w:bCs/>
          <w:sz w:val="22"/>
          <w:szCs w:val="22"/>
        </w:rPr>
      </w:pPr>
      <w:r>
        <w:rPr>
          <w:rFonts w:ascii="Arial" w:hAnsi="Arial" w:cs="Arial"/>
          <w:b/>
          <w:bCs/>
          <w:sz w:val="22"/>
          <w:szCs w:val="22"/>
        </w:rPr>
        <w:t>Table 4: QCN surveys completed</w:t>
      </w:r>
    </w:p>
    <w:tbl>
      <w:tblPr>
        <w:tblStyle w:val="TableGrid"/>
        <w:tblW w:w="9405" w:type="dxa"/>
        <w:tblBorders>
          <w:left w:val="none" w:sz="0" w:space="0" w:color="auto"/>
          <w:right w:val="none" w:sz="0" w:space="0" w:color="auto"/>
          <w:insideV w:val="none" w:sz="0" w:space="0" w:color="auto"/>
        </w:tblBorders>
        <w:tblLook w:val="04A0" w:firstRow="1" w:lastRow="0" w:firstColumn="1" w:lastColumn="0" w:noHBand="0" w:noVBand="1"/>
      </w:tblPr>
      <w:tblGrid>
        <w:gridCol w:w="1555"/>
        <w:gridCol w:w="3260"/>
        <w:gridCol w:w="4590"/>
      </w:tblGrid>
      <w:tr w:rsidR="0096221D" w14:paraId="3595BE2B" w14:textId="77777777" w:rsidTr="6AC2F84B">
        <w:tc>
          <w:tcPr>
            <w:tcW w:w="1555" w:type="dxa"/>
            <w:tcBorders>
              <w:bottom w:val="single" w:sz="4" w:space="0" w:color="auto"/>
            </w:tcBorders>
          </w:tcPr>
          <w:p w14:paraId="53DDDAF1" w14:textId="77777777" w:rsidR="0096221D" w:rsidRPr="00BC00D8" w:rsidRDefault="0096221D" w:rsidP="00B4624B">
            <w:pPr>
              <w:widowControl w:val="0"/>
              <w:autoSpaceDE w:val="0"/>
              <w:autoSpaceDN w:val="0"/>
              <w:adjustRightInd w:val="0"/>
              <w:spacing w:before="60" w:after="60"/>
              <w:rPr>
                <w:rFonts w:ascii="Arial" w:hAnsi="Arial" w:cs="Arial"/>
                <w:b/>
                <w:bCs/>
                <w:sz w:val="22"/>
                <w:szCs w:val="22"/>
              </w:rPr>
            </w:pPr>
            <w:r w:rsidRPr="00BC00D8">
              <w:rPr>
                <w:rFonts w:ascii="Arial" w:hAnsi="Arial" w:cs="Arial"/>
                <w:b/>
                <w:bCs/>
                <w:sz w:val="22"/>
                <w:szCs w:val="22"/>
              </w:rPr>
              <w:t>Case-study Country</w:t>
            </w:r>
          </w:p>
        </w:tc>
        <w:tc>
          <w:tcPr>
            <w:tcW w:w="3260" w:type="dxa"/>
            <w:tcBorders>
              <w:bottom w:val="single" w:sz="4" w:space="0" w:color="auto"/>
            </w:tcBorders>
          </w:tcPr>
          <w:p w14:paraId="01252C64" w14:textId="1154BDA5" w:rsidR="0096221D" w:rsidRPr="00BC00D8" w:rsidRDefault="0096221D" w:rsidP="00B4624B">
            <w:pPr>
              <w:widowControl w:val="0"/>
              <w:autoSpaceDE w:val="0"/>
              <w:autoSpaceDN w:val="0"/>
              <w:adjustRightInd w:val="0"/>
              <w:spacing w:before="60" w:after="60"/>
              <w:rPr>
                <w:rFonts w:ascii="Arial" w:hAnsi="Arial" w:cs="Arial"/>
                <w:b/>
                <w:bCs/>
                <w:sz w:val="22"/>
                <w:szCs w:val="22"/>
              </w:rPr>
            </w:pPr>
            <w:r>
              <w:rPr>
                <w:rFonts w:ascii="Arial" w:hAnsi="Arial" w:cs="Arial"/>
                <w:b/>
                <w:bCs/>
                <w:sz w:val="22"/>
                <w:szCs w:val="22"/>
              </w:rPr>
              <w:t>Survey</w:t>
            </w:r>
            <w:r w:rsidRPr="00BC00D8">
              <w:rPr>
                <w:rFonts w:ascii="Arial" w:hAnsi="Arial" w:cs="Arial"/>
                <w:b/>
                <w:bCs/>
                <w:sz w:val="22"/>
                <w:szCs w:val="22"/>
              </w:rPr>
              <w:t xml:space="preserve"> Round (dates)</w:t>
            </w:r>
          </w:p>
        </w:tc>
        <w:tc>
          <w:tcPr>
            <w:tcW w:w="4590" w:type="dxa"/>
            <w:tcBorders>
              <w:bottom w:val="single" w:sz="4" w:space="0" w:color="auto"/>
            </w:tcBorders>
          </w:tcPr>
          <w:p w14:paraId="0A24ADD5" w14:textId="515413FC" w:rsidR="0096221D" w:rsidRPr="00BC00D8" w:rsidRDefault="0096221D" w:rsidP="00B4624B">
            <w:pPr>
              <w:widowControl w:val="0"/>
              <w:autoSpaceDE w:val="0"/>
              <w:autoSpaceDN w:val="0"/>
              <w:adjustRightInd w:val="0"/>
              <w:spacing w:before="60" w:after="60"/>
              <w:rPr>
                <w:rFonts w:ascii="Arial" w:hAnsi="Arial" w:cs="Arial"/>
                <w:b/>
                <w:bCs/>
                <w:sz w:val="22"/>
                <w:szCs w:val="22"/>
              </w:rPr>
            </w:pPr>
            <w:r>
              <w:rPr>
                <w:rFonts w:ascii="Arial" w:hAnsi="Arial" w:cs="Arial"/>
                <w:b/>
                <w:bCs/>
                <w:sz w:val="22"/>
                <w:szCs w:val="22"/>
              </w:rPr>
              <w:t>Surveys completed</w:t>
            </w:r>
            <w:r w:rsidRPr="00BC00D8">
              <w:rPr>
                <w:rFonts w:ascii="Arial" w:hAnsi="Arial" w:cs="Arial"/>
                <w:b/>
                <w:bCs/>
                <w:sz w:val="22"/>
                <w:szCs w:val="22"/>
              </w:rPr>
              <w:t xml:space="preserve"> (n)</w:t>
            </w:r>
          </w:p>
        </w:tc>
      </w:tr>
      <w:tr w:rsidR="0096221D" w14:paraId="359EC6AF" w14:textId="77777777" w:rsidTr="6AC2F84B">
        <w:tc>
          <w:tcPr>
            <w:tcW w:w="1555" w:type="dxa"/>
            <w:tcBorders>
              <w:bottom w:val="nil"/>
            </w:tcBorders>
          </w:tcPr>
          <w:p w14:paraId="4CAD3835" w14:textId="77777777" w:rsidR="0096221D" w:rsidRDefault="0096221D" w:rsidP="00B4624B">
            <w:pPr>
              <w:widowControl w:val="0"/>
              <w:autoSpaceDE w:val="0"/>
              <w:autoSpaceDN w:val="0"/>
              <w:adjustRightInd w:val="0"/>
              <w:spacing w:before="60" w:after="60"/>
              <w:rPr>
                <w:rFonts w:ascii="Arial" w:hAnsi="Arial" w:cs="Arial"/>
                <w:sz w:val="22"/>
                <w:szCs w:val="22"/>
              </w:rPr>
            </w:pPr>
            <w:r>
              <w:rPr>
                <w:rFonts w:ascii="Arial" w:hAnsi="Arial" w:cs="Arial"/>
                <w:sz w:val="22"/>
                <w:szCs w:val="22"/>
              </w:rPr>
              <w:t>Bangladesh</w:t>
            </w:r>
          </w:p>
        </w:tc>
        <w:tc>
          <w:tcPr>
            <w:tcW w:w="3260" w:type="dxa"/>
            <w:tcBorders>
              <w:bottom w:val="nil"/>
            </w:tcBorders>
          </w:tcPr>
          <w:p w14:paraId="2C523920" w14:textId="2EEB9D53" w:rsidR="0096221D" w:rsidRDefault="16049890" w:rsidP="00B4624B">
            <w:pPr>
              <w:widowControl w:val="0"/>
              <w:autoSpaceDE w:val="0"/>
              <w:autoSpaceDN w:val="0"/>
              <w:adjustRightInd w:val="0"/>
              <w:spacing w:before="60" w:after="60"/>
              <w:rPr>
                <w:rFonts w:ascii="Arial" w:hAnsi="Arial" w:cs="Arial"/>
                <w:sz w:val="22"/>
                <w:szCs w:val="22"/>
              </w:rPr>
            </w:pPr>
            <w:r w:rsidRPr="590B09C8">
              <w:rPr>
                <w:rFonts w:ascii="Arial" w:hAnsi="Arial" w:cs="Arial"/>
                <w:sz w:val="22"/>
                <w:szCs w:val="22"/>
              </w:rPr>
              <w:t>1 (October 2019 – December 2019)</w:t>
            </w:r>
          </w:p>
        </w:tc>
        <w:tc>
          <w:tcPr>
            <w:tcW w:w="4590" w:type="dxa"/>
            <w:tcBorders>
              <w:bottom w:val="nil"/>
            </w:tcBorders>
          </w:tcPr>
          <w:p w14:paraId="69663B5E" w14:textId="5E7C89AF" w:rsidR="0096221D" w:rsidRPr="008849DF" w:rsidRDefault="590B09C8" w:rsidP="590B09C8">
            <w:pPr>
              <w:widowControl w:val="0"/>
              <w:autoSpaceDE w:val="0"/>
              <w:autoSpaceDN w:val="0"/>
              <w:adjustRightInd w:val="0"/>
              <w:spacing w:before="60" w:after="60"/>
              <w:rPr>
                <w:rFonts w:ascii="Arial" w:hAnsi="Arial" w:cs="Arial"/>
                <w:sz w:val="22"/>
                <w:szCs w:val="22"/>
              </w:rPr>
            </w:pPr>
            <w:r w:rsidRPr="590B09C8">
              <w:rPr>
                <w:rFonts w:ascii="Arial" w:hAnsi="Arial" w:cs="Arial"/>
                <w:sz w:val="22"/>
                <w:szCs w:val="22"/>
              </w:rPr>
              <w:t>133</w:t>
            </w:r>
          </w:p>
        </w:tc>
      </w:tr>
      <w:tr w:rsidR="0096221D" w14:paraId="3156FF3B" w14:textId="77777777" w:rsidTr="6AC2F84B">
        <w:tc>
          <w:tcPr>
            <w:tcW w:w="1555" w:type="dxa"/>
            <w:tcBorders>
              <w:top w:val="nil"/>
              <w:bottom w:val="nil"/>
            </w:tcBorders>
          </w:tcPr>
          <w:p w14:paraId="2738F3C7" w14:textId="77777777" w:rsidR="0096221D" w:rsidRDefault="0096221D" w:rsidP="00B4624B">
            <w:pPr>
              <w:widowControl w:val="0"/>
              <w:autoSpaceDE w:val="0"/>
              <w:autoSpaceDN w:val="0"/>
              <w:adjustRightInd w:val="0"/>
              <w:spacing w:before="60" w:after="60"/>
              <w:rPr>
                <w:rFonts w:ascii="Arial" w:hAnsi="Arial" w:cs="Arial"/>
                <w:sz w:val="22"/>
                <w:szCs w:val="22"/>
              </w:rPr>
            </w:pPr>
          </w:p>
        </w:tc>
        <w:tc>
          <w:tcPr>
            <w:tcW w:w="3260" w:type="dxa"/>
            <w:tcBorders>
              <w:top w:val="nil"/>
              <w:bottom w:val="nil"/>
            </w:tcBorders>
          </w:tcPr>
          <w:p w14:paraId="4EECE8B7" w14:textId="30A89B4D" w:rsidR="0096221D" w:rsidRDefault="16049890" w:rsidP="590B09C8">
            <w:pPr>
              <w:widowControl w:val="0"/>
              <w:autoSpaceDE w:val="0"/>
              <w:autoSpaceDN w:val="0"/>
              <w:adjustRightInd w:val="0"/>
              <w:spacing w:before="60" w:after="60"/>
              <w:rPr>
                <w:rFonts w:ascii="Arial" w:hAnsi="Arial" w:cs="Arial"/>
                <w:sz w:val="22"/>
                <w:szCs w:val="22"/>
                <w:highlight w:val="yellow"/>
              </w:rPr>
            </w:pPr>
            <w:r w:rsidRPr="590B09C8">
              <w:rPr>
                <w:rFonts w:ascii="Arial" w:hAnsi="Arial" w:cs="Arial"/>
                <w:sz w:val="22"/>
                <w:szCs w:val="22"/>
              </w:rPr>
              <w:t xml:space="preserve">2 (December 2020 – January </w:t>
            </w:r>
            <w:r w:rsidRPr="590B09C8">
              <w:rPr>
                <w:rFonts w:ascii="Arial" w:hAnsi="Arial" w:cs="Arial"/>
                <w:sz w:val="22"/>
                <w:szCs w:val="22"/>
              </w:rPr>
              <w:lastRenderedPageBreak/>
              <w:t xml:space="preserve">2021) </w:t>
            </w:r>
          </w:p>
        </w:tc>
        <w:tc>
          <w:tcPr>
            <w:tcW w:w="4590" w:type="dxa"/>
            <w:tcBorders>
              <w:top w:val="nil"/>
              <w:bottom w:val="nil"/>
            </w:tcBorders>
          </w:tcPr>
          <w:p w14:paraId="71A8A2FF" w14:textId="4599EBA9" w:rsidR="0096221D" w:rsidRDefault="590B09C8" w:rsidP="00B4624B">
            <w:pPr>
              <w:widowControl w:val="0"/>
              <w:autoSpaceDE w:val="0"/>
              <w:autoSpaceDN w:val="0"/>
              <w:adjustRightInd w:val="0"/>
              <w:spacing w:before="60" w:after="60"/>
              <w:rPr>
                <w:rFonts w:ascii="Arial" w:hAnsi="Arial" w:cs="Arial"/>
                <w:sz w:val="22"/>
                <w:szCs w:val="22"/>
              </w:rPr>
            </w:pPr>
            <w:r w:rsidRPr="590B09C8">
              <w:rPr>
                <w:rFonts w:ascii="Arial" w:hAnsi="Arial" w:cs="Arial"/>
                <w:sz w:val="22"/>
                <w:szCs w:val="22"/>
              </w:rPr>
              <w:lastRenderedPageBreak/>
              <w:t xml:space="preserve">163 </w:t>
            </w:r>
          </w:p>
        </w:tc>
      </w:tr>
      <w:tr w:rsidR="0096221D" w14:paraId="5C8FC805" w14:textId="77777777" w:rsidTr="6AC2F84B">
        <w:tc>
          <w:tcPr>
            <w:tcW w:w="1555" w:type="dxa"/>
            <w:tcBorders>
              <w:top w:val="nil"/>
              <w:bottom w:val="nil"/>
            </w:tcBorders>
          </w:tcPr>
          <w:p w14:paraId="718A4AFB" w14:textId="77777777" w:rsidR="0096221D" w:rsidRDefault="0096221D" w:rsidP="122CD66A">
            <w:pPr>
              <w:widowControl w:val="0"/>
              <w:autoSpaceDE w:val="0"/>
              <w:autoSpaceDN w:val="0"/>
              <w:adjustRightInd w:val="0"/>
              <w:spacing w:before="60" w:after="60"/>
              <w:rPr>
                <w:rFonts w:ascii="Arial" w:hAnsi="Arial" w:cs="Arial"/>
                <w:sz w:val="22"/>
                <w:szCs w:val="22"/>
              </w:rPr>
            </w:pPr>
          </w:p>
        </w:tc>
        <w:tc>
          <w:tcPr>
            <w:tcW w:w="3260" w:type="dxa"/>
            <w:tcBorders>
              <w:top w:val="nil"/>
              <w:bottom w:val="nil"/>
            </w:tcBorders>
          </w:tcPr>
          <w:p w14:paraId="616B6323" w14:textId="63EEC8F2" w:rsidR="0096221D" w:rsidRDefault="4F8CB508" w:rsidP="122CD66A">
            <w:pPr>
              <w:widowControl w:val="0"/>
              <w:spacing w:before="60" w:after="60" w:line="259" w:lineRule="auto"/>
              <w:rPr>
                <w:rFonts w:ascii="Arial" w:hAnsi="Arial" w:cs="Arial"/>
                <w:sz w:val="22"/>
                <w:szCs w:val="22"/>
              </w:rPr>
            </w:pPr>
            <w:r w:rsidRPr="122CD66A">
              <w:rPr>
                <w:rFonts w:ascii="Arial" w:hAnsi="Arial" w:cs="Arial"/>
                <w:sz w:val="22"/>
                <w:szCs w:val="22"/>
              </w:rPr>
              <w:t xml:space="preserve">3 (June 2021 – September 2021 - </w:t>
            </w:r>
            <w:r w:rsidR="5A229C57" w:rsidRPr="122CD66A">
              <w:rPr>
                <w:rFonts w:ascii="Arial" w:hAnsi="Arial" w:cs="Arial"/>
                <w:sz w:val="22"/>
                <w:szCs w:val="22"/>
              </w:rPr>
              <w:t>longer period due to Covid restrictions</w:t>
            </w:r>
            <w:r w:rsidRPr="122CD66A">
              <w:rPr>
                <w:rFonts w:ascii="Arial" w:hAnsi="Arial" w:cs="Arial"/>
                <w:sz w:val="22"/>
                <w:szCs w:val="22"/>
              </w:rPr>
              <w:t xml:space="preserve">) </w:t>
            </w:r>
          </w:p>
        </w:tc>
        <w:tc>
          <w:tcPr>
            <w:tcW w:w="4590" w:type="dxa"/>
            <w:tcBorders>
              <w:top w:val="nil"/>
              <w:bottom w:val="nil"/>
            </w:tcBorders>
          </w:tcPr>
          <w:p w14:paraId="6FC71B8A" w14:textId="68526523" w:rsidR="0096221D" w:rsidRDefault="6577DD1D" w:rsidP="122CD66A">
            <w:pPr>
              <w:widowControl w:val="0"/>
              <w:autoSpaceDE w:val="0"/>
              <w:autoSpaceDN w:val="0"/>
              <w:adjustRightInd w:val="0"/>
              <w:spacing w:before="60" w:after="60"/>
              <w:rPr>
                <w:rFonts w:ascii="Arial" w:eastAsia="Arial" w:hAnsi="Arial" w:cs="Arial"/>
                <w:color w:val="222222"/>
                <w:sz w:val="22"/>
                <w:szCs w:val="22"/>
              </w:rPr>
            </w:pPr>
            <w:r w:rsidRPr="6AC2F84B">
              <w:rPr>
                <w:rFonts w:ascii="Arial" w:hAnsi="Arial" w:cs="Arial"/>
                <w:sz w:val="22"/>
                <w:szCs w:val="22"/>
              </w:rPr>
              <w:t>151</w:t>
            </w:r>
          </w:p>
        </w:tc>
      </w:tr>
      <w:tr w:rsidR="0096221D" w14:paraId="58D39588" w14:textId="77777777" w:rsidTr="6AC2F84B">
        <w:tc>
          <w:tcPr>
            <w:tcW w:w="1555" w:type="dxa"/>
            <w:tcBorders>
              <w:bottom w:val="nil"/>
            </w:tcBorders>
          </w:tcPr>
          <w:p w14:paraId="7D64F4FC" w14:textId="77777777" w:rsidR="0096221D" w:rsidRDefault="0096221D" w:rsidP="00B4624B">
            <w:pPr>
              <w:widowControl w:val="0"/>
              <w:autoSpaceDE w:val="0"/>
              <w:autoSpaceDN w:val="0"/>
              <w:adjustRightInd w:val="0"/>
              <w:spacing w:before="60" w:after="60"/>
              <w:rPr>
                <w:rFonts w:ascii="Arial" w:hAnsi="Arial" w:cs="Arial"/>
                <w:sz w:val="22"/>
                <w:szCs w:val="22"/>
              </w:rPr>
            </w:pPr>
            <w:r>
              <w:rPr>
                <w:rFonts w:ascii="Arial" w:hAnsi="Arial" w:cs="Arial"/>
                <w:sz w:val="22"/>
                <w:szCs w:val="22"/>
              </w:rPr>
              <w:t>Ethiopia</w:t>
            </w:r>
          </w:p>
        </w:tc>
        <w:tc>
          <w:tcPr>
            <w:tcW w:w="3260" w:type="dxa"/>
            <w:tcBorders>
              <w:bottom w:val="nil"/>
            </w:tcBorders>
          </w:tcPr>
          <w:p w14:paraId="25175F5C" w14:textId="574A4B77" w:rsidR="0096221D" w:rsidRDefault="448769BD" w:rsidP="00B4624B">
            <w:pPr>
              <w:widowControl w:val="0"/>
              <w:autoSpaceDE w:val="0"/>
              <w:autoSpaceDN w:val="0"/>
              <w:adjustRightInd w:val="0"/>
              <w:spacing w:before="60" w:after="60"/>
              <w:rPr>
                <w:rFonts w:ascii="Arial" w:hAnsi="Arial" w:cs="Arial"/>
                <w:sz w:val="22"/>
                <w:szCs w:val="22"/>
              </w:rPr>
            </w:pPr>
            <w:r w:rsidRPr="122CD66A">
              <w:rPr>
                <w:rFonts w:ascii="Arial" w:hAnsi="Arial" w:cs="Arial"/>
                <w:sz w:val="22"/>
                <w:szCs w:val="22"/>
              </w:rPr>
              <w:t>1 (Jan 2021 – Feb-2021)</w:t>
            </w:r>
          </w:p>
        </w:tc>
        <w:tc>
          <w:tcPr>
            <w:tcW w:w="4590" w:type="dxa"/>
            <w:tcBorders>
              <w:bottom w:val="nil"/>
            </w:tcBorders>
          </w:tcPr>
          <w:p w14:paraId="0CB210FC" w14:textId="74133D1D" w:rsidR="0096221D" w:rsidRDefault="0EF097D0" w:rsidP="122CD66A">
            <w:pPr>
              <w:widowControl w:val="0"/>
              <w:autoSpaceDE w:val="0"/>
              <w:autoSpaceDN w:val="0"/>
              <w:adjustRightInd w:val="0"/>
              <w:spacing w:before="60" w:after="60"/>
              <w:rPr>
                <w:rFonts w:ascii="Arial" w:hAnsi="Arial" w:cs="Arial"/>
                <w:sz w:val="22"/>
                <w:szCs w:val="22"/>
              </w:rPr>
            </w:pPr>
            <w:r w:rsidRPr="122CD66A">
              <w:rPr>
                <w:rFonts w:ascii="Arial" w:hAnsi="Arial" w:cs="Arial"/>
                <w:sz w:val="22"/>
                <w:szCs w:val="22"/>
              </w:rPr>
              <w:t>174</w:t>
            </w:r>
          </w:p>
        </w:tc>
      </w:tr>
      <w:tr w:rsidR="0096221D" w14:paraId="75783EBE" w14:textId="77777777" w:rsidTr="6AC2F84B">
        <w:tc>
          <w:tcPr>
            <w:tcW w:w="1555" w:type="dxa"/>
            <w:tcBorders>
              <w:top w:val="nil"/>
              <w:bottom w:val="single" w:sz="4" w:space="0" w:color="auto"/>
            </w:tcBorders>
          </w:tcPr>
          <w:p w14:paraId="481C5953" w14:textId="77777777" w:rsidR="0096221D" w:rsidRDefault="0096221D" w:rsidP="00B4624B">
            <w:pPr>
              <w:widowControl w:val="0"/>
              <w:autoSpaceDE w:val="0"/>
              <w:autoSpaceDN w:val="0"/>
              <w:adjustRightInd w:val="0"/>
              <w:spacing w:before="60" w:after="60"/>
              <w:rPr>
                <w:rFonts w:ascii="Arial" w:hAnsi="Arial" w:cs="Arial"/>
                <w:sz w:val="22"/>
                <w:szCs w:val="22"/>
              </w:rPr>
            </w:pPr>
          </w:p>
        </w:tc>
        <w:tc>
          <w:tcPr>
            <w:tcW w:w="3260" w:type="dxa"/>
            <w:tcBorders>
              <w:top w:val="nil"/>
              <w:bottom w:val="single" w:sz="4" w:space="0" w:color="auto"/>
            </w:tcBorders>
          </w:tcPr>
          <w:p w14:paraId="029B939B" w14:textId="6E1044C8" w:rsidR="0096221D" w:rsidRDefault="448769BD" w:rsidP="00B4624B">
            <w:pPr>
              <w:widowControl w:val="0"/>
              <w:autoSpaceDE w:val="0"/>
              <w:autoSpaceDN w:val="0"/>
              <w:adjustRightInd w:val="0"/>
              <w:spacing w:before="60" w:after="60"/>
              <w:rPr>
                <w:rFonts w:ascii="Arial" w:hAnsi="Arial" w:cs="Arial"/>
                <w:sz w:val="22"/>
                <w:szCs w:val="22"/>
              </w:rPr>
            </w:pPr>
            <w:r w:rsidRPr="122CD66A">
              <w:rPr>
                <w:rFonts w:ascii="Arial" w:hAnsi="Arial" w:cs="Arial"/>
                <w:sz w:val="22"/>
                <w:szCs w:val="22"/>
              </w:rPr>
              <w:t>2 (Nov 2o21 – Dec 2021)</w:t>
            </w:r>
          </w:p>
        </w:tc>
        <w:tc>
          <w:tcPr>
            <w:tcW w:w="4590" w:type="dxa"/>
            <w:tcBorders>
              <w:top w:val="nil"/>
              <w:bottom w:val="single" w:sz="4" w:space="0" w:color="auto"/>
            </w:tcBorders>
          </w:tcPr>
          <w:p w14:paraId="4C8725B5" w14:textId="472E9567" w:rsidR="0096221D" w:rsidRDefault="62F1FF62" w:rsidP="6813376E">
            <w:pPr>
              <w:widowControl w:val="0"/>
              <w:autoSpaceDE w:val="0"/>
              <w:autoSpaceDN w:val="0"/>
              <w:adjustRightInd w:val="0"/>
              <w:spacing w:before="60" w:after="60"/>
              <w:rPr>
                <w:rFonts w:ascii="Arial" w:hAnsi="Arial" w:cs="Arial"/>
                <w:sz w:val="22"/>
                <w:szCs w:val="22"/>
              </w:rPr>
            </w:pPr>
            <w:r w:rsidRPr="6813376E">
              <w:rPr>
                <w:rFonts w:ascii="Arial" w:hAnsi="Arial" w:cs="Arial"/>
                <w:sz w:val="22"/>
                <w:szCs w:val="22"/>
              </w:rPr>
              <w:t>190</w:t>
            </w:r>
          </w:p>
          <w:p w14:paraId="257A5B9B" w14:textId="07015977" w:rsidR="0096221D" w:rsidRDefault="6813376E" w:rsidP="6813376E">
            <w:pPr>
              <w:widowControl w:val="0"/>
              <w:autoSpaceDE w:val="0"/>
              <w:autoSpaceDN w:val="0"/>
              <w:adjustRightInd w:val="0"/>
              <w:spacing w:before="60" w:after="60"/>
              <w:rPr>
                <w:rFonts w:ascii="Arial" w:hAnsi="Arial" w:cs="Arial"/>
                <w:sz w:val="22"/>
                <w:szCs w:val="22"/>
              </w:rPr>
            </w:pPr>
            <w:r w:rsidRPr="6813376E">
              <w:rPr>
                <w:rFonts w:ascii="Arial" w:hAnsi="Arial" w:cs="Arial"/>
                <w:sz w:val="22"/>
                <w:szCs w:val="22"/>
              </w:rPr>
              <w:t>Feb-March 2022 (45 SNA survey)</w:t>
            </w:r>
          </w:p>
        </w:tc>
      </w:tr>
      <w:tr w:rsidR="0096221D" w14:paraId="4A707D94" w14:textId="77777777" w:rsidTr="6AC2F84B">
        <w:tc>
          <w:tcPr>
            <w:tcW w:w="1555" w:type="dxa"/>
            <w:tcBorders>
              <w:bottom w:val="nil"/>
            </w:tcBorders>
          </w:tcPr>
          <w:p w14:paraId="210BE647" w14:textId="77777777" w:rsidR="0096221D" w:rsidRDefault="0096221D" w:rsidP="00B4624B">
            <w:pPr>
              <w:widowControl w:val="0"/>
              <w:autoSpaceDE w:val="0"/>
              <w:autoSpaceDN w:val="0"/>
              <w:adjustRightInd w:val="0"/>
              <w:spacing w:before="60" w:after="60"/>
              <w:rPr>
                <w:rFonts w:ascii="Arial" w:hAnsi="Arial" w:cs="Arial"/>
                <w:sz w:val="22"/>
                <w:szCs w:val="22"/>
              </w:rPr>
            </w:pPr>
            <w:r>
              <w:rPr>
                <w:rFonts w:ascii="Arial" w:hAnsi="Arial" w:cs="Arial"/>
                <w:sz w:val="22"/>
                <w:szCs w:val="22"/>
              </w:rPr>
              <w:t>Malawi</w:t>
            </w:r>
          </w:p>
        </w:tc>
        <w:tc>
          <w:tcPr>
            <w:tcW w:w="3260" w:type="dxa"/>
            <w:tcBorders>
              <w:bottom w:val="nil"/>
            </w:tcBorders>
          </w:tcPr>
          <w:p w14:paraId="608DF0F5" w14:textId="233D15F7" w:rsidR="0096221D" w:rsidRDefault="03336E5E" w:rsidP="00B4624B">
            <w:pPr>
              <w:widowControl w:val="0"/>
              <w:autoSpaceDE w:val="0"/>
              <w:autoSpaceDN w:val="0"/>
              <w:adjustRightInd w:val="0"/>
              <w:spacing w:before="60" w:after="60"/>
              <w:rPr>
                <w:rFonts w:ascii="Arial" w:hAnsi="Arial" w:cs="Arial"/>
                <w:sz w:val="22"/>
                <w:szCs w:val="22"/>
              </w:rPr>
            </w:pPr>
            <w:r w:rsidRPr="122CD66A">
              <w:rPr>
                <w:rFonts w:ascii="Arial" w:hAnsi="Arial" w:cs="Arial"/>
                <w:sz w:val="22"/>
                <w:szCs w:val="22"/>
              </w:rPr>
              <w:t>1 (Nov-2019 – Jan-2020)</w:t>
            </w:r>
          </w:p>
        </w:tc>
        <w:tc>
          <w:tcPr>
            <w:tcW w:w="4590" w:type="dxa"/>
            <w:tcBorders>
              <w:bottom w:val="nil"/>
            </w:tcBorders>
          </w:tcPr>
          <w:p w14:paraId="4061C590" w14:textId="3FFC920F" w:rsidR="0096221D" w:rsidRDefault="57A4CCD0" w:rsidP="122CD66A">
            <w:pPr>
              <w:widowControl w:val="0"/>
              <w:autoSpaceDE w:val="0"/>
              <w:autoSpaceDN w:val="0"/>
              <w:adjustRightInd w:val="0"/>
              <w:spacing w:before="60" w:after="60"/>
              <w:rPr>
                <w:rFonts w:ascii="Arial" w:hAnsi="Arial" w:cs="Arial"/>
                <w:sz w:val="22"/>
                <w:szCs w:val="22"/>
              </w:rPr>
            </w:pPr>
            <w:r w:rsidRPr="122CD66A">
              <w:rPr>
                <w:rFonts w:ascii="Arial" w:hAnsi="Arial" w:cs="Arial"/>
                <w:sz w:val="22"/>
                <w:szCs w:val="22"/>
              </w:rPr>
              <w:t>119</w:t>
            </w:r>
          </w:p>
        </w:tc>
      </w:tr>
      <w:tr w:rsidR="0096221D" w14:paraId="3DD76388" w14:textId="77777777" w:rsidTr="6AC2F84B">
        <w:tc>
          <w:tcPr>
            <w:tcW w:w="1555" w:type="dxa"/>
            <w:tcBorders>
              <w:top w:val="nil"/>
              <w:bottom w:val="nil"/>
            </w:tcBorders>
          </w:tcPr>
          <w:p w14:paraId="588E7C98" w14:textId="77777777" w:rsidR="0096221D" w:rsidRDefault="0096221D" w:rsidP="00B4624B">
            <w:pPr>
              <w:widowControl w:val="0"/>
              <w:autoSpaceDE w:val="0"/>
              <w:autoSpaceDN w:val="0"/>
              <w:adjustRightInd w:val="0"/>
              <w:spacing w:before="60" w:after="60"/>
              <w:rPr>
                <w:rFonts w:ascii="Arial" w:hAnsi="Arial" w:cs="Arial"/>
                <w:sz w:val="22"/>
                <w:szCs w:val="22"/>
              </w:rPr>
            </w:pPr>
          </w:p>
        </w:tc>
        <w:tc>
          <w:tcPr>
            <w:tcW w:w="3260" w:type="dxa"/>
            <w:tcBorders>
              <w:top w:val="nil"/>
              <w:bottom w:val="nil"/>
            </w:tcBorders>
          </w:tcPr>
          <w:p w14:paraId="6D4EBE4A" w14:textId="1AE34286" w:rsidR="0096221D" w:rsidRDefault="03336E5E" w:rsidP="00B4624B">
            <w:pPr>
              <w:widowControl w:val="0"/>
              <w:autoSpaceDE w:val="0"/>
              <w:autoSpaceDN w:val="0"/>
              <w:adjustRightInd w:val="0"/>
              <w:spacing w:before="60" w:after="60"/>
              <w:rPr>
                <w:rFonts w:ascii="Arial" w:hAnsi="Arial" w:cs="Arial"/>
                <w:sz w:val="22"/>
                <w:szCs w:val="22"/>
              </w:rPr>
            </w:pPr>
            <w:r w:rsidRPr="122CD66A">
              <w:rPr>
                <w:rFonts w:ascii="Arial" w:hAnsi="Arial" w:cs="Arial"/>
                <w:sz w:val="22"/>
                <w:szCs w:val="22"/>
              </w:rPr>
              <w:t>2 (Oct-2020 – Jan-2021)</w:t>
            </w:r>
          </w:p>
        </w:tc>
        <w:tc>
          <w:tcPr>
            <w:tcW w:w="4590" w:type="dxa"/>
            <w:tcBorders>
              <w:top w:val="nil"/>
              <w:bottom w:val="nil"/>
            </w:tcBorders>
          </w:tcPr>
          <w:p w14:paraId="00E70C61" w14:textId="5AC436B5" w:rsidR="0096221D" w:rsidRDefault="57A4CCD0" w:rsidP="122CD66A">
            <w:pPr>
              <w:widowControl w:val="0"/>
              <w:autoSpaceDE w:val="0"/>
              <w:autoSpaceDN w:val="0"/>
              <w:adjustRightInd w:val="0"/>
              <w:spacing w:before="60" w:after="60"/>
              <w:rPr>
                <w:rFonts w:ascii="Arial" w:hAnsi="Arial" w:cs="Arial"/>
                <w:sz w:val="22"/>
                <w:szCs w:val="22"/>
              </w:rPr>
            </w:pPr>
            <w:r w:rsidRPr="122CD66A">
              <w:rPr>
                <w:rFonts w:ascii="Arial" w:hAnsi="Arial" w:cs="Arial"/>
                <w:sz w:val="22"/>
                <w:szCs w:val="22"/>
              </w:rPr>
              <w:t>191</w:t>
            </w:r>
          </w:p>
        </w:tc>
      </w:tr>
      <w:tr w:rsidR="0096221D" w14:paraId="63586FD0" w14:textId="77777777" w:rsidTr="6AC2F84B">
        <w:tc>
          <w:tcPr>
            <w:tcW w:w="1555" w:type="dxa"/>
            <w:tcBorders>
              <w:top w:val="nil"/>
              <w:bottom w:val="nil"/>
            </w:tcBorders>
          </w:tcPr>
          <w:p w14:paraId="0B122B48" w14:textId="77777777" w:rsidR="0096221D" w:rsidRDefault="0096221D" w:rsidP="00B4624B">
            <w:pPr>
              <w:widowControl w:val="0"/>
              <w:autoSpaceDE w:val="0"/>
              <w:autoSpaceDN w:val="0"/>
              <w:adjustRightInd w:val="0"/>
              <w:spacing w:before="60" w:after="60"/>
              <w:rPr>
                <w:rFonts w:ascii="Arial" w:hAnsi="Arial" w:cs="Arial"/>
                <w:sz w:val="22"/>
                <w:szCs w:val="22"/>
              </w:rPr>
            </w:pPr>
          </w:p>
        </w:tc>
        <w:tc>
          <w:tcPr>
            <w:tcW w:w="3260" w:type="dxa"/>
            <w:tcBorders>
              <w:top w:val="nil"/>
              <w:bottom w:val="nil"/>
            </w:tcBorders>
          </w:tcPr>
          <w:p w14:paraId="53131896" w14:textId="5430D5E2" w:rsidR="0096221D" w:rsidRDefault="03336E5E" w:rsidP="00B4624B">
            <w:pPr>
              <w:widowControl w:val="0"/>
              <w:autoSpaceDE w:val="0"/>
              <w:autoSpaceDN w:val="0"/>
              <w:adjustRightInd w:val="0"/>
              <w:spacing w:before="60" w:after="60"/>
              <w:rPr>
                <w:rFonts w:ascii="Arial" w:hAnsi="Arial" w:cs="Arial"/>
                <w:sz w:val="22"/>
                <w:szCs w:val="22"/>
              </w:rPr>
            </w:pPr>
            <w:r w:rsidRPr="122CD66A">
              <w:rPr>
                <w:rFonts w:ascii="Arial" w:hAnsi="Arial" w:cs="Arial"/>
                <w:sz w:val="22"/>
                <w:szCs w:val="22"/>
              </w:rPr>
              <w:t>3 (April-2021 – June-2021)</w:t>
            </w:r>
          </w:p>
        </w:tc>
        <w:tc>
          <w:tcPr>
            <w:tcW w:w="4590" w:type="dxa"/>
            <w:tcBorders>
              <w:top w:val="nil"/>
              <w:bottom w:val="nil"/>
            </w:tcBorders>
          </w:tcPr>
          <w:p w14:paraId="1EA30B82" w14:textId="4629B705" w:rsidR="0096221D" w:rsidRDefault="57A4CCD0" w:rsidP="122CD66A">
            <w:pPr>
              <w:widowControl w:val="0"/>
              <w:autoSpaceDE w:val="0"/>
              <w:autoSpaceDN w:val="0"/>
              <w:adjustRightInd w:val="0"/>
              <w:spacing w:before="60" w:after="60"/>
              <w:rPr>
                <w:rFonts w:ascii="Arial" w:hAnsi="Arial" w:cs="Arial"/>
                <w:sz w:val="22"/>
                <w:szCs w:val="22"/>
              </w:rPr>
            </w:pPr>
            <w:r w:rsidRPr="122CD66A">
              <w:rPr>
                <w:rFonts w:ascii="Arial" w:hAnsi="Arial" w:cs="Arial"/>
                <w:sz w:val="22"/>
                <w:szCs w:val="22"/>
              </w:rPr>
              <w:t>135</w:t>
            </w:r>
          </w:p>
        </w:tc>
      </w:tr>
      <w:tr w:rsidR="0096221D" w14:paraId="7B24777E" w14:textId="77777777" w:rsidTr="6AC2F84B">
        <w:tc>
          <w:tcPr>
            <w:tcW w:w="1555" w:type="dxa"/>
            <w:tcBorders>
              <w:bottom w:val="nil"/>
            </w:tcBorders>
          </w:tcPr>
          <w:p w14:paraId="5E58E3EB" w14:textId="77777777" w:rsidR="0096221D" w:rsidRDefault="0096221D" w:rsidP="00B4624B">
            <w:pPr>
              <w:widowControl w:val="0"/>
              <w:autoSpaceDE w:val="0"/>
              <w:autoSpaceDN w:val="0"/>
              <w:adjustRightInd w:val="0"/>
              <w:spacing w:before="60" w:after="60"/>
              <w:rPr>
                <w:rFonts w:ascii="Arial" w:hAnsi="Arial" w:cs="Arial"/>
                <w:sz w:val="22"/>
                <w:szCs w:val="22"/>
              </w:rPr>
            </w:pPr>
            <w:r>
              <w:rPr>
                <w:rFonts w:ascii="Arial" w:hAnsi="Arial" w:cs="Arial"/>
                <w:sz w:val="22"/>
                <w:szCs w:val="22"/>
              </w:rPr>
              <w:t>Uganda</w:t>
            </w:r>
          </w:p>
        </w:tc>
        <w:tc>
          <w:tcPr>
            <w:tcW w:w="3260" w:type="dxa"/>
            <w:tcBorders>
              <w:bottom w:val="nil"/>
            </w:tcBorders>
          </w:tcPr>
          <w:p w14:paraId="132C8943" w14:textId="158DAC87" w:rsidR="0096221D" w:rsidRDefault="54FE10CE" w:rsidP="00B4624B">
            <w:pPr>
              <w:widowControl w:val="0"/>
              <w:autoSpaceDE w:val="0"/>
              <w:autoSpaceDN w:val="0"/>
              <w:adjustRightInd w:val="0"/>
              <w:spacing w:before="60" w:after="60"/>
              <w:rPr>
                <w:rFonts w:ascii="Arial" w:hAnsi="Arial" w:cs="Arial"/>
                <w:sz w:val="22"/>
                <w:szCs w:val="22"/>
              </w:rPr>
            </w:pPr>
            <w:r w:rsidRPr="507BFA08">
              <w:rPr>
                <w:rFonts w:ascii="Arial" w:hAnsi="Arial" w:cs="Arial"/>
                <w:sz w:val="22"/>
                <w:szCs w:val="22"/>
              </w:rPr>
              <w:t>1 (Nov-2020 – Dec-2020)</w:t>
            </w:r>
          </w:p>
        </w:tc>
        <w:tc>
          <w:tcPr>
            <w:tcW w:w="4590" w:type="dxa"/>
            <w:tcBorders>
              <w:bottom w:val="nil"/>
            </w:tcBorders>
          </w:tcPr>
          <w:p w14:paraId="2E9A8F7B" w14:textId="2EF04026" w:rsidR="0096221D" w:rsidRDefault="507BFA08" w:rsidP="00B4624B">
            <w:pPr>
              <w:widowControl w:val="0"/>
              <w:autoSpaceDE w:val="0"/>
              <w:autoSpaceDN w:val="0"/>
              <w:adjustRightInd w:val="0"/>
              <w:spacing w:before="60" w:after="60"/>
              <w:rPr>
                <w:rFonts w:ascii="Arial" w:hAnsi="Arial" w:cs="Arial"/>
                <w:sz w:val="22"/>
                <w:szCs w:val="22"/>
              </w:rPr>
            </w:pPr>
            <w:r w:rsidRPr="507BFA08">
              <w:rPr>
                <w:rFonts w:ascii="Arial" w:hAnsi="Arial" w:cs="Arial"/>
                <w:sz w:val="22"/>
                <w:szCs w:val="22"/>
              </w:rPr>
              <w:t>139</w:t>
            </w:r>
          </w:p>
        </w:tc>
      </w:tr>
      <w:tr w:rsidR="0096221D" w14:paraId="5A628E7F" w14:textId="77777777" w:rsidTr="6AC2F84B">
        <w:tc>
          <w:tcPr>
            <w:tcW w:w="1555" w:type="dxa"/>
            <w:tcBorders>
              <w:top w:val="nil"/>
              <w:bottom w:val="nil"/>
            </w:tcBorders>
          </w:tcPr>
          <w:p w14:paraId="4109041A" w14:textId="77777777" w:rsidR="0096221D" w:rsidRDefault="0096221D" w:rsidP="00B4624B">
            <w:pPr>
              <w:widowControl w:val="0"/>
              <w:autoSpaceDE w:val="0"/>
              <w:autoSpaceDN w:val="0"/>
              <w:adjustRightInd w:val="0"/>
              <w:spacing w:before="60" w:after="60"/>
              <w:rPr>
                <w:rFonts w:ascii="Arial" w:hAnsi="Arial" w:cs="Arial"/>
                <w:sz w:val="22"/>
                <w:szCs w:val="22"/>
              </w:rPr>
            </w:pPr>
          </w:p>
        </w:tc>
        <w:tc>
          <w:tcPr>
            <w:tcW w:w="3260" w:type="dxa"/>
            <w:tcBorders>
              <w:top w:val="nil"/>
              <w:bottom w:val="nil"/>
            </w:tcBorders>
          </w:tcPr>
          <w:p w14:paraId="11EF1F82" w14:textId="0B7BD312" w:rsidR="0096221D" w:rsidRDefault="54FE10CE" w:rsidP="00B4624B">
            <w:pPr>
              <w:widowControl w:val="0"/>
              <w:autoSpaceDE w:val="0"/>
              <w:autoSpaceDN w:val="0"/>
              <w:adjustRightInd w:val="0"/>
              <w:spacing w:before="60" w:after="60"/>
              <w:rPr>
                <w:rFonts w:ascii="Arial" w:hAnsi="Arial" w:cs="Arial"/>
                <w:sz w:val="22"/>
                <w:szCs w:val="22"/>
              </w:rPr>
            </w:pPr>
            <w:r w:rsidRPr="507BFA08">
              <w:rPr>
                <w:rFonts w:ascii="Arial" w:hAnsi="Arial" w:cs="Arial"/>
                <w:sz w:val="22"/>
                <w:szCs w:val="22"/>
              </w:rPr>
              <w:t>2 (June-2021 – Aug-2021)</w:t>
            </w:r>
          </w:p>
        </w:tc>
        <w:tc>
          <w:tcPr>
            <w:tcW w:w="4590" w:type="dxa"/>
            <w:tcBorders>
              <w:top w:val="nil"/>
              <w:bottom w:val="nil"/>
            </w:tcBorders>
          </w:tcPr>
          <w:p w14:paraId="1D986B56" w14:textId="721FE3D6" w:rsidR="0096221D" w:rsidRDefault="507BFA08" w:rsidP="00B4624B">
            <w:pPr>
              <w:widowControl w:val="0"/>
              <w:autoSpaceDE w:val="0"/>
              <w:autoSpaceDN w:val="0"/>
              <w:adjustRightInd w:val="0"/>
              <w:spacing w:before="60" w:after="60"/>
              <w:rPr>
                <w:rFonts w:ascii="Arial" w:hAnsi="Arial" w:cs="Arial"/>
                <w:sz w:val="22"/>
                <w:szCs w:val="22"/>
              </w:rPr>
            </w:pPr>
            <w:r w:rsidRPr="507BFA08">
              <w:rPr>
                <w:rFonts w:ascii="Arial" w:hAnsi="Arial" w:cs="Arial"/>
                <w:sz w:val="22"/>
                <w:szCs w:val="22"/>
              </w:rPr>
              <w:t>130</w:t>
            </w:r>
          </w:p>
        </w:tc>
      </w:tr>
    </w:tbl>
    <w:p w14:paraId="1F34EF89" w14:textId="5F52B0E0" w:rsidR="00E000E8" w:rsidRPr="00A00779" w:rsidRDefault="11E2F58A" w:rsidP="00E000E8">
      <w:pPr>
        <w:widowControl w:val="0"/>
        <w:autoSpaceDE w:val="0"/>
        <w:autoSpaceDN w:val="0"/>
        <w:adjustRightInd w:val="0"/>
        <w:spacing w:before="60" w:after="60"/>
        <w:rPr>
          <w:rFonts w:ascii="Arial" w:hAnsi="Arial" w:cs="Arial"/>
          <w:sz w:val="22"/>
          <w:szCs w:val="22"/>
        </w:rPr>
      </w:pPr>
      <w:r w:rsidRPr="2C1B94B0">
        <w:rPr>
          <w:rFonts w:ascii="Arial" w:hAnsi="Arial" w:cs="Arial"/>
          <w:b/>
          <w:bCs/>
          <w:sz w:val="22"/>
          <w:szCs w:val="22"/>
        </w:rPr>
        <w:t xml:space="preserve">             </w:t>
      </w:r>
      <w:r w:rsidRPr="2C1B94B0">
        <w:rPr>
          <w:rFonts w:ascii="Arial" w:hAnsi="Arial" w:cs="Arial"/>
          <w:sz w:val="22"/>
          <w:szCs w:val="22"/>
        </w:rPr>
        <w:t xml:space="preserve">            </w:t>
      </w:r>
    </w:p>
    <w:p w14:paraId="0B82873F" w14:textId="51EEF067" w:rsidR="003257F0" w:rsidRPr="003257F0" w:rsidRDefault="003257F0" w:rsidP="00E000E8">
      <w:pPr>
        <w:widowControl w:val="0"/>
        <w:autoSpaceDE w:val="0"/>
        <w:autoSpaceDN w:val="0"/>
        <w:adjustRightInd w:val="0"/>
        <w:spacing w:before="60" w:after="60"/>
        <w:rPr>
          <w:rFonts w:ascii="Arial" w:hAnsi="Arial" w:cs="Arial"/>
          <w:iCs/>
          <w:sz w:val="22"/>
          <w:szCs w:val="22"/>
        </w:rPr>
      </w:pPr>
      <w:r w:rsidRPr="003257F0">
        <w:rPr>
          <w:rFonts w:ascii="Arial" w:hAnsi="Arial" w:cs="Arial"/>
          <w:b/>
          <w:iCs/>
          <w:sz w:val="22"/>
          <w:szCs w:val="22"/>
        </w:rPr>
        <w:t>3.5</w:t>
      </w:r>
      <w:r w:rsidRPr="003257F0">
        <w:rPr>
          <w:rFonts w:ascii="Arial" w:hAnsi="Arial" w:cs="Arial"/>
          <w:b/>
          <w:iCs/>
          <w:sz w:val="22"/>
          <w:szCs w:val="22"/>
        </w:rPr>
        <w:tab/>
      </w:r>
      <w:r w:rsidR="00E000E8" w:rsidRPr="003257F0">
        <w:rPr>
          <w:rFonts w:ascii="Arial" w:hAnsi="Arial" w:cs="Arial"/>
          <w:b/>
          <w:iCs/>
          <w:sz w:val="22"/>
          <w:szCs w:val="22"/>
        </w:rPr>
        <w:t>QCN monitoring data revie</w:t>
      </w:r>
      <w:r w:rsidRPr="003257F0">
        <w:rPr>
          <w:rFonts w:ascii="Arial" w:hAnsi="Arial" w:cs="Arial"/>
          <w:b/>
          <w:iCs/>
          <w:sz w:val="22"/>
          <w:szCs w:val="22"/>
        </w:rPr>
        <w:t>w</w:t>
      </w:r>
      <w:r w:rsidR="00E000E8" w:rsidRPr="003257F0">
        <w:rPr>
          <w:rFonts w:ascii="Arial" w:hAnsi="Arial" w:cs="Arial"/>
          <w:iCs/>
          <w:sz w:val="22"/>
          <w:szCs w:val="22"/>
        </w:rPr>
        <w:t xml:space="preserve"> </w:t>
      </w:r>
    </w:p>
    <w:p w14:paraId="6F0DD9E4" w14:textId="00DE0399" w:rsidR="009968D6" w:rsidRDefault="00E000E8" w:rsidP="009B0A65">
      <w:pPr>
        <w:widowControl w:val="0"/>
        <w:autoSpaceDE w:val="0"/>
        <w:autoSpaceDN w:val="0"/>
        <w:adjustRightInd w:val="0"/>
        <w:spacing w:before="60" w:after="60"/>
        <w:jc w:val="both"/>
        <w:rPr>
          <w:rFonts w:ascii="Arial" w:hAnsi="Arial" w:cs="Arial"/>
          <w:sz w:val="22"/>
          <w:szCs w:val="22"/>
        </w:rPr>
      </w:pPr>
      <w:r w:rsidRPr="122CD66A">
        <w:rPr>
          <w:rFonts w:ascii="Arial" w:hAnsi="Arial" w:cs="Arial"/>
          <w:sz w:val="22"/>
          <w:szCs w:val="22"/>
        </w:rPr>
        <w:t>W</w:t>
      </w:r>
      <w:r w:rsidR="0091763C" w:rsidRPr="122CD66A">
        <w:rPr>
          <w:rFonts w:ascii="Arial" w:hAnsi="Arial" w:cs="Arial"/>
          <w:sz w:val="22"/>
          <w:szCs w:val="22"/>
        </w:rPr>
        <w:t>e</w:t>
      </w:r>
      <w:r w:rsidRPr="122CD66A">
        <w:rPr>
          <w:rFonts w:ascii="Arial" w:hAnsi="Arial" w:cs="Arial"/>
          <w:sz w:val="22"/>
          <w:szCs w:val="22"/>
        </w:rPr>
        <w:t xml:space="preserve"> critically appraise</w:t>
      </w:r>
      <w:r w:rsidR="0091763C" w:rsidRPr="122CD66A">
        <w:rPr>
          <w:rFonts w:ascii="Arial" w:hAnsi="Arial" w:cs="Arial"/>
          <w:sz w:val="22"/>
          <w:szCs w:val="22"/>
        </w:rPr>
        <w:t>d</w:t>
      </w:r>
      <w:r w:rsidRPr="122CD66A">
        <w:rPr>
          <w:rFonts w:ascii="Arial" w:hAnsi="Arial" w:cs="Arial"/>
          <w:sz w:val="22"/>
          <w:szCs w:val="22"/>
        </w:rPr>
        <w:t xml:space="preserve"> country-level reporting on processes and outcomes</w:t>
      </w:r>
      <w:r w:rsidRPr="122CD66A">
        <w:rPr>
          <w:rFonts w:ascii="Arial" w:hAnsi="Arial" w:cs="Arial"/>
          <w:color w:val="2B579A"/>
          <w:sz w:val="22"/>
          <w:szCs w:val="22"/>
          <w:shd w:val="clear" w:color="auto" w:fill="E6E6E6"/>
        </w:rPr>
        <w:fldChar w:fldCharType="begin"/>
      </w:r>
      <w:r w:rsidRPr="122CD66A">
        <w:rPr>
          <w:rFonts w:ascii="Arial" w:hAnsi="Arial" w:cs="Arial"/>
          <w:sz w:val="22"/>
          <w:szCs w:val="22"/>
        </w:rPr>
        <w:instrText xml:space="preserve"> ADDIN EN.CITE &lt;EndNote&gt;&lt;Cite&gt;&lt;Author&gt;World Health Organisation&lt;/Author&gt;&lt;Year&gt;2017&lt;/Year&gt;&lt;RecNum&gt;16283&lt;/RecNum&gt;&lt;DisplayText&gt;[12]&lt;/DisplayText&gt;&lt;record&gt;&lt;rec-number&gt;16283&lt;/rec-number&gt;&lt;foreign-keys&gt;&lt;key app="EN" db-id="e55ttwfv0pd20seaa9gpv927vawesevfa20z" timestamp="1508237054"&gt;16283&lt;/key&gt;&lt;/foreign-keys&gt;&lt;ref-type name="Report"&gt;27&lt;/ref-type&gt;&lt;contributors&gt;&lt;authors&gt;&lt;author&gt;World Health Organisation,&lt;/author&gt;&lt;/authors&gt;&lt;/contributors&gt;&lt;titles&gt;&lt;title&gt;Monitoring Framework (Working Document). Quality, Equity, Dignity: A Network for Improving Quality of Care for Maternal, Newborn and Child Health (available at http://www.who.int/maternal_child_adolescent/topics/quality-of-care/quality-of-care-brief-m-e.pdf?ua=1 accessed 5th Jun 2018)&lt;/title&gt;&lt;/titles&gt;&lt;dates&gt;&lt;year&gt;2017&lt;/year&gt;&lt;/dates&gt;&lt;pub-location&gt;Geneva&lt;/pub-location&gt;&lt;publisher&gt;WHO&lt;/publisher&gt;&lt;urls&gt;&lt;/urls&gt;&lt;/record&gt;&lt;/Cite&gt;&lt;/EndNote&gt;</w:instrText>
      </w:r>
      <w:r w:rsidRPr="122CD66A">
        <w:rPr>
          <w:rFonts w:ascii="Arial" w:hAnsi="Arial" w:cs="Arial"/>
          <w:color w:val="2B579A"/>
          <w:sz w:val="22"/>
          <w:szCs w:val="22"/>
          <w:shd w:val="clear" w:color="auto" w:fill="E6E6E6"/>
        </w:rPr>
        <w:fldChar w:fldCharType="separate"/>
      </w:r>
      <w:r w:rsidR="00893C5B" w:rsidRPr="122CD66A">
        <w:rPr>
          <w:rFonts w:ascii="Arial" w:hAnsi="Arial" w:cs="Arial"/>
          <w:noProof/>
          <w:sz w:val="22"/>
          <w:szCs w:val="22"/>
        </w:rPr>
        <w:t>[12]</w:t>
      </w:r>
      <w:r w:rsidRPr="122CD66A">
        <w:rPr>
          <w:rFonts w:ascii="Arial" w:hAnsi="Arial" w:cs="Arial"/>
          <w:color w:val="2B579A"/>
          <w:sz w:val="22"/>
          <w:szCs w:val="22"/>
          <w:shd w:val="clear" w:color="auto" w:fill="E6E6E6"/>
        </w:rPr>
        <w:fldChar w:fldCharType="end"/>
      </w:r>
      <w:r w:rsidRPr="122CD66A">
        <w:rPr>
          <w:rFonts w:ascii="Arial" w:hAnsi="Arial" w:cs="Arial"/>
          <w:sz w:val="22"/>
          <w:szCs w:val="22"/>
        </w:rPr>
        <w:t xml:space="preserve"> and whether and how these data are used for decision-making at global, national and local levels.</w:t>
      </w:r>
      <w:r w:rsidR="003751C0" w:rsidRPr="122CD66A">
        <w:rPr>
          <w:rFonts w:ascii="Arial" w:hAnsi="Arial" w:cs="Arial"/>
          <w:sz w:val="22"/>
          <w:szCs w:val="22"/>
        </w:rPr>
        <w:t xml:space="preserve"> This data was only made available toward the end of our work and was not detailed enough for us to adequately assess</w:t>
      </w:r>
      <w:r w:rsidRPr="122CD66A">
        <w:rPr>
          <w:rFonts w:ascii="Arial" w:hAnsi="Arial" w:cs="Arial"/>
          <w:sz w:val="22"/>
          <w:szCs w:val="22"/>
        </w:rPr>
        <w:t xml:space="preserve"> the plausibility</w:t>
      </w:r>
      <w:r w:rsidRPr="122CD66A">
        <w:rPr>
          <w:rFonts w:ascii="Arial" w:hAnsi="Arial" w:cs="Arial"/>
          <w:color w:val="2B579A"/>
          <w:sz w:val="22"/>
          <w:szCs w:val="22"/>
          <w:shd w:val="clear" w:color="auto" w:fill="E6E6E6"/>
        </w:rPr>
        <w:fldChar w:fldCharType="begin"/>
      </w:r>
      <w:r w:rsidRPr="122CD66A">
        <w:rPr>
          <w:rFonts w:ascii="Arial" w:hAnsi="Arial" w:cs="Arial"/>
          <w:sz w:val="22"/>
          <w:szCs w:val="22"/>
        </w:rPr>
        <w:instrText xml:space="preserve"> ADDIN EN.CITE &lt;EndNote&gt;&lt;Cite&gt;&lt;Author&gt;Habicht&lt;/Author&gt;&lt;Year&gt;1999&lt;/Year&gt;&lt;RecNum&gt;16016&lt;/RecNum&gt;&lt;DisplayText&gt;[13]&lt;/DisplayText&gt;&lt;record&gt;&lt;rec-number&gt;16016&lt;/rec-number&gt;&lt;foreign-keys&gt;&lt;key app="EN" db-id="e55ttwfv0pd20seaa9gpv927vawesevfa20z" timestamp="1441568089"&gt;16016&lt;/key&gt;&lt;/foreign-keys&gt;&lt;ref-type name="Journal Article"&gt;17&lt;/ref-type&gt;&lt;contributors&gt;&lt;authors&gt;&lt;author&gt;Habicht, J. P.&lt;/author&gt;&lt;author&gt;Victora, C. G.&lt;/author&gt;&lt;author&gt;Vaughan, J. P.&lt;/author&gt;&lt;/authors&gt;&lt;/contributors&gt;&lt;auth-address&gt;Division of Nutritional Sciences, Cornell University, USA.&lt;/auth-address&gt;&lt;titles&gt;&lt;title&gt;Evaluation designs for adequacy, plausibility and probability of public health programme performance and impact&lt;/title&gt;&lt;secondary-title&gt;Int J Epidemiol&lt;/secondary-title&gt;&lt;alt-title&gt;International journal of epidemiology&lt;/alt-title&gt;&lt;/titles&gt;&lt;alt-periodical&gt;&lt;full-title&gt;International journal of epidemiology&lt;/full-title&gt;&lt;/alt-periodical&gt;&lt;pages&gt;10-8&lt;/pages&gt;&lt;volume&gt;28&lt;/volume&gt;&lt;number&gt;1&lt;/number&gt;&lt;edition&gt;1999/04/09&lt;/edition&gt;&lt;keywords&gt;&lt;keyword&gt;Child, Preschool&lt;/keyword&gt;&lt;keyword&gt;Diarrhea/prevention &amp;amp; control&lt;/keyword&gt;&lt;keyword&gt;Humans&lt;/keyword&gt;&lt;keyword&gt;Infant&lt;/keyword&gt;&lt;keyword&gt;Intervention Studies&lt;/keyword&gt;&lt;keyword&gt;Preventive Health Services/economics/ organization &amp;amp; administration&lt;/keyword&gt;&lt;keyword&gt;Program Evaluation/ methods&lt;/keyword&gt;&lt;keyword&gt;Public Health Administration/ standards&lt;/keyword&gt;&lt;keyword&gt;Research Design&lt;/keyword&gt;&lt;keyword&gt;Social Responsibility&lt;/keyword&gt;&lt;keyword&gt;United States&lt;/keyword&gt;&lt;/keywords&gt;&lt;dates&gt;&lt;year&gt;1999&lt;/year&gt;&lt;pub-dates&gt;&lt;date&gt;Feb&lt;/date&gt;&lt;/pub-dates&gt;&lt;/dates&gt;&lt;isbn&gt;0300-5771 (Print)&amp;#xD;0300-5771 (Linking)&lt;/isbn&gt;&lt;accession-num&gt;10195658&lt;/accession-num&gt;&lt;urls&gt;&lt;/urls&gt;&lt;remote-database-provider&gt;NLM&lt;/remote-database-provider&gt;&lt;language&gt;eng&lt;/language&gt;&lt;/record&gt;&lt;/Cite&gt;&lt;/EndNote&gt;</w:instrText>
      </w:r>
      <w:r w:rsidRPr="122CD66A">
        <w:rPr>
          <w:rFonts w:ascii="Arial" w:hAnsi="Arial" w:cs="Arial"/>
          <w:color w:val="2B579A"/>
          <w:sz w:val="22"/>
          <w:szCs w:val="22"/>
          <w:shd w:val="clear" w:color="auto" w:fill="E6E6E6"/>
        </w:rPr>
        <w:fldChar w:fldCharType="separate"/>
      </w:r>
      <w:r w:rsidR="00893C5B" w:rsidRPr="122CD66A">
        <w:rPr>
          <w:rFonts w:ascii="Arial" w:hAnsi="Arial" w:cs="Arial"/>
          <w:noProof/>
          <w:sz w:val="22"/>
          <w:szCs w:val="22"/>
        </w:rPr>
        <w:t>[13]</w:t>
      </w:r>
      <w:r w:rsidRPr="122CD66A">
        <w:rPr>
          <w:rFonts w:ascii="Arial" w:hAnsi="Arial" w:cs="Arial"/>
          <w:color w:val="2B579A"/>
          <w:sz w:val="22"/>
          <w:szCs w:val="22"/>
          <w:shd w:val="clear" w:color="auto" w:fill="E6E6E6"/>
        </w:rPr>
        <w:fldChar w:fldCharType="end"/>
      </w:r>
      <w:r w:rsidRPr="122CD66A">
        <w:rPr>
          <w:rFonts w:ascii="Arial" w:hAnsi="Arial" w:cs="Arial"/>
          <w:sz w:val="22"/>
          <w:szCs w:val="22"/>
        </w:rPr>
        <w:t xml:space="preserve"> of network effects on health outcomes in relation to the evolution of network activities in country</w:t>
      </w:r>
      <w:r w:rsidR="004C1370" w:rsidRPr="122CD66A">
        <w:rPr>
          <w:rFonts w:ascii="Arial" w:hAnsi="Arial" w:cs="Arial"/>
          <w:sz w:val="22"/>
          <w:szCs w:val="22"/>
        </w:rPr>
        <w:t xml:space="preserve"> as we had originally planned to</w:t>
      </w:r>
      <w:r w:rsidRPr="122CD66A">
        <w:rPr>
          <w:rFonts w:ascii="Arial" w:hAnsi="Arial" w:cs="Arial"/>
          <w:sz w:val="22"/>
          <w:szCs w:val="22"/>
        </w:rPr>
        <w:t>.</w:t>
      </w:r>
    </w:p>
    <w:p w14:paraId="227A481A" w14:textId="482CC6D7" w:rsidR="00E000E8" w:rsidRDefault="00E000E8" w:rsidP="00B2775C">
      <w:pPr>
        <w:widowControl w:val="0"/>
        <w:autoSpaceDE w:val="0"/>
        <w:autoSpaceDN w:val="0"/>
        <w:adjustRightInd w:val="0"/>
        <w:spacing w:before="60" w:after="60"/>
        <w:rPr>
          <w:rFonts w:ascii="Arial" w:hAnsi="Arial" w:cs="Arial"/>
          <w:sz w:val="22"/>
          <w:szCs w:val="22"/>
        </w:rPr>
      </w:pPr>
    </w:p>
    <w:p w14:paraId="78D50530" w14:textId="77777777" w:rsidR="00E000E8" w:rsidRDefault="00E000E8" w:rsidP="00B2775C">
      <w:pPr>
        <w:widowControl w:val="0"/>
        <w:autoSpaceDE w:val="0"/>
        <w:autoSpaceDN w:val="0"/>
        <w:adjustRightInd w:val="0"/>
        <w:spacing w:before="60" w:after="60"/>
        <w:rPr>
          <w:rFonts w:ascii="Arial" w:hAnsi="Arial" w:cs="Arial"/>
          <w:sz w:val="22"/>
          <w:szCs w:val="22"/>
        </w:rPr>
      </w:pPr>
    </w:p>
    <w:p w14:paraId="139C81B8" w14:textId="62CB4135" w:rsidR="00970BB8" w:rsidRPr="00970BB8" w:rsidRDefault="4672DBD9" w:rsidP="6AC2F84B">
      <w:pPr>
        <w:widowControl w:val="0"/>
        <w:autoSpaceDE w:val="0"/>
        <w:autoSpaceDN w:val="0"/>
        <w:adjustRightInd w:val="0"/>
        <w:spacing w:before="60" w:after="60"/>
        <w:rPr>
          <w:rFonts w:ascii="Arial" w:hAnsi="Arial" w:cs="Arial"/>
          <w:b/>
          <w:bCs/>
          <w:sz w:val="22"/>
          <w:szCs w:val="22"/>
        </w:rPr>
      </w:pPr>
      <w:r w:rsidRPr="6AC2F84B">
        <w:rPr>
          <w:rFonts w:ascii="Arial" w:hAnsi="Arial" w:cs="Arial"/>
          <w:b/>
          <w:bCs/>
          <w:sz w:val="22"/>
          <w:szCs w:val="22"/>
        </w:rPr>
        <w:t>4</w:t>
      </w:r>
      <w:r w:rsidR="7EDA84AC" w:rsidRPr="6AC2F84B">
        <w:rPr>
          <w:rFonts w:ascii="Arial" w:hAnsi="Arial" w:cs="Arial"/>
          <w:b/>
          <w:bCs/>
          <w:sz w:val="22"/>
          <w:szCs w:val="22"/>
        </w:rPr>
        <w:t>.</w:t>
      </w:r>
      <w:r w:rsidR="003C4859">
        <w:tab/>
      </w:r>
      <w:r w:rsidR="46B69B88" w:rsidRPr="6AC2F84B">
        <w:rPr>
          <w:rFonts w:ascii="Arial" w:hAnsi="Arial" w:cs="Arial"/>
          <w:b/>
          <w:bCs/>
          <w:sz w:val="22"/>
          <w:szCs w:val="22"/>
        </w:rPr>
        <w:t>ANALYSIS</w:t>
      </w:r>
    </w:p>
    <w:p w14:paraId="26AF4AC2" w14:textId="26E19C92" w:rsidR="00970BB8" w:rsidRDefault="00970BB8" w:rsidP="00B2775C">
      <w:pPr>
        <w:widowControl w:val="0"/>
        <w:autoSpaceDE w:val="0"/>
        <w:autoSpaceDN w:val="0"/>
        <w:adjustRightInd w:val="0"/>
        <w:spacing w:before="60" w:after="60"/>
        <w:rPr>
          <w:rFonts w:ascii="Arial" w:hAnsi="Arial" w:cs="Arial"/>
          <w:b/>
          <w:i/>
          <w:sz w:val="22"/>
          <w:szCs w:val="22"/>
        </w:rPr>
      </w:pPr>
    </w:p>
    <w:p w14:paraId="11A00ED4" w14:textId="363F5337" w:rsidR="00F74B08" w:rsidRDefault="0062675B" w:rsidP="122CD66A">
      <w:pPr>
        <w:widowControl w:val="0"/>
        <w:autoSpaceDE w:val="0"/>
        <w:autoSpaceDN w:val="0"/>
        <w:adjustRightInd w:val="0"/>
        <w:spacing w:before="60" w:after="180"/>
        <w:jc w:val="both"/>
        <w:rPr>
          <w:rFonts w:ascii="Arial" w:hAnsi="Arial" w:cs="Arial"/>
          <w:sz w:val="22"/>
          <w:szCs w:val="22"/>
        </w:rPr>
      </w:pPr>
      <w:r w:rsidRPr="122CD66A">
        <w:rPr>
          <w:rFonts w:ascii="Arial" w:hAnsi="Arial" w:cs="Arial"/>
          <w:sz w:val="22"/>
          <w:szCs w:val="22"/>
        </w:rPr>
        <w:t>In this section we f</w:t>
      </w:r>
      <w:r w:rsidR="009820CD" w:rsidRPr="122CD66A">
        <w:rPr>
          <w:rFonts w:ascii="Arial" w:hAnsi="Arial" w:cs="Arial"/>
          <w:sz w:val="22"/>
          <w:szCs w:val="22"/>
        </w:rPr>
        <w:t>irst describe our analysis of the interviews, observations and documents using a common coding frame</w:t>
      </w:r>
      <w:r w:rsidRPr="122CD66A">
        <w:rPr>
          <w:rFonts w:ascii="Arial" w:hAnsi="Arial" w:cs="Arial"/>
          <w:sz w:val="22"/>
          <w:szCs w:val="22"/>
        </w:rPr>
        <w:t>. Then we describe our analysis of the survey data. Finally</w:t>
      </w:r>
      <w:r w:rsidR="00E64FF5" w:rsidRPr="122CD66A">
        <w:rPr>
          <w:rFonts w:ascii="Arial" w:hAnsi="Arial" w:cs="Arial"/>
          <w:sz w:val="22"/>
          <w:szCs w:val="22"/>
        </w:rPr>
        <w:t>,</w:t>
      </w:r>
      <w:r w:rsidRPr="122CD66A">
        <w:rPr>
          <w:rFonts w:ascii="Arial" w:hAnsi="Arial" w:cs="Arial"/>
          <w:sz w:val="22"/>
          <w:szCs w:val="22"/>
        </w:rPr>
        <w:t xml:space="preserve"> we describe our policy process </w:t>
      </w:r>
      <w:r w:rsidR="00E64FF5" w:rsidRPr="122CD66A">
        <w:rPr>
          <w:rFonts w:ascii="Arial" w:hAnsi="Arial" w:cs="Arial"/>
          <w:sz w:val="22"/>
          <w:szCs w:val="22"/>
        </w:rPr>
        <w:t>analysis. The following section detail</w:t>
      </w:r>
      <w:r w:rsidR="00A22F12" w:rsidRPr="122CD66A">
        <w:rPr>
          <w:rFonts w:ascii="Arial" w:hAnsi="Arial" w:cs="Arial"/>
          <w:sz w:val="22"/>
          <w:szCs w:val="22"/>
        </w:rPr>
        <w:t>s</w:t>
      </w:r>
      <w:r w:rsidR="00E64FF5" w:rsidRPr="122CD66A">
        <w:rPr>
          <w:rFonts w:ascii="Arial" w:hAnsi="Arial" w:cs="Arial"/>
          <w:sz w:val="22"/>
          <w:szCs w:val="22"/>
        </w:rPr>
        <w:t xml:space="preserve"> the theories </w:t>
      </w:r>
      <w:proofErr w:type="gramStart"/>
      <w:r w:rsidR="00E64FF5" w:rsidRPr="122CD66A">
        <w:rPr>
          <w:rFonts w:ascii="Arial" w:hAnsi="Arial" w:cs="Arial"/>
          <w:sz w:val="22"/>
          <w:szCs w:val="22"/>
        </w:rPr>
        <w:t>all of</w:t>
      </w:r>
      <w:proofErr w:type="gramEnd"/>
      <w:r w:rsidR="00E64FF5" w:rsidRPr="122CD66A">
        <w:rPr>
          <w:rFonts w:ascii="Arial" w:hAnsi="Arial" w:cs="Arial"/>
          <w:sz w:val="22"/>
          <w:szCs w:val="22"/>
        </w:rPr>
        <w:t xml:space="preserve"> these analyses draw on. Our analyses were i</w:t>
      </w:r>
      <w:r w:rsidR="00F74B08" w:rsidRPr="122CD66A">
        <w:rPr>
          <w:rFonts w:ascii="Arial" w:hAnsi="Arial" w:cs="Arial"/>
          <w:sz w:val="22"/>
          <w:szCs w:val="22"/>
        </w:rPr>
        <w:t>terative, treating the global level and each country as a specific case, to explore emerging findings while drawing on initial and framing theories</w:t>
      </w:r>
      <w:r w:rsidRPr="122CD66A">
        <w:rPr>
          <w:rFonts w:ascii="Arial" w:hAnsi="Arial" w:cs="Arial"/>
          <w:color w:val="2B579A"/>
          <w:sz w:val="22"/>
          <w:szCs w:val="22"/>
          <w:shd w:val="clear" w:color="auto" w:fill="E6E6E6"/>
        </w:rPr>
        <w:fldChar w:fldCharType="begin"/>
      </w:r>
      <w:r w:rsidRPr="122CD66A">
        <w:rPr>
          <w:rFonts w:ascii="Arial" w:hAnsi="Arial" w:cs="Arial"/>
          <w:sz w:val="22"/>
          <w:szCs w:val="22"/>
        </w:rPr>
        <w:instrText xml:space="preserve"> ADDIN EN.CITE &lt;EndNote&gt;&lt;Cite&gt;&lt;Author&gt;Mookherji&lt;/Author&gt;&lt;Year&gt;2013&lt;/Year&gt;&lt;RecNum&gt;16367&lt;/RecNum&gt;&lt;DisplayText&gt;[1]&lt;/DisplayText&gt;&lt;record&gt;&lt;rec-number&gt;16367&lt;/rec-number&gt;&lt;foreign-keys&gt;&lt;key app="EN" db-id="e55ttwfv0pd20seaa9gpv927vawesevfa20z" timestamp="1516641745"&gt;16367&lt;/key&gt;&lt;/foreign-keys&gt;&lt;ref-type name="Journal Article"&gt;17&lt;/ref-type&gt;&lt;contributors&gt;&lt;authors&gt;&lt;author&gt;Mookherji, Sangeeta&lt;/author&gt;&lt;author&gt;LaFond, Anne&lt;/author&gt;&lt;/authors&gt;&lt;/contributors&gt;&lt;titles&gt;&lt;title&gt;Strategies to maximize generalization from multiple case studies: Lessons from the Africa Routine Immunization System Essentials (ARISE) project&lt;/title&gt;&lt;secondary-title&gt;Evaluation&lt;/secondary-title&gt;&lt;/titles&gt;&lt;periodical&gt;&lt;full-title&gt;Evaluation&lt;/full-title&gt;&lt;/periodical&gt;&lt;pages&gt;284-303&lt;/pages&gt;&lt;volume&gt;19&lt;/volume&gt;&lt;number&gt;3&lt;/number&gt;&lt;dates&gt;&lt;year&gt;2013&lt;/year&gt;&lt;pub-dates&gt;&lt;date&gt;2013/07/01&lt;/date&gt;&lt;/pub-dates&gt;&lt;/dates&gt;&lt;publisher&gt;SAGE Publications Ltd&lt;/publisher&gt;&lt;isbn&gt;1356-3890&lt;/isbn&gt;&lt;urls&gt;&lt;related-urls&gt;&lt;url&gt;https://doi.org/10.1177/1356389013495212&lt;/url&gt;&lt;/related-urls&gt;&lt;/urls&gt;&lt;electronic-resource-num&gt;10.1177/1356389013495212&lt;/electronic-resource-num&gt;&lt;access-date&gt;2018/01/22&lt;/access-date&gt;&lt;/record&gt;&lt;/Cite&gt;&lt;/EndNote&gt;</w:instrText>
      </w:r>
      <w:r w:rsidRPr="122CD66A">
        <w:rPr>
          <w:rFonts w:ascii="Arial" w:hAnsi="Arial" w:cs="Arial"/>
          <w:color w:val="2B579A"/>
          <w:sz w:val="22"/>
          <w:szCs w:val="22"/>
          <w:shd w:val="clear" w:color="auto" w:fill="E6E6E6"/>
        </w:rPr>
        <w:fldChar w:fldCharType="separate"/>
      </w:r>
      <w:r w:rsidR="00F74B08" w:rsidRPr="122CD66A">
        <w:rPr>
          <w:rFonts w:ascii="Arial" w:hAnsi="Arial" w:cs="Arial"/>
          <w:noProof/>
          <w:sz w:val="22"/>
          <w:szCs w:val="22"/>
        </w:rPr>
        <w:t>[1]</w:t>
      </w:r>
      <w:r w:rsidRPr="122CD66A">
        <w:rPr>
          <w:rFonts w:ascii="Arial" w:hAnsi="Arial" w:cs="Arial"/>
          <w:color w:val="2B579A"/>
          <w:sz w:val="22"/>
          <w:szCs w:val="22"/>
          <w:shd w:val="clear" w:color="auto" w:fill="E6E6E6"/>
        </w:rPr>
        <w:fldChar w:fldCharType="end"/>
      </w:r>
      <w:r w:rsidR="00F74B08" w:rsidRPr="122CD66A">
        <w:rPr>
          <w:rFonts w:ascii="Arial" w:hAnsi="Arial" w:cs="Arial"/>
          <w:sz w:val="22"/>
          <w:szCs w:val="22"/>
        </w:rPr>
        <w:t xml:space="preserve"> (see section 5), i.e. using both inductive and deductive approaches.</w:t>
      </w:r>
      <w:r w:rsidRPr="122CD66A">
        <w:rPr>
          <w:rFonts w:ascii="Arial" w:hAnsi="Arial" w:cs="Arial"/>
          <w:color w:val="2B579A"/>
          <w:sz w:val="22"/>
          <w:szCs w:val="22"/>
          <w:shd w:val="clear" w:color="auto" w:fill="E6E6E6"/>
        </w:rPr>
        <w:fldChar w:fldCharType="begin"/>
      </w:r>
      <w:r w:rsidRPr="122CD66A">
        <w:rPr>
          <w:rFonts w:ascii="Arial" w:hAnsi="Arial" w:cs="Arial"/>
          <w:sz w:val="22"/>
          <w:szCs w:val="22"/>
        </w:rPr>
        <w:instrText xml:space="preserve"> ADDIN EN.CITE &lt;EndNote&gt;&lt;Cite&gt;&lt;Author&gt;Patton&lt;/Author&gt;&lt;Year&gt;2015&lt;/Year&gt;&lt;RecNum&gt;16356&lt;/RecNum&gt;&lt;DisplayText&gt;[8]&lt;/DisplayText&gt;&lt;record&gt;&lt;rec-number&gt;16356&lt;/rec-number&gt;&lt;foreign-keys&gt;&lt;key app="EN" db-id="e55ttwfv0pd20seaa9gpv927vawesevfa20z" timestamp="1516033115"&gt;16356&lt;/key&gt;&lt;/foreign-keys&gt;&lt;ref-type name="Book"&gt;6&lt;/ref-type&gt;&lt;contributors&gt;&lt;authors&gt;&lt;author&gt;Patton, Michael Quinn&lt;/author&gt;&lt;/authors&gt;&lt;/contributors&gt;&lt;titles&gt;&lt;title&gt;Qualitative research &amp;amp; evaluation methods : integrating theory and practice&lt;/title&gt;&lt;/titles&gt;&lt;edition&gt;Fourth edition&lt;/edition&gt;&lt;dates&gt;&lt;year&gt;2015&lt;/year&gt;&lt;/dates&gt;&lt;pub-location&gt;Los Angeles&lt;/pub-location&gt;&lt;publisher&gt;SAGE&lt;/publisher&gt;&lt;urls&gt;&lt;/urls&gt;&lt;/record&gt;&lt;/Cite&gt;&lt;/EndNote&gt;</w:instrText>
      </w:r>
      <w:r w:rsidRPr="122CD66A">
        <w:rPr>
          <w:rFonts w:ascii="Arial" w:hAnsi="Arial" w:cs="Arial"/>
          <w:color w:val="2B579A"/>
          <w:sz w:val="22"/>
          <w:szCs w:val="22"/>
          <w:shd w:val="clear" w:color="auto" w:fill="E6E6E6"/>
        </w:rPr>
        <w:fldChar w:fldCharType="separate"/>
      </w:r>
      <w:r w:rsidR="00661133" w:rsidRPr="122CD66A">
        <w:rPr>
          <w:rFonts w:ascii="Arial" w:hAnsi="Arial" w:cs="Arial"/>
          <w:noProof/>
          <w:sz w:val="22"/>
          <w:szCs w:val="22"/>
        </w:rPr>
        <w:t>[8]</w:t>
      </w:r>
      <w:r w:rsidRPr="122CD66A">
        <w:rPr>
          <w:rFonts w:ascii="Arial" w:hAnsi="Arial" w:cs="Arial"/>
          <w:color w:val="2B579A"/>
          <w:sz w:val="22"/>
          <w:szCs w:val="22"/>
          <w:shd w:val="clear" w:color="auto" w:fill="E6E6E6"/>
        </w:rPr>
        <w:fldChar w:fldCharType="end"/>
      </w:r>
      <w:r w:rsidR="00F74B08" w:rsidRPr="122CD66A">
        <w:rPr>
          <w:rFonts w:ascii="Arial" w:hAnsi="Arial" w:cs="Arial"/>
          <w:sz w:val="22"/>
          <w:szCs w:val="22"/>
        </w:rPr>
        <w:t xml:space="preserve"> We answered all three of our research questions related to QCN emergence, legitimacy and effectiveness (see </w:t>
      </w:r>
      <w:r w:rsidR="00103CE8" w:rsidRPr="122CD66A">
        <w:rPr>
          <w:rFonts w:ascii="Arial" w:hAnsi="Arial" w:cs="Arial"/>
          <w:sz w:val="22"/>
          <w:szCs w:val="22"/>
        </w:rPr>
        <w:t>section 1</w:t>
      </w:r>
      <w:r w:rsidR="00F74B08" w:rsidRPr="122CD66A">
        <w:rPr>
          <w:rFonts w:ascii="Arial" w:hAnsi="Arial" w:cs="Arial"/>
          <w:sz w:val="22"/>
          <w:szCs w:val="22"/>
        </w:rPr>
        <w:t xml:space="preserve">) using these analyses and an overall synthesis of all case study data. </w:t>
      </w:r>
    </w:p>
    <w:p w14:paraId="13569528" w14:textId="7BA4D746" w:rsidR="005F2CBE" w:rsidRDefault="005F2CBE" w:rsidP="00F74B08">
      <w:pPr>
        <w:widowControl w:val="0"/>
        <w:autoSpaceDE w:val="0"/>
        <w:autoSpaceDN w:val="0"/>
        <w:adjustRightInd w:val="0"/>
        <w:spacing w:before="60" w:after="180"/>
        <w:rPr>
          <w:rFonts w:ascii="Arial" w:hAnsi="Arial" w:cs="Arial"/>
          <w:sz w:val="22"/>
          <w:szCs w:val="22"/>
        </w:rPr>
      </w:pPr>
    </w:p>
    <w:p w14:paraId="7DE39E06" w14:textId="757B9EFF" w:rsidR="005F2CBE" w:rsidRDefault="005F2CBE" w:rsidP="00F74B08">
      <w:pPr>
        <w:widowControl w:val="0"/>
        <w:autoSpaceDE w:val="0"/>
        <w:autoSpaceDN w:val="0"/>
        <w:adjustRightInd w:val="0"/>
        <w:spacing w:before="60" w:after="180"/>
        <w:rPr>
          <w:rFonts w:ascii="Arial" w:hAnsi="Arial" w:cs="Arial"/>
          <w:b/>
          <w:bCs/>
          <w:sz w:val="22"/>
          <w:szCs w:val="22"/>
        </w:rPr>
      </w:pPr>
      <w:r>
        <w:rPr>
          <w:rFonts w:ascii="Arial" w:hAnsi="Arial" w:cs="Arial"/>
          <w:b/>
          <w:bCs/>
          <w:sz w:val="22"/>
          <w:szCs w:val="22"/>
        </w:rPr>
        <w:t>4.1</w:t>
      </w:r>
      <w:r>
        <w:rPr>
          <w:rFonts w:ascii="Arial" w:hAnsi="Arial" w:cs="Arial"/>
          <w:b/>
          <w:bCs/>
          <w:sz w:val="22"/>
          <w:szCs w:val="22"/>
        </w:rPr>
        <w:tab/>
        <w:t>Analysis of Interview, Observation and Document review data</w:t>
      </w:r>
    </w:p>
    <w:p w14:paraId="61A4263C" w14:textId="76ACCA7D" w:rsidR="669D7D73" w:rsidRDefault="669D7D73" w:rsidP="6AC2F84B">
      <w:pPr>
        <w:widowControl w:val="0"/>
        <w:spacing w:before="60" w:after="180"/>
        <w:jc w:val="both"/>
        <w:rPr>
          <w:rFonts w:ascii="Arial" w:hAnsi="Arial" w:cs="Arial"/>
          <w:sz w:val="22"/>
          <w:szCs w:val="22"/>
        </w:rPr>
      </w:pPr>
      <w:r w:rsidRPr="6AC2F84B">
        <w:rPr>
          <w:rFonts w:ascii="Arial" w:hAnsi="Arial" w:cs="Arial"/>
          <w:sz w:val="22"/>
          <w:szCs w:val="22"/>
        </w:rPr>
        <w:t xml:space="preserve">We used a common coding framework developed from the underlying theories pertinent to our work (see section 5) to code the qualitative data we obtained from the interviews, </w:t>
      </w:r>
      <w:proofErr w:type="gramStart"/>
      <w:r w:rsidRPr="6AC2F84B">
        <w:rPr>
          <w:rFonts w:ascii="Arial" w:hAnsi="Arial" w:cs="Arial"/>
          <w:sz w:val="22"/>
          <w:szCs w:val="22"/>
        </w:rPr>
        <w:t>observations</w:t>
      </w:r>
      <w:proofErr w:type="gramEnd"/>
      <w:r w:rsidRPr="6AC2F84B">
        <w:rPr>
          <w:rFonts w:ascii="Arial" w:hAnsi="Arial" w:cs="Arial"/>
          <w:sz w:val="22"/>
          <w:szCs w:val="22"/>
        </w:rPr>
        <w:t xml:space="preserve"> and document reviews we conducted. All data was coded in NVivo 12, drawing on our initial theories in both an inductive and deductive way. Our codebook contained ‘theory’ codes related to all the underlying theories described in section 5; each theory was outlined using codes and sub-codes that broke down the different components of the theory. The codebook was further supplemented by ‘case study’ codes to distinguish data specifically relevant to each case study. The codebook was initially piloted on a set of 14 interviews, conducted with national QCN actors from eight network countries during the international meeting in Lilongwe, Malawi in 2017 that launched the network, as part of our baseline study. The codebook was then tested on the first round of global interviews collected in March 2019 (section 3.1). The initial piloting and testing of the codebook was conducted by five senior co-investigators, whereby two interviews were separately coded by all coders with results later compared and discussed within the team. </w:t>
      </w:r>
      <w:r w:rsidR="6AC2F84B" w:rsidRPr="6AC2F84B">
        <w:rPr>
          <w:rFonts w:ascii="Arial" w:hAnsi="Arial" w:cs="Arial"/>
          <w:sz w:val="22"/>
          <w:szCs w:val="22"/>
        </w:rPr>
        <w:t xml:space="preserve">The remaining of the interviews in the pilot phase were coded by at least two coders with results and discrepancies discussed as a team to refine the codebook as needed. </w:t>
      </w:r>
    </w:p>
    <w:p w14:paraId="0FD75DD2" w14:textId="3983144C" w:rsidR="6AC2F84B" w:rsidRDefault="6AC2F84B" w:rsidP="6AC2F84B">
      <w:pPr>
        <w:widowControl w:val="0"/>
        <w:spacing w:before="60" w:after="180" w:line="259" w:lineRule="auto"/>
        <w:jc w:val="both"/>
        <w:rPr>
          <w:rFonts w:ascii="Arial" w:hAnsi="Arial" w:cs="Arial"/>
          <w:sz w:val="22"/>
          <w:szCs w:val="22"/>
        </w:rPr>
      </w:pPr>
      <w:r w:rsidRPr="6AC2F84B">
        <w:rPr>
          <w:rFonts w:ascii="Arial" w:hAnsi="Arial" w:cs="Arial"/>
          <w:sz w:val="22"/>
          <w:szCs w:val="22"/>
        </w:rPr>
        <w:lastRenderedPageBreak/>
        <w:t>Our codebook was then shared with the remainder of the research team. It provided researchers with the list of codes for each theory and case study, with a detailed description of each theoretical unit and each code, as well as reference papers for further reading. All researchers involved in the data collection and/or data analysis received a series of trainings on the NVivo project and codebook by two senior co-investigators involved in developing the coding framework. Each new coder started with a small set of interviews that were also coded by another researcher, with results discussed among the wider team to ensure standardisation of the coding. Over two years, many of our research team were involved in the coding of the qualitative data in the following way:</w:t>
      </w:r>
    </w:p>
    <w:p w14:paraId="6A73B692" w14:textId="5072DEE3" w:rsidR="6AC2F84B" w:rsidRDefault="6AC2F84B" w:rsidP="6AC2F84B">
      <w:pPr>
        <w:pStyle w:val="ListParagraph"/>
        <w:widowControl w:val="0"/>
        <w:numPr>
          <w:ilvl w:val="0"/>
          <w:numId w:val="1"/>
        </w:numPr>
        <w:spacing w:before="60" w:after="180" w:line="259" w:lineRule="auto"/>
        <w:jc w:val="both"/>
        <w:rPr>
          <w:rFonts w:ascii="Arial" w:hAnsi="Arial" w:cs="Arial"/>
          <w:sz w:val="22"/>
          <w:szCs w:val="22"/>
        </w:rPr>
      </w:pPr>
      <w:r w:rsidRPr="6AC2F84B">
        <w:rPr>
          <w:rFonts w:ascii="Arial" w:hAnsi="Arial" w:cs="Arial"/>
          <w:sz w:val="22"/>
          <w:szCs w:val="22"/>
        </w:rPr>
        <w:t xml:space="preserve">7 researchers coded the data from the Bangladesh case study (including 3 actively involved in local data collection), </w:t>
      </w:r>
    </w:p>
    <w:p w14:paraId="16F189BC" w14:textId="44685ACC" w:rsidR="6AC2F84B" w:rsidRDefault="6AC2F84B" w:rsidP="6AC2F84B">
      <w:pPr>
        <w:pStyle w:val="ListParagraph"/>
        <w:widowControl w:val="0"/>
        <w:numPr>
          <w:ilvl w:val="0"/>
          <w:numId w:val="1"/>
        </w:numPr>
        <w:spacing w:before="60" w:after="180" w:line="259" w:lineRule="auto"/>
        <w:jc w:val="both"/>
        <w:rPr>
          <w:rFonts w:ascii="Arial" w:hAnsi="Arial" w:cs="Arial"/>
          <w:sz w:val="22"/>
          <w:szCs w:val="22"/>
        </w:rPr>
      </w:pPr>
      <w:r w:rsidRPr="6AC2F84B">
        <w:rPr>
          <w:rFonts w:ascii="Arial" w:hAnsi="Arial" w:cs="Arial"/>
          <w:sz w:val="22"/>
          <w:szCs w:val="22"/>
        </w:rPr>
        <w:t>2 researchers coded the data from Ethiopia that were both actively involved in local data collection,</w:t>
      </w:r>
    </w:p>
    <w:p w14:paraId="1B1F93F9" w14:textId="22D7DAB7" w:rsidR="6AC2F84B" w:rsidRDefault="6AC2F84B" w:rsidP="6AC2F84B">
      <w:pPr>
        <w:pStyle w:val="ListParagraph"/>
        <w:widowControl w:val="0"/>
        <w:numPr>
          <w:ilvl w:val="0"/>
          <w:numId w:val="1"/>
        </w:numPr>
        <w:spacing w:before="60" w:after="180" w:line="259" w:lineRule="auto"/>
        <w:jc w:val="both"/>
        <w:rPr>
          <w:rFonts w:ascii="Arial" w:hAnsi="Arial" w:cs="Arial"/>
          <w:sz w:val="22"/>
          <w:szCs w:val="22"/>
        </w:rPr>
      </w:pPr>
      <w:r w:rsidRPr="6AC2F84B">
        <w:rPr>
          <w:rFonts w:ascii="Arial" w:hAnsi="Arial" w:cs="Arial"/>
          <w:sz w:val="22"/>
          <w:szCs w:val="22"/>
        </w:rPr>
        <w:t>8 researchers coded the data from Malawi (including 5 actively involved in local data collection),</w:t>
      </w:r>
    </w:p>
    <w:p w14:paraId="48FE666D" w14:textId="3E3D9D5F" w:rsidR="6AC2F84B" w:rsidRDefault="6AC2F84B" w:rsidP="6AC2F84B">
      <w:pPr>
        <w:pStyle w:val="ListParagraph"/>
        <w:widowControl w:val="0"/>
        <w:numPr>
          <w:ilvl w:val="0"/>
          <w:numId w:val="1"/>
        </w:numPr>
        <w:spacing w:before="60" w:after="180" w:line="259" w:lineRule="auto"/>
        <w:jc w:val="both"/>
        <w:rPr>
          <w:rFonts w:ascii="Arial" w:hAnsi="Arial" w:cs="Arial"/>
          <w:sz w:val="22"/>
          <w:szCs w:val="22"/>
        </w:rPr>
      </w:pPr>
      <w:r w:rsidRPr="6AC2F84B">
        <w:rPr>
          <w:rFonts w:ascii="Arial" w:hAnsi="Arial" w:cs="Arial"/>
          <w:sz w:val="22"/>
          <w:szCs w:val="22"/>
        </w:rPr>
        <w:t>6 researchers coded the data from Uganda (including 4 actively involved in local data collection),</w:t>
      </w:r>
    </w:p>
    <w:p w14:paraId="57E2C36B" w14:textId="444406DD" w:rsidR="6AC2F84B" w:rsidRDefault="6AC2F84B" w:rsidP="6AC2F84B">
      <w:pPr>
        <w:pStyle w:val="ListParagraph"/>
        <w:widowControl w:val="0"/>
        <w:numPr>
          <w:ilvl w:val="0"/>
          <w:numId w:val="1"/>
        </w:numPr>
        <w:spacing w:before="60" w:after="180" w:line="259" w:lineRule="auto"/>
        <w:jc w:val="both"/>
        <w:rPr>
          <w:rFonts w:ascii="Arial" w:hAnsi="Arial" w:cs="Arial"/>
          <w:sz w:val="22"/>
          <w:szCs w:val="22"/>
        </w:rPr>
      </w:pPr>
      <w:r w:rsidRPr="6AC2F84B">
        <w:rPr>
          <w:rFonts w:ascii="Arial" w:hAnsi="Arial" w:cs="Arial"/>
          <w:sz w:val="22"/>
          <w:szCs w:val="22"/>
        </w:rPr>
        <w:t>3 researchers coded the global level data (including 1 actively involved in data collection).</w:t>
      </w:r>
    </w:p>
    <w:p w14:paraId="0BA4C512" w14:textId="3E3B3081" w:rsidR="6AC2F84B" w:rsidRDefault="6AC2F84B" w:rsidP="6AC2F84B">
      <w:pPr>
        <w:spacing w:before="60" w:after="180" w:line="259" w:lineRule="auto"/>
        <w:jc w:val="both"/>
        <w:rPr>
          <w:rFonts w:ascii="Arial" w:hAnsi="Arial" w:cs="Arial"/>
          <w:sz w:val="22"/>
          <w:szCs w:val="22"/>
        </w:rPr>
      </w:pPr>
      <w:r w:rsidRPr="6AC2F84B">
        <w:rPr>
          <w:rFonts w:ascii="Arial" w:hAnsi="Arial" w:cs="Arial"/>
          <w:sz w:val="22"/>
          <w:szCs w:val="22"/>
        </w:rPr>
        <w:t xml:space="preserve">Regular team meetings and rechecks took place during each round of coding </w:t>
      </w:r>
      <w:proofErr w:type="gramStart"/>
      <w:r w:rsidRPr="6AC2F84B">
        <w:rPr>
          <w:rFonts w:ascii="Arial" w:hAnsi="Arial" w:cs="Arial"/>
          <w:sz w:val="22"/>
          <w:szCs w:val="22"/>
        </w:rPr>
        <w:t>in order to</w:t>
      </w:r>
      <w:proofErr w:type="gramEnd"/>
      <w:r w:rsidRPr="6AC2F84B">
        <w:rPr>
          <w:rFonts w:ascii="Arial" w:hAnsi="Arial" w:cs="Arial"/>
          <w:sz w:val="22"/>
          <w:szCs w:val="22"/>
        </w:rPr>
        <w:t xml:space="preserve"> ensure inter-coder consistency and that coders remained close to the theories underpinning the codebook. Team meetings were also an opportunity for coders to put forward new codes they deemed relevant to refine the ‘theory’ codes or to address gaps in ‘case study’ codes. Agreed new codes were then added to the global team codebook and NVivo project, with a detailed description, to be used in the next round of data analysis. </w:t>
      </w:r>
    </w:p>
    <w:p w14:paraId="48ACE767" w14:textId="56E165A5" w:rsidR="00AC38F9" w:rsidRDefault="6AC2F84B" w:rsidP="122CD66A">
      <w:pPr>
        <w:widowControl w:val="0"/>
        <w:autoSpaceDE w:val="0"/>
        <w:autoSpaceDN w:val="0"/>
        <w:adjustRightInd w:val="0"/>
        <w:spacing w:before="60" w:after="180"/>
        <w:jc w:val="both"/>
        <w:rPr>
          <w:rFonts w:ascii="Arial" w:hAnsi="Arial" w:cs="Arial"/>
          <w:sz w:val="22"/>
          <w:szCs w:val="22"/>
        </w:rPr>
      </w:pPr>
      <w:r w:rsidRPr="6AC2F84B">
        <w:rPr>
          <w:rFonts w:ascii="Arial" w:hAnsi="Arial" w:cs="Arial"/>
          <w:sz w:val="22"/>
          <w:szCs w:val="22"/>
        </w:rPr>
        <w:t>Following coding of each data round, coders wrote up the results of their analysis in a living document (one for each case study), accessible to the whole research team. Living documents were updated and refined following each round of data analysis and further finalised after the last round of analysis. Those living documents served as a basis for the writing-up of the papers in our collection. Three papers in our collection (</w:t>
      </w:r>
      <w:proofErr w:type="spellStart"/>
      <w:r w:rsidRPr="6AC2F84B">
        <w:rPr>
          <w:rFonts w:ascii="Arial" w:hAnsi="Arial" w:cs="Arial"/>
          <w:sz w:val="22"/>
          <w:szCs w:val="22"/>
        </w:rPr>
        <w:t>Akter</w:t>
      </w:r>
      <w:proofErr w:type="spellEnd"/>
      <w:r w:rsidRPr="6AC2F84B">
        <w:rPr>
          <w:rFonts w:ascii="Arial" w:hAnsi="Arial" w:cs="Arial"/>
          <w:sz w:val="22"/>
          <w:szCs w:val="22"/>
        </w:rPr>
        <w:t xml:space="preserve"> et al., </w:t>
      </w:r>
      <w:proofErr w:type="spellStart"/>
      <w:r w:rsidRPr="6AC2F84B">
        <w:rPr>
          <w:rFonts w:ascii="Arial" w:hAnsi="Arial" w:cs="Arial"/>
          <w:sz w:val="22"/>
          <w:szCs w:val="22"/>
        </w:rPr>
        <w:t>Tesfa</w:t>
      </w:r>
      <w:proofErr w:type="spellEnd"/>
      <w:r w:rsidRPr="6AC2F84B">
        <w:rPr>
          <w:rFonts w:ascii="Arial" w:hAnsi="Arial" w:cs="Arial"/>
          <w:sz w:val="22"/>
          <w:szCs w:val="22"/>
        </w:rPr>
        <w:t xml:space="preserve"> et al. and Lemma et al.) additionally conducted thematic analyses for the purpose of answering in more depth adjacent research questions. Those analyses are described in the methods section of each paper. </w:t>
      </w:r>
    </w:p>
    <w:p w14:paraId="2C362CB1" w14:textId="36ADF317" w:rsidR="00AC38F9" w:rsidRPr="00E42388" w:rsidRDefault="00AC38F9" w:rsidP="00AC38F9">
      <w:pPr>
        <w:widowControl w:val="0"/>
        <w:autoSpaceDE w:val="0"/>
        <w:autoSpaceDN w:val="0"/>
        <w:adjustRightInd w:val="0"/>
        <w:spacing w:before="60" w:after="180"/>
        <w:rPr>
          <w:rFonts w:ascii="Arial" w:hAnsi="Arial" w:cs="Arial"/>
          <w:b/>
          <w:bCs/>
          <w:sz w:val="22"/>
          <w:szCs w:val="22"/>
        </w:rPr>
      </w:pPr>
      <w:r w:rsidRPr="00E42388">
        <w:rPr>
          <w:rFonts w:ascii="Arial" w:hAnsi="Arial" w:cs="Arial"/>
          <w:b/>
          <w:bCs/>
          <w:sz w:val="22"/>
          <w:szCs w:val="22"/>
        </w:rPr>
        <w:t>4.</w:t>
      </w:r>
      <w:r>
        <w:rPr>
          <w:rFonts w:ascii="Arial" w:hAnsi="Arial" w:cs="Arial"/>
          <w:b/>
          <w:bCs/>
          <w:sz w:val="22"/>
          <w:szCs w:val="22"/>
        </w:rPr>
        <w:t>2</w:t>
      </w:r>
      <w:r w:rsidRPr="00E42388">
        <w:rPr>
          <w:rFonts w:ascii="Arial" w:hAnsi="Arial" w:cs="Arial"/>
          <w:b/>
          <w:bCs/>
          <w:sz w:val="22"/>
          <w:szCs w:val="22"/>
        </w:rPr>
        <w:tab/>
        <w:t>Survey analysis</w:t>
      </w:r>
    </w:p>
    <w:p w14:paraId="355D46B6" w14:textId="77777777" w:rsidR="00AC38F9" w:rsidRPr="00F452DD" w:rsidRDefault="00AC38F9" w:rsidP="00AC38F9">
      <w:pPr>
        <w:rPr>
          <w:rFonts w:ascii="Arial" w:hAnsi="Arial" w:cs="Arial"/>
          <w:sz w:val="22"/>
          <w:szCs w:val="22"/>
        </w:rPr>
      </w:pPr>
      <w:r>
        <w:rPr>
          <w:rFonts w:ascii="Arial" w:hAnsi="Arial" w:cs="Arial"/>
          <w:sz w:val="22"/>
          <w:szCs w:val="22"/>
        </w:rPr>
        <w:t>Survey q</w:t>
      </w:r>
      <w:r w:rsidRPr="00F452DD">
        <w:rPr>
          <w:rFonts w:ascii="Arial" w:hAnsi="Arial" w:cs="Arial"/>
          <w:sz w:val="22"/>
          <w:szCs w:val="22"/>
        </w:rPr>
        <w:t xml:space="preserve">uestions </w:t>
      </w:r>
      <w:r>
        <w:rPr>
          <w:rFonts w:ascii="Arial" w:hAnsi="Arial" w:cs="Arial"/>
          <w:sz w:val="22"/>
          <w:szCs w:val="22"/>
        </w:rPr>
        <w:t>we</w:t>
      </w:r>
      <w:r w:rsidRPr="00F452DD">
        <w:rPr>
          <w:rFonts w:ascii="Arial" w:hAnsi="Arial" w:cs="Arial"/>
          <w:sz w:val="22"/>
          <w:szCs w:val="22"/>
        </w:rPr>
        <w:t>re framed both positively and negatively so that framing does not bias responses and people need to read all questions rather than just ticking the same ‘agree’ or ‘disagree’ response down a column covering several differently framed questions in the same section.</w:t>
      </w:r>
    </w:p>
    <w:p w14:paraId="566E87BC" w14:textId="77777777" w:rsidR="00AC38F9" w:rsidRDefault="00AC38F9" w:rsidP="00AC38F9">
      <w:pPr>
        <w:rPr>
          <w:rFonts w:ascii="Arial" w:hAnsi="Arial" w:cs="Arial"/>
          <w:sz w:val="22"/>
          <w:szCs w:val="22"/>
        </w:rPr>
      </w:pPr>
    </w:p>
    <w:p w14:paraId="20CBD4B0" w14:textId="77777777" w:rsidR="00DD680B" w:rsidRDefault="00AC38F9" w:rsidP="00DD680B">
      <w:pPr>
        <w:rPr>
          <w:rFonts w:ascii="Arial" w:hAnsi="Arial" w:cs="Arial"/>
          <w:sz w:val="22"/>
          <w:szCs w:val="22"/>
        </w:rPr>
      </w:pPr>
      <w:r w:rsidRPr="00F452DD">
        <w:rPr>
          <w:rFonts w:ascii="Arial" w:hAnsi="Arial" w:cs="Arial"/>
          <w:sz w:val="22"/>
          <w:szCs w:val="22"/>
        </w:rPr>
        <w:t xml:space="preserve">We report descriptive statistics of respondents and the percentages of respondents giving </w:t>
      </w:r>
      <w:proofErr w:type="gramStart"/>
      <w:r w:rsidRPr="00F452DD">
        <w:rPr>
          <w:rFonts w:ascii="Arial" w:hAnsi="Arial" w:cs="Arial"/>
          <w:sz w:val="22"/>
          <w:szCs w:val="22"/>
        </w:rPr>
        <w:t>particular responses</w:t>
      </w:r>
      <w:proofErr w:type="gramEnd"/>
      <w:r w:rsidRPr="00F452DD">
        <w:rPr>
          <w:rFonts w:ascii="Arial" w:hAnsi="Arial" w:cs="Arial"/>
          <w:sz w:val="22"/>
          <w:szCs w:val="22"/>
        </w:rPr>
        <w:t xml:space="preserve"> to each question. We calculated summary scores for each question (indicator) by scoring strongly positive responses as 2 (‘strongly agree’ to something positive about the network or ‘strongly disagree’ to something negative), positive responses as 1 (‘agree’ to something positive about the network or ‘disagree’ to something negative), neutral responses as 0 (‘neither agree or disagree’ or ‘don’t know’), negative responses as -1 (‘disagree’ to something positive about the network or ‘agree’ to something negative), and strongly negative responses as -2 (‘strongly disagree’ to something positive about the network or ‘strongly agree’ to something negative); and averaging the scores given for the question for all responses. We used these summary scores to calculate domain scores as the sum of the scores for all of the indicators in each domain</w:t>
      </w:r>
      <w:r w:rsidRPr="00F452DD">
        <w:rPr>
          <w:rFonts w:ascii="Arial" w:hAnsi="Arial" w:cs="Arial"/>
          <w:color w:val="2B579A"/>
          <w:sz w:val="22"/>
          <w:szCs w:val="22"/>
          <w:shd w:val="clear" w:color="auto" w:fill="E6E6E6"/>
        </w:rPr>
        <w:fldChar w:fldCharType="begin"/>
      </w:r>
      <w:r>
        <w:rPr>
          <w:rFonts w:ascii="Arial" w:hAnsi="Arial" w:cs="Arial"/>
          <w:sz w:val="22"/>
          <w:szCs w:val="22"/>
        </w:rPr>
        <w:instrText xml:space="preserve"> ADDIN EN.CITE &lt;EndNote&gt;&lt;Cite&gt;&lt;Author&gt;Brown&lt;/Author&gt;&lt;Year&gt;2016&lt;/Year&gt;&lt;RecNum&gt;16295&lt;/RecNum&gt;&lt;DisplayText&gt;[11]&lt;/DisplayText&gt;&lt;record&gt;&lt;rec-number&gt;16295&lt;/rec-number&gt;&lt;foreign-keys&gt;&lt;key app="EN" db-id="e55ttwfv0pd20seaa9gpv927vawesevfa20z" timestamp="1513197888"&gt;16295&lt;/key&gt;&lt;/foreign-keys&gt;&lt;ref-type name="Journal Article"&gt;17&lt;/ref-type&gt;&lt;contributors&gt;&lt;authors&gt;&lt;author&gt;Brown, Bernadette Bea&lt;/author&gt;&lt;author&gt;Haines, Mary&lt;/author&gt;&lt;author&gt;Middleton, Sandy&lt;/author&gt;&lt;author&gt;Paul, Christine&lt;/author&gt;&lt;author&gt;D’Este, Catherine&lt;/author&gt;&lt;author&gt;Klineberg, Emily&lt;/author&gt;&lt;author&gt;Elliott, Elizabeth&lt;/author&gt;&lt;/authors&gt;&lt;/contributors&gt;&lt;titles&gt;&lt;title&gt;Development and validation of a survey to measure features of clinical networks&lt;/title&gt;&lt;secondary-title&gt;BMC Health Services Research&lt;/secondary-title&gt;&lt;/titles&gt;&lt;periodical&gt;&lt;full-title&gt;BMC Health Services Research&lt;/full-title&gt;&lt;/periodical&gt;&lt;pages&gt;531&lt;/pages&gt;&lt;volume&gt;16&lt;/volume&gt;&lt;number&gt;1&lt;/number&gt;&lt;dates&gt;&lt;year&gt;2016&lt;/year&gt;&lt;pub-dates&gt;&lt;date&gt;2016/09/30&lt;/date&gt;&lt;/pub-dates&gt;&lt;/dates&gt;&lt;isbn&gt;1472-6963&lt;/isbn&gt;&lt;urls&gt;&lt;related-urls&gt;&lt;url&gt;https://doi.org/10.1186/s12913-016-1800-0&lt;/url&gt;&lt;/related-urls&gt;&lt;/urls&gt;&lt;electronic-resource-num&gt;10.1186/s12913-016-1800-0&lt;/electronic-resource-num&gt;&lt;/record&gt;&lt;/Cite&gt;&lt;/EndNote&gt;</w:instrText>
      </w:r>
      <w:r w:rsidRPr="00F452DD">
        <w:rPr>
          <w:rFonts w:ascii="Arial" w:hAnsi="Arial" w:cs="Arial"/>
          <w:color w:val="2B579A"/>
          <w:sz w:val="22"/>
          <w:szCs w:val="22"/>
          <w:shd w:val="clear" w:color="auto" w:fill="E6E6E6"/>
        </w:rPr>
        <w:fldChar w:fldCharType="separate"/>
      </w:r>
      <w:r>
        <w:rPr>
          <w:rFonts w:ascii="Arial" w:hAnsi="Arial" w:cs="Arial"/>
          <w:noProof/>
          <w:sz w:val="22"/>
          <w:szCs w:val="22"/>
        </w:rPr>
        <w:t>[11]</w:t>
      </w:r>
      <w:r w:rsidRPr="00F452DD">
        <w:rPr>
          <w:rFonts w:ascii="Arial" w:hAnsi="Arial" w:cs="Arial"/>
          <w:color w:val="2B579A"/>
          <w:sz w:val="22"/>
          <w:szCs w:val="22"/>
          <w:shd w:val="clear" w:color="auto" w:fill="E6E6E6"/>
        </w:rPr>
        <w:fldChar w:fldCharType="end"/>
      </w:r>
      <w:r w:rsidRPr="00F452DD">
        <w:rPr>
          <w:rFonts w:ascii="Arial" w:hAnsi="Arial" w:cs="Arial"/>
          <w:sz w:val="22"/>
          <w:szCs w:val="22"/>
        </w:rPr>
        <w:t>(see Table 5 in the results for how each question maps to each domain). Domain scores were then converted to a percentage of the maximum score possible on a scale from the minimum possible score (e.g.-14 for Domain 6) to the maximum possible score (14 for Domain 6). We also calculate percentage scores for each indicator (question) using this method.</w:t>
      </w:r>
    </w:p>
    <w:p w14:paraId="3114DC7C" w14:textId="77777777" w:rsidR="00DD680B" w:rsidRDefault="00DD680B" w:rsidP="00DD680B">
      <w:pPr>
        <w:rPr>
          <w:rFonts w:ascii="Arial" w:hAnsi="Arial" w:cs="Arial"/>
          <w:sz w:val="22"/>
          <w:szCs w:val="22"/>
        </w:rPr>
      </w:pPr>
    </w:p>
    <w:p w14:paraId="43668E50" w14:textId="46AB34C9" w:rsidR="00AC38F9" w:rsidRPr="00F452DD" w:rsidRDefault="00AC38F9" w:rsidP="00DD680B">
      <w:pPr>
        <w:rPr>
          <w:rFonts w:ascii="Arial" w:hAnsi="Arial" w:cs="Arial"/>
          <w:sz w:val="22"/>
          <w:szCs w:val="22"/>
        </w:rPr>
      </w:pPr>
      <w:r w:rsidRPr="00F452DD">
        <w:rPr>
          <w:rFonts w:ascii="Arial" w:hAnsi="Arial" w:cs="Arial"/>
          <w:sz w:val="22"/>
          <w:szCs w:val="22"/>
        </w:rPr>
        <w:lastRenderedPageBreak/>
        <w:t>We ran linear regressions of each domain score to see if they varied by respondent characteristics (sex, cadre, place of work). We ran both unadjusted models for each respondent characteristic for each domain score, and adjusted models with combinations of respondent characteristics for each domain score.</w:t>
      </w:r>
    </w:p>
    <w:p w14:paraId="00AD40EA" w14:textId="77777777" w:rsidR="00F74B08" w:rsidRPr="00F74B08" w:rsidRDefault="00F74B08" w:rsidP="00B2775C">
      <w:pPr>
        <w:widowControl w:val="0"/>
        <w:autoSpaceDE w:val="0"/>
        <w:autoSpaceDN w:val="0"/>
        <w:adjustRightInd w:val="0"/>
        <w:spacing w:before="60" w:after="60"/>
        <w:rPr>
          <w:rFonts w:ascii="Arial" w:hAnsi="Arial" w:cs="Arial"/>
          <w:b/>
          <w:iCs/>
          <w:sz w:val="22"/>
          <w:szCs w:val="22"/>
        </w:rPr>
      </w:pPr>
    </w:p>
    <w:p w14:paraId="14FC473C" w14:textId="0484A85B" w:rsidR="00E42388" w:rsidRPr="00E42388" w:rsidRDefault="00E42388" w:rsidP="00B2775C">
      <w:pPr>
        <w:widowControl w:val="0"/>
        <w:autoSpaceDE w:val="0"/>
        <w:autoSpaceDN w:val="0"/>
        <w:adjustRightInd w:val="0"/>
        <w:spacing w:before="60" w:after="60"/>
        <w:rPr>
          <w:rFonts w:ascii="Arial" w:hAnsi="Arial" w:cs="Arial"/>
          <w:iCs/>
          <w:noProof/>
          <w:sz w:val="22"/>
          <w:szCs w:val="22"/>
          <w:lang w:val="en-US"/>
        </w:rPr>
      </w:pPr>
      <w:r w:rsidRPr="00E42388">
        <w:rPr>
          <w:rFonts w:ascii="Arial" w:hAnsi="Arial" w:cs="Arial"/>
          <w:b/>
          <w:iCs/>
          <w:sz w:val="22"/>
          <w:szCs w:val="22"/>
        </w:rPr>
        <w:t>4.</w:t>
      </w:r>
      <w:r w:rsidR="00AC38F9">
        <w:rPr>
          <w:rFonts w:ascii="Arial" w:hAnsi="Arial" w:cs="Arial"/>
          <w:b/>
          <w:iCs/>
          <w:sz w:val="22"/>
          <w:szCs w:val="22"/>
        </w:rPr>
        <w:t>3</w:t>
      </w:r>
      <w:r w:rsidRPr="00E42388">
        <w:rPr>
          <w:rFonts w:ascii="Arial" w:hAnsi="Arial" w:cs="Arial"/>
          <w:b/>
          <w:iCs/>
          <w:sz w:val="22"/>
          <w:szCs w:val="22"/>
        </w:rPr>
        <w:tab/>
      </w:r>
      <w:r w:rsidR="00B2775C" w:rsidRPr="00E42388">
        <w:rPr>
          <w:rFonts w:ascii="Arial" w:hAnsi="Arial" w:cs="Arial"/>
          <w:b/>
          <w:iCs/>
          <w:sz w:val="22"/>
          <w:szCs w:val="22"/>
        </w:rPr>
        <w:t>Policy process analysis</w:t>
      </w:r>
    </w:p>
    <w:p w14:paraId="23922890" w14:textId="603CC445" w:rsidR="003C1D61" w:rsidRPr="009B0A65" w:rsidRDefault="00B2775C" w:rsidP="00B2775C">
      <w:pPr>
        <w:widowControl w:val="0"/>
        <w:autoSpaceDE w:val="0"/>
        <w:autoSpaceDN w:val="0"/>
        <w:adjustRightInd w:val="0"/>
        <w:spacing w:before="60" w:after="60"/>
        <w:rPr>
          <w:rFonts w:ascii="Arial" w:hAnsi="Arial" w:cs="Arial"/>
          <w:color w:val="000000"/>
          <w:sz w:val="22"/>
          <w:szCs w:val="22"/>
        </w:rPr>
      </w:pPr>
      <w:r w:rsidRPr="002756D9">
        <w:rPr>
          <w:rFonts w:ascii="Arial" w:hAnsi="Arial" w:cs="Arial"/>
          <w:color w:val="000000"/>
          <w:sz w:val="22"/>
          <w:szCs w:val="22"/>
        </w:rPr>
        <w:t>We investigate</w:t>
      </w:r>
      <w:r w:rsidR="00E75480">
        <w:rPr>
          <w:rFonts w:ascii="Arial" w:hAnsi="Arial" w:cs="Arial"/>
          <w:color w:val="000000"/>
          <w:sz w:val="22"/>
          <w:szCs w:val="22"/>
        </w:rPr>
        <w:t>d</w:t>
      </w:r>
      <w:r w:rsidRPr="002756D9">
        <w:rPr>
          <w:rFonts w:ascii="Arial" w:hAnsi="Arial" w:cs="Arial"/>
          <w:color w:val="000000"/>
          <w:sz w:val="22"/>
          <w:szCs w:val="22"/>
        </w:rPr>
        <w:t xml:space="preserve"> how policies and programmes related to the </w:t>
      </w:r>
      <w:r>
        <w:rPr>
          <w:rFonts w:ascii="Arial" w:hAnsi="Arial" w:cs="Arial"/>
          <w:color w:val="000000"/>
          <w:sz w:val="22"/>
          <w:szCs w:val="22"/>
        </w:rPr>
        <w:t xml:space="preserve">QCN </w:t>
      </w:r>
      <w:r w:rsidR="00EE7CA9">
        <w:rPr>
          <w:rFonts w:ascii="Arial" w:hAnsi="Arial" w:cs="Arial"/>
          <w:color w:val="000000"/>
          <w:sz w:val="22"/>
          <w:szCs w:val="22"/>
        </w:rPr>
        <w:t>we</w:t>
      </w:r>
      <w:r>
        <w:rPr>
          <w:rFonts w:ascii="Arial" w:hAnsi="Arial" w:cs="Arial"/>
          <w:color w:val="000000"/>
          <w:sz w:val="22"/>
          <w:szCs w:val="22"/>
        </w:rPr>
        <w:t xml:space="preserve">re formed, </w:t>
      </w:r>
      <w:proofErr w:type="gramStart"/>
      <w:r>
        <w:rPr>
          <w:rFonts w:ascii="Arial" w:hAnsi="Arial" w:cs="Arial"/>
          <w:color w:val="000000"/>
          <w:sz w:val="22"/>
          <w:szCs w:val="22"/>
        </w:rPr>
        <w:t>implemented</w:t>
      </w:r>
      <w:proofErr w:type="gramEnd"/>
      <w:r>
        <w:rPr>
          <w:rFonts w:ascii="Arial" w:hAnsi="Arial" w:cs="Arial"/>
          <w:color w:val="000000"/>
          <w:sz w:val="22"/>
          <w:szCs w:val="22"/>
        </w:rPr>
        <w:t xml:space="preserve"> and assessed </w:t>
      </w:r>
      <w:r w:rsidRPr="002756D9">
        <w:rPr>
          <w:rFonts w:ascii="Arial" w:hAnsi="Arial" w:cs="Arial"/>
          <w:color w:val="000000"/>
          <w:sz w:val="22"/>
          <w:szCs w:val="22"/>
        </w:rPr>
        <w:t>via examining the interactions between relevant actors and bodies with</w:t>
      </w:r>
      <w:r>
        <w:rPr>
          <w:rFonts w:ascii="Arial" w:hAnsi="Arial" w:cs="Arial"/>
          <w:color w:val="000000"/>
          <w:sz w:val="22"/>
          <w:szCs w:val="22"/>
        </w:rPr>
        <w:t xml:space="preserve">in </w:t>
      </w:r>
      <w:r w:rsidR="00EE7CA9">
        <w:rPr>
          <w:rFonts w:ascii="Arial" w:hAnsi="Arial" w:cs="Arial"/>
          <w:color w:val="000000"/>
          <w:sz w:val="22"/>
          <w:szCs w:val="22"/>
        </w:rPr>
        <w:t xml:space="preserve">each </w:t>
      </w:r>
      <w:r>
        <w:rPr>
          <w:rFonts w:ascii="Arial" w:hAnsi="Arial" w:cs="Arial"/>
          <w:color w:val="000000"/>
          <w:sz w:val="22"/>
          <w:szCs w:val="22"/>
        </w:rPr>
        <w:t>country and externally during the agenda-setting, policy formulation, decision-making, implementation and evaluation stages of the policy process</w:t>
      </w:r>
      <w:r w:rsidRPr="00A645D0">
        <w:rPr>
          <w:rFonts w:ascii="Arial" w:hAnsi="Arial" w:cs="Arial"/>
          <w:color w:val="000000"/>
          <w:sz w:val="22"/>
          <w:szCs w:val="22"/>
        </w:rPr>
        <w:t xml:space="preserve">, as explained in </w:t>
      </w:r>
      <w:r w:rsidR="00A645D0">
        <w:rPr>
          <w:rFonts w:ascii="Arial" w:hAnsi="Arial" w:cs="Arial"/>
          <w:color w:val="000000"/>
          <w:sz w:val="22"/>
          <w:szCs w:val="22"/>
        </w:rPr>
        <w:t>section 5</w:t>
      </w:r>
      <w:r w:rsidRPr="00A645D0">
        <w:rPr>
          <w:rFonts w:ascii="Arial" w:hAnsi="Arial" w:cs="Arial"/>
          <w:color w:val="000000"/>
          <w:sz w:val="22"/>
          <w:szCs w:val="22"/>
        </w:rPr>
        <w:t xml:space="preserve"> below</w:t>
      </w:r>
      <w:r w:rsidRPr="002756D9">
        <w:rPr>
          <w:rFonts w:ascii="Arial" w:hAnsi="Arial" w:cs="Arial"/>
          <w:color w:val="000000"/>
          <w:sz w:val="22"/>
          <w:szCs w:val="22"/>
        </w:rPr>
        <w:t>. We investigate</w:t>
      </w:r>
      <w:r w:rsidR="001A534D">
        <w:rPr>
          <w:rFonts w:ascii="Arial" w:hAnsi="Arial" w:cs="Arial"/>
          <w:color w:val="000000"/>
          <w:sz w:val="22"/>
          <w:szCs w:val="22"/>
        </w:rPr>
        <w:t>d</w:t>
      </w:r>
      <w:r w:rsidRPr="002756D9">
        <w:rPr>
          <w:rFonts w:ascii="Arial" w:hAnsi="Arial" w:cs="Arial"/>
          <w:color w:val="000000"/>
          <w:sz w:val="22"/>
          <w:szCs w:val="22"/>
        </w:rPr>
        <w:t xml:space="preserve"> the relationships and interactions in terms of </w:t>
      </w:r>
      <w:r>
        <w:rPr>
          <w:rFonts w:ascii="Arial" w:hAnsi="Arial" w:cs="Arial"/>
          <w:color w:val="000000"/>
          <w:sz w:val="22"/>
          <w:szCs w:val="22"/>
        </w:rPr>
        <w:t xml:space="preserve">policy capacity, </w:t>
      </w:r>
      <w:r w:rsidRPr="002756D9">
        <w:rPr>
          <w:rFonts w:ascii="Arial" w:hAnsi="Arial" w:cs="Arial"/>
          <w:color w:val="000000"/>
          <w:sz w:val="22"/>
          <w:szCs w:val="22"/>
        </w:rPr>
        <w:t xml:space="preserve">power, identity, norms, and </w:t>
      </w:r>
      <w:r>
        <w:rPr>
          <w:rFonts w:ascii="Arial" w:hAnsi="Arial" w:cs="Arial"/>
          <w:color w:val="000000"/>
          <w:sz w:val="22"/>
          <w:szCs w:val="22"/>
        </w:rPr>
        <w:t xml:space="preserve">related </w:t>
      </w:r>
      <w:r w:rsidRPr="002756D9">
        <w:rPr>
          <w:rFonts w:ascii="Arial" w:hAnsi="Arial" w:cs="Arial"/>
          <w:color w:val="000000"/>
          <w:sz w:val="22"/>
          <w:szCs w:val="22"/>
        </w:rPr>
        <w:t>enablers and constraints</w:t>
      </w:r>
      <w:r>
        <w:rPr>
          <w:rFonts w:ascii="Arial" w:hAnsi="Arial" w:cs="Arial"/>
          <w:color w:val="000000"/>
          <w:sz w:val="22"/>
          <w:szCs w:val="22"/>
        </w:rPr>
        <w:t xml:space="preserve"> (see</w:t>
      </w:r>
      <w:r w:rsidR="00580A72">
        <w:rPr>
          <w:rFonts w:ascii="Arial" w:hAnsi="Arial" w:cs="Arial"/>
          <w:color w:val="000000"/>
          <w:sz w:val="22"/>
          <w:szCs w:val="22"/>
        </w:rPr>
        <w:t xml:space="preserve"> section 5</w:t>
      </w:r>
      <w:r>
        <w:rPr>
          <w:rFonts w:ascii="Arial" w:hAnsi="Arial" w:cs="Arial"/>
          <w:color w:val="000000"/>
          <w:sz w:val="22"/>
          <w:szCs w:val="22"/>
        </w:rPr>
        <w:t xml:space="preserve">) </w:t>
      </w:r>
      <w:r w:rsidRPr="002756D9">
        <w:rPr>
          <w:rFonts w:ascii="Arial" w:hAnsi="Arial" w:cs="Arial"/>
          <w:color w:val="000000"/>
          <w:sz w:val="22"/>
          <w:szCs w:val="22"/>
        </w:rPr>
        <w:t xml:space="preserve">using a range of qualitative methods including </w:t>
      </w:r>
      <w:r>
        <w:rPr>
          <w:rFonts w:ascii="Arial" w:hAnsi="Arial" w:cs="Arial"/>
          <w:color w:val="000000"/>
          <w:sz w:val="22"/>
          <w:szCs w:val="22"/>
        </w:rPr>
        <w:t xml:space="preserve">(see above): </w:t>
      </w:r>
      <w:r w:rsidRPr="002756D9">
        <w:rPr>
          <w:rFonts w:ascii="Arial" w:hAnsi="Arial" w:cs="Arial"/>
          <w:color w:val="000000"/>
          <w:sz w:val="22"/>
          <w:szCs w:val="22"/>
        </w:rPr>
        <w:t xml:space="preserve">interviews with key actors and stakeholders, analysis of key documents </w:t>
      </w:r>
      <w:r>
        <w:rPr>
          <w:rFonts w:ascii="Arial" w:hAnsi="Arial" w:cs="Arial"/>
          <w:color w:val="000000"/>
          <w:sz w:val="22"/>
          <w:szCs w:val="22"/>
        </w:rPr>
        <w:t xml:space="preserve">from involved actors </w:t>
      </w:r>
      <w:r w:rsidRPr="002756D9">
        <w:rPr>
          <w:rFonts w:ascii="Arial" w:hAnsi="Arial" w:cs="Arial"/>
          <w:color w:val="000000"/>
          <w:sz w:val="22"/>
          <w:szCs w:val="22"/>
        </w:rPr>
        <w:t xml:space="preserve">(memoranda of understanding, meeting minutes) and observations of network meetings. </w:t>
      </w:r>
      <w:r>
        <w:rPr>
          <w:rFonts w:ascii="Arial" w:hAnsi="Arial" w:cs="Arial"/>
          <w:color w:val="000000"/>
          <w:sz w:val="22"/>
          <w:szCs w:val="22"/>
        </w:rPr>
        <w:t xml:space="preserve">We </w:t>
      </w:r>
      <w:r w:rsidRPr="00F52D27">
        <w:rPr>
          <w:rFonts w:ascii="Arial" w:hAnsi="Arial" w:cs="Arial"/>
          <w:color w:val="000000"/>
          <w:sz w:val="22"/>
          <w:szCs w:val="22"/>
        </w:rPr>
        <w:t>employ</w:t>
      </w:r>
      <w:r w:rsidR="00586F49">
        <w:rPr>
          <w:rFonts w:ascii="Arial" w:hAnsi="Arial" w:cs="Arial"/>
          <w:color w:val="000000"/>
          <w:sz w:val="22"/>
          <w:szCs w:val="22"/>
        </w:rPr>
        <w:t>ed</w:t>
      </w:r>
      <w:r w:rsidRPr="00F52D27">
        <w:rPr>
          <w:rFonts w:ascii="Arial" w:hAnsi="Arial" w:cs="Arial"/>
          <w:color w:val="000000"/>
          <w:sz w:val="22"/>
          <w:szCs w:val="22"/>
        </w:rPr>
        <w:t xml:space="preserve"> a case st</w:t>
      </w:r>
      <w:r>
        <w:rPr>
          <w:rFonts w:ascii="Arial" w:hAnsi="Arial" w:cs="Arial"/>
          <w:color w:val="000000"/>
          <w:sz w:val="22"/>
          <w:szCs w:val="22"/>
        </w:rPr>
        <w:t>udy process-tracing methodology</w:t>
      </w:r>
      <w:r>
        <w:rPr>
          <w:rFonts w:ascii="Arial" w:hAnsi="Arial" w:cs="Arial"/>
          <w:color w:val="000000"/>
          <w:sz w:val="22"/>
          <w:szCs w:val="22"/>
          <w:shd w:val="clear" w:color="auto" w:fill="E6E6E6"/>
        </w:rPr>
        <w:fldChar w:fldCharType="begin"/>
      </w:r>
      <w:r w:rsidR="00893C5B">
        <w:rPr>
          <w:rFonts w:ascii="Arial" w:hAnsi="Arial" w:cs="Arial"/>
          <w:color w:val="000000"/>
          <w:sz w:val="22"/>
          <w:szCs w:val="22"/>
        </w:rPr>
        <w:instrText xml:space="preserve"> ADDIN EN.CITE &lt;EndNote&gt;&lt;Cite&gt;&lt;Author&gt;Collier&lt;/Author&gt;&lt;Year&gt;2011&lt;/Year&gt;&lt;RecNum&gt;16392&lt;/RecNum&gt;&lt;DisplayText&gt;[14]&lt;/DisplayText&gt;&lt;record&gt;&lt;rec-number&gt;16392&lt;/rec-number&gt;&lt;foreign-keys&gt;&lt;key app="EN" db-id="e55ttwfv0pd20seaa9gpv927vawesevfa20z" timestamp="1528206700"&gt;16392&lt;/key&gt;&lt;/foreign-keys&gt;&lt;ref-type name="Journal Article"&gt;17&lt;/ref-type&gt;&lt;contributors&gt;&lt;authors&gt;&lt;author&gt;Collier, D.&lt;/author&gt;&lt;/authors&gt;&lt;/contributors&gt;&lt;titles&gt;&lt;title&gt;Understanding process tracing&lt;/title&gt;&lt;secondary-title&gt;PS Polit Sci Polit.&lt;/secondary-title&gt;&lt;/titles&gt;&lt;periodical&gt;&lt;full-title&gt;PS Polit Sci Polit.&lt;/full-title&gt;&lt;/periodical&gt;&lt;pages&gt;823-830&lt;/pages&gt;&lt;volume&gt;44&lt;/volume&gt;&lt;dates&gt;&lt;year&gt;2011&lt;/year&gt;&lt;/dates&gt;&lt;urls&gt;&lt;/urls&gt;&lt;/record&gt;&lt;/Cite&gt;&lt;/EndNote&gt;</w:instrText>
      </w:r>
      <w:r>
        <w:rPr>
          <w:rFonts w:ascii="Arial" w:hAnsi="Arial" w:cs="Arial"/>
          <w:color w:val="000000"/>
          <w:sz w:val="22"/>
          <w:szCs w:val="22"/>
          <w:shd w:val="clear" w:color="auto" w:fill="E6E6E6"/>
        </w:rPr>
        <w:fldChar w:fldCharType="separate"/>
      </w:r>
      <w:r w:rsidR="00893C5B">
        <w:rPr>
          <w:rFonts w:ascii="Arial" w:hAnsi="Arial" w:cs="Arial"/>
          <w:noProof/>
          <w:color w:val="000000"/>
          <w:sz w:val="22"/>
          <w:szCs w:val="22"/>
        </w:rPr>
        <w:t>[14]</w:t>
      </w:r>
      <w:r>
        <w:rPr>
          <w:rFonts w:ascii="Arial" w:hAnsi="Arial" w:cs="Arial"/>
          <w:color w:val="000000"/>
          <w:sz w:val="22"/>
          <w:szCs w:val="22"/>
          <w:shd w:val="clear" w:color="auto" w:fill="E6E6E6"/>
        </w:rPr>
        <w:fldChar w:fldCharType="end"/>
      </w:r>
      <w:r>
        <w:rPr>
          <w:rFonts w:ascii="Arial" w:hAnsi="Arial" w:cs="Arial"/>
          <w:color w:val="000000"/>
          <w:sz w:val="22"/>
          <w:szCs w:val="22"/>
        </w:rPr>
        <w:t xml:space="preserve">, </w:t>
      </w:r>
      <w:r w:rsidRPr="00F52D27">
        <w:rPr>
          <w:rFonts w:ascii="Arial" w:hAnsi="Arial" w:cs="Arial"/>
          <w:color w:val="000000"/>
          <w:sz w:val="22"/>
          <w:szCs w:val="22"/>
        </w:rPr>
        <w:t>drawing on</w:t>
      </w:r>
      <w:r>
        <w:rPr>
          <w:rFonts w:ascii="Arial" w:hAnsi="Arial" w:cs="Arial"/>
          <w:color w:val="000000"/>
          <w:sz w:val="22"/>
          <w:szCs w:val="22"/>
        </w:rPr>
        <w:t xml:space="preserve"> and </w:t>
      </w:r>
      <w:r w:rsidRPr="00F52D27">
        <w:rPr>
          <w:rFonts w:ascii="Arial" w:hAnsi="Arial" w:cs="Arial"/>
          <w:color w:val="000000"/>
          <w:sz w:val="22"/>
          <w:szCs w:val="22"/>
        </w:rPr>
        <w:t xml:space="preserve">triangulating across multiple data sources to </w:t>
      </w:r>
      <w:r>
        <w:rPr>
          <w:rFonts w:ascii="Arial" w:hAnsi="Arial" w:cs="Arial"/>
          <w:color w:val="000000"/>
          <w:sz w:val="22"/>
          <w:szCs w:val="22"/>
        </w:rPr>
        <w:t>uncover cause-effect mechanisms</w:t>
      </w:r>
      <w:r w:rsidRPr="00F52D27">
        <w:rPr>
          <w:rFonts w:ascii="Arial" w:hAnsi="Arial" w:cs="Arial"/>
          <w:color w:val="000000"/>
          <w:sz w:val="22"/>
          <w:szCs w:val="22"/>
        </w:rPr>
        <w:t>.</w:t>
      </w:r>
      <w:r>
        <w:rPr>
          <w:rFonts w:ascii="Arial" w:hAnsi="Arial" w:cs="Arial"/>
          <w:color w:val="000000"/>
          <w:sz w:val="22"/>
          <w:szCs w:val="22"/>
        </w:rPr>
        <w:t xml:space="preserve"> We develop</w:t>
      </w:r>
      <w:r w:rsidR="00B2258B">
        <w:rPr>
          <w:rFonts w:ascii="Arial" w:hAnsi="Arial" w:cs="Arial"/>
          <w:color w:val="000000"/>
          <w:sz w:val="22"/>
          <w:szCs w:val="22"/>
        </w:rPr>
        <w:t>ed</w:t>
      </w:r>
      <w:r>
        <w:rPr>
          <w:rFonts w:ascii="Arial" w:hAnsi="Arial" w:cs="Arial"/>
          <w:color w:val="000000"/>
          <w:sz w:val="22"/>
          <w:szCs w:val="22"/>
        </w:rPr>
        <w:t xml:space="preserve"> our analysis using data from the global level and </w:t>
      </w:r>
      <w:r w:rsidR="00861FC5">
        <w:rPr>
          <w:rFonts w:ascii="Arial" w:hAnsi="Arial" w:cs="Arial"/>
          <w:color w:val="000000"/>
          <w:sz w:val="22"/>
          <w:szCs w:val="22"/>
        </w:rPr>
        <w:t>four</w:t>
      </w:r>
      <w:r>
        <w:rPr>
          <w:rFonts w:ascii="Arial" w:hAnsi="Arial" w:cs="Arial"/>
          <w:color w:val="000000"/>
          <w:sz w:val="22"/>
          <w:szCs w:val="22"/>
        </w:rPr>
        <w:t xml:space="preserve"> </w:t>
      </w:r>
      <w:r w:rsidRPr="00F52D27">
        <w:rPr>
          <w:rFonts w:ascii="Arial" w:hAnsi="Arial" w:cs="Arial"/>
          <w:color w:val="000000"/>
          <w:sz w:val="22"/>
          <w:szCs w:val="22"/>
        </w:rPr>
        <w:t>national level cases</w:t>
      </w:r>
      <w:r>
        <w:rPr>
          <w:rFonts w:ascii="Arial" w:hAnsi="Arial" w:cs="Arial"/>
          <w:color w:val="000000"/>
          <w:sz w:val="22"/>
          <w:szCs w:val="22"/>
        </w:rPr>
        <w:t xml:space="preserve">: </w:t>
      </w:r>
      <w:r w:rsidR="00861FC5">
        <w:rPr>
          <w:rFonts w:ascii="Arial" w:hAnsi="Arial" w:cs="Arial"/>
          <w:color w:val="000000"/>
          <w:sz w:val="22"/>
          <w:szCs w:val="22"/>
        </w:rPr>
        <w:t xml:space="preserve">Bangladesh, Ethiopia, </w:t>
      </w:r>
      <w:proofErr w:type="gramStart"/>
      <w:r>
        <w:rPr>
          <w:rFonts w:ascii="Arial" w:hAnsi="Arial" w:cs="Arial"/>
          <w:color w:val="000000"/>
          <w:sz w:val="22"/>
          <w:szCs w:val="22"/>
        </w:rPr>
        <w:t>Malawi</w:t>
      </w:r>
      <w:proofErr w:type="gramEnd"/>
      <w:r>
        <w:rPr>
          <w:rFonts w:ascii="Arial" w:hAnsi="Arial" w:cs="Arial"/>
          <w:color w:val="000000"/>
          <w:sz w:val="22"/>
          <w:szCs w:val="22"/>
        </w:rPr>
        <w:t xml:space="preserve"> and </w:t>
      </w:r>
      <w:r w:rsidR="00861FC5">
        <w:rPr>
          <w:rFonts w:ascii="Arial" w:hAnsi="Arial" w:cs="Arial"/>
          <w:color w:val="000000"/>
          <w:sz w:val="22"/>
          <w:szCs w:val="22"/>
        </w:rPr>
        <w:t>Uganda</w:t>
      </w:r>
      <w:r>
        <w:rPr>
          <w:rFonts w:ascii="Arial" w:hAnsi="Arial" w:cs="Arial"/>
          <w:color w:val="000000"/>
          <w:sz w:val="22"/>
          <w:szCs w:val="22"/>
        </w:rPr>
        <w:t>.</w:t>
      </w:r>
    </w:p>
    <w:p w14:paraId="7A7204A2" w14:textId="074E8972" w:rsidR="002E10B4" w:rsidRDefault="002E10B4"/>
    <w:p w14:paraId="5086B532" w14:textId="77777777" w:rsidR="00BE15AF" w:rsidRDefault="00BE15AF"/>
    <w:p w14:paraId="4FB5C505" w14:textId="3DE1D755" w:rsidR="00BE15AF" w:rsidRDefault="000F15CE" w:rsidP="005C112B">
      <w:pPr>
        <w:rPr>
          <w:rFonts w:ascii="Arial" w:hAnsi="Arial" w:cs="Arial"/>
          <w:b/>
          <w:sz w:val="22"/>
          <w:szCs w:val="22"/>
        </w:rPr>
      </w:pPr>
      <w:r>
        <w:rPr>
          <w:rFonts w:ascii="Arial" w:hAnsi="Arial" w:cs="Arial"/>
          <w:b/>
          <w:sz w:val="22"/>
          <w:szCs w:val="22"/>
        </w:rPr>
        <w:t>5</w:t>
      </w:r>
      <w:r w:rsidR="00BE15AF">
        <w:rPr>
          <w:rFonts w:ascii="Arial" w:hAnsi="Arial" w:cs="Arial"/>
          <w:b/>
          <w:sz w:val="22"/>
          <w:szCs w:val="22"/>
        </w:rPr>
        <w:t>.</w:t>
      </w:r>
      <w:r w:rsidR="00BE15AF">
        <w:rPr>
          <w:rFonts w:ascii="Arial" w:hAnsi="Arial" w:cs="Arial"/>
          <w:b/>
          <w:sz w:val="22"/>
          <w:szCs w:val="22"/>
        </w:rPr>
        <w:tab/>
        <w:t>THEORETICAL FRAMEWORK</w:t>
      </w:r>
    </w:p>
    <w:p w14:paraId="3853F0ED" w14:textId="77777777" w:rsidR="00BE15AF" w:rsidRDefault="00BE15AF" w:rsidP="005C112B">
      <w:pPr>
        <w:rPr>
          <w:rFonts w:ascii="Arial" w:hAnsi="Arial" w:cs="Arial"/>
          <w:b/>
          <w:sz w:val="22"/>
          <w:szCs w:val="22"/>
        </w:rPr>
      </w:pPr>
    </w:p>
    <w:p w14:paraId="5AB26E49" w14:textId="669B81FE" w:rsidR="005C112B" w:rsidRDefault="005C112B" w:rsidP="005C112B">
      <w:pPr>
        <w:rPr>
          <w:rFonts w:ascii="Arial" w:hAnsi="Arial" w:cs="Arial"/>
          <w:sz w:val="22"/>
          <w:szCs w:val="22"/>
        </w:rPr>
      </w:pPr>
      <w:r w:rsidDel="00372154">
        <w:rPr>
          <w:rFonts w:ascii="Arial" w:hAnsi="Arial" w:cs="Arial"/>
          <w:sz w:val="22"/>
          <w:szCs w:val="22"/>
        </w:rPr>
        <w:t>Inter-organisational networks, defined here as “</w:t>
      </w:r>
      <w:r w:rsidRPr="00292F72" w:rsidDel="00372154">
        <w:rPr>
          <w:rFonts w:ascii="Arial" w:hAnsi="Arial" w:cs="Arial"/>
          <w:i/>
          <w:sz w:val="22"/>
          <w:szCs w:val="22"/>
        </w:rPr>
        <w:t>groups of three or more legally autonomous organisations that work together to achieve not only their own goals but also a collective goal</w:t>
      </w:r>
      <w:r w:rsidDel="00372154">
        <w:rPr>
          <w:rFonts w:ascii="Arial" w:hAnsi="Arial" w:cs="Arial"/>
          <w:sz w:val="22"/>
          <w:szCs w:val="22"/>
        </w:rPr>
        <w:t>”</w:t>
      </w:r>
      <w:r w:rsidDel="00372154">
        <w:rPr>
          <w:rFonts w:ascii="Arial" w:hAnsi="Arial" w:cs="Arial"/>
          <w:color w:val="2B579A"/>
          <w:sz w:val="22"/>
          <w:szCs w:val="22"/>
          <w:shd w:val="clear" w:color="auto" w:fill="E6E6E6"/>
        </w:rPr>
        <w:fldChar w:fldCharType="begin"/>
      </w:r>
      <w:r w:rsidR="00661133">
        <w:rPr>
          <w:rFonts w:ascii="Arial" w:hAnsi="Arial" w:cs="Arial"/>
          <w:sz w:val="22"/>
          <w:szCs w:val="22"/>
        </w:rPr>
        <w:instrText xml:space="preserve"> ADDIN EN.CITE &lt;EndNote&gt;&lt;Cite&gt;&lt;Author&gt;Provan&lt;/Author&gt;&lt;Year&gt;2008&lt;/Year&gt;&lt;RecNum&gt;16287&lt;/RecNum&gt;&lt;DisplayText&gt;[15]&lt;/DisplayText&gt;&lt;record&gt;&lt;rec-number&gt;16287&lt;/rec-number&gt;&lt;foreign-keys&gt;&lt;key app="EN" db-id="e55ttwfv0pd20seaa9gpv927vawesevfa20z" timestamp="1513094994"&gt;16287&lt;/key&gt;&lt;/foreign-keys&gt;&lt;ref-type name="Journal Article"&gt;17&lt;/ref-type&gt;&lt;contributors&gt;&lt;authors&gt;&lt;author&gt;Provan, Keith G.&lt;/author&gt;&lt;author&gt;Kenis, Patrick&lt;/author&gt;&lt;/authors&gt;&lt;/contributors&gt;&lt;titles&gt;&lt;title&gt;Modes of Network Governance: Structure, Management, and Effectiveness&lt;/title&gt;&lt;secondary-title&gt;Journal of Public Administration Research and Theory&lt;/secondary-title&gt;&lt;/titles&gt;&lt;periodical&gt;&lt;full-title&gt;Journal of Public Administration Research and Theory&lt;/full-title&gt;&lt;/periodical&gt;&lt;pages&gt;229-252&lt;/pages&gt;&lt;volume&gt;18&lt;/volume&gt;&lt;number&gt;2&lt;/number&gt;&lt;dates&gt;&lt;year&gt;2008&lt;/year&gt;&lt;/dates&gt;&lt;isbn&gt;1053-1858&lt;/isbn&gt;&lt;urls&gt;&lt;related-urls&gt;&lt;url&gt;http://dx.doi.org/10.1093/jopart/mum015&lt;/url&gt;&lt;/related-urls&gt;&lt;/urls&gt;&lt;electronic-resource-num&gt;10.1093/jopart/mum015&lt;/electronic-resource-num&gt;&lt;/record&gt;&lt;/Cite&gt;&lt;/EndNote&gt;</w:instrText>
      </w:r>
      <w:r w:rsidDel="00372154">
        <w:rPr>
          <w:rFonts w:ascii="Arial" w:hAnsi="Arial" w:cs="Arial"/>
          <w:color w:val="2B579A"/>
          <w:sz w:val="22"/>
          <w:szCs w:val="22"/>
          <w:shd w:val="clear" w:color="auto" w:fill="E6E6E6"/>
        </w:rPr>
        <w:fldChar w:fldCharType="separate"/>
      </w:r>
      <w:r w:rsidR="00661133">
        <w:rPr>
          <w:rFonts w:ascii="Arial" w:hAnsi="Arial" w:cs="Arial"/>
          <w:noProof/>
          <w:sz w:val="22"/>
          <w:szCs w:val="22"/>
        </w:rPr>
        <w:t>[15]</w:t>
      </w:r>
      <w:r w:rsidDel="00372154">
        <w:rPr>
          <w:rFonts w:ascii="Arial" w:hAnsi="Arial" w:cs="Arial"/>
          <w:color w:val="2B579A"/>
          <w:sz w:val="22"/>
          <w:szCs w:val="22"/>
          <w:shd w:val="clear" w:color="auto" w:fill="E6E6E6"/>
        </w:rPr>
        <w:fldChar w:fldCharType="end"/>
      </w:r>
      <w:r w:rsidDel="00372154">
        <w:rPr>
          <w:rFonts w:ascii="Arial" w:hAnsi="Arial" w:cs="Arial"/>
          <w:sz w:val="22"/>
          <w:szCs w:val="22"/>
        </w:rPr>
        <w:t xml:space="preserve">, can be useful to solve </w:t>
      </w:r>
      <w:r w:rsidDel="00372154">
        <w:rPr>
          <w:rFonts w:ascii="Arial" w:hAnsi="Arial" w:cs="Arial"/>
          <w:i/>
          <w:sz w:val="22"/>
          <w:szCs w:val="22"/>
        </w:rPr>
        <w:t xml:space="preserve">‘wicked’ </w:t>
      </w:r>
      <w:r w:rsidDel="00372154">
        <w:rPr>
          <w:rFonts w:ascii="Arial" w:hAnsi="Arial" w:cs="Arial"/>
          <w:sz w:val="22"/>
          <w:szCs w:val="22"/>
        </w:rPr>
        <w:t>problems in many health systems.</w:t>
      </w:r>
      <w:r w:rsidDel="00372154">
        <w:rPr>
          <w:rFonts w:ascii="Arial" w:hAnsi="Arial" w:cs="Arial"/>
          <w:color w:val="2B579A"/>
          <w:sz w:val="22"/>
          <w:szCs w:val="22"/>
          <w:shd w:val="clear" w:color="auto" w:fill="E6E6E6"/>
        </w:rPr>
        <w:fldChar w:fldCharType="begin"/>
      </w:r>
      <w:r w:rsidR="00661133">
        <w:rPr>
          <w:rFonts w:ascii="Arial" w:hAnsi="Arial" w:cs="Arial"/>
          <w:sz w:val="22"/>
          <w:szCs w:val="22"/>
        </w:rPr>
        <w:instrText xml:space="preserve"> ADDIN EN.CITE &lt;EndNote&gt;&lt;Cite&gt;&lt;Author&gt;Sheaff&lt;/Author&gt;&lt;Year&gt;2016&lt;/Year&gt;&lt;RecNum&gt;16285&lt;/RecNum&gt;&lt;DisplayText&gt;[16, 17]&lt;/DisplayText&gt;&lt;record&gt;&lt;rec-number&gt;16285&lt;/rec-number&gt;&lt;foreign-keys&gt;&lt;key app="EN" db-id="e55ttwfv0pd20seaa9gpv927vawesevfa20z" timestamp="1513091609"&gt;16285&lt;/key&gt;&lt;/foreign-keys&gt;&lt;ref-type name="Book Section"&gt;5&lt;/ref-type&gt;&lt;contributors&gt;&lt;authors&gt;&lt;author&gt;Sheaff, Rod&lt;/author&gt;&lt;author&gt;Schofield, Jill&lt;/author&gt;&lt;/authors&gt;&lt;secondary-authors&gt;&lt;author&gt;Ferlie, Ewan&lt;/author&gt;&lt;author&gt;Montgomery, Kathleen&lt;/author&gt;&lt;author&gt;Pedersen, Anne Reff&lt;/author&gt;&lt;/secondary-authors&gt;&lt;/contributors&gt;&lt;titles&gt;&lt;title&gt;Inter-Organizational Networks in Health Care: Program Networks, Care Networks, and Integrated Care&lt;/title&gt;&lt;secondary-title&gt;The Oxford Handbook of Health Care Management&lt;/secondary-title&gt;&lt;/titles&gt;&lt;dates&gt;&lt;year&gt;2016&lt;/year&gt;&lt;/dates&gt;&lt;pub-location&gt;Oxford, UK&lt;/pub-location&gt;&lt;publisher&gt;Oxford University Press&lt;/publisher&gt;&lt;isbn&gt;9780198705109&lt;/isbn&gt;&lt;urls&gt;&lt;related-urls&gt;&lt;url&gt;http://www.oxfordhandbooks.com/view/10.1093/oxfordhb/9780198705109.001.0001/oxfordhb-9780198705109-e-29&lt;/url&gt;&lt;/related-urls&gt;&lt;/urls&gt;&lt;electronic-resource-num&gt;10.1093/oxfordhb/9780198705109.013.29&lt;/electronic-resource-num&gt;&lt;language&gt;English&lt;/language&gt;&lt;/record&gt;&lt;/Cite&gt;&lt;Cite&gt;&lt;Author&gt;Ferlie&lt;/Author&gt;&lt;Year&gt;2011&lt;/Year&gt;&lt;RecNum&gt;16357&lt;/RecNum&gt;&lt;record&gt;&lt;rec-number&gt;16357&lt;/rec-number&gt;&lt;foreign-keys&gt;&lt;key app="EN" db-id="e55ttwfv0pd20seaa9gpv927vawesevfa20z" timestamp="1516036795"&gt;16357&lt;/key&gt;&lt;/foreign-keys&gt;&lt;ref-type name="Journal Article"&gt;17&lt;/ref-type&gt;&lt;contributors&gt;&lt;authors&gt;&lt;author&gt;Ferlie, Ewan&lt;/author&gt;&lt;author&gt;Fitzgerald, Louise&lt;/author&gt;&lt;author&gt;McGivern, Gerry&lt;/author&gt;&lt;author&gt;Dopson, Sue&lt;/author&gt;&lt;author&gt;Bennett, Chris&lt;/author&gt;&lt;/authors&gt;&lt;/contributors&gt;&lt;titles&gt;&lt;title&gt;Public Policy Networks and &amp;apos;Wicked Problems&amp;apos;: A Nascent Solution&lt;/title&gt;&lt;secondary-title&gt;Public Administration&lt;/secondary-title&gt;&lt;/titles&gt;&lt;periodical&gt;&lt;full-title&gt;Public Administration&lt;/full-title&gt;&lt;/periodical&gt;&lt;pages&gt;307-324&lt;/pages&gt;&lt;volume&gt;89&lt;/volume&gt;&lt;number&gt;2&lt;/number&gt;&lt;dates&gt;&lt;year&gt;2011&lt;/year&gt;&lt;/dates&gt;&lt;urls&gt;&lt;/urls&gt;&lt;/record&gt;&lt;/Cite&gt;&lt;/EndNote&gt;</w:instrText>
      </w:r>
      <w:r w:rsidDel="00372154">
        <w:rPr>
          <w:rFonts w:ascii="Arial" w:hAnsi="Arial" w:cs="Arial"/>
          <w:color w:val="2B579A"/>
          <w:sz w:val="22"/>
          <w:szCs w:val="22"/>
          <w:shd w:val="clear" w:color="auto" w:fill="E6E6E6"/>
        </w:rPr>
        <w:fldChar w:fldCharType="separate"/>
      </w:r>
      <w:r w:rsidR="00661133">
        <w:rPr>
          <w:rFonts w:ascii="Arial" w:hAnsi="Arial" w:cs="Arial"/>
          <w:noProof/>
          <w:sz w:val="22"/>
          <w:szCs w:val="22"/>
        </w:rPr>
        <w:t>[16, 17]</w:t>
      </w:r>
      <w:r w:rsidDel="00372154">
        <w:rPr>
          <w:rFonts w:ascii="Arial" w:hAnsi="Arial" w:cs="Arial"/>
          <w:color w:val="2B579A"/>
          <w:sz w:val="22"/>
          <w:szCs w:val="22"/>
          <w:shd w:val="clear" w:color="auto" w:fill="E6E6E6"/>
        </w:rPr>
        <w:fldChar w:fldCharType="end"/>
      </w:r>
      <w:r w:rsidDel="00372154">
        <w:rPr>
          <w:rFonts w:ascii="Arial" w:hAnsi="Arial" w:cs="Arial"/>
          <w:sz w:val="22"/>
          <w:szCs w:val="22"/>
        </w:rPr>
        <w:t xml:space="preserve"> </w:t>
      </w:r>
      <w:r w:rsidR="00D60F45">
        <w:rPr>
          <w:rFonts w:ascii="Arial" w:hAnsi="Arial" w:cs="Arial"/>
          <w:sz w:val="22"/>
          <w:szCs w:val="22"/>
        </w:rPr>
        <w:t xml:space="preserve"> </w:t>
      </w:r>
      <w:r w:rsidDel="00372154">
        <w:rPr>
          <w:rFonts w:ascii="Arial" w:hAnsi="Arial" w:cs="Arial"/>
          <w:sz w:val="22"/>
          <w:szCs w:val="22"/>
        </w:rPr>
        <w:t>They rely on implementation of a shared programme theory</w:t>
      </w:r>
      <w:r w:rsidDel="00372154">
        <w:rPr>
          <w:rFonts w:ascii="Arial" w:hAnsi="Arial" w:cs="Arial"/>
          <w:color w:val="2B579A"/>
          <w:sz w:val="22"/>
          <w:szCs w:val="22"/>
          <w:shd w:val="clear" w:color="auto" w:fill="E6E6E6"/>
        </w:rPr>
        <w:fldChar w:fldCharType="begin"/>
      </w:r>
      <w:r w:rsidR="00661133">
        <w:rPr>
          <w:rFonts w:ascii="Arial" w:hAnsi="Arial" w:cs="Arial"/>
          <w:sz w:val="22"/>
          <w:szCs w:val="22"/>
        </w:rPr>
        <w:instrText xml:space="preserve"> ADDIN EN.CITE &lt;EndNote&gt;&lt;Cite&gt;&lt;Author&gt;Sheaff&lt;/Author&gt;&lt;Year&gt;2016&lt;/Year&gt;&lt;RecNum&gt;16285&lt;/RecNum&gt;&lt;DisplayText&gt;[16]&lt;/DisplayText&gt;&lt;record&gt;&lt;rec-number&gt;16285&lt;/rec-number&gt;&lt;foreign-keys&gt;&lt;key app="EN" db-id="e55ttwfv0pd20seaa9gpv927vawesevfa20z" timestamp="1513091609"&gt;16285&lt;/key&gt;&lt;/foreign-keys&gt;&lt;ref-type name="Book Section"&gt;5&lt;/ref-type&gt;&lt;contributors&gt;&lt;authors&gt;&lt;author&gt;Sheaff, Rod&lt;/author&gt;&lt;author&gt;Schofield, Jill&lt;/author&gt;&lt;/authors&gt;&lt;secondary-authors&gt;&lt;author&gt;Ferlie, Ewan&lt;/author&gt;&lt;author&gt;Montgomery, Kathleen&lt;/author&gt;&lt;author&gt;Pedersen, Anne Reff&lt;/author&gt;&lt;/secondary-authors&gt;&lt;/contributors&gt;&lt;titles&gt;&lt;title&gt;Inter-Organizational Networks in Health Care: Program Networks, Care Networks, and Integrated Care&lt;/title&gt;&lt;secondary-title&gt;The Oxford Handbook of Health Care Management&lt;/secondary-title&gt;&lt;/titles&gt;&lt;dates&gt;&lt;year&gt;2016&lt;/year&gt;&lt;/dates&gt;&lt;pub-location&gt;Oxford, UK&lt;/pub-location&gt;&lt;publisher&gt;Oxford University Press&lt;/publisher&gt;&lt;isbn&gt;9780198705109&lt;/isbn&gt;&lt;urls&gt;&lt;related-urls&gt;&lt;url&gt;http://www.oxfordhandbooks.com/view/10.1093/oxfordhb/9780198705109.001.0001/oxfordhb-9780198705109-e-29&lt;/url&gt;&lt;/related-urls&gt;&lt;/urls&gt;&lt;electronic-resource-num&gt;10.1093/oxfordhb/9780198705109.013.29&lt;/electronic-resource-num&gt;&lt;language&gt;English&lt;/language&gt;&lt;/record&gt;&lt;/Cite&gt;&lt;/EndNote&gt;</w:instrText>
      </w:r>
      <w:r w:rsidDel="00372154">
        <w:rPr>
          <w:rFonts w:ascii="Arial" w:hAnsi="Arial" w:cs="Arial"/>
          <w:color w:val="2B579A"/>
          <w:sz w:val="22"/>
          <w:szCs w:val="22"/>
          <w:shd w:val="clear" w:color="auto" w:fill="E6E6E6"/>
        </w:rPr>
        <w:fldChar w:fldCharType="separate"/>
      </w:r>
      <w:r w:rsidR="00661133">
        <w:rPr>
          <w:rFonts w:ascii="Arial" w:hAnsi="Arial" w:cs="Arial"/>
          <w:noProof/>
          <w:sz w:val="22"/>
          <w:szCs w:val="22"/>
        </w:rPr>
        <w:t>[16]</w:t>
      </w:r>
      <w:r w:rsidDel="00372154">
        <w:rPr>
          <w:rFonts w:ascii="Arial" w:hAnsi="Arial" w:cs="Arial"/>
          <w:color w:val="2B579A"/>
          <w:sz w:val="22"/>
          <w:szCs w:val="22"/>
          <w:shd w:val="clear" w:color="auto" w:fill="E6E6E6"/>
        </w:rPr>
        <w:fldChar w:fldCharType="end"/>
      </w:r>
      <w:r w:rsidDel="00372154">
        <w:rPr>
          <w:rFonts w:ascii="Arial" w:hAnsi="Arial" w:cs="Arial"/>
          <w:sz w:val="22"/>
          <w:szCs w:val="22"/>
        </w:rPr>
        <w:t xml:space="preserve"> – in this case the </w:t>
      </w:r>
      <w:proofErr w:type="spellStart"/>
      <w:r w:rsidDel="00372154">
        <w:rPr>
          <w:rFonts w:ascii="Arial" w:hAnsi="Arial" w:cs="Arial"/>
          <w:sz w:val="22"/>
          <w:szCs w:val="22"/>
        </w:rPr>
        <w:t>ToC</w:t>
      </w:r>
      <w:proofErr w:type="spellEnd"/>
      <w:r w:rsidDel="00372154">
        <w:rPr>
          <w:rFonts w:ascii="Arial" w:hAnsi="Arial" w:cs="Arial"/>
          <w:sz w:val="22"/>
          <w:szCs w:val="22"/>
        </w:rPr>
        <w:t>, developed by the founding partners of the QCN (Figure 2).</w:t>
      </w:r>
      <w:r w:rsidDel="00372154">
        <w:rPr>
          <w:rFonts w:ascii="Arial" w:hAnsi="Arial" w:cs="Arial"/>
          <w:color w:val="2B579A"/>
          <w:sz w:val="22"/>
          <w:szCs w:val="22"/>
          <w:shd w:val="clear" w:color="auto" w:fill="E6E6E6"/>
        </w:rPr>
        <w:fldChar w:fldCharType="begin"/>
      </w:r>
      <w:r w:rsidR="00893C5B">
        <w:rPr>
          <w:rFonts w:ascii="Arial" w:hAnsi="Arial" w:cs="Arial"/>
          <w:sz w:val="22"/>
          <w:szCs w:val="22"/>
        </w:rPr>
        <w:instrText xml:space="preserve"> ADDIN EN.CITE &lt;EndNote&gt;&lt;Cite&gt;&lt;Author&gt;World Health Organisation&lt;/Author&gt;&lt;Year&gt;2017&lt;/Year&gt;&lt;RecNum&gt;16283&lt;/RecNum&gt;&lt;DisplayText&gt;[12]&lt;/DisplayText&gt;&lt;record&gt;&lt;rec-number&gt;16283&lt;/rec-number&gt;&lt;foreign-keys&gt;&lt;key app="EN" db-id="e55ttwfv0pd20seaa9gpv927vawesevfa20z" timestamp="1508237054"&gt;16283&lt;/key&gt;&lt;/foreign-keys&gt;&lt;ref-type name="Report"&gt;27&lt;/ref-type&gt;&lt;contributors&gt;&lt;authors&gt;&lt;author&gt;World Health Organisation,&lt;/author&gt;&lt;/authors&gt;&lt;/contributors&gt;&lt;titles&gt;&lt;title&gt;Monitoring Framework (Working Document). Quality, Equity, Dignity: A Network for Improving Quality of Care for Maternal, Newborn and Child Health (available at http://www.who.int/maternal_child_adolescent/topics/quality-of-care/quality-of-care-brief-m-e.pdf?ua=1 accessed 5th Jun 2018)&lt;/title&gt;&lt;/titles&gt;&lt;dates&gt;&lt;year&gt;2017&lt;/year&gt;&lt;/dates&gt;&lt;pub-location&gt;Geneva&lt;/pub-location&gt;&lt;publisher&gt;WHO&lt;/publisher&gt;&lt;urls&gt;&lt;/urls&gt;&lt;/record&gt;&lt;/Cite&gt;&lt;/EndNote&gt;</w:instrText>
      </w:r>
      <w:r w:rsidDel="00372154">
        <w:rPr>
          <w:rFonts w:ascii="Arial" w:hAnsi="Arial" w:cs="Arial"/>
          <w:color w:val="2B579A"/>
          <w:sz w:val="22"/>
          <w:szCs w:val="22"/>
          <w:shd w:val="clear" w:color="auto" w:fill="E6E6E6"/>
        </w:rPr>
        <w:fldChar w:fldCharType="separate"/>
      </w:r>
      <w:r w:rsidR="00893C5B">
        <w:rPr>
          <w:rFonts w:ascii="Arial" w:hAnsi="Arial" w:cs="Arial"/>
          <w:noProof/>
          <w:sz w:val="22"/>
          <w:szCs w:val="22"/>
        </w:rPr>
        <w:t>[12]</w:t>
      </w:r>
      <w:r w:rsidDel="00372154">
        <w:rPr>
          <w:rFonts w:ascii="Arial" w:hAnsi="Arial" w:cs="Arial"/>
          <w:color w:val="2B579A"/>
          <w:sz w:val="22"/>
          <w:szCs w:val="22"/>
          <w:shd w:val="clear" w:color="auto" w:fill="E6E6E6"/>
        </w:rPr>
        <w:fldChar w:fldCharType="end"/>
      </w:r>
      <w:r w:rsidDel="00372154">
        <w:rPr>
          <w:rFonts w:ascii="Arial" w:hAnsi="Arial" w:cs="Arial"/>
          <w:sz w:val="22"/>
          <w:szCs w:val="22"/>
        </w:rPr>
        <w:t xml:space="preserve"> </w:t>
      </w:r>
      <w:r w:rsidR="00D60F45">
        <w:rPr>
          <w:rFonts w:ascii="Arial" w:hAnsi="Arial" w:cs="Arial"/>
          <w:sz w:val="22"/>
          <w:szCs w:val="22"/>
        </w:rPr>
        <w:t xml:space="preserve"> </w:t>
      </w:r>
      <w:r w:rsidDel="00372154">
        <w:rPr>
          <w:rFonts w:ascii="Arial" w:hAnsi="Arial" w:cs="Arial"/>
          <w:sz w:val="22"/>
          <w:szCs w:val="22"/>
        </w:rPr>
        <w:t xml:space="preserve">Notably this </w:t>
      </w:r>
      <w:proofErr w:type="spellStart"/>
      <w:r w:rsidDel="00372154">
        <w:rPr>
          <w:rFonts w:ascii="Arial" w:hAnsi="Arial" w:cs="Arial"/>
          <w:sz w:val="22"/>
          <w:szCs w:val="22"/>
        </w:rPr>
        <w:t>ToC</w:t>
      </w:r>
      <w:proofErr w:type="spellEnd"/>
      <w:r w:rsidDel="00372154">
        <w:rPr>
          <w:rFonts w:ascii="Arial" w:hAnsi="Arial" w:cs="Arial"/>
          <w:sz w:val="22"/>
          <w:szCs w:val="22"/>
        </w:rPr>
        <w:t xml:space="preserve"> does not explicitly include the role of the network, or an appreciation of its capacities (see below). </w:t>
      </w:r>
      <w:proofErr w:type="spellStart"/>
      <w:r>
        <w:rPr>
          <w:rFonts w:ascii="Arial" w:hAnsi="Arial" w:cs="Arial"/>
          <w:sz w:val="22"/>
          <w:szCs w:val="22"/>
        </w:rPr>
        <w:t>Sheaff</w:t>
      </w:r>
      <w:proofErr w:type="spellEnd"/>
      <w:r>
        <w:rPr>
          <w:rFonts w:ascii="Arial" w:hAnsi="Arial" w:cs="Arial"/>
          <w:sz w:val="22"/>
          <w:szCs w:val="22"/>
        </w:rPr>
        <w:t xml:space="preserve"> and Schofield</w:t>
      </w:r>
      <w:r>
        <w:rPr>
          <w:rFonts w:ascii="Arial" w:hAnsi="Arial" w:cs="Arial"/>
          <w:color w:val="2B579A"/>
          <w:sz w:val="22"/>
          <w:szCs w:val="22"/>
          <w:shd w:val="clear" w:color="auto" w:fill="E6E6E6"/>
        </w:rPr>
        <w:fldChar w:fldCharType="begin"/>
      </w:r>
      <w:r w:rsidR="00661133">
        <w:rPr>
          <w:rFonts w:ascii="Arial" w:hAnsi="Arial" w:cs="Arial"/>
          <w:sz w:val="22"/>
          <w:szCs w:val="22"/>
        </w:rPr>
        <w:instrText xml:space="preserve"> ADDIN EN.CITE &lt;EndNote&gt;&lt;Cite&gt;&lt;Author&gt;Sheaff&lt;/Author&gt;&lt;Year&gt;2016&lt;/Year&gt;&lt;RecNum&gt;16285&lt;/RecNum&gt;&lt;DisplayText&gt;[16]&lt;/DisplayText&gt;&lt;record&gt;&lt;rec-number&gt;16285&lt;/rec-number&gt;&lt;foreign-keys&gt;&lt;key app="EN" db-id="e55ttwfv0pd20seaa9gpv927vawesevfa20z" timestamp="1513091609"&gt;16285&lt;/key&gt;&lt;/foreign-keys&gt;&lt;ref-type name="Book Section"&gt;5&lt;/ref-type&gt;&lt;contributors&gt;&lt;authors&gt;&lt;author&gt;Sheaff, Rod&lt;/author&gt;&lt;author&gt;Schofield, Jill&lt;/author&gt;&lt;/authors&gt;&lt;secondary-authors&gt;&lt;author&gt;Ferlie, Ewan&lt;/author&gt;&lt;author&gt;Montgomery, Kathleen&lt;/author&gt;&lt;author&gt;Pedersen, Anne Reff&lt;/author&gt;&lt;/secondary-authors&gt;&lt;/contributors&gt;&lt;titles&gt;&lt;title&gt;Inter-Organizational Networks in Health Care: Program Networks, Care Networks, and Integrated Care&lt;/title&gt;&lt;secondary-title&gt;The Oxford Handbook of Health Care Management&lt;/secondary-title&gt;&lt;/titles&gt;&lt;dates&gt;&lt;year&gt;2016&lt;/year&gt;&lt;/dates&gt;&lt;pub-location&gt;Oxford, UK&lt;/pub-location&gt;&lt;publisher&gt;Oxford University Press&lt;/publisher&gt;&lt;isbn&gt;9780198705109&lt;/isbn&gt;&lt;urls&gt;&lt;related-urls&gt;&lt;url&gt;http://www.oxfordhandbooks.com/view/10.1093/oxfordhb/9780198705109.001.0001/oxfordhb-9780198705109-e-29&lt;/url&gt;&lt;/related-urls&gt;&lt;/urls&gt;&lt;electronic-resource-num&gt;10.1093/oxfordhb/9780198705109.013.29&lt;/electronic-resource-num&gt;&lt;language&gt;English&lt;/language&gt;&lt;/record&gt;&lt;/Cite&gt;&lt;/EndNote&gt;</w:instrText>
      </w:r>
      <w:r>
        <w:rPr>
          <w:rFonts w:ascii="Arial" w:hAnsi="Arial" w:cs="Arial"/>
          <w:color w:val="2B579A"/>
          <w:sz w:val="22"/>
          <w:szCs w:val="22"/>
          <w:shd w:val="clear" w:color="auto" w:fill="E6E6E6"/>
        </w:rPr>
        <w:fldChar w:fldCharType="separate"/>
      </w:r>
      <w:r w:rsidR="00661133">
        <w:rPr>
          <w:rFonts w:ascii="Arial" w:hAnsi="Arial" w:cs="Arial"/>
          <w:noProof/>
          <w:sz w:val="22"/>
          <w:szCs w:val="22"/>
        </w:rPr>
        <w:t>[16]</w:t>
      </w:r>
      <w:r>
        <w:rPr>
          <w:rFonts w:ascii="Arial" w:hAnsi="Arial" w:cs="Arial"/>
          <w:color w:val="2B579A"/>
          <w:sz w:val="22"/>
          <w:szCs w:val="22"/>
          <w:shd w:val="clear" w:color="auto" w:fill="E6E6E6"/>
        </w:rPr>
        <w:fldChar w:fldCharType="end"/>
      </w:r>
      <w:r>
        <w:rPr>
          <w:rFonts w:ascii="Arial" w:hAnsi="Arial" w:cs="Arial"/>
          <w:sz w:val="22"/>
          <w:szCs w:val="22"/>
        </w:rPr>
        <w:t xml:space="preserve"> propose that networks can be conceptualised using a modified version of the Donabedian structure, process, outcome model of quality of care</w:t>
      </w:r>
      <w:r>
        <w:rPr>
          <w:rFonts w:ascii="Arial" w:hAnsi="Arial" w:cs="Arial"/>
          <w:color w:val="2B579A"/>
          <w:sz w:val="22"/>
          <w:szCs w:val="22"/>
          <w:shd w:val="clear" w:color="auto" w:fill="E6E6E6"/>
        </w:rPr>
        <w:fldChar w:fldCharType="begin"/>
      </w:r>
      <w:r w:rsidR="00661133">
        <w:rPr>
          <w:rFonts w:ascii="Arial" w:hAnsi="Arial" w:cs="Arial"/>
          <w:sz w:val="22"/>
          <w:szCs w:val="22"/>
        </w:rPr>
        <w:instrText xml:space="preserve"> ADDIN EN.CITE &lt;EndNote&gt;&lt;Cite&gt;&lt;Author&gt;Donabedian&lt;/Author&gt;&lt;Year&gt;1980&lt;/Year&gt;&lt;RecNum&gt;16286&lt;/RecNum&gt;&lt;DisplayText&gt;[18]&lt;/DisplayText&gt;&lt;record&gt;&lt;rec-number&gt;16286&lt;/rec-number&gt;&lt;foreign-keys&gt;&lt;key app="EN" db-id="e55ttwfv0pd20seaa9gpv927vawesevfa20z" timestamp="1513094491"&gt;16286&lt;/key&gt;&lt;/foreign-keys&gt;&lt;ref-type name="Journal Article"&gt;17&lt;/ref-type&gt;&lt;contributors&gt;&lt;authors&gt;&lt;author&gt;Donabedian, A.&lt;/author&gt;&lt;/authors&gt;&lt;/contributors&gt;&lt;titles&gt;&lt;title&gt;Methods for deriving criteria for assessing the quality of medical care&lt;/title&gt;&lt;secondary-title&gt;Med Care Rev&lt;/secondary-title&gt;&lt;alt-title&gt;Medical care review&lt;/alt-title&gt;&lt;/titles&gt;&lt;periodical&gt;&lt;full-title&gt;Med Care Rev&lt;/full-title&gt;&lt;abbr-1&gt;Medical care review&lt;/abbr-1&gt;&lt;/periodical&gt;&lt;alt-periodical&gt;&lt;full-title&gt;Med Care Rev&lt;/full-title&gt;&lt;abbr-1&gt;Medical care review&lt;/abbr-1&gt;&lt;/alt-periodical&gt;&lt;pages&gt;653-98&lt;/pages&gt;&lt;volume&gt;37&lt;/volume&gt;&lt;number&gt;7&lt;/number&gt;&lt;edition&gt;1981/03/07&lt;/edition&gt;&lt;keywords&gt;&lt;keyword&gt;Delphi Technique&lt;/keyword&gt;&lt;keyword&gt;Evaluation Studies as Topic&lt;/keyword&gt;&lt;keyword&gt;Professional Staff Committees/ organization &amp;amp; administration&lt;/keyword&gt;&lt;keyword&gt;Quality Assurance, Health Care&lt;/keyword&gt;&lt;keyword&gt;Reference Standards&lt;/keyword&gt;&lt;/keywords&gt;&lt;dates&gt;&lt;year&gt;1980&lt;/year&gt;&lt;pub-dates&gt;&lt;date&gt;Fall&lt;/date&gt;&lt;/pub-dates&gt;&lt;/dates&gt;&lt;isbn&gt;0025-7087 (Print)&amp;#xD;0025-7087 (Linking)&lt;/isbn&gt;&lt;accession-num&gt;10298019&lt;/accession-num&gt;&lt;urls&gt;&lt;/urls&gt;&lt;remote-database-provider&gt;NLM&lt;/remote-database-provider&gt;&lt;language&gt;eng&lt;/language&gt;&lt;/record&gt;&lt;/Cite&gt;&lt;/EndNote&gt;</w:instrText>
      </w:r>
      <w:r>
        <w:rPr>
          <w:rFonts w:ascii="Arial" w:hAnsi="Arial" w:cs="Arial"/>
          <w:color w:val="2B579A"/>
          <w:sz w:val="22"/>
          <w:szCs w:val="22"/>
          <w:shd w:val="clear" w:color="auto" w:fill="E6E6E6"/>
        </w:rPr>
        <w:fldChar w:fldCharType="separate"/>
      </w:r>
      <w:r w:rsidR="00661133">
        <w:rPr>
          <w:rFonts w:ascii="Arial" w:hAnsi="Arial" w:cs="Arial"/>
          <w:noProof/>
          <w:sz w:val="22"/>
          <w:szCs w:val="22"/>
        </w:rPr>
        <w:t>[18]</w:t>
      </w:r>
      <w:r>
        <w:rPr>
          <w:rFonts w:ascii="Arial" w:hAnsi="Arial" w:cs="Arial"/>
          <w:color w:val="2B579A"/>
          <w:sz w:val="22"/>
          <w:szCs w:val="22"/>
          <w:shd w:val="clear" w:color="auto" w:fill="E6E6E6"/>
        </w:rPr>
        <w:fldChar w:fldCharType="end"/>
      </w:r>
      <w:r>
        <w:rPr>
          <w:rFonts w:ascii="Arial" w:hAnsi="Arial" w:cs="Arial"/>
          <w:sz w:val="22"/>
          <w:szCs w:val="22"/>
        </w:rPr>
        <w:t>, that also accounts for the environment the network was founded in and its members’ goals and relevant policies</w:t>
      </w:r>
      <w:r>
        <w:rPr>
          <w:rFonts w:ascii="Arial" w:hAnsi="Arial" w:cs="Arial"/>
          <w:color w:val="2B579A"/>
          <w:sz w:val="22"/>
          <w:szCs w:val="22"/>
          <w:shd w:val="clear" w:color="auto" w:fill="E6E6E6"/>
        </w:rPr>
        <w:fldChar w:fldCharType="begin"/>
      </w:r>
      <w:r w:rsidR="00661133">
        <w:rPr>
          <w:rFonts w:ascii="Arial" w:hAnsi="Arial" w:cs="Arial"/>
          <w:sz w:val="22"/>
          <w:szCs w:val="22"/>
        </w:rPr>
        <w:instrText xml:space="preserve"> ADDIN EN.CITE &lt;EndNote&gt;&lt;Cite&gt;&lt;Author&gt;Sheaff&lt;/Author&gt;&lt;Year&gt;2016&lt;/Year&gt;&lt;RecNum&gt;16285&lt;/RecNum&gt;&lt;DisplayText&gt;[16]&lt;/DisplayText&gt;&lt;record&gt;&lt;rec-number&gt;16285&lt;/rec-number&gt;&lt;foreign-keys&gt;&lt;key app="EN" db-id="e55ttwfv0pd20seaa9gpv927vawesevfa20z" timestamp="1513091609"&gt;16285&lt;/key&gt;&lt;/foreign-keys&gt;&lt;ref-type name="Book Section"&gt;5&lt;/ref-type&gt;&lt;contributors&gt;&lt;authors&gt;&lt;author&gt;Sheaff, Rod&lt;/author&gt;&lt;author&gt;Schofield, Jill&lt;/author&gt;&lt;/authors&gt;&lt;secondary-authors&gt;&lt;author&gt;Ferlie, Ewan&lt;/author&gt;&lt;author&gt;Montgomery, Kathleen&lt;/author&gt;&lt;author&gt;Pedersen, Anne Reff&lt;/author&gt;&lt;/secondary-authors&gt;&lt;/contributors&gt;&lt;titles&gt;&lt;title&gt;Inter-Organizational Networks in Health Care: Program Networks, Care Networks, and Integrated Care&lt;/title&gt;&lt;secondary-title&gt;The Oxford Handbook of Health Care Management&lt;/secondary-title&gt;&lt;/titles&gt;&lt;dates&gt;&lt;year&gt;2016&lt;/year&gt;&lt;/dates&gt;&lt;pub-location&gt;Oxford, UK&lt;/pub-location&gt;&lt;publisher&gt;Oxford University Press&lt;/publisher&gt;&lt;isbn&gt;9780198705109&lt;/isbn&gt;&lt;urls&gt;&lt;related-urls&gt;&lt;url&gt;http://www.oxfordhandbooks.com/view/10.1093/oxfordhb/9780198705109.001.0001/oxfordhb-9780198705109-e-29&lt;/url&gt;&lt;/related-urls&gt;&lt;/urls&gt;&lt;electronic-resource-num&gt;10.1093/oxfordhb/9780198705109.013.29&lt;/electronic-resource-num&gt;&lt;language&gt;English&lt;/language&gt;&lt;/record&gt;&lt;/Cite&gt;&lt;/EndNote&gt;</w:instrText>
      </w:r>
      <w:r>
        <w:rPr>
          <w:rFonts w:ascii="Arial" w:hAnsi="Arial" w:cs="Arial"/>
          <w:color w:val="2B579A"/>
          <w:sz w:val="22"/>
          <w:szCs w:val="22"/>
          <w:shd w:val="clear" w:color="auto" w:fill="E6E6E6"/>
        </w:rPr>
        <w:fldChar w:fldCharType="separate"/>
      </w:r>
      <w:r w:rsidR="00661133">
        <w:rPr>
          <w:rFonts w:ascii="Arial" w:hAnsi="Arial" w:cs="Arial"/>
          <w:noProof/>
          <w:sz w:val="22"/>
          <w:szCs w:val="22"/>
        </w:rPr>
        <w:t>[16]</w:t>
      </w:r>
      <w:r>
        <w:rPr>
          <w:rFonts w:ascii="Arial" w:hAnsi="Arial" w:cs="Arial"/>
          <w:color w:val="2B579A"/>
          <w:sz w:val="22"/>
          <w:szCs w:val="22"/>
          <w:shd w:val="clear" w:color="auto" w:fill="E6E6E6"/>
        </w:rPr>
        <w:fldChar w:fldCharType="end"/>
      </w:r>
      <w:r>
        <w:rPr>
          <w:rFonts w:ascii="Arial" w:hAnsi="Arial" w:cs="Arial"/>
          <w:sz w:val="22"/>
          <w:szCs w:val="22"/>
        </w:rPr>
        <w:t>. We adopt this approach and present a simplified example of how it helps structure exploration of the work of the QCN and the attributes we plan to evaluate in our research (see</w:t>
      </w:r>
      <w:r w:rsidR="00B916B0">
        <w:rPr>
          <w:rFonts w:ascii="Arial" w:hAnsi="Arial" w:cs="Arial"/>
          <w:sz w:val="22"/>
          <w:szCs w:val="22"/>
        </w:rPr>
        <w:t xml:space="preserve"> </w:t>
      </w:r>
      <w:r w:rsidR="00952A99">
        <w:rPr>
          <w:rFonts w:ascii="Arial" w:hAnsi="Arial" w:cs="Arial"/>
          <w:sz w:val="22"/>
          <w:szCs w:val="22"/>
        </w:rPr>
        <w:t>s</w:t>
      </w:r>
      <w:r w:rsidR="00B916B0">
        <w:rPr>
          <w:rFonts w:ascii="Arial" w:hAnsi="Arial" w:cs="Arial"/>
          <w:sz w:val="22"/>
          <w:szCs w:val="22"/>
        </w:rPr>
        <w:t>ection 1 including</w:t>
      </w:r>
      <w:r>
        <w:rPr>
          <w:rFonts w:ascii="Arial" w:hAnsi="Arial" w:cs="Arial"/>
          <w:sz w:val="22"/>
          <w:szCs w:val="22"/>
        </w:rPr>
        <w:t xml:space="preserve"> objectives in Figure</w:t>
      </w:r>
      <w:r w:rsidR="00B916B0">
        <w:rPr>
          <w:rFonts w:ascii="Arial" w:hAnsi="Arial" w:cs="Arial"/>
          <w:sz w:val="22"/>
          <w:szCs w:val="22"/>
        </w:rPr>
        <w:t xml:space="preserve"> 1</w:t>
      </w:r>
      <w:r>
        <w:rPr>
          <w:rFonts w:ascii="Arial" w:hAnsi="Arial" w:cs="Arial"/>
          <w:sz w:val="22"/>
          <w:szCs w:val="22"/>
        </w:rPr>
        <w:t>).</w:t>
      </w:r>
    </w:p>
    <w:p w14:paraId="5BF934E1" w14:textId="026E8CF6" w:rsidR="007912B2" w:rsidRDefault="007912B2" w:rsidP="005C112B">
      <w:pPr>
        <w:rPr>
          <w:rFonts w:ascii="Arial" w:hAnsi="Arial" w:cs="Arial"/>
          <w:sz w:val="22"/>
          <w:szCs w:val="22"/>
        </w:rPr>
      </w:pPr>
    </w:p>
    <w:p w14:paraId="66225816" w14:textId="77777777" w:rsidR="007912B2" w:rsidRDefault="007912B2" w:rsidP="005C112B">
      <w:pPr>
        <w:rPr>
          <w:rFonts w:ascii="Arial" w:hAnsi="Arial" w:cs="Arial"/>
          <w:sz w:val="22"/>
          <w:szCs w:val="22"/>
        </w:rPr>
      </w:pPr>
    </w:p>
    <w:p w14:paraId="558A103E" w14:textId="77777777" w:rsidR="007912B2" w:rsidRPr="00C45425" w:rsidRDefault="007912B2" w:rsidP="007912B2">
      <w:pPr>
        <w:rPr>
          <w:rFonts w:ascii="Arial" w:eastAsia="Times New Roman" w:hAnsi="Arial" w:cs="Arial"/>
          <w:b/>
          <w:color w:val="000000"/>
          <w:sz w:val="22"/>
          <w:szCs w:val="22"/>
        </w:rPr>
      </w:pPr>
      <w:r>
        <w:rPr>
          <w:rFonts w:ascii="Arial" w:eastAsia="Times New Roman" w:hAnsi="Arial" w:cs="Arial"/>
          <w:b/>
          <w:color w:val="000000"/>
          <w:sz w:val="22"/>
          <w:szCs w:val="22"/>
        </w:rPr>
        <w:t>Figure 2</w:t>
      </w:r>
      <w:r w:rsidRPr="00C45425">
        <w:rPr>
          <w:rFonts w:ascii="Arial" w:eastAsia="Times New Roman" w:hAnsi="Arial" w:cs="Arial"/>
          <w:b/>
          <w:color w:val="000000"/>
          <w:sz w:val="22"/>
          <w:szCs w:val="22"/>
        </w:rPr>
        <w:t xml:space="preserve">: </w:t>
      </w:r>
      <w:r>
        <w:rPr>
          <w:rFonts w:ascii="Arial" w:eastAsia="Times New Roman" w:hAnsi="Arial" w:cs="Arial"/>
          <w:b/>
          <w:color w:val="000000"/>
          <w:sz w:val="22"/>
          <w:szCs w:val="22"/>
        </w:rPr>
        <w:t xml:space="preserve">WHO-developed </w:t>
      </w:r>
      <w:r w:rsidRPr="00C45425">
        <w:rPr>
          <w:rFonts w:ascii="Arial" w:eastAsia="Times New Roman" w:hAnsi="Arial" w:cs="Arial"/>
          <w:b/>
          <w:color w:val="000000"/>
          <w:sz w:val="22"/>
          <w:szCs w:val="22"/>
        </w:rPr>
        <w:t xml:space="preserve">Theory of Change for </w:t>
      </w:r>
      <w:proofErr w:type="gramStart"/>
      <w:r w:rsidRPr="00C45425">
        <w:rPr>
          <w:rFonts w:ascii="Arial" w:eastAsia="Times New Roman" w:hAnsi="Arial" w:cs="Arial"/>
          <w:b/>
          <w:color w:val="000000"/>
          <w:sz w:val="22"/>
          <w:szCs w:val="22"/>
        </w:rPr>
        <w:t>Quality of Care</w:t>
      </w:r>
      <w:proofErr w:type="gramEnd"/>
      <w:r w:rsidRPr="00C45425">
        <w:rPr>
          <w:rFonts w:ascii="Arial" w:eastAsia="Times New Roman" w:hAnsi="Arial" w:cs="Arial"/>
          <w:b/>
          <w:color w:val="000000"/>
          <w:sz w:val="22"/>
          <w:szCs w:val="22"/>
        </w:rPr>
        <w:t xml:space="preserve"> Network</w:t>
      </w:r>
    </w:p>
    <w:p w14:paraId="2C9DFFC1" w14:textId="77777777" w:rsidR="007912B2" w:rsidRDefault="007912B2" w:rsidP="007912B2">
      <w:pPr>
        <w:rPr>
          <w:rFonts w:ascii="Arial" w:eastAsia="Times New Roman" w:hAnsi="Arial" w:cs="Arial"/>
          <w:color w:val="000000"/>
          <w:sz w:val="22"/>
          <w:szCs w:val="22"/>
        </w:rPr>
      </w:pPr>
      <w:r>
        <w:rPr>
          <w:rFonts w:ascii="Arial" w:eastAsia="Times New Roman" w:hAnsi="Arial" w:cs="Arial"/>
          <w:noProof/>
          <w:color w:val="000000"/>
          <w:sz w:val="22"/>
          <w:szCs w:val="22"/>
          <w:shd w:val="clear" w:color="auto" w:fill="E6E6E6"/>
          <w:lang w:val="en-US"/>
        </w:rPr>
        <w:lastRenderedPageBreak/>
        <w:drawing>
          <wp:inline distT="0" distB="0" distL="0" distR="0" wp14:anchorId="1773F247" wp14:editId="5622483C">
            <wp:extent cx="6075468" cy="35414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137" cy="3541801"/>
                    </a:xfrm>
                    <a:prstGeom prst="rect">
                      <a:avLst/>
                    </a:prstGeom>
                    <a:noFill/>
                    <a:ln>
                      <a:noFill/>
                    </a:ln>
                  </pic:spPr>
                </pic:pic>
              </a:graphicData>
            </a:graphic>
          </wp:inline>
        </w:drawing>
      </w:r>
    </w:p>
    <w:p w14:paraId="446951CD" w14:textId="77777777" w:rsidR="007912B2" w:rsidRDefault="007912B2" w:rsidP="007912B2">
      <w:pPr>
        <w:spacing w:after="60"/>
        <w:rPr>
          <w:rFonts w:ascii="Arial" w:hAnsi="Arial" w:cs="Arial"/>
          <w:sz w:val="22"/>
          <w:szCs w:val="22"/>
        </w:rPr>
      </w:pPr>
    </w:p>
    <w:p w14:paraId="7DEBAE49" w14:textId="77777777" w:rsidR="007912B2" w:rsidRDefault="007912B2" w:rsidP="005C112B">
      <w:pPr>
        <w:rPr>
          <w:rFonts w:ascii="Arial" w:hAnsi="Arial" w:cs="Arial"/>
          <w:sz w:val="22"/>
          <w:szCs w:val="22"/>
        </w:rPr>
      </w:pPr>
    </w:p>
    <w:p w14:paraId="07C6EE2A" w14:textId="77777777" w:rsidR="00E24EB0" w:rsidRDefault="005C112B" w:rsidP="005C112B">
      <w:pPr>
        <w:spacing w:after="60"/>
        <w:rPr>
          <w:rFonts w:ascii="Arial" w:hAnsi="Arial" w:cs="Arial"/>
          <w:sz w:val="22"/>
          <w:szCs w:val="22"/>
        </w:rPr>
      </w:pPr>
      <w:r>
        <w:rPr>
          <w:rFonts w:ascii="Arial" w:hAnsi="Arial" w:cs="Arial"/>
          <w:sz w:val="22"/>
          <w:szCs w:val="22"/>
        </w:rPr>
        <w:t xml:space="preserve">We propose that the QCN can be conceptualised as a ‘managed network’ </w:t>
      </w:r>
      <w:r>
        <w:rPr>
          <w:rFonts w:ascii="Arial" w:hAnsi="Arial" w:cs="Arial"/>
          <w:color w:val="2B579A"/>
          <w:sz w:val="22"/>
          <w:szCs w:val="22"/>
          <w:shd w:val="clear" w:color="auto" w:fill="E6E6E6"/>
        </w:rPr>
        <w:fldChar w:fldCharType="begin"/>
      </w:r>
      <w:r w:rsidR="00661133">
        <w:rPr>
          <w:rFonts w:ascii="Arial" w:hAnsi="Arial" w:cs="Arial"/>
          <w:sz w:val="22"/>
          <w:szCs w:val="22"/>
        </w:rPr>
        <w:instrText xml:space="preserve"> ADDIN EN.CITE &lt;EndNote&gt;&lt;Cite&gt;&lt;Author&gt;Sheaff&lt;/Author&gt;&lt;Year&gt;2016&lt;/Year&gt;&lt;RecNum&gt;16285&lt;/RecNum&gt;&lt;DisplayText&gt;[16]&lt;/DisplayText&gt;&lt;record&gt;&lt;rec-number&gt;16285&lt;/rec-number&gt;&lt;foreign-keys&gt;&lt;key app="EN" db-id="e55ttwfv0pd20seaa9gpv927vawesevfa20z" timestamp="1513091609"&gt;16285&lt;/key&gt;&lt;/foreign-keys&gt;&lt;ref-type name="Book Section"&gt;5&lt;/ref-type&gt;&lt;contributors&gt;&lt;authors&gt;&lt;author&gt;Sheaff, Rod&lt;/author&gt;&lt;author&gt;Schofield, Jill&lt;/author&gt;&lt;/authors&gt;&lt;secondary-authors&gt;&lt;author&gt;Ferlie, Ewan&lt;/author&gt;&lt;author&gt;Montgomery, Kathleen&lt;/author&gt;&lt;author&gt;Pedersen, Anne Reff&lt;/author&gt;&lt;/secondary-authors&gt;&lt;/contributors&gt;&lt;titles&gt;&lt;title&gt;Inter-Organizational Networks in Health Care: Program Networks, Care Networks, and Integrated Care&lt;/title&gt;&lt;secondary-title&gt;The Oxford Handbook of Health Care Management&lt;/secondary-title&gt;&lt;/titles&gt;&lt;dates&gt;&lt;year&gt;2016&lt;/year&gt;&lt;/dates&gt;&lt;pub-location&gt;Oxford, UK&lt;/pub-location&gt;&lt;publisher&gt;Oxford University Press&lt;/publisher&gt;&lt;isbn&gt;9780198705109&lt;/isbn&gt;&lt;urls&gt;&lt;related-urls&gt;&lt;url&gt;http://www.oxfordhandbooks.com/view/10.1093/oxfordhb/9780198705109.001.0001/oxfordhb-9780198705109-e-29&lt;/url&gt;&lt;/related-urls&gt;&lt;/urls&gt;&lt;electronic-resource-num&gt;10.1093/oxfordhb/9780198705109.013.29&lt;/electronic-resource-num&gt;&lt;language&gt;English&lt;/language&gt;&lt;/record&gt;&lt;/Cite&gt;&lt;/EndNote&gt;</w:instrText>
      </w:r>
      <w:r>
        <w:rPr>
          <w:rFonts w:ascii="Arial" w:hAnsi="Arial" w:cs="Arial"/>
          <w:color w:val="2B579A"/>
          <w:sz w:val="22"/>
          <w:szCs w:val="22"/>
          <w:shd w:val="clear" w:color="auto" w:fill="E6E6E6"/>
        </w:rPr>
        <w:fldChar w:fldCharType="separate"/>
      </w:r>
      <w:r w:rsidR="00661133">
        <w:rPr>
          <w:rFonts w:ascii="Arial" w:hAnsi="Arial" w:cs="Arial"/>
          <w:noProof/>
          <w:sz w:val="22"/>
          <w:szCs w:val="22"/>
        </w:rPr>
        <w:t>[16]</w:t>
      </w:r>
      <w:r>
        <w:rPr>
          <w:rFonts w:ascii="Arial" w:hAnsi="Arial" w:cs="Arial"/>
          <w:color w:val="2B579A"/>
          <w:sz w:val="22"/>
          <w:szCs w:val="22"/>
          <w:shd w:val="clear" w:color="auto" w:fill="E6E6E6"/>
        </w:rPr>
        <w:fldChar w:fldCharType="end"/>
      </w:r>
      <w:r>
        <w:rPr>
          <w:rFonts w:ascii="Arial" w:hAnsi="Arial" w:cs="Arial"/>
          <w:sz w:val="22"/>
          <w:szCs w:val="22"/>
        </w:rPr>
        <w:t>, where WHO are the lead organisation</w:t>
      </w:r>
      <w:r>
        <w:rPr>
          <w:rFonts w:ascii="Arial" w:hAnsi="Arial" w:cs="Arial"/>
          <w:color w:val="2B579A"/>
          <w:sz w:val="22"/>
          <w:szCs w:val="22"/>
          <w:shd w:val="clear" w:color="auto" w:fill="E6E6E6"/>
        </w:rPr>
        <w:fldChar w:fldCharType="begin"/>
      </w:r>
      <w:r w:rsidR="00661133">
        <w:rPr>
          <w:rFonts w:ascii="Arial" w:hAnsi="Arial" w:cs="Arial"/>
          <w:sz w:val="22"/>
          <w:szCs w:val="22"/>
        </w:rPr>
        <w:instrText xml:space="preserve"> ADDIN EN.CITE &lt;EndNote&gt;&lt;Cite&gt;&lt;Author&gt;Provan&lt;/Author&gt;&lt;Year&gt;2008&lt;/Year&gt;&lt;RecNum&gt;16287&lt;/RecNum&gt;&lt;DisplayText&gt;[15]&lt;/DisplayText&gt;&lt;record&gt;&lt;rec-number&gt;16287&lt;/rec-number&gt;&lt;foreign-keys&gt;&lt;key app="EN" db-id="e55ttwfv0pd20seaa9gpv927vawesevfa20z" timestamp="1513094994"&gt;16287&lt;/key&gt;&lt;/foreign-keys&gt;&lt;ref-type name="Journal Article"&gt;17&lt;/ref-type&gt;&lt;contributors&gt;&lt;authors&gt;&lt;author&gt;Provan, Keith G.&lt;/author&gt;&lt;author&gt;Kenis, Patrick&lt;/author&gt;&lt;/authors&gt;&lt;/contributors&gt;&lt;titles&gt;&lt;title&gt;Modes of Network Governance: Structure, Management, and Effectiveness&lt;/title&gt;&lt;secondary-title&gt;Journal of Public Administration Research and Theory&lt;/secondary-title&gt;&lt;/titles&gt;&lt;periodical&gt;&lt;full-title&gt;Journal of Public Administration Research and Theory&lt;/full-title&gt;&lt;/periodical&gt;&lt;pages&gt;229-252&lt;/pages&gt;&lt;volume&gt;18&lt;/volume&gt;&lt;number&gt;2&lt;/number&gt;&lt;dates&gt;&lt;year&gt;2008&lt;/year&gt;&lt;/dates&gt;&lt;isbn&gt;1053-1858&lt;/isbn&gt;&lt;urls&gt;&lt;related-urls&gt;&lt;url&gt;http://dx.doi.org/10.1093/jopart/mum015&lt;/url&gt;&lt;/related-urls&gt;&lt;/urls&gt;&lt;electronic-resource-num&gt;10.1093/jopart/mum015&lt;/electronic-resource-num&gt;&lt;/record&gt;&lt;/Cite&gt;&lt;/EndNote&gt;</w:instrText>
      </w:r>
      <w:r>
        <w:rPr>
          <w:rFonts w:ascii="Arial" w:hAnsi="Arial" w:cs="Arial"/>
          <w:color w:val="2B579A"/>
          <w:sz w:val="22"/>
          <w:szCs w:val="22"/>
          <w:shd w:val="clear" w:color="auto" w:fill="E6E6E6"/>
        </w:rPr>
        <w:fldChar w:fldCharType="separate"/>
      </w:r>
      <w:r w:rsidR="00661133">
        <w:rPr>
          <w:rFonts w:ascii="Arial" w:hAnsi="Arial" w:cs="Arial"/>
          <w:noProof/>
          <w:sz w:val="22"/>
          <w:szCs w:val="22"/>
        </w:rPr>
        <w:t>[15]</w:t>
      </w:r>
      <w:r>
        <w:rPr>
          <w:rFonts w:ascii="Arial" w:hAnsi="Arial" w:cs="Arial"/>
          <w:color w:val="2B579A"/>
          <w:sz w:val="22"/>
          <w:szCs w:val="22"/>
          <w:shd w:val="clear" w:color="auto" w:fill="E6E6E6"/>
        </w:rPr>
        <w:fldChar w:fldCharType="end"/>
      </w:r>
      <w:r>
        <w:rPr>
          <w:rFonts w:ascii="Arial" w:hAnsi="Arial" w:cs="Arial"/>
          <w:sz w:val="22"/>
          <w:szCs w:val="22"/>
        </w:rPr>
        <w:t xml:space="preserve"> providing guidance on how to improve the technical quality of care, while also advising on monitoring and evaluation, and organising formal multi-country, multi-stakeholder network engagement. Other partners include funders and external technical agencies supporting quality and systems improvement. The QCN differs from many prior global health networks, which have sought to draw donors’ and global actors’ attention to specific health challenges,</w:t>
      </w:r>
      <w:r>
        <w:rPr>
          <w:rFonts w:ascii="Arial" w:hAnsi="Arial" w:cs="Arial"/>
          <w:color w:val="2B579A"/>
          <w:sz w:val="22"/>
          <w:szCs w:val="22"/>
          <w:shd w:val="clear" w:color="auto" w:fill="E6E6E6"/>
        </w:rPr>
        <w:fldChar w:fldCharType="begin"/>
      </w:r>
      <w:r w:rsidR="00661133">
        <w:rPr>
          <w:rFonts w:ascii="Arial" w:hAnsi="Arial" w:cs="Arial"/>
          <w:sz w:val="22"/>
          <w:szCs w:val="22"/>
        </w:rPr>
        <w:instrText xml:space="preserve"> ADDIN EN.CITE &lt;EndNote&gt;&lt;Cite&gt;&lt;Author&gt;Shiffman&lt;/Author&gt;&lt;Year&gt;2017&lt;/Year&gt;&lt;RecNum&gt;16293&lt;/RecNum&gt;&lt;DisplayText&gt;[19]&lt;/DisplayText&gt;&lt;record&gt;&lt;rec-number&gt;16293&lt;/rec-number&gt;&lt;foreign-keys&gt;&lt;key app="EN" db-id="e55ttwfv0pd20seaa9gpv927vawesevfa20z" timestamp="1513171150"&gt;16293&lt;/key&gt;&lt;/foreign-keys&gt;&lt;ref-type name="Journal Article"&gt;17&lt;/ref-type&gt;&lt;contributors&gt;&lt;authors&gt;&lt;author&gt;Shiffman, J.&lt;/author&gt;&lt;/authors&gt;&lt;/contributors&gt;&lt;titles&gt;&lt;title&gt;Four Challenges That Global Health Networks Face&lt;/title&gt;&lt;secondary-title&gt;Int J Health Policy Manag&lt;/secondary-title&gt;&lt;/titles&gt;&lt;periodical&gt;&lt;full-title&gt;Int J Health Policy Manag&lt;/full-title&gt;&lt;/periodical&gt;&lt;pages&gt;183-189&lt;/pages&gt;&lt;volume&gt;6&lt;/volume&gt;&lt;number&gt;4&lt;/number&gt;&lt;dates&gt;&lt;year&gt;2017&lt;/year&gt;&lt;/dates&gt;&lt;urls&gt;&lt;/urls&gt;&lt;/record&gt;&lt;/Cite&gt;&lt;/EndNote&gt;</w:instrText>
      </w:r>
      <w:r>
        <w:rPr>
          <w:rFonts w:ascii="Arial" w:hAnsi="Arial" w:cs="Arial"/>
          <w:color w:val="2B579A"/>
          <w:sz w:val="22"/>
          <w:szCs w:val="22"/>
          <w:shd w:val="clear" w:color="auto" w:fill="E6E6E6"/>
        </w:rPr>
        <w:fldChar w:fldCharType="separate"/>
      </w:r>
      <w:r w:rsidR="00661133">
        <w:rPr>
          <w:rFonts w:ascii="Arial" w:hAnsi="Arial" w:cs="Arial"/>
          <w:noProof/>
          <w:sz w:val="22"/>
          <w:szCs w:val="22"/>
        </w:rPr>
        <w:t>[19]</w:t>
      </w:r>
      <w:r>
        <w:rPr>
          <w:rFonts w:ascii="Arial" w:hAnsi="Arial" w:cs="Arial"/>
          <w:color w:val="2B579A"/>
          <w:sz w:val="22"/>
          <w:szCs w:val="22"/>
          <w:shd w:val="clear" w:color="auto" w:fill="E6E6E6"/>
        </w:rPr>
        <w:fldChar w:fldCharType="end"/>
      </w:r>
      <w:r>
        <w:rPr>
          <w:rFonts w:ascii="Arial" w:hAnsi="Arial" w:cs="Arial"/>
          <w:sz w:val="22"/>
          <w:szCs w:val="22"/>
        </w:rPr>
        <w:t xml:space="preserve"> in that its purpose is to </w:t>
      </w:r>
      <w:r w:rsidRPr="002721BA">
        <w:rPr>
          <w:rFonts w:ascii="Arial" w:hAnsi="Arial" w:cs="Arial"/>
          <w:i/>
          <w:sz w:val="22"/>
          <w:szCs w:val="22"/>
        </w:rPr>
        <w:t>operationalize</w:t>
      </w:r>
      <w:r>
        <w:rPr>
          <w:rFonts w:ascii="Arial" w:hAnsi="Arial" w:cs="Arial"/>
          <w:sz w:val="22"/>
          <w:szCs w:val="22"/>
        </w:rPr>
        <w:t xml:space="preserve"> quality improvement within countries to reduce mortality (Figure 2).</w:t>
      </w:r>
    </w:p>
    <w:p w14:paraId="5067826A" w14:textId="77777777" w:rsidR="00E24EB0" w:rsidRDefault="00E24EB0" w:rsidP="005C112B">
      <w:pPr>
        <w:spacing w:after="60"/>
        <w:rPr>
          <w:rFonts w:ascii="Arial" w:hAnsi="Arial" w:cs="Arial"/>
          <w:sz w:val="22"/>
          <w:szCs w:val="22"/>
        </w:rPr>
      </w:pPr>
    </w:p>
    <w:p w14:paraId="7E1919AC" w14:textId="77777777" w:rsidR="002C49F3" w:rsidRDefault="005C112B" w:rsidP="005C112B">
      <w:pPr>
        <w:spacing w:after="60"/>
        <w:rPr>
          <w:rFonts w:ascii="Arial" w:hAnsi="Arial" w:cs="Arial"/>
          <w:sz w:val="22"/>
          <w:szCs w:val="22"/>
        </w:rPr>
      </w:pPr>
      <w:r>
        <w:rPr>
          <w:rFonts w:ascii="Arial" w:hAnsi="Arial" w:cs="Arial"/>
          <w:sz w:val="22"/>
          <w:szCs w:val="22"/>
        </w:rPr>
        <w:t>To address research questions 1 and 2</w:t>
      </w:r>
      <w:r w:rsidR="001E7FC3">
        <w:rPr>
          <w:rFonts w:ascii="Arial" w:hAnsi="Arial" w:cs="Arial"/>
          <w:sz w:val="22"/>
          <w:szCs w:val="22"/>
        </w:rPr>
        <w:t xml:space="preserve"> (section 1)</w:t>
      </w:r>
      <w:r>
        <w:rPr>
          <w:rFonts w:ascii="Arial" w:hAnsi="Arial" w:cs="Arial"/>
          <w:sz w:val="22"/>
          <w:szCs w:val="22"/>
        </w:rPr>
        <w:t xml:space="preserve">, we build on a conceptual framework characterising factors that shape the emergence and effectiveness of global health networks, developed by </w:t>
      </w:r>
      <w:proofErr w:type="spellStart"/>
      <w:r>
        <w:rPr>
          <w:rFonts w:ascii="Arial" w:hAnsi="Arial" w:cs="Arial"/>
          <w:sz w:val="22"/>
          <w:szCs w:val="22"/>
        </w:rPr>
        <w:t>Shiffman</w:t>
      </w:r>
      <w:proofErr w:type="spellEnd"/>
      <w:r>
        <w:rPr>
          <w:rFonts w:ascii="Arial" w:hAnsi="Arial" w:cs="Arial"/>
          <w:sz w:val="22"/>
          <w:szCs w:val="22"/>
        </w:rPr>
        <w:t xml:space="preserve"> and colleagues.</w:t>
      </w:r>
      <w:r>
        <w:rPr>
          <w:rFonts w:ascii="Arial" w:hAnsi="Arial" w:cs="Arial"/>
          <w:color w:val="2B579A"/>
          <w:sz w:val="22"/>
          <w:szCs w:val="22"/>
          <w:shd w:val="clear" w:color="auto" w:fill="E6E6E6"/>
        </w:rPr>
        <w:fldChar w:fldCharType="begin"/>
      </w:r>
      <w:r w:rsidR="00661133">
        <w:rPr>
          <w:rFonts w:ascii="Arial" w:hAnsi="Arial" w:cs="Arial"/>
          <w:sz w:val="22"/>
          <w:szCs w:val="22"/>
        </w:rPr>
        <w:instrText xml:space="preserve"> ADDIN EN.CITE &lt;EndNote&gt;&lt;Cite&gt;&lt;Author&gt;Shiffman&lt;/Author&gt;&lt;Year&gt;2016&lt;/Year&gt;&lt;RecNum&gt;16294&lt;/RecNum&gt;&lt;DisplayText&gt;[20]&lt;/DisplayText&gt;&lt;record&gt;&lt;rec-number&gt;16294&lt;/rec-number&gt;&lt;foreign-keys&gt;&lt;key app="EN" db-id="e55ttwfv0pd20seaa9gpv927vawesevfa20z" timestamp="1513175603"&gt;16294&lt;/key&gt;&lt;/foreign-keys&gt;&lt;ref-type name="Journal Article"&gt;17&lt;/ref-type&gt;&lt;contributors&gt;&lt;authors&gt;&lt;author&gt;Shiffman, Jeremy&lt;/author&gt;&lt;author&gt;Quissell, Kathryn&lt;/author&gt;&lt;author&gt;Schmitz, Hans Peter&lt;/author&gt;&lt;author&gt;Pelletier, David L.&lt;/author&gt;&lt;author&gt;Smith, Stephanie L.&lt;/author&gt;&lt;author&gt;Berlan, David&lt;/author&gt;&lt;author&gt;Gneiting, Uwe&lt;/author&gt;&lt;author&gt;Van Slyke, David&lt;/author&gt;&lt;author&gt;Mergel, Ines&lt;/author&gt;&lt;author&gt;Rodriguez, Mariela&lt;/author&gt;&lt;author&gt;Walt, Gill&lt;/author&gt;&lt;/authors&gt;&lt;/contributors&gt;&lt;titles&gt;&lt;title&gt;A framework on the emergence and effectiveness of global health networks&lt;/title&gt;&lt;secondary-title&gt;Health Policy and Planning&lt;/secondary-title&gt;&lt;/titles&gt;&lt;periodical&gt;&lt;full-title&gt;Health Policy and Planning&lt;/full-title&gt;&lt;/periodical&gt;&lt;pages&gt;i3-i16&lt;/pages&gt;&lt;volume&gt;31&lt;/volume&gt;&lt;number&gt;suppl_1&lt;/number&gt;&lt;dates&gt;&lt;year&gt;2016&lt;/year&gt;&lt;/dates&gt;&lt;isbn&gt;0268-1080&lt;/isbn&gt;&lt;urls&gt;&lt;related-urls&gt;&lt;url&gt;http://dx.doi.org/10.1093/heapol/czu046&lt;/url&gt;&lt;/related-urls&gt;&lt;/urls&gt;&lt;electronic-resource-num&gt;10.1093/heapol/czu046&lt;/electronic-resource-num&gt;&lt;/record&gt;&lt;/Cite&gt;&lt;/EndNote&gt;</w:instrText>
      </w:r>
      <w:r>
        <w:rPr>
          <w:rFonts w:ascii="Arial" w:hAnsi="Arial" w:cs="Arial"/>
          <w:color w:val="2B579A"/>
          <w:sz w:val="22"/>
          <w:szCs w:val="22"/>
          <w:shd w:val="clear" w:color="auto" w:fill="E6E6E6"/>
        </w:rPr>
        <w:fldChar w:fldCharType="separate"/>
      </w:r>
      <w:r w:rsidR="00661133">
        <w:rPr>
          <w:rFonts w:ascii="Arial" w:hAnsi="Arial" w:cs="Arial"/>
          <w:noProof/>
          <w:sz w:val="22"/>
          <w:szCs w:val="22"/>
        </w:rPr>
        <w:t>[20]</w:t>
      </w:r>
      <w:r>
        <w:rPr>
          <w:rFonts w:ascii="Arial" w:hAnsi="Arial" w:cs="Arial"/>
          <w:color w:val="2B579A"/>
          <w:sz w:val="22"/>
          <w:szCs w:val="22"/>
          <w:shd w:val="clear" w:color="auto" w:fill="E6E6E6"/>
        </w:rPr>
        <w:fldChar w:fldCharType="end"/>
      </w:r>
      <w:r>
        <w:rPr>
          <w:rFonts w:ascii="Arial" w:hAnsi="Arial" w:cs="Arial"/>
          <w:sz w:val="22"/>
          <w:szCs w:val="22"/>
        </w:rPr>
        <w:t xml:space="preserve"> This framework considers “</w:t>
      </w:r>
      <w:r w:rsidRPr="00993FA1">
        <w:rPr>
          <w:rFonts w:ascii="Arial" w:hAnsi="Arial" w:cs="Arial"/>
          <w:i/>
          <w:sz w:val="22"/>
          <w:szCs w:val="22"/>
        </w:rPr>
        <w:t>(1) features of the networks and actors that comprise them, including leadership, governance arrangements, network composition and framing strategies; (2) conditions in the global policy environment, including potential allies and opponents, funding availability and global expectations concerning which issues should be prioritized; (3) and characteristics of the issue, including severity, tractability and affected groups</w:t>
      </w:r>
      <w:r w:rsidRPr="00993FA1">
        <w:rPr>
          <w:rFonts w:ascii="Arial" w:hAnsi="Arial" w:cs="Arial"/>
          <w:sz w:val="22"/>
          <w:szCs w:val="22"/>
        </w:rPr>
        <w:t>”</w:t>
      </w:r>
      <w:r>
        <w:rPr>
          <w:rFonts w:ascii="Arial" w:hAnsi="Arial" w:cs="Arial"/>
          <w:color w:val="2B579A"/>
          <w:sz w:val="22"/>
          <w:szCs w:val="22"/>
          <w:shd w:val="clear" w:color="auto" w:fill="E6E6E6"/>
        </w:rPr>
        <w:fldChar w:fldCharType="begin"/>
      </w:r>
      <w:r w:rsidR="00661133">
        <w:rPr>
          <w:rFonts w:ascii="Arial" w:hAnsi="Arial" w:cs="Arial"/>
          <w:sz w:val="22"/>
          <w:szCs w:val="22"/>
        </w:rPr>
        <w:instrText xml:space="preserve"> ADDIN EN.CITE &lt;EndNote&gt;&lt;Cite&gt;&lt;Author&gt;Shiffman&lt;/Author&gt;&lt;Year&gt;2016&lt;/Year&gt;&lt;RecNum&gt;16294&lt;/RecNum&gt;&lt;DisplayText&gt;[20]&lt;/DisplayText&gt;&lt;record&gt;&lt;rec-number&gt;16294&lt;/rec-number&gt;&lt;foreign-keys&gt;&lt;key app="EN" db-id="e55ttwfv0pd20seaa9gpv927vawesevfa20z" timestamp="1513175603"&gt;16294&lt;/key&gt;&lt;/foreign-keys&gt;&lt;ref-type name="Journal Article"&gt;17&lt;/ref-type&gt;&lt;contributors&gt;&lt;authors&gt;&lt;author&gt;Shiffman, Jeremy&lt;/author&gt;&lt;author&gt;Quissell, Kathryn&lt;/author&gt;&lt;author&gt;Schmitz, Hans Peter&lt;/author&gt;&lt;author&gt;Pelletier, David L.&lt;/author&gt;&lt;author&gt;Smith, Stephanie L.&lt;/author&gt;&lt;author&gt;Berlan, David&lt;/author&gt;&lt;author&gt;Gneiting, Uwe&lt;/author&gt;&lt;author&gt;Van Slyke, David&lt;/author&gt;&lt;author&gt;Mergel, Ines&lt;/author&gt;&lt;author&gt;Rodriguez, Mariela&lt;/author&gt;&lt;author&gt;Walt, Gill&lt;/author&gt;&lt;/authors&gt;&lt;/contributors&gt;&lt;titles&gt;&lt;title&gt;A framework on the emergence and effectiveness of global health networks&lt;/title&gt;&lt;secondary-title&gt;Health Policy and Planning&lt;/secondary-title&gt;&lt;/titles&gt;&lt;periodical&gt;&lt;full-title&gt;Health Policy and Planning&lt;/full-title&gt;&lt;/periodical&gt;&lt;pages&gt;i3-i16&lt;/pages&gt;&lt;volume&gt;31&lt;/volume&gt;&lt;number&gt;suppl_1&lt;/number&gt;&lt;dates&gt;&lt;year&gt;2016&lt;/year&gt;&lt;/dates&gt;&lt;isbn&gt;0268-1080&lt;/isbn&gt;&lt;urls&gt;&lt;related-urls&gt;&lt;url&gt;http://dx.doi.org/10.1093/heapol/czu046&lt;/url&gt;&lt;/related-urls&gt;&lt;/urls&gt;&lt;electronic-resource-num&gt;10.1093/heapol/czu046&lt;/electronic-resource-num&gt;&lt;/record&gt;&lt;/Cite&gt;&lt;/EndNote&gt;</w:instrText>
      </w:r>
      <w:r>
        <w:rPr>
          <w:rFonts w:ascii="Arial" w:hAnsi="Arial" w:cs="Arial"/>
          <w:color w:val="2B579A"/>
          <w:sz w:val="22"/>
          <w:szCs w:val="22"/>
          <w:shd w:val="clear" w:color="auto" w:fill="E6E6E6"/>
        </w:rPr>
        <w:fldChar w:fldCharType="separate"/>
      </w:r>
      <w:r w:rsidR="00661133">
        <w:rPr>
          <w:rFonts w:ascii="Arial" w:hAnsi="Arial" w:cs="Arial"/>
          <w:noProof/>
          <w:sz w:val="22"/>
          <w:szCs w:val="22"/>
        </w:rPr>
        <w:t>[20]</w:t>
      </w:r>
      <w:r>
        <w:rPr>
          <w:rFonts w:ascii="Arial" w:hAnsi="Arial" w:cs="Arial"/>
          <w:color w:val="2B579A"/>
          <w:sz w:val="22"/>
          <w:szCs w:val="22"/>
          <w:shd w:val="clear" w:color="auto" w:fill="E6E6E6"/>
        </w:rPr>
        <w:fldChar w:fldCharType="end"/>
      </w:r>
      <w:r>
        <w:rPr>
          <w:rFonts w:ascii="Arial" w:hAnsi="Arial" w:cs="Arial"/>
          <w:sz w:val="22"/>
          <w:szCs w:val="22"/>
        </w:rPr>
        <w:t>. We seek to advance this framework for use with such operationally focused networks as the QCN,</w:t>
      </w:r>
      <w:r>
        <w:rPr>
          <w:rFonts w:ascii="Arial" w:hAnsi="Arial" w:cs="Arial"/>
          <w:color w:val="2B579A"/>
          <w:sz w:val="22"/>
          <w:szCs w:val="22"/>
          <w:shd w:val="clear" w:color="auto" w:fill="E6E6E6"/>
        </w:rPr>
        <w:fldChar w:fldCharType="begin"/>
      </w:r>
      <w:r w:rsidR="00661133">
        <w:rPr>
          <w:rFonts w:ascii="Arial" w:hAnsi="Arial" w:cs="Arial"/>
          <w:sz w:val="22"/>
          <w:szCs w:val="22"/>
        </w:rPr>
        <w:instrText xml:space="preserve"> ADDIN EN.CITE &lt;EndNote&gt;&lt;Cite&gt;&lt;Author&gt;Shiffman&lt;/Author&gt;&lt;Year&gt;2016&lt;/Year&gt;&lt;RecNum&gt;16299&lt;/RecNum&gt;&lt;DisplayText&gt;[21]&lt;/DisplayText&gt;&lt;record&gt;&lt;rec-number&gt;16299&lt;/rec-number&gt;&lt;foreign-keys&gt;&lt;key app="EN" db-id="e55ttwfv0pd20seaa9gpv927vawesevfa20z" timestamp="1513510862"&gt;16299&lt;/key&gt;&lt;/foreign-keys&gt;&lt;ref-type name="Journal Article"&gt;17&lt;/ref-type&gt;&lt;contributors&gt;&lt;authors&gt;&lt;author&gt;Shiffman, Jeremy&lt;/author&gt;&lt;author&gt;Peter Schmitz, Hans&lt;/author&gt;&lt;author&gt;Berlan, David&lt;/author&gt;&lt;author&gt;Smith, Stephanie L.&lt;/author&gt;&lt;author&gt;Quissell, Kathryn&lt;/author&gt;&lt;author&gt;Gneiting, Uwe&lt;/author&gt;&lt;author&gt;Pelletier, David&lt;/author&gt;&lt;/authors&gt;&lt;/contributors&gt;&lt;titles&gt;&lt;title&gt;The emergence and effectiveness of global health networks: findings and future research&lt;/title&gt;&lt;secondary-title&gt;Health Policy and Planning&lt;/secondary-title&gt;&lt;/titles&gt;&lt;periodical&gt;&lt;full-title&gt;Health Policy and Planning&lt;/full-title&gt;&lt;/periodical&gt;&lt;pages&gt;i110-i123&lt;/pages&gt;&lt;volume&gt;31&lt;/volume&gt;&lt;number&gt;suppl_1&lt;/number&gt;&lt;dates&gt;&lt;year&gt;2016&lt;/year&gt;&lt;/dates&gt;&lt;isbn&gt;0268-1080&lt;/isbn&gt;&lt;urls&gt;&lt;related-urls&gt;&lt;url&gt;http://dx.doi.org/10.1093/heapol/czw012&lt;/url&gt;&lt;/related-urls&gt;&lt;/urls&gt;&lt;electronic-resource-num&gt;10.1093/heapol/czw012&lt;/electronic-resource-num&gt;&lt;/record&gt;&lt;/Cite&gt;&lt;/EndNote&gt;</w:instrText>
      </w:r>
      <w:r>
        <w:rPr>
          <w:rFonts w:ascii="Arial" w:hAnsi="Arial" w:cs="Arial"/>
          <w:color w:val="2B579A"/>
          <w:sz w:val="22"/>
          <w:szCs w:val="22"/>
          <w:shd w:val="clear" w:color="auto" w:fill="E6E6E6"/>
        </w:rPr>
        <w:fldChar w:fldCharType="separate"/>
      </w:r>
      <w:r w:rsidR="00661133">
        <w:rPr>
          <w:rFonts w:ascii="Arial" w:hAnsi="Arial" w:cs="Arial"/>
          <w:noProof/>
          <w:sz w:val="22"/>
          <w:szCs w:val="22"/>
        </w:rPr>
        <w:t>[21]</w:t>
      </w:r>
      <w:r>
        <w:rPr>
          <w:rFonts w:ascii="Arial" w:hAnsi="Arial" w:cs="Arial"/>
          <w:color w:val="2B579A"/>
          <w:sz w:val="22"/>
          <w:szCs w:val="22"/>
          <w:shd w:val="clear" w:color="auto" w:fill="E6E6E6"/>
        </w:rPr>
        <w:fldChar w:fldCharType="end"/>
      </w:r>
      <w:r>
        <w:rPr>
          <w:rFonts w:ascii="Arial" w:hAnsi="Arial" w:cs="Arial"/>
          <w:sz w:val="22"/>
          <w:szCs w:val="22"/>
        </w:rPr>
        <w:t>, extending it to capture dynamics pertaining to implementation by linking it with theories on clinical network functioning and with reference to determinants of success of collaborative approaches to quality improvement.</w:t>
      </w:r>
      <w:r>
        <w:rPr>
          <w:rFonts w:ascii="Arial" w:hAnsi="Arial" w:cs="Arial"/>
          <w:color w:val="2B579A"/>
          <w:sz w:val="22"/>
          <w:szCs w:val="22"/>
          <w:shd w:val="clear" w:color="auto" w:fill="E6E6E6"/>
        </w:rPr>
        <w:fldChar w:fldCharType="begin">
          <w:fldData xml:space="preserve">PEVuZE5vdGU+PENpdGU+PEF1dGhvcj5IdWxzY2hlcjwvQXV0aG9yPjxZZWFyPjIwMDk8L1llYXI+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</w:fldData>
        </w:fldChar>
      </w:r>
      <w:r w:rsidR="00661133">
        <w:rPr>
          <w:rFonts w:ascii="Arial" w:hAnsi="Arial" w:cs="Arial"/>
          <w:sz w:val="22"/>
          <w:szCs w:val="22"/>
        </w:rPr>
        <w:instrText xml:space="preserve"> ADDIN EN.CITE </w:instrText>
      </w:r>
      <w:r w:rsidR="00661133">
        <w:rPr>
          <w:rFonts w:ascii="Arial" w:hAnsi="Arial" w:cs="Arial"/>
          <w:color w:val="2B579A"/>
          <w:sz w:val="22"/>
          <w:szCs w:val="22"/>
          <w:shd w:val="clear" w:color="auto" w:fill="E6E6E6"/>
        </w:rPr>
        <w:fldChar w:fldCharType="begin">
          <w:fldData xml:space="preserve">PEVuZE5vdGU+PENpdGU+PEF1dGhvcj5IdWxzY2hlcjwvQXV0aG9yPjxZZWFyPjIwMDk8L1llYXI+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</w:fldData>
        </w:fldChar>
      </w:r>
      <w:r w:rsidR="00661133">
        <w:rPr>
          <w:rFonts w:ascii="Arial" w:hAnsi="Arial" w:cs="Arial"/>
          <w:sz w:val="22"/>
          <w:szCs w:val="22"/>
        </w:rPr>
        <w:instrText xml:space="preserve"> ADDIN EN.CITE.DATA </w:instrText>
      </w:r>
      <w:r w:rsidR="00661133">
        <w:rPr>
          <w:rFonts w:ascii="Arial" w:hAnsi="Arial" w:cs="Arial"/>
          <w:color w:val="2B579A"/>
          <w:sz w:val="22"/>
          <w:szCs w:val="22"/>
          <w:shd w:val="clear" w:color="auto" w:fill="E6E6E6"/>
        </w:rPr>
      </w:r>
      <w:r w:rsidR="00661133">
        <w:rPr>
          <w:rFonts w:ascii="Arial" w:hAnsi="Arial" w:cs="Arial"/>
          <w:color w:val="2B579A"/>
          <w:sz w:val="22"/>
          <w:szCs w:val="22"/>
          <w:shd w:val="clear" w:color="auto" w:fill="E6E6E6"/>
        </w:rPr>
        <w:fldChar w:fldCharType="end"/>
      </w:r>
      <w:r>
        <w:rPr>
          <w:rFonts w:ascii="Arial" w:hAnsi="Arial" w:cs="Arial"/>
          <w:color w:val="2B579A"/>
          <w:sz w:val="22"/>
          <w:szCs w:val="22"/>
          <w:shd w:val="clear" w:color="auto" w:fill="E6E6E6"/>
        </w:rPr>
      </w:r>
      <w:r>
        <w:rPr>
          <w:rFonts w:ascii="Arial" w:hAnsi="Arial" w:cs="Arial"/>
          <w:color w:val="2B579A"/>
          <w:sz w:val="22"/>
          <w:szCs w:val="22"/>
          <w:shd w:val="clear" w:color="auto" w:fill="E6E6E6"/>
        </w:rPr>
        <w:fldChar w:fldCharType="separate"/>
      </w:r>
      <w:r w:rsidR="00661133">
        <w:rPr>
          <w:rFonts w:ascii="Arial" w:hAnsi="Arial" w:cs="Arial"/>
          <w:noProof/>
          <w:sz w:val="22"/>
          <w:szCs w:val="22"/>
        </w:rPr>
        <w:t>[22-25]</w:t>
      </w:r>
      <w:r>
        <w:rPr>
          <w:rFonts w:ascii="Arial" w:hAnsi="Arial" w:cs="Arial"/>
          <w:color w:val="2B579A"/>
          <w:sz w:val="22"/>
          <w:szCs w:val="22"/>
          <w:shd w:val="clear" w:color="auto" w:fill="E6E6E6"/>
        </w:rPr>
        <w:fldChar w:fldCharType="end"/>
      </w:r>
      <w:r>
        <w:rPr>
          <w:rFonts w:ascii="Arial" w:hAnsi="Arial" w:cs="Arial"/>
          <w:sz w:val="22"/>
          <w:szCs w:val="22"/>
        </w:rPr>
        <w:t xml:space="preserve"> For question 3, we w</w:t>
      </w:r>
      <w:r w:rsidR="0001603C">
        <w:rPr>
          <w:rFonts w:ascii="Arial" w:hAnsi="Arial" w:cs="Arial"/>
          <w:sz w:val="22"/>
          <w:szCs w:val="22"/>
        </w:rPr>
        <w:t>ere</w:t>
      </w:r>
      <w:r>
        <w:rPr>
          <w:rFonts w:ascii="Arial" w:hAnsi="Arial" w:cs="Arial"/>
          <w:sz w:val="22"/>
          <w:szCs w:val="22"/>
        </w:rPr>
        <w:t xml:space="preserve"> guided by the QCN </w:t>
      </w:r>
      <w:proofErr w:type="spellStart"/>
      <w:r>
        <w:rPr>
          <w:rFonts w:ascii="Arial" w:hAnsi="Arial" w:cs="Arial"/>
          <w:sz w:val="22"/>
          <w:szCs w:val="22"/>
        </w:rPr>
        <w:t>ToC</w:t>
      </w:r>
      <w:proofErr w:type="spellEnd"/>
      <w:r>
        <w:rPr>
          <w:rFonts w:ascii="Arial" w:hAnsi="Arial" w:cs="Arial"/>
          <w:color w:val="2B579A"/>
          <w:sz w:val="22"/>
          <w:szCs w:val="22"/>
          <w:shd w:val="clear" w:color="auto" w:fill="E6E6E6"/>
        </w:rPr>
        <w:fldChar w:fldCharType="begin"/>
      </w:r>
      <w:r w:rsidR="00893C5B">
        <w:rPr>
          <w:rFonts w:ascii="Arial" w:hAnsi="Arial" w:cs="Arial"/>
          <w:sz w:val="22"/>
          <w:szCs w:val="22"/>
        </w:rPr>
        <w:instrText xml:space="preserve"> ADDIN EN.CITE &lt;EndNote&gt;&lt;Cite&gt;&lt;Author&gt;World Health Organisation&lt;/Author&gt;&lt;Year&gt;2017&lt;/Year&gt;&lt;RecNum&gt;16283&lt;/RecNum&gt;&lt;DisplayText&gt;[12]&lt;/DisplayText&gt;&lt;record&gt;&lt;rec-number&gt;16283&lt;/rec-number&gt;&lt;foreign-keys&gt;&lt;key app="EN" db-id="e55ttwfv0pd20seaa9gpv927vawesevfa20z" timestamp="1508237054"&gt;16283&lt;/key&gt;&lt;/foreign-keys&gt;&lt;ref-type name="Report"&gt;27&lt;/ref-type&gt;&lt;contributors&gt;&lt;authors&gt;&lt;author&gt;World Health Organisation,&lt;/author&gt;&lt;/authors&gt;&lt;/contributors&gt;&lt;titles&gt;&lt;title&gt;Monitoring Framework (Working Document). Quality, Equity, Dignity: A Network for Improving Quality of Care for Maternal, Newborn and Child Health (available at http://www.who.int/maternal_child_adolescent/topics/quality-of-care/quality-of-care-brief-m-e.pdf?ua=1 accessed 5th Jun 2018)&lt;/title&gt;&lt;/titles&gt;&lt;dates&gt;&lt;year&gt;2017&lt;/year&gt;&lt;/dates&gt;&lt;pub-location&gt;Geneva&lt;/pub-location&gt;&lt;publisher&gt;WHO&lt;/publisher&gt;&lt;urls&gt;&lt;/urls&gt;&lt;/record&gt;&lt;/Cite&gt;&lt;/EndNote&gt;</w:instrText>
      </w:r>
      <w:r>
        <w:rPr>
          <w:rFonts w:ascii="Arial" w:hAnsi="Arial" w:cs="Arial"/>
          <w:color w:val="2B579A"/>
          <w:sz w:val="22"/>
          <w:szCs w:val="22"/>
          <w:shd w:val="clear" w:color="auto" w:fill="E6E6E6"/>
        </w:rPr>
        <w:fldChar w:fldCharType="separate"/>
      </w:r>
      <w:r w:rsidR="00893C5B">
        <w:rPr>
          <w:rFonts w:ascii="Arial" w:hAnsi="Arial" w:cs="Arial"/>
          <w:noProof/>
          <w:sz w:val="22"/>
          <w:szCs w:val="22"/>
        </w:rPr>
        <w:t>[12]</w:t>
      </w:r>
      <w:r>
        <w:rPr>
          <w:rFonts w:ascii="Arial" w:hAnsi="Arial" w:cs="Arial"/>
          <w:color w:val="2B579A"/>
          <w:sz w:val="22"/>
          <w:szCs w:val="22"/>
          <w:shd w:val="clear" w:color="auto" w:fill="E6E6E6"/>
        </w:rPr>
        <w:fldChar w:fldCharType="end"/>
      </w:r>
      <w:r>
        <w:rPr>
          <w:rFonts w:ascii="Arial" w:hAnsi="Arial" w:cs="Arial"/>
          <w:sz w:val="22"/>
          <w:szCs w:val="22"/>
        </w:rPr>
        <w:t xml:space="preserve"> (Figure 2) and its interaction with the environment, structure, process and outcomes links of the QCN (Figure 1).</w:t>
      </w:r>
    </w:p>
    <w:p w14:paraId="69BC6167" w14:textId="77777777" w:rsidR="002C49F3" w:rsidRDefault="002C49F3" w:rsidP="005C112B">
      <w:pPr>
        <w:spacing w:after="60"/>
        <w:rPr>
          <w:rFonts w:ascii="Arial" w:hAnsi="Arial" w:cs="Arial"/>
          <w:sz w:val="22"/>
          <w:szCs w:val="22"/>
        </w:rPr>
      </w:pPr>
    </w:p>
    <w:p w14:paraId="48EA6E50" w14:textId="77777777" w:rsidR="00EB4176" w:rsidRDefault="005C112B" w:rsidP="005C112B">
      <w:pPr>
        <w:spacing w:after="60"/>
        <w:rPr>
          <w:rFonts w:ascii="Arial" w:hAnsi="Arial" w:cs="Arial"/>
          <w:sz w:val="22"/>
          <w:szCs w:val="22"/>
        </w:rPr>
      </w:pPr>
      <w:r>
        <w:rPr>
          <w:rFonts w:ascii="Arial" w:hAnsi="Arial" w:cs="Arial"/>
          <w:sz w:val="22"/>
          <w:szCs w:val="22"/>
        </w:rPr>
        <w:t>We will use recent theoretical advances combining policy-cycle, multiple streams, and advocacy coalition frameworks to understand the policy process</w:t>
      </w:r>
      <w:r>
        <w:rPr>
          <w:rFonts w:ascii="Arial" w:hAnsi="Arial" w:cs="Arial"/>
          <w:color w:val="2B579A"/>
          <w:sz w:val="22"/>
          <w:szCs w:val="22"/>
          <w:shd w:val="clear" w:color="auto" w:fill="E6E6E6"/>
        </w:rPr>
        <w:fldChar w:fldCharType="begin"/>
      </w:r>
      <w:r w:rsidR="00661133">
        <w:rPr>
          <w:rFonts w:ascii="Arial" w:hAnsi="Arial" w:cs="Arial"/>
          <w:sz w:val="22"/>
          <w:szCs w:val="22"/>
        </w:rPr>
        <w:instrText xml:space="preserve"> ADDIN EN.CITE &lt;EndNote&gt;&lt;Cite&gt;&lt;Author&gt;Howlett&lt;/Author&gt;&lt;Year&gt;2016&lt;/Year&gt;&lt;RecNum&gt;16387&lt;/RecNum&gt;&lt;DisplayText&gt;[26]&lt;/DisplayText&gt;&lt;record&gt;&lt;rec-number&gt;16387&lt;/rec-number&gt;&lt;foreign-keys&gt;&lt;key app="EN" db-id="e55ttwfv0pd20seaa9gpv927vawesevfa20z" timestamp="1527090162"&gt;16387&lt;/key&gt;&lt;/foreign-keys&gt;&lt;ref-type name="Journal Article"&gt;17&lt;/ref-type&gt;&lt;contributors&gt;&lt;authors&gt;&lt;author&gt;Howlett, Michael&lt;/author&gt;&lt;author&gt;McConnell, Allan&lt;/author&gt;&lt;author&gt;Perl, Anthony&lt;/author&gt;&lt;/authors&gt;&lt;/contributors&gt;&lt;titles&gt;&lt;title&gt;Moving Policy Theory Forward: Connecting Multiple Stream and Advocacy Coalition Frameworks to Policy Cycle Models of Analysis&lt;/title&gt;&lt;secondary-title&gt;Australian Journal of Public Administration&lt;/secondary-title&gt;&lt;/titles&gt;&lt;periodical&gt;&lt;full-title&gt;Australian Journal of Public Administration&lt;/full-title&gt;&lt;/periodical&gt;&lt;pages&gt;65-79&lt;/pages&gt;&lt;volume&gt;76&lt;/volume&gt;&lt;number&gt;1&lt;/number&gt;&lt;keywords&gt;&lt;keyword&gt;Kingdon&lt;/keyword&gt;&lt;keyword&gt;policy cycle&lt;/keyword&gt;&lt;keyword&gt;stages approach&lt;/keyword&gt;&lt;keyword&gt;multiple streams&lt;/keyword&gt;&lt;keyword&gt;advocacy coalition framework&lt;/keyword&gt;&lt;/keywords&gt;&lt;dates&gt;&lt;year&gt;2016&lt;/year&gt;&lt;pub-dates&gt;&lt;date&gt;2017/03/01&lt;/date&gt;&lt;/pub-dates&gt;&lt;/dates&gt;&lt;publisher&gt;Wiley/Blackwell (10.1111)&lt;/publisher&gt;&lt;isbn&gt;0313-6647&lt;/isbn&gt;&lt;urls&gt;&lt;related-urls&gt;&lt;url&gt;https://doi.org/10.1111/1467-8500.12191&lt;/url&gt;&lt;/related-urls&gt;&lt;/urls&gt;&lt;electronic-resource-num&gt;10.1111/1467-8500.12191&lt;/electronic-resource-num&gt;&lt;access-date&gt;2018/05/23&lt;/access-date&gt;&lt;/record&gt;&lt;/Cite&gt;&lt;/EndNote&gt;</w:instrText>
      </w:r>
      <w:r>
        <w:rPr>
          <w:rFonts w:ascii="Arial" w:hAnsi="Arial" w:cs="Arial"/>
          <w:color w:val="2B579A"/>
          <w:sz w:val="22"/>
          <w:szCs w:val="22"/>
          <w:shd w:val="clear" w:color="auto" w:fill="E6E6E6"/>
        </w:rPr>
        <w:fldChar w:fldCharType="separate"/>
      </w:r>
      <w:r w:rsidR="00661133">
        <w:rPr>
          <w:rFonts w:ascii="Arial" w:hAnsi="Arial" w:cs="Arial"/>
          <w:noProof/>
          <w:sz w:val="22"/>
          <w:szCs w:val="22"/>
        </w:rPr>
        <w:t>[26]</w:t>
      </w:r>
      <w:r>
        <w:rPr>
          <w:rFonts w:ascii="Arial" w:hAnsi="Arial" w:cs="Arial"/>
          <w:color w:val="2B579A"/>
          <w:sz w:val="22"/>
          <w:szCs w:val="22"/>
          <w:shd w:val="clear" w:color="auto" w:fill="E6E6E6"/>
        </w:rPr>
        <w:fldChar w:fldCharType="end"/>
      </w:r>
      <w:r>
        <w:rPr>
          <w:rFonts w:ascii="Arial" w:hAnsi="Arial" w:cs="Arial"/>
          <w:sz w:val="22"/>
          <w:szCs w:val="22"/>
        </w:rPr>
        <w:t xml:space="preserve"> to guide our analysis of the agenda setting, policy formulation, decision-making, policy implementation and policy evaluation aspects of the work. This combined theoretical framework for </w:t>
      </w:r>
      <w:proofErr w:type="gramStart"/>
      <w:r>
        <w:rPr>
          <w:rFonts w:ascii="Arial" w:hAnsi="Arial" w:cs="Arial"/>
          <w:sz w:val="22"/>
          <w:szCs w:val="22"/>
        </w:rPr>
        <w:t>policy-making</w:t>
      </w:r>
      <w:proofErr w:type="gramEnd"/>
      <w:r>
        <w:rPr>
          <w:rFonts w:ascii="Arial" w:hAnsi="Arial" w:cs="Arial"/>
          <w:sz w:val="22"/>
          <w:szCs w:val="22"/>
        </w:rPr>
        <w:t xml:space="preserve"> is useful as it encapsulates the interplay of the various actors, coalitions, influences and influencers involved as well as the stages of the policy process and critical junctures between them in terms of windows of opportunities when different streams related to problems, politics, potential policy solutions,</w:t>
      </w:r>
      <w:r w:rsidRPr="00574306">
        <w:rPr>
          <w:rFonts w:ascii="Arial" w:hAnsi="Arial" w:cs="Arial"/>
          <w:sz w:val="22"/>
          <w:szCs w:val="22"/>
        </w:rPr>
        <w:t xml:space="preserve"> </w:t>
      </w:r>
      <w:r>
        <w:rPr>
          <w:rFonts w:ascii="Arial" w:hAnsi="Arial" w:cs="Arial"/>
          <w:sz w:val="22"/>
          <w:szCs w:val="22"/>
        </w:rPr>
        <w:t xml:space="preserve">–and later– the policy-making process and programme implementation coalesce. </w:t>
      </w:r>
      <w:r w:rsidRPr="00E05719">
        <w:rPr>
          <w:rFonts w:ascii="Arial" w:hAnsi="Arial" w:cs="Arial"/>
          <w:sz w:val="22"/>
          <w:szCs w:val="22"/>
        </w:rPr>
        <w:t>Figure 3</w:t>
      </w:r>
      <w:r>
        <w:rPr>
          <w:rFonts w:ascii="Arial" w:hAnsi="Arial" w:cs="Arial"/>
          <w:sz w:val="22"/>
          <w:szCs w:val="22"/>
        </w:rPr>
        <w:t xml:space="preserve"> shows these streams, critical junctures, and the combined policy-making framework in terms of our research foci. It is </w:t>
      </w:r>
      <w:r>
        <w:rPr>
          <w:rFonts w:ascii="Arial" w:hAnsi="Arial" w:cs="Arial"/>
          <w:sz w:val="22"/>
          <w:szCs w:val="22"/>
        </w:rPr>
        <w:lastRenderedPageBreak/>
        <w:t xml:space="preserve">interesting to note that the authors of the combined policy analysis framework paper conclude by advocating for a cross-case analysis of policy processes in two countries much like we </w:t>
      </w:r>
      <w:r w:rsidR="00EB4176">
        <w:rPr>
          <w:rFonts w:ascii="Arial" w:hAnsi="Arial" w:cs="Arial"/>
          <w:sz w:val="22"/>
          <w:szCs w:val="22"/>
        </w:rPr>
        <w:t>have conducted for four countries</w:t>
      </w:r>
      <w:r>
        <w:rPr>
          <w:rFonts w:ascii="Arial" w:hAnsi="Arial" w:cs="Arial"/>
          <w:sz w:val="22"/>
          <w:szCs w:val="22"/>
        </w:rPr>
        <w:t xml:space="preserve"> as a means to advance theory further</w:t>
      </w:r>
      <w:r>
        <w:rPr>
          <w:rFonts w:ascii="Arial" w:hAnsi="Arial" w:cs="Arial"/>
          <w:color w:val="2B579A"/>
          <w:sz w:val="22"/>
          <w:szCs w:val="22"/>
          <w:shd w:val="clear" w:color="auto" w:fill="E6E6E6"/>
        </w:rPr>
        <w:fldChar w:fldCharType="begin"/>
      </w:r>
      <w:r w:rsidR="00661133">
        <w:rPr>
          <w:rFonts w:ascii="Arial" w:hAnsi="Arial" w:cs="Arial"/>
          <w:sz w:val="22"/>
          <w:szCs w:val="22"/>
        </w:rPr>
        <w:instrText xml:space="preserve"> ADDIN EN.CITE &lt;EndNote&gt;&lt;Cite&gt;&lt;Author&gt;Howlett&lt;/Author&gt;&lt;Year&gt;2016&lt;/Year&gt;&lt;RecNum&gt;16387&lt;/RecNum&gt;&lt;DisplayText&gt;[26]&lt;/DisplayText&gt;&lt;record&gt;&lt;rec-number&gt;16387&lt;/rec-number&gt;&lt;foreign-keys&gt;&lt;key app="EN" db-id="e55ttwfv0pd20seaa9gpv927vawesevfa20z" timestamp="1527090162"&gt;16387&lt;/key&gt;&lt;/foreign-keys&gt;&lt;ref-type name="Journal Article"&gt;17&lt;/ref-type&gt;&lt;contributors&gt;&lt;authors&gt;&lt;author&gt;Howlett, Michael&lt;/author&gt;&lt;author&gt;McConnell, Allan&lt;/author&gt;&lt;author&gt;Perl, Anthony&lt;/author&gt;&lt;/authors&gt;&lt;/contributors&gt;&lt;titles&gt;&lt;title&gt;Moving Policy Theory Forward: Connecting Multiple Stream and Advocacy Coalition Frameworks to Policy Cycle Models of Analysis&lt;/title&gt;&lt;secondary-title&gt;Australian Journal of Public Administration&lt;/secondary-title&gt;&lt;/titles&gt;&lt;periodical&gt;&lt;full-title&gt;Australian Journal of Public Administration&lt;/full-title&gt;&lt;/periodical&gt;&lt;pages&gt;65-79&lt;/pages&gt;&lt;volume&gt;76&lt;/volume&gt;&lt;number&gt;1&lt;/number&gt;&lt;keywords&gt;&lt;keyword&gt;Kingdon&lt;/keyword&gt;&lt;keyword&gt;policy cycle&lt;/keyword&gt;&lt;keyword&gt;stages approach&lt;/keyword&gt;&lt;keyword&gt;multiple streams&lt;/keyword&gt;&lt;keyword&gt;advocacy coalition framework&lt;/keyword&gt;&lt;/keywords&gt;&lt;dates&gt;&lt;year&gt;2016&lt;/year&gt;&lt;pub-dates&gt;&lt;date&gt;2017/03/01&lt;/date&gt;&lt;/pub-dates&gt;&lt;/dates&gt;&lt;publisher&gt;Wiley/Blackwell (10.1111)&lt;/publisher&gt;&lt;isbn&gt;0313-6647&lt;/isbn&gt;&lt;urls&gt;&lt;related-urls&gt;&lt;url&gt;https://doi.org/10.1111/1467-8500.12191&lt;/url&gt;&lt;/related-urls&gt;&lt;/urls&gt;&lt;electronic-resource-num&gt;10.1111/1467-8500.12191&lt;/electronic-resource-num&gt;&lt;access-date&gt;2018/05/23&lt;/access-date&gt;&lt;/record&gt;&lt;/Cite&gt;&lt;/EndNote&gt;</w:instrText>
      </w:r>
      <w:r>
        <w:rPr>
          <w:rFonts w:ascii="Arial" w:hAnsi="Arial" w:cs="Arial"/>
          <w:color w:val="2B579A"/>
          <w:sz w:val="22"/>
          <w:szCs w:val="22"/>
          <w:shd w:val="clear" w:color="auto" w:fill="E6E6E6"/>
        </w:rPr>
        <w:fldChar w:fldCharType="separate"/>
      </w:r>
      <w:r w:rsidR="00661133">
        <w:rPr>
          <w:rFonts w:ascii="Arial" w:hAnsi="Arial" w:cs="Arial"/>
          <w:noProof/>
          <w:sz w:val="22"/>
          <w:szCs w:val="22"/>
        </w:rPr>
        <w:t>[26]</w:t>
      </w:r>
      <w:r>
        <w:rPr>
          <w:rFonts w:ascii="Arial" w:hAnsi="Arial" w:cs="Arial"/>
          <w:color w:val="2B579A"/>
          <w:sz w:val="22"/>
          <w:szCs w:val="22"/>
          <w:shd w:val="clear" w:color="auto" w:fill="E6E6E6"/>
        </w:rPr>
        <w:fldChar w:fldCharType="end"/>
      </w:r>
      <w:r>
        <w:rPr>
          <w:rFonts w:ascii="Arial" w:hAnsi="Arial" w:cs="Arial"/>
          <w:sz w:val="22"/>
          <w:szCs w:val="22"/>
        </w:rPr>
        <w:t xml:space="preserve"> – we hope to achieve this.</w:t>
      </w:r>
    </w:p>
    <w:p w14:paraId="08D504DE" w14:textId="77777777" w:rsidR="00EB4176" w:rsidRDefault="00EB4176" w:rsidP="005C112B">
      <w:pPr>
        <w:spacing w:after="60"/>
        <w:rPr>
          <w:rFonts w:ascii="Arial" w:hAnsi="Arial" w:cs="Arial"/>
          <w:sz w:val="22"/>
          <w:szCs w:val="22"/>
        </w:rPr>
      </w:pPr>
    </w:p>
    <w:p w14:paraId="5299C92D" w14:textId="44BCAA67" w:rsidR="00454382" w:rsidRDefault="005C112B" w:rsidP="005C112B">
      <w:pPr>
        <w:spacing w:after="60"/>
        <w:rPr>
          <w:rFonts w:ascii="Arial" w:hAnsi="Arial" w:cs="Arial"/>
          <w:sz w:val="22"/>
          <w:szCs w:val="22"/>
        </w:rPr>
      </w:pPr>
      <w:r>
        <w:rPr>
          <w:rFonts w:ascii="Arial" w:hAnsi="Arial" w:cs="Arial"/>
          <w:sz w:val="22"/>
          <w:szCs w:val="22"/>
        </w:rPr>
        <w:t>We are also cognisant of the analytical, operational and political competencies and capabilities required at individual, organisational and system level for ‘successful’ policy-making</w:t>
      </w:r>
      <w:r>
        <w:rPr>
          <w:rFonts w:ascii="Arial" w:hAnsi="Arial" w:cs="Arial"/>
          <w:color w:val="2B579A"/>
          <w:sz w:val="22"/>
          <w:szCs w:val="22"/>
          <w:shd w:val="clear" w:color="auto" w:fill="E6E6E6"/>
        </w:rPr>
        <w:fldChar w:fldCharType="begin"/>
      </w:r>
      <w:r w:rsidR="00661133">
        <w:rPr>
          <w:rFonts w:ascii="Arial" w:hAnsi="Arial" w:cs="Arial"/>
          <w:sz w:val="22"/>
          <w:szCs w:val="22"/>
        </w:rPr>
        <w:instrText xml:space="preserve"> ADDIN EN.CITE &lt;EndNote&gt;&lt;Cite&gt;&lt;Author&gt;Wu&lt;/Author&gt;&lt;Year&gt;2015&lt;/Year&gt;&lt;RecNum&gt;16386&lt;/RecNum&gt;&lt;DisplayText&gt;[27]&lt;/DisplayText&gt;&lt;record&gt;&lt;rec-number&gt;16386&lt;/rec-number&gt;&lt;foreign-keys&gt;&lt;key app="EN" db-id="e55ttwfv0pd20seaa9gpv927vawesevfa20z" timestamp="1527090054"&gt;16386&lt;/key&gt;&lt;/foreign-keys&gt;&lt;ref-type name="Journal Article"&gt;17&lt;/ref-type&gt;&lt;contributors&gt;&lt;authors&gt;&lt;author&gt;Wu, X.&lt;/author&gt;&lt;author&gt;Ramesh, M.&lt;/author&gt;&lt;author&gt;Howlett, M.&lt;/author&gt;&lt;/authors&gt;&lt;/contributors&gt;&lt;titles&gt;&lt;title&gt;Policy capacity: A conceptual framework for understanding policy competences and capabilities&lt;/title&gt;&lt;secondary-title&gt;Policy and Society&lt;/secondary-title&gt;&lt;/titles&gt;&lt;periodical&gt;&lt;full-title&gt;Policy and Society&lt;/full-title&gt;&lt;/periodical&gt;&lt;pages&gt;165-171&lt;/pages&gt;&lt;volume&gt;34&lt;/volume&gt;&lt;number&gt;3&lt;/number&gt;&lt;dates&gt;&lt;year&gt;2015&lt;/year&gt;&lt;pub-dates&gt;&lt;date&gt;2015/09/01/&lt;/date&gt;&lt;/pub-dates&gt;&lt;/dates&gt;&lt;isbn&gt;1449-4035&lt;/isbn&gt;&lt;urls&gt;&lt;related-urls&gt;&lt;url&gt;http://www.sciencedirect.com/science/article/pii/S1449403515000272&lt;/url&gt;&lt;/related-urls&gt;&lt;/urls&gt;&lt;electronic-resource-num&gt;https://doi.org/10.1016/j.polsoc.2015.09.001&lt;/electronic-resource-num&gt;&lt;/record&gt;&lt;/Cite&gt;&lt;/EndNote&gt;</w:instrText>
      </w:r>
      <w:r>
        <w:rPr>
          <w:rFonts w:ascii="Arial" w:hAnsi="Arial" w:cs="Arial"/>
          <w:color w:val="2B579A"/>
          <w:sz w:val="22"/>
          <w:szCs w:val="22"/>
          <w:shd w:val="clear" w:color="auto" w:fill="E6E6E6"/>
        </w:rPr>
        <w:fldChar w:fldCharType="separate"/>
      </w:r>
      <w:r w:rsidR="00661133">
        <w:rPr>
          <w:rFonts w:ascii="Arial" w:hAnsi="Arial" w:cs="Arial"/>
          <w:noProof/>
          <w:sz w:val="22"/>
          <w:szCs w:val="22"/>
        </w:rPr>
        <w:t>[27]</w:t>
      </w:r>
      <w:r>
        <w:rPr>
          <w:rFonts w:ascii="Arial" w:hAnsi="Arial" w:cs="Arial"/>
          <w:color w:val="2B579A"/>
          <w:sz w:val="22"/>
          <w:szCs w:val="22"/>
          <w:shd w:val="clear" w:color="auto" w:fill="E6E6E6"/>
        </w:rPr>
        <w:fldChar w:fldCharType="end"/>
      </w:r>
      <w:r>
        <w:rPr>
          <w:rFonts w:ascii="Arial" w:hAnsi="Arial" w:cs="Arial"/>
          <w:sz w:val="22"/>
          <w:szCs w:val="22"/>
        </w:rPr>
        <w:t>, and therefore also consider these, and their determinants</w:t>
      </w:r>
      <w:r>
        <w:rPr>
          <w:rFonts w:ascii="Arial" w:hAnsi="Arial" w:cs="Arial"/>
          <w:color w:val="2B579A"/>
          <w:sz w:val="22"/>
          <w:szCs w:val="22"/>
          <w:shd w:val="clear" w:color="auto" w:fill="E6E6E6"/>
        </w:rPr>
        <w:fldChar w:fldCharType="begin"/>
      </w:r>
      <w:r w:rsidR="00661133">
        <w:rPr>
          <w:rFonts w:ascii="Arial" w:hAnsi="Arial" w:cs="Arial"/>
          <w:sz w:val="22"/>
          <w:szCs w:val="22"/>
        </w:rPr>
        <w:instrText xml:space="preserve"> ADDIN EN.CITE &lt;EndNote&gt;&lt;Cite&gt;&lt;Author&gt;Wu&lt;/Author&gt;&lt;Year&gt;2015&lt;/Year&gt;&lt;RecNum&gt;16386&lt;/RecNum&gt;&lt;DisplayText&gt;[27]&lt;/DisplayText&gt;&lt;record&gt;&lt;rec-number&gt;16386&lt;/rec-number&gt;&lt;foreign-keys&gt;&lt;key app="EN" db-id="e55ttwfv0pd20seaa9gpv927vawesevfa20z" timestamp="1527090054"&gt;16386&lt;/key&gt;&lt;/foreign-keys&gt;&lt;ref-type name="Journal Article"&gt;17&lt;/ref-type&gt;&lt;contributors&gt;&lt;authors&gt;&lt;author&gt;Wu, X.&lt;/author&gt;&lt;author&gt;Ramesh, M.&lt;/author&gt;&lt;author&gt;Howlett, M.&lt;/author&gt;&lt;/authors&gt;&lt;/contributors&gt;&lt;titles&gt;&lt;title&gt;Policy capacity: A conceptual framework for understanding policy competences and capabilities&lt;/title&gt;&lt;secondary-title&gt;Policy and Society&lt;/secondary-title&gt;&lt;/titles&gt;&lt;periodical&gt;&lt;full-title&gt;Policy and Society&lt;/full-title&gt;&lt;/periodical&gt;&lt;pages&gt;165-171&lt;/pages&gt;&lt;volume&gt;34&lt;/volume&gt;&lt;number&gt;3&lt;/number&gt;&lt;dates&gt;&lt;year&gt;2015&lt;/year&gt;&lt;pub-dates&gt;&lt;date&gt;2015/09/01/&lt;/date&gt;&lt;/pub-dates&gt;&lt;/dates&gt;&lt;isbn&gt;1449-4035&lt;/isbn&gt;&lt;urls&gt;&lt;related-urls&gt;&lt;url&gt;http://www.sciencedirect.com/science/article/pii/S1449403515000272&lt;/url&gt;&lt;/related-urls&gt;&lt;/urls&gt;&lt;electronic-resource-num&gt;https://doi.org/10.1016/j.polsoc.2015.09.001&lt;/electronic-resource-num&gt;&lt;/record&gt;&lt;/Cite&gt;&lt;/EndNote&gt;</w:instrText>
      </w:r>
      <w:r>
        <w:rPr>
          <w:rFonts w:ascii="Arial" w:hAnsi="Arial" w:cs="Arial"/>
          <w:color w:val="2B579A"/>
          <w:sz w:val="22"/>
          <w:szCs w:val="22"/>
          <w:shd w:val="clear" w:color="auto" w:fill="E6E6E6"/>
        </w:rPr>
        <w:fldChar w:fldCharType="separate"/>
      </w:r>
      <w:r w:rsidR="00661133">
        <w:rPr>
          <w:rFonts w:ascii="Arial" w:hAnsi="Arial" w:cs="Arial"/>
          <w:noProof/>
          <w:sz w:val="22"/>
          <w:szCs w:val="22"/>
        </w:rPr>
        <w:t>[27]</w:t>
      </w:r>
      <w:r>
        <w:rPr>
          <w:rFonts w:ascii="Arial" w:hAnsi="Arial" w:cs="Arial"/>
          <w:color w:val="2B579A"/>
          <w:sz w:val="22"/>
          <w:szCs w:val="22"/>
          <w:shd w:val="clear" w:color="auto" w:fill="E6E6E6"/>
        </w:rPr>
        <w:fldChar w:fldCharType="end"/>
      </w:r>
      <w:r>
        <w:rPr>
          <w:rFonts w:ascii="Arial" w:hAnsi="Arial" w:cs="Arial"/>
          <w:sz w:val="22"/>
          <w:szCs w:val="22"/>
        </w:rPr>
        <w:t xml:space="preserve"> when considering our research questions and objectives. Importantly here we consider the policy capacity of WHO and other multilateral actors as well as the country governments and MoH, and the imbalances between them that may explain, to some extent, the power relationships between them and greater or lesser influence of each on agenda setting and policy </w:t>
      </w:r>
      <w:proofErr w:type="gramStart"/>
      <w:r>
        <w:rPr>
          <w:rFonts w:ascii="Arial" w:hAnsi="Arial" w:cs="Arial"/>
          <w:sz w:val="22"/>
          <w:szCs w:val="22"/>
        </w:rPr>
        <w:t>formulation in particular</w:t>
      </w:r>
      <w:proofErr w:type="gramEnd"/>
      <w:r>
        <w:rPr>
          <w:rFonts w:ascii="Arial" w:hAnsi="Arial" w:cs="Arial"/>
          <w:sz w:val="22"/>
          <w:szCs w:val="22"/>
        </w:rPr>
        <w:t xml:space="preserve"> (see below and Figure 4). We also draw on capability, opportunity, motivation behaviour change theory (COM-B)</w:t>
      </w:r>
      <w:r>
        <w:rPr>
          <w:rFonts w:ascii="Arial" w:hAnsi="Arial" w:cs="Arial"/>
          <w:color w:val="2B579A"/>
          <w:sz w:val="22"/>
          <w:szCs w:val="22"/>
          <w:shd w:val="clear" w:color="auto" w:fill="E6E6E6"/>
        </w:rPr>
        <w:fldChar w:fldCharType="begin"/>
      </w:r>
      <w:r w:rsidR="00661133">
        <w:rPr>
          <w:rFonts w:ascii="Arial" w:hAnsi="Arial" w:cs="Arial"/>
          <w:sz w:val="22"/>
          <w:szCs w:val="22"/>
        </w:rPr>
        <w:instrText xml:space="preserve"> ADDIN EN.CITE &lt;EndNote&gt;&lt;Cite&gt;&lt;Author&gt;Michie&lt;/Author&gt;&lt;Year&gt;2011&lt;/Year&gt;&lt;RecNum&gt;16007&lt;/RecNum&gt;&lt;DisplayText&gt;[28]&lt;/DisplayText&gt;&lt;record&gt;&lt;rec-number&gt;16007&lt;/rec-number&gt;&lt;foreign-keys&gt;&lt;key app="EN" db-id="e55ttwfv0pd20seaa9gpv927vawesevfa20z" timestamp="1441280214"&gt;16007&lt;/key&gt;&lt;/foreign-keys&gt;&lt;ref-type name="Journal Article"&gt;17&lt;/ref-type&gt;&lt;contributors&gt;&lt;authors&gt;&lt;author&gt;Michie, S.&lt;/author&gt;&lt;author&gt;van Stralen, M. M.&lt;/author&gt;&lt;author&gt;West, R.&lt;/author&gt;&lt;/authors&gt;&lt;/contributors&gt;&lt;auth-address&gt;Research Dept of Clinical, Educational, and Health Psychology, University College London, 1-19 Torrington Place, London WC1E 7HB, UK. s.michie@ucl.ac.uk&lt;/auth-address&gt;&lt;titles&gt;&lt;title&gt;The behaviour change wheel: a new method for characterising and designing behaviour change interventions&lt;/title&gt;&lt;secondary-title&gt;Implement Sci&lt;/secondary-title&gt;&lt;/titles&gt;&lt;periodical&gt;&lt;full-title&gt;Implement Sci&lt;/full-title&gt;&lt;abbr-1&gt;Implementation science : IS&lt;/abbr-1&gt;&lt;/periodical&gt;&lt;pages&gt;42&lt;/pages&gt;&lt;volume&gt;6&lt;/volume&gt;&lt;edition&gt;2011/04/26&lt;/edition&gt;&lt;keywords&gt;&lt;keyword&gt;Evidence-Based Medicine&lt;/keyword&gt;&lt;keyword&gt;Health Behavior&lt;/keyword&gt;&lt;keyword&gt;Health Policy&lt;/keyword&gt;&lt;keyword&gt;Health Promotion&lt;/keyword&gt;&lt;keyword&gt;Health Services Research&lt;/keyword&gt;&lt;keyword&gt;Humans&lt;/keyword&gt;&lt;keyword&gt;Intervention Studies&lt;/keyword&gt;&lt;keyword&gt;Motivation&lt;/keyword&gt;&lt;keyword&gt;Physician&amp;apos;s Practice Patterns&lt;/keyword&gt;&lt;keyword&gt;Public Health Practice&lt;/keyword&gt;&lt;keyword&gt;Quality Improvement&lt;/keyword&gt;&lt;keyword&gt;Risk Reduction Behavior&lt;/keyword&gt;&lt;/keywords&gt;&lt;dates&gt;&lt;year&gt;2011&lt;/year&gt;&lt;/dates&gt;&lt;isbn&gt;1748-5908 (Electronic)&amp;#xD;1748-5908 (Linking)&lt;/isbn&gt;&lt;accession-num&gt;21513547&lt;/accession-num&gt;&lt;urls&gt;&lt;/urls&gt;&lt;custom2&gt;PMC3096582&lt;/custom2&gt;&lt;electronic-resource-num&gt;10.1186/1748-5908-6-42&lt;/electronic-resource-num&gt;&lt;remote-database-provider&gt;NLM&lt;/remote-database-provider&gt;&lt;language&gt;eng&lt;/language&gt;&lt;/record&gt;&lt;/Cite&gt;&lt;/EndNote&gt;</w:instrText>
      </w:r>
      <w:r>
        <w:rPr>
          <w:rFonts w:ascii="Arial" w:hAnsi="Arial" w:cs="Arial"/>
          <w:color w:val="2B579A"/>
          <w:sz w:val="22"/>
          <w:szCs w:val="22"/>
          <w:shd w:val="clear" w:color="auto" w:fill="E6E6E6"/>
        </w:rPr>
        <w:fldChar w:fldCharType="separate"/>
      </w:r>
      <w:r w:rsidR="00661133">
        <w:rPr>
          <w:rFonts w:ascii="Arial" w:hAnsi="Arial" w:cs="Arial"/>
          <w:noProof/>
          <w:sz w:val="22"/>
          <w:szCs w:val="22"/>
        </w:rPr>
        <w:t>[28]</w:t>
      </w:r>
      <w:r>
        <w:rPr>
          <w:rFonts w:ascii="Arial" w:hAnsi="Arial" w:cs="Arial"/>
          <w:color w:val="2B579A"/>
          <w:sz w:val="22"/>
          <w:szCs w:val="22"/>
          <w:shd w:val="clear" w:color="auto" w:fill="E6E6E6"/>
        </w:rPr>
        <w:fldChar w:fldCharType="end"/>
      </w:r>
      <w:r>
        <w:rPr>
          <w:rFonts w:ascii="Arial" w:hAnsi="Arial" w:cs="Arial"/>
          <w:sz w:val="22"/>
          <w:szCs w:val="22"/>
        </w:rPr>
        <w:t xml:space="preserve"> here to look at the role of opportunities and motivating factors as well capacities, in determining the manifestation of QCN, it’s activities and outcomes, specifically at the local level (depicted in Figure 5, see below).</w:t>
      </w:r>
    </w:p>
    <w:p w14:paraId="3750104E" w14:textId="77777777" w:rsidR="00454382" w:rsidRDefault="00454382" w:rsidP="005C112B">
      <w:pPr>
        <w:spacing w:after="60"/>
        <w:rPr>
          <w:rFonts w:ascii="Arial" w:hAnsi="Arial" w:cs="Arial"/>
          <w:sz w:val="22"/>
          <w:szCs w:val="22"/>
        </w:rPr>
      </w:pPr>
    </w:p>
    <w:p w14:paraId="1A888F8A" w14:textId="77777777" w:rsidR="00F804D2" w:rsidRDefault="005C112B" w:rsidP="00F804D2">
      <w:pPr>
        <w:spacing w:after="60"/>
        <w:rPr>
          <w:rFonts w:ascii="Arial" w:hAnsi="Arial" w:cs="Arial"/>
          <w:sz w:val="22"/>
          <w:szCs w:val="22"/>
        </w:rPr>
      </w:pPr>
      <w:r>
        <w:rPr>
          <w:rFonts w:ascii="Arial" w:hAnsi="Arial" w:cs="Arial"/>
          <w:sz w:val="22"/>
          <w:szCs w:val="22"/>
        </w:rPr>
        <w:t xml:space="preserve">Our theory-based evaluation </w:t>
      </w:r>
      <w:r w:rsidR="00064E61">
        <w:rPr>
          <w:rFonts w:ascii="Arial" w:hAnsi="Arial" w:cs="Arial"/>
          <w:sz w:val="22"/>
          <w:szCs w:val="22"/>
        </w:rPr>
        <w:t>is</w:t>
      </w:r>
      <w:r>
        <w:rPr>
          <w:rFonts w:ascii="Arial" w:hAnsi="Arial" w:cs="Arial"/>
          <w:sz w:val="22"/>
          <w:szCs w:val="22"/>
        </w:rPr>
        <w:t xml:space="preserve"> framed within over-arching theories surrounding the interplay of structure, agency and power</w:t>
      </w:r>
      <w:r>
        <w:rPr>
          <w:rFonts w:ascii="Arial" w:hAnsi="Arial" w:cs="Arial"/>
          <w:color w:val="2B579A"/>
          <w:sz w:val="22"/>
          <w:szCs w:val="22"/>
          <w:shd w:val="clear" w:color="auto" w:fill="E6E6E6"/>
        </w:rPr>
        <w:fldChar w:fldCharType="begin"/>
      </w:r>
      <w:r w:rsidR="00661133">
        <w:rPr>
          <w:rFonts w:ascii="Arial" w:hAnsi="Arial" w:cs="Arial"/>
          <w:sz w:val="22"/>
          <w:szCs w:val="22"/>
        </w:rPr>
        <w:instrText xml:space="preserve"> ADDIN EN.CITE &lt;EndNote&gt;&lt;Cite&gt;&lt;Author&gt;Hayward&lt;/Author&gt;&lt;Year&gt;2008&lt;/Year&gt;&lt;RecNum&gt;16326&lt;/RecNum&gt;&lt;DisplayText&gt;[29]&lt;/DisplayText&gt;&lt;record&gt;&lt;rec-number&gt;16326&lt;/rec-number&gt;&lt;foreign-keys&gt;&lt;key app="EN" db-id="e55ttwfv0pd20seaa9gpv927vawesevfa20z" timestamp="1515151637"&gt;16326&lt;/key&gt;&lt;/foreign-keys&gt;&lt;ref-type name="Journal Article"&gt;17&lt;/ref-type&gt;&lt;contributors&gt;&lt;authors&gt;&lt;author&gt;Hayward, Clarissa&lt;/author&gt;&lt;author&gt;Lukes, Steven&lt;/author&gt;&lt;/authors&gt;&lt;/contributors&gt;&lt;titles&gt;&lt;title&gt;Nobody to shoot? Power, structure, and agency: A dialogue&lt;/title&gt;&lt;secondary-title&gt;Journal of Power&lt;/secondary-title&gt;&lt;/titles&gt;&lt;periodical&gt;&lt;full-title&gt;Journal of Power&lt;/full-title&gt;&lt;/periodical&gt;&lt;pages&gt;5-20&lt;/pages&gt;&lt;volume&gt;1&lt;/volume&gt;&lt;number&gt;1&lt;/number&gt;&lt;dates&gt;&lt;year&gt;2008&lt;/year&gt;&lt;/dates&gt;&lt;urls&gt;&lt;/urls&gt;&lt;/record&gt;&lt;/Cite&gt;&lt;/EndNote&gt;</w:instrText>
      </w:r>
      <w:r>
        <w:rPr>
          <w:rFonts w:ascii="Arial" w:hAnsi="Arial" w:cs="Arial"/>
          <w:color w:val="2B579A"/>
          <w:sz w:val="22"/>
          <w:szCs w:val="22"/>
          <w:shd w:val="clear" w:color="auto" w:fill="E6E6E6"/>
        </w:rPr>
        <w:fldChar w:fldCharType="separate"/>
      </w:r>
      <w:r w:rsidR="00661133">
        <w:rPr>
          <w:rFonts w:ascii="Arial" w:hAnsi="Arial" w:cs="Arial"/>
          <w:noProof/>
          <w:sz w:val="22"/>
          <w:szCs w:val="22"/>
        </w:rPr>
        <w:t>[29]</w:t>
      </w:r>
      <w:r>
        <w:rPr>
          <w:rFonts w:ascii="Arial" w:hAnsi="Arial" w:cs="Arial"/>
          <w:color w:val="2B579A"/>
          <w:sz w:val="22"/>
          <w:szCs w:val="22"/>
          <w:shd w:val="clear" w:color="auto" w:fill="E6E6E6"/>
        </w:rPr>
        <w:fldChar w:fldCharType="end"/>
      </w:r>
      <w:r>
        <w:rPr>
          <w:rFonts w:ascii="Arial" w:hAnsi="Arial" w:cs="Arial"/>
          <w:sz w:val="22"/>
          <w:szCs w:val="22"/>
        </w:rPr>
        <w:t xml:space="preserve"> (and how this depends on the policy capacities outlined above), diffusion of innovation</w:t>
      </w:r>
      <w:r>
        <w:rPr>
          <w:rFonts w:ascii="Arial" w:hAnsi="Arial" w:cs="Arial"/>
          <w:color w:val="2B579A"/>
          <w:sz w:val="22"/>
          <w:szCs w:val="22"/>
          <w:shd w:val="clear" w:color="auto" w:fill="E6E6E6"/>
        </w:rPr>
        <w:fldChar w:fldCharType="begin"/>
      </w:r>
      <w:r w:rsidR="00661133">
        <w:rPr>
          <w:rFonts w:ascii="Arial" w:hAnsi="Arial" w:cs="Arial"/>
          <w:sz w:val="22"/>
          <w:szCs w:val="22"/>
        </w:rPr>
        <w:instrText xml:space="preserve"> ADDIN EN.CITE &lt;EndNote&gt;&lt;Cite&gt;&lt;Author&gt;Rogers&lt;/Author&gt;&lt;Year&gt;1995&lt;/Year&gt;&lt;RecNum&gt;16328&lt;/RecNum&gt;&lt;DisplayText&gt;[30]&lt;/DisplayText&gt;&lt;record&gt;&lt;rec-number&gt;16328&lt;/rec-number&gt;&lt;foreign-keys&gt;&lt;key app="EN" db-id="e55ttwfv0pd20seaa9gpv927vawesevfa20z" timestamp="1515152512"&gt;16328&lt;/key&gt;&lt;/foreign-keys&gt;&lt;ref-type name="Book"&gt;6&lt;/ref-type&gt;&lt;contributors&gt;&lt;authors&gt;&lt;author&gt;Rogers, E&lt;/author&gt;&lt;/authors&gt;&lt;/contributors&gt;&lt;titles&gt;&lt;title&gt;Diffusion of Innovations&lt;/title&gt;&lt;/titles&gt;&lt;dates&gt;&lt;year&gt;1995&lt;/year&gt;&lt;/dates&gt;&lt;pub-location&gt;New York&lt;/pub-location&gt;&lt;publisher&gt;Free Press&lt;/publisher&gt;&lt;urls&gt;&lt;/urls&gt;&lt;/record&gt;&lt;/Cite&gt;&lt;/EndNote&gt;</w:instrText>
      </w:r>
      <w:r>
        <w:rPr>
          <w:rFonts w:ascii="Arial" w:hAnsi="Arial" w:cs="Arial"/>
          <w:color w:val="2B579A"/>
          <w:sz w:val="22"/>
          <w:szCs w:val="22"/>
          <w:shd w:val="clear" w:color="auto" w:fill="E6E6E6"/>
        </w:rPr>
        <w:fldChar w:fldCharType="separate"/>
      </w:r>
      <w:r w:rsidR="00661133">
        <w:rPr>
          <w:rFonts w:ascii="Arial" w:hAnsi="Arial" w:cs="Arial"/>
          <w:noProof/>
          <w:sz w:val="22"/>
          <w:szCs w:val="22"/>
        </w:rPr>
        <w:t>[30]</w:t>
      </w:r>
      <w:r>
        <w:rPr>
          <w:rFonts w:ascii="Arial" w:hAnsi="Arial" w:cs="Arial"/>
          <w:color w:val="2B579A"/>
          <w:sz w:val="22"/>
          <w:szCs w:val="22"/>
          <w:shd w:val="clear" w:color="auto" w:fill="E6E6E6"/>
        </w:rPr>
        <w:fldChar w:fldCharType="end"/>
      </w:r>
      <w:r>
        <w:rPr>
          <w:rFonts w:ascii="Arial" w:hAnsi="Arial" w:cs="Arial"/>
          <w:sz w:val="22"/>
          <w:szCs w:val="22"/>
        </w:rPr>
        <w:t xml:space="preserve"> (information transmission networks with individuals as nodes</w:t>
      </w:r>
      <w:r>
        <w:rPr>
          <w:rFonts w:ascii="Arial" w:hAnsi="Arial" w:cs="Arial"/>
          <w:color w:val="2B579A"/>
          <w:sz w:val="22"/>
          <w:szCs w:val="22"/>
          <w:shd w:val="clear" w:color="auto" w:fill="E6E6E6"/>
        </w:rPr>
        <w:fldChar w:fldCharType="begin"/>
      </w:r>
      <w:r w:rsidR="00661133">
        <w:rPr>
          <w:rFonts w:ascii="Arial" w:hAnsi="Arial" w:cs="Arial"/>
          <w:sz w:val="22"/>
          <w:szCs w:val="22"/>
        </w:rPr>
        <w:instrText xml:space="preserve"> ADDIN EN.CITE &lt;EndNote&gt;&lt;Cite&gt;&lt;Author&gt;Luke&lt;/Author&gt;&lt;Year&gt;2007&lt;/Year&gt;&lt;RecNum&gt;16327&lt;/RecNum&gt;&lt;DisplayText&gt;[31]&lt;/DisplayText&gt;&lt;record&gt;&lt;rec-number&gt;16327&lt;/rec-number&gt;&lt;foreign-keys&gt;&lt;key app="EN" db-id="e55ttwfv0pd20seaa9gpv927vawesevfa20z" timestamp="1515151899"&gt;16327&lt;/key&gt;&lt;/foreign-keys&gt;&lt;ref-type name="Journal Article"&gt;17&lt;/ref-type&gt;&lt;contributors&gt;&lt;authors&gt;&lt;author&gt;Luke, D. A.&lt;/author&gt;&lt;author&gt;Harris, J. K.&lt;/author&gt;&lt;/authors&gt;&lt;/contributors&gt;&lt;auth-address&gt;Department of Community Health, School of Public Health, Saint Louis University, St. Louis, MO 63104, USA. dluke@slu.edu&lt;/auth-address&gt;&lt;titles&gt;&lt;title&gt;Network analysis in public health: history, methods, and applications&lt;/title&gt;&lt;secondary-title&gt;Annu Rev Public Health&lt;/secondary-title&gt;&lt;alt-title&gt;Annual review of public health&lt;/alt-title&gt;&lt;/titles&gt;&lt;alt-periodical&gt;&lt;full-title&gt;Annual Review of Public Health&lt;/full-title&gt;&lt;/alt-periodical&gt;&lt;pages&gt;69-93&lt;/pages&gt;&lt;volume&gt;28&lt;/volume&gt;&lt;edition&gt;2007/01/16&lt;/edition&gt;&lt;keywords&gt;&lt;keyword&gt;Behavioral Research/ methods&lt;/keyword&gt;&lt;keyword&gt;Diffusion of Innovation&lt;/keyword&gt;&lt;keyword&gt;Disease Transmission, Infectious&lt;/keyword&gt;&lt;keyword&gt;Health Behavior&lt;/keyword&gt;&lt;keyword&gt;Humans&lt;/keyword&gt;&lt;keyword&gt;Information Dissemination&lt;/keyword&gt;&lt;keyword&gt;Public Health Practice&lt;/keyword&gt;&lt;keyword&gt;Social Support&lt;/keyword&gt;&lt;/keywords&gt;&lt;dates&gt;&lt;year&gt;2007&lt;/year&gt;&lt;/dates&gt;&lt;isbn&gt;0163-7525 (Print)&amp;#xD;0163-7525 (Linking)&lt;/isbn&gt;&lt;accession-num&gt;17222078&lt;/accession-num&gt;&lt;urls&gt;&lt;/urls&gt;&lt;electronic-resource-num&gt;10.1146/annurev.publhealth.28.021406.144132&lt;/electronic-resource-num&gt;&lt;remote-database-provider&gt;NLM&lt;/remote-database-provider&gt;&lt;language&gt;eng&lt;/language&gt;&lt;/record&gt;&lt;/Cite&gt;&lt;/EndNote&gt;</w:instrText>
      </w:r>
      <w:r>
        <w:rPr>
          <w:rFonts w:ascii="Arial" w:hAnsi="Arial" w:cs="Arial"/>
          <w:color w:val="2B579A"/>
          <w:sz w:val="22"/>
          <w:szCs w:val="22"/>
          <w:shd w:val="clear" w:color="auto" w:fill="E6E6E6"/>
        </w:rPr>
        <w:fldChar w:fldCharType="separate"/>
      </w:r>
      <w:r w:rsidR="00661133">
        <w:rPr>
          <w:rFonts w:ascii="Arial" w:hAnsi="Arial" w:cs="Arial"/>
          <w:noProof/>
          <w:sz w:val="22"/>
          <w:szCs w:val="22"/>
        </w:rPr>
        <w:t>[31]</w:t>
      </w:r>
      <w:r>
        <w:rPr>
          <w:rFonts w:ascii="Arial" w:hAnsi="Arial" w:cs="Arial"/>
          <w:color w:val="2B579A"/>
          <w:sz w:val="22"/>
          <w:szCs w:val="22"/>
          <w:shd w:val="clear" w:color="auto" w:fill="E6E6E6"/>
        </w:rPr>
        <w:fldChar w:fldCharType="end"/>
      </w:r>
      <w:r>
        <w:rPr>
          <w:rFonts w:ascii="Arial" w:hAnsi="Arial" w:cs="Arial"/>
          <w:sz w:val="22"/>
          <w:szCs w:val="22"/>
        </w:rPr>
        <w:t>, potentially important for success of quality improvement initiatives</w:t>
      </w:r>
      <w:r>
        <w:rPr>
          <w:rFonts w:ascii="Arial" w:hAnsi="Arial" w:cs="Arial"/>
          <w:color w:val="2B579A"/>
          <w:sz w:val="22"/>
          <w:szCs w:val="22"/>
          <w:shd w:val="clear" w:color="auto" w:fill="E6E6E6"/>
        </w:rPr>
        <w:fldChar w:fldCharType="begin"/>
      </w:r>
      <w:r w:rsidR="00661133">
        <w:rPr>
          <w:rFonts w:ascii="Arial" w:hAnsi="Arial" w:cs="Arial"/>
          <w:sz w:val="22"/>
          <w:szCs w:val="22"/>
        </w:rPr>
        <w:instrText xml:space="preserve"> ADDIN EN.CITE &lt;EndNote&gt;&lt;Cite&gt;&lt;Author&gt;Nambiar&lt;/Author&gt;&lt;Year&gt;2016&lt;/Year&gt;&lt;RecNum&gt;16292&lt;/RecNum&gt;&lt;DisplayText&gt;[22, 24]&lt;/DisplayText&gt;&lt;record&gt;&lt;rec-number&gt;16292&lt;/rec-number&gt;&lt;foreign-keys&gt;&lt;key app="EN" db-id="e55ttwfv0pd20seaa9gpv927vawesevfa20z" timestamp="1513165041"&gt;16292&lt;/key&gt;&lt;/foreign-keys&gt;&lt;ref-type name="Thesis"&gt;32&lt;/ref-type&gt;&lt;contributors&gt;&lt;authors&gt;&lt;author&gt;Nambiar, B.&lt;/author&gt;&lt;/authors&gt;&lt;tertiary-authors&gt;&lt;author&gt;Hawkes, S.&lt;/author&gt;&lt;author&gt;Costello, A.&lt;/author&gt;&lt;author&gt;Colbourn, T&lt;/author&gt;&lt;/tertiary-authors&gt;&lt;/contributors&gt;&lt;titles&gt;&lt;title&gt;Investigating the effect of a quality improvement intervention on newborn care in three central districts in Malawi&lt;/title&gt;&lt;/titles&gt;&lt;pages&gt;350&lt;/pages&gt;&lt;volume&gt;Ph.D.&lt;/volume&gt;&lt;dates&gt;&lt;year&gt;2016&lt;/year&gt;&lt;/dates&gt;&lt;pub-location&gt;London&lt;/pub-location&gt;&lt;publisher&gt;UCL Institute for Global Health&lt;/publisher&gt;&lt;urls&gt;&lt;/urls&gt;&lt;/record&gt;&lt;/Cite&gt;&lt;Cite&gt;&lt;Author&gt;Hulscher&lt;/Author&gt;&lt;Year&gt;2009&lt;/Year&gt;&lt;RecNum&gt;15574&lt;/RecNum&gt;&lt;record&gt;&lt;rec-number&gt;15574&lt;/rec-number&gt;&lt;foreign-keys&gt;&lt;key app="EN" db-id="e55ttwfv0pd20seaa9gpv927vawesevfa20z" timestamp="1325787070"&gt;15574&lt;/key&gt;&lt;/foreign-keys&gt;&lt;ref-type name="Report"&gt;27&lt;/ref-type&gt;&lt;contributors&gt;&lt;authors&gt;&lt;author&gt;Hulscher, M.&lt;/author&gt;&lt;author&gt;Schouten, L.&lt;/author&gt;&lt;author&gt;Grol, R.&lt;/author&gt;&lt;/authors&gt;&lt;/contributors&gt;&lt;titles&gt;&lt;title&gt;Collaboratives&lt;/title&gt;&lt;/titles&gt;&lt;dates&gt;&lt;year&gt;2009&lt;/year&gt;&lt;/dates&gt;&lt;pub-location&gt;London&lt;/pub-location&gt;&lt;publisher&gt;The Health Foundation, Quest for Quality and Improved Performance&lt;/publisher&gt;&lt;urls&gt;&lt;/urls&gt;&lt;/record&gt;&lt;/Cite&gt;&lt;/EndNote&gt;</w:instrText>
      </w:r>
      <w:r>
        <w:rPr>
          <w:rFonts w:ascii="Arial" w:hAnsi="Arial" w:cs="Arial"/>
          <w:color w:val="2B579A"/>
          <w:sz w:val="22"/>
          <w:szCs w:val="22"/>
          <w:shd w:val="clear" w:color="auto" w:fill="E6E6E6"/>
        </w:rPr>
        <w:fldChar w:fldCharType="separate"/>
      </w:r>
      <w:r w:rsidR="00661133">
        <w:rPr>
          <w:rFonts w:ascii="Arial" w:hAnsi="Arial" w:cs="Arial"/>
          <w:noProof/>
          <w:sz w:val="22"/>
          <w:szCs w:val="22"/>
        </w:rPr>
        <w:t>[22, 24]</w:t>
      </w:r>
      <w:r>
        <w:rPr>
          <w:rFonts w:ascii="Arial" w:hAnsi="Arial" w:cs="Arial"/>
          <w:color w:val="2B579A"/>
          <w:sz w:val="22"/>
          <w:szCs w:val="22"/>
          <w:shd w:val="clear" w:color="auto" w:fill="E6E6E6"/>
        </w:rPr>
        <w:fldChar w:fldCharType="end"/>
      </w:r>
      <w:r>
        <w:rPr>
          <w:rFonts w:ascii="Arial" w:hAnsi="Arial" w:cs="Arial"/>
          <w:sz w:val="22"/>
          <w:szCs w:val="22"/>
        </w:rPr>
        <w:t>), organisational networks with organisations as nodes</w:t>
      </w:r>
      <w:r>
        <w:rPr>
          <w:rFonts w:ascii="Arial" w:hAnsi="Arial" w:cs="Arial"/>
          <w:color w:val="2B579A"/>
          <w:sz w:val="22"/>
          <w:szCs w:val="22"/>
          <w:shd w:val="clear" w:color="auto" w:fill="E6E6E6"/>
        </w:rPr>
        <w:fldChar w:fldCharType="begin">
          <w:fldData xml:space="preserve">PEVuZE5vdGU+PENpdGU+PEF1dGhvcj5MdWtlPC9BdXRob3I+PFllYXI+MjAwNzwvWWVhcj48UmVj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</w:fldData>
        </w:fldChar>
      </w:r>
      <w:r w:rsidR="00661133">
        <w:rPr>
          <w:rFonts w:ascii="Arial" w:hAnsi="Arial" w:cs="Arial"/>
          <w:sz w:val="22"/>
          <w:szCs w:val="22"/>
        </w:rPr>
        <w:instrText xml:space="preserve"> ADDIN EN.CITE </w:instrText>
      </w:r>
      <w:r w:rsidR="00661133">
        <w:rPr>
          <w:rFonts w:ascii="Arial" w:hAnsi="Arial" w:cs="Arial"/>
          <w:color w:val="2B579A"/>
          <w:sz w:val="22"/>
          <w:szCs w:val="22"/>
          <w:shd w:val="clear" w:color="auto" w:fill="E6E6E6"/>
        </w:rPr>
        <w:fldChar w:fldCharType="begin">
          <w:fldData xml:space="preserve">PEVuZE5vdGU+PENpdGU+PEF1dGhvcj5MdWtlPC9BdXRob3I+PFllYXI+MjAwNzwvWWVhcj48UmVj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</w:fldData>
        </w:fldChar>
      </w:r>
      <w:r w:rsidR="00661133">
        <w:rPr>
          <w:rFonts w:ascii="Arial" w:hAnsi="Arial" w:cs="Arial"/>
          <w:sz w:val="22"/>
          <w:szCs w:val="22"/>
        </w:rPr>
        <w:instrText xml:space="preserve"> ADDIN EN.CITE.DATA </w:instrText>
      </w:r>
      <w:r w:rsidR="00661133">
        <w:rPr>
          <w:rFonts w:ascii="Arial" w:hAnsi="Arial" w:cs="Arial"/>
          <w:color w:val="2B579A"/>
          <w:sz w:val="22"/>
          <w:szCs w:val="22"/>
          <w:shd w:val="clear" w:color="auto" w:fill="E6E6E6"/>
        </w:rPr>
      </w:r>
      <w:r w:rsidR="00661133">
        <w:rPr>
          <w:rFonts w:ascii="Arial" w:hAnsi="Arial" w:cs="Arial"/>
          <w:color w:val="2B579A"/>
          <w:sz w:val="22"/>
          <w:szCs w:val="22"/>
          <w:shd w:val="clear" w:color="auto" w:fill="E6E6E6"/>
        </w:rPr>
        <w:fldChar w:fldCharType="end"/>
      </w:r>
      <w:r>
        <w:rPr>
          <w:rFonts w:ascii="Arial" w:hAnsi="Arial" w:cs="Arial"/>
          <w:color w:val="2B579A"/>
          <w:sz w:val="22"/>
          <w:szCs w:val="22"/>
          <w:shd w:val="clear" w:color="auto" w:fill="E6E6E6"/>
        </w:rPr>
      </w:r>
      <w:r>
        <w:rPr>
          <w:rFonts w:ascii="Arial" w:hAnsi="Arial" w:cs="Arial"/>
          <w:color w:val="2B579A"/>
          <w:sz w:val="22"/>
          <w:szCs w:val="22"/>
          <w:shd w:val="clear" w:color="auto" w:fill="E6E6E6"/>
        </w:rPr>
        <w:fldChar w:fldCharType="separate"/>
      </w:r>
      <w:r w:rsidR="00661133">
        <w:rPr>
          <w:rFonts w:ascii="Arial" w:hAnsi="Arial" w:cs="Arial"/>
          <w:noProof/>
          <w:sz w:val="22"/>
          <w:szCs w:val="22"/>
        </w:rPr>
        <w:t>[31, 32]</w:t>
      </w:r>
      <w:r>
        <w:rPr>
          <w:rFonts w:ascii="Arial" w:hAnsi="Arial" w:cs="Arial"/>
          <w:color w:val="2B579A"/>
          <w:sz w:val="22"/>
          <w:szCs w:val="22"/>
          <w:shd w:val="clear" w:color="auto" w:fill="E6E6E6"/>
        </w:rPr>
        <w:fldChar w:fldCharType="end"/>
      </w:r>
      <w:r>
        <w:rPr>
          <w:rFonts w:ascii="Arial" w:hAnsi="Arial" w:cs="Arial"/>
          <w:sz w:val="22"/>
          <w:szCs w:val="22"/>
        </w:rPr>
        <w:t xml:space="preserve"> and transition from hierarchical to network organisation.</w:t>
      </w:r>
      <w:r>
        <w:rPr>
          <w:rFonts w:ascii="Arial" w:hAnsi="Arial" w:cs="Arial"/>
          <w:color w:val="2B579A"/>
          <w:sz w:val="22"/>
          <w:szCs w:val="22"/>
          <w:shd w:val="clear" w:color="auto" w:fill="E6E6E6"/>
        </w:rPr>
        <w:fldChar w:fldCharType="begin"/>
      </w:r>
      <w:r w:rsidR="00661133">
        <w:rPr>
          <w:rFonts w:ascii="Arial" w:hAnsi="Arial" w:cs="Arial"/>
          <w:sz w:val="22"/>
          <w:szCs w:val="22"/>
        </w:rPr>
        <w:instrText xml:space="preserve"> ADDIN EN.CITE &lt;EndNote&gt;&lt;Cite&gt;&lt;Author&gt;Ferlie&lt;/Author&gt;&lt;Year&gt;2011&lt;/Year&gt;&lt;RecNum&gt;16357&lt;/RecNum&gt;&lt;DisplayText&gt;[17]&lt;/DisplayText&gt;&lt;record&gt;&lt;rec-number&gt;16357&lt;/rec-number&gt;&lt;foreign-keys&gt;&lt;key app="EN" db-id="e55ttwfv0pd20seaa9gpv927vawesevfa20z" timestamp="1516036795"&gt;16357&lt;/key&gt;&lt;/foreign-keys&gt;&lt;ref-type name="Journal Article"&gt;17&lt;/ref-type&gt;&lt;contributors&gt;&lt;authors&gt;&lt;author&gt;Ferlie, Ewan&lt;/author&gt;&lt;author&gt;Fitzgerald, Louise&lt;/author&gt;&lt;author&gt;McGivern, Gerry&lt;/author&gt;&lt;author&gt;Dopson, Sue&lt;/author&gt;&lt;author&gt;Bennett, Chris&lt;/author&gt;&lt;/authors&gt;&lt;/contributors&gt;&lt;titles&gt;&lt;title&gt;Public Policy Networks and &amp;apos;Wicked Problems&amp;apos;: A Nascent Solution&lt;/title&gt;&lt;secondary-title&gt;Public Administration&lt;/secondary-title&gt;&lt;/titles&gt;&lt;periodical&gt;&lt;full-title&gt;Public Administration&lt;/full-title&gt;&lt;/periodical&gt;&lt;pages&gt;307-324&lt;/pages&gt;&lt;volume&gt;89&lt;/volume&gt;&lt;number&gt;2&lt;/number&gt;&lt;dates&gt;&lt;year&gt;2011&lt;/year&gt;&lt;/dates&gt;&lt;urls&gt;&lt;/urls&gt;&lt;/record&gt;&lt;/Cite&gt;&lt;/EndNote&gt;</w:instrText>
      </w:r>
      <w:r>
        <w:rPr>
          <w:rFonts w:ascii="Arial" w:hAnsi="Arial" w:cs="Arial"/>
          <w:color w:val="2B579A"/>
          <w:sz w:val="22"/>
          <w:szCs w:val="22"/>
          <w:shd w:val="clear" w:color="auto" w:fill="E6E6E6"/>
        </w:rPr>
        <w:fldChar w:fldCharType="separate"/>
      </w:r>
      <w:r w:rsidR="00661133">
        <w:rPr>
          <w:rFonts w:ascii="Arial" w:hAnsi="Arial" w:cs="Arial"/>
          <w:noProof/>
          <w:sz w:val="22"/>
          <w:szCs w:val="22"/>
        </w:rPr>
        <w:t>[17]</w:t>
      </w:r>
      <w:r>
        <w:rPr>
          <w:rFonts w:ascii="Arial" w:hAnsi="Arial" w:cs="Arial"/>
          <w:color w:val="2B579A"/>
          <w:sz w:val="22"/>
          <w:szCs w:val="22"/>
          <w:shd w:val="clear" w:color="auto" w:fill="E6E6E6"/>
        </w:rPr>
        <w:fldChar w:fldCharType="end"/>
      </w:r>
      <w:r>
        <w:rPr>
          <w:rFonts w:ascii="Arial" w:hAnsi="Arial" w:cs="Arial"/>
          <w:sz w:val="22"/>
          <w:szCs w:val="22"/>
        </w:rPr>
        <w:t xml:space="preserve">  In Figure 4 we outline potential interactions between different actors and bodies involved, and external to, QCN and how power may be exercised between them, depending on capacity, identity, norms and related barriers and enablers. We explore these relationships in our research</w:t>
      </w:r>
    </w:p>
    <w:p w14:paraId="421411BE" w14:textId="77777777" w:rsidR="00F804D2" w:rsidRDefault="00F804D2" w:rsidP="00F804D2">
      <w:pPr>
        <w:spacing w:after="60"/>
        <w:rPr>
          <w:rFonts w:ascii="Arial" w:hAnsi="Arial" w:cs="Arial"/>
          <w:sz w:val="22"/>
          <w:szCs w:val="22"/>
        </w:rPr>
      </w:pPr>
    </w:p>
    <w:p w14:paraId="47616113" w14:textId="6CEAA72D" w:rsidR="005C112B" w:rsidRDefault="005C112B" w:rsidP="00F804D2">
      <w:pPr>
        <w:spacing w:after="60"/>
        <w:rPr>
          <w:rFonts w:ascii="Arial" w:hAnsi="Arial" w:cs="Arial"/>
          <w:sz w:val="22"/>
          <w:szCs w:val="22"/>
        </w:rPr>
      </w:pPr>
      <w:r>
        <w:rPr>
          <w:rFonts w:ascii="Arial" w:hAnsi="Arial" w:cs="Arial"/>
          <w:sz w:val="22"/>
          <w:szCs w:val="22"/>
        </w:rPr>
        <w:t xml:space="preserve">Finally, Figure 5 shows how the different lenses on our work (Figures 1-4) fit together in a simple logic model. This provides an </w:t>
      </w:r>
      <w:r w:rsidR="00A56C25">
        <w:rPr>
          <w:rFonts w:ascii="Arial" w:hAnsi="Arial" w:cs="Arial"/>
          <w:sz w:val="22"/>
          <w:szCs w:val="22"/>
        </w:rPr>
        <w:t>overview of</w:t>
      </w:r>
      <w:r>
        <w:rPr>
          <w:rFonts w:ascii="Arial" w:hAnsi="Arial" w:cs="Arial"/>
          <w:sz w:val="22"/>
          <w:szCs w:val="22"/>
        </w:rPr>
        <w:t xml:space="preserve"> our theory-based evaluation of the QCN. We believe our research is novel as it attempts to span </w:t>
      </w:r>
      <w:r w:rsidRPr="009D4509">
        <w:rPr>
          <w:rFonts w:ascii="Arial" w:hAnsi="Arial" w:cs="Arial"/>
          <w:sz w:val="22"/>
          <w:szCs w:val="22"/>
        </w:rPr>
        <w:t xml:space="preserve">examination of the policy </w:t>
      </w:r>
      <w:r>
        <w:rPr>
          <w:rFonts w:ascii="Arial" w:hAnsi="Arial" w:cs="Arial"/>
          <w:sz w:val="22"/>
          <w:szCs w:val="22"/>
        </w:rPr>
        <w:t xml:space="preserve">process, including </w:t>
      </w:r>
      <w:r w:rsidRPr="009D4509">
        <w:rPr>
          <w:rFonts w:ascii="Arial" w:hAnsi="Arial" w:cs="Arial"/>
          <w:sz w:val="22"/>
          <w:szCs w:val="22"/>
        </w:rPr>
        <w:t>implementation</w:t>
      </w:r>
      <w:r>
        <w:rPr>
          <w:rFonts w:ascii="Arial" w:hAnsi="Arial" w:cs="Arial"/>
          <w:sz w:val="22"/>
          <w:szCs w:val="22"/>
        </w:rPr>
        <w:t>, at the global-</w:t>
      </w:r>
      <w:r w:rsidRPr="009D4509">
        <w:rPr>
          <w:rFonts w:ascii="Arial" w:hAnsi="Arial" w:cs="Arial"/>
          <w:sz w:val="22"/>
          <w:szCs w:val="22"/>
        </w:rPr>
        <w:t>national interface with ‘operational’ theories of implementation through organisations</w:t>
      </w:r>
      <w:r>
        <w:rPr>
          <w:rFonts w:ascii="Arial" w:hAnsi="Arial" w:cs="Arial"/>
          <w:sz w:val="22"/>
          <w:szCs w:val="22"/>
        </w:rPr>
        <w:t xml:space="preserve"> and behaviour change theories</w:t>
      </w:r>
      <w:r w:rsidRPr="009D4509">
        <w:rPr>
          <w:rFonts w:ascii="Arial" w:hAnsi="Arial" w:cs="Arial"/>
          <w:sz w:val="22"/>
          <w:szCs w:val="22"/>
        </w:rPr>
        <w:t xml:space="preserve"> to ultimately impact frontline worker</w:t>
      </w:r>
      <w:r>
        <w:rPr>
          <w:rFonts w:ascii="Arial" w:hAnsi="Arial" w:cs="Arial"/>
          <w:sz w:val="22"/>
          <w:szCs w:val="22"/>
        </w:rPr>
        <w:t xml:space="preserve">s and </w:t>
      </w:r>
      <w:r w:rsidRPr="009D4509">
        <w:rPr>
          <w:rFonts w:ascii="Arial" w:hAnsi="Arial" w:cs="Arial"/>
          <w:sz w:val="22"/>
          <w:szCs w:val="22"/>
        </w:rPr>
        <w:t>user</w:t>
      </w:r>
      <w:r>
        <w:rPr>
          <w:rFonts w:ascii="Arial" w:hAnsi="Arial" w:cs="Arial"/>
          <w:sz w:val="22"/>
          <w:szCs w:val="22"/>
        </w:rPr>
        <w:t>s</w:t>
      </w:r>
      <w:r w:rsidRPr="009D4509">
        <w:rPr>
          <w:rFonts w:ascii="Arial" w:hAnsi="Arial" w:cs="Arial"/>
          <w:sz w:val="22"/>
          <w:szCs w:val="22"/>
        </w:rPr>
        <w:t xml:space="preserve"> of the health system. </w:t>
      </w:r>
      <w:r>
        <w:rPr>
          <w:rFonts w:ascii="Arial" w:hAnsi="Arial" w:cs="Arial"/>
          <w:sz w:val="22"/>
          <w:szCs w:val="22"/>
        </w:rPr>
        <w:t>T</w:t>
      </w:r>
      <w:r w:rsidRPr="009D4509">
        <w:rPr>
          <w:rFonts w:ascii="Arial" w:hAnsi="Arial" w:cs="Arial"/>
          <w:sz w:val="22"/>
          <w:szCs w:val="22"/>
        </w:rPr>
        <w:t xml:space="preserve">hese theories follow the anticipated temporal sequence of policy to practice but accept that these transitions are messy; that practice can influence policy and that policy intentions can be blocked. </w:t>
      </w:r>
      <w:r>
        <w:rPr>
          <w:rFonts w:ascii="Arial" w:hAnsi="Arial" w:cs="Arial"/>
          <w:sz w:val="22"/>
          <w:szCs w:val="22"/>
        </w:rPr>
        <w:t>The</w:t>
      </w:r>
      <w:r w:rsidRPr="009D4509">
        <w:rPr>
          <w:rFonts w:ascii="Arial" w:hAnsi="Arial" w:cs="Arial"/>
          <w:sz w:val="22"/>
          <w:szCs w:val="22"/>
        </w:rPr>
        <w:t xml:space="preserve"> longitudinal</w:t>
      </w:r>
      <w:r w:rsidR="008B4F55">
        <w:rPr>
          <w:rFonts w:ascii="Arial" w:hAnsi="Arial" w:cs="Arial"/>
          <w:sz w:val="22"/>
          <w:szCs w:val="22"/>
        </w:rPr>
        <w:t xml:space="preserve">, </w:t>
      </w:r>
      <w:proofErr w:type="gramStart"/>
      <w:r w:rsidR="008B4F55">
        <w:rPr>
          <w:rFonts w:ascii="Arial" w:hAnsi="Arial" w:cs="Arial"/>
          <w:sz w:val="22"/>
          <w:szCs w:val="22"/>
        </w:rPr>
        <w:t>iterative</w:t>
      </w:r>
      <w:proofErr w:type="gramEnd"/>
      <w:r w:rsidRPr="009D4509">
        <w:rPr>
          <w:rFonts w:ascii="Arial" w:hAnsi="Arial" w:cs="Arial"/>
          <w:sz w:val="22"/>
          <w:szCs w:val="22"/>
        </w:rPr>
        <w:t xml:space="preserve"> and prospective </w:t>
      </w:r>
      <w:r>
        <w:rPr>
          <w:rFonts w:ascii="Arial" w:hAnsi="Arial" w:cs="Arial"/>
          <w:sz w:val="22"/>
          <w:szCs w:val="22"/>
        </w:rPr>
        <w:t xml:space="preserve">nature of our study </w:t>
      </w:r>
      <w:r w:rsidR="00D62170">
        <w:rPr>
          <w:rFonts w:ascii="Arial" w:hAnsi="Arial" w:cs="Arial"/>
          <w:sz w:val="22"/>
          <w:szCs w:val="22"/>
        </w:rPr>
        <w:t>has</w:t>
      </w:r>
      <w:r>
        <w:rPr>
          <w:rFonts w:ascii="Arial" w:hAnsi="Arial" w:cs="Arial"/>
          <w:sz w:val="22"/>
          <w:szCs w:val="22"/>
        </w:rPr>
        <w:t xml:space="preserve"> allow</w:t>
      </w:r>
      <w:r w:rsidR="00D62170">
        <w:rPr>
          <w:rFonts w:ascii="Arial" w:hAnsi="Arial" w:cs="Arial"/>
          <w:sz w:val="22"/>
          <w:szCs w:val="22"/>
        </w:rPr>
        <w:t>ed</w:t>
      </w:r>
      <w:r>
        <w:rPr>
          <w:rFonts w:ascii="Arial" w:hAnsi="Arial" w:cs="Arial"/>
          <w:sz w:val="22"/>
          <w:szCs w:val="22"/>
        </w:rPr>
        <w:t xml:space="preserve"> us to tease</w:t>
      </w:r>
      <w:r w:rsidRPr="009D4509">
        <w:rPr>
          <w:rFonts w:ascii="Arial" w:hAnsi="Arial" w:cs="Arial"/>
          <w:sz w:val="22"/>
          <w:szCs w:val="22"/>
        </w:rPr>
        <w:t xml:space="preserve"> out </w:t>
      </w:r>
      <w:r w:rsidR="00D62170">
        <w:rPr>
          <w:rFonts w:ascii="Arial" w:hAnsi="Arial" w:cs="Arial"/>
          <w:sz w:val="22"/>
          <w:szCs w:val="22"/>
        </w:rPr>
        <w:t xml:space="preserve">some of </w:t>
      </w:r>
      <w:r w:rsidRPr="009D4509">
        <w:rPr>
          <w:rFonts w:ascii="Arial" w:hAnsi="Arial" w:cs="Arial"/>
          <w:sz w:val="22"/>
          <w:szCs w:val="22"/>
        </w:rPr>
        <w:t>these dynamics.</w:t>
      </w:r>
    </w:p>
    <w:p w14:paraId="7DD5E660" w14:textId="77777777" w:rsidR="005C112B" w:rsidRDefault="005C112B" w:rsidP="005C112B">
      <w:pPr>
        <w:rPr>
          <w:rFonts w:ascii="Arial" w:hAnsi="Arial" w:cs="Arial"/>
          <w:sz w:val="22"/>
          <w:szCs w:val="22"/>
        </w:rPr>
      </w:pPr>
    </w:p>
    <w:p w14:paraId="11F3E4DE" w14:textId="77777777" w:rsidR="005C112B" w:rsidRDefault="005C112B" w:rsidP="005C112B">
      <w:pPr>
        <w:spacing w:after="60"/>
        <w:rPr>
          <w:rFonts w:ascii="Arial" w:hAnsi="Arial" w:cs="Arial"/>
          <w:sz w:val="22"/>
          <w:szCs w:val="22"/>
        </w:rPr>
      </w:pPr>
      <w:r>
        <w:rPr>
          <w:rFonts w:ascii="Arial" w:hAnsi="Arial" w:cs="Arial"/>
          <w:noProof/>
          <w:color w:val="2B579A"/>
          <w:sz w:val="22"/>
          <w:szCs w:val="22"/>
          <w:shd w:val="clear" w:color="auto" w:fill="E6E6E6"/>
          <w:lang w:val="en-US"/>
        </w:rPr>
        <w:drawing>
          <wp:inline distT="0" distB="0" distL="0" distR="0" wp14:anchorId="6FD76D99" wp14:editId="36948656">
            <wp:extent cx="4708254" cy="3316030"/>
            <wp:effectExtent l="0" t="0" r="0" b="1143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9326" cy="3316785"/>
                    </a:xfrm>
                    <a:prstGeom prst="rect">
                      <a:avLst/>
                    </a:prstGeom>
                    <a:noFill/>
                    <a:ln>
                      <a:noFill/>
                    </a:ln>
                  </pic:spPr>
                </pic:pic>
              </a:graphicData>
            </a:graphic>
          </wp:inline>
        </w:drawing>
      </w:r>
    </w:p>
    <w:p w14:paraId="549FD304" w14:textId="77777777" w:rsidR="005C112B" w:rsidRDefault="005C112B" w:rsidP="005C112B">
      <w:pPr>
        <w:spacing w:after="60"/>
        <w:rPr>
          <w:rFonts w:ascii="Arial" w:hAnsi="Arial" w:cs="Arial"/>
          <w:sz w:val="22"/>
          <w:szCs w:val="22"/>
        </w:rPr>
      </w:pPr>
    </w:p>
    <w:p w14:paraId="126F2D67" w14:textId="77777777" w:rsidR="005C112B" w:rsidRDefault="005C112B" w:rsidP="005C112B">
      <w:pPr>
        <w:spacing w:after="60"/>
        <w:rPr>
          <w:rFonts w:ascii="Arial" w:hAnsi="Arial" w:cs="Arial"/>
          <w:sz w:val="22"/>
          <w:szCs w:val="22"/>
        </w:rPr>
      </w:pPr>
      <w:r>
        <w:rPr>
          <w:rFonts w:ascii="Arial" w:hAnsi="Arial" w:cs="Arial"/>
          <w:noProof/>
          <w:color w:val="2B579A"/>
          <w:sz w:val="22"/>
          <w:szCs w:val="22"/>
          <w:shd w:val="clear" w:color="auto" w:fill="E6E6E6"/>
          <w:lang w:val="en-US"/>
        </w:rPr>
        <w:drawing>
          <wp:inline distT="0" distB="0" distL="0" distR="0" wp14:anchorId="7AF25F8A" wp14:editId="3F482A38">
            <wp:extent cx="6116320" cy="2966098"/>
            <wp:effectExtent l="0" t="0" r="5080" b="571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320" cy="2966098"/>
                    </a:xfrm>
                    <a:prstGeom prst="rect">
                      <a:avLst/>
                    </a:prstGeom>
                    <a:noFill/>
                    <a:ln>
                      <a:noFill/>
                    </a:ln>
                  </pic:spPr>
                </pic:pic>
              </a:graphicData>
            </a:graphic>
          </wp:inline>
        </w:drawing>
      </w:r>
    </w:p>
    <w:p w14:paraId="4E2D7FF0" w14:textId="77777777" w:rsidR="005C112B" w:rsidRDefault="005C112B" w:rsidP="005C112B">
      <w:pPr>
        <w:spacing w:after="60"/>
        <w:rPr>
          <w:rFonts w:ascii="Arial" w:hAnsi="Arial" w:cs="Arial"/>
          <w:sz w:val="22"/>
          <w:szCs w:val="22"/>
        </w:rPr>
      </w:pPr>
    </w:p>
    <w:p w14:paraId="42920AE1" w14:textId="77777777" w:rsidR="005C112B" w:rsidRDefault="005C112B" w:rsidP="005C112B">
      <w:pPr>
        <w:spacing w:after="60"/>
        <w:rPr>
          <w:rFonts w:ascii="Arial" w:hAnsi="Arial" w:cs="Arial"/>
          <w:sz w:val="22"/>
          <w:szCs w:val="22"/>
        </w:rPr>
        <w:sectPr w:rsidR="005C112B" w:rsidSect="00B4624B">
          <w:headerReference w:type="default" r:id="rId15"/>
          <w:footerReference w:type="even" r:id="rId16"/>
          <w:footerReference w:type="default" r:id="rId17"/>
          <w:pgSz w:w="11900" w:h="16840"/>
          <w:pgMar w:top="1134" w:right="1134" w:bottom="1134" w:left="1134" w:header="708" w:footer="708" w:gutter="0"/>
          <w:cols w:space="708"/>
        </w:sectPr>
      </w:pPr>
    </w:p>
    <w:p w14:paraId="77B83AC4" w14:textId="77777777" w:rsidR="005C112B" w:rsidRDefault="005C112B" w:rsidP="005C112B">
      <w:pPr>
        <w:spacing w:after="60"/>
        <w:rPr>
          <w:rFonts w:ascii="Arial" w:hAnsi="Arial" w:cs="Arial"/>
          <w:sz w:val="22"/>
          <w:szCs w:val="22"/>
        </w:rPr>
      </w:pPr>
      <w:r>
        <w:rPr>
          <w:rFonts w:ascii="Arial" w:hAnsi="Arial" w:cs="Arial"/>
          <w:noProof/>
          <w:color w:val="2B579A"/>
          <w:sz w:val="22"/>
          <w:szCs w:val="22"/>
          <w:shd w:val="clear" w:color="auto" w:fill="E6E6E6"/>
          <w:lang w:val="en-US"/>
        </w:rPr>
        <w:lastRenderedPageBreak/>
        <w:drawing>
          <wp:inline distT="0" distB="0" distL="0" distR="0" wp14:anchorId="4E886E33" wp14:editId="62F87BC8">
            <wp:extent cx="9144000" cy="468185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0" cy="4681855"/>
                    </a:xfrm>
                    <a:prstGeom prst="rect">
                      <a:avLst/>
                    </a:prstGeom>
                    <a:noFill/>
                    <a:ln>
                      <a:noFill/>
                    </a:ln>
                  </pic:spPr>
                </pic:pic>
              </a:graphicData>
            </a:graphic>
          </wp:inline>
        </w:drawing>
      </w:r>
    </w:p>
    <w:p w14:paraId="71B37A05" w14:textId="77777777" w:rsidR="005C112B" w:rsidRDefault="005C112B" w:rsidP="005C112B">
      <w:pPr>
        <w:spacing w:after="60"/>
        <w:rPr>
          <w:rFonts w:ascii="Arial" w:hAnsi="Arial" w:cs="Arial"/>
          <w:sz w:val="22"/>
          <w:szCs w:val="22"/>
        </w:rPr>
      </w:pPr>
    </w:p>
    <w:p w14:paraId="0D5D05BC" w14:textId="77777777" w:rsidR="005C112B" w:rsidRDefault="005C112B" w:rsidP="005C112B">
      <w:pPr>
        <w:rPr>
          <w:rFonts w:ascii="Arial" w:hAnsi="Arial" w:cs="Arial"/>
          <w:b/>
          <w:sz w:val="22"/>
          <w:szCs w:val="22"/>
        </w:rPr>
      </w:pPr>
    </w:p>
    <w:p w14:paraId="44B1B0C6" w14:textId="77777777" w:rsidR="005C112B" w:rsidRDefault="005C112B" w:rsidP="005C112B">
      <w:pPr>
        <w:rPr>
          <w:rFonts w:ascii="Arial" w:hAnsi="Arial" w:cs="Arial"/>
          <w:b/>
          <w:sz w:val="22"/>
          <w:szCs w:val="22"/>
        </w:rPr>
      </w:pPr>
    </w:p>
    <w:p w14:paraId="05F52BD4" w14:textId="77777777" w:rsidR="005C112B" w:rsidRDefault="005C112B">
      <w:pPr>
        <w:sectPr w:rsidR="005C112B" w:rsidSect="005C112B">
          <w:headerReference w:type="default" r:id="rId19"/>
          <w:pgSz w:w="16840" w:h="11900" w:orient="landscape"/>
          <w:pgMar w:top="1440" w:right="1440" w:bottom="1440" w:left="1440" w:header="708" w:footer="708" w:gutter="0"/>
          <w:cols w:space="708"/>
          <w:docGrid w:linePitch="360"/>
        </w:sectPr>
      </w:pPr>
    </w:p>
    <w:p w14:paraId="0E606A0B" w14:textId="66692ACD" w:rsidR="00760640" w:rsidRDefault="000F15CE">
      <w:pPr>
        <w:rPr>
          <w:b/>
          <w:bCs/>
        </w:rPr>
      </w:pPr>
      <w:r>
        <w:rPr>
          <w:b/>
          <w:bCs/>
        </w:rPr>
        <w:lastRenderedPageBreak/>
        <w:t>6.</w:t>
      </w:r>
      <w:r>
        <w:rPr>
          <w:b/>
          <w:bCs/>
        </w:rPr>
        <w:tab/>
        <w:t>ETHICS</w:t>
      </w:r>
    </w:p>
    <w:p w14:paraId="5C868B97" w14:textId="77777777" w:rsidR="0088292A" w:rsidRDefault="0088292A" w:rsidP="0088292A">
      <w:pPr>
        <w:spacing w:after="180"/>
        <w:rPr>
          <w:rFonts w:ascii="Arial" w:hAnsi="Arial" w:cs="Arial"/>
          <w:sz w:val="22"/>
          <w:szCs w:val="22"/>
        </w:rPr>
      </w:pPr>
    </w:p>
    <w:p w14:paraId="7C40FC41" w14:textId="1642740C" w:rsidR="0088292A" w:rsidRPr="00173506" w:rsidRDefault="3979AEFA" w:rsidP="0088292A">
      <w:pPr>
        <w:spacing w:after="180"/>
        <w:rPr>
          <w:rFonts w:ascii="Arial" w:hAnsi="Arial" w:cs="Arial"/>
          <w:sz w:val="22"/>
          <w:szCs w:val="22"/>
        </w:rPr>
      </w:pPr>
      <w:r w:rsidRPr="2C1B94B0">
        <w:rPr>
          <w:rFonts w:ascii="Arial" w:hAnsi="Arial" w:cs="Arial"/>
          <w:sz w:val="22"/>
          <w:szCs w:val="22"/>
        </w:rPr>
        <w:t>All interviews, observations and surveys w</w:t>
      </w:r>
      <w:r w:rsidR="2A91DECB" w:rsidRPr="2C1B94B0">
        <w:rPr>
          <w:rFonts w:ascii="Arial" w:hAnsi="Arial" w:cs="Arial"/>
          <w:sz w:val="22"/>
          <w:szCs w:val="22"/>
        </w:rPr>
        <w:t>ere</w:t>
      </w:r>
      <w:r w:rsidRPr="2C1B94B0">
        <w:rPr>
          <w:rFonts w:ascii="Arial" w:hAnsi="Arial" w:cs="Arial"/>
          <w:sz w:val="22"/>
          <w:szCs w:val="22"/>
        </w:rPr>
        <w:t xml:space="preserve"> conducted </w:t>
      </w:r>
      <w:r w:rsidR="2A91DECB" w:rsidRPr="2C1B94B0">
        <w:rPr>
          <w:rFonts w:ascii="Arial" w:hAnsi="Arial" w:cs="Arial"/>
          <w:sz w:val="22"/>
          <w:szCs w:val="22"/>
        </w:rPr>
        <w:t>after obtaining</w:t>
      </w:r>
      <w:r w:rsidRPr="2C1B94B0">
        <w:rPr>
          <w:rFonts w:ascii="Arial" w:hAnsi="Arial" w:cs="Arial"/>
          <w:sz w:val="22"/>
          <w:szCs w:val="22"/>
        </w:rPr>
        <w:t xml:space="preserve"> informed consent, including separate consent for tape recording. Patients’ privacy w</w:t>
      </w:r>
      <w:r w:rsidR="2A91DECB" w:rsidRPr="2C1B94B0">
        <w:rPr>
          <w:rFonts w:ascii="Arial" w:hAnsi="Arial" w:cs="Arial"/>
          <w:sz w:val="22"/>
          <w:szCs w:val="22"/>
        </w:rPr>
        <w:t>as</w:t>
      </w:r>
      <w:r w:rsidRPr="2C1B94B0">
        <w:rPr>
          <w:rFonts w:ascii="Arial" w:hAnsi="Arial" w:cs="Arial"/>
          <w:sz w:val="22"/>
          <w:szCs w:val="22"/>
        </w:rPr>
        <w:t xml:space="preserve"> respected during hospital observations. </w:t>
      </w:r>
      <w:r w:rsidR="01AC278F" w:rsidRPr="2C1B94B0">
        <w:rPr>
          <w:rFonts w:ascii="Arial" w:hAnsi="Arial" w:cs="Arial"/>
          <w:sz w:val="22"/>
          <w:szCs w:val="22"/>
        </w:rPr>
        <w:t>A</w:t>
      </w:r>
      <w:r w:rsidRPr="2C1B94B0">
        <w:rPr>
          <w:rFonts w:ascii="Arial" w:hAnsi="Arial" w:cs="Arial"/>
          <w:sz w:val="22"/>
          <w:szCs w:val="22"/>
        </w:rPr>
        <w:t xml:space="preserve">ll data </w:t>
      </w:r>
      <w:r w:rsidR="01AC278F" w:rsidRPr="2C1B94B0">
        <w:rPr>
          <w:rFonts w:ascii="Arial" w:hAnsi="Arial" w:cs="Arial"/>
          <w:sz w:val="22"/>
          <w:szCs w:val="22"/>
        </w:rPr>
        <w:t>is</w:t>
      </w:r>
      <w:r w:rsidRPr="2C1B94B0">
        <w:rPr>
          <w:rFonts w:ascii="Arial" w:hAnsi="Arial" w:cs="Arial"/>
          <w:sz w:val="22"/>
          <w:szCs w:val="22"/>
        </w:rPr>
        <w:t xml:space="preserve"> confidential and anonymised. Ethical approval </w:t>
      </w:r>
      <w:r w:rsidR="2B13EB0B" w:rsidRPr="2C1B94B0">
        <w:rPr>
          <w:rFonts w:ascii="Arial" w:hAnsi="Arial" w:cs="Arial"/>
          <w:sz w:val="22"/>
          <w:szCs w:val="22"/>
        </w:rPr>
        <w:t>was obtained from the Research Ethics Committee at University College London (</w:t>
      </w:r>
      <w:r w:rsidR="309B9914" w:rsidRPr="2C1B94B0">
        <w:rPr>
          <w:rFonts w:ascii="Arial" w:hAnsi="Arial" w:cs="Arial"/>
          <w:sz w:val="22"/>
          <w:szCs w:val="22"/>
        </w:rPr>
        <w:t>3433/003</w:t>
      </w:r>
      <w:r w:rsidR="2B13EB0B" w:rsidRPr="2C1B94B0">
        <w:rPr>
          <w:rFonts w:ascii="Arial" w:hAnsi="Arial" w:cs="Arial"/>
          <w:sz w:val="22"/>
          <w:szCs w:val="22"/>
        </w:rPr>
        <w:t xml:space="preserve">), </w:t>
      </w:r>
      <w:r w:rsidR="34842EE1" w:rsidRPr="2C1B94B0">
        <w:rPr>
          <w:rFonts w:ascii="Arial" w:hAnsi="Arial" w:cs="Arial"/>
          <w:sz w:val="22"/>
          <w:szCs w:val="22"/>
        </w:rPr>
        <w:t>National Health Sciences Research Committee in Malawi (Protocol number: 19/03/2264), Institutional Review Board in Bangladesh (BADAS-ERC/EC/19/00274), Ethiopian Public Health Institute in Ethiopia (EPHI-IRB-240-2020)</w:t>
      </w:r>
      <w:r w:rsidR="2B13EB0B" w:rsidRPr="2C1B94B0">
        <w:rPr>
          <w:rFonts w:ascii="Arial" w:hAnsi="Arial" w:cs="Arial"/>
          <w:sz w:val="22"/>
          <w:szCs w:val="22"/>
        </w:rPr>
        <w:t xml:space="preserve"> and</w:t>
      </w:r>
      <w:r w:rsidRPr="2C1B94B0">
        <w:rPr>
          <w:rFonts w:ascii="Arial" w:hAnsi="Arial" w:cs="Arial"/>
          <w:sz w:val="22"/>
          <w:szCs w:val="22"/>
        </w:rPr>
        <w:t xml:space="preserve"> Uganda</w:t>
      </w:r>
      <w:r w:rsidR="5A21D9BB" w:rsidRPr="2C1B94B0">
        <w:rPr>
          <w:rFonts w:ascii="Arial" w:hAnsi="Arial" w:cs="Arial"/>
          <w:sz w:val="22"/>
          <w:szCs w:val="22"/>
        </w:rPr>
        <w:t xml:space="preserve"> (Makerere University School of Public Health Higher Degrees Research Ethics Committee, Ref: 869)</w:t>
      </w:r>
      <w:r w:rsidRPr="2C1B94B0">
        <w:rPr>
          <w:rFonts w:ascii="Arial" w:hAnsi="Arial" w:cs="Arial"/>
          <w:sz w:val="22"/>
          <w:szCs w:val="22"/>
        </w:rPr>
        <w:t>.</w:t>
      </w:r>
    </w:p>
    <w:p w14:paraId="0135D6A9" w14:textId="33F568B7" w:rsidR="2C1B94B0" w:rsidRDefault="2C1B94B0">
      <w:r>
        <w:br w:type="page"/>
      </w:r>
    </w:p>
    <w:p w14:paraId="4D0801D2" w14:textId="0E3CD5A0" w:rsidR="57A4CCD0" w:rsidRDefault="2C1B94B0" w:rsidP="2C1B94B0">
      <w:pPr>
        <w:spacing w:after="180"/>
        <w:rPr>
          <w:rFonts w:ascii="Arial" w:hAnsi="Arial" w:cs="Arial"/>
          <w:b/>
          <w:bCs/>
          <w:sz w:val="22"/>
          <w:szCs w:val="22"/>
        </w:rPr>
      </w:pPr>
      <w:r w:rsidRPr="2C1B94B0">
        <w:rPr>
          <w:rFonts w:ascii="Arial" w:hAnsi="Arial" w:cs="Arial"/>
          <w:b/>
          <w:bCs/>
          <w:sz w:val="22"/>
          <w:szCs w:val="22"/>
        </w:rPr>
        <w:lastRenderedPageBreak/>
        <w:t>Appendix 1: First round national level interview topic guide</w:t>
      </w:r>
    </w:p>
    <w:p w14:paraId="1843A426" w14:textId="1589694E" w:rsidR="2C1B94B0" w:rsidRDefault="2C1B94B0" w:rsidP="2C1B94B0">
      <w:pPr>
        <w:rPr>
          <w:rFonts w:ascii="Cambria" w:eastAsia="Cambria" w:hAnsi="Cambria" w:cs="Cambria"/>
          <w:b/>
          <w:bCs/>
        </w:rPr>
      </w:pPr>
    </w:p>
    <w:p w14:paraId="1267F650" w14:textId="00C4985D" w:rsidR="2C1B94B0" w:rsidRDefault="2C1B94B0">
      <w:r w:rsidRPr="2C1B94B0">
        <w:rPr>
          <w:rFonts w:ascii="Cambria" w:eastAsia="Cambria" w:hAnsi="Cambria" w:cs="Cambria"/>
          <w:b/>
          <w:bCs/>
        </w:rPr>
        <w:t xml:space="preserve">Interview topic guide for </w:t>
      </w:r>
      <w:proofErr w:type="gramStart"/>
      <w:r w:rsidRPr="2C1B94B0">
        <w:rPr>
          <w:rFonts w:ascii="Cambria" w:eastAsia="Cambria" w:hAnsi="Cambria" w:cs="Cambria"/>
          <w:b/>
          <w:bCs/>
        </w:rPr>
        <w:t>Quality of Care</w:t>
      </w:r>
      <w:proofErr w:type="gramEnd"/>
      <w:r w:rsidRPr="2C1B94B0">
        <w:rPr>
          <w:rFonts w:ascii="Cambria" w:eastAsia="Cambria" w:hAnsi="Cambria" w:cs="Cambria"/>
          <w:b/>
          <w:bCs/>
        </w:rPr>
        <w:t xml:space="preserve"> Network </w:t>
      </w:r>
      <w:r w:rsidRPr="2C1B94B0">
        <w:rPr>
          <w:rFonts w:ascii="Cambria" w:eastAsia="Cambria" w:hAnsi="Cambria" w:cs="Cambria"/>
          <w:b/>
          <w:bCs/>
          <w:u w:val="single"/>
        </w:rPr>
        <w:t>National level stakeholders</w:t>
      </w:r>
    </w:p>
    <w:p w14:paraId="6584648B" w14:textId="1A99CA78" w:rsidR="2C1B94B0" w:rsidRDefault="2C1B94B0">
      <w:r w:rsidRPr="2C1B94B0">
        <w:rPr>
          <w:rFonts w:ascii="Cambria" w:eastAsia="Cambria" w:hAnsi="Cambria" w:cs="Cambria"/>
          <w:i/>
          <w:iCs/>
        </w:rPr>
        <w:t>Information to read to interviewees first:</w:t>
      </w:r>
      <w:r w:rsidRPr="2C1B94B0">
        <w:rPr>
          <w:rFonts w:ascii="Cambria" w:eastAsia="Cambria" w:hAnsi="Cambria" w:cs="Cambria"/>
        </w:rPr>
        <w:t xml:space="preserve"> We are undertaking a research project on the </w:t>
      </w:r>
      <w:proofErr w:type="gramStart"/>
      <w:r w:rsidRPr="2C1B94B0">
        <w:rPr>
          <w:rFonts w:ascii="Cambria" w:eastAsia="Cambria" w:hAnsi="Cambria" w:cs="Cambria"/>
        </w:rPr>
        <w:t>quality of care</w:t>
      </w:r>
      <w:proofErr w:type="gramEnd"/>
      <w:r w:rsidRPr="2C1B94B0">
        <w:rPr>
          <w:rFonts w:ascii="Cambria" w:eastAsia="Cambria" w:hAnsi="Cambria" w:cs="Cambria"/>
        </w:rPr>
        <w:t xml:space="preserve"> network and how it operates. We would like to get the opinion of key stakeholders like yourself on how the network is doing. With your permission, we would like to ask you some questions on the work of the network at global level and in your country, and your personal role in the network and that of your team. This research project is funded by the UK Medical Research Council Health Systems Research Initiative and is being undertaken by Parent and Child Health Initiative in Malawi, Bangladesh Diabetic Association Perinatal Care Project in Bangladesh, Makerere University in Uganda, University College London, Oxford University and Johns Hopkins University, who are evaluating the work of the </w:t>
      </w:r>
      <w:proofErr w:type="gramStart"/>
      <w:r w:rsidRPr="2C1B94B0">
        <w:rPr>
          <w:rFonts w:ascii="Cambria" w:eastAsia="Cambria" w:hAnsi="Cambria" w:cs="Cambria"/>
        </w:rPr>
        <w:t>network as a whole</w:t>
      </w:r>
      <w:proofErr w:type="gramEnd"/>
      <w:r w:rsidRPr="2C1B94B0">
        <w:rPr>
          <w:rFonts w:ascii="Cambria" w:eastAsia="Cambria" w:hAnsi="Cambria" w:cs="Cambria"/>
        </w:rPr>
        <w:t xml:space="preserve">. There are no right or wrong answers or any consequences (positive or negative) of taking part in this interview and we would really like you to feel free to express your opinions without worrying about what they are. All information will be used to improve the work of the network and future networks. You are free to refuse to take part in this interview and to stop the interview at any time. With your permission we would like to record this interview so we can fully consider </w:t>
      </w:r>
      <w:proofErr w:type="gramStart"/>
      <w:r w:rsidRPr="2C1B94B0">
        <w:rPr>
          <w:rFonts w:ascii="Cambria" w:eastAsia="Cambria" w:hAnsi="Cambria" w:cs="Cambria"/>
        </w:rPr>
        <w:t>all of</w:t>
      </w:r>
      <w:proofErr w:type="gramEnd"/>
      <w:r w:rsidRPr="2C1B94B0">
        <w:rPr>
          <w:rFonts w:ascii="Cambria" w:eastAsia="Cambria" w:hAnsi="Cambria" w:cs="Cambria"/>
        </w:rPr>
        <w:t xml:space="preserve"> your responses. The recording and any notes I take will be kept secure and you will remain anonymous in any report stemming from this work.</w:t>
      </w:r>
    </w:p>
    <w:p w14:paraId="67290569" w14:textId="38BBBDA8" w:rsidR="2C1B94B0" w:rsidRDefault="2C1B94B0">
      <w:r w:rsidRPr="2C1B94B0">
        <w:rPr>
          <w:rFonts w:ascii="Cambria" w:eastAsia="Cambria" w:hAnsi="Cambria" w:cs="Cambria"/>
        </w:rPr>
        <w:t xml:space="preserve">Permission to be interviewed: </w:t>
      </w:r>
      <w:proofErr w:type="gramStart"/>
      <w:r w:rsidRPr="2C1B94B0">
        <w:rPr>
          <w:rFonts w:ascii="Cambria" w:eastAsia="Cambria" w:hAnsi="Cambria" w:cs="Cambria"/>
        </w:rPr>
        <w:t>signature:_</w:t>
      </w:r>
      <w:proofErr w:type="gramEnd"/>
      <w:r w:rsidRPr="2C1B94B0">
        <w:rPr>
          <w:rFonts w:ascii="Cambria" w:eastAsia="Cambria" w:hAnsi="Cambria" w:cs="Cambria"/>
        </w:rPr>
        <w:t>_________________________________________</w:t>
      </w:r>
    </w:p>
    <w:p w14:paraId="00AEBB2B" w14:textId="0595C968" w:rsidR="2C1B94B0" w:rsidRDefault="2C1B94B0">
      <w:r w:rsidRPr="2C1B94B0">
        <w:rPr>
          <w:rFonts w:ascii="Cambria" w:eastAsia="Cambria" w:hAnsi="Cambria" w:cs="Cambria"/>
        </w:rPr>
        <w:t xml:space="preserve">Permission for interview to be recorded, </w:t>
      </w:r>
      <w:proofErr w:type="spellStart"/>
      <w:proofErr w:type="gramStart"/>
      <w:r w:rsidRPr="2C1B94B0">
        <w:rPr>
          <w:rFonts w:ascii="Cambria" w:eastAsia="Cambria" w:hAnsi="Cambria" w:cs="Cambria"/>
        </w:rPr>
        <w:t>signature:_</w:t>
      </w:r>
      <w:proofErr w:type="gramEnd"/>
      <w:r w:rsidRPr="2C1B94B0">
        <w:rPr>
          <w:rFonts w:ascii="Cambria" w:eastAsia="Cambria" w:hAnsi="Cambria" w:cs="Cambria"/>
        </w:rPr>
        <w:t>_________________Date</w:t>
      </w:r>
      <w:proofErr w:type="spellEnd"/>
      <w:r w:rsidRPr="2C1B94B0">
        <w:rPr>
          <w:rFonts w:ascii="Cambria" w:eastAsia="Cambria" w:hAnsi="Cambria" w:cs="Cambria"/>
        </w:rPr>
        <w:t>:______________</w:t>
      </w:r>
    </w:p>
    <w:p w14:paraId="2C95ABFC" w14:textId="320087A9" w:rsidR="2C1B94B0" w:rsidRDefault="2C1B94B0">
      <w:r w:rsidRPr="2C1B94B0">
        <w:rPr>
          <w:rFonts w:ascii="Cambria" w:eastAsia="Cambria" w:hAnsi="Cambria" w:cs="Cambria"/>
        </w:rPr>
        <w:t xml:space="preserve"> </w:t>
      </w:r>
    </w:p>
    <w:p w14:paraId="5D1AFD4C" w14:textId="2ECB9726" w:rsidR="2C1B94B0" w:rsidRDefault="2C1B94B0">
      <w:r w:rsidRPr="2C1B94B0">
        <w:rPr>
          <w:rFonts w:ascii="Cambria" w:eastAsia="Cambria" w:hAnsi="Cambria" w:cs="Cambria"/>
        </w:rPr>
        <w:t>Which country are you representing?  What is your position?</w:t>
      </w:r>
    </w:p>
    <w:p w14:paraId="5EE200DB" w14:textId="49F66F94" w:rsidR="2C1B94B0" w:rsidRDefault="2C1B94B0">
      <w:r w:rsidRPr="2C1B94B0">
        <w:rPr>
          <w:rFonts w:ascii="Cambria" w:eastAsia="Cambria" w:hAnsi="Cambria" w:cs="Cambria"/>
          <w:b/>
          <w:bCs/>
        </w:rPr>
        <w:t>The network and your country</w:t>
      </w:r>
    </w:p>
    <w:p w14:paraId="28799098" w14:textId="34AF78A0" w:rsidR="2C1B94B0" w:rsidRDefault="2C1B94B0" w:rsidP="2C1B94B0">
      <w:pPr>
        <w:pStyle w:val="ListParagraph"/>
        <w:numPr>
          <w:ilvl w:val="0"/>
          <w:numId w:val="10"/>
        </w:numPr>
        <w:rPr>
          <w:rFonts w:ascii="Arial" w:eastAsia="Arial" w:hAnsi="Arial" w:cs="Arial"/>
          <w:sz w:val="22"/>
          <w:szCs w:val="22"/>
        </w:rPr>
      </w:pPr>
      <w:r w:rsidRPr="2C1B94B0">
        <w:rPr>
          <w:rFonts w:ascii="Arial" w:eastAsia="Arial" w:hAnsi="Arial" w:cs="Arial"/>
          <w:sz w:val="22"/>
          <w:szCs w:val="22"/>
        </w:rPr>
        <w:t xml:space="preserve">Tell me what you understand about how your country got involved in this network? Who seemed to really be leading efforts to join the network (probes: was it government, WHO, UNICEF, other </w:t>
      </w:r>
      <w:proofErr w:type="gramStart"/>
      <w:r w:rsidRPr="2C1B94B0">
        <w:rPr>
          <w:rFonts w:ascii="Arial" w:eastAsia="Arial" w:hAnsi="Arial" w:cs="Arial"/>
          <w:sz w:val="22"/>
          <w:szCs w:val="22"/>
        </w:rPr>
        <w:t>organisations</w:t>
      </w:r>
      <w:proofErr w:type="gramEnd"/>
      <w:r w:rsidRPr="2C1B94B0">
        <w:rPr>
          <w:rFonts w:ascii="Arial" w:eastAsia="Arial" w:hAnsi="Arial" w:cs="Arial"/>
          <w:sz w:val="22"/>
          <w:szCs w:val="22"/>
        </w:rPr>
        <w:t xml:space="preserve"> or individuals?)</w:t>
      </w:r>
    </w:p>
    <w:p w14:paraId="3D67BF82" w14:textId="0D74F2BC" w:rsidR="2C1B94B0" w:rsidRDefault="2C1B94B0" w:rsidP="2C1B94B0">
      <w:pPr>
        <w:pStyle w:val="ListParagraph"/>
        <w:numPr>
          <w:ilvl w:val="0"/>
          <w:numId w:val="10"/>
        </w:numPr>
        <w:rPr>
          <w:rFonts w:ascii="Arial" w:eastAsia="Arial" w:hAnsi="Arial" w:cs="Arial"/>
          <w:sz w:val="22"/>
          <w:szCs w:val="22"/>
        </w:rPr>
      </w:pPr>
      <w:r w:rsidRPr="2C1B94B0">
        <w:rPr>
          <w:rFonts w:ascii="Arial" w:eastAsia="Arial" w:hAnsi="Arial" w:cs="Arial"/>
          <w:sz w:val="22"/>
          <w:szCs w:val="22"/>
        </w:rPr>
        <w:t>Who is part of the network now in your country? What roles do they seem to have (also probe on resources and who is providing them)? How are things coordinated?</w:t>
      </w:r>
    </w:p>
    <w:p w14:paraId="08DE75A7" w14:textId="5F66C8BA" w:rsidR="2C1B94B0" w:rsidRDefault="2C1B94B0" w:rsidP="2C1B94B0">
      <w:pPr>
        <w:pStyle w:val="ListParagraph"/>
        <w:numPr>
          <w:ilvl w:val="0"/>
          <w:numId w:val="10"/>
        </w:numPr>
        <w:rPr>
          <w:rFonts w:ascii="Arial" w:eastAsia="Arial" w:hAnsi="Arial" w:cs="Arial"/>
          <w:sz w:val="22"/>
          <w:szCs w:val="22"/>
        </w:rPr>
      </w:pPr>
      <w:r w:rsidRPr="2C1B94B0">
        <w:rPr>
          <w:rFonts w:ascii="Arial" w:eastAsia="Arial" w:hAnsi="Arial" w:cs="Arial"/>
          <w:sz w:val="22"/>
          <w:szCs w:val="22"/>
        </w:rPr>
        <w:t>How far along (‘mature’) do you think the work of the network is in your country? (</w:t>
      </w:r>
      <w:proofErr w:type="gramStart"/>
      <w:r w:rsidRPr="2C1B94B0">
        <w:rPr>
          <w:rFonts w:ascii="Arial" w:eastAsia="Arial" w:hAnsi="Arial" w:cs="Arial"/>
          <w:sz w:val="22"/>
          <w:szCs w:val="22"/>
        </w:rPr>
        <w:t>probe</w:t>
      </w:r>
      <w:proofErr w:type="gramEnd"/>
      <w:r w:rsidRPr="2C1B94B0">
        <w:rPr>
          <w:rFonts w:ascii="Arial" w:eastAsia="Arial" w:hAnsi="Arial" w:cs="Arial"/>
          <w:sz w:val="22"/>
          <w:szCs w:val="22"/>
        </w:rPr>
        <w:t>: is it still being developed? or would you say it is fully developed?)</w:t>
      </w:r>
    </w:p>
    <w:p w14:paraId="24B2D322" w14:textId="487CF8B5" w:rsidR="2C1B94B0" w:rsidRDefault="2C1B94B0" w:rsidP="2C1B94B0">
      <w:pPr>
        <w:pStyle w:val="ListParagraph"/>
        <w:numPr>
          <w:ilvl w:val="0"/>
          <w:numId w:val="10"/>
        </w:numPr>
        <w:rPr>
          <w:rFonts w:ascii="Arial" w:eastAsia="Arial" w:hAnsi="Arial" w:cs="Arial"/>
          <w:sz w:val="22"/>
          <w:szCs w:val="22"/>
        </w:rPr>
      </w:pPr>
      <w:r w:rsidRPr="2C1B94B0">
        <w:rPr>
          <w:rFonts w:ascii="Arial" w:eastAsia="Arial" w:hAnsi="Arial" w:cs="Arial"/>
          <w:sz w:val="22"/>
          <w:szCs w:val="22"/>
        </w:rPr>
        <w:t xml:space="preserve">What scale is the network operating at in your country? is it in a small set of focal areas? if </w:t>
      </w:r>
      <w:proofErr w:type="gramStart"/>
      <w:r w:rsidRPr="2C1B94B0">
        <w:rPr>
          <w:rFonts w:ascii="Arial" w:eastAsia="Arial" w:hAnsi="Arial" w:cs="Arial"/>
          <w:sz w:val="22"/>
          <w:szCs w:val="22"/>
        </w:rPr>
        <w:t>so</w:t>
      </w:r>
      <w:proofErr w:type="gramEnd"/>
      <w:r w:rsidRPr="2C1B94B0">
        <w:rPr>
          <w:rFonts w:ascii="Arial" w:eastAsia="Arial" w:hAnsi="Arial" w:cs="Arial"/>
          <w:sz w:val="22"/>
          <w:szCs w:val="22"/>
        </w:rPr>
        <w:t xml:space="preserve"> how many hospitals and districts? or does it cover a larger scale? has it expanded or contracted since it started in your country? if so, how? and why?</w:t>
      </w:r>
    </w:p>
    <w:p w14:paraId="68843460" w14:textId="52AEA77D" w:rsidR="2C1B94B0" w:rsidRDefault="2C1B94B0" w:rsidP="2C1B94B0">
      <w:pPr>
        <w:pStyle w:val="ListParagraph"/>
        <w:numPr>
          <w:ilvl w:val="0"/>
          <w:numId w:val="10"/>
        </w:numPr>
        <w:rPr>
          <w:rFonts w:ascii="Arial" w:eastAsia="Arial" w:hAnsi="Arial" w:cs="Arial"/>
          <w:sz w:val="22"/>
          <w:szCs w:val="22"/>
        </w:rPr>
      </w:pPr>
      <w:r w:rsidRPr="2C1B94B0">
        <w:rPr>
          <w:rFonts w:ascii="Arial" w:eastAsia="Arial" w:hAnsi="Arial" w:cs="Arial"/>
          <w:sz w:val="22"/>
          <w:szCs w:val="22"/>
        </w:rPr>
        <w:t>[if at a network meeting:] Who is here at this meeting? Which stakeholders? Is there anyone important missing? why is each stakeholder you mention important for the network in your country?</w:t>
      </w:r>
    </w:p>
    <w:p w14:paraId="502021F6" w14:textId="649FAA0C" w:rsidR="2C1B94B0" w:rsidRDefault="2C1B94B0" w:rsidP="2C1B94B0">
      <w:pPr>
        <w:pStyle w:val="ListParagraph"/>
        <w:numPr>
          <w:ilvl w:val="0"/>
          <w:numId w:val="10"/>
        </w:numPr>
        <w:rPr>
          <w:rFonts w:ascii="Arial" w:eastAsia="Arial" w:hAnsi="Arial" w:cs="Arial"/>
          <w:sz w:val="22"/>
          <w:szCs w:val="22"/>
        </w:rPr>
      </w:pPr>
      <w:r w:rsidRPr="2C1B94B0">
        <w:rPr>
          <w:rFonts w:ascii="Arial" w:eastAsia="Arial" w:hAnsi="Arial" w:cs="Arial"/>
          <w:sz w:val="22"/>
          <w:szCs w:val="22"/>
        </w:rPr>
        <w:t xml:space="preserve">Do you perceive the network activities in your country to be ‘network’ activities or part of broader quality improvement or maternal, newborn and child health efforts? </w:t>
      </w:r>
    </w:p>
    <w:p w14:paraId="13E2E6CB" w14:textId="74EC40CD" w:rsidR="2C1B94B0" w:rsidRDefault="2C1B94B0" w:rsidP="2C1B94B0">
      <w:pPr>
        <w:pStyle w:val="ListParagraph"/>
        <w:numPr>
          <w:ilvl w:val="0"/>
          <w:numId w:val="10"/>
        </w:numPr>
        <w:rPr>
          <w:rFonts w:ascii="Arial" w:eastAsia="Arial" w:hAnsi="Arial" w:cs="Arial"/>
          <w:sz w:val="22"/>
          <w:szCs w:val="22"/>
        </w:rPr>
      </w:pPr>
      <w:r w:rsidRPr="2C1B94B0">
        <w:rPr>
          <w:rFonts w:ascii="Arial" w:eastAsia="Arial" w:hAnsi="Arial" w:cs="Arial"/>
          <w:sz w:val="22"/>
          <w:szCs w:val="22"/>
        </w:rPr>
        <w:t xml:space="preserve">Does the work of the network in your country build on any previous efforts to improve the quality of care for mothers, newborns and children? if </w:t>
      </w:r>
      <w:proofErr w:type="gramStart"/>
      <w:r w:rsidRPr="2C1B94B0">
        <w:rPr>
          <w:rFonts w:ascii="Arial" w:eastAsia="Arial" w:hAnsi="Arial" w:cs="Arial"/>
          <w:sz w:val="22"/>
          <w:szCs w:val="22"/>
        </w:rPr>
        <w:t>so</w:t>
      </w:r>
      <w:proofErr w:type="gramEnd"/>
      <w:r w:rsidRPr="2C1B94B0">
        <w:rPr>
          <w:rFonts w:ascii="Arial" w:eastAsia="Arial" w:hAnsi="Arial" w:cs="Arial"/>
          <w:sz w:val="22"/>
          <w:szCs w:val="22"/>
        </w:rPr>
        <w:t xml:space="preserve"> what were these previous initiatives? and what became of them? </w:t>
      </w:r>
    </w:p>
    <w:p w14:paraId="6F5D7244" w14:textId="6CF1F7C1" w:rsidR="2C1B94B0" w:rsidRDefault="2C1B94B0" w:rsidP="2C1B94B0">
      <w:pPr>
        <w:pStyle w:val="ListParagraph"/>
        <w:numPr>
          <w:ilvl w:val="0"/>
          <w:numId w:val="10"/>
        </w:numPr>
        <w:rPr>
          <w:rFonts w:ascii="Arial" w:eastAsia="Arial" w:hAnsi="Arial" w:cs="Arial"/>
          <w:sz w:val="22"/>
          <w:szCs w:val="22"/>
        </w:rPr>
      </w:pPr>
      <w:r w:rsidRPr="2C1B94B0">
        <w:rPr>
          <w:rFonts w:ascii="Arial" w:eastAsia="Arial" w:hAnsi="Arial" w:cs="Arial"/>
          <w:sz w:val="22"/>
          <w:szCs w:val="22"/>
        </w:rPr>
        <w:t>Are there any other current initiatives in your country that may work well together with the work of this network? If so, what are they and what do they do? which stakeholders are involved in these initiatives and why are they important?</w:t>
      </w:r>
    </w:p>
    <w:p w14:paraId="721CBAF4" w14:textId="0D06E12D" w:rsidR="2C1B94B0" w:rsidRDefault="2C1B94B0" w:rsidP="2C1B94B0">
      <w:pPr>
        <w:pStyle w:val="ListParagraph"/>
        <w:numPr>
          <w:ilvl w:val="0"/>
          <w:numId w:val="10"/>
        </w:numPr>
        <w:rPr>
          <w:rFonts w:ascii="Arial" w:eastAsia="Arial" w:hAnsi="Arial" w:cs="Arial"/>
          <w:sz w:val="22"/>
          <w:szCs w:val="22"/>
        </w:rPr>
      </w:pPr>
      <w:r w:rsidRPr="2C1B94B0">
        <w:rPr>
          <w:rFonts w:ascii="Arial" w:eastAsia="Arial" w:hAnsi="Arial" w:cs="Arial"/>
          <w:sz w:val="22"/>
          <w:szCs w:val="22"/>
        </w:rPr>
        <w:t xml:space="preserve">Are there any other initiatives in your country that may work </w:t>
      </w:r>
      <w:r w:rsidRPr="2C1B94B0">
        <w:rPr>
          <w:rFonts w:ascii="Arial" w:eastAsia="Arial" w:hAnsi="Arial" w:cs="Arial"/>
          <w:sz w:val="22"/>
          <w:szCs w:val="22"/>
          <w:u w:val="single"/>
        </w:rPr>
        <w:t>against</w:t>
      </w:r>
      <w:r w:rsidRPr="2C1B94B0">
        <w:rPr>
          <w:rFonts w:ascii="Arial" w:eastAsia="Arial" w:hAnsi="Arial" w:cs="Arial"/>
          <w:sz w:val="22"/>
          <w:szCs w:val="22"/>
        </w:rPr>
        <w:t xml:space="preserve"> the work of this network? If so, what are they and what do they do? which stakeholders are involved in these initiatives and </w:t>
      </w:r>
      <w:r w:rsidRPr="2C1B94B0">
        <w:rPr>
          <w:rFonts w:ascii="Arial" w:eastAsia="Arial" w:hAnsi="Arial" w:cs="Arial"/>
          <w:sz w:val="22"/>
          <w:szCs w:val="22"/>
          <w:u w:val="single"/>
        </w:rPr>
        <w:t>why might their agenda conflict with</w:t>
      </w:r>
      <w:r w:rsidRPr="2C1B94B0">
        <w:rPr>
          <w:rFonts w:ascii="Arial" w:eastAsia="Arial" w:hAnsi="Arial" w:cs="Arial"/>
          <w:sz w:val="22"/>
          <w:szCs w:val="22"/>
        </w:rPr>
        <w:t xml:space="preserve"> that of the network?</w:t>
      </w:r>
    </w:p>
    <w:p w14:paraId="6BD2CCEC" w14:textId="3F2954AA" w:rsidR="2C1B94B0" w:rsidRDefault="2C1B94B0" w:rsidP="2C1B94B0">
      <w:pPr>
        <w:pStyle w:val="ListParagraph"/>
        <w:numPr>
          <w:ilvl w:val="0"/>
          <w:numId w:val="10"/>
        </w:numPr>
        <w:rPr>
          <w:rFonts w:ascii="Arial" w:eastAsia="Arial" w:hAnsi="Arial" w:cs="Arial"/>
          <w:sz w:val="22"/>
          <w:szCs w:val="22"/>
        </w:rPr>
      </w:pPr>
      <w:r w:rsidRPr="2C1B94B0">
        <w:rPr>
          <w:rFonts w:ascii="Arial" w:eastAsia="Arial" w:hAnsi="Arial" w:cs="Arial"/>
          <w:sz w:val="22"/>
          <w:szCs w:val="22"/>
        </w:rPr>
        <w:lastRenderedPageBreak/>
        <w:t>Does this network add value to efforts in your country to reduce maternal and newborn case fatality rates in health facilities? if so, how? if not, why not?</w:t>
      </w:r>
    </w:p>
    <w:p w14:paraId="6F87C379" w14:textId="57D83790" w:rsidR="2C1B94B0" w:rsidRDefault="2C1B94B0" w:rsidP="2C1B94B0">
      <w:pPr>
        <w:pStyle w:val="ListParagraph"/>
        <w:numPr>
          <w:ilvl w:val="0"/>
          <w:numId w:val="10"/>
        </w:numPr>
        <w:rPr>
          <w:rFonts w:ascii="Arial" w:eastAsia="Arial" w:hAnsi="Arial" w:cs="Arial"/>
          <w:sz w:val="22"/>
          <w:szCs w:val="22"/>
        </w:rPr>
      </w:pPr>
      <w:r w:rsidRPr="2C1B94B0">
        <w:rPr>
          <w:rFonts w:ascii="Arial" w:eastAsia="Arial" w:hAnsi="Arial" w:cs="Arial"/>
          <w:sz w:val="22"/>
          <w:szCs w:val="22"/>
        </w:rPr>
        <w:t xml:space="preserve">What does your country plan to do </w:t>
      </w:r>
      <w:proofErr w:type="gramStart"/>
      <w:r w:rsidRPr="2C1B94B0">
        <w:rPr>
          <w:rFonts w:ascii="Arial" w:eastAsia="Arial" w:hAnsi="Arial" w:cs="Arial"/>
          <w:sz w:val="22"/>
          <w:szCs w:val="22"/>
        </w:rPr>
        <w:t>as a result of</w:t>
      </w:r>
      <w:proofErr w:type="gramEnd"/>
      <w:r w:rsidRPr="2C1B94B0">
        <w:rPr>
          <w:rFonts w:ascii="Arial" w:eastAsia="Arial" w:hAnsi="Arial" w:cs="Arial"/>
          <w:sz w:val="22"/>
          <w:szCs w:val="22"/>
        </w:rPr>
        <w:t xml:space="preserve"> this network?</w:t>
      </w:r>
    </w:p>
    <w:p w14:paraId="2B4C7A44" w14:textId="53E67092" w:rsidR="2C1B94B0" w:rsidRDefault="2C1B94B0" w:rsidP="2C1B94B0">
      <w:pPr>
        <w:pStyle w:val="ListParagraph"/>
        <w:numPr>
          <w:ilvl w:val="0"/>
          <w:numId w:val="10"/>
        </w:numPr>
        <w:rPr>
          <w:rFonts w:ascii="Arial" w:eastAsia="Arial" w:hAnsi="Arial" w:cs="Arial"/>
          <w:sz w:val="22"/>
          <w:szCs w:val="22"/>
        </w:rPr>
      </w:pPr>
      <w:r w:rsidRPr="2C1B94B0">
        <w:rPr>
          <w:rFonts w:ascii="Arial" w:eastAsia="Arial" w:hAnsi="Arial" w:cs="Arial"/>
          <w:sz w:val="22"/>
          <w:szCs w:val="22"/>
        </w:rPr>
        <w:t xml:space="preserve">Has any of your recent work been influenced by the work of the network? if </w:t>
      </w:r>
      <w:proofErr w:type="gramStart"/>
      <w:r w:rsidRPr="2C1B94B0">
        <w:rPr>
          <w:rFonts w:ascii="Arial" w:eastAsia="Arial" w:hAnsi="Arial" w:cs="Arial"/>
          <w:sz w:val="22"/>
          <w:szCs w:val="22"/>
        </w:rPr>
        <w:t>so</w:t>
      </w:r>
      <w:proofErr w:type="gramEnd"/>
      <w:r w:rsidRPr="2C1B94B0">
        <w:rPr>
          <w:rFonts w:ascii="Arial" w:eastAsia="Arial" w:hAnsi="Arial" w:cs="Arial"/>
          <w:sz w:val="22"/>
          <w:szCs w:val="22"/>
        </w:rPr>
        <w:t xml:space="preserve"> how?</w:t>
      </w:r>
    </w:p>
    <w:p w14:paraId="71564644" w14:textId="0DBF3A12" w:rsidR="2C1B94B0" w:rsidRDefault="2C1B94B0" w:rsidP="2C1B94B0">
      <w:pPr>
        <w:pStyle w:val="ListParagraph"/>
        <w:numPr>
          <w:ilvl w:val="0"/>
          <w:numId w:val="10"/>
        </w:numPr>
        <w:rPr>
          <w:rFonts w:ascii="Arial" w:eastAsia="Arial" w:hAnsi="Arial" w:cs="Arial"/>
          <w:sz w:val="22"/>
          <w:szCs w:val="22"/>
        </w:rPr>
      </w:pPr>
      <w:r w:rsidRPr="2C1B94B0">
        <w:rPr>
          <w:rFonts w:ascii="Arial" w:eastAsia="Arial" w:hAnsi="Arial" w:cs="Arial"/>
          <w:sz w:val="22"/>
          <w:szCs w:val="22"/>
        </w:rPr>
        <w:t xml:space="preserve">Are there aspects of your country’s health system that make it easier for the network to achieve </w:t>
      </w:r>
      <w:proofErr w:type="spellStart"/>
      <w:proofErr w:type="gramStart"/>
      <w:r w:rsidRPr="2C1B94B0">
        <w:rPr>
          <w:rFonts w:ascii="Arial" w:eastAsia="Arial" w:hAnsi="Arial" w:cs="Arial"/>
          <w:sz w:val="22"/>
          <w:szCs w:val="22"/>
        </w:rPr>
        <w:t>it’s</w:t>
      </w:r>
      <w:proofErr w:type="spellEnd"/>
      <w:proofErr w:type="gramEnd"/>
      <w:r w:rsidRPr="2C1B94B0">
        <w:rPr>
          <w:rFonts w:ascii="Arial" w:eastAsia="Arial" w:hAnsi="Arial" w:cs="Arial"/>
          <w:sz w:val="22"/>
          <w:szCs w:val="22"/>
        </w:rPr>
        <w:t xml:space="preserve"> goals? if so what are they? and why do they make it easier for the network to achieve </w:t>
      </w:r>
      <w:proofErr w:type="spellStart"/>
      <w:r w:rsidRPr="2C1B94B0">
        <w:rPr>
          <w:rFonts w:ascii="Arial" w:eastAsia="Arial" w:hAnsi="Arial" w:cs="Arial"/>
          <w:sz w:val="22"/>
          <w:szCs w:val="22"/>
        </w:rPr>
        <w:t>it’s</w:t>
      </w:r>
      <w:proofErr w:type="spellEnd"/>
      <w:r w:rsidRPr="2C1B94B0">
        <w:rPr>
          <w:rFonts w:ascii="Arial" w:eastAsia="Arial" w:hAnsi="Arial" w:cs="Arial"/>
          <w:sz w:val="22"/>
          <w:szCs w:val="22"/>
        </w:rPr>
        <w:t xml:space="preserve"> goals?</w:t>
      </w:r>
    </w:p>
    <w:p w14:paraId="6932EF8C" w14:textId="653A2FEE" w:rsidR="2C1B94B0" w:rsidRDefault="2C1B94B0" w:rsidP="2C1B94B0">
      <w:pPr>
        <w:pStyle w:val="ListParagraph"/>
        <w:numPr>
          <w:ilvl w:val="0"/>
          <w:numId w:val="10"/>
        </w:numPr>
        <w:rPr>
          <w:rFonts w:ascii="Arial" w:eastAsia="Arial" w:hAnsi="Arial" w:cs="Arial"/>
          <w:sz w:val="22"/>
          <w:szCs w:val="22"/>
        </w:rPr>
      </w:pPr>
      <w:r w:rsidRPr="2C1B94B0">
        <w:rPr>
          <w:rFonts w:ascii="Arial" w:eastAsia="Arial" w:hAnsi="Arial" w:cs="Arial"/>
          <w:sz w:val="22"/>
          <w:szCs w:val="22"/>
        </w:rPr>
        <w:t xml:space="preserve">Are there aspects of your country’s health system that make it more difficult for the network to achieve </w:t>
      </w:r>
      <w:proofErr w:type="spellStart"/>
      <w:proofErr w:type="gramStart"/>
      <w:r w:rsidRPr="2C1B94B0">
        <w:rPr>
          <w:rFonts w:ascii="Arial" w:eastAsia="Arial" w:hAnsi="Arial" w:cs="Arial"/>
          <w:sz w:val="22"/>
          <w:szCs w:val="22"/>
        </w:rPr>
        <w:t>it’s</w:t>
      </w:r>
      <w:proofErr w:type="spellEnd"/>
      <w:proofErr w:type="gramEnd"/>
      <w:r w:rsidRPr="2C1B94B0">
        <w:rPr>
          <w:rFonts w:ascii="Arial" w:eastAsia="Arial" w:hAnsi="Arial" w:cs="Arial"/>
          <w:sz w:val="22"/>
          <w:szCs w:val="22"/>
        </w:rPr>
        <w:t xml:space="preserve"> goals? if so what are they? and why do they make it more difficult for the network to achieve </w:t>
      </w:r>
      <w:proofErr w:type="spellStart"/>
      <w:r w:rsidRPr="2C1B94B0">
        <w:rPr>
          <w:rFonts w:ascii="Arial" w:eastAsia="Arial" w:hAnsi="Arial" w:cs="Arial"/>
          <w:sz w:val="22"/>
          <w:szCs w:val="22"/>
        </w:rPr>
        <w:t>it’s</w:t>
      </w:r>
      <w:proofErr w:type="spellEnd"/>
      <w:r w:rsidRPr="2C1B94B0">
        <w:rPr>
          <w:rFonts w:ascii="Arial" w:eastAsia="Arial" w:hAnsi="Arial" w:cs="Arial"/>
          <w:sz w:val="22"/>
          <w:szCs w:val="22"/>
        </w:rPr>
        <w:t xml:space="preserve"> goals? </w:t>
      </w:r>
    </w:p>
    <w:p w14:paraId="55C9D513" w14:textId="2BA90380" w:rsidR="2C1B94B0" w:rsidRDefault="2C1B94B0">
      <w:r w:rsidRPr="2C1B94B0">
        <w:rPr>
          <w:rFonts w:ascii="Cambria" w:eastAsia="Cambria" w:hAnsi="Cambria" w:cs="Cambria"/>
          <w:b/>
          <w:bCs/>
        </w:rPr>
        <w:t>The work of the network</w:t>
      </w:r>
    </w:p>
    <w:p w14:paraId="5DEC628A" w14:textId="18D157F3" w:rsidR="2C1B94B0" w:rsidRDefault="2C1B94B0" w:rsidP="2C1B94B0">
      <w:pPr>
        <w:pStyle w:val="ListParagraph"/>
        <w:numPr>
          <w:ilvl w:val="0"/>
          <w:numId w:val="10"/>
        </w:numPr>
        <w:rPr>
          <w:rFonts w:ascii="Arial" w:eastAsia="Arial" w:hAnsi="Arial" w:cs="Arial"/>
          <w:sz w:val="22"/>
          <w:szCs w:val="22"/>
        </w:rPr>
      </w:pPr>
      <w:r w:rsidRPr="2C1B94B0">
        <w:rPr>
          <w:rFonts w:ascii="Arial" w:eastAsia="Arial" w:hAnsi="Arial" w:cs="Arial"/>
          <w:sz w:val="22"/>
          <w:szCs w:val="22"/>
        </w:rPr>
        <w:t>What do you understand the goals of this network to be? what do you think of these goals?</w:t>
      </w:r>
    </w:p>
    <w:p w14:paraId="20314B39" w14:textId="1A69CB69" w:rsidR="2C1B94B0" w:rsidRDefault="2C1B94B0" w:rsidP="2C1B94B0">
      <w:pPr>
        <w:pStyle w:val="ListParagraph"/>
        <w:numPr>
          <w:ilvl w:val="0"/>
          <w:numId w:val="10"/>
        </w:numPr>
        <w:rPr>
          <w:rFonts w:ascii="Arial" w:eastAsia="Arial" w:hAnsi="Arial" w:cs="Arial"/>
          <w:sz w:val="22"/>
          <w:szCs w:val="22"/>
        </w:rPr>
      </w:pPr>
      <w:r w:rsidRPr="2C1B94B0">
        <w:rPr>
          <w:rFonts w:ascii="Arial" w:eastAsia="Arial" w:hAnsi="Arial" w:cs="Arial"/>
          <w:sz w:val="22"/>
          <w:szCs w:val="22"/>
        </w:rPr>
        <w:t>What is your opinion of the work of this network?</w:t>
      </w:r>
    </w:p>
    <w:p w14:paraId="17B558C2" w14:textId="0A9EC8BE" w:rsidR="2C1B94B0" w:rsidRDefault="2C1B94B0" w:rsidP="2C1B94B0">
      <w:pPr>
        <w:pStyle w:val="ListParagraph"/>
        <w:numPr>
          <w:ilvl w:val="0"/>
          <w:numId w:val="10"/>
        </w:numPr>
        <w:rPr>
          <w:rFonts w:ascii="Arial" w:eastAsia="Arial" w:hAnsi="Arial" w:cs="Arial"/>
          <w:sz w:val="22"/>
          <w:szCs w:val="22"/>
        </w:rPr>
      </w:pPr>
      <w:r w:rsidRPr="2C1B94B0">
        <w:rPr>
          <w:rFonts w:ascii="Arial" w:eastAsia="Arial" w:hAnsi="Arial" w:cs="Arial"/>
          <w:sz w:val="22"/>
          <w:szCs w:val="22"/>
        </w:rPr>
        <w:t>Which aspects of the network do you like? and why do you like them?</w:t>
      </w:r>
    </w:p>
    <w:p w14:paraId="0875C0C1" w14:textId="1D7F57F6" w:rsidR="2C1B94B0" w:rsidRDefault="2C1B94B0" w:rsidP="2C1B94B0">
      <w:pPr>
        <w:pStyle w:val="ListParagraph"/>
        <w:numPr>
          <w:ilvl w:val="0"/>
          <w:numId w:val="10"/>
        </w:numPr>
        <w:rPr>
          <w:rFonts w:ascii="Arial" w:eastAsia="Arial" w:hAnsi="Arial" w:cs="Arial"/>
          <w:sz w:val="22"/>
          <w:szCs w:val="22"/>
        </w:rPr>
      </w:pPr>
      <w:r w:rsidRPr="2C1B94B0">
        <w:rPr>
          <w:rFonts w:ascii="Arial" w:eastAsia="Arial" w:hAnsi="Arial" w:cs="Arial"/>
          <w:sz w:val="22"/>
          <w:szCs w:val="22"/>
        </w:rPr>
        <w:t xml:space="preserve">Which aspects of the network could be improved? why do they need improving? and how might they be improved? </w:t>
      </w:r>
    </w:p>
    <w:p w14:paraId="7E5B8622" w14:textId="29DF499A" w:rsidR="2C1B94B0" w:rsidRDefault="2C1B94B0" w:rsidP="2C1B94B0">
      <w:pPr>
        <w:pStyle w:val="ListParagraph"/>
        <w:numPr>
          <w:ilvl w:val="1"/>
          <w:numId w:val="10"/>
        </w:numPr>
        <w:rPr>
          <w:rFonts w:ascii="Arial" w:eastAsia="Arial" w:hAnsi="Arial" w:cs="Arial"/>
          <w:sz w:val="22"/>
          <w:szCs w:val="22"/>
        </w:rPr>
      </w:pPr>
      <w:r w:rsidRPr="2C1B94B0">
        <w:rPr>
          <w:rFonts w:ascii="Arial" w:eastAsia="Arial" w:hAnsi="Arial" w:cs="Arial"/>
          <w:sz w:val="22"/>
          <w:szCs w:val="22"/>
        </w:rPr>
        <w:t xml:space="preserve">Probe if not already mentioned: is there any </w:t>
      </w:r>
      <w:r w:rsidRPr="2C1B94B0">
        <w:rPr>
          <w:rFonts w:ascii="Arial" w:eastAsia="Arial" w:hAnsi="Arial" w:cs="Arial"/>
          <w:sz w:val="22"/>
          <w:szCs w:val="22"/>
          <w:u w:val="single"/>
        </w:rPr>
        <w:t>conflict</w:t>
      </w:r>
      <w:r w:rsidRPr="2C1B94B0">
        <w:rPr>
          <w:rFonts w:ascii="Arial" w:eastAsia="Arial" w:hAnsi="Arial" w:cs="Arial"/>
          <w:sz w:val="22"/>
          <w:szCs w:val="22"/>
        </w:rPr>
        <w:t xml:space="preserve"> between ‘central –global level- goals’ and ‘local –national and district level- </w:t>
      </w:r>
      <w:proofErr w:type="gramStart"/>
      <w:r w:rsidRPr="2C1B94B0">
        <w:rPr>
          <w:rFonts w:ascii="Arial" w:eastAsia="Arial" w:hAnsi="Arial" w:cs="Arial"/>
          <w:sz w:val="22"/>
          <w:szCs w:val="22"/>
        </w:rPr>
        <w:t>goals’</w:t>
      </w:r>
      <w:proofErr w:type="gramEnd"/>
      <w:r w:rsidRPr="2C1B94B0">
        <w:rPr>
          <w:rFonts w:ascii="Arial" w:eastAsia="Arial" w:hAnsi="Arial" w:cs="Arial"/>
          <w:sz w:val="22"/>
          <w:szCs w:val="22"/>
        </w:rPr>
        <w:t>?)</w:t>
      </w:r>
    </w:p>
    <w:p w14:paraId="77F960BA" w14:textId="30F9500D" w:rsidR="2C1B94B0" w:rsidRDefault="2C1B94B0" w:rsidP="2C1B94B0">
      <w:pPr>
        <w:pStyle w:val="ListParagraph"/>
        <w:numPr>
          <w:ilvl w:val="1"/>
          <w:numId w:val="10"/>
        </w:numPr>
        <w:rPr>
          <w:rFonts w:ascii="Arial" w:eastAsia="Arial" w:hAnsi="Arial" w:cs="Arial"/>
          <w:sz w:val="22"/>
          <w:szCs w:val="22"/>
        </w:rPr>
      </w:pPr>
      <w:r w:rsidRPr="2C1B94B0">
        <w:rPr>
          <w:rFonts w:ascii="Arial" w:eastAsia="Arial" w:hAnsi="Arial" w:cs="Arial"/>
          <w:sz w:val="22"/>
          <w:szCs w:val="22"/>
        </w:rPr>
        <w:t xml:space="preserve">Probe if not already mentioned: do you think this meeting is valuable? if </w:t>
      </w:r>
      <w:proofErr w:type="gramStart"/>
      <w:r w:rsidRPr="2C1B94B0">
        <w:rPr>
          <w:rFonts w:ascii="Arial" w:eastAsia="Arial" w:hAnsi="Arial" w:cs="Arial"/>
          <w:sz w:val="22"/>
          <w:szCs w:val="22"/>
        </w:rPr>
        <w:t>so</w:t>
      </w:r>
      <w:proofErr w:type="gramEnd"/>
      <w:r w:rsidRPr="2C1B94B0">
        <w:rPr>
          <w:rFonts w:ascii="Arial" w:eastAsia="Arial" w:hAnsi="Arial" w:cs="Arial"/>
          <w:sz w:val="22"/>
          <w:szCs w:val="22"/>
        </w:rPr>
        <w:t xml:space="preserve"> why? if not why not?</w:t>
      </w:r>
    </w:p>
    <w:p w14:paraId="299164F7" w14:textId="109402CA" w:rsidR="2C1B94B0" w:rsidRDefault="2C1B94B0">
      <w:r w:rsidRPr="2C1B94B0">
        <w:rPr>
          <w:rFonts w:ascii="Cambria" w:eastAsia="Cambria" w:hAnsi="Cambria" w:cs="Cambria"/>
        </w:rPr>
        <w:t xml:space="preserve"> </w:t>
      </w:r>
    </w:p>
    <w:p w14:paraId="6C2E1E24" w14:textId="3D1A946B" w:rsidR="2C1B94B0" w:rsidRDefault="2C1B94B0">
      <w:r w:rsidRPr="2C1B94B0">
        <w:rPr>
          <w:rFonts w:ascii="Cambria" w:eastAsia="Cambria" w:hAnsi="Cambria" w:cs="Cambria"/>
          <w:b/>
          <w:bCs/>
        </w:rPr>
        <w:t>Your involvement in the network</w:t>
      </w:r>
    </w:p>
    <w:p w14:paraId="34DD1A72" w14:textId="0D05BCED" w:rsidR="2C1B94B0" w:rsidRDefault="2C1B94B0" w:rsidP="2C1B94B0">
      <w:pPr>
        <w:pStyle w:val="ListParagraph"/>
        <w:numPr>
          <w:ilvl w:val="0"/>
          <w:numId w:val="10"/>
        </w:numPr>
        <w:rPr>
          <w:rFonts w:ascii="Arial" w:eastAsia="Arial" w:hAnsi="Arial" w:cs="Arial"/>
          <w:sz w:val="22"/>
          <w:szCs w:val="22"/>
        </w:rPr>
      </w:pPr>
      <w:r w:rsidRPr="2C1B94B0">
        <w:rPr>
          <w:rFonts w:ascii="Arial" w:eastAsia="Arial" w:hAnsi="Arial" w:cs="Arial"/>
          <w:sz w:val="22"/>
          <w:szCs w:val="22"/>
        </w:rPr>
        <w:t>How long have you been involved in the network and what is your role in the network? (</w:t>
      </w:r>
      <w:proofErr w:type="gramStart"/>
      <w:r w:rsidRPr="2C1B94B0">
        <w:rPr>
          <w:rFonts w:ascii="Arial" w:eastAsia="Arial" w:hAnsi="Arial" w:cs="Arial"/>
          <w:sz w:val="22"/>
          <w:szCs w:val="22"/>
        </w:rPr>
        <w:t>probe</w:t>
      </w:r>
      <w:proofErr w:type="gramEnd"/>
      <w:r w:rsidRPr="2C1B94B0">
        <w:rPr>
          <w:rFonts w:ascii="Arial" w:eastAsia="Arial" w:hAnsi="Arial" w:cs="Arial"/>
          <w:sz w:val="22"/>
          <w:szCs w:val="22"/>
        </w:rPr>
        <w:t>: what do you actually do as part of the network? what do you share with other countries? or the central coordinating team?)</w:t>
      </w:r>
    </w:p>
    <w:p w14:paraId="21FE84A3" w14:textId="4C62C417" w:rsidR="2C1B94B0" w:rsidRDefault="2C1B94B0" w:rsidP="2C1B94B0">
      <w:pPr>
        <w:pStyle w:val="ListParagraph"/>
        <w:numPr>
          <w:ilvl w:val="0"/>
          <w:numId w:val="10"/>
        </w:numPr>
        <w:rPr>
          <w:rFonts w:ascii="Arial" w:eastAsia="Arial" w:hAnsi="Arial" w:cs="Arial"/>
          <w:sz w:val="22"/>
          <w:szCs w:val="22"/>
        </w:rPr>
      </w:pPr>
      <w:r w:rsidRPr="2C1B94B0">
        <w:rPr>
          <w:rFonts w:ascii="Arial" w:eastAsia="Arial" w:hAnsi="Arial" w:cs="Arial"/>
          <w:sz w:val="22"/>
          <w:szCs w:val="22"/>
        </w:rPr>
        <w:t>Do you feel part of a network? and a country team?</w:t>
      </w:r>
    </w:p>
    <w:p w14:paraId="19ECBE75" w14:textId="2A8FC31E" w:rsidR="2C1B94B0" w:rsidRDefault="2C1B94B0" w:rsidP="2C1B94B0">
      <w:pPr>
        <w:pStyle w:val="ListParagraph"/>
        <w:numPr>
          <w:ilvl w:val="0"/>
          <w:numId w:val="10"/>
        </w:numPr>
        <w:rPr>
          <w:rFonts w:ascii="Arial" w:eastAsia="Arial" w:hAnsi="Arial" w:cs="Arial"/>
          <w:sz w:val="22"/>
          <w:szCs w:val="22"/>
        </w:rPr>
      </w:pPr>
      <w:r w:rsidRPr="2C1B94B0">
        <w:rPr>
          <w:rFonts w:ascii="Arial" w:eastAsia="Arial" w:hAnsi="Arial" w:cs="Arial"/>
          <w:sz w:val="22"/>
          <w:szCs w:val="22"/>
        </w:rPr>
        <w:t>Why are you here at this meeting?</w:t>
      </w:r>
    </w:p>
    <w:p w14:paraId="16FAE113" w14:textId="3CAE1B8D" w:rsidR="2C1B94B0" w:rsidRDefault="2C1B94B0" w:rsidP="2C1B94B0">
      <w:pPr>
        <w:pStyle w:val="ListParagraph"/>
        <w:numPr>
          <w:ilvl w:val="0"/>
          <w:numId w:val="10"/>
        </w:numPr>
        <w:rPr>
          <w:rFonts w:ascii="Arial" w:eastAsia="Arial" w:hAnsi="Arial" w:cs="Arial"/>
          <w:sz w:val="22"/>
          <w:szCs w:val="22"/>
        </w:rPr>
      </w:pPr>
      <w:r w:rsidRPr="2C1B94B0">
        <w:rPr>
          <w:rFonts w:ascii="Arial" w:eastAsia="Arial" w:hAnsi="Arial" w:cs="Arial"/>
          <w:sz w:val="22"/>
          <w:szCs w:val="22"/>
        </w:rPr>
        <w:t>What do you hope to achieve by participating in this meeting?</w:t>
      </w:r>
    </w:p>
    <w:p w14:paraId="7318846E" w14:textId="7466E02E" w:rsidR="2C1B94B0" w:rsidRDefault="2C1B94B0" w:rsidP="2C1B94B0">
      <w:pPr>
        <w:pStyle w:val="ListParagraph"/>
        <w:numPr>
          <w:ilvl w:val="0"/>
          <w:numId w:val="10"/>
        </w:numPr>
        <w:rPr>
          <w:rFonts w:ascii="Arial" w:eastAsia="Arial" w:hAnsi="Arial" w:cs="Arial"/>
          <w:sz w:val="22"/>
          <w:szCs w:val="22"/>
        </w:rPr>
      </w:pPr>
      <w:r w:rsidRPr="2C1B94B0">
        <w:rPr>
          <w:rFonts w:ascii="Arial" w:eastAsia="Arial" w:hAnsi="Arial" w:cs="Arial"/>
          <w:sz w:val="22"/>
          <w:szCs w:val="22"/>
        </w:rPr>
        <w:t xml:space="preserve">What do you plan to do </w:t>
      </w:r>
      <w:proofErr w:type="gramStart"/>
      <w:r w:rsidRPr="2C1B94B0">
        <w:rPr>
          <w:rFonts w:ascii="Arial" w:eastAsia="Arial" w:hAnsi="Arial" w:cs="Arial"/>
          <w:sz w:val="22"/>
          <w:szCs w:val="22"/>
        </w:rPr>
        <w:t>as a result of</w:t>
      </w:r>
      <w:proofErr w:type="gramEnd"/>
      <w:r w:rsidRPr="2C1B94B0">
        <w:rPr>
          <w:rFonts w:ascii="Arial" w:eastAsia="Arial" w:hAnsi="Arial" w:cs="Arial"/>
          <w:sz w:val="22"/>
          <w:szCs w:val="22"/>
        </w:rPr>
        <w:t xml:space="preserve"> this meeting?</w:t>
      </w:r>
    </w:p>
    <w:p w14:paraId="4A9079B3" w14:textId="191FCE6A" w:rsidR="2C1B94B0" w:rsidRDefault="2C1B94B0" w:rsidP="2C1B94B0">
      <w:pPr>
        <w:pStyle w:val="ListParagraph"/>
        <w:numPr>
          <w:ilvl w:val="0"/>
          <w:numId w:val="10"/>
        </w:numPr>
        <w:rPr>
          <w:rFonts w:ascii="Arial" w:eastAsia="Arial" w:hAnsi="Arial" w:cs="Arial"/>
          <w:sz w:val="22"/>
          <w:szCs w:val="22"/>
        </w:rPr>
      </w:pPr>
      <w:r w:rsidRPr="2C1B94B0">
        <w:rPr>
          <w:rFonts w:ascii="Arial" w:eastAsia="Arial" w:hAnsi="Arial" w:cs="Arial"/>
          <w:sz w:val="22"/>
          <w:szCs w:val="22"/>
        </w:rPr>
        <w:t xml:space="preserve">Do you feel that your involvement in the network is shaping </w:t>
      </w:r>
      <w:proofErr w:type="gramStart"/>
      <w:r w:rsidRPr="2C1B94B0">
        <w:rPr>
          <w:rFonts w:ascii="Arial" w:eastAsia="Arial" w:hAnsi="Arial" w:cs="Arial"/>
          <w:sz w:val="22"/>
          <w:szCs w:val="22"/>
        </w:rPr>
        <w:t>it’s</w:t>
      </w:r>
      <w:proofErr w:type="gramEnd"/>
      <w:r w:rsidRPr="2C1B94B0">
        <w:rPr>
          <w:rFonts w:ascii="Arial" w:eastAsia="Arial" w:hAnsi="Arial" w:cs="Arial"/>
          <w:sz w:val="22"/>
          <w:szCs w:val="22"/>
        </w:rPr>
        <w:t xml:space="preserve"> agenda, direction or specific activities? if so how, and why? if not why not?</w:t>
      </w:r>
    </w:p>
    <w:p w14:paraId="61028A76" w14:textId="06859746" w:rsidR="2C1B94B0" w:rsidRDefault="2C1B94B0" w:rsidP="2C1B94B0">
      <w:pPr>
        <w:pStyle w:val="ListParagraph"/>
        <w:numPr>
          <w:ilvl w:val="0"/>
          <w:numId w:val="10"/>
        </w:numPr>
        <w:rPr>
          <w:rFonts w:ascii="Arial" w:eastAsia="Arial" w:hAnsi="Arial" w:cs="Arial"/>
          <w:sz w:val="22"/>
          <w:szCs w:val="22"/>
        </w:rPr>
      </w:pPr>
      <w:r w:rsidRPr="2C1B94B0">
        <w:rPr>
          <w:rFonts w:ascii="Arial" w:eastAsia="Arial" w:hAnsi="Arial" w:cs="Arial"/>
          <w:sz w:val="22"/>
          <w:szCs w:val="22"/>
        </w:rPr>
        <w:t>Who do you think the most important partners are in the network at global level? and why?</w:t>
      </w:r>
    </w:p>
    <w:p w14:paraId="589D8323" w14:textId="7ECA7601" w:rsidR="2C1B94B0" w:rsidRDefault="2C1B94B0" w:rsidP="2C1B94B0">
      <w:pPr>
        <w:pStyle w:val="ListParagraph"/>
        <w:numPr>
          <w:ilvl w:val="0"/>
          <w:numId w:val="10"/>
        </w:numPr>
        <w:rPr>
          <w:rFonts w:ascii="Arial" w:eastAsia="Arial" w:hAnsi="Arial" w:cs="Arial"/>
          <w:sz w:val="22"/>
          <w:szCs w:val="22"/>
        </w:rPr>
      </w:pPr>
      <w:r w:rsidRPr="2C1B94B0">
        <w:rPr>
          <w:rFonts w:ascii="Arial" w:eastAsia="Arial" w:hAnsi="Arial" w:cs="Arial"/>
          <w:sz w:val="22"/>
          <w:szCs w:val="22"/>
        </w:rPr>
        <w:t>Who do you think the most important partners are in the network at national level? and why?</w:t>
      </w:r>
    </w:p>
    <w:p w14:paraId="01D9FC34" w14:textId="30C8AFDB" w:rsidR="2C1B94B0" w:rsidRDefault="2C1B94B0" w:rsidP="2C1B94B0">
      <w:pPr>
        <w:pStyle w:val="ListParagraph"/>
        <w:numPr>
          <w:ilvl w:val="0"/>
          <w:numId w:val="10"/>
        </w:numPr>
        <w:rPr>
          <w:rFonts w:ascii="Arial" w:eastAsia="Arial" w:hAnsi="Arial" w:cs="Arial"/>
          <w:sz w:val="22"/>
          <w:szCs w:val="22"/>
        </w:rPr>
      </w:pPr>
      <w:r w:rsidRPr="2C1B94B0">
        <w:rPr>
          <w:rFonts w:ascii="Arial" w:eastAsia="Arial" w:hAnsi="Arial" w:cs="Arial"/>
          <w:sz w:val="22"/>
          <w:szCs w:val="22"/>
        </w:rPr>
        <w:t>Who have you shared the idea of the network with? (Probe: name 5 people who you have introduced to the network, their position and relation to you)</w:t>
      </w:r>
    </w:p>
    <w:p w14:paraId="26B3AD0E" w14:textId="5A4FFB4D" w:rsidR="2C1B94B0" w:rsidRDefault="2C1B94B0" w:rsidP="2C1B94B0">
      <w:pPr>
        <w:rPr>
          <w:rFonts w:ascii="Cambria" w:eastAsia="Cambria" w:hAnsi="Cambria" w:cs="Cambria"/>
        </w:rPr>
      </w:pPr>
    </w:p>
    <w:p w14:paraId="0A9314F3" w14:textId="1A4DD290" w:rsidR="2C1B94B0" w:rsidRDefault="2C1B94B0" w:rsidP="2C1B94B0">
      <w:pPr>
        <w:spacing w:after="180"/>
        <w:rPr>
          <w:rFonts w:ascii="Arial" w:hAnsi="Arial" w:cs="Arial"/>
          <w:sz w:val="22"/>
          <w:szCs w:val="22"/>
        </w:rPr>
      </w:pPr>
    </w:p>
    <w:p w14:paraId="2F47BEF0" w14:textId="140767B7" w:rsidR="2C1B94B0" w:rsidRDefault="2C1B94B0">
      <w:r>
        <w:br w:type="page"/>
      </w:r>
    </w:p>
    <w:p w14:paraId="3AE6CCD9" w14:textId="6EFB0E19" w:rsidR="2C1B94B0" w:rsidRDefault="2C1B94B0" w:rsidP="2C1B94B0">
      <w:pPr>
        <w:spacing w:after="180"/>
        <w:rPr>
          <w:rFonts w:ascii="Arial" w:hAnsi="Arial" w:cs="Arial"/>
          <w:b/>
          <w:bCs/>
          <w:sz w:val="22"/>
          <w:szCs w:val="22"/>
        </w:rPr>
      </w:pPr>
      <w:r w:rsidRPr="2C1B94B0">
        <w:rPr>
          <w:rFonts w:ascii="Arial" w:hAnsi="Arial" w:cs="Arial"/>
          <w:b/>
          <w:bCs/>
          <w:sz w:val="22"/>
          <w:szCs w:val="22"/>
        </w:rPr>
        <w:lastRenderedPageBreak/>
        <w:t>Appendix 2: First round local level interview topic guide</w:t>
      </w:r>
    </w:p>
    <w:p w14:paraId="7F226153" w14:textId="632D0279" w:rsidR="2C1B94B0" w:rsidRDefault="2C1B94B0" w:rsidP="2C1B94B0">
      <w:pPr>
        <w:spacing w:after="180"/>
        <w:rPr>
          <w:rFonts w:ascii="Cambria" w:eastAsia="Cambria" w:hAnsi="Cambria" w:cs="Cambria"/>
          <w:b/>
          <w:bCs/>
        </w:rPr>
      </w:pPr>
    </w:p>
    <w:p w14:paraId="2599A65B" w14:textId="7046F250" w:rsidR="2C1B94B0" w:rsidRDefault="2C1B94B0" w:rsidP="2C1B94B0">
      <w:pPr>
        <w:spacing w:after="180"/>
        <w:rPr>
          <w:rFonts w:ascii="Arial" w:hAnsi="Arial" w:cs="Arial"/>
          <w:b/>
          <w:bCs/>
          <w:sz w:val="22"/>
          <w:szCs w:val="22"/>
        </w:rPr>
      </w:pPr>
      <w:r w:rsidRPr="2C1B94B0">
        <w:rPr>
          <w:rFonts w:ascii="Cambria" w:eastAsia="Cambria" w:hAnsi="Cambria" w:cs="Cambria"/>
          <w:b/>
          <w:bCs/>
        </w:rPr>
        <w:t xml:space="preserve">Interview topic guide for </w:t>
      </w:r>
      <w:proofErr w:type="gramStart"/>
      <w:r w:rsidRPr="2C1B94B0">
        <w:rPr>
          <w:rFonts w:ascii="Cambria" w:eastAsia="Cambria" w:hAnsi="Cambria" w:cs="Cambria"/>
          <w:b/>
          <w:bCs/>
        </w:rPr>
        <w:t>Quality of Care</w:t>
      </w:r>
      <w:proofErr w:type="gramEnd"/>
      <w:r w:rsidRPr="2C1B94B0">
        <w:rPr>
          <w:rFonts w:ascii="Cambria" w:eastAsia="Cambria" w:hAnsi="Cambria" w:cs="Cambria"/>
          <w:b/>
          <w:bCs/>
        </w:rPr>
        <w:t xml:space="preserve"> Network </w:t>
      </w:r>
      <w:r w:rsidRPr="2C1B94B0">
        <w:rPr>
          <w:rFonts w:ascii="Cambria" w:eastAsia="Cambria" w:hAnsi="Cambria" w:cs="Cambria"/>
          <w:b/>
          <w:bCs/>
          <w:u w:val="single"/>
        </w:rPr>
        <w:t>Hospital level stakeholders</w:t>
      </w:r>
    </w:p>
    <w:p w14:paraId="239ABF91" w14:textId="2EBBFA4F" w:rsidR="2C1B94B0" w:rsidRDefault="2C1B94B0">
      <w:r w:rsidRPr="2C1B94B0">
        <w:rPr>
          <w:rFonts w:ascii="Cambria" w:eastAsia="Cambria" w:hAnsi="Cambria" w:cs="Cambria"/>
          <w:i/>
          <w:iCs/>
        </w:rPr>
        <w:t>Information to read to interviewees first:</w:t>
      </w:r>
      <w:r w:rsidRPr="2C1B94B0">
        <w:rPr>
          <w:rFonts w:ascii="Cambria" w:eastAsia="Cambria" w:hAnsi="Cambria" w:cs="Cambria"/>
        </w:rPr>
        <w:t xml:space="preserve"> We are undertaking a research project on the </w:t>
      </w:r>
      <w:proofErr w:type="gramStart"/>
      <w:r w:rsidRPr="2C1B94B0">
        <w:rPr>
          <w:rFonts w:ascii="Cambria" w:eastAsia="Cambria" w:hAnsi="Cambria" w:cs="Cambria"/>
        </w:rPr>
        <w:t>quality of care</w:t>
      </w:r>
      <w:proofErr w:type="gramEnd"/>
      <w:r w:rsidRPr="2C1B94B0">
        <w:rPr>
          <w:rFonts w:ascii="Cambria" w:eastAsia="Cambria" w:hAnsi="Cambria" w:cs="Cambria"/>
        </w:rPr>
        <w:t xml:space="preserve"> network and how it operates. We would like to get the opinion of key stakeholders like yourself on how the network is doing. With your permission, we would like to ask you some questions on the work of the network at hospital level and in your country, and your personal role in the network and that of your team. This research project is funded by the UK Medical Research Council Health Systems Research Initiative and is being undertaken by Parent and Child Health Initiative in Malawi, Bangladesh Diabetic Association Perinatal Care Project in Bangladesh, Makerere University in Uganda, University College London, Oxford University and Johns Hopkins University, who are evaluating the work of the </w:t>
      </w:r>
      <w:proofErr w:type="gramStart"/>
      <w:r w:rsidRPr="2C1B94B0">
        <w:rPr>
          <w:rFonts w:ascii="Cambria" w:eastAsia="Cambria" w:hAnsi="Cambria" w:cs="Cambria"/>
        </w:rPr>
        <w:t>network as a whole</w:t>
      </w:r>
      <w:proofErr w:type="gramEnd"/>
      <w:r w:rsidRPr="2C1B94B0">
        <w:rPr>
          <w:rFonts w:ascii="Cambria" w:eastAsia="Cambria" w:hAnsi="Cambria" w:cs="Cambria"/>
        </w:rPr>
        <w:t xml:space="preserve">. There are no right or wrong answers or any consequences (positive or negative) of taking part in this interview and we would really like you to feel free to express your opinions without worrying about what they are. All information will be used to improve the work of the network and future networks. You are free to refuse to take part in this interview and to stop the interview at any time. With your permission we would like to record this interview so we can fully consider </w:t>
      </w:r>
      <w:proofErr w:type="gramStart"/>
      <w:r w:rsidRPr="2C1B94B0">
        <w:rPr>
          <w:rFonts w:ascii="Cambria" w:eastAsia="Cambria" w:hAnsi="Cambria" w:cs="Cambria"/>
        </w:rPr>
        <w:t>all of</w:t>
      </w:r>
      <w:proofErr w:type="gramEnd"/>
      <w:r w:rsidRPr="2C1B94B0">
        <w:rPr>
          <w:rFonts w:ascii="Cambria" w:eastAsia="Cambria" w:hAnsi="Cambria" w:cs="Cambria"/>
        </w:rPr>
        <w:t xml:space="preserve"> your responses. The recording and any notes I take will be kept secure and you will remain anonymous in any report stemming from this work.</w:t>
      </w:r>
    </w:p>
    <w:p w14:paraId="086D250A" w14:textId="157699BF" w:rsidR="2C1B94B0" w:rsidRDefault="2C1B94B0">
      <w:r w:rsidRPr="2C1B94B0">
        <w:rPr>
          <w:rFonts w:ascii="Cambria" w:eastAsia="Cambria" w:hAnsi="Cambria" w:cs="Cambria"/>
        </w:rPr>
        <w:t xml:space="preserve">Permission to be interviewed: </w:t>
      </w:r>
      <w:proofErr w:type="gramStart"/>
      <w:r w:rsidRPr="2C1B94B0">
        <w:rPr>
          <w:rFonts w:ascii="Cambria" w:eastAsia="Cambria" w:hAnsi="Cambria" w:cs="Cambria"/>
        </w:rPr>
        <w:t>signature:_</w:t>
      </w:r>
      <w:proofErr w:type="gramEnd"/>
      <w:r w:rsidRPr="2C1B94B0">
        <w:rPr>
          <w:rFonts w:ascii="Cambria" w:eastAsia="Cambria" w:hAnsi="Cambria" w:cs="Cambria"/>
        </w:rPr>
        <w:t>_________________________________________</w:t>
      </w:r>
    </w:p>
    <w:p w14:paraId="5A45A2DD" w14:textId="08CF39B0" w:rsidR="2C1B94B0" w:rsidRDefault="2C1B94B0">
      <w:r w:rsidRPr="2C1B94B0">
        <w:rPr>
          <w:rFonts w:ascii="Cambria" w:eastAsia="Cambria" w:hAnsi="Cambria" w:cs="Cambria"/>
        </w:rPr>
        <w:t>Permission for interview to be recorded, signature:__________________</w:t>
      </w:r>
      <w:r w:rsidR="009E76DD">
        <w:rPr>
          <w:rFonts w:ascii="Cambria" w:eastAsia="Cambria" w:hAnsi="Cambria" w:cs="Cambria"/>
        </w:rPr>
        <w:t xml:space="preserve"> </w:t>
      </w:r>
      <w:r w:rsidRPr="2C1B94B0">
        <w:rPr>
          <w:rFonts w:ascii="Cambria" w:eastAsia="Cambria" w:hAnsi="Cambria" w:cs="Cambria"/>
        </w:rPr>
        <w:t>Date:_________________</w:t>
      </w:r>
    </w:p>
    <w:p w14:paraId="4BA38CD2" w14:textId="49D65D0C" w:rsidR="2C1B94B0" w:rsidRDefault="2C1B94B0">
      <w:r w:rsidRPr="2C1B94B0">
        <w:rPr>
          <w:rFonts w:ascii="Cambria" w:eastAsia="Cambria" w:hAnsi="Cambria" w:cs="Cambria"/>
        </w:rPr>
        <w:t xml:space="preserve"> </w:t>
      </w:r>
    </w:p>
    <w:p w14:paraId="1CB07324" w14:textId="5D496086" w:rsidR="2C1B94B0" w:rsidRDefault="2C1B94B0">
      <w:r w:rsidRPr="2C1B94B0">
        <w:rPr>
          <w:rFonts w:ascii="Cambria" w:eastAsia="Cambria" w:hAnsi="Cambria" w:cs="Cambria"/>
        </w:rPr>
        <w:t>Which hospital are you representing?  What is your position?</w:t>
      </w:r>
    </w:p>
    <w:p w14:paraId="545723C7" w14:textId="5A5FF778" w:rsidR="2C1B94B0" w:rsidRDefault="2C1B94B0">
      <w:r w:rsidRPr="2C1B94B0">
        <w:rPr>
          <w:rFonts w:ascii="Cambria" w:eastAsia="Cambria" w:hAnsi="Cambria" w:cs="Cambria"/>
          <w:b/>
          <w:bCs/>
        </w:rPr>
        <w:t>The network and your hospital</w:t>
      </w:r>
    </w:p>
    <w:p w14:paraId="474EF298" w14:textId="2411527C" w:rsidR="2C1B94B0" w:rsidRDefault="2C1B94B0" w:rsidP="2C1B94B0">
      <w:pPr>
        <w:pStyle w:val="ListParagraph"/>
        <w:numPr>
          <w:ilvl w:val="0"/>
          <w:numId w:val="11"/>
        </w:numPr>
        <w:rPr>
          <w:rFonts w:ascii="Arial" w:eastAsia="Arial" w:hAnsi="Arial" w:cs="Arial"/>
          <w:sz w:val="22"/>
          <w:szCs w:val="22"/>
        </w:rPr>
      </w:pPr>
      <w:r w:rsidRPr="2C1B94B0">
        <w:rPr>
          <w:rFonts w:ascii="Arial" w:eastAsia="Arial" w:hAnsi="Arial" w:cs="Arial"/>
          <w:sz w:val="22"/>
          <w:szCs w:val="22"/>
        </w:rPr>
        <w:t xml:space="preserve">Tell me what you understand about how your hospital got involved in this network? Who seemed to really be leading efforts to join the network (probes: was it government, WHO, UNICEF, other </w:t>
      </w:r>
      <w:proofErr w:type="gramStart"/>
      <w:r w:rsidRPr="2C1B94B0">
        <w:rPr>
          <w:rFonts w:ascii="Arial" w:eastAsia="Arial" w:hAnsi="Arial" w:cs="Arial"/>
          <w:sz w:val="22"/>
          <w:szCs w:val="22"/>
        </w:rPr>
        <w:t>organisations</w:t>
      </w:r>
      <w:proofErr w:type="gramEnd"/>
      <w:r w:rsidRPr="2C1B94B0">
        <w:rPr>
          <w:rFonts w:ascii="Arial" w:eastAsia="Arial" w:hAnsi="Arial" w:cs="Arial"/>
          <w:sz w:val="22"/>
          <w:szCs w:val="22"/>
        </w:rPr>
        <w:t xml:space="preserve"> or individuals?)</w:t>
      </w:r>
    </w:p>
    <w:p w14:paraId="25F4488A" w14:textId="3C911AE6" w:rsidR="2C1B94B0" w:rsidRDefault="2C1B94B0" w:rsidP="2C1B94B0">
      <w:pPr>
        <w:pStyle w:val="ListParagraph"/>
        <w:numPr>
          <w:ilvl w:val="0"/>
          <w:numId w:val="11"/>
        </w:numPr>
        <w:rPr>
          <w:rFonts w:ascii="Arial" w:eastAsia="Arial" w:hAnsi="Arial" w:cs="Arial"/>
          <w:sz w:val="22"/>
          <w:szCs w:val="22"/>
        </w:rPr>
      </w:pPr>
      <w:r w:rsidRPr="2C1B94B0">
        <w:rPr>
          <w:rFonts w:ascii="Arial" w:eastAsia="Arial" w:hAnsi="Arial" w:cs="Arial"/>
          <w:sz w:val="22"/>
          <w:szCs w:val="22"/>
        </w:rPr>
        <w:t>Who is part of the network now in your country? What roles do they seem to have (also probe on resources and who is providing them)? How are things coordinated?</w:t>
      </w:r>
    </w:p>
    <w:p w14:paraId="5DEB82C6" w14:textId="5AE91878" w:rsidR="2C1B94B0" w:rsidRDefault="2C1B94B0" w:rsidP="2C1B94B0">
      <w:pPr>
        <w:pStyle w:val="ListParagraph"/>
        <w:numPr>
          <w:ilvl w:val="0"/>
          <w:numId w:val="11"/>
        </w:numPr>
        <w:rPr>
          <w:rFonts w:ascii="Arial" w:eastAsia="Arial" w:hAnsi="Arial" w:cs="Arial"/>
          <w:sz w:val="22"/>
          <w:szCs w:val="22"/>
        </w:rPr>
      </w:pPr>
      <w:r w:rsidRPr="2C1B94B0">
        <w:rPr>
          <w:rFonts w:ascii="Arial" w:eastAsia="Arial" w:hAnsi="Arial" w:cs="Arial"/>
          <w:sz w:val="22"/>
          <w:szCs w:val="22"/>
        </w:rPr>
        <w:t>How far along (‘mature’) do you think the work of the network is in your hospital (probe: is it still being developed? or would you say it is fully developed?)</w:t>
      </w:r>
    </w:p>
    <w:p w14:paraId="21E5C650" w14:textId="586DFE44" w:rsidR="2C1B94B0" w:rsidRDefault="2C1B94B0" w:rsidP="2C1B94B0">
      <w:pPr>
        <w:pStyle w:val="ListParagraph"/>
        <w:numPr>
          <w:ilvl w:val="0"/>
          <w:numId w:val="11"/>
        </w:numPr>
        <w:rPr>
          <w:rFonts w:ascii="Arial" w:eastAsia="Arial" w:hAnsi="Arial" w:cs="Arial"/>
          <w:sz w:val="22"/>
          <w:szCs w:val="22"/>
        </w:rPr>
      </w:pPr>
      <w:r w:rsidRPr="2C1B94B0">
        <w:rPr>
          <w:rFonts w:ascii="Arial" w:eastAsia="Arial" w:hAnsi="Arial" w:cs="Arial"/>
          <w:sz w:val="22"/>
          <w:szCs w:val="22"/>
        </w:rPr>
        <w:t xml:space="preserve">What scale is the network operating at in your hospital? what activities happen at your hospital </w:t>
      </w:r>
      <w:proofErr w:type="gramStart"/>
      <w:r w:rsidRPr="2C1B94B0">
        <w:rPr>
          <w:rFonts w:ascii="Arial" w:eastAsia="Arial" w:hAnsi="Arial" w:cs="Arial"/>
          <w:sz w:val="22"/>
          <w:szCs w:val="22"/>
        </w:rPr>
        <w:t>as a result of</w:t>
      </w:r>
      <w:proofErr w:type="gramEnd"/>
      <w:r w:rsidRPr="2C1B94B0">
        <w:rPr>
          <w:rFonts w:ascii="Arial" w:eastAsia="Arial" w:hAnsi="Arial" w:cs="Arial"/>
          <w:sz w:val="22"/>
          <w:szCs w:val="22"/>
        </w:rPr>
        <w:t xml:space="preserve"> the network? how often do they happen? and when did these activities start? has the level of network activity increased or decreased since it started in your hospital? if so, how? and why?</w:t>
      </w:r>
    </w:p>
    <w:p w14:paraId="2C4A2B67" w14:textId="474A893B" w:rsidR="2C1B94B0" w:rsidRDefault="2C1B94B0" w:rsidP="2C1B94B0">
      <w:pPr>
        <w:pStyle w:val="ListParagraph"/>
        <w:numPr>
          <w:ilvl w:val="0"/>
          <w:numId w:val="11"/>
        </w:numPr>
        <w:rPr>
          <w:rFonts w:ascii="Arial" w:eastAsia="Arial" w:hAnsi="Arial" w:cs="Arial"/>
          <w:sz w:val="22"/>
          <w:szCs w:val="22"/>
        </w:rPr>
      </w:pPr>
      <w:r w:rsidRPr="2C1B94B0">
        <w:rPr>
          <w:rFonts w:ascii="Arial" w:eastAsia="Arial" w:hAnsi="Arial" w:cs="Arial"/>
          <w:sz w:val="22"/>
          <w:szCs w:val="22"/>
        </w:rPr>
        <w:t xml:space="preserve">How many network members do you have in your hospital? and how often do network members from your hospital meet? what do you discuss? </w:t>
      </w:r>
    </w:p>
    <w:p w14:paraId="78484CB3" w14:textId="205AAA95" w:rsidR="2C1B94B0" w:rsidRDefault="2C1B94B0" w:rsidP="2C1B94B0">
      <w:pPr>
        <w:pStyle w:val="ListParagraph"/>
        <w:numPr>
          <w:ilvl w:val="0"/>
          <w:numId w:val="11"/>
        </w:numPr>
        <w:rPr>
          <w:rFonts w:ascii="Arial" w:eastAsia="Arial" w:hAnsi="Arial" w:cs="Arial"/>
          <w:sz w:val="22"/>
          <w:szCs w:val="22"/>
        </w:rPr>
      </w:pPr>
      <w:r w:rsidRPr="2C1B94B0">
        <w:rPr>
          <w:rFonts w:ascii="Arial" w:eastAsia="Arial" w:hAnsi="Arial" w:cs="Arial"/>
          <w:sz w:val="22"/>
          <w:szCs w:val="22"/>
        </w:rPr>
        <w:t>How often do you meet with network members from other hospitals? what do you discuss? and where do these meetings take place (probe: at your hospital, at their hospital, somewhere else?)</w:t>
      </w:r>
    </w:p>
    <w:p w14:paraId="64FD735F" w14:textId="7F9EDD1D" w:rsidR="2C1B94B0" w:rsidRDefault="2C1B94B0" w:rsidP="2C1B94B0">
      <w:pPr>
        <w:pStyle w:val="ListParagraph"/>
        <w:numPr>
          <w:ilvl w:val="0"/>
          <w:numId w:val="11"/>
        </w:numPr>
        <w:rPr>
          <w:rFonts w:ascii="Arial" w:eastAsia="Arial" w:hAnsi="Arial" w:cs="Arial"/>
          <w:sz w:val="22"/>
          <w:szCs w:val="22"/>
        </w:rPr>
      </w:pPr>
      <w:r w:rsidRPr="2C1B94B0">
        <w:rPr>
          <w:rFonts w:ascii="Arial" w:eastAsia="Arial" w:hAnsi="Arial" w:cs="Arial"/>
          <w:sz w:val="22"/>
          <w:szCs w:val="22"/>
        </w:rPr>
        <w:t>How often do you meet network members or leaders from national level? what do you discuss? and where do these meetings take place (probe: at your hospital, somewhere else?)</w:t>
      </w:r>
    </w:p>
    <w:p w14:paraId="2D0D4628" w14:textId="40381AFE" w:rsidR="2C1B94B0" w:rsidRDefault="2C1B94B0" w:rsidP="2C1B94B0">
      <w:pPr>
        <w:pStyle w:val="ListParagraph"/>
        <w:numPr>
          <w:ilvl w:val="0"/>
          <w:numId w:val="11"/>
        </w:numPr>
        <w:rPr>
          <w:rFonts w:ascii="Arial" w:eastAsia="Arial" w:hAnsi="Arial" w:cs="Arial"/>
          <w:sz w:val="22"/>
          <w:szCs w:val="22"/>
        </w:rPr>
      </w:pPr>
      <w:r w:rsidRPr="2C1B94B0">
        <w:rPr>
          <w:rFonts w:ascii="Arial" w:eastAsia="Arial" w:hAnsi="Arial" w:cs="Arial"/>
          <w:sz w:val="22"/>
          <w:szCs w:val="22"/>
        </w:rPr>
        <w:t>How often do you meet network members or leaders from other countries? (</w:t>
      </w:r>
      <w:proofErr w:type="gramStart"/>
      <w:r w:rsidRPr="2C1B94B0">
        <w:rPr>
          <w:rFonts w:ascii="Arial" w:eastAsia="Arial" w:hAnsi="Arial" w:cs="Arial"/>
          <w:sz w:val="22"/>
          <w:szCs w:val="22"/>
        </w:rPr>
        <w:t>probe</w:t>
      </w:r>
      <w:proofErr w:type="gramEnd"/>
      <w:r w:rsidRPr="2C1B94B0">
        <w:rPr>
          <w:rFonts w:ascii="Arial" w:eastAsia="Arial" w:hAnsi="Arial" w:cs="Arial"/>
          <w:sz w:val="22"/>
          <w:szCs w:val="22"/>
        </w:rPr>
        <w:t>: which countries and who?) what do you discuss? and where do these meetings take place (probe: at your hospital, somewhere else?)</w:t>
      </w:r>
    </w:p>
    <w:p w14:paraId="779E4C26" w14:textId="7929D26B" w:rsidR="2C1B94B0" w:rsidRDefault="2C1B94B0" w:rsidP="2C1B94B0">
      <w:pPr>
        <w:pStyle w:val="ListParagraph"/>
        <w:numPr>
          <w:ilvl w:val="0"/>
          <w:numId w:val="11"/>
        </w:numPr>
        <w:rPr>
          <w:rFonts w:ascii="Arial" w:eastAsia="Arial" w:hAnsi="Arial" w:cs="Arial"/>
          <w:sz w:val="22"/>
          <w:szCs w:val="22"/>
        </w:rPr>
      </w:pPr>
      <w:r w:rsidRPr="2C1B94B0">
        <w:rPr>
          <w:rFonts w:ascii="Arial" w:eastAsia="Arial" w:hAnsi="Arial" w:cs="Arial"/>
          <w:sz w:val="22"/>
          <w:szCs w:val="22"/>
        </w:rPr>
        <w:lastRenderedPageBreak/>
        <w:t>Which stakeholders are involved in these network meetings involving your hospital? Are there important stakeholders missing? why is each stakeholder you mention important for the work of the network in your hospital?</w:t>
      </w:r>
    </w:p>
    <w:p w14:paraId="1E224265" w14:textId="239AA0C3" w:rsidR="2C1B94B0" w:rsidRDefault="2C1B94B0" w:rsidP="2C1B94B0">
      <w:pPr>
        <w:pStyle w:val="ListParagraph"/>
        <w:numPr>
          <w:ilvl w:val="0"/>
          <w:numId w:val="11"/>
        </w:numPr>
        <w:rPr>
          <w:rFonts w:ascii="Arial" w:eastAsia="Arial" w:hAnsi="Arial" w:cs="Arial"/>
          <w:sz w:val="22"/>
          <w:szCs w:val="22"/>
        </w:rPr>
      </w:pPr>
      <w:r w:rsidRPr="2C1B94B0">
        <w:rPr>
          <w:rFonts w:ascii="Arial" w:eastAsia="Arial" w:hAnsi="Arial" w:cs="Arial"/>
          <w:sz w:val="22"/>
          <w:szCs w:val="22"/>
        </w:rPr>
        <w:t xml:space="preserve">Do you perceive the network activities in your hospital to be ‘network’ activities or part of broader quality improvement or maternal, newborn and child health efforts in your hospital? </w:t>
      </w:r>
    </w:p>
    <w:p w14:paraId="0A9D8AFA" w14:textId="1E0C5BE0" w:rsidR="2C1B94B0" w:rsidRDefault="2C1B94B0" w:rsidP="2C1B94B0">
      <w:pPr>
        <w:pStyle w:val="ListParagraph"/>
        <w:numPr>
          <w:ilvl w:val="0"/>
          <w:numId w:val="11"/>
        </w:numPr>
        <w:rPr>
          <w:rFonts w:ascii="Arial" w:eastAsia="Arial" w:hAnsi="Arial" w:cs="Arial"/>
          <w:sz w:val="22"/>
          <w:szCs w:val="22"/>
        </w:rPr>
      </w:pPr>
      <w:r w:rsidRPr="2C1B94B0">
        <w:rPr>
          <w:rFonts w:ascii="Arial" w:eastAsia="Arial" w:hAnsi="Arial" w:cs="Arial"/>
          <w:sz w:val="22"/>
          <w:szCs w:val="22"/>
        </w:rPr>
        <w:t xml:space="preserve">Does the work of the network in your hospital build on any previous efforts to improve the quality of care for mothers, newborns and children? if </w:t>
      </w:r>
      <w:proofErr w:type="gramStart"/>
      <w:r w:rsidRPr="2C1B94B0">
        <w:rPr>
          <w:rFonts w:ascii="Arial" w:eastAsia="Arial" w:hAnsi="Arial" w:cs="Arial"/>
          <w:sz w:val="22"/>
          <w:szCs w:val="22"/>
        </w:rPr>
        <w:t>so</w:t>
      </w:r>
      <w:proofErr w:type="gramEnd"/>
      <w:r w:rsidRPr="2C1B94B0">
        <w:rPr>
          <w:rFonts w:ascii="Arial" w:eastAsia="Arial" w:hAnsi="Arial" w:cs="Arial"/>
          <w:sz w:val="22"/>
          <w:szCs w:val="22"/>
        </w:rPr>
        <w:t xml:space="preserve"> what were these previous initiatives in your hospital? and what became of them? </w:t>
      </w:r>
    </w:p>
    <w:p w14:paraId="575E280F" w14:textId="52B2CC3A" w:rsidR="2C1B94B0" w:rsidRDefault="2C1B94B0" w:rsidP="2C1B94B0">
      <w:pPr>
        <w:pStyle w:val="ListParagraph"/>
        <w:numPr>
          <w:ilvl w:val="0"/>
          <w:numId w:val="11"/>
        </w:numPr>
        <w:rPr>
          <w:rFonts w:ascii="Arial" w:eastAsia="Arial" w:hAnsi="Arial" w:cs="Arial"/>
          <w:sz w:val="22"/>
          <w:szCs w:val="22"/>
        </w:rPr>
      </w:pPr>
      <w:r w:rsidRPr="2C1B94B0">
        <w:rPr>
          <w:rFonts w:ascii="Arial" w:eastAsia="Arial" w:hAnsi="Arial" w:cs="Arial"/>
          <w:sz w:val="22"/>
          <w:szCs w:val="22"/>
        </w:rPr>
        <w:t>Are there any other current initiatives in your hospital that may work well together with the work of this network? If so, what are they and what do they do? which stakeholders are involved in these initiatives and why are they important?</w:t>
      </w:r>
    </w:p>
    <w:p w14:paraId="2B389C33" w14:textId="3A75FD09" w:rsidR="2C1B94B0" w:rsidRDefault="2C1B94B0" w:rsidP="2C1B94B0">
      <w:pPr>
        <w:pStyle w:val="ListParagraph"/>
        <w:numPr>
          <w:ilvl w:val="0"/>
          <w:numId w:val="11"/>
        </w:numPr>
        <w:rPr>
          <w:rFonts w:ascii="Arial" w:eastAsia="Arial" w:hAnsi="Arial" w:cs="Arial"/>
          <w:sz w:val="22"/>
          <w:szCs w:val="22"/>
        </w:rPr>
      </w:pPr>
      <w:r w:rsidRPr="2C1B94B0">
        <w:rPr>
          <w:rFonts w:ascii="Arial" w:eastAsia="Arial" w:hAnsi="Arial" w:cs="Arial"/>
          <w:sz w:val="22"/>
          <w:szCs w:val="22"/>
        </w:rPr>
        <w:t xml:space="preserve">Are there any other initiatives in your hospital that may work </w:t>
      </w:r>
      <w:r w:rsidRPr="2C1B94B0">
        <w:rPr>
          <w:rFonts w:ascii="Arial" w:eastAsia="Arial" w:hAnsi="Arial" w:cs="Arial"/>
          <w:sz w:val="22"/>
          <w:szCs w:val="22"/>
          <w:u w:val="single"/>
        </w:rPr>
        <w:t>against</w:t>
      </w:r>
      <w:r w:rsidRPr="2C1B94B0">
        <w:rPr>
          <w:rFonts w:ascii="Arial" w:eastAsia="Arial" w:hAnsi="Arial" w:cs="Arial"/>
          <w:sz w:val="22"/>
          <w:szCs w:val="22"/>
        </w:rPr>
        <w:t xml:space="preserve"> the work of this network? If so, what are they and what do they do? which stakeholders are involved in these initiatives and </w:t>
      </w:r>
      <w:r w:rsidRPr="2C1B94B0">
        <w:rPr>
          <w:rFonts w:ascii="Arial" w:eastAsia="Arial" w:hAnsi="Arial" w:cs="Arial"/>
          <w:sz w:val="22"/>
          <w:szCs w:val="22"/>
          <w:u w:val="single"/>
        </w:rPr>
        <w:t>why might their agenda conflict with</w:t>
      </w:r>
      <w:r w:rsidRPr="2C1B94B0">
        <w:rPr>
          <w:rFonts w:ascii="Arial" w:eastAsia="Arial" w:hAnsi="Arial" w:cs="Arial"/>
          <w:sz w:val="22"/>
          <w:szCs w:val="22"/>
        </w:rPr>
        <w:t xml:space="preserve"> that of the network?</w:t>
      </w:r>
    </w:p>
    <w:p w14:paraId="7FC988B2" w14:textId="3DDEDCE0" w:rsidR="2C1B94B0" w:rsidRDefault="2C1B94B0" w:rsidP="2C1B94B0">
      <w:pPr>
        <w:pStyle w:val="ListParagraph"/>
        <w:numPr>
          <w:ilvl w:val="0"/>
          <w:numId w:val="11"/>
        </w:numPr>
        <w:rPr>
          <w:rFonts w:ascii="Arial" w:eastAsia="Arial" w:hAnsi="Arial" w:cs="Arial"/>
          <w:sz w:val="22"/>
          <w:szCs w:val="22"/>
        </w:rPr>
      </w:pPr>
      <w:r w:rsidRPr="2C1B94B0">
        <w:rPr>
          <w:rFonts w:ascii="Arial" w:eastAsia="Arial" w:hAnsi="Arial" w:cs="Arial"/>
          <w:sz w:val="22"/>
          <w:szCs w:val="22"/>
        </w:rPr>
        <w:t>Does this network add value to efforts in your hospital to reduce maternal and newborn case fatality rates? if so, how? if not, why not?</w:t>
      </w:r>
    </w:p>
    <w:p w14:paraId="5618142C" w14:textId="37EAC644" w:rsidR="2C1B94B0" w:rsidRDefault="2C1B94B0" w:rsidP="2C1B94B0">
      <w:pPr>
        <w:pStyle w:val="ListParagraph"/>
        <w:numPr>
          <w:ilvl w:val="0"/>
          <w:numId w:val="11"/>
        </w:numPr>
        <w:rPr>
          <w:rFonts w:ascii="Arial" w:eastAsia="Arial" w:hAnsi="Arial" w:cs="Arial"/>
          <w:sz w:val="22"/>
          <w:szCs w:val="22"/>
        </w:rPr>
      </w:pPr>
      <w:r w:rsidRPr="2C1B94B0">
        <w:rPr>
          <w:rFonts w:ascii="Arial" w:eastAsia="Arial" w:hAnsi="Arial" w:cs="Arial"/>
          <w:sz w:val="22"/>
          <w:szCs w:val="22"/>
        </w:rPr>
        <w:t xml:space="preserve">What does your hospital plan to do </w:t>
      </w:r>
      <w:proofErr w:type="gramStart"/>
      <w:r w:rsidRPr="2C1B94B0">
        <w:rPr>
          <w:rFonts w:ascii="Arial" w:eastAsia="Arial" w:hAnsi="Arial" w:cs="Arial"/>
          <w:sz w:val="22"/>
          <w:szCs w:val="22"/>
        </w:rPr>
        <w:t>as a result of</w:t>
      </w:r>
      <w:proofErr w:type="gramEnd"/>
      <w:r w:rsidRPr="2C1B94B0">
        <w:rPr>
          <w:rFonts w:ascii="Arial" w:eastAsia="Arial" w:hAnsi="Arial" w:cs="Arial"/>
          <w:sz w:val="22"/>
          <w:szCs w:val="22"/>
        </w:rPr>
        <w:t xml:space="preserve"> this network?</w:t>
      </w:r>
    </w:p>
    <w:p w14:paraId="597A7914" w14:textId="31C15D57" w:rsidR="2C1B94B0" w:rsidRDefault="2C1B94B0" w:rsidP="2C1B94B0">
      <w:pPr>
        <w:pStyle w:val="ListParagraph"/>
        <w:numPr>
          <w:ilvl w:val="0"/>
          <w:numId w:val="11"/>
        </w:numPr>
        <w:rPr>
          <w:rFonts w:ascii="Arial" w:eastAsia="Arial" w:hAnsi="Arial" w:cs="Arial"/>
          <w:sz w:val="22"/>
          <w:szCs w:val="22"/>
        </w:rPr>
      </w:pPr>
      <w:r w:rsidRPr="2C1B94B0">
        <w:rPr>
          <w:rFonts w:ascii="Arial" w:eastAsia="Arial" w:hAnsi="Arial" w:cs="Arial"/>
          <w:sz w:val="22"/>
          <w:szCs w:val="22"/>
        </w:rPr>
        <w:t xml:space="preserve">Has any of your recent work been influenced by the work of the network? if </w:t>
      </w:r>
      <w:proofErr w:type="gramStart"/>
      <w:r w:rsidRPr="2C1B94B0">
        <w:rPr>
          <w:rFonts w:ascii="Arial" w:eastAsia="Arial" w:hAnsi="Arial" w:cs="Arial"/>
          <w:sz w:val="22"/>
          <w:szCs w:val="22"/>
        </w:rPr>
        <w:t>so</w:t>
      </w:r>
      <w:proofErr w:type="gramEnd"/>
      <w:r w:rsidRPr="2C1B94B0">
        <w:rPr>
          <w:rFonts w:ascii="Arial" w:eastAsia="Arial" w:hAnsi="Arial" w:cs="Arial"/>
          <w:sz w:val="22"/>
          <w:szCs w:val="22"/>
        </w:rPr>
        <w:t xml:space="preserve"> how?</w:t>
      </w:r>
    </w:p>
    <w:p w14:paraId="4415FDD3" w14:textId="256AA9D9" w:rsidR="2C1B94B0" w:rsidRDefault="2C1B94B0" w:rsidP="2C1B94B0">
      <w:pPr>
        <w:pStyle w:val="ListParagraph"/>
        <w:numPr>
          <w:ilvl w:val="0"/>
          <w:numId w:val="11"/>
        </w:numPr>
        <w:rPr>
          <w:rFonts w:ascii="Arial" w:eastAsia="Arial" w:hAnsi="Arial" w:cs="Arial"/>
          <w:sz w:val="22"/>
          <w:szCs w:val="22"/>
        </w:rPr>
      </w:pPr>
      <w:r w:rsidRPr="2C1B94B0">
        <w:rPr>
          <w:rFonts w:ascii="Arial" w:eastAsia="Arial" w:hAnsi="Arial" w:cs="Arial"/>
          <w:sz w:val="22"/>
          <w:szCs w:val="22"/>
        </w:rPr>
        <w:t xml:space="preserve">Are there aspects of your country’s health system that make it easier for the network to achieve </w:t>
      </w:r>
      <w:proofErr w:type="spellStart"/>
      <w:proofErr w:type="gramStart"/>
      <w:r w:rsidRPr="2C1B94B0">
        <w:rPr>
          <w:rFonts w:ascii="Arial" w:eastAsia="Arial" w:hAnsi="Arial" w:cs="Arial"/>
          <w:sz w:val="22"/>
          <w:szCs w:val="22"/>
        </w:rPr>
        <w:t>it’s</w:t>
      </w:r>
      <w:proofErr w:type="spellEnd"/>
      <w:proofErr w:type="gramEnd"/>
      <w:r w:rsidRPr="2C1B94B0">
        <w:rPr>
          <w:rFonts w:ascii="Arial" w:eastAsia="Arial" w:hAnsi="Arial" w:cs="Arial"/>
          <w:sz w:val="22"/>
          <w:szCs w:val="22"/>
        </w:rPr>
        <w:t xml:space="preserve"> goals? if so what are they? and why do they make it easier for the network to achieve </w:t>
      </w:r>
      <w:proofErr w:type="spellStart"/>
      <w:r w:rsidRPr="2C1B94B0">
        <w:rPr>
          <w:rFonts w:ascii="Arial" w:eastAsia="Arial" w:hAnsi="Arial" w:cs="Arial"/>
          <w:sz w:val="22"/>
          <w:szCs w:val="22"/>
        </w:rPr>
        <w:t>it’s</w:t>
      </w:r>
      <w:proofErr w:type="spellEnd"/>
      <w:r w:rsidRPr="2C1B94B0">
        <w:rPr>
          <w:rFonts w:ascii="Arial" w:eastAsia="Arial" w:hAnsi="Arial" w:cs="Arial"/>
          <w:sz w:val="22"/>
          <w:szCs w:val="22"/>
        </w:rPr>
        <w:t xml:space="preserve"> goals?</w:t>
      </w:r>
    </w:p>
    <w:p w14:paraId="3A8089B2" w14:textId="02E23A57" w:rsidR="2C1B94B0" w:rsidRDefault="2C1B94B0" w:rsidP="2C1B94B0">
      <w:pPr>
        <w:pStyle w:val="ListParagraph"/>
        <w:numPr>
          <w:ilvl w:val="0"/>
          <w:numId w:val="11"/>
        </w:numPr>
        <w:rPr>
          <w:rFonts w:ascii="Arial" w:eastAsia="Arial" w:hAnsi="Arial" w:cs="Arial"/>
          <w:sz w:val="22"/>
          <w:szCs w:val="22"/>
        </w:rPr>
      </w:pPr>
      <w:r w:rsidRPr="2C1B94B0">
        <w:rPr>
          <w:rFonts w:ascii="Arial" w:eastAsia="Arial" w:hAnsi="Arial" w:cs="Arial"/>
          <w:sz w:val="22"/>
          <w:szCs w:val="22"/>
        </w:rPr>
        <w:t xml:space="preserve">Are there aspects of your country’s health system that make it more difficult for the network to achieve </w:t>
      </w:r>
      <w:proofErr w:type="spellStart"/>
      <w:proofErr w:type="gramStart"/>
      <w:r w:rsidRPr="2C1B94B0">
        <w:rPr>
          <w:rFonts w:ascii="Arial" w:eastAsia="Arial" w:hAnsi="Arial" w:cs="Arial"/>
          <w:sz w:val="22"/>
          <w:szCs w:val="22"/>
        </w:rPr>
        <w:t>it’s</w:t>
      </w:r>
      <w:proofErr w:type="spellEnd"/>
      <w:proofErr w:type="gramEnd"/>
      <w:r w:rsidRPr="2C1B94B0">
        <w:rPr>
          <w:rFonts w:ascii="Arial" w:eastAsia="Arial" w:hAnsi="Arial" w:cs="Arial"/>
          <w:sz w:val="22"/>
          <w:szCs w:val="22"/>
        </w:rPr>
        <w:t xml:space="preserve"> goals? if so what are they? and why do they make it more difficult for the network to achieve </w:t>
      </w:r>
      <w:proofErr w:type="spellStart"/>
      <w:r w:rsidRPr="2C1B94B0">
        <w:rPr>
          <w:rFonts w:ascii="Arial" w:eastAsia="Arial" w:hAnsi="Arial" w:cs="Arial"/>
          <w:sz w:val="22"/>
          <w:szCs w:val="22"/>
        </w:rPr>
        <w:t>it’s</w:t>
      </w:r>
      <w:proofErr w:type="spellEnd"/>
      <w:r w:rsidRPr="2C1B94B0">
        <w:rPr>
          <w:rFonts w:ascii="Arial" w:eastAsia="Arial" w:hAnsi="Arial" w:cs="Arial"/>
          <w:sz w:val="22"/>
          <w:szCs w:val="22"/>
        </w:rPr>
        <w:t xml:space="preserve"> goals? </w:t>
      </w:r>
    </w:p>
    <w:p w14:paraId="1C3F2BB1" w14:textId="4E9991A4" w:rsidR="2C1B94B0" w:rsidRDefault="2C1B94B0">
      <w:r w:rsidRPr="2C1B94B0">
        <w:rPr>
          <w:rFonts w:ascii="Cambria" w:eastAsia="Cambria" w:hAnsi="Cambria" w:cs="Cambria"/>
          <w:b/>
          <w:bCs/>
        </w:rPr>
        <w:t>The work of the network</w:t>
      </w:r>
    </w:p>
    <w:p w14:paraId="601C47E9" w14:textId="55824AFB" w:rsidR="2C1B94B0" w:rsidRDefault="2C1B94B0" w:rsidP="2C1B94B0">
      <w:pPr>
        <w:pStyle w:val="ListParagraph"/>
        <w:numPr>
          <w:ilvl w:val="0"/>
          <w:numId w:val="11"/>
        </w:numPr>
        <w:rPr>
          <w:rFonts w:ascii="Arial" w:eastAsia="Arial" w:hAnsi="Arial" w:cs="Arial"/>
          <w:sz w:val="22"/>
          <w:szCs w:val="22"/>
        </w:rPr>
      </w:pPr>
      <w:r w:rsidRPr="2C1B94B0">
        <w:rPr>
          <w:rFonts w:ascii="Arial" w:eastAsia="Arial" w:hAnsi="Arial" w:cs="Arial"/>
          <w:sz w:val="22"/>
          <w:szCs w:val="22"/>
        </w:rPr>
        <w:t>What do you understand the goals of this network to be? what do you think of these goals?</w:t>
      </w:r>
    </w:p>
    <w:p w14:paraId="679D3825" w14:textId="350DCC0E" w:rsidR="2C1B94B0" w:rsidRDefault="2C1B94B0" w:rsidP="2C1B94B0">
      <w:pPr>
        <w:pStyle w:val="ListParagraph"/>
        <w:numPr>
          <w:ilvl w:val="0"/>
          <w:numId w:val="11"/>
        </w:numPr>
        <w:rPr>
          <w:rFonts w:ascii="Arial" w:eastAsia="Arial" w:hAnsi="Arial" w:cs="Arial"/>
          <w:sz w:val="22"/>
          <w:szCs w:val="22"/>
        </w:rPr>
      </w:pPr>
      <w:r w:rsidRPr="2C1B94B0">
        <w:rPr>
          <w:rFonts w:ascii="Arial" w:eastAsia="Arial" w:hAnsi="Arial" w:cs="Arial"/>
          <w:sz w:val="22"/>
          <w:szCs w:val="22"/>
        </w:rPr>
        <w:t>What is your opinion of the work of this network?</w:t>
      </w:r>
    </w:p>
    <w:p w14:paraId="2F05F71B" w14:textId="78F934A7" w:rsidR="2C1B94B0" w:rsidRDefault="2C1B94B0" w:rsidP="2C1B94B0">
      <w:pPr>
        <w:pStyle w:val="ListParagraph"/>
        <w:numPr>
          <w:ilvl w:val="0"/>
          <w:numId w:val="11"/>
        </w:numPr>
        <w:rPr>
          <w:rFonts w:ascii="Arial" w:eastAsia="Arial" w:hAnsi="Arial" w:cs="Arial"/>
          <w:sz w:val="22"/>
          <w:szCs w:val="22"/>
        </w:rPr>
      </w:pPr>
      <w:r w:rsidRPr="2C1B94B0">
        <w:rPr>
          <w:rFonts w:ascii="Arial" w:eastAsia="Arial" w:hAnsi="Arial" w:cs="Arial"/>
          <w:sz w:val="22"/>
          <w:szCs w:val="22"/>
        </w:rPr>
        <w:t>Which aspects of the network do you like? and why do you like them?</w:t>
      </w:r>
    </w:p>
    <w:p w14:paraId="0D874DE1" w14:textId="7EB01A71" w:rsidR="2C1B94B0" w:rsidRDefault="2C1B94B0" w:rsidP="2C1B94B0">
      <w:pPr>
        <w:pStyle w:val="ListParagraph"/>
        <w:numPr>
          <w:ilvl w:val="0"/>
          <w:numId w:val="11"/>
        </w:numPr>
        <w:rPr>
          <w:rFonts w:ascii="Arial" w:eastAsia="Arial" w:hAnsi="Arial" w:cs="Arial"/>
          <w:sz w:val="22"/>
          <w:szCs w:val="22"/>
        </w:rPr>
      </w:pPr>
      <w:r w:rsidRPr="2C1B94B0">
        <w:rPr>
          <w:rFonts w:ascii="Arial" w:eastAsia="Arial" w:hAnsi="Arial" w:cs="Arial"/>
          <w:sz w:val="22"/>
          <w:szCs w:val="22"/>
        </w:rPr>
        <w:t xml:space="preserve">Which aspects of the network could be improved? why do they need improving? and how might they be improved? </w:t>
      </w:r>
    </w:p>
    <w:p w14:paraId="710D5B06" w14:textId="6FA24CEB" w:rsidR="2C1B94B0" w:rsidRDefault="2C1B94B0" w:rsidP="2C1B94B0">
      <w:pPr>
        <w:pStyle w:val="ListParagraph"/>
        <w:numPr>
          <w:ilvl w:val="1"/>
          <w:numId w:val="11"/>
        </w:numPr>
        <w:rPr>
          <w:rFonts w:ascii="Arial" w:eastAsia="Arial" w:hAnsi="Arial" w:cs="Arial"/>
          <w:sz w:val="22"/>
          <w:szCs w:val="22"/>
        </w:rPr>
      </w:pPr>
      <w:r w:rsidRPr="2C1B94B0">
        <w:rPr>
          <w:rFonts w:ascii="Arial" w:eastAsia="Arial" w:hAnsi="Arial" w:cs="Arial"/>
          <w:sz w:val="22"/>
          <w:szCs w:val="22"/>
        </w:rPr>
        <w:t xml:space="preserve">Probe if not already mentioned: is there any </w:t>
      </w:r>
      <w:r w:rsidRPr="2C1B94B0">
        <w:rPr>
          <w:rFonts w:ascii="Arial" w:eastAsia="Arial" w:hAnsi="Arial" w:cs="Arial"/>
          <w:sz w:val="22"/>
          <w:szCs w:val="22"/>
          <w:u w:val="single"/>
        </w:rPr>
        <w:t>conflict</w:t>
      </w:r>
      <w:r w:rsidRPr="2C1B94B0">
        <w:rPr>
          <w:rFonts w:ascii="Arial" w:eastAsia="Arial" w:hAnsi="Arial" w:cs="Arial"/>
          <w:sz w:val="22"/>
          <w:szCs w:val="22"/>
        </w:rPr>
        <w:t xml:space="preserve"> between ‘central –global level- goals’ and ‘local –national, district and hospital level- </w:t>
      </w:r>
      <w:proofErr w:type="gramStart"/>
      <w:r w:rsidRPr="2C1B94B0">
        <w:rPr>
          <w:rFonts w:ascii="Arial" w:eastAsia="Arial" w:hAnsi="Arial" w:cs="Arial"/>
          <w:sz w:val="22"/>
          <w:szCs w:val="22"/>
        </w:rPr>
        <w:t>goals’</w:t>
      </w:r>
      <w:proofErr w:type="gramEnd"/>
      <w:r w:rsidRPr="2C1B94B0">
        <w:rPr>
          <w:rFonts w:ascii="Arial" w:eastAsia="Arial" w:hAnsi="Arial" w:cs="Arial"/>
          <w:sz w:val="22"/>
          <w:szCs w:val="22"/>
        </w:rPr>
        <w:t>?)</w:t>
      </w:r>
    </w:p>
    <w:p w14:paraId="1AE5DC7E" w14:textId="69BFB61F" w:rsidR="2C1B94B0" w:rsidRDefault="2C1B94B0">
      <w:r w:rsidRPr="2C1B94B0">
        <w:rPr>
          <w:rFonts w:ascii="Cambria" w:eastAsia="Cambria" w:hAnsi="Cambria" w:cs="Cambria"/>
          <w:b/>
          <w:bCs/>
        </w:rPr>
        <w:t xml:space="preserve"> </w:t>
      </w:r>
    </w:p>
    <w:p w14:paraId="060F200C" w14:textId="62A9D59D" w:rsidR="2C1B94B0" w:rsidRDefault="2C1B94B0">
      <w:r w:rsidRPr="2C1B94B0">
        <w:rPr>
          <w:rFonts w:ascii="Cambria" w:eastAsia="Cambria" w:hAnsi="Cambria" w:cs="Cambria"/>
          <w:b/>
          <w:bCs/>
        </w:rPr>
        <w:t xml:space="preserve"> </w:t>
      </w:r>
    </w:p>
    <w:p w14:paraId="45F60C50" w14:textId="2DC73149" w:rsidR="2C1B94B0" w:rsidRDefault="2C1B94B0">
      <w:r w:rsidRPr="2C1B94B0">
        <w:rPr>
          <w:rFonts w:ascii="Cambria" w:eastAsia="Cambria" w:hAnsi="Cambria" w:cs="Cambria"/>
          <w:b/>
          <w:bCs/>
        </w:rPr>
        <w:t>Your involvement in the network</w:t>
      </w:r>
    </w:p>
    <w:p w14:paraId="11EE0008" w14:textId="02A27B14" w:rsidR="2C1B94B0" w:rsidRDefault="2C1B94B0" w:rsidP="2C1B94B0">
      <w:pPr>
        <w:pStyle w:val="ListParagraph"/>
        <w:numPr>
          <w:ilvl w:val="0"/>
          <w:numId w:val="11"/>
        </w:numPr>
        <w:rPr>
          <w:rFonts w:ascii="Arial" w:eastAsia="Arial" w:hAnsi="Arial" w:cs="Arial"/>
          <w:sz w:val="22"/>
          <w:szCs w:val="22"/>
        </w:rPr>
      </w:pPr>
      <w:r w:rsidRPr="2C1B94B0">
        <w:rPr>
          <w:rFonts w:ascii="Arial" w:eastAsia="Arial" w:hAnsi="Arial" w:cs="Arial"/>
          <w:sz w:val="22"/>
          <w:szCs w:val="22"/>
        </w:rPr>
        <w:t>How long have you personally been involved in the network and what is your role in the network? (</w:t>
      </w:r>
      <w:proofErr w:type="gramStart"/>
      <w:r w:rsidRPr="2C1B94B0">
        <w:rPr>
          <w:rFonts w:ascii="Arial" w:eastAsia="Arial" w:hAnsi="Arial" w:cs="Arial"/>
          <w:sz w:val="22"/>
          <w:szCs w:val="22"/>
        </w:rPr>
        <w:t>probe</w:t>
      </w:r>
      <w:proofErr w:type="gramEnd"/>
      <w:r w:rsidRPr="2C1B94B0">
        <w:rPr>
          <w:rFonts w:ascii="Arial" w:eastAsia="Arial" w:hAnsi="Arial" w:cs="Arial"/>
          <w:sz w:val="22"/>
          <w:szCs w:val="22"/>
        </w:rPr>
        <w:t>: what do you actually do as part of the network? what do you share with other hospitals or the central coordinating team?)</w:t>
      </w:r>
    </w:p>
    <w:p w14:paraId="2C9F6964" w14:textId="34FFD453" w:rsidR="2C1B94B0" w:rsidRDefault="2C1B94B0" w:rsidP="2C1B94B0">
      <w:pPr>
        <w:pStyle w:val="ListParagraph"/>
        <w:numPr>
          <w:ilvl w:val="0"/>
          <w:numId w:val="11"/>
        </w:numPr>
        <w:rPr>
          <w:rFonts w:ascii="Arial" w:eastAsia="Arial" w:hAnsi="Arial" w:cs="Arial"/>
          <w:sz w:val="22"/>
          <w:szCs w:val="22"/>
        </w:rPr>
      </w:pPr>
      <w:r w:rsidRPr="2C1B94B0">
        <w:rPr>
          <w:rFonts w:ascii="Arial" w:eastAsia="Arial" w:hAnsi="Arial" w:cs="Arial"/>
          <w:sz w:val="22"/>
          <w:szCs w:val="22"/>
        </w:rPr>
        <w:t>Do you feel part of a network? and a hospital team?</w:t>
      </w:r>
    </w:p>
    <w:p w14:paraId="1A3C3531" w14:textId="264E904A" w:rsidR="2C1B94B0" w:rsidRDefault="2C1B94B0" w:rsidP="2C1B94B0">
      <w:pPr>
        <w:pStyle w:val="ListParagraph"/>
        <w:numPr>
          <w:ilvl w:val="0"/>
          <w:numId w:val="11"/>
        </w:numPr>
        <w:rPr>
          <w:rFonts w:ascii="Arial" w:eastAsia="Arial" w:hAnsi="Arial" w:cs="Arial"/>
          <w:sz w:val="22"/>
          <w:szCs w:val="22"/>
        </w:rPr>
      </w:pPr>
      <w:r w:rsidRPr="2C1B94B0">
        <w:rPr>
          <w:rFonts w:ascii="Arial" w:eastAsia="Arial" w:hAnsi="Arial" w:cs="Arial"/>
          <w:sz w:val="22"/>
          <w:szCs w:val="22"/>
        </w:rPr>
        <w:t xml:space="preserve">Do you feel that your involvement in the network is shaping </w:t>
      </w:r>
      <w:proofErr w:type="gramStart"/>
      <w:r w:rsidRPr="2C1B94B0">
        <w:rPr>
          <w:rFonts w:ascii="Arial" w:eastAsia="Arial" w:hAnsi="Arial" w:cs="Arial"/>
          <w:sz w:val="22"/>
          <w:szCs w:val="22"/>
        </w:rPr>
        <w:t>it’s</w:t>
      </w:r>
      <w:proofErr w:type="gramEnd"/>
      <w:r w:rsidRPr="2C1B94B0">
        <w:rPr>
          <w:rFonts w:ascii="Arial" w:eastAsia="Arial" w:hAnsi="Arial" w:cs="Arial"/>
          <w:sz w:val="22"/>
          <w:szCs w:val="22"/>
        </w:rPr>
        <w:t xml:space="preserve"> agenda, direction or specific activities? if so how, and why? if not why not?</w:t>
      </w:r>
    </w:p>
    <w:p w14:paraId="18604902" w14:textId="27C811D7" w:rsidR="2C1B94B0" w:rsidRDefault="2C1B94B0" w:rsidP="2C1B94B0">
      <w:pPr>
        <w:pStyle w:val="ListParagraph"/>
        <w:numPr>
          <w:ilvl w:val="0"/>
          <w:numId w:val="11"/>
        </w:numPr>
        <w:rPr>
          <w:rFonts w:ascii="Arial" w:eastAsia="Arial" w:hAnsi="Arial" w:cs="Arial"/>
          <w:sz w:val="22"/>
          <w:szCs w:val="22"/>
        </w:rPr>
      </w:pPr>
      <w:r w:rsidRPr="2C1B94B0">
        <w:rPr>
          <w:rFonts w:ascii="Arial" w:eastAsia="Arial" w:hAnsi="Arial" w:cs="Arial"/>
          <w:sz w:val="22"/>
          <w:szCs w:val="22"/>
        </w:rPr>
        <w:t>Who do you think the most important partners organisations are in the network at national level? and why?</w:t>
      </w:r>
    </w:p>
    <w:p w14:paraId="4A6DC22E" w14:textId="763EB4DC" w:rsidR="2C1B94B0" w:rsidRDefault="2C1B94B0" w:rsidP="2C1B94B0">
      <w:pPr>
        <w:pStyle w:val="ListParagraph"/>
        <w:numPr>
          <w:ilvl w:val="0"/>
          <w:numId w:val="11"/>
        </w:numPr>
        <w:rPr>
          <w:rFonts w:ascii="Arial" w:eastAsia="Arial" w:hAnsi="Arial" w:cs="Arial"/>
          <w:sz w:val="22"/>
          <w:szCs w:val="22"/>
        </w:rPr>
      </w:pPr>
      <w:r w:rsidRPr="2C1B94B0">
        <w:rPr>
          <w:rFonts w:ascii="Arial" w:eastAsia="Arial" w:hAnsi="Arial" w:cs="Arial"/>
          <w:sz w:val="22"/>
          <w:szCs w:val="22"/>
        </w:rPr>
        <w:t>Who have you shared the idea of the network with? (Probe: name 5 people who you have introduced to the network, their position and relation to you)</w:t>
      </w:r>
    </w:p>
    <w:p w14:paraId="149E9AB2" w14:textId="0DDB6F14" w:rsidR="2C1B94B0" w:rsidRDefault="2C1B94B0" w:rsidP="2C1B94B0">
      <w:pPr>
        <w:rPr>
          <w:rFonts w:ascii="Cambria" w:eastAsia="Cambria" w:hAnsi="Cambria" w:cs="Cambria"/>
        </w:rPr>
      </w:pPr>
    </w:p>
    <w:p w14:paraId="604E0CB9" w14:textId="495422A8" w:rsidR="2C1B94B0" w:rsidRDefault="2C1B94B0">
      <w:r>
        <w:br w:type="page"/>
      </w:r>
    </w:p>
    <w:p w14:paraId="41F2E4C8" w14:textId="0E6A9B4C" w:rsidR="2C1B94B0" w:rsidRPr="009B0A65" w:rsidRDefault="2C1B94B0" w:rsidP="009B0A65">
      <w:pPr>
        <w:spacing w:after="180"/>
        <w:rPr>
          <w:rFonts w:ascii="Arial" w:hAnsi="Arial" w:cs="Arial"/>
          <w:b/>
          <w:bCs/>
          <w:sz w:val="22"/>
          <w:szCs w:val="22"/>
        </w:rPr>
      </w:pPr>
      <w:r w:rsidRPr="2C1B94B0">
        <w:rPr>
          <w:rFonts w:ascii="Arial" w:hAnsi="Arial" w:cs="Arial"/>
          <w:b/>
          <w:bCs/>
          <w:sz w:val="22"/>
          <w:szCs w:val="22"/>
        </w:rPr>
        <w:lastRenderedPageBreak/>
        <w:t>Appendix 3: Second round global level interview topic guide</w:t>
      </w:r>
    </w:p>
    <w:p w14:paraId="538C6D8E" w14:textId="09C9FBE0" w:rsidR="2C1B94B0" w:rsidRDefault="2C1B94B0">
      <w:r w:rsidRPr="2C1B94B0">
        <w:rPr>
          <w:rFonts w:ascii="Cambria" w:eastAsia="Cambria" w:hAnsi="Cambria" w:cs="Cambria"/>
          <w:b/>
          <w:bCs/>
        </w:rPr>
        <w:t xml:space="preserve">Interview topic guide for </w:t>
      </w:r>
      <w:proofErr w:type="gramStart"/>
      <w:r w:rsidRPr="2C1B94B0">
        <w:rPr>
          <w:rFonts w:ascii="Cambria" w:eastAsia="Cambria" w:hAnsi="Cambria" w:cs="Cambria"/>
          <w:b/>
          <w:bCs/>
        </w:rPr>
        <w:t>Quality of Care</w:t>
      </w:r>
      <w:proofErr w:type="gramEnd"/>
      <w:r w:rsidRPr="2C1B94B0">
        <w:rPr>
          <w:rFonts w:ascii="Cambria" w:eastAsia="Cambria" w:hAnsi="Cambria" w:cs="Cambria"/>
          <w:b/>
          <w:bCs/>
        </w:rPr>
        <w:t xml:space="preserve"> Network </w:t>
      </w:r>
      <w:r w:rsidRPr="2C1B94B0">
        <w:rPr>
          <w:rFonts w:ascii="Cambria" w:eastAsia="Cambria" w:hAnsi="Cambria" w:cs="Cambria"/>
          <w:b/>
          <w:bCs/>
          <w:u w:val="single"/>
        </w:rPr>
        <w:t>Global level stakeholders</w:t>
      </w:r>
    </w:p>
    <w:p w14:paraId="16EE146A" w14:textId="5979C5CB" w:rsidR="2C1B94B0" w:rsidRDefault="2C1B94B0">
      <w:r w:rsidRPr="2C1B94B0">
        <w:rPr>
          <w:rFonts w:ascii="Cambria" w:eastAsia="Cambria" w:hAnsi="Cambria" w:cs="Cambria"/>
          <w:i/>
          <w:iCs/>
        </w:rPr>
        <w:t>Information to read to interviewees first:</w:t>
      </w:r>
      <w:r w:rsidRPr="2C1B94B0">
        <w:rPr>
          <w:rFonts w:ascii="Cambria" w:eastAsia="Cambria" w:hAnsi="Cambria" w:cs="Cambria"/>
        </w:rPr>
        <w:t xml:space="preserve"> We are undertaking a research project on the </w:t>
      </w:r>
      <w:proofErr w:type="gramStart"/>
      <w:r w:rsidRPr="2C1B94B0">
        <w:rPr>
          <w:rFonts w:ascii="Cambria" w:eastAsia="Cambria" w:hAnsi="Cambria" w:cs="Cambria"/>
        </w:rPr>
        <w:t>quality of care</w:t>
      </w:r>
      <w:proofErr w:type="gramEnd"/>
      <w:r w:rsidRPr="2C1B94B0">
        <w:rPr>
          <w:rFonts w:ascii="Cambria" w:eastAsia="Cambria" w:hAnsi="Cambria" w:cs="Cambria"/>
        </w:rPr>
        <w:t xml:space="preserve"> network and how it operates. We would like to get the opinion of key stakeholders like yourself on how the network is doing. With your permission, we would like to ask you some questions on the work of the network at global level, and your personal role in the network and that of your team. This research project is funded by the UK Medical Research Council Health Systems Research Initiative and is being undertaken by Parent and Child Health Initiative in Malawi, Bangladesh Diabetic Association Perinatal Care Project in Bangladesh, Makerere University in Uganda, University College London, Oxford University and Johns Hopkins University, who are evaluating the work of the </w:t>
      </w:r>
      <w:proofErr w:type="gramStart"/>
      <w:r w:rsidRPr="2C1B94B0">
        <w:rPr>
          <w:rFonts w:ascii="Cambria" w:eastAsia="Cambria" w:hAnsi="Cambria" w:cs="Cambria"/>
        </w:rPr>
        <w:t>network as a whole</w:t>
      </w:r>
      <w:proofErr w:type="gramEnd"/>
      <w:r w:rsidRPr="2C1B94B0">
        <w:rPr>
          <w:rFonts w:ascii="Cambria" w:eastAsia="Cambria" w:hAnsi="Cambria" w:cs="Cambria"/>
        </w:rPr>
        <w:t xml:space="preserve">. There are no right or wrong answers or any consequences (positive or negative) of taking part in this interview and we would really like you to feel free to express your opinions without worrying about what they are. All information will be used to improve the work of the network and future networks. You are free to refuse to take part in this interview and to stop the interview at any time. With your permission we would like to record this interview so we can fully consider </w:t>
      </w:r>
      <w:proofErr w:type="gramStart"/>
      <w:r w:rsidRPr="2C1B94B0">
        <w:rPr>
          <w:rFonts w:ascii="Cambria" w:eastAsia="Cambria" w:hAnsi="Cambria" w:cs="Cambria"/>
        </w:rPr>
        <w:t>all of</w:t>
      </w:r>
      <w:proofErr w:type="gramEnd"/>
      <w:r w:rsidRPr="2C1B94B0">
        <w:rPr>
          <w:rFonts w:ascii="Cambria" w:eastAsia="Cambria" w:hAnsi="Cambria" w:cs="Cambria"/>
        </w:rPr>
        <w:t xml:space="preserve"> your responses. The recording and any notes I take will be kept secure and you will remain anonymous in any report stemming from this work.</w:t>
      </w:r>
    </w:p>
    <w:p w14:paraId="7880139B" w14:textId="46BAA568" w:rsidR="2C1B94B0" w:rsidRDefault="2C1B94B0">
      <w:r w:rsidRPr="2C1B94B0">
        <w:rPr>
          <w:rFonts w:ascii="Cambria" w:eastAsia="Cambria" w:hAnsi="Cambria" w:cs="Cambria"/>
        </w:rPr>
        <w:t xml:space="preserve">Permission to be interviewed: </w:t>
      </w:r>
      <w:proofErr w:type="gramStart"/>
      <w:r w:rsidRPr="2C1B94B0">
        <w:rPr>
          <w:rFonts w:ascii="Cambria" w:eastAsia="Cambria" w:hAnsi="Cambria" w:cs="Cambria"/>
        </w:rPr>
        <w:t>signature:_</w:t>
      </w:r>
      <w:proofErr w:type="gramEnd"/>
      <w:r w:rsidRPr="2C1B94B0">
        <w:rPr>
          <w:rFonts w:ascii="Cambria" w:eastAsia="Cambria" w:hAnsi="Cambria" w:cs="Cambria"/>
        </w:rPr>
        <w:t>_________________________________________</w:t>
      </w:r>
    </w:p>
    <w:p w14:paraId="518DFFA2" w14:textId="62753195" w:rsidR="2C1B94B0" w:rsidRDefault="2C1B94B0">
      <w:r w:rsidRPr="2C1B94B0">
        <w:rPr>
          <w:rFonts w:ascii="Cambria" w:eastAsia="Cambria" w:hAnsi="Cambria" w:cs="Cambria"/>
        </w:rPr>
        <w:t xml:space="preserve">Permission for interview to be recorded, </w:t>
      </w:r>
      <w:proofErr w:type="gramStart"/>
      <w:r w:rsidRPr="2C1B94B0">
        <w:rPr>
          <w:rFonts w:ascii="Cambria" w:eastAsia="Cambria" w:hAnsi="Cambria" w:cs="Cambria"/>
        </w:rPr>
        <w:t>signature:_</w:t>
      </w:r>
      <w:proofErr w:type="gramEnd"/>
      <w:r w:rsidRPr="2C1B94B0">
        <w:rPr>
          <w:rFonts w:ascii="Cambria" w:eastAsia="Cambria" w:hAnsi="Cambria" w:cs="Cambria"/>
        </w:rPr>
        <w:t>_________________</w:t>
      </w:r>
      <w:r w:rsidR="00A00779">
        <w:rPr>
          <w:rFonts w:ascii="Cambria" w:eastAsia="Cambria" w:hAnsi="Cambria" w:cs="Cambria"/>
        </w:rPr>
        <w:t xml:space="preserve"> </w:t>
      </w:r>
      <w:r w:rsidRPr="2C1B94B0">
        <w:rPr>
          <w:rFonts w:ascii="Cambria" w:eastAsia="Cambria" w:hAnsi="Cambria" w:cs="Cambria"/>
        </w:rPr>
        <w:t>Date:_________________</w:t>
      </w:r>
    </w:p>
    <w:p w14:paraId="29D355F4" w14:textId="6F79D3C5" w:rsidR="2C1B94B0" w:rsidRDefault="2C1B94B0">
      <w:r w:rsidRPr="2C1B94B0">
        <w:rPr>
          <w:rFonts w:ascii="Cambria" w:eastAsia="Cambria" w:hAnsi="Cambria" w:cs="Cambria"/>
        </w:rPr>
        <w:t>Which organisation are you representing?  What is your position?</w:t>
      </w:r>
    </w:p>
    <w:p w14:paraId="35B371D4" w14:textId="7131F481" w:rsidR="2C1B94B0" w:rsidRDefault="2C1B94B0">
      <w:r w:rsidRPr="2C1B94B0">
        <w:rPr>
          <w:rFonts w:ascii="Cambria" w:eastAsia="Cambria" w:hAnsi="Cambria" w:cs="Cambria"/>
          <w:b/>
          <w:bCs/>
        </w:rPr>
        <w:t>Your organisation and the network, and the future of the network</w:t>
      </w:r>
    </w:p>
    <w:p w14:paraId="6B7C1A1B" w14:textId="42BB2CBE" w:rsidR="2C1B94B0" w:rsidRDefault="2C1B94B0" w:rsidP="2C1B94B0">
      <w:pPr>
        <w:pStyle w:val="ListParagraph"/>
        <w:numPr>
          <w:ilvl w:val="0"/>
          <w:numId w:val="9"/>
        </w:numPr>
        <w:rPr>
          <w:rFonts w:ascii="Arial" w:eastAsia="Arial" w:hAnsi="Arial" w:cs="Arial"/>
          <w:sz w:val="22"/>
          <w:szCs w:val="22"/>
          <w:lang w:val="en-US"/>
        </w:rPr>
      </w:pPr>
      <w:r w:rsidRPr="2C1B94B0">
        <w:rPr>
          <w:rFonts w:ascii="Arial" w:eastAsia="Arial" w:hAnsi="Arial" w:cs="Arial"/>
          <w:sz w:val="22"/>
          <w:szCs w:val="22"/>
        </w:rPr>
        <w:t xml:space="preserve">What do you understand about the funding of the network? who is funding it? and for how long? what do you think the next few years might look like in terms of funding? </w:t>
      </w:r>
      <w:r w:rsidRPr="2C1B94B0">
        <w:rPr>
          <w:rFonts w:ascii="Arial" w:eastAsia="Arial" w:hAnsi="Arial" w:cs="Arial"/>
          <w:sz w:val="22"/>
          <w:szCs w:val="22"/>
          <w:lang w:val="en-US"/>
        </w:rPr>
        <w:t>(Probe: </w:t>
      </w:r>
      <w:r w:rsidRPr="2C1B94B0">
        <w:rPr>
          <w:rFonts w:ascii="Arial" w:eastAsia="Arial" w:hAnsi="Arial" w:cs="Arial"/>
          <w:sz w:val="22"/>
          <w:szCs w:val="22"/>
        </w:rPr>
        <w:t>is BMGF still providing funding? If yes, until when? If no, any other funding alternatives? </w:t>
      </w:r>
      <w:r w:rsidRPr="2C1B94B0">
        <w:rPr>
          <w:rFonts w:ascii="Arial" w:eastAsia="Arial" w:hAnsi="Arial" w:cs="Arial"/>
          <w:sz w:val="22"/>
          <w:szCs w:val="22"/>
          <w:lang w:val="en-US"/>
        </w:rPr>
        <w:t xml:space="preserve"> how long do you think the network will be externally funded?) </w:t>
      </w:r>
    </w:p>
    <w:p w14:paraId="47814904" w14:textId="09F91115" w:rsidR="2C1B94B0" w:rsidRDefault="2C1B94B0" w:rsidP="2C1B94B0">
      <w:pPr>
        <w:pStyle w:val="ListParagraph"/>
        <w:numPr>
          <w:ilvl w:val="0"/>
          <w:numId w:val="9"/>
        </w:numPr>
        <w:rPr>
          <w:rFonts w:ascii="Arial" w:eastAsia="Arial" w:hAnsi="Arial" w:cs="Arial"/>
          <w:sz w:val="22"/>
          <w:szCs w:val="22"/>
        </w:rPr>
      </w:pPr>
      <w:r w:rsidRPr="2C1B94B0">
        <w:rPr>
          <w:rFonts w:ascii="Arial" w:eastAsia="Arial" w:hAnsi="Arial" w:cs="Arial"/>
          <w:sz w:val="22"/>
          <w:szCs w:val="22"/>
        </w:rPr>
        <w:t>How sustainable do you think the network is? (</w:t>
      </w:r>
      <w:proofErr w:type="gramStart"/>
      <w:r w:rsidRPr="2C1B94B0">
        <w:rPr>
          <w:rFonts w:ascii="Arial" w:eastAsia="Arial" w:hAnsi="Arial" w:cs="Arial"/>
          <w:sz w:val="22"/>
          <w:szCs w:val="22"/>
        </w:rPr>
        <w:t>probe</w:t>
      </w:r>
      <w:proofErr w:type="gramEnd"/>
      <w:r w:rsidRPr="2C1B94B0">
        <w:rPr>
          <w:rFonts w:ascii="Arial" w:eastAsia="Arial" w:hAnsi="Arial" w:cs="Arial"/>
          <w:sz w:val="22"/>
          <w:szCs w:val="22"/>
        </w:rPr>
        <w:t>: domestic country funding of coordination efforts? and implementation efforts?)</w:t>
      </w:r>
    </w:p>
    <w:p w14:paraId="608D672D" w14:textId="4BD16F32" w:rsidR="2C1B94B0" w:rsidRDefault="2C1B94B0" w:rsidP="2C1B94B0">
      <w:pPr>
        <w:pStyle w:val="ListParagraph"/>
        <w:numPr>
          <w:ilvl w:val="1"/>
          <w:numId w:val="9"/>
        </w:numPr>
        <w:rPr>
          <w:rFonts w:ascii="Arial" w:eastAsia="Arial" w:hAnsi="Arial" w:cs="Arial"/>
          <w:sz w:val="22"/>
          <w:szCs w:val="22"/>
        </w:rPr>
      </w:pPr>
      <w:r w:rsidRPr="2C1B94B0">
        <w:rPr>
          <w:rFonts w:ascii="Arial" w:eastAsia="Arial" w:hAnsi="Arial" w:cs="Arial"/>
          <w:sz w:val="22"/>
          <w:szCs w:val="22"/>
        </w:rPr>
        <w:t>What do you think will happen to the network after 2022?</w:t>
      </w:r>
    </w:p>
    <w:p w14:paraId="6F72D7B8" w14:textId="5674353E" w:rsidR="2C1B94B0" w:rsidRDefault="2C1B94B0" w:rsidP="2C1B94B0">
      <w:pPr>
        <w:pStyle w:val="ListParagraph"/>
        <w:numPr>
          <w:ilvl w:val="0"/>
          <w:numId w:val="9"/>
        </w:numPr>
        <w:rPr>
          <w:rFonts w:ascii="Arial" w:eastAsia="Arial" w:hAnsi="Arial" w:cs="Arial"/>
          <w:sz w:val="22"/>
          <w:szCs w:val="22"/>
        </w:rPr>
      </w:pPr>
      <w:r w:rsidRPr="2C1B94B0">
        <w:rPr>
          <w:rFonts w:ascii="Arial" w:eastAsia="Arial" w:hAnsi="Arial" w:cs="Arial"/>
          <w:color w:val="000000" w:themeColor="text1"/>
          <w:sz w:val="22"/>
          <w:szCs w:val="22"/>
        </w:rPr>
        <w:t xml:space="preserve">[for new interviewees only] </w:t>
      </w:r>
      <w:r w:rsidRPr="2C1B94B0">
        <w:rPr>
          <w:rFonts w:ascii="Arial" w:eastAsia="Arial" w:hAnsi="Arial" w:cs="Arial"/>
          <w:sz w:val="22"/>
          <w:szCs w:val="22"/>
        </w:rPr>
        <w:t>What does your organisation contribute to the network? what roles does it play? what resources does it provide?</w:t>
      </w:r>
    </w:p>
    <w:p w14:paraId="07E3CA9C" w14:textId="2460330B" w:rsidR="2C1B94B0" w:rsidRDefault="2C1B94B0" w:rsidP="2C1B94B0">
      <w:pPr>
        <w:pStyle w:val="ListParagraph"/>
        <w:numPr>
          <w:ilvl w:val="0"/>
          <w:numId w:val="9"/>
        </w:numPr>
        <w:rPr>
          <w:rFonts w:ascii="Arial" w:eastAsia="Arial" w:hAnsi="Arial" w:cs="Arial"/>
          <w:sz w:val="22"/>
          <w:szCs w:val="22"/>
        </w:rPr>
      </w:pPr>
      <w:r w:rsidRPr="2C1B94B0">
        <w:rPr>
          <w:rFonts w:ascii="Arial" w:eastAsia="Arial" w:hAnsi="Arial" w:cs="Arial"/>
          <w:sz w:val="22"/>
          <w:szCs w:val="22"/>
        </w:rPr>
        <w:t>Since the global meeting in March 2019 has there been any changes in which organisations are part of the network at the global level? If so, what roles do these new organisations seem to have? and what resources are they providing? How are things coordinated?</w:t>
      </w:r>
    </w:p>
    <w:p w14:paraId="5CE0EE06" w14:textId="5059649F" w:rsidR="2C1B94B0" w:rsidRDefault="2C1B94B0" w:rsidP="2C1B94B0">
      <w:pPr>
        <w:pStyle w:val="ListParagraph"/>
        <w:numPr>
          <w:ilvl w:val="1"/>
          <w:numId w:val="9"/>
        </w:numPr>
        <w:rPr>
          <w:rFonts w:ascii="Arial" w:eastAsia="Arial" w:hAnsi="Arial" w:cs="Arial"/>
          <w:sz w:val="22"/>
          <w:szCs w:val="22"/>
        </w:rPr>
      </w:pPr>
      <w:r w:rsidRPr="2C1B94B0">
        <w:rPr>
          <w:rFonts w:ascii="Arial" w:eastAsia="Arial" w:hAnsi="Arial" w:cs="Arial"/>
          <w:sz w:val="22"/>
          <w:szCs w:val="22"/>
        </w:rPr>
        <w:t xml:space="preserve">What is the process for adding new partners at the global level? Have any new partners joined since March 2019? (Probe: Has GFF gotten involved? If </w:t>
      </w:r>
      <w:proofErr w:type="gramStart"/>
      <w:r w:rsidRPr="2C1B94B0">
        <w:rPr>
          <w:rFonts w:ascii="Arial" w:eastAsia="Arial" w:hAnsi="Arial" w:cs="Arial"/>
          <w:sz w:val="22"/>
          <w:szCs w:val="22"/>
        </w:rPr>
        <w:t>so</w:t>
      </w:r>
      <w:proofErr w:type="gramEnd"/>
      <w:r w:rsidRPr="2C1B94B0">
        <w:rPr>
          <w:rFonts w:ascii="Arial" w:eastAsia="Arial" w:hAnsi="Arial" w:cs="Arial"/>
          <w:sz w:val="22"/>
          <w:szCs w:val="22"/>
        </w:rPr>
        <w:t xml:space="preserve"> what is their role? What resources are they providing) </w:t>
      </w:r>
    </w:p>
    <w:p w14:paraId="688862B0" w14:textId="2239384D" w:rsidR="2C1B94B0" w:rsidRDefault="2C1B94B0" w:rsidP="2C1B94B0">
      <w:pPr>
        <w:pStyle w:val="ListParagraph"/>
        <w:numPr>
          <w:ilvl w:val="0"/>
          <w:numId w:val="9"/>
        </w:numPr>
        <w:rPr>
          <w:rFonts w:ascii="Arial" w:eastAsia="Arial" w:hAnsi="Arial" w:cs="Arial"/>
          <w:sz w:val="22"/>
          <w:szCs w:val="22"/>
        </w:rPr>
      </w:pPr>
      <w:r w:rsidRPr="2C1B94B0">
        <w:rPr>
          <w:rFonts w:ascii="Arial" w:eastAsia="Arial" w:hAnsi="Arial" w:cs="Arial"/>
          <w:sz w:val="22"/>
          <w:szCs w:val="22"/>
        </w:rPr>
        <w:t>How far along (‘mature’) do you think the work of the network is? (</w:t>
      </w:r>
      <w:proofErr w:type="gramStart"/>
      <w:r w:rsidRPr="2C1B94B0">
        <w:rPr>
          <w:rFonts w:ascii="Arial" w:eastAsia="Arial" w:hAnsi="Arial" w:cs="Arial"/>
          <w:sz w:val="22"/>
          <w:szCs w:val="22"/>
        </w:rPr>
        <w:t>probe</w:t>
      </w:r>
      <w:proofErr w:type="gramEnd"/>
      <w:r w:rsidRPr="2C1B94B0">
        <w:rPr>
          <w:rFonts w:ascii="Arial" w:eastAsia="Arial" w:hAnsi="Arial" w:cs="Arial"/>
          <w:sz w:val="22"/>
          <w:szCs w:val="22"/>
        </w:rPr>
        <w:t>: is it still being developed? or would you say it is fully developed? are there elements that have facilitated or hindered maturity of the network?)</w:t>
      </w:r>
    </w:p>
    <w:p w14:paraId="21E49306" w14:textId="40E5F72B" w:rsidR="2C1B94B0" w:rsidRDefault="2C1B94B0" w:rsidP="2C1B94B0">
      <w:pPr>
        <w:pStyle w:val="ListParagraph"/>
        <w:numPr>
          <w:ilvl w:val="1"/>
          <w:numId w:val="9"/>
        </w:numPr>
        <w:rPr>
          <w:rFonts w:ascii="Arial" w:eastAsia="Arial" w:hAnsi="Arial" w:cs="Arial"/>
          <w:sz w:val="22"/>
          <w:szCs w:val="22"/>
        </w:rPr>
      </w:pPr>
      <w:r w:rsidRPr="2C1B94B0">
        <w:rPr>
          <w:rFonts w:ascii="Arial" w:eastAsia="Arial" w:hAnsi="Arial" w:cs="Arial"/>
          <w:sz w:val="22"/>
          <w:szCs w:val="22"/>
        </w:rPr>
        <w:t>What QCN activities have taken place at the global level since the last meeting in Addis Ababa in March 2019? how have these activities helped the network? and what still needs to be done?</w:t>
      </w:r>
    </w:p>
    <w:p w14:paraId="60291B10" w14:textId="6EF547C7" w:rsidR="2C1B94B0" w:rsidRDefault="2C1B94B0" w:rsidP="2C1B94B0">
      <w:pPr>
        <w:pStyle w:val="ListParagraph"/>
        <w:numPr>
          <w:ilvl w:val="1"/>
          <w:numId w:val="9"/>
        </w:numPr>
        <w:rPr>
          <w:rFonts w:ascii="Arial" w:eastAsia="Arial" w:hAnsi="Arial" w:cs="Arial"/>
          <w:sz w:val="22"/>
          <w:szCs w:val="22"/>
        </w:rPr>
      </w:pPr>
      <w:r w:rsidRPr="2C1B94B0">
        <w:rPr>
          <w:rFonts w:ascii="Arial" w:eastAsia="Arial" w:hAnsi="Arial" w:cs="Arial"/>
          <w:sz w:val="22"/>
          <w:szCs w:val="22"/>
          <w:lang w:val="en-US"/>
        </w:rPr>
        <w:t>How has Covid-19 impacted QCN implementation? How has it impacted ongoing QCN activities? How has it impacted quality of care overall? </w:t>
      </w:r>
      <w:r w:rsidRPr="2C1B94B0">
        <w:rPr>
          <w:rFonts w:ascii="Arial" w:eastAsia="Arial" w:hAnsi="Arial" w:cs="Arial"/>
          <w:sz w:val="22"/>
          <w:szCs w:val="22"/>
        </w:rPr>
        <w:t xml:space="preserve"> (</w:t>
      </w:r>
      <w:proofErr w:type="gramStart"/>
      <w:r w:rsidRPr="2C1B94B0">
        <w:rPr>
          <w:rFonts w:ascii="Arial" w:eastAsia="Arial" w:hAnsi="Arial" w:cs="Arial"/>
          <w:sz w:val="22"/>
          <w:szCs w:val="22"/>
        </w:rPr>
        <w:t>if</w:t>
      </w:r>
      <w:proofErr w:type="gramEnd"/>
      <w:r w:rsidRPr="2C1B94B0">
        <w:rPr>
          <w:rFonts w:ascii="Arial" w:eastAsia="Arial" w:hAnsi="Arial" w:cs="Arial"/>
          <w:sz w:val="22"/>
          <w:szCs w:val="22"/>
        </w:rPr>
        <w:t xml:space="preserve"> Covid-19 has already been mentioned: are there any other ways the pandemic impacted the work of the QCN we haven’t discussed?)</w:t>
      </w:r>
    </w:p>
    <w:p w14:paraId="3171C8A2" w14:textId="4F7EED02" w:rsidR="2C1B94B0" w:rsidRDefault="2C1B94B0" w:rsidP="2C1B94B0">
      <w:pPr>
        <w:pStyle w:val="ListParagraph"/>
        <w:numPr>
          <w:ilvl w:val="0"/>
          <w:numId w:val="9"/>
        </w:numPr>
        <w:rPr>
          <w:rFonts w:ascii="Arial" w:eastAsia="Arial" w:hAnsi="Arial" w:cs="Arial"/>
          <w:sz w:val="22"/>
          <w:szCs w:val="22"/>
        </w:rPr>
      </w:pPr>
      <w:r w:rsidRPr="2C1B94B0">
        <w:rPr>
          <w:rFonts w:ascii="Arial" w:eastAsia="Arial" w:hAnsi="Arial" w:cs="Arial"/>
          <w:sz w:val="22"/>
          <w:szCs w:val="22"/>
        </w:rPr>
        <w:t xml:space="preserve">[to save time could only ask to WHO respondents]: What scale is the network operating at globally? how many countries are involved? how do you envisage this </w:t>
      </w:r>
      <w:r w:rsidRPr="2C1B94B0">
        <w:rPr>
          <w:rFonts w:ascii="Arial" w:eastAsia="Arial" w:hAnsi="Arial" w:cs="Arial"/>
          <w:sz w:val="22"/>
          <w:szCs w:val="22"/>
        </w:rPr>
        <w:lastRenderedPageBreak/>
        <w:t>number to change going forward? are more countries due to join? or might some leave? why?</w:t>
      </w:r>
    </w:p>
    <w:p w14:paraId="2D165610" w14:textId="0B38D593" w:rsidR="2C1B94B0" w:rsidRDefault="2C1B94B0" w:rsidP="2C1B94B0">
      <w:pPr>
        <w:pStyle w:val="ListParagraph"/>
        <w:numPr>
          <w:ilvl w:val="1"/>
          <w:numId w:val="9"/>
        </w:numPr>
        <w:rPr>
          <w:rFonts w:ascii="Arial" w:eastAsia="Arial" w:hAnsi="Arial" w:cs="Arial"/>
          <w:sz w:val="22"/>
          <w:szCs w:val="22"/>
        </w:rPr>
      </w:pPr>
      <w:r w:rsidRPr="2C1B94B0">
        <w:rPr>
          <w:rFonts w:ascii="Arial" w:eastAsia="Arial" w:hAnsi="Arial" w:cs="Arial"/>
          <w:sz w:val="22"/>
          <w:szCs w:val="22"/>
        </w:rPr>
        <w:t>What is the process for adding new partner countries? (Probe: How/when did Kenya join the network?)</w:t>
      </w:r>
      <w:r w:rsidRPr="2C1B94B0">
        <w:rPr>
          <w:rFonts w:ascii="Arial" w:eastAsia="Arial" w:hAnsi="Arial" w:cs="Arial"/>
          <w:sz w:val="22"/>
          <w:szCs w:val="22"/>
          <w:lang w:val="en-US"/>
        </w:rPr>
        <w:t> </w:t>
      </w:r>
      <w:r w:rsidRPr="2C1B94B0">
        <w:rPr>
          <w:rFonts w:ascii="Arial" w:eastAsia="Arial" w:hAnsi="Arial" w:cs="Arial"/>
          <w:sz w:val="22"/>
          <w:szCs w:val="22"/>
        </w:rPr>
        <w:t xml:space="preserve"> </w:t>
      </w:r>
    </w:p>
    <w:p w14:paraId="7C62077B" w14:textId="0113F35A" w:rsidR="2C1B94B0" w:rsidRDefault="2C1B94B0" w:rsidP="2C1B94B0">
      <w:pPr>
        <w:pStyle w:val="ListParagraph"/>
        <w:numPr>
          <w:ilvl w:val="1"/>
          <w:numId w:val="9"/>
        </w:numPr>
        <w:rPr>
          <w:rFonts w:ascii="Arial" w:eastAsia="Arial" w:hAnsi="Arial" w:cs="Arial"/>
          <w:sz w:val="22"/>
          <w:szCs w:val="22"/>
        </w:rPr>
      </w:pPr>
      <w:r w:rsidRPr="2C1B94B0">
        <w:rPr>
          <w:rFonts w:ascii="Arial" w:eastAsia="Arial" w:hAnsi="Arial" w:cs="Arial"/>
          <w:sz w:val="22"/>
          <w:szCs w:val="22"/>
        </w:rPr>
        <w:t>What is the role of observer countries? How are they distinguished from full partners in terms of involvement, inclusion criteria, etc.?</w:t>
      </w:r>
      <w:r w:rsidRPr="2C1B94B0">
        <w:rPr>
          <w:rFonts w:ascii="Arial" w:eastAsia="Arial" w:hAnsi="Arial" w:cs="Arial"/>
          <w:sz w:val="22"/>
          <w:szCs w:val="22"/>
          <w:lang w:val="en-US"/>
        </w:rPr>
        <w:t> </w:t>
      </w:r>
      <w:r w:rsidRPr="2C1B94B0">
        <w:rPr>
          <w:rFonts w:ascii="Arial" w:eastAsia="Arial" w:hAnsi="Arial" w:cs="Arial"/>
          <w:sz w:val="22"/>
          <w:szCs w:val="22"/>
        </w:rPr>
        <w:t>Do you know if any of the observer countries (or any other countries) intend to join soon?</w:t>
      </w:r>
      <w:r w:rsidRPr="2C1B94B0">
        <w:rPr>
          <w:rFonts w:ascii="Arial" w:eastAsia="Arial" w:hAnsi="Arial" w:cs="Arial"/>
          <w:sz w:val="22"/>
          <w:szCs w:val="22"/>
          <w:lang w:val="en-US"/>
        </w:rPr>
        <w:t> </w:t>
      </w:r>
      <w:r w:rsidRPr="2C1B94B0">
        <w:rPr>
          <w:rFonts w:ascii="Arial" w:eastAsia="Arial" w:hAnsi="Arial" w:cs="Arial"/>
          <w:sz w:val="22"/>
          <w:szCs w:val="22"/>
        </w:rPr>
        <w:t xml:space="preserve"> might new countries join after 2022? if so, how?</w:t>
      </w:r>
    </w:p>
    <w:p w14:paraId="45B83881" w14:textId="18269ABC" w:rsidR="2C1B94B0" w:rsidRDefault="2C1B94B0" w:rsidP="2C1B94B0">
      <w:pPr>
        <w:pStyle w:val="ListParagraph"/>
        <w:numPr>
          <w:ilvl w:val="0"/>
          <w:numId w:val="9"/>
        </w:numPr>
        <w:rPr>
          <w:rFonts w:ascii="Arial" w:eastAsia="Arial" w:hAnsi="Arial" w:cs="Arial"/>
          <w:sz w:val="22"/>
          <w:szCs w:val="22"/>
        </w:rPr>
      </w:pPr>
      <w:r w:rsidRPr="2C1B94B0">
        <w:rPr>
          <w:rFonts w:ascii="Arial" w:eastAsia="Arial" w:hAnsi="Arial" w:cs="Arial"/>
          <w:sz w:val="22"/>
          <w:szCs w:val="22"/>
        </w:rPr>
        <w:t xml:space="preserve"> At what scale does the network operate within each country? has this changed? if </w:t>
      </w:r>
      <w:proofErr w:type="gramStart"/>
      <w:r w:rsidRPr="2C1B94B0">
        <w:rPr>
          <w:rFonts w:ascii="Arial" w:eastAsia="Arial" w:hAnsi="Arial" w:cs="Arial"/>
          <w:sz w:val="22"/>
          <w:szCs w:val="22"/>
        </w:rPr>
        <w:t>so</w:t>
      </w:r>
      <w:proofErr w:type="gramEnd"/>
      <w:r w:rsidRPr="2C1B94B0">
        <w:rPr>
          <w:rFonts w:ascii="Arial" w:eastAsia="Arial" w:hAnsi="Arial" w:cs="Arial"/>
          <w:sz w:val="22"/>
          <w:szCs w:val="22"/>
        </w:rPr>
        <w:t xml:space="preserve"> how? or might it change? why do you think these national-level changes in scale of the network have occurred /will occur?</w:t>
      </w:r>
    </w:p>
    <w:p w14:paraId="629CE5A6" w14:textId="025A42D0" w:rsidR="2C1B94B0" w:rsidRDefault="2C1B94B0" w:rsidP="2C1B94B0">
      <w:pPr>
        <w:pStyle w:val="ListParagraph"/>
        <w:numPr>
          <w:ilvl w:val="0"/>
          <w:numId w:val="9"/>
        </w:numPr>
        <w:rPr>
          <w:rFonts w:ascii="Arial" w:eastAsia="Arial" w:hAnsi="Arial" w:cs="Arial"/>
          <w:sz w:val="22"/>
          <w:szCs w:val="22"/>
        </w:rPr>
      </w:pPr>
      <w:r w:rsidRPr="2C1B94B0">
        <w:rPr>
          <w:rFonts w:ascii="Arial" w:eastAsia="Arial" w:hAnsi="Arial" w:cs="Arial"/>
          <w:sz w:val="22"/>
          <w:szCs w:val="22"/>
          <w:lang w:val="en-US"/>
        </w:rPr>
        <w:t>How does the LALA framework function in terms of implementation and M&amp;E? (Probe: do the indicators correspond to LALA?)  </w:t>
      </w:r>
      <w:r w:rsidRPr="2C1B94B0">
        <w:rPr>
          <w:rFonts w:ascii="Arial" w:eastAsia="Arial" w:hAnsi="Arial" w:cs="Arial"/>
          <w:sz w:val="22"/>
          <w:szCs w:val="22"/>
        </w:rPr>
        <w:t xml:space="preserve"> </w:t>
      </w:r>
    </w:p>
    <w:p w14:paraId="3DBDDA67" w14:textId="505D415C" w:rsidR="2C1B94B0" w:rsidRDefault="2C1B94B0" w:rsidP="2C1B94B0">
      <w:pPr>
        <w:pStyle w:val="ListParagraph"/>
        <w:numPr>
          <w:ilvl w:val="0"/>
          <w:numId w:val="9"/>
        </w:numPr>
        <w:rPr>
          <w:rFonts w:ascii="Arial" w:eastAsia="Arial" w:hAnsi="Arial" w:cs="Arial"/>
          <w:sz w:val="22"/>
          <w:szCs w:val="22"/>
        </w:rPr>
      </w:pPr>
      <w:r w:rsidRPr="2C1B94B0">
        <w:rPr>
          <w:rFonts w:ascii="Arial" w:eastAsia="Arial" w:hAnsi="Arial" w:cs="Arial"/>
          <w:sz w:val="22"/>
          <w:szCs w:val="22"/>
          <w:lang w:val="en-US"/>
        </w:rPr>
        <w:t>What are your thoughts on the M&amp;E framework? (Probe: do you agree with the indicators? How </w:t>
      </w:r>
      <w:proofErr w:type="gramStart"/>
      <w:r w:rsidRPr="2C1B94B0">
        <w:rPr>
          <w:rFonts w:ascii="Arial" w:eastAsia="Arial" w:hAnsi="Arial" w:cs="Arial"/>
          <w:sz w:val="22"/>
          <w:szCs w:val="22"/>
          <w:lang w:val="en-US"/>
        </w:rPr>
        <w:t>they are</w:t>
      </w:r>
      <w:proofErr w:type="gramEnd"/>
      <w:r w:rsidRPr="2C1B94B0">
        <w:rPr>
          <w:rFonts w:ascii="Arial" w:eastAsia="Arial" w:hAnsi="Arial" w:cs="Arial"/>
          <w:sz w:val="22"/>
          <w:szCs w:val="22"/>
          <w:lang w:val="en-US"/>
        </w:rPr>
        <w:t> weighted? Is there anything in there that shouldn’t be? Anything missing?)  </w:t>
      </w:r>
      <w:r w:rsidRPr="2C1B94B0">
        <w:rPr>
          <w:rFonts w:ascii="Arial" w:eastAsia="Arial" w:hAnsi="Arial" w:cs="Arial"/>
          <w:sz w:val="22"/>
          <w:szCs w:val="22"/>
        </w:rPr>
        <w:t xml:space="preserve"> </w:t>
      </w:r>
    </w:p>
    <w:p w14:paraId="10E7BACB" w14:textId="70781135" w:rsidR="2C1B94B0" w:rsidRDefault="2C1B94B0" w:rsidP="2C1B94B0">
      <w:pPr>
        <w:pStyle w:val="ListParagraph"/>
        <w:numPr>
          <w:ilvl w:val="0"/>
          <w:numId w:val="9"/>
        </w:numPr>
        <w:rPr>
          <w:rFonts w:ascii="Arial" w:eastAsia="Arial" w:hAnsi="Arial" w:cs="Arial"/>
          <w:sz w:val="22"/>
          <w:szCs w:val="22"/>
        </w:rPr>
      </w:pPr>
      <w:r w:rsidRPr="2C1B94B0">
        <w:rPr>
          <w:rFonts w:ascii="Arial" w:eastAsia="Arial" w:hAnsi="Arial" w:cs="Arial"/>
          <w:sz w:val="22"/>
          <w:szCs w:val="22"/>
          <w:lang w:val="en-US"/>
        </w:rPr>
        <w:t>How would you evaluate the success of the QCN at the global level? is your organization involved in evaluation of the QCN? If so, how?</w:t>
      </w:r>
      <w:r w:rsidRPr="2C1B94B0">
        <w:rPr>
          <w:rFonts w:ascii="Arial" w:eastAsia="Arial" w:hAnsi="Arial" w:cs="Arial"/>
          <w:sz w:val="22"/>
          <w:szCs w:val="22"/>
        </w:rPr>
        <w:t xml:space="preserve"> </w:t>
      </w:r>
    </w:p>
    <w:p w14:paraId="1A2BE576" w14:textId="1759D326" w:rsidR="2C1B94B0" w:rsidRDefault="2C1B94B0" w:rsidP="2C1B94B0">
      <w:pPr>
        <w:pStyle w:val="ListParagraph"/>
        <w:numPr>
          <w:ilvl w:val="0"/>
          <w:numId w:val="9"/>
        </w:numPr>
        <w:rPr>
          <w:rFonts w:ascii="Arial" w:eastAsia="Arial" w:hAnsi="Arial" w:cs="Arial"/>
          <w:sz w:val="22"/>
          <w:szCs w:val="22"/>
        </w:rPr>
      </w:pPr>
      <w:r w:rsidRPr="2C1B94B0">
        <w:rPr>
          <w:rFonts w:ascii="Arial" w:eastAsia="Arial" w:hAnsi="Arial" w:cs="Arial"/>
          <w:sz w:val="22"/>
          <w:szCs w:val="22"/>
        </w:rPr>
        <w:t xml:space="preserve">Do you perceive the network activities to be ‘network’ activities or part of broader quality improvement or maternal, newborn and child health efforts? </w:t>
      </w:r>
    </w:p>
    <w:p w14:paraId="317894D0" w14:textId="1BFA8114" w:rsidR="2C1B94B0" w:rsidRDefault="2C1B94B0" w:rsidP="2C1B94B0">
      <w:pPr>
        <w:pStyle w:val="ListParagraph"/>
        <w:numPr>
          <w:ilvl w:val="0"/>
          <w:numId w:val="9"/>
        </w:numPr>
        <w:rPr>
          <w:rFonts w:ascii="Arial" w:eastAsia="Arial" w:hAnsi="Arial" w:cs="Arial"/>
          <w:sz w:val="22"/>
          <w:szCs w:val="22"/>
        </w:rPr>
      </w:pPr>
      <w:r w:rsidRPr="2C1B94B0">
        <w:rPr>
          <w:rFonts w:ascii="Arial" w:eastAsia="Arial" w:hAnsi="Arial" w:cs="Arial"/>
          <w:sz w:val="22"/>
          <w:szCs w:val="22"/>
        </w:rPr>
        <w:t>Are there any other initiatives that your organisation is involved in that may work well together with the work of this network? If so, what are they and what do they do? which stakeholders are involved in these initiatives and why are they important? (</w:t>
      </w:r>
      <w:proofErr w:type="gramStart"/>
      <w:r w:rsidRPr="2C1B94B0">
        <w:rPr>
          <w:rFonts w:ascii="Arial" w:eastAsia="Arial" w:hAnsi="Arial" w:cs="Arial"/>
          <w:sz w:val="22"/>
          <w:szCs w:val="22"/>
        </w:rPr>
        <w:t>probe</w:t>
      </w:r>
      <w:proofErr w:type="gramEnd"/>
      <w:r w:rsidRPr="2C1B94B0">
        <w:rPr>
          <w:rFonts w:ascii="Arial" w:eastAsia="Arial" w:hAnsi="Arial" w:cs="Arial"/>
          <w:sz w:val="22"/>
          <w:szCs w:val="22"/>
        </w:rPr>
        <w:t>: Does this network add value to efforts by your organisation to reduce maternal and newborn case fatality rates in health facilities? if so, how? if not, why not?)</w:t>
      </w:r>
    </w:p>
    <w:p w14:paraId="262E0CC8" w14:textId="5CA0B2E1" w:rsidR="2C1B94B0" w:rsidRDefault="2C1B94B0" w:rsidP="2C1B94B0">
      <w:pPr>
        <w:pStyle w:val="ListParagraph"/>
        <w:numPr>
          <w:ilvl w:val="0"/>
          <w:numId w:val="9"/>
        </w:numPr>
        <w:rPr>
          <w:rFonts w:ascii="Arial" w:eastAsia="Arial" w:hAnsi="Arial" w:cs="Arial"/>
          <w:sz w:val="22"/>
          <w:szCs w:val="22"/>
        </w:rPr>
      </w:pPr>
      <w:r w:rsidRPr="2C1B94B0">
        <w:rPr>
          <w:rFonts w:ascii="Arial" w:eastAsia="Arial" w:hAnsi="Arial" w:cs="Arial"/>
          <w:sz w:val="22"/>
          <w:szCs w:val="22"/>
        </w:rPr>
        <w:t xml:space="preserve">Are there any other initiatives that your organisation is involved in that may work </w:t>
      </w:r>
      <w:r w:rsidRPr="2C1B94B0">
        <w:rPr>
          <w:rFonts w:ascii="Arial" w:eastAsia="Arial" w:hAnsi="Arial" w:cs="Arial"/>
          <w:sz w:val="22"/>
          <w:szCs w:val="22"/>
          <w:u w:val="single"/>
        </w:rPr>
        <w:t>against</w:t>
      </w:r>
      <w:r w:rsidRPr="2C1B94B0">
        <w:rPr>
          <w:rFonts w:ascii="Arial" w:eastAsia="Arial" w:hAnsi="Arial" w:cs="Arial"/>
          <w:sz w:val="22"/>
          <w:szCs w:val="22"/>
        </w:rPr>
        <w:t xml:space="preserve"> the work of this network? If so, what are they and what do they do? which stakeholders are involved in these initiatives and </w:t>
      </w:r>
      <w:r w:rsidRPr="2C1B94B0">
        <w:rPr>
          <w:rFonts w:ascii="Arial" w:eastAsia="Arial" w:hAnsi="Arial" w:cs="Arial"/>
          <w:sz w:val="22"/>
          <w:szCs w:val="22"/>
          <w:u w:val="single"/>
        </w:rPr>
        <w:t>why might their agenda conflict with</w:t>
      </w:r>
      <w:r w:rsidRPr="2C1B94B0">
        <w:rPr>
          <w:rFonts w:ascii="Arial" w:eastAsia="Arial" w:hAnsi="Arial" w:cs="Arial"/>
          <w:sz w:val="22"/>
          <w:szCs w:val="22"/>
        </w:rPr>
        <w:t xml:space="preserve"> that of the network?</w:t>
      </w:r>
    </w:p>
    <w:p w14:paraId="46FD9344" w14:textId="7214A523" w:rsidR="2C1B94B0" w:rsidRDefault="2C1B94B0">
      <w:r w:rsidRPr="2C1B94B0">
        <w:rPr>
          <w:rFonts w:ascii="Cambria" w:eastAsia="Cambria" w:hAnsi="Cambria" w:cs="Cambria"/>
          <w:b/>
          <w:bCs/>
        </w:rPr>
        <w:t>The work of the network</w:t>
      </w:r>
    </w:p>
    <w:p w14:paraId="411052A0" w14:textId="6E793A13" w:rsidR="2C1B94B0" w:rsidRDefault="2C1B94B0" w:rsidP="2C1B94B0">
      <w:pPr>
        <w:pStyle w:val="ListParagraph"/>
        <w:numPr>
          <w:ilvl w:val="0"/>
          <w:numId w:val="9"/>
        </w:numPr>
        <w:rPr>
          <w:rFonts w:ascii="Arial" w:eastAsia="Arial" w:hAnsi="Arial" w:cs="Arial"/>
          <w:sz w:val="22"/>
          <w:szCs w:val="22"/>
        </w:rPr>
      </w:pPr>
      <w:r w:rsidRPr="2C1B94B0">
        <w:rPr>
          <w:rFonts w:ascii="Arial" w:eastAsia="Arial" w:hAnsi="Arial" w:cs="Arial"/>
          <w:sz w:val="22"/>
          <w:szCs w:val="22"/>
        </w:rPr>
        <w:t>According to the WHO 2021 report on the network, the network aims to achieve a 50% reduction in maternal, newborn and stillbirth case fatality rates by the end of 2022. Do you think this is achievable? if so, why? if not, why not?</w:t>
      </w:r>
    </w:p>
    <w:p w14:paraId="6F7C6571" w14:textId="4E099127" w:rsidR="2C1B94B0" w:rsidRDefault="2C1B94B0" w:rsidP="2C1B94B0">
      <w:pPr>
        <w:pStyle w:val="ListParagraph"/>
        <w:numPr>
          <w:ilvl w:val="1"/>
          <w:numId w:val="9"/>
        </w:numPr>
        <w:rPr>
          <w:rFonts w:ascii="Arial" w:eastAsia="Arial" w:hAnsi="Arial" w:cs="Arial"/>
          <w:sz w:val="22"/>
          <w:szCs w:val="22"/>
        </w:rPr>
      </w:pPr>
      <w:r w:rsidRPr="2C1B94B0">
        <w:rPr>
          <w:rFonts w:ascii="Arial" w:eastAsia="Arial" w:hAnsi="Arial" w:cs="Arial"/>
          <w:sz w:val="22"/>
          <w:szCs w:val="22"/>
          <w:lang w:val="en-US"/>
        </w:rPr>
        <w:t xml:space="preserve">Has the pandemic changed your views of the feasibility of achieving the QCN goals? if </w:t>
      </w:r>
      <w:proofErr w:type="gramStart"/>
      <w:r w:rsidRPr="2C1B94B0">
        <w:rPr>
          <w:rFonts w:ascii="Arial" w:eastAsia="Arial" w:hAnsi="Arial" w:cs="Arial"/>
          <w:sz w:val="22"/>
          <w:szCs w:val="22"/>
          <w:lang w:val="en-US"/>
        </w:rPr>
        <w:t>so</w:t>
      </w:r>
      <w:proofErr w:type="gramEnd"/>
      <w:r w:rsidRPr="2C1B94B0">
        <w:rPr>
          <w:rFonts w:ascii="Arial" w:eastAsia="Arial" w:hAnsi="Arial" w:cs="Arial"/>
          <w:sz w:val="22"/>
          <w:szCs w:val="22"/>
          <w:lang w:val="en-US"/>
        </w:rPr>
        <w:t xml:space="preserve"> how?</w:t>
      </w:r>
      <w:r w:rsidRPr="2C1B94B0">
        <w:rPr>
          <w:rFonts w:ascii="Arial" w:eastAsia="Arial" w:hAnsi="Arial" w:cs="Arial"/>
          <w:sz w:val="22"/>
          <w:szCs w:val="22"/>
        </w:rPr>
        <w:t xml:space="preserve"> </w:t>
      </w:r>
    </w:p>
    <w:p w14:paraId="3C10E3C4" w14:textId="52C5224D" w:rsidR="2C1B94B0" w:rsidRDefault="2C1B94B0" w:rsidP="2C1B94B0">
      <w:pPr>
        <w:pStyle w:val="ListParagraph"/>
        <w:numPr>
          <w:ilvl w:val="0"/>
          <w:numId w:val="9"/>
        </w:numPr>
        <w:rPr>
          <w:rFonts w:ascii="Arial" w:eastAsia="Arial" w:hAnsi="Arial" w:cs="Arial"/>
          <w:sz w:val="22"/>
          <w:szCs w:val="22"/>
        </w:rPr>
      </w:pPr>
      <w:r w:rsidRPr="2C1B94B0">
        <w:rPr>
          <w:rFonts w:ascii="Arial" w:eastAsia="Arial" w:hAnsi="Arial" w:cs="Arial"/>
          <w:sz w:val="22"/>
          <w:szCs w:val="22"/>
        </w:rPr>
        <w:t>What is your opinion of the work of this network?</w:t>
      </w:r>
    </w:p>
    <w:p w14:paraId="3D796C0F" w14:textId="42ACDD97" w:rsidR="2C1B94B0" w:rsidRDefault="2C1B94B0" w:rsidP="2C1B94B0">
      <w:pPr>
        <w:pStyle w:val="ListParagraph"/>
        <w:numPr>
          <w:ilvl w:val="0"/>
          <w:numId w:val="9"/>
        </w:numPr>
        <w:rPr>
          <w:rFonts w:ascii="Arial" w:eastAsia="Arial" w:hAnsi="Arial" w:cs="Arial"/>
          <w:sz w:val="22"/>
          <w:szCs w:val="22"/>
        </w:rPr>
      </w:pPr>
      <w:r w:rsidRPr="2C1B94B0">
        <w:rPr>
          <w:rFonts w:ascii="Arial" w:eastAsia="Arial" w:hAnsi="Arial" w:cs="Arial"/>
          <w:sz w:val="22"/>
          <w:szCs w:val="22"/>
        </w:rPr>
        <w:t>Which aspects of the network do you like? and why do you like them?</w:t>
      </w:r>
    </w:p>
    <w:p w14:paraId="12AAB425" w14:textId="4B31521C" w:rsidR="2C1B94B0" w:rsidRDefault="2C1B94B0" w:rsidP="2C1B94B0">
      <w:pPr>
        <w:pStyle w:val="ListParagraph"/>
        <w:numPr>
          <w:ilvl w:val="0"/>
          <w:numId w:val="9"/>
        </w:numPr>
        <w:rPr>
          <w:rFonts w:ascii="Arial" w:eastAsia="Arial" w:hAnsi="Arial" w:cs="Arial"/>
          <w:sz w:val="22"/>
          <w:szCs w:val="22"/>
        </w:rPr>
      </w:pPr>
      <w:r w:rsidRPr="2C1B94B0">
        <w:rPr>
          <w:rFonts w:ascii="Arial" w:eastAsia="Arial" w:hAnsi="Arial" w:cs="Arial"/>
          <w:sz w:val="22"/>
          <w:szCs w:val="22"/>
        </w:rPr>
        <w:t xml:space="preserve">Which aspects of the network could be improved? why do they need improving? and how might they be improved? </w:t>
      </w:r>
    </w:p>
    <w:p w14:paraId="43CCBE87" w14:textId="267F878A" w:rsidR="2C1B94B0" w:rsidRDefault="2C1B94B0">
      <w:r w:rsidRPr="2C1B94B0">
        <w:rPr>
          <w:rFonts w:ascii="Cambria" w:eastAsia="Cambria" w:hAnsi="Cambria" w:cs="Cambria"/>
          <w:b/>
          <w:bCs/>
        </w:rPr>
        <w:t>Your involvement in the network</w:t>
      </w:r>
    </w:p>
    <w:p w14:paraId="17ED2657" w14:textId="319C0D6A" w:rsidR="2C1B94B0" w:rsidRDefault="2C1B94B0" w:rsidP="2C1B94B0">
      <w:pPr>
        <w:pStyle w:val="ListParagraph"/>
        <w:numPr>
          <w:ilvl w:val="0"/>
          <w:numId w:val="9"/>
        </w:numPr>
        <w:rPr>
          <w:rFonts w:ascii="Arial" w:eastAsia="Arial" w:hAnsi="Arial" w:cs="Arial"/>
          <w:sz w:val="22"/>
          <w:szCs w:val="22"/>
        </w:rPr>
      </w:pPr>
      <w:r w:rsidRPr="2C1B94B0">
        <w:rPr>
          <w:rFonts w:ascii="Arial" w:eastAsia="Arial" w:hAnsi="Arial" w:cs="Arial"/>
          <w:sz w:val="22"/>
          <w:szCs w:val="22"/>
        </w:rPr>
        <w:t xml:space="preserve">How long have you personally been involved in the network and what is your role in the network? </w:t>
      </w:r>
    </w:p>
    <w:p w14:paraId="4FF15F05" w14:textId="37A79823" w:rsidR="2C1B94B0" w:rsidRDefault="2C1B94B0" w:rsidP="2C1B94B0">
      <w:pPr>
        <w:pStyle w:val="ListParagraph"/>
        <w:numPr>
          <w:ilvl w:val="0"/>
          <w:numId w:val="9"/>
        </w:numPr>
        <w:rPr>
          <w:rFonts w:ascii="Arial" w:eastAsia="Arial" w:hAnsi="Arial" w:cs="Arial"/>
          <w:sz w:val="22"/>
          <w:szCs w:val="22"/>
        </w:rPr>
      </w:pPr>
      <w:r w:rsidRPr="2C1B94B0">
        <w:rPr>
          <w:rFonts w:ascii="Arial" w:eastAsia="Arial" w:hAnsi="Arial" w:cs="Arial"/>
          <w:sz w:val="22"/>
          <w:szCs w:val="22"/>
        </w:rPr>
        <w:t xml:space="preserve">Do you feel that your involvement in the network is shaping </w:t>
      </w:r>
      <w:proofErr w:type="gramStart"/>
      <w:r w:rsidRPr="2C1B94B0">
        <w:rPr>
          <w:rFonts w:ascii="Arial" w:eastAsia="Arial" w:hAnsi="Arial" w:cs="Arial"/>
          <w:sz w:val="22"/>
          <w:szCs w:val="22"/>
        </w:rPr>
        <w:t>it’s</w:t>
      </w:r>
      <w:proofErr w:type="gramEnd"/>
      <w:r w:rsidRPr="2C1B94B0">
        <w:rPr>
          <w:rFonts w:ascii="Arial" w:eastAsia="Arial" w:hAnsi="Arial" w:cs="Arial"/>
          <w:sz w:val="22"/>
          <w:szCs w:val="22"/>
        </w:rPr>
        <w:t xml:space="preserve"> agenda, direction or specific activities? if so how, and why? if not why not?</w:t>
      </w:r>
    </w:p>
    <w:p w14:paraId="1B5289AB" w14:textId="17A0BE6C" w:rsidR="2C1B94B0" w:rsidRDefault="2C1B94B0" w:rsidP="2C1B94B0">
      <w:pPr>
        <w:pStyle w:val="ListParagraph"/>
        <w:numPr>
          <w:ilvl w:val="0"/>
          <w:numId w:val="9"/>
        </w:numPr>
        <w:rPr>
          <w:rFonts w:ascii="Arial" w:eastAsia="Arial" w:hAnsi="Arial" w:cs="Arial"/>
          <w:sz w:val="22"/>
          <w:szCs w:val="22"/>
        </w:rPr>
      </w:pPr>
      <w:r w:rsidRPr="2C1B94B0">
        <w:rPr>
          <w:rFonts w:ascii="Arial" w:eastAsia="Arial" w:hAnsi="Arial" w:cs="Arial"/>
          <w:sz w:val="22"/>
          <w:szCs w:val="22"/>
        </w:rPr>
        <w:t>Who do you think the most important partners are in the network at global level? and why?</w:t>
      </w:r>
    </w:p>
    <w:p w14:paraId="37D44910" w14:textId="4885C259" w:rsidR="2C1B94B0" w:rsidRDefault="2C1B94B0" w:rsidP="2C1B94B0">
      <w:pPr>
        <w:pStyle w:val="ListParagraph"/>
        <w:numPr>
          <w:ilvl w:val="0"/>
          <w:numId w:val="9"/>
        </w:numPr>
        <w:rPr>
          <w:rFonts w:ascii="Arial" w:eastAsia="Arial" w:hAnsi="Arial" w:cs="Arial"/>
          <w:sz w:val="22"/>
          <w:szCs w:val="22"/>
        </w:rPr>
      </w:pPr>
      <w:r w:rsidRPr="2C1B94B0">
        <w:rPr>
          <w:rFonts w:ascii="Arial" w:eastAsia="Arial" w:hAnsi="Arial" w:cs="Arial"/>
          <w:sz w:val="22"/>
          <w:szCs w:val="22"/>
        </w:rPr>
        <w:t>Who do you think the most important partners are in the network at national level? and why?</w:t>
      </w:r>
    </w:p>
    <w:p w14:paraId="64982E29" w14:textId="2CE316B4" w:rsidR="2C1B94B0" w:rsidRDefault="2C1B94B0" w:rsidP="2C1B94B0">
      <w:pPr>
        <w:pStyle w:val="ListParagraph"/>
        <w:numPr>
          <w:ilvl w:val="0"/>
          <w:numId w:val="9"/>
        </w:numPr>
        <w:rPr>
          <w:rFonts w:ascii="Arial" w:eastAsia="Arial" w:hAnsi="Arial" w:cs="Arial"/>
          <w:sz w:val="22"/>
          <w:szCs w:val="22"/>
        </w:rPr>
      </w:pPr>
      <w:r w:rsidRPr="2C1B94B0">
        <w:rPr>
          <w:rFonts w:ascii="Arial" w:eastAsia="Arial" w:hAnsi="Arial" w:cs="Arial"/>
          <w:sz w:val="22"/>
          <w:szCs w:val="22"/>
        </w:rPr>
        <w:t>Who do you think we should also interview at the global level for this research on the QCN network?</w:t>
      </w:r>
    </w:p>
    <w:p w14:paraId="0DD88E66" w14:textId="33C12CA5" w:rsidR="2C1B94B0" w:rsidRDefault="2C1B94B0">
      <w:r w:rsidRPr="2C1B94B0">
        <w:rPr>
          <w:rFonts w:ascii="Cambria" w:eastAsia="Cambria" w:hAnsi="Cambria" w:cs="Cambria"/>
        </w:rPr>
        <w:t xml:space="preserve"> </w:t>
      </w:r>
    </w:p>
    <w:p w14:paraId="19EFF2DC" w14:textId="659E632F" w:rsidR="2C1B94B0" w:rsidRDefault="2C1B94B0">
      <w:r w:rsidRPr="2C1B94B0">
        <w:rPr>
          <w:rFonts w:ascii="Cambria" w:eastAsia="Cambria" w:hAnsi="Cambria" w:cs="Cambria"/>
        </w:rPr>
        <w:t>Now that I’ve finished with my questions, is there is anything you’d like to add? or is there is anything we didn’t touch upon that you think is important</w:t>
      </w:r>
      <w:r w:rsidR="00A00779">
        <w:rPr>
          <w:rFonts w:ascii="Cambria" w:eastAsia="Cambria" w:hAnsi="Cambria" w:cs="Cambria"/>
        </w:rPr>
        <w:t>.</w:t>
      </w:r>
    </w:p>
    <w:p w14:paraId="52EC0CD3" w14:textId="0F43EA39" w:rsidR="2C1B94B0" w:rsidRDefault="2C1B94B0" w:rsidP="2C1B94B0">
      <w:pPr>
        <w:rPr>
          <w:rFonts w:ascii="Cambria" w:eastAsia="Cambria" w:hAnsi="Cambria" w:cs="Cambria"/>
          <w:b/>
          <w:bCs/>
        </w:rPr>
      </w:pPr>
      <w:r w:rsidRPr="2C1B94B0">
        <w:rPr>
          <w:rFonts w:ascii="Cambria" w:eastAsia="Cambria" w:hAnsi="Cambria" w:cs="Cambria"/>
          <w:b/>
          <w:bCs/>
        </w:rPr>
        <w:lastRenderedPageBreak/>
        <w:t>Appendix 4 – Example template for facility observations</w:t>
      </w:r>
    </w:p>
    <w:p w14:paraId="0C2ABC93" w14:textId="26CA53CC" w:rsidR="2C1B94B0" w:rsidRDefault="2C1B94B0" w:rsidP="2C1B94B0">
      <w:pPr>
        <w:spacing w:line="257" w:lineRule="auto"/>
        <w:rPr>
          <w:rFonts w:ascii="Arial" w:eastAsia="Arial" w:hAnsi="Arial" w:cs="Arial"/>
          <w:b/>
          <w:bCs/>
          <w:sz w:val="20"/>
          <w:szCs w:val="20"/>
        </w:rPr>
      </w:pPr>
    </w:p>
    <w:p w14:paraId="084D3EDB" w14:textId="2E7AAC03" w:rsidR="2C1B94B0" w:rsidRDefault="2C1B94B0">
      <w:r w:rsidRPr="2C1B94B0">
        <w:rPr>
          <w:rFonts w:ascii="Arial" w:eastAsia="Arial" w:hAnsi="Arial" w:cs="Arial"/>
          <w:b/>
          <w:bCs/>
          <w:color w:val="000000" w:themeColor="text1"/>
          <w:sz w:val="20"/>
          <w:szCs w:val="20"/>
          <w:u w:val="single"/>
        </w:rPr>
        <w:t>Part 1: QCN Evaluation: Hospital observations</w:t>
      </w:r>
    </w:p>
    <w:p w14:paraId="5685E26D" w14:textId="5AB124E6" w:rsidR="2C1B94B0" w:rsidRDefault="2C1B94B0">
      <w:r w:rsidRPr="2C1B94B0">
        <w:rPr>
          <w:rFonts w:ascii="Arial" w:eastAsia="Arial" w:hAnsi="Arial" w:cs="Arial"/>
          <w:color w:val="000000" w:themeColor="text1"/>
          <w:sz w:val="20"/>
          <w:szCs w:val="20"/>
        </w:rPr>
        <w:t xml:space="preserve">This observation checklist should not be shown to those you are observing </w:t>
      </w:r>
      <w:proofErr w:type="gramStart"/>
      <w:r w:rsidRPr="2C1B94B0">
        <w:rPr>
          <w:rFonts w:ascii="Arial" w:eastAsia="Arial" w:hAnsi="Arial" w:cs="Arial"/>
          <w:color w:val="000000" w:themeColor="text1"/>
          <w:sz w:val="20"/>
          <w:szCs w:val="20"/>
        </w:rPr>
        <w:t>so as to</w:t>
      </w:r>
      <w:proofErr w:type="gramEnd"/>
      <w:r w:rsidRPr="2C1B94B0">
        <w:rPr>
          <w:rFonts w:ascii="Arial" w:eastAsia="Arial" w:hAnsi="Arial" w:cs="Arial"/>
          <w:color w:val="000000" w:themeColor="text1"/>
          <w:sz w:val="20"/>
          <w:szCs w:val="20"/>
        </w:rPr>
        <w:t xml:space="preserve"> avoid behaviour change due to observation.</w:t>
      </w:r>
    </w:p>
    <w:p w14:paraId="18E74616" w14:textId="30D1A834" w:rsidR="2C1B94B0" w:rsidRDefault="2C1B94B0">
      <w:r w:rsidRPr="2C1B94B0">
        <w:rPr>
          <w:rFonts w:ascii="Arial" w:eastAsia="Arial" w:hAnsi="Arial" w:cs="Arial"/>
          <w:color w:val="000000" w:themeColor="text1"/>
          <w:sz w:val="20"/>
          <w:szCs w:val="20"/>
        </w:rPr>
        <w:t>Observations should be undertaken in the labour, delivery, and post-natal wards and neonatal unit after gaining verbal consent from the hospital in-charge following reading the information sheet for hospital observations to them and giving them a copy of the information sheet.</w:t>
      </w:r>
    </w:p>
    <w:p w14:paraId="419C7160" w14:textId="668D008F" w:rsidR="2C1B94B0" w:rsidRDefault="2C1B94B0">
      <w:r w:rsidRPr="2C1B94B0">
        <w:rPr>
          <w:rFonts w:ascii="Arial" w:eastAsia="Arial" w:hAnsi="Arial" w:cs="Arial"/>
          <w:b/>
          <w:bCs/>
          <w:color w:val="000000" w:themeColor="text1"/>
          <w:sz w:val="20"/>
          <w:szCs w:val="20"/>
        </w:rPr>
        <w:t>Health facility</w:t>
      </w:r>
      <w:r w:rsidRPr="2C1B94B0">
        <w:rPr>
          <w:rFonts w:ascii="Arial" w:eastAsia="Arial" w:hAnsi="Arial" w:cs="Arial"/>
          <w:color w:val="000000" w:themeColor="text1"/>
          <w:sz w:val="20"/>
          <w:szCs w:val="20"/>
        </w:rPr>
        <w:t xml:space="preserve">: </w:t>
      </w:r>
      <w:proofErr w:type="spellStart"/>
      <w:r w:rsidRPr="2C1B94B0">
        <w:rPr>
          <w:rFonts w:ascii="Arial" w:eastAsia="Arial" w:hAnsi="Arial" w:cs="Arial"/>
          <w:color w:val="000000" w:themeColor="text1"/>
          <w:sz w:val="20"/>
          <w:szCs w:val="20"/>
        </w:rPr>
        <w:t>Anaka</w:t>
      </w:r>
      <w:proofErr w:type="spellEnd"/>
      <w:r w:rsidRPr="2C1B94B0">
        <w:rPr>
          <w:rFonts w:ascii="Arial" w:eastAsia="Arial" w:hAnsi="Arial" w:cs="Arial"/>
          <w:color w:val="000000" w:themeColor="text1"/>
          <w:sz w:val="20"/>
          <w:szCs w:val="20"/>
        </w:rPr>
        <w:t xml:space="preserve"> Hospital</w:t>
      </w:r>
    </w:p>
    <w:p w14:paraId="7C8F2F4B" w14:textId="0DE41D7A" w:rsidR="2C1B94B0" w:rsidRDefault="2C1B94B0">
      <w:r w:rsidRPr="2C1B94B0">
        <w:rPr>
          <w:rFonts w:ascii="Arial" w:eastAsia="Arial" w:hAnsi="Arial" w:cs="Arial"/>
          <w:b/>
          <w:bCs/>
          <w:color w:val="000000" w:themeColor="text1"/>
          <w:sz w:val="20"/>
          <w:szCs w:val="20"/>
        </w:rPr>
        <w:t>Type of Health Facility</w:t>
      </w:r>
      <w:r w:rsidRPr="2C1B94B0">
        <w:rPr>
          <w:rFonts w:ascii="Arial" w:eastAsia="Arial" w:hAnsi="Arial" w:cs="Arial"/>
          <w:color w:val="000000" w:themeColor="text1"/>
          <w:sz w:val="20"/>
          <w:szCs w:val="20"/>
        </w:rPr>
        <w:t>: Public Hospital</w:t>
      </w:r>
    </w:p>
    <w:p w14:paraId="7A93B4F6" w14:textId="5355E0AD" w:rsidR="2C1B94B0" w:rsidRDefault="2C1B94B0">
      <w:r w:rsidRPr="2C1B94B0">
        <w:rPr>
          <w:rFonts w:ascii="Arial" w:eastAsia="Arial" w:hAnsi="Arial" w:cs="Arial"/>
          <w:b/>
          <w:bCs/>
          <w:color w:val="000000" w:themeColor="text1"/>
          <w:sz w:val="20"/>
          <w:szCs w:val="20"/>
        </w:rPr>
        <w:t>Number of staff present on observation day</w:t>
      </w:r>
      <w:r w:rsidRPr="2C1B94B0">
        <w:rPr>
          <w:rFonts w:ascii="Arial" w:eastAsia="Arial" w:hAnsi="Arial" w:cs="Arial"/>
          <w:color w:val="000000" w:themeColor="text1"/>
          <w:sz w:val="20"/>
          <w:szCs w:val="20"/>
        </w:rPr>
        <w:t>: 9</w:t>
      </w:r>
    </w:p>
    <w:p w14:paraId="5652D196" w14:textId="5D816430" w:rsidR="2C1B94B0" w:rsidRDefault="2C1B94B0">
      <w:r w:rsidRPr="2C1B94B0">
        <w:rPr>
          <w:rFonts w:ascii="Arial" w:eastAsia="Arial" w:hAnsi="Arial" w:cs="Arial"/>
          <w:b/>
          <w:bCs/>
          <w:color w:val="000000" w:themeColor="text1"/>
          <w:sz w:val="20"/>
          <w:szCs w:val="20"/>
        </w:rPr>
        <w:t xml:space="preserve">Date of observation: </w:t>
      </w:r>
      <w:r w:rsidRPr="2C1B94B0">
        <w:rPr>
          <w:rFonts w:ascii="Arial" w:eastAsia="Arial" w:hAnsi="Arial" w:cs="Arial"/>
          <w:color w:val="000000" w:themeColor="text1"/>
          <w:sz w:val="20"/>
          <w:szCs w:val="20"/>
        </w:rPr>
        <w:t>18/11/2020</w:t>
      </w:r>
      <w:r w:rsidRPr="2C1B94B0">
        <w:rPr>
          <w:rFonts w:ascii="Arial" w:eastAsia="Arial" w:hAnsi="Arial" w:cs="Arial"/>
          <w:b/>
          <w:bCs/>
          <w:color w:val="000000" w:themeColor="text1"/>
          <w:sz w:val="20"/>
          <w:szCs w:val="20"/>
        </w:rPr>
        <w:t xml:space="preserve"> </w:t>
      </w:r>
    </w:p>
    <w:p w14:paraId="503170A8" w14:textId="28E2A806" w:rsidR="2C1B94B0" w:rsidRDefault="2C1B94B0">
      <w:r w:rsidRPr="2C1B94B0">
        <w:rPr>
          <w:rFonts w:ascii="Arial" w:eastAsia="Arial" w:hAnsi="Arial" w:cs="Arial"/>
          <w:b/>
          <w:bCs/>
          <w:color w:val="000000" w:themeColor="text1"/>
          <w:sz w:val="20"/>
          <w:szCs w:val="20"/>
        </w:rPr>
        <w:t xml:space="preserve">Observer: </w:t>
      </w:r>
      <w:r w:rsidRPr="2C1B94B0">
        <w:rPr>
          <w:rFonts w:ascii="Arial" w:eastAsia="Arial" w:hAnsi="Arial" w:cs="Arial"/>
          <w:color w:val="000000" w:themeColor="text1"/>
          <w:sz w:val="20"/>
          <w:szCs w:val="20"/>
        </w:rPr>
        <w:t xml:space="preserve">Gloria </w:t>
      </w:r>
      <w:proofErr w:type="spellStart"/>
      <w:r w:rsidRPr="2C1B94B0">
        <w:rPr>
          <w:rFonts w:ascii="Arial" w:eastAsia="Arial" w:hAnsi="Arial" w:cs="Arial"/>
          <w:color w:val="000000" w:themeColor="text1"/>
          <w:sz w:val="20"/>
          <w:szCs w:val="20"/>
        </w:rPr>
        <w:t>Seruwagi</w:t>
      </w:r>
      <w:proofErr w:type="spellEnd"/>
    </w:p>
    <w:p w14:paraId="23415F64" w14:textId="750E4F39" w:rsidR="2C1B94B0" w:rsidRDefault="2C1B94B0">
      <w:r w:rsidRPr="2C1B94B0">
        <w:rPr>
          <w:rFonts w:ascii="Arial" w:eastAsia="Arial" w:hAnsi="Arial" w:cs="Arial"/>
          <w:b/>
          <w:bCs/>
          <w:color w:val="000000" w:themeColor="text1"/>
          <w:sz w:val="20"/>
          <w:szCs w:val="20"/>
        </w:rPr>
        <w:t xml:space="preserve">Observer position: </w:t>
      </w:r>
      <w:r w:rsidRPr="2C1B94B0">
        <w:rPr>
          <w:rFonts w:ascii="Arial" w:eastAsia="Arial" w:hAnsi="Arial" w:cs="Arial"/>
          <w:color w:val="000000" w:themeColor="text1"/>
          <w:sz w:val="20"/>
          <w:szCs w:val="20"/>
        </w:rPr>
        <w:t>Co-Investigator</w:t>
      </w:r>
    </w:p>
    <w:p w14:paraId="10349A2A" w14:textId="0500448F" w:rsidR="2C1B94B0" w:rsidRDefault="2C1B94B0">
      <w:r w:rsidRPr="2C1B94B0">
        <w:rPr>
          <w:rFonts w:ascii="Arial" w:eastAsia="Arial" w:hAnsi="Arial" w:cs="Arial"/>
          <w:color w:val="000000" w:themeColor="text1"/>
          <w:sz w:val="20"/>
          <w:szCs w:val="20"/>
        </w:rPr>
        <w:t xml:space="preserve"> </w:t>
      </w:r>
    </w:p>
    <w:p w14:paraId="4A5C4508" w14:textId="4F6F4258" w:rsidR="2C1B94B0" w:rsidRDefault="2C1B94B0">
      <w:r w:rsidRPr="2C1B94B0">
        <w:rPr>
          <w:rFonts w:ascii="Arial" w:eastAsia="Arial" w:hAnsi="Arial" w:cs="Arial"/>
          <w:color w:val="000000" w:themeColor="text1"/>
          <w:sz w:val="20"/>
          <w:szCs w:val="20"/>
        </w:rPr>
        <w:t xml:space="preserve">For each woman tick </w:t>
      </w:r>
      <w:r w:rsidRPr="2C1B94B0">
        <w:rPr>
          <w:rFonts w:ascii="Segoe UI Symbol" w:eastAsia="Segoe UI Symbol" w:hAnsi="Segoe UI Symbol" w:cs="Segoe UI Symbol"/>
          <w:color w:val="000000" w:themeColor="text1"/>
          <w:sz w:val="20"/>
          <w:szCs w:val="20"/>
        </w:rPr>
        <w:t>✓</w:t>
      </w:r>
      <w:r w:rsidRPr="2C1B94B0">
        <w:rPr>
          <w:rFonts w:ascii="Arial" w:eastAsia="Arial" w:hAnsi="Arial" w:cs="Arial"/>
          <w:color w:val="000000" w:themeColor="text1"/>
          <w:sz w:val="20"/>
          <w:szCs w:val="20"/>
        </w:rPr>
        <w:t xml:space="preserve"> or write Y if YES and cross </w:t>
      </w:r>
      <w:r w:rsidRPr="2C1B94B0">
        <w:rPr>
          <w:rFonts w:ascii="Segoe UI Symbol" w:eastAsia="Segoe UI Symbol" w:hAnsi="Segoe UI Symbol" w:cs="Segoe UI Symbol"/>
          <w:color w:val="000000" w:themeColor="text1"/>
          <w:sz w:val="20"/>
          <w:szCs w:val="20"/>
        </w:rPr>
        <w:t>✗</w:t>
      </w:r>
      <w:r w:rsidRPr="2C1B94B0">
        <w:rPr>
          <w:rFonts w:ascii="Arial" w:eastAsia="Arial" w:hAnsi="Arial" w:cs="Arial"/>
          <w:color w:val="000000" w:themeColor="text1"/>
          <w:sz w:val="20"/>
          <w:szCs w:val="20"/>
        </w:rPr>
        <w:t xml:space="preserve"> or write N if NO next to each of the behaviours below</w:t>
      </w:r>
      <w:r>
        <w:br/>
      </w:r>
    </w:p>
    <w:p w14:paraId="5730AA0A" w14:textId="6EB9E2CD" w:rsidR="2C1B94B0" w:rsidRDefault="2C1B94B0">
      <w:r w:rsidRPr="2C1B94B0">
        <w:rPr>
          <w:rFonts w:ascii="Arial" w:eastAsia="Arial" w:hAnsi="Arial" w:cs="Arial"/>
          <w:b/>
          <w:bCs/>
          <w:color w:val="000000" w:themeColor="text1"/>
          <w:sz w:val="20"/>
          <w:szCs w:val="20"/>
          <w:u w:val="single"/>
        </w:rPr>
        <w:t>1 Respectful maternity care practices</w:t>
      </w:r>
    </w:p>
    <w:tbl>
      <w:tblPr>
        <w:tblStyle w:val="TableGrid"/>
        <w:tblW w:w="0" w:type="auto"/>
        <w:tblInd w:w="135" w:type="dxa"/>
        <w:tblLayout w:type="fixed"/>
        <w:tblLook w:val="04A0" w:firstRow="1" w:lastRow="0" w:firstColumn="1" w:lastColumn="0" w:noHBand="0" w:noVBand="1"/>
      </w:tblPr>
      <w:tblGrid>
        <w:gridCol w:w="2712"/>
        <w:gridCol w:w="248"/>
        <w:gridCol w:w="248"/>
        <w:gridCol w:w="248"/>
        <w:gridCol w:w="248"/>
        <w:gridCol w:w="248"/>
        <w:gridCol w:w="248"/>
        <w:gridCol w:w="248"/>
        <w:gridCol w:w="248"/>
        <w:gridCol w:w="248"/>
      </w:tblGrid>
      <w:tr w:rsidR="2C1B94B0" w14:paraId="1D1F4508" w14:textId="77777777" w:rsidTr="2C1B94B0">
        <w:tc>
          <w:tcPr>
            <w:tcW w:w="2712" w:type="dxa"/>
            <w:vMerge w:val="restart"/>
            <w:tcBorders>
              <w:top w:val="single" w:sz="8" w:space="0" w:color="auto"/>
              <w:left w:val="single" w:sz="8" w:space="0" w:color="auto"/>
              <w:bottom w:val="single" w:sz="8" w:space="0" w:color="auto"/>
              <w:right w:val="single" w:sz="8" w:space="0" w:color="auto"/>
            </w:tcBorders>
            <w:vAlign w:val="bottom"/>
          </w:tcPr>
          <w:p w14:paraId="183C532F" w14:textId="0281F60F" w:rsidR="2C1B94B0" w:rsidRDefault="2C1B94B0">
            <w:r w:rsidRPr="2C1B94B0">
              <w:rPr>
                <w:rFonts w:ascii="Arial" w:eastAsia="Arial" w:hAnsi="Arial" w:cs="Arial"/>
                <w:b/>
                <w:bCs/>
                <w:color w:val="000000" w:themeColor="text1"/>
                <w:sz w:val="20"/>
                <w:szCs w:val="20"/>
              </w:rPr>
              <w:t>Provider actions during initial assessment:</w:t>
            </w:r>
          </w:p>
        </w:tc>
        <w:tc>
          <w:tcPr>
            <w:tcW w:w="2232" w:type="dxa"/>
            <w:gridSpan w:val="9"/>
            <w:tcBorders>
              <w:top w:val="single" w:sz="8" w:space="0" w:color="auto"/>
              <w:left w:val="single" w:sz="8" w:space="0" w:color="auto"/>
              <w:bottom w:val="single" w:sz="8" w:space="0" w:color="auto"/>
              <w:right w:val="single" w:sz="8" w:space="0" w:color="auto"/>
            </w:tcBorders>
          </w:tcPr>
          <w:p w14:paraId="2DA255D7" w14:textId="2181EEB2" w:rsidR="2C1B94B0" w:rsidRDefault="2C1B94B0" w:rsidP="2C1B94B0">
            <w:pPr>
              <w:jc w:val="center"/>
            </w:pPr>
            <w:r w:rsidRPr="2C1B94B0">
              <w:rPr>
                <w:rFonts w:ascii="Arial" w:eastAsia="Arial" w:hAnsi="Arial" w:cs="Arial"/>
                <w:color w:val="000000" w:themeColor="text1"/>
                <w:sz w:val="20"/>
                <w:szCs w:val="20"/>
              </w:rPr>
              <w:t>Woman Observed</w:t>
            </w:r>
          </w:p>
        </w:tc>
      </w:tr>
      <w:tr w:rsidR="2C1B94B0" w14:paraId="186957D8" w14:textId="77777777" w:rsidTr="2C1B94B0">
        <w:tc>
          <w:tcPr>
            <w:tcW w:w="2712" w:type="dxa"/>
            <w:vMerge/>
            <w:tcBorders>
              <w:left w:val="single" w:sz="0" w:space="0" w:color="auto"/>
              <w:bottom w:val="single" w:sz="0" w:space="0" w:color="auto"/>
              <w:right w:val="single" w:sz="0" w:space="0" w:color="auto"/>
            </w:tcBorders>
            <w:vAlign w:val="center"/>
          </w:tcPr>
          <w:p w14:paraId="513C2DB1" w14:textId="77777777" w:rsidR="004F3DC3" w:rsidRDefault="004F3DC3"/>
        </w:tc>
        <w:tc>
          <w:tcPr>
            <w:tcW w:w="248" w:type="dxa"/>
            <w:tcBorders>
              <w:top w:val="single" w:sz="8" w:space="0" w:color="auto"/>
              <w:left w:val="nil"/>
              <w:bottom w:val="single" w:sz="8" w:space="0" w:color="auto"/>
              <w:right w:val="single" w:sz="8" w:space="0" w:color="auto"/>
            </w:tcBorders>
          </w:tcPr>
          <w:p w14:paraId="1B78E43A" w14:textId="33D7AA55" w:rsidR="2C1B94B0" w:rsidRDefault="2C1B94B0">
            <w:r w:rsidRPr="2C1B94B0">
              <w:rPr>
                <w:rFonts w:ascii="Arial" w:eastAsia="Arial" w:hAnsi="Arial" w:cs="Arial"/>
                <w:color w:val="000000" w:themeColor="text1"/>
                <w:sz w:val="20"/>
                <w:szCs w:val="20"/>
              </w:rPr>
              <w:t>1</w:t>
            </w:r>
          </w:p>
        </w:tc>
        <w:tc>
          <w:tcPr>
            <w:tcW w:w="248" w:type="dxa"/>
            <w:tcBorders>
              <w:top w:val="nil"/>
              <w:left w:val="single" w:sz="8" w:space="0" w:color="auto"/>
              <w:bottom w:val="single" w:sz="8" w:space="0" w:color="auto"/>
              <w:right w:val="single" w:sz="8" w:space="0" w:color="auto"/>
            </w:tcBorders>
          </w:tcPr>
          <w:p w14:paraId="47DF12EB" w14:textId="447AC023" w:rsidR="2C1B94B0" w:rsidRDefault="2C1B94B0">
            <w:r w:rsidRPr="2C1B94B0">
              <w:rPr>
                <w:rFonts w:ascii="Arial" w:eastAsia="Arial" w:hAnsi="Arial" w:cs="Arial"/>
                <w:color w:val="000000" w:themeColor="text1"/>
                <w:sz w:val="20"/>
                <w:szCs w:val="20"/>
              </w:rPr>
              <w:t>2</w:t>
            </w:r>
          </w:p>
        </w:tc>
        <w:tc>
          <w:tcPr>
            <w:tcW w:w="248" w:type="dxa"/>
            <w:tcBorders>
              <w:top w:val="nil"/>
              <w:left w:val="single" w:sz="8" w:space="0" w:color="auto"/>
              <w:bottom w:val="single" w:sz="8" w:space="0" w:color="auto"/>
              <w:right w:val="single" w:sz="8" w:space="0" w:color="auto"/>
            </w:tcBorders>
          </w:tcPr>
          <w:p w14:paraId="1A068EC3" w14:textId="0CC7FFA0" w:rsidR="2C1B94B0" w:rsidRDefault="2C1B94B0">
            <w:r w:rsidRPr="2C1B94B0">
              <w:rPr>
                <w:rFonts w:ascii="Arial" w:eastAsia="Arial" w:hAnsi="Arial" w:cs="Arial"/>
                <w:color w:val="000000" w:themeColor="text1"/>
                <w:sz w:val="20"/>
                <w:szCs w:val="20"/>
              </w:rPr>
              <w:t>3</w:t>
            </w:r>
          </w:p>
        </w:tc>
        <w:tc>
          <w:tcPr>
            <w:tcW w:w="248" w:type="dxa"/>
            <w:tcBorders>
              <w:top w:val="nil"/>
              <w:left w:val="single" w:sz="8" w:space="0" w:color="auto"/>
              <w:bottom w:val="single" w:sz="8" w:space="0" w:color="auto"/>
              <w:right w:val="single" w:sz="8" w:space="0" w:color="auto"/>
            </w:tcBorders>
          </w:tcPr>
          <w:p w14:paraId="1575F4FC" w14:textId="5E3CAE04" w:rsidR="2C1B94B0" w:rsidRDefault="2C1B94B0">
            <w:r w:rsidRPr="2C1B94B0">
              <w:rPr>
                <w:rFonts w:ascii="Arial" w:eastAsia="Arial" w:hAnsi="Arial" w:cs="Arial"/>
                <w:color w:val="000000" w:themeColor="text1"/>
                <w:sz w:val="20"/>
                <w:szCs w:val="20"/>
              </w:rPr>
              <w:t>4</w:t>
            </w:r>
          </w:p>
        </w:tc>
        <w:tc>
          <w:tcPr>
            <w:tcW w:w="248" w:type="dxa"/>
            <w:tcBorders>
              <w:top w:val="nil"/>
              <w:left w:val="single" w:sz="8" w:space="0" w:color="auto"/>
              <w:bottom w:val="single" w:sz="8" w:space="0" w:color="auto"/>
              <w:right w:val="single" w:sz="8" w:space="0" w:color="auto"/>
            </w:tcBorders>
          </w:tcPr>
          <w:p w14:paraId="3911C2BF" w14:textId="423DA113" w:rsidR="2C1B94B0" w:rsidRDefault="2C1B94B0">
            <w:r w:rsidRPr="2C1B94B0">
              <w:rPr>
                <w:rFonts w:ascii="Arial" w:eastAsia="Arial" w:hAnsi="Arial" w:cs="Arial"/>
                <w:color w:val="000000" w:themeColor="text1"/>
                <w:sz w:val="20"/>
                <w:szCs w:val="20"/>
              </w:rPr>
              <w:t>5</w:t>
            </w:r>
          </w:p>
        </w:tc>
        <w:tc>
          <w:tcPr>
            <w:tcW w:w="248" w:type="dxa"/>
            <w:tcBorders>
              <w:top w:val="nil"/>
              <w:left w:val="single" w:sz="8" w:space="0" w:color="auto"/>
              <w:bottom w:val="single" w:sz="8" w:space="0" w:color="auto"/>
              <w:right w:val="single" w:sz="8" w:space="0" w:color="auto"/>
            </w:tcBorders>
          </w:tcPr>
          <w:p w14:paraId="34931031" w14:textId="3DBF699B" w:rsidR="2C1B94B0" w:rsidRDefault="2C1B94B0">
            <w:r w:rsidRPr="2C1B94B0">
              <w:rPr>
                <w:rFonts w:ascii="Arial" w:eastAsia="Arial" w:hAnsi="Arial" w:cs="Arial"/>
                <w:color w:val="000000" w:themeColor="text1"/>
                <w:sz w:val="20"/>
                <w:szCs w:val="20"/>
              </w:rPr>
              <w:t>6</w:t>
            </w:r>
          </w:p>
        </w:tc>
        <w:tc>
          <w:tcPr>
            <w:tcW w:w="248" w:type="dxa"/>
            <w:tcBorders>
              <w:top w:val="nil"/>
              <w:left w:val="single" w:sz="8" w:space="0" w:color="auto"/>
              <w:bottom w:val="single" w:sz="8" w:space="0" w:color="auto"/>
              <w:right w:val="single" w:sz="8" w:space="0" w:color="auto"/>
            </w:tcBorders>
          </w:tcPr>
          <w:p w14:paraId="47771CF7" w14:textId="7D0B7B5E" w:rsidR="2C1B94B0" w:rsidRDefault="2C1B94B0">
            <w:r w:rsidRPr="2C1B94B0">
              <w:rPr>
                <w:rFonts w:ascii="Arial" w:eastAsia="Arial" w:hAnsi="Arial" w:cs="Arial"/>
                <w:color w:val="000000" w:themeColor="text1"/>
                <w:sz w:val="20"/>
                <w:szCs w:val="20"/>
              </w:rPr>
              <w:t>7</w:t>
            </w:r>
          </w:p>
        </w:tc>
        <w:tc>
          <w:tcPr>
            <w:tcW w:w="248" w:type="dxa"/>
            <w:tcBorders>
              <w:top w:val="nil"/>
              <w:left w:val="single" w:sz="8" w:space="0" w:color="auto"/>
              <w:bottom w:val="single" w:sz="8" w:space="0" w:color="auto"/>
              <w:right w:val="single" w:sz="8" w:space="0" w:color="auto"/>
            </w:tcBorders>
          </w:tcPr>
          <w:p w14:paraId="2F9CDE9F" w14:textId="167A2FEA" w:rsidR="2C1B94B0" w:rsidRDefault="2C1B94B0">
            <w:r w:rsidRPr="2C1B94B0">
              <w:rPr>
                <w:rFonts w:ascii="Arial" w:eastAsia="Arial" w:hAnsi="Arial" w:cs="Arial"/>
                <w:color w:val="000000" w:themeColor="text1"/>
                <w:sz w:val="20"/>
                <w:szCs w:val="20"/>
              </w:rPr>
              <w:t>8</w:t>
            </w:r>
          </w:p>
        </w:tc>
        <w:tc>
          <w:tcPr>
            <w:tcW w:w="248" w:type="dxa"/>
            <w:tcBorders>
              <w:top w:val="nil"/>
              <w:left w:val="single" w:sz="8" w:space="0" w:color="auto"/>
              <w:bottom w:val="single" w:sz="8" w:space="0" w:color="auto"/>
              <w:right w:val="single" w:sz="8" w:space="0" w:color="auto"/>
            </w:tcBorders>
          </w:tcPr>
          <w:p w14:paraId="60AF0371" w14:textId="59B1E4D1" w:rsidR="2C1B94B0" w:rsidRDefault="2C1B94B0">
            <w:r w:rsidRPr="2C1B94B0">
              <w:rPr>
                <w:rFonts w:ascii="Arial" w:eastAsia="Arial" w:hAnsi="Arial" w:cs="Arial"/>
                <w:color w:val="000000" w:themeColor="text1"/>
                <w:sz w:val="20"/>
                <w:szCs w:val="20"/>
              </w:rPr>
              <w:t>9</w:t>
            </w:r>
          </w:p>
        </w:tc>
      </w:tr>
      <w:tr w:rsidR="2C1B94B0" w14:paraId="0BE2A81E" w14:textId="77777777" w:rsidTr="2C1B94B0">
        <w:tc>
          <w:tcPr>
            <w:tcW w:w="2712" w:type="dxa"/>
            <w:tcBorders>
              <w:top w:val="nil"/>
              <w:left w:val="single" w:sz="8" w:space="0" w:color="auto"/>
              <w:bottom w:val="single" w:sz="8" w:space="0" w:color="auto"/>
              <w:right w:val="single" w:sz="8" w:space="0" w:color="auto"/>
            </w:tcBorders>
          </w:tcPr>
          <w:p w14:paraId="29A03341" w14:textId="05524CC5" w:rsidR="2C1B94B0" w:rsidRDefault="2C1B94B0">
            <w:r w:rsidRPr="2C1B94B0">
              <w:rPr>
                <w:rFonts w:ascii="Arial" w:eastAsia="Arial" w:hAnsi="Arial" w:cs="Arial"/>
                <w:color w:val="000000" w:themeColor="text1"/>
                <w:sz w:val="20"/>
                <w:szCs w:val="20"/>
              </w:rPr>
              <w:t>Greets client in a respectful manner</w:t>
            </w:r>
          </w:p>
        </w:tc>
        <w:tc>
          <w:tcPr>
            <w:tcW w:w="248" w:type="dxa"/>
            <w:tcBorders>
              <w:top w:val="single" w:sz="8" w:space="0" w:color="auto"/>
              <w:left w:val="single" w:sz="8" w:space="0" w:color="auto"/>
              <w:bottom w:val="single" w:sz="8" w:space="0" w:color="auto"/>
              <w:right w:val="single" w:sz="8" w:space="0" w:color="auto"/>
            </w:tcBorders>
          </w:tcPr>
          <w:p w14:paraId="1A68BB60" w14:textId="638EDB82" w:rsidR="2C1B94B0" w:rsidRDefault="2C1B94B0">
            <w:r w:rsidRPr="2C1B94B0">
              <w:rPr>
                <w:rFonts w:ascii="Arial" w:eastAsia="Arial" w:hAnsi="Arial" w:cs="Arial"/>
                <w:color w:val="000000" w:themeColor="text1"/>
                <w:sz w:val="20"/>
                <w:szCs w:val="20"/>
              </w:rPr>
              <w:t>Y</w:t>
            </w:r>
          </w:p>
        </w:tc>
        <w:tc>
          <w:tcPr>
            <w:tcW w:w="248" w:type="dxa"/>
            <w:tcBorders>
              <w:top w:val="single" w:sz="8" w:space="0" w:color="auto"/>
              <w:left w:val="single" w:sz="8" w:space="0" w:color="auto"/>
              <w:bottom w:val="single" w:sz="8" w:space="0" w:color="auto"/>
              <w:right w:val="single" w:sz="8" w:space="0" w:color="auto"/>
            </w:tcBorders>
          </w:tcPr>
          <w:p w14:paraId="3F75CCF2" w14:textId="32D0275E"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3DDBD53D" w14:textId="27F78D01" w:rsidR="2C1B94B0" w:rsidRDefault="2C1B94B0">
            <w:r w:rsidRPr="2C1B94B0">
              <w:rPr>
                <w:rFonts w:ascii="Arial" w:eastAsia="Arial" w:hAnsi="Arial" w:cs="Arial"/>
                <w:color w:val="000000" w:themeColor="text1"/>
                <w:sz w:val="20"/>
                <w:szCs w:val="20"/>
              </w:rPr>
              <w:t>Y</w:t>
            </w:r>
          </w:p>
        </w:tc>
        <w:tc>
          <w:tcPr>
            <w:tcW w:w="248" w:type="dxa"/>
            <w:tcBorders>
              <w:top w:val="single" w:sz="8" w:space="0" w:color="auto"/>
              <w:left w:val="single" w:sz="8" w:space="0" w:color="auto"/>
              <w:bottom w:val="single" w:sz="8" w:space="0" w:color="auto"/>
              <w:right w:val="single" w:sz="8" w:space="0" w:color="auto"/>
            </w:tcBorders>
          </w:tcPr>
          <w:p w14:paraId="22FA6AA7" w14:textId="1F4A1C3D" w:rsidR="2C1B94B0" w:rsidRDefault="2C1B94B0">
            <w:r w:rsidRPr="2C1B94B0">
              <w:rPr>
                <w:rFonts w:ascii="Arial" w:eastAsia="Arial" w:hAnsi="Arial" w:cs="Arial"/>
                <w:color w:val="000000" w:themeColor="text1"/>
                <w:sz w:val="20"/>
                <w:szCs w:val="20"/>
              </w:rPr>
              <w:t>Y</w:t>
            </w:r>
          </w:p>
        </w:tc>
        <w:tc>
          <w:tcPr>
            <w:tcW w:w="248" w:type="dxa"/>
            <w:tcBorders>
              <w:top w:val="single" w:sz="8" w:space="0" w:color="auto"/>
              <w:left w:val="single" w:sz="8" w:space="0" w:color="auto"/>
              <w:bottom w:val="single" w:sz="8" w:space="0" w:color="auto"/>
              <w:right w:val="single" w:sz="8" w:space="0" w:color="auto"/>
            </w:tcBorders>
          </w:tcPr>
          <w:p w14:paraId="383B1B68" w14:textId="300EA9F6"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78EC829A" w14:textId="1880A422"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36CFB678" w14:textId="6C2E9179"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0DF2D3F9" w14:textId="0197307A"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12538E11" w14:textId="1DABC872" w:rsidR="2C1B94B0" w:rsidRDefault="2C1B94B0">
            <w:r w:rsidRPr="2C1B94B0">
              <w:rPr>
                <w:rFonts w:ascii="Arial" w:eastAsia="Arial" w:hAnsi="Arial" w:cs="Arial"/>
                <w:color w:val="000000" w:themeColor="text1"/>
                <w:sz w:val="20"/>
                <w:szCs w:val="20"/>
              </w:rPr>
              <w:t xml:space="preserve"> </w:t>
            </w:r>
          </w:p>
        </w:tc>
      </w:tr>
      <w:tr w:rsidR="2C1B94B0" w14:paraId="7E9571DA" w14:textId="77777777" w:rsidTr="2C1B94B0">
        <w:tc>
          <w:tcPr>
            <w:tcW w:w="2712" w:type="dxa"/>
            <w:tcBorders>
              <w:top w:val="single" w:sz="8" w:space="0" w:color="auto"/>
              <w:left w:val="single" w:sz="8" w:space="0" w:color="auto"/>
              <w:bottom w:val="single" w:sz="8" w:space="0" w:color="auto"/>
              <w:right w:val="single" w:sz="8" w:space="0" w:color="auto"/>
            </w:tcBorders>
          </w:tcPr>
          <w:p w14:paraId="7F3F6F79" w14:textId="322FD19B" w:rsidR="2C1B94B0" w:rsidRDefault="2C1B94B0">
            <w:r w:rsidRPr="2C1B94B0">
              <w:rPr>
                <w:rFonts w:ascii="Arial" w:eastAsia="Arial" w:hAnsi="Arial" w:cs="Arial"/>
                <w:color w:val="000000" w:themeColor="text1"/>
                <w:sz w:val="20"/>
                <w:szCs w:val="20"/>
              </w:rPr>
              <w:t>Encourages client to have support person</w:t>
            </w:r>
          </w:p>
        </w:tc>
        <w:tc>
          <w:tcPr>
            <w:tcW w:w="248" w:type="dxa"/>
            <w:tcBorders>
              <w:top w:val="single" w:sz="8" w:space="0" w:color="auto"/>
              <w:left w:val="single" w:sz="8" w:space="0" w:color="auto"/>
              <w:bottom w:val="single" w:sz="8" w:space="0" w:color="auto"/>
              <w:right w:val="single" w:sz="8" w:space="0" w:color="auto"/>
            </w:tcBorders>
          </w:tcPr>
          <w:p w14:paraId="675652C0" w14:textId="58818EDC" w:rsidR="2C1B94B0" w:rsidRDefault="2C1B94B0">
            <w:r w:rsidRPr="2C1B94B0">
              <w:rPr>
                <w:rFonts w:ascii="Arial" w:eastAsia="Arial" w:hAnsi="Arial" w:cs="Arial"/>
                <w:color w:val="000000" w:themeColor="text1"/>
                <w:sz w:val="20"/>
                <w:szCs w:val="20"/>
              </w:rPr>
              <w:t>Y</w:t>
            </w:r>
          </w:p>
        </w:tc>
        <w:tc>
          <w:tcPr>
            <w:tcW w:w="248" w:type="dxa"/>
            <w:tcBorders>
              <w:top w:val="single" w:sz="8" w:space="0" w:color="auto"/>
              <w:left w:val="single" w:sz="8" w:space="0" w:color="auto"/>
              <w:bottom w:val="single" w:sz="8" w:space="0" w:color="auto"/>
              <w:right w:val="single" w:sz="8" w:space="0" w:color="auto"/>
            </w:tcBorders>
          </w:tcPr>
          <w:p w14:paraId="3B77518F" w14:textId="1C69160C"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56BD0E79" w14:textId="2C1DD844" w:rsidR="2C1B94B0" w:rsidRDefault="2C1B94B0">
            <w:r w:rsidRPr="2C1B94B0">
              <w:rPr>
                <w:rFonts w:ascii="Arial" w:eastAsia="Arial" w:hAnsi="Arial" w:cs="Arial"/>
                <w:color w:val="000000" w:themeColor="text1"/>
                <w:sz w:val="20"/>
                <w:szCs w:val="20"/>
              </w:rPr>
              <w:t>N</w:t>
            </w:r>
          </w:p>
        </w:tc>
        <w:tc>
          <w:tcPr>
            <w:tcW w:w="248" w:type="dxa"/>
            <w:tcBorders>
              <w:top w:val="single" w:sz="8" w:space="0" w:color="auto"/>
              <w:left w:val="single" w:sz="8" w:space="0" w:color="auto"/>
              <w:bottom w:val="single" w:sz="8" w:space="0" w:color="auto"/>
              <w:right w:val="single" w:sz="8" w:space="0" w:color="auto"/>
            </w:tcBorders>
          </w:tcPr>
          <w:p w14:paraId="7C80C511" w14:textId="7767C9A5" w:rsidR="2C1B94B0" w:rsidRDefault="2C1B94B0">
            <w:r w:rsidRPr="2C1B94B0">
              <w:rPr>
                <w:rFonts w:ascii="Arial" w:eastAsia="Arial" w:hAnsi="Arial" w:cs="Arial"/>
                <w:color w:val="000000" w:themeColor="text1"/>
                <w:sz w:val="20"/>
                <w:szCs w:val="20"/>
              </w:rPr>
              <w:t>N</w:t>
            </w:r>
          </w:p>
        </w:tc>
        <w:tc>
          <w:tcPr>
            <w:tcW w:w="248" w:type="dxa"/>
            <w:tcBorders>
              <w:top w:val="single" w:sz="8" w:space="0" w:color="auto"/>
              <w:left w:val="single" w:sz="8" w:space="0" w:color="auto"/>
              <w:bottom w:val="single" w:sz="8" w:space="0" w:color="auto"/>
              <w:right w:val="single" w:sz="8" w:space="0" w:color="auto"/>
            </w:tcBorders>
          </w:tcPr>
          <w:p w14:paraId="1CD83B8F" w14:textId="17F072FD"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77355086" w14:textId="17D7A3F0"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6049F922" w14:textId="3E5801F4"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2EA2140F" w14:textId="0348FD3D"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12DED8AD" w14:textId="3F5289A9" w:rsidR="2C1B94B0" w:rsidRDefault="2C1B94B0">
            <w:r w:rsidRPr="2C1B94B0">
              <w:rPr>
                <w:rFonts w:ascii="Arial" w:eastAsia="Arial" w:hAnsi="Arial" w:cs="Arial"/>
                <w:color w:val="000000" w:themeColor="text1"/>
                <w:sz w:val="20"/>
                <w:szCs w:val="20"/>
              </w:rPr>
              <w:t xml:space="preserve"> </w:t>
            </w:r>
          </w:p>
        </w:tc>
      </w:tr>
      <w:tr w:rsidR="2C1B94B0" w14:paraId="6287CA30" w14:textId="77777777" w:rsidTr="2C1B94B0">
        <w:tc>
          <w:tcPr>
            <w:tcW w:w="2712" w:type="dxa"/>
            <w:tcBorders>
              <w:top w:val="single" w:sz="8" w:space="0" w:color="auto"/>
              <w:left w:val="single" w:sz="8" w:space="0" w:color="auto"/>
              <w:bottom w:val="single" w:sz="8" w:space="0" w:color="auto"/>
              <w:right w:val="single" w:sz="8" w:space="0" w:color="auto"/>
            </w:tcBorders>
          </w:tcPr>
          <w:p w14:paraId="664F66F3" w14:textId="3E14C4BD" w:rsidR="2C1B94B0" w:rsidRDefault="2C1B94B0">
            <w:r w:rsidRPr="2C1B94B0">
              <w:rPr>
                <w:rFonts w:ascii="Arial" w:eastAsia="Arial" w:hAnsi="Arial" w:cs="Arial"/>
                <w:color w:val="000000" w:themeColor="text1"/>
                <w:sz w:val="20"/>
                <w:szCs w:val="20"/>
              </w:rPr>
              <w:t>Explains procedures before proceeding</w:t>
            </w:r>
          </w:p>
        </w:tc>
        <w:tc>
          <w:tcPr>
            <w:tcW w:w="248" w:type="dxa"/>
            <w:tcBorders>
              <w:top w:val="single" w:sz="8" w:space="0" w:color="auto"/>
              <w:left w:val="single" w:sz="8" w:space="0" w:color="auto"/>
              <w:bottom w:val="single" w:sz="8" w:space="0" w:color="auto"/>
              <w:right w:val="single" w:sz="8" w:space="0" w:color="auto"/>
            </w:tcBorders>
          </w:tcPr>
          <w:p w14:paraId="0BCF370C" w14:textId="4B4DB735" w:rsidR="2C1B94B0" w:rsidRDefault="2C1B94B0">
            <w:r w:rsidRPr="2C1B94B0">
              <w:rPr>
                <w:rFonts w:ascii="Arial" w:eastAsia="Arial" w:hAnsi="Arial" w:cs="Arial"/>
                <w:color w:val="000000" w:themeColor="text1"/>
                <w:sz w:val="20"/>
                <w:szCs w:val="20"/>
              </w:rPr>
              <w:t>Y</w:t>
            </w:r>
          </w:p>
        </w:tc>
        <w:tc>
          <w:tcPr>
            <w:tcW w:w="248" w:type="dxa"/>
            <w:tcBorders>
              <w:top w:val="single" w:sz="8" w:space="0" w:color="auto"/>
              <w:left w:val="single" w:sz="8" w:space="0" w:color="auto"/>
              <w:bottom w:val="single" w:sz="8" w:space="0" w:color="auto"/>
              <w:right w:val="single" w:sz="8" w:space="0" w:color="auto"/>
            </w:tcBorders>
          </w:tcPr>
          <w:p w14:paraId="4224D543" w14:textId="7AB29573"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13032746" w14:textId="0BF60DC3" w:rsidR="2C1B94B0" w:rsidRDefault="2C1B94B0">
            <w:r w:rsidRPr="2C1B94B0">
              <w:rPr>
                <w:rFonts w:ascii="Arial" w:eastAsia="Arial" w:hAnsi="Arial" w:cs="Arial"/>
                <w:color w:val="000000" w:themeColor="text1"/>
                <w:sz w:val="20"/>
                <w:szCs w:val="20"/>
              </w:rPr>
              <w:t>Y</w:t>
            </w:r>
          </w:p>
        </w:tc>
        <w:tc>
          <w:tcPr>
            <w:tcW w:w="248" w:type="dxa"/>
            <w:tcBorders>
              <w:top w:val="single" w:sz="8" w:space="0" w:color="auto"/>
              <w:left w:val="single" w:sz="8" w:space="0" w:color="auto"/>
              <w:bottom w:val="single" w:sz="8" w:space="0" w:color="auto"/>
              <w:right w:val="single" w:sz="8" w:space="0" w:color="auto"/>
            </w:tcBorders>
          </w:tcPr>
          <w:p w14:paraId="597DF932" w14:textId="2E6A1A28" w:rsidR="2C1B94B0" w:rsidRDefault="2C1B94B0">
            <w:r w:rsidRPr="2C1B94B0">
              <w:rPr>
                <w:rFonts w:ascii="Arial" w:eastAsia="Arial" w:hAnsi="Arial" w:cs="Arial"/>
                <w:color w:val="000000" w:themeColor="text1"/>
                <w:sz w:val="20"/>
                <w:szCs w:val="20"/>
              </w:rPr>
              <w:t>Y</w:t>
            </w:r>
          </w:p>
        </w:tc>
        <w:tc>
          <w:tcPr>
            <w:tcW w:w="248" w:type="dxa"/>
            <w:tcBorders>
              <w:top w:val="single" w:sz="8" w:space="0" w:color="auto"/>
              <w:left w:val="single" w:sz="8" w:space="0" w:color="auto"/>
              <w:bottom w:val="single" w:sz="8" w:space="0" w:color="auto"/>
              <w:right w:val="single" w:sz="8" w:space="0" w:color="auto"/>
            </w:tcBorders>
          </w:tcPr>
          <w:p w14:paraId="4904A68F" w14:textId="6D155AD8"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3FB8FA50" w14:textId="53D0BE1A"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197FCA67" w14:textId="5B993D5A"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5311E3A6" w14:textId="59DC1652"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3F2B51E1" w14:textId="13D07EA5" w:rsidR="2C1B94B0" w:rsidRDefault="2C1B94B0">
            <w:r w:rsidRPr="2C1B94B0">
              <w:rPr>
                <w:rFonts w:ascii="Arial" w:eastAsia="Arial" w:hAnsi="Arial" w:cs="Arial"/>
                <w:color w:val="000000" w:themeColor="text1"/>
                <w:sz w:val="20"/>
                <w:szCs w:val="20"/>
              </w:rPr>
              <w:t xml:space="preserve"> </w:t>
            </w:r>
          </w:p>
        </w:tc>
      </w:tr>
      <w:tr w:rsidR="2C1B94B0" w14:paraId="05A07B34" w14:textId="77777777" w:rsidTr="2C1B94B0">
        <w:tc>
          <w:tcPr>
            <w:tcW w:w="2712" w:type="dxa"/>
            <w:tcBorders>
              <w:top w:val="single" w:sz="8" w:space="0" w:color="auto"/>
              <w:left w:val="single" w:sz="8" w:space="0" w:color="auto"/>
              <w:bottom w:val="single" w:sz="8" w:space="0" w:color="auto"/>
              <w:right w:val="single" w:sz="8" w:space="0" w:color="auto"/>
            </w:tcBorders>
          </w:tcPr>
          <w:p w14:paraId="0173F5E4" w14:textId="65EEFD7C" w:rsidR="2C1B94B0" w:rsidRDefault="2C1B94B0">
            <w:r w:rsidRPr="2C1B94B0">
              <w:rPr>
                <w:rFonts w:ascii="Arial" w:eastAsia="Arial" w:hAnsi="Arial" w:cs="Arial"/>
                <w:color w:val="000000" w:themeColor="text1"/>
                <w:sz w:val="20"/>
                <w:szCs w:val="20"/>
              </w:rPr>
              <w:t>Informs client of findings</w:t>
            </w:r>
          </w:p>
        </w:tc>
        <w:tc>
          <w:tcPr>
            <w:tcW w:w="248" w:type="dxa"/>
            <w:tcBorders>
              <w:top w:val="single" w:sz="8" w:space="0" w:color="auto"/>
              <w:left w:val="single" w:sz="8" w:space="0" w:color="auto"/>
              <w:bottom w:val="single" w:sz="8" w:space="0" w:color="auto"/>
              <w:right w:val="single" w:sz="8" w:space="0" w:color="auto"/>
            </w:tcBorders>
          </w:tcPr>
          <w:p w14:paraId="6B88F11C" w14:textId="5F9023F4" w:rsidR="2C1B94B0" w:rsidRDefault="2C1B94B0">
            <w:r w:rsidRPr="2C1B94B0">
              <w:rPr>
                <w:rFonts w:ascii="Arial" w:eastAsia="Arial" w:hAnsi="Arial" w:cs="Arial"/>
                <w:color w:val="000000" w:themeColor="text1"/>
                <w:sz w:val="20"/>
                <w:szCs w:val="20"/>
              </w:rPr>
              <w:t>N</w:t>
            </w:r>
          </w:p>
        </w:tc>
        <w:tc>
          <w:tcPr>
            <w:tcW w:w="248" w:type="dxa"/>
            <w:tcBorders>
              <w:top w:val="single" w:sz="8" w:space="0" w:color="auto"/>
              <w:left w:val="single" w:sz="8" w:space="0" w:color="auto"/>
              <w:bottom w:val="single" w:sz="8" w:space="0" w:color="auto"/>
              <w:right w:val="single" w:sz="8" w:space="0" w:color="auto"/>
            </w:tcBorders>
          </w:tcPr>
          <w:p w14:paraId="69EF3B96" w14:textId="425A15BA"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699C6FE8" w14:textId="6F683617" w:rsidR="2C1B94B0" w:rsidRDefault="2C1B94B0">
            <w:r w:rsidRPr="2C1B94B0">
              <w:rPr>
                <w:rFonts w:ascii="Arial" w:eastAsia="Arial" w:hAnsi="Arial" w:cs="Arial"/>
                <w:color w:val="000000" w:themeColor="text1"/>
                <w:sz w:val="20"/>
                <w:szCs w:val="20"/>
              </w:rPr>
              <w:t>Y</w:t>
            </w:r>
          </w:p>
        </w:tc>
        <w:tc>
          <w:tcPr>
            <w:tcW w:w="248" w:type="dxa"/>
            <w:tcBorders>
              <w:top w:val="single" w:sz="8" w:space="0" w:color="auto"/>
              <w:left w:val="single" w:sz="8" w:space="0" w:color="auto"/>
              <w:bottom w:val="single" w:sz="8" w:space="0" w:color="auto"/>
              <w:right w:val="single" w:sz="8" w:space="0" w:color="auto"/>
            </w:tcBorders>
          </w:tcPr>
          <w:p w14:paraId="137BD8D6" w14:textId="6DB6FA37" w:rsidR="2C1B94B0" w:rsidRDefault="2C1B94B0">
            <w:r w:rsidRPr="2C1B94B0">
              <w:rPr>
                <w:rFonts w:ascii="Arial" w:eastAsia="Arial" w:hAnsi="Arial" w:cs="Arial"/>
                <w:color w:val="000000" w:themeColor="text1"/>
                <w:sz w:val="20"/>
                <w:szCs w:val="20"/>
              </w:rPr>
              <w:t>Y</w:t>
            </w:r>
          </w:p>
        </w:tc>
        <w:tc>
          <w:tcPr>
            <w:tcW w:w="248" w:type="dxa"/>
            <w:tcBorders>
              <w:top w:val="single" w:sz="8" w:space="0" w:color="auto"/>
              <w:left w:val="single" w:sz="8" w:space="0" w:color="auto"/>
              <w:bottom w:val="single" w:sz="8" w:space="0" w:color="auto"/>
              <w:right w:val="single" w:sz="8" w:space="0" w:color="auto"/>
            </w:tcBorders>
          </w:tcPr>
          <w:p w14:paraId="071FD829" w14:textId="1D9B3E9E"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5DA43D7E" w14:textId="32D2EC31"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36F05A54" w14:textId="0B66B0DC"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497C0186" w14:textId="464151FD"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5CE61C39" w14:textId="39A95739" w:rsidR="2C1B94B0" w:rsidRDefault="2C1B94B0">
            <w:r w:rsidRPr="2C1B94B0">
              <w:rPr>
                <w:rFonts w:ascii="Arial" w:eastAsia="Arial" w:hAnsi="Arial" w:cs="Arial"/>
                <w:color w:val="000000" w:themeColor="text1"/>
                <w:sz w:val="20"/>
                <w:szCs w:val="20"/>
              </w:rPr>
              <w:t xml:space="preserve"> </w:t>
            </w:r>
          </w:p>
        </w:tc>
      </w:tr>
      <w:tr w:rsidR="2C1B94B0" w14:paraId="1B64C9F9" w14:textId="77777777" w:rsidTr="2C1B94B0">
        <w:tc>
          <w:tcPr>
            <w:tcW w:w="2712" w:type="dxa"/>
            <w:tcBorders>
              <w:top w:val="single" w:sz="8" w:space="0" w:color="auto"/>
              <w:left w:val="single" w:sz="8" w:space="0" w:color="auto"/>
              <w:bottom w:val="single" w:sz="8" w:space="0" w:color="auto"/>
              <w:right w:val="single" w:sz="8" w:space="0" w:color="auto"/>
            </w:tcBorders>
          </w:tcPr>
          <w:p w14:paraId="26F9633A" w14:textId="347FF933" w:rsidR="2C1B94B0" w:rsidRDefault="2C1B94B0">
            <w:r w:rsidRPr="2C1B94B0">
              <w:rPr>
                <w:rFonts w:ascii="Arial" w:eastAsia="Arial" w:hAnsi="Arial" w:cs="Arial"/>
                <w:color w:val="000000" w:themeColor="text1"/>
                <w:sz w:val="20"/>
                <w:szCs w:val="20"/>
              </w:rPr>
              <w:t>Asks client if she has any questions</w:t>
            </w:r>
          </w:p>
        </w:tc>
        <w:tc>
          <w:tcPr>
            <w:tcW w:w="248" w:type="dxa"/>
            <w:tcBorders>
              <w:top w:val="single" w:sz="8" w:space="0" w:color="auto"/>
              <w:left w:val="single" w:sz="8" w:space="0" w:color="auto"/>
              <w:bottom w:val="single" w:sz="8" w:space="0" w:color="auto"/>
              <w:right w:val="single" w:sz="8" w:space="0" w:color="auto"/>
            </w:tcBorders>
          </w:tcPr>
          <w:p w14:paraId="105EDE61" w14:textId="501BFCFC" w:rsidR="2C1B94B0" w:rsidRDefault="2C1B94B0">
            <w:r w:rsidRPr="2C1B94B0">
              <w:rPr>
                <w:rFonts w:ascii="Arial" w:eastAsia="Arial" w:hAnsi="Arial" w:cs="Arial"/>
                <w:color w:val="000000" w:themeColor="text1"/>
                <w:sz w:val="20"/>
                <w:szCs w:val="20"/>
              </w:rPr>
              <w:t>N</w:t>
            </w:r>
          </w:p>
        </w:tc>
        <w:tc>
          <w:tcPr>
            <w:tcW w:w="248" w:type="dxa"/>
            <w:tcBorders>
              <w:top w:val="single" w:sz="8" w:space="0" w:color="auto"/>
              <w:left w:val="single" w:sz="8" w:space="0" w:color="auto"/>
              <w:bottom w:val="single" w:sz="8" w:space="0" w:color="auto"/>
              <w:right w:val="single" w:sz="8" w:space="0" w:color="auto"/>
            </w:tcBorders>
          </w:tcPr>
          <w:p w14:paraId="079D4090" w14:textId="0A495C7E"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33839BD7" w14:textId="15A007F4" w:rsidR="2C1B94B0" w:rsidRDefault="2C1B94B0">
            <w:r w:rsidRPr="2C1B94B0">
              <w:rPr>
                <w:rFonts w:ascii="Arial" w:eastAsia="Arial" w:hAnsi="Arial" w:cs="Arial"/>
                <w:color w:val="000000" w:themeColor="text1"/>
                <w:sz w:val="20"/>
                <w:szCs w:val="20"/>
              </w:rPr>
              <w:t>Y</w:t>
            </w:r>
          </w:p>
        </w:tc>
        <w:tc>
          <w:tcPr>
            <w:tcW w:w="248" w:type="dxa"/>
            <w:tcBorders>
              <w:top w:val="single" w:sz="8" w:space="0" w:color="auto"/>
              <w:left w:val="single" w:sz="8" w:space="0" w:color="auto"/>
              <w:bottom w:val="single" w:sz="8" w:space="0" w:color="auto"/>
              <w:right w:val="single" w:sz="8" w:space="0" w:color="auto"/>
            </w:tcBorders>
          </w:tcPr>
          <w:p w14:paraId="33F82AFA" w14:textId="170A4C6D" w:rsidR="2C1B94B0" w:rsidRDefault="2C1B94B0">
            <w:r w:rsidRPr="2C1B94B0">
              <w:rPr>
                <w:rFonts w:ascii="Arial" w:eastAsia="Arial" w:hAnsi="Arial" w:cs="Arial"/>
                <w:color w:val="000000" w:themeColor="text1"/>
                <w:sz w:val="20"/>
                <w:szCs w:val="20"/>
              </w:rPr>
              <w:t>Y</w:t>
            </w:r>
          </w:p>
        </w:tc>
        <w:tc>
          <w:tcPr>
            <w:tcW w:w="248" w:type="dxa"/>
            <w:tcBorders>
              <w:top w:val="single" w:sz="8" w:space="0" w:color="auto"/>
              <w:left w:val="single" w:sz="8" w:space="0" w:color="auto"/>
              <w:bottom w:val="single" w:sz="8" w:space="0" w:color="auto"/>
              <w:right w:val="single" w:sz="8" w:space="0" w:color="auto"/>
            </w:tcBorders>
          </w:tcPr>
          <w:p w14:paraId="76C8EB5B" w14:textId="4637AE06"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1960D154" w14:textId="7F6E27C8"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707CDD68" w14:textId="5A423E14"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44BA594D" w14:textId="13EF1FC6"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6E6134EE" w14:textId="74F69B39" w:rsidR="2C1B94B0" w:rsidRDefault="2C1B94B0">
            <w:r w:rsidRPr="2C1B94B0">
              <w:rPr>
                <w:rFonts w:ascii="Arial" w:eastAsia="Arial" w:hAnsi="Arial" w:cs="Arial"/>
                <w:color w:val="000000" w:themeColor="text1"/>
                <w:sz w:val="20"/>
                <w:szCs w:val="20"/>
              </w:rPr>
              <w:t xml:space="preserve"> </w:t>
            </w:r>
          </w:p>
        </w:tc>
      </w:tr>
      <w:tr w:rsidR="2C1B94B0" w14:paraId="6A978AE8" w14:textId="77777777" w:rsidTr="2C1B94B0">
        <w:trPr>
          <w:trHeight w:val="60"/>
        </w:trPr>
        <w:tc>
          <w:tcPr>
            <w:tcW w:w="4944" w:type="dxa"/>
            <w:gridSpan w:val="10"/>
            <w:tcBorders>
              <w:top w:val="single" w:sz="8" w:space="0" w:color="auto"/>
              <w:left w:val="single" w:sz="8" w:space="0" w:color="auto"/>
              <w:bottom w:val="single" w:sz="8" w:space="0" w:color="auto"/>
              <w:right w:val="single" w:sz="8" w:space="0" w:color="auto"/>
            </w:tcBorders>
          </w:tcPr>
          <w:p w14:paraId="3363CFD8" w14:textId="0BC5586F" w:rsidR="2C1B94B0" w:rsidRDefault="2C1B94B0">
            <w:r w:rsidRPr="2C1B94B0">
              <w:rPr>
                <w:rFonts w:ascii="Arial" w:eastAsia="Arial" w:hAnsi="Arial" w:cs="Arial"/>
                <w:b/>
                <w:bCs/>
                <w:color w:val="000000" w:themeColor="text1"/>
                <w:sz w:val="20"/>
                <w:szCs w:val="20"/>
              </w:rPr>
              <w:t>Provider actions during labour:</w:t>
            </w:r>
          </w:p>
        </w:tc>
      </w:tr>
      <w:tr w:rsidR="2C1B94B0" w14:paraId="594D4A51" w14:textId="77777777" w:rsidTr="2C1B94B0">
        <w:trPr>
          <w:trHeight w:val="510"/>
        </w:trPr>
        <w:tc>
          <w:tcPr>
            <w:tcW w:w="2712" w:type="dxa"/>
            <w:tcBorders>
              <w:top w:val="single" w:sz="8" w:space="0" w:color="auto"/>
              <w:left w:val="single" w:sz="8" w:space="0" w:color="auto"/>
              <w:bottom w:val="single" w:sz="8" w:space="0" w:color="auto"/>
              <w:right w:val="single" w:sz="8" w:space="0" w:color="auto"/>
            </w:tcBorders>
          </w:tcPr>
          <w:p w14:paraId="1D1F1D7B" w14:textId="162B30B5" w:rsidR="2C1B94B0" w:rsidRDefault="2C1B94B0">
            <w:r w:rsidRPr="2C1B94B0">
              <w:rPr>
                <w:rFonts w:ascii="Arial" w:eastAsia="Arial" w:hAnsi="Arial" w:cs="Arial"/>
                <w:color w:val="000000" w:themeColor="text1"/>
                <w:sz w:val="20"/>
                <w:szCs w:val="20"/>
              </w:rPr>
              <w:t xml:space="preserve">Provider explains what will happen during </w:t>
            </w:r>
            <w:proofErr w:type="spellStart"/>
            <w:r w:rsidRPr="2C1B94B0">
              <w:rPr>
                <w:rFonts w:ascii="Arial" w:eastAsia="Arial" w:hAnsi="Arial" w:cs="Arial"/>
                <w:color w:val="000000" w:themeColor="text1"/>
                <w:sz w:val="20"/>
                <w:szCs w:val="20"/>
              </w:rPr>
              <w:t>labor</w:t>
            </w:r>
            <w:proofErr w:type="spellEnd"/>
            <w:r w:rsidRPr="2C1B94B0">
              <w:rPr>
                <w:rFonts w:ascii="Arial" w:eastAsia="Arial" w:hAnsi="Arial" w:cs="Arial"/>
                <w:color w:val="000000" w:themeColor="text1"/>
                <w:sz w:val="20"/>
                <w:szCs w:val="20"/>
              </w:rPr>
              <w:t xml:space="preserve"> to client </w:t>
            </w:r>
          </w:p>
        </w:tc>
        <w:tc>
          <w:tcPr>
            <w:tcW w:w="248" w:type="dxa"/>
            <w:tcBorders>
              <w:top w:val="nil"/>
              <w:left w:val="single" w:sz="8" w:space="0" w:color="auto"/>
              <w:bottom w:val="single" w:sz="8" w:space="0" w:color="auto"/>
              <w:right w:val="single" w:sz="8" w:space="0" w:color="auto"/>
            </w:tcBorders>
          </w:tcPr>
          <w:p w14:paraId="389001B2" w14:textId="3F360C62" w:rsidR="2C1B94B0" w:rsidRDefault="2C1B94B0">
            <w:r w:rsidRPr="2C1B94B0">
              <w:rPr>
                <w:rFonts w:ascii="Arial" w:eastAsia="Arial" w:hAnsi="Arial" w:cs="Arial"/>
                <w:color w:val="000000" w:themeColor="text1"/>
                <w:sz w:val="20"/>
                <w:szCs w:val="20"/>
              </w:rPr>
              <w:t xml:space="preserve"> </w:t>
            </w:r>
          </w:p>
        </w:tc>
        <w:tc>
          <w:tcPr>
            <w:tcW w:w="248" w:type="dxa"/>
            <w:tcBorders>
              <w:top w:val="nil"/>
              <w:left w:val="single" w:sz="8" w:space="0" w:color="auto"/>
              <w:bottom w:val="single" w:sz="8" w:space="0" w:color="auto"/>
              <w:right w:val="single" w:sz="8" w:space="0" w:color="auto"/>
            </w:tcBorders>
          </w:tcPr>
          <w:p w14:paraId="4C299588" w14:textId="5E3316F9" w:rsidR="2C1B94B0" w:rsidRDefault="2C1B94B0">
            <w:r w:rsidRPr="2C1B94B0">
              <w:rPr>
                <w:rFonts w:ascii="Arial" w:eastAsia="Arial" w:hAnsi="Arial" w:cs="Arial"/>
                <w:color w:val="000000" w:themeColor="text1"/>
                <w:sz w:val="20"/>
                <w:szCs w:val="20"/>
              </w:rPr>
              <w:t>N</w:t>
            </w:r>
          </w:p>
        </w:tc>
        <w:tc>
          <w:tcPr>
            <w:tcW w:w="248" w:type="dxa"/>
            <w:tcBorders>
              <w:top w:val="nil"/>
              <w:left w:val="single" w:sz="8" w:space="0" w:color="auto"/>
              <w:bottom w:val="single" w:sz="8" w:space="0" w:color="auto"/>
              <w:right w:val="single" w:sz="8" w:space="0" w:color="auto"/>
            </w:tcBorders>
          </w:tcPr>
          <w:p w14:paraId="39A88DB8" w14:textId="69E32C8F" w:rsidR="2C1B94B0" w:rsidRDefault="2C1B94B0">
            <w:r w:rsidRPr="2C1B94B0">
              <w:rPr>
                <w:rFonts w:ascii="Arial" w:eastAsia="Arial" w:hAnsi="Arial" w:cs="Arial"/>
                <w:color w:val="000000" w:themeColor="text1"/>
                <w:sz w:val="20"/>
                <w:szCs w:val="20"/>
              </w:rPr>
              <w:t xml:space="preserve"> </w:t>
            </w:r>
          </w:p>
        </w:tc>
        <w:tc>
          <w:tcPr>
            <w:tcW w:w="248" w:type="dxa"/>
            <w:tcBorders>
              <w:top w:val="nil"/>
              <w:left w:val="single" w:sz="8" w:space="0" w:color="auto"/>
              <w:bottom w:val="single" w:sz="8" w:space="0" w:color="auto"/>
              <w:right w:val="single" w:sz="8" w:space="0" w:color="auto"/>
            </w:tcBorders>
          </w:tcPr>
          <w:p w14:paraId="106D5F03" w14:textId="37C383D4" w:rsidR="2C1B94B0" w:rsidRDefault="2C1B94B0">
            <w:r w:rsidRPr="2C1B94B0">
              <w:rPr>
                <w:rFonts w:ascii="Arial" w:eastAsia="Arial" w:hAnsi="Arial" w:cs="Arial"/>
                <w:color w:val="000000" w:themeColor="text1"/>
                <w:sz w:val="20"/>
                <w:szCs w:val="20"/>
              </w:rPr>
              <w:t xml:space="preserve"> </w:t>
            </w:r>
          </w:p>
        </w:tc>
        <w:tc>
          <w:tcPr>
            <w:tcW w:w="248" w:type="dxa"/>
            <w:tcBorders>
              <w:top w:val="nil"/>
              <w:left w:val="single" w:sz="8" w:space="0" w:color="auto"/>
              <w:bottom w:val="single" w:sz="8" w:space="0" w:color="auto"/>
              <w:right w:val="single" w:sz="8" w:space="0" w:color="auto"/>
            </w:tcBorders>
          </w:tcPr>
          <w:p w14:paraId="55C7F44E" w14:textId="0BB95DC9" w:rsidR="2C1B94B0" w:rsidRDefault="2C1B94B0">
            <w:r w:rsidRPr="2C1B94B0">
              <w:rPr>
                <w:rFonts w:ascii="Arial" w:eastAsia="Arial" w:hAnsi="Arial" w:cs="Arial"/>
                <w:color w:val="000000" w:themeColor="text1"/>
                <w:sz w:val="20"/>
                <w:szCs w:val="20"/>
              </w:rPr>
              <w:t>N</w:t>
            </w:r>
          </w:p>
        </w:tc>
        <w:tc>
          <w:tcPr>
            <w:tcW w:w="248" w:type="dxa"/>
            <w:tcBorders>
              <w:top w:val="nil"/>
              <w:left w:val="single" w:sz="8" w:space="0" w:color="auto"/>
              <w:bottom w:val="single" w:sz="8" w:space="0" w:color="auto"/>
              <w:right w:val="single" w:sz="8" w:space="0" w:color="auto"/>
            </w:tcBorders>
          </w:tcPr>
          <w:p w14:paraId="5D0539F4" w14:textId="739E7E52" w:rsidR="2C1B94B0" w:rsidRDefault="2C1B94B0">
            <w:r w:rsidRPr="2C1B94B0">
              <w:rPr>
                <w:rFonts w:ascii="Arial" w:eastAsia="Arial" w:hAnsi="Arial" w:cs="Arial"/>
                <w:color w:val="000000" w:themeColor="text1"/>
                <w:sz w:val="20"/>
                <w:szCs w:val="20"/>
              </w:rPr>
              <w:t>Y</w:t>
            </w:r>
          </w:p>
        </w:tc>
        <w:tc>
          <w:tcPr>
            <w:tcW w:w="248" w:type="dxa"/>
            <w:tcBorders>
              <w:top w:val="nil"/>
              <w:left w:val="single" w:sz="8" w:space="0" w:color="auto"/>
              <w:bottom w:val="single" w:sz="8" w:space="0" w:color="auto"/>
              <w:right w:val="single" w:sz="8" w:space="0" w:color="auto"/>
            </w:tcBorders>
          </w:tcPr>
          <w:p w14:paraId="6A694BDB" w14:textId="52D56028" w:rsidR="2C1B94B0" w:rsidRDefault="2C1B94B0">
            <w:r w:rsidRPr="2C1B94B0">
              <w:rPr>
                <w:rFonts w:ascii="Arial" w:eastAsia="Arial" w:hAnsi="Arial" w:cs="Arial"/>
                <w:color w:val="000000" w:themeColor="text1"/>
                <w:sz w:val="20"/>
                <w:szCs w:val="20"/>
              </w:rPr>
              <w:t xml:space="preserve"> </w:t>
            </w:r>
          </w:p>
        </w:tc>
        <w:tc>
          <w:tcPr>
            <w:tcW w:w="248" w:type="dxa"/>
            <w:tcBorders>
              <w:top w:val="nil"/>
              <w:left w:val="single" w:sz="8" w:space="0" w:color="auto"/>
              <w:bottom w:val="single" w:sz="8" w:space="0" w:color="auto"/>
              <w:right w:val="single" w:sz="8" w:space="0" w:color="auto"/>
            </w:tcBorders>
          </w:tcPr>
          <w:p w14:paraId="4BAA9E00" w14:textId="162FE21E" w:rsidR="2C1B94B0" w:rsidRDefault="2C1B94B0">
            <w:r w:rsidRPr="2C1B94B0">
              <w:rPr>
                <w:rFonts w:ascii="Arial" w:eastAsia="Arial" w:hAnsi="Arial" w:cs="Arial"/>
                <w:color w:val="000000" w:themeColor="text1"/>
                <w:sz w:val="20"/>
                <w:szCs w:val="20"/>
              </w:rPr>
              <w:t xml:space="preserve"> </w:t>
            </w:r>
          </w:p>
        </w:tc>
        <w:tc>
          <w:tcPr>
            <w:tcW w:w="248" w:type="dxa"/>
            <w:tcBorders>
              <w:top w:val="nil"/>
              <w:left w:val="single" w:sz="8" w:space="0" w:color="auto"/>
              <w:bottom w:val="single" w:sz="8" w:space="0" w:color="auto"/>
              <w:right w:val="single" w:sz="8" w:space="0" w:color="auto"/>
            </w:tcBorders>
          </w:tcPr>
          <w:p w14:paraId="5C7C1EB5" w14:textId="37B0FEFB" w:rsidR="2C1B94B0" w:rsidRDefault="2C1B94B0">
            <w:r w:rsidRPr="2C1B94B0">
              <w:rPr>
                <w:rFonts w:ascii="Arial" w:eastAsia="Arial" w:hAnsi="Arial" w:cs="Arial"/>
                <w:color w:val="000000" w:themeColor="text1"/>
                <w:sz w:val="20"/>
                <w:szCs w:val="20"/>
              </w:rPr>
              <w:t xml:space="preserve"> </w:t>
            </w:r>
          </w:p>
        </w:tc>
      </w:tr>
      <w:tr w:rsidR="2C1B94B0" w14:paraId="19C32655" w14:textId="77777777" w:rsidTr="2C1B94B0">
        <w:tc>
          <w:tcPr>
            <w:tcW w:w="2712" w:type="dxa"/>
            <w:tcBorders>
              <w:top w:val="single" w:sz="8" w:space="0" w:color="auto"/>
              <w:left w:val="single" w:sz="8" w:space="0" w:color="auto"/>
              <w:bottom w:val="single" w:sz="8" w:space="0" w:color="auto"/>
              <w:right w:val="single" w:sz="8" w:space="0" w:color="auto"/>
            </w:tcBorders>
          </w:tcPr>
          <w:p w14:paraId="0CA3F0ED" w14:textId="3EAF8CA2" w:rsidR="2C1B94B0" w:rsidRDefault="2C1B94B0">
            <w:r w:rsidRPr="2C1B94B0">
              <w:rPr>
                <w:rFonts w:ascii="Arial" w:eastAsia="Arial" w:hAnsi="Arial" w:cs="Arial"/>
                <w:color w:val="000000" w:themeColor="text1"/>
                <w:sz w:val="20"/>
                <w:szCs w:val="20"/>
              </w:rPr>
              <w:t xml:space="preserve">Provider encourages client to consume food and fluids during </w:t>
            </w:r>
            <w:proofErr w:type="spellStart"/>
            <w:r w:rsidRPr="2C1B94B0">
              <w:rPr>
                <w:rFonts w:ascii="Arial" w:eastAsia="Arial" w:hAnsi="Arial" w:cs="Arial"/>
                <w:color w:val="000000" w:themeColor="text1"/>
                <w:sz w:val="20"/>
                <w:szCs w:val="20"/>
              </w:rPr>
              <w:t>labor</w:t>
            </w:r>
            <w:proofErr w:type="spellEnd"/>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180000F1" w14:textId="3EFDFAAA"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6268F698" w14:textId="43E0BB66" w:rsidR="2C1B94B0" w:rsidRDefault="2C1B94B0">
            <w:r w:rsidRPr="2C1B94B0">
              <w:rPr>
                <w:rFonts w:ascii="Arial" w:eastAsia="Arial" w:hAnsi="Arial" w:cs="Arial"/>
                <w:color w:val="000000" w:themeColor="text1"/>
                <w:sz w:val="20"/>
                <w:szCs w:val="20"/>
              </w:rPr>
              <w:t>N</w:t>
            </w:r>
          </w:p>
        </w:tc>
        <w:tc>
          <w:tcPr>
            <w:tcW w:w="248" w:type="dxa"/>
            <w:tcBorders>
              <w:top w:val="single" w:sz="8" w:space="0" w:color="auto"/>
              <w:left w:val="single" w:sz="8" w:space="0" w:color="auto"/>
              <w:bottom w:val="single" w:sz="8" w:space="0" w:color="auto"/>
              <w:right w:val="single" w:sz="8" w:space="0" w:color="auto"/>
            </w:tcBorders>
          </w:tcPr>
          <w:p w14:paraId="69981C53" w14:textId="470A7586"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0EC01A7A" w14:textId="6FA85912"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30E9D46D" w14:textId="6F89444E" w:rsidR="2C1B94B0" w:rsidRDefault="2C1B94B0">
            <w:r w:rsidRPr="2C1B94B0">
              <w:rPr>
                <w:rFonts w:ascii="Arial" w:eastAsia="Arial" w:hAnsi="Arial" w:cs="Arial"/>
                <w:color w:val="000000" w:themeColor="text1"/>
                <w:sz w:val="20"/>
                <w:szCs w:val="20"/>
              </w:rPr>
              <w:t>N</w:t>
            </w:r>
          </w:p>
        </w:tc>
        <w:tc>
          <w:tcPr>
            <w:tcW w:w="248" w:type="dxa"/>
            <w:tcBorders>
              <w:top w:val="single" w:sz="8" w:space="0" w:color="auto"/>
              <w:left w:val="single" w:sz="8" w:space="0" w:color="auto"/>
              <w:bottom w:val="single" w:sz="8" w:space="0" w:color="auto"/>
              <w:right w:val="single" w:sz="8" w:space="0" w:color="auto"/>
            </w:tcBorders>
          </w:tcPr>
          <w:p w14:paraId="1C8216ED" w14:textId="19B227DE" w:rsidR="2C1B94B0" w:rsidRDefault="2C1B94B0">
            <w:r w:rsidRPr="2C1B94B0">
              <w:rPr>
                <w:rFonts w:ascii="Arial" w:eastAsia="Arial" w:hAnsi="Arial" w:cs="Arial"/>
                <w:color w:val="000000" w:themeColor="text1"/>
                <w:sz w:val="20"/>
                <w:szCs w:val="20"/>
              </w:rPr>
              <w:t>N</w:t>
            </w:r>
          </w:p>
        </w:tc>
        <w:tc>
          <w:tcPr>
            <w:tcW w:w="248" w:type="dxa"/>
            <w:tcBorders>
              <w:top w:val="single" w:sz="8" w:space="0" w:color="auto"/>
              <w:left w:val="single" w:sz="8" w:space="0" w:color="auto"/>
              <w:bottom w:val="single" w:sz="8" w:space="0" w:color="auto"/>
              <w:right w:val="single" w:sz="8" w:space="0" w:color="auto"/>
            </w:tcBorders>
          </w:tcPr>
          <w:p w14:paraId="27ECC279" w14:textId="15AA244C"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59BA81B5" w14:textId="1EF78D2C"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21935C22" w14:textId="1834902A" w:rsidR="2C1B94B0" w:rsidRDefault="2C1B94B0">
            <w:r w:rsidRPr="2C1B94B0">
              <w:rPr>
                <w:rFonts w:ascii="Arial" w:eastAsia="Arial" w:hAnsi="Arial" w:cs="Arial"/>
                <w:color w:val="000000" w:themeColor="text1"/>
                <w:sz w:val="20"/>
                <w:szCs w:val="20"/>
              </w:rPr>
              <w:t xml:space="preserve"> </w:t>
            </w:r>
          </w:p>
        </w:tc>
      </w:tr>
      <w:tr w:rsidR="2C1B94B0" w14:paraId="5EA6573C" w14:textId="77777777" w:rsidTr="2C1B94B0">
        <w:tc>
          <w:tcPr>
            <w:tcW w:w="2712" w:type="dxa"/>
            <w:tcBorders>
              <w:top w:val="single" w:sz="8" w:space="0" w:color="auto"/>
              <w:left w:val="single" w:sz="8" w:space="0" w:color="auto"/>
              <w:bottom w:val="single" w:sz="8" w:space="0" w:color="auto"/>
              <w:right w:val="single" w:sz="8" w:space="0" w:color="auto"/>
            </w:tcBorders>
          </w:tcPr>
          <w:p w14:paraId="7A71E144" w14:textId="642542E9" w:rsidR="2C1B94B0" w:rsidRDefault="2C1B94B0">
            <w:r w:rsidRPr="2C1B94B0">
              <w:rPr>
                <w:rFonts w:ascii="Arial" w:eastAsia="Arial" w:hAnsi="Arial" w:cs="Arial"/>
                <w:color w:val="000000" w:themeColor="text1"/>
                <w:sz w:val="20"/>
                <w:szCs w:val="20"/>
              </w:rPr>
              <w:t xml:space="preserve">Provider encourages or assists client to ambulate and assume different </w:t>
            </w:r>
            <w:proofErr w:type="spellStart"/>
            <w:r w:rsidRPr="2C1B94B0">
              <w:rPr>
                <w:rFonts w:ascii="Arial" w:eastAsia="Arial" w:hAnsi="Arial" w:cs="Arial"/>
                <w:color w:val="000000" w:themeColor="text1"/>
                <w:sz w:val="20"/>
                <w:szCs w:val="20"/>
              </w:rPr>
              <w:t>labor</w:t>
            </w:r>
            <w:proofErr w:type="spellEnd"/>
            <w:r w:rsidRPr="2C1B94B0">
              <w:rPr>
                <w:rFonts w:ascii="Arial" w:eastAsia="Arial" w:hAnsi="Arial" w:cs="Arial"/>
                <w:color w:val="000000" w:themeColor="text1"/>
                <w:sz w:val="20"/>
                <w:szCs w:val="20"/>
              </w:rPr>
              <w:t xml:space="preserve"> positions</w:t>
            </w:r>
          </w:p>
        </w:tc>
        <w:tc>
          <w:tcPr>
            <w:tcW w:w="248" w:type="dxa"/>
            <w:tcBorders>
              <w:top w:val="single" w:sz="8" w:space="0" w:color="auto"/>
              <w:left w:val="single" w:sz="8" w:space="0" w:color="auto"/>
              <w:bottom w:val="single" w:sz="8" w:space="0" w:color="auto"/>
              <w:right w:val="single" w:sz="8" w:space="0" w:color="auto"/>
            </w:tcBorders>
          </w:tcPr>
          <w:p w14:paraId="379AE08D" w14:textId="7BC3A8B4"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29457732" w14:textId="730918DB" w:rsidR="2C1B94B0" w:rsidRDefault="2C1B94B0">
            <w:r w:rsidRPr="2C1B94B0">
              <w:rPr>
                <w:rFonts w:ascii="Arial" w:eastAsia="Arial" w:hAnsi="Arial" w:cs="Arial"/>
                <w:color w:val="000000" w:themeColor="text1"/>
                <w:sz w:val="20"/>
                <w:szCs w:val="20"/>
              </w:rPr>
              <w:t>Y</w:t>
            </w:r>
          </w:p>
        </w:tc>
        <w:tc>
          <w:tcPr>
            <w:tcW w:w="248" w:type="dxa"/>
            <w:tcBorders>
              <w:top w:val="single" w:sz="8" w:space="0" w:color="auto"/>
              <w:left w:val="single" w:sz="8" w:space="0" w:color="auto"/>
              <w:bottom w:val="single" w:sz="8" w:space="0" w:color="auto"/>
              <w:right w:val="single" w:sz="8" w:space="0" w:color="auto"/>
            </w:tcBorders>
          </w:tcPr>
          <w:p w14:paraId="67BC4EE0" w14:textId="25D3268D"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28753F51" w14:textId="5A3C3C3C"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6C09C972" w14:textId="7F2598D9" w:rsidR="2C1B94B0" w:rsidRDefault="2C1B94B0">
            <w:r w:rsidRPr="2C1B94B0">
              <w:rPr>
                <w:rFonts w:ascii="Arial" w:eastAsia="Arial" w:hAnsi="Arial" w:cs="Arial"/>
                <w:color w:val="000000" w:themeColor="text1"/>
                <w:sz w:val="20"/>
                <w:szCs w:val="20"/>
              </w:rPr>
              <w:t>Y</w:t>
            </w:r>
          </w:p>
        </w:tc>
        <w:tc>
          <w:tcPr>
            <w:tcW w:w="248" w:type="dxa"/>
            <w:tcBorders>
              <w:top w:val="single" w:sz="8" w:space="0" w:color="auto"/>
              <w:left w:val="single" w:sz="8" w:space="0" w:color="auto"/>
              <w:bottom w:val="single" w:sz="8" w:space="0" w:color="auto"/>
              <w:right w:val="single" w:sz="8" w:space="0" w:color="auto"/>
            </w:tcBorders>
          </w:tcPr>
          <w:p w14:paraId="36A49B34" w14:textId="079EFC15" w:rsidR="2C1B94B0" w:rsidRDefault="2C1B94B0">
            <w:r w:rsidRPr="2C1B94B0">
              <w:rPr>
                <w:rFonts w:ascii="Arial" w:eastAsia="Arial" w:hAnsi="Arial" w:cs="Arial"/>
                <w:color w:val="000000" w:themeColor="text1"/>
                <w:sz w:val="20"/>
                <w:szCs w:val="20"/>
              </w:rPr>
              <w:t>Y</w:t>
            </w:r>
          </w:p>
        </w:tc>
        <w:tc>
          <w:tcPr>
            <w:tcW w:w="248" w:type="dxa"/>
            <w:tcBorders>
              <w:top w:val="single" w:sz="8" w:space="0" w:color="auto"/>
              <w:left w:val="single" w:sz="8" w:space="0" w:color="auto"/>
              <w:bottom w:val="single" w:sz="8" w:space="0" w:color="auto"/>
              <w:right w:val="single" w:sz="8" w:space="0" w:color="auto"/>
            </w:tcBorders>
          </w:tcPr>
          <w:p w14:paraId="3FCC5DE4" w14:textId="5A3A98C0"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16E1809A" w14:textId="541D2F71"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5212A480" w14:textId="5F47D3B4" w:rsidR="2C1B94B0" w:rsidRDefault="2C1B94B0">
            <w:r w:rsidRPr="2C1B94B0">
              <w:rPr>
                <w:rFonts w:ascii="Arial" w:eastAsia="Arial" w:hAnsi="Arial" w:cs="Arial"/>
                <w:color w:val="000000" w:themeColor="text1"/>
                <w:sz w:val="20"/>
                <w:szCs w:val="20"/>
              </w:rPr>
              <w:t xml:space="preserve"> </w:t>
            </w:r>
          </w:p>
        </w:tc>
      </w:tr>
      <w:tr w:rsidR="2C1B94B0" w14:paraId="49390F1D" w14:textId="77777777" w:rsidTr="2C1B94B0">
        <w:tc>
          <w:tcPr>
            <w:tcW w:w="2712" w:type="dxa"/>
            <w:tcBorders>
              <w:top w:val="single" w:sz="8" w:space="0" w:color="auto"/>
              <w:left w:val="single" w:sz="8" w:space="0" w:color="auto"/>
              <w:bottom w:val="single" w:sz="8" w:space="0" w:color="auto"/>
              <w:right w:val="single" w:sz="8" w:space="0" w:color="auto"/>
            </w:tcBorders>
          </w:tcPr>
          <w:p w14:paraId="4816FB86" w14:textId="2A75F0A2" w:rsidR="2C1B94B0" w:rsidRDefault="2C1B94B0">
            <w:r w:rsidRPr="2C1B94B0">
              <w:rPr>
                <w:rFonts w:ascii="Arial" w:eastAsia="Arial" w:hAnsi="Arial" w:cs="Arial"/>
                <w:color w:val="000000" w:themeColor="text1"/>
                <w:sz w:val="20"/>
                <w:szCs w:val="20"/>
              </w:rPr>
              <w:t xml:space="preserve">Provider supports client in friendly way during </w:t>
            </w:r>
            <w:proofErr w:type="spellStart"/>
            <w:r w:rsidRPr="2C1B94B0">
              <w:rPr>
                <w:rFonts w:ascii="Arial" w:eastAsia="Arial" w:hAnsi="Arial" w:cs="Arial"/>
                <w:color w:val="000000" w:themeColor="text1"/>
                <w:sz w:val="20"/>
                <w:szCs w:val="20"/>
              </w:rPr>
              <w:t>labor</w:t>
            </w:r>
            <w:proofErr w:type="spellEnd"/>
            <w:r w:rsidRPr="2C1B94B0">
              <w:rPr>
                <w:rFonts w:ascii="Tahoma" w:eastAsia="Tahoma" w:hAnsi="Tahoma" w:cs="Tahoma"/>
                <w:color w:val="000000" w:themeColor="text1"/>
                <w:sz w:val="20"/>
                <w:szCs w:val="20"/>
              </w:rPr>
              <w:t> </w:t>
            </w:r>
          </w:p>
        </w:tc>
        <w:tc>
          <w:tcPr>
            <w:tcW w:w="248" w:type="dxa"/>
            <w:tcBorders>
              <w:top w:val="single" w:sz="8" w:space="0" w:color="auto"/>
              <w:left w:val="single" w:sz="8" w:space="0" w:color="auto"/>
              <w:bottom w:val="single" w:sz="8" w:space="0" w:color="auto"/>
              <w:right w:val="single" w:sz="8" w:space="0" w:color="auto"/>
            </w:tcBorders>
          </w:tcPr>
          <w:p w14:paraId="2C3C5FC2" w14:textId="07DCC1B2"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27A0F3C6" w14:textId="74522E5E" w:rsidR="2C1B94B0" w:rsidRDefault="2C1B94B0">
            <w:r w:rsidRPr="2C1B94B0">
              <w:rPr>
                <w:rFonts w:ascii="Arial" w:eastAsia="Arial" w:hAnsi="Arial" w:cs="Arial"/>
                <w:color w:val="000000" w:themeColor="text1"/>
                <w:sz w:val="20"/>
                <w:szCs w:val="20"/>
              </w:rPr>
              <w:t>Y</w:t>
            </w:r>
          </w:p>
        </w:tc>
        <w:tc>
          <w:tcPr>
            <w:tcW w:w="248" w:type="dxa"/>
            <w:tcBorders>
              <w:top w:val="single" w:sz="8" w:space="0" w:color="auto"/>
              <w:left w:val="single" w:sz="8" w:space="0" w:color="auto"/>
              <w:bottom w:val="single" w:sz="8" w:space="0" w:color="auto"/>
              <w:right w:val="single" w:sz="8" w:space="0" w:color="auto"/>
            </w:tcBorders>
          </w:tcPr>
          <w:p w14:paraId="3DDE4D7F" w14:textId="39B23E6D"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1CBC4077" w14:textId="7F76E8CF"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0768B452" w14:textId="32042052" w:rsidR="2C1B94B0" w:rsidRDefault="2C1B94B0">
            <w:r w:rsidRPr="2C1B94B0">
              <w:rPr>
                <w:rFonts w:ascii="Arial" w:eastAsia="Arial" w:hAnsi="Arial" w:cs="Arial"/>
                <w:color w:val="000000" w:themeColor="text1"/>
                <w:sz w:val="20"/>
                <w:szCs w:val="20"/>
              </w:rPr>
              <w:t>Y</w:t>
            </w:r>
          </w:p>
        </w:tc>
        <w:tc>
          <w:tcPr>
            <w:tcW w:w="248" w:type="dxa"/>
            <w:tcBorders>
              <w:top w:val="single" w:sz="8" w:space="0" w:color="auto"/>
              <w:left w:val="single" w:sz="8" w:space="0" w:color="auto"/>
              <w:bottom w:val="single" w:sz="8" w:space="0" w:color="auto"/>
              <w:right w:val="single" w:sz="8" w:space="0" w:color="auto"/>
            </w:tcBorders>
          </w:tcPr>
          <w:p w14:paraId="4500C404" w14:textId="2EF09906" w:rsidR="2C1B94B0" w:rsidRDefault="2C1B94B0">
            <w:r w:rsidRPr="2C1B94B0">
              <w:rPr>
                <w:rFonts w:ascii="Arial" w:eastAsia="Arial" w:hAnsi="Arial" w:cs="Arial"/>
                <w:color w:val="000000" w:themeColor="text1"/>
                <w:sz w:val="20"/>
                <w:szCs w:val="20"/>
              </w:rPr>
              <w:t>Y</w:t>
            </w:r>
          </w:p>
        </w:tc>
        <w:tc>
          <w:tcPr>
            <w:tcW w:w="248" w:type="dxa"/>
            <w:tcBorders>
              <w:top w:val="single" w:sz="8" w:space="0" w:color="auto"/>
              <w:left w:val="single" w:sz="8" w:space="0" w:color="auto"/>
              <w:bottom w:val="single" w:sz="8" w:space="0" w:color="auto"/>
              <w:right w:val="single" w:sz="8" w:space="0" w:color="auto"/>
            </w:tcBorders>
          </w:tcPr>
          <w:p w14:paraId="11705DFD" w14:textId="14015B4F"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0C9459B5" w14:textId="2D60792A"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56D5E42D" w14:textId="17EE3A44" w:rsidR="2C1B94B0" w:rsidRDefault="2C1B94B0">
            <w:r w:rsidRPr="2C1B94B0">
              <w:rPr>
                <w:rFonts w:ascii="Arial" w:eastAsia="Arial" w:hAnsi="Arial" w:cs="Arial"/>
                <w:color w:val="000000" w:themeColor="text1"/>
                <w:sz w:val="20"/>
                <w:szCs w:val="20"/>
              </w:rPr>
              <w:t xml:space="preserve"> </w:t>
            </w:r>
          </w:p>
        </w:tc>
      </w:tr>
      <w:tr w:rsidR="2C1B94B0" w14:paraId="6DFC2BF4" w14:textId="77777777" w:rsidTr="2C1B94B0">
        <w:trPr>
          <w:trHeight w:val="255"/>
        </w:trPr>
        <w:tc>
          <w:tcPr>
            <w:tcW w:w="2712" w:type="dxa"/>
            <w:tcBorders>
              <w:top w:val="single" w:sz="8" w:space="0" w:color="auto"/>
              <w:left w:val="single" w:sz="8" w:space="0" w:color="auto"/>
              <w:bottom w:val="single" w:sz="8" w:space="0" w:color="auto"/>
              <w:right w:val="single" w:sz="8" w:space="0" w:color="auto"/>
            </w:tcBorders>
          </w:tcPr>
          <w:p w14:paraId="2BB66198" w14:textId="0FD2ED2C" w:rsidR="2C1B94B0" w:rsidRDefault="2C1B94B0">
            <w:r w:rsidRPr="2C1B94B0">
              <w:rPr>
                <w:rFonts w:ascii="Arial" w:eastAsia="Arial" w:hAnsi="Arial" w:cs="Arial"/>
                <w:color w:val="000000" w:themeColor="text1"/>
                <w:sz w:val="20"/>
                <w:szCs w:val="20"/>
              </w:rPr>
              <w:t>Provider drapes client before delivery</w:t>
            </w:r>
            <w:r w:rsidRPr="2C1B94B0">
              <w:rPr>
                <w:rFonts w:ascii="Tahoma" w:eastAsia="Tahoma" w:hAnsi="Tahoma" w:cs="Tahoma"/>
                <w:color w:val="000000" w:themeColor="text1"/>
                <w:sz w:val="20"/>
                <w:szCs w:val="20"/>
              </w:rPr>
              <w:t> </w:t>
            </w:r>
          </w:p>
        </w:tc>
        <w:tc>
          <w:tcPr>
            <w:tcW w:w="248" w:type="dxa"/>
            <w:tcBorders>
              <w:top w:val="single" w:sz="8" w:space="0" w:color="auto"/>
              <w:left w:val="single" w:sz="8" w:space="0" w:color="auto"/>
              <w:bottom w:val="single" w:sz="8" w:space="0" w:color="auto"/>
              <w:right w:val="single" w:sz="8" w:space="0" w:color="auto"/>
            </w:tcBorders>
          </w:tcPr>
          <w:p w14:paraId="042E9658" w14:textId="256A9C3F"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243EB892" w14:textId="7CDE69D5" w:rsidR="2C1B94B0" w:rsidRDefault="2C1B94B0">
            <w:r w:rsidRPr="2C1B94B0">
              <w:rPr>
                <w:rFonts w:ascii="Arial" w:eastAsia="Arial" w:hAnsi="Arial" w:cs="Arial"/>
                <w:color w:val="000000" w:themeColor="text1"/>
                <w:sz w:val="20"/>
                <w:szCs w:val="20"/>
              </w:rPr>
              <w:t>Y</w:t>
            </w:r>
          </w:p>
        </w:tc>
        <w:tc>
          <w:tcPr>
            <w:tcW w:w="248" w:type="dxa"/>
            <w:tcBorders>
              <w:top w:val="single" w:sz="8" w:space="0" w:color="auto"/>
              <w:left w:val="single" w:sz="8" w:space="0" w:color="auto"/>
              <w:bottom w:val="single" w:sz="8" w:space="0" w:color="auto"/>
              <w:right w:val="single" w:sz="8" w:space="0" w:color="auto"/>
            </w:tcBorders>
          </w:tcPr>
          <w:p w14:paraId="68BCDA0F" w14:textId="7717BFE3"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37619DE6" w14:textId="022446E3"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29B1A385" w14:textId="623E78E1" w:rsidR="2C1B94B0" w:rsidRDefault="2C1B94B0">
            <w:r w:rsidRPr="2C1B94B0">
              <w:rPr>
                <w:rFonts w:ascii="Arial" w:eastAsia="Arial" w:hAnsi="Arial" w:cs="Arial"/>
                <w:color w:val="000000" w:themeColor="text1"/>
                <w:sz w:val="20"/>
                <w:szCs w:val="20"/>
              </w:rPr>
              <w:t>Y</w:t>
            </w:r>
          </w:p>
        </w:tc>
        <w:tc>
          <w:tcPr>
            <w:tcW w:w="248" w:type="dxa"/>
            <w:tcBorders>
              <w:top w:val="single" w:sz="8" w:space="0" w:color="auto"/>
              <w:left w:val="single" w:sz="8" w:space="0" w:color="auto"/>
              <w:bottom w:val="single" w:sz="8" w:space="0" w:color="auto"/>
              <w:right w:val="single" w:sz="8" w:space="0" w:color="auto"/>
            </w:tcBorders>
          </w:tcPr>
          <w:p w14:paraId="602A02B1" w14:textId="6BA32F82" w:rsidR="2C1B94B0" w:rsidRDefault="2C1B94B0">
            <w:r w:rsidRPr="2C1B94B0">
              <w:rPr>
                <w:rFonts w:ascii="Arial" w:eastAsia="Arial" w:hAnsi="Arial" w:cs="Arial"/>
                <w:color w:val="000000" w:themeColor="text1"/>
                <w:sz w:val="20"/>
                <w:szCs w:val="20"/>
              </w:rPr>
              <w:t>Y</w:t>
            </w:r>
          </w:p>
        </w:tc>
        <w:tc>
          <w:tcPr>
            <w:tcW w:w="248" w:type="dxa"/>
            <w:tcBorders>
              <w:top w:val="single" w:sz="8" w:space="0" w:color="auto"/>
              <w:left w:val="single" w:sz="8" w:space="0" w:color="auto"/>
              <w:bottom w:val="single" w:sz="8" w:space="0" w:color="auto"/>
              <w:right w:val="single" w:sz="8" w:space="0" w:color="auto"/>
            </w:tcBorders>
          </w:tcPr>
          <w:p w14:paraId="117EEEF4" w14:textId="70A17E73"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75EAA4D0" w14:textId="613E0B4D"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5D5A5197" w14:textId="731B874C" w:rsidR="2C1B94B0" w:rsidRDefault="2C1B94B0">
            <w:r w:rsidRPr="2C1B94B0">
              <w:rPr>
                <w:rFonts w:ascii="Arial" w:eastAsia="Arial" w:hAnsi="Arial" w:cs="Arial"/>
                <w:color w:val="000000" w:themeColor="text1"/>
                <w:sz w:val="20"/>
                <w:szCs w:val="20"/>
              </w:rPr>
              <w:t xml:space="preserve"> </w:t>
            </w:r>
          </w:p>
        </w:tc>
      </w:tr>
      <w:tr w:rsidR="2C1B94B0" w14:paraId="0C0C5252" w14:textId="77777777" w:rsidTr="2C1B94B0">
        <w:trPr>
          <w:trHeight w:val="255"/>
        </w:trPr>
        <w:tc>
          <w:tcPr>
            <w:tcW w:w="4944" w:type="dxa"/>
            <w:gridSpan w:val="10"/>
            <w:tcBorders>
              <w:top w:val="single" w:sz="8" w:space="0" w:color="auto"/>
              <w:left w:val="single" w:sz="8" w:space="0" w:color="auto"/>
              <w:bottom w:val="single" w:sz="8" w:space="0" w:color="auto"/>
              <w:right w:val="single" w:sz="8" w:space="0" w:color="auto"/>
            </w:tcBorders>
          </w:tcPr>
          <w:p w14:paraId="4DDBE920" w14:textId="2CE92A23" w:rsidR="2C1B94B0" w:rsidRDefault="2C1B94B0">
            <w:r w:rsidRPr="2C1B94B0">
              <w:rPr>
                <w:rFonts w:ascii="Arial" w:eastAsia="Arial" w:hAnsi="Arial" w:cs="Arial"/>
                <w:b/>
                <w:bCs/>
                <w:color w:val="000000" w:themeColor="text1"/>
                <w:sz w:val="20"/>
                <w:szCs w:val="20"/>
              </w:rPr>
              <w:t xml:space="preserve">Provider actions after labour: </w:t>
            </w:r>
          </w:p>
        </w:tc>
      </w:tr>
      <w:tr w:rsidR="2C1B94B0" w14:paraId="41406841" w14:textId="77777777" w:rsidTr="2C1B94B0">
        <w:trPr>
          <w:trHeight w:val="255"/>
        </w:trPr>
        <w:tc>
          <w:tcPr>
            <w:tcW w:w="2712" w:type="dxa"/>
            <w:tcBorders>
              <w:top w:val="single" w:sz="8" w:space="0" w:color="auto"/>
              <w:left w:val="single" w:sz="8" w:space="0" w:color="auto"/>
              <w:bottom w:val="single" w:sz="8" w:space="0" w:color="auto"/>
              <w:right w:val="single" w:sz="8" w:space="0" w:color="auto"/>
            </w:tcBorders>
          </w:tcPr>
          <w:p w14:paraId="1DD92338" w14:textId="186AE700" w:rsidR="2C1B94B0" w:rsidRDefault="2C1B94B0">
            <w:r w:rsidRPr="2C1B94B0">
              <w:rPr>
                <w:rFonts w:ascii="Arial" w:eastAsia="Arial" w:hAnsi="Arial" w:cs="Arial"/>
                <w:color w:val="000000" w:themeColor="text1"/>
                <w:sz w:val="20"/>
                <w:szCs w:val="20"/>
              </w:rPr>
              <w:t>Provider keeps mother &amp; newborn in the same room after delivery</w:t>
            </w:r>
          </w:p>
        </w:tc>
        <w:tc>
          <w:tcPr>
            <w:tcW w:w="248" w:type="dxa"/>
            <w:tcBorders>
              <w:top w:val="nil"/>
              <w:left w:val="single" w:sz="8" w:space="0" w:color="auto"/>
              <w:bottom w:val="single" w:sz="8" w:space="0" w:color="auto"/>
              <w:right w:val="single" w:sz="8" w:space="0" w:color="auto"/>
            </w:tcBorders>
          </w:tcPr>
          <w:p w14:paraId="21501CC0" w14:textId="7D87B84E" w:rsidR="2C1B94B0" w:rsidRDefault="2C1B94B0">
            <w:r w:rsidRPr="2C1B94B0">
              <w:rPr>
                <w:rFonts w:ascii="Arial" w:eastAsia="Arial" w:hAnsi="Arial" w:cs="Arial"/>
                <w:color w:val="000000" w:themeColor="text1"/>
                <w:sz w:val="20"/>
                <w:szCs w:val="20"/>
              </w:rPr>
              <w:t xml:space="preserve"> </w:t>
            </w:r>
          </w:p>
        </w:tc>
        <w:tc>
          <w:tcPr>
            <w:tcW w:w="248" w:type="dxa"/>
            <w:tcBorders>
              <w:top w:val="nil"/>
              <w:left w:val="single" w:sz="8" w:space="0" w:color="auto"/>
              <w:bottom w:val="single" w:sz="8" w:space="0" w:color="auto"/>
              <w:right w:val="single" w:sz="8" w:space="0" w:color="auto"/>
            </w:tcBorders>
          </w:tcPr>
          <w:p w14:paraId="0C5D3173" w14:textId="26559D8C" w:rsidR="2C1B94B0" w:rsidRDefault="2C1B94B0">
            <w:r w:rsidRPr="2C1B94B0">
              <w:rPr>
                <w:rFonts w:ascii="Arial" w:eastAsia="Arial" w:hAnsi="Arial" w:cs="Arial"/>
                <w:color w:val="000000" w:themeColor="text1"/>
                <w:sz w:val="20"/>
                <w:szCs w:val="20"/>
              </w:rPr>
              <w:t>Y</w:t>
            </w:r>
          </w:p>
        </w:tc>
        <w:tc>
          <w:tcPr>
            <w:tcW w:w="248" w:type="dxa"/>
            <w:tcBorders>
              <w:top w:val="nil"/>
              <w:left w:val="single" w:sz="8" w:space="0" w:color="auto"/>
              <w:bottom w:val="single" w:sz="8" w:space="0" w:color="auto"/>
              <w:right w:val="single" w:sz="8" w:space="0" w:color="auto"/>
            </w:tcBorders>
          </w:tcPr>
          <w:p w14:paraId="56B9356A" w14:textId="43D0B51F" w:rsidR="2C1B94B0" w:rsidRDefault="2C1B94B0">
            <w:r w:rsidRPr="2C1B94B0">
              <w:rPr>
                <w:rFonts w:ascii="Arial" w:eastAsia="Arial" w:hAnsi="Arial" w:cs="Arial"/>
                <w:color w:val="000000" w:themeColor="text1"/>
                <w:sz w:val="20"/>
                <w:szCs w:val="20"/>
              </w:rPr>
              <w:t xml:space="preserve"> </w:t>
            </w:r>
          </w:p>
        </w:tc>
        <w:tc>
          <w:tcPr>
            <w:tcW w:w="248" w:type="dxa"/>
            <w:tcBorders>
              <w:top w:val="nil"/>
              <w:left w:val="single" w:sz="8" w:space="0" w:color="auto"/>
              <w:bottom w:val="single" w:sz="8" w:space="0" w:color="auto"/>
              <w:right w:val="single" w:sz="8" w:space="0" w:color="auto"/>
            </w:tcBorders>
          </w:tcPr>
          <w:p w14:paraId="288168D1" w14:textId="21F56607" w:rsidR="2C1B94B0" w:rsidRDefault="2C1B94B0">
            <w:r w:rsidRPr="2C1B94B0">
              <w:rPr>
                <w:rFonts w:ascii="Arial" w:eastAsia="Arial" w:hAnsi="Arial" w:cs="Arial"/>
                <w:color w:val="000000" w:themeColor="text1"/>
                <w:sz w:val="20"/>
                <w:szCs w:val="20"/>
              </w:rPr>
              <w:t xml:space="preserve"> </w:t>
            </w:r>
          </w:p>
        </w:tc>
        <w:tc>
          <w:tcPr>
            <w:tcW w:w="248" w:type="dxa"/>
            <w:tcBorders>
              <w:top w:val="nil"/>
              <w:left w:val="single" w:sz="8" w:space="0" w:color="auto"/>
              <w:bottom w:val="single" w:sz="8" w:space="0" w:color="auto"/>
              <w:right w:val="single" w:sz="8" w:space="0" w:color="auto"/>
            </w:tcBorders>
          </w:tcPr>
          <w:p w14:paraId="62015AC1" w14:textId="12873017" w:rsidR="2C1B94B0" w:rsidRDefault="2C1B94B0">
            <w:r w:rsidRPr="2C1B94B0">
              <w:rPr>
                <w:rFonts w:ascii="Arial" w:eastAsia="Arial" w:hAnsi="Arial" w:cs="Arial"/>
                <w:color w:val="000000" w:themeColor="text1"/>
                <w:sz w:val="20"/>
                <w:szCs w:val="20"/>
              </w:rPr>
              <w:t>Y</w:t>
            </w:r>
          </w:p>
        </w:tc>
        <w:tc>
          <w:tcPr>
            <w:tcW w:w="248" w:type="dxa"/>
            <w:tcBorders>
              <w:top w:val="nil"/>
              <w:left w:val="single" w:sz="8" w:space="0" w:color="auto"/>
              <w:bottom w:val="single" w:sz="8" w:space="0" w:color="auto"/>
              <w:right w:val="single" w:sz="8" w:space="0" w:color="auto"/>
            </w:tcBorders>
          </w:tcPr>
          <w:p w14:paraId="752D824A" w14:textId="5F546238" w:rsidR="2C1B94B0" w:rsidRDefault="2C1B94B0">
            <w:r w:rsidRPr="2C1B94B0">
              <w:rPr>
                <w:rFonts w:ascii="Arial" w:eastAsia="Arial" w:hAnsi="Arial" w:cs="Arial"/>
                <w:color w:val="000000" w:themeColor="text1"/>
                <w:sz w:val="20"/>
                <w:szCs w:val="20"/>
              </w:rPr>
              <w:t>Y</w:t>
            </w:r>
          </w:p>
        </w:tc>
        <w:tc>
          <w:tcPr>
            <w:tcW w:w="248" w:type="dxa"/>
            <w:tcBorders>
              <w:top w:val="nil"/>
              <w:left w:val="single" w:sz="8" w:space="0" w:color="auto"/>
              <w:bottom w:val="single" w:sz="8" w:space="0" w:color="auto"/>
              <w:right w:val="single" w:sz="8" w:space="0" w:color="auto"/>
            </w:tcBorders>
          </w:tcPr>
          <w:p w14:paraId="4A742207" w14:textId="7BC07CC6" w:rsidR="2C1B94B0" w:rsidRDefault="2C1B94B0">
            <w:r w:rsidRPr="2C1B94B0">
              <w:rPr>
                <w:rFonts w:ascii="Arial" w:eastAsia="Arial" w:hAnsi="Arial" w:cs="Arial"/>
                <w:color w:val="000000" w:themeColor="text1"/>
                <w:sz w:val="20"/>
                <w:szCs w:val="20"/>
              </w:rPr>
              <w:t xml:space="preserve"> </w:t>
            </w:r>
          </w:p>
        </w:tc>
        <w:tc>
          <w:tcPr>
            <w:tcW w:w="248" w:type="dxa"/>
            <w:tcBorders>
              <w:top w:val="nil"/>
              <w:left w:val="single" w:sz="8" w:space="0" w:color="auto"/>
              <w:bottom w:val="single" w:sz="8" w:space="0" w:color="auto"/>
              <w:right w:val="single" w:sz="8" w:space="0" w:color="auto"/>
            </w:tcBorders>
          </w:tcPr>
          <w:p w14:paraId="03FEAC59" w14:textId="4343744B" w:rsidR="2C1B94B0" w:rsidRDefault="2C1B94B0">
            <w:r w:rsidRPr="2C1B94B0">
              <w:rPr>
                <w:rFonts w:ascii="Arial" w:eastAsia="Arial" w:hAnsi="Arial" w:cs="Arial"/>
                <w:color w:val="000000" w:themeColor="text1"/>
                <w:sz w:val="20"/>
                <w:szCs w:val="20"/>
              </w:rPr>
              <w:t xml:space="preserve"> </w:t>
            </w:r>
          </w:p>
        </w:tc>
        <w:tc>
          <w:tcPr>
            <w:tcW w:w="248" w:type="dxa"/>
            <w:tcBorders>
              <w:top w:val="nil"/>
              <w:left w:val="single" w:sz="8" w:space="0" w:color="auto"/>
              <w:bottom w:val="single" w:sz="8" w:space="0" w:color="auto"/>
              <w:right w:val="single" w:sz="8" w:space="0" w:color="auto"/>
            </w:tcBorders>
          </w:tcPr>
          <w:p w14:paraId="0A372EB9" w14:textId="2CBC32F8" w:rsidR="2C1B94B0" w:rsidRDefault="2C1B94B0">
            <w:r w:rsidRPr="2C1B94B0">
              <w:rPr>
                <w:rFonts w:ascii="Arial" w:eastAsia="Arial" w:hAnsi="Arial" w:cs="Arial"/>
                <w:color w:val="000000" w:themeColor="text1"/>
                <w:sz w:val="20"/>
                <w:szCs w:val="20"/>
              </w:rPr>
              <w:t xml:space="preserve"> </w:t>
            </w:r>
          </w:p>
        </w:tc>
      </w:tr>
      <w:tr w:rsidR="2C1B94B0" w14:paraId="2019BDDB" w14:textId="77777777" w:rsidTr="2C1B94B0">
        <w:trPr>
          <w:trHeight w:val="255"/>
        </w:trPr>
        <w:tc>
          <w:tcPr>
            <w:tcW w:w="2712" w:type="dxa"/>
            <w:tcBorders>
              <w:top w:val="single" w:sz="8" w:space="0" w:color="auto"/>
              <w:left w:val="single" w:sz="8" w:space="0" w:color="auto"/>
              <w:bottom w:val="single" w:sz="8" w:space="0" w:color="auto"/>
              <w:right w:val="single" w:sz="8" w:space="0" w:color="auto"/>
            </w:tcBorders>
          </w:tcPr>
          <w:p w14:paraId="0329595B" w14:textId="33971C29" w:rsidR="2C1B94B0" w:rsidRDefault="2C1B94B0">
            <w:r w:rsidRPr="2C1B94B0">
              <w:rPr>
                <w:rFonts w:ascii="Arial" w:eastAsia="Arial" w:hAnsi="Arial" w:cs="Arial"/>
                <w:color w:val="000000" w:themeColor="text1"/>
                <w:sz w:val="20"/>
                <w:szCs w:val="20"/>
              </w:rPr>
              <w:t>Provider explains procedures to the mother &amp; ask for consent before handling newborn</w:t>
            </w:r>
          </w:p>
        </w:tc>
        <w:tc>
          <w:tcPr>
            <w:tcW w:w="248" w:type="dxa"/>
            <w:tcBorders>
              <w:top w:val="single" w:sz="8" w:space="0" w:color="auto"/>
              <w:left w:val="single" w:sz="8" w:space="0" w:color="auto"/>
              <w:bottom w:val="single" w:sz="8" w:space="0" w:color="auto"/>
              <w:right w:val="single" w:sz="8" w:space="0" w:color="auto"/>
            </w:tcBorders>
          </w:tcPr>
          <w:p w14:paraId="3201F0DF" w14:textId="1322E478"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22659D8D" w14:textId="05EF18E2" w:rsidR="2C1B94B0" w:rsidRDefault="2C1B94B0">
            <w:r w:rsidRPr="2C1B94B0">
              <w:rPr>
                <w:rFonts w:ascii="Arial" w:eastAsia="Arial" w:hAnsi="Arial" w:cs="Arial"/>
                <w:color w:val="000000" w:themeColor="text1"/>
                <w:sz w:val="20"/>
                <w:szCs w:val="20"/>
              </w:rPr>
              <w:t>Y</w:t>
            </w:r>
          </w:p>
        </w:tc>
        <w:tc>
          <w:tcPr>
            <w:tcW w:w="248" w:type="dxa"/>
            <w:tcBorders>
              <w:top w:val="single" w:sz="8" w:space="0" w:color="auto"/>
              <w:left w:val="single" w:sz="8" w:space="0" w:color="auto"/>
              <w:bottom w:val="single" w:sz="8" w:space="0" w:color="auto"/>
              <w:right w:val="single" w:sz="8" w:space="0" w:color="auto"/>
            </w:tcBorders>
          </w:tcPr>
          <w:p w14:paraId="7E65F5DE" w14:textId="74E42BE3"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0C127D51" w14:textId="7B140B3E"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3E2881A1" w14:textId="38500ECD" w:rsidR="2C1B94B0" w:rsidRDefault="2C1B94B0">
            <w:r w:rsidRPr="2C1B94B0">
              <w:rPr>
                <w:rFonts w:ascii="Arial" w:eastAsia="Arial" w:hAnsi="Arial" w:cs="Arial"/>
                <w:color w:val="000000" w:themeColor="text1"/>
                <w:sz w:val="20"/>
                <w:szCs w:val="20"/>
              </w:rPr>
              <w:t>Y</w:t>
            </w:r>
          </w:p>
        </w:tc>
        <w:tc>
          <w:tcPr>
            <w:tcW w:w="248" w:type="dxa"/>
            <w:tcBorders>
              <w:top w:val="single" w:sz="8" w:space="0" w:color="auto"/>
              <w:left w:val="single" w:sz="8" w:space="0" w:color="auto"/>
              <w:bottom w:val="single" w:sz="8" w:space="0" w:color="auto"/>
              <w:right w:val="single" w:sz="8" w:space="0" w:color="auto"/>
            </w:tcBorders>
          </w:tcPr>
          <w:p w14:paraId="69445EEF" w14:textId="24171FCC" w:rsidR="2C1B94B0" w:rsidRDefault="2C1B94B0">
            <w:r w:rsidRPr="2C1B94B0">
              <w:rPr>
                <w:rFonts w:ascii="Arial" w:eastAsia="Arial" w:hAnsi="Arial" w:cs="Arial"/>
                <w:color w:val="000000" w:themeColor="text1"/>
                <w:sz w:val="20"/>
                <w:szCs w:val="20"/>
              </w:rPr>
              <w:t>N</w:t>
            </w:r>
          </w:p>
        </w:tc>
        <w:tc>
          <w:tcPr>
            <w:tcW w:w="248" w:type="dxa"/>
            <w:tcBorders>
              <w:top w:val="single" w:sz="8" w:space="0" w:color="auto"/>
              <w:left w:val="single" w:sz="8" w:space="0" w:color="auto"/>
              <w:bottom w:val="single" w:sz="8" w:space="0" w:color="auto"/>
              <w:right w:val="single" w:sz="8" w:space="0" w:color="auto"/>
            </w:tcBorders>
          </w:tcPr>
          <w:p w14:paraId="61805CC0" w14:textId="65C1490A"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51FAA0F7" w14:textId="5E49C88D"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10EFEC7B" w14:textId="5D52C59D" w:rsidR="2C1B94B0" w:rsidRDefault="2C1B94B0">
            <w:r w:rsidRPr="2C1B94B0">
              <w:rPr>
                <w:rFonts w:ascii="Arial" w:eastAsia="Arial" w:hAnsi="Arial" w:cs="Arial"/>
                <w:color w:val="000000" w:themeColor="text1"/>
                <w:sz w:val="20"/>
                <w:szCs w:val="20"/>
              </w:rPr>
              <w:t xml:space="preserve"> </w:t>
            </w:r>
          </w:p>
        </w:tc>
      </w:tr>
      <w:tr w:rsidR="2C1B94B0" w14:paraId="75189D28" w14:textId="77777777" w:rsidTr="2C1B94B0">
        <w:trPr>
          <w:trHeight w:val="255"/>
        </w:trPr>
        <w:tc>
          <w:tcPr>
            <w:tcW w:w="2712" w:type="dxa"/>
            <w:tcBorders>
              <w:top w:val="single" w:sz="8" w:space="0" w:color="auto"/>
              <w:left w:val="single" w:sz="8" w:space="0" w:color="auto"/>
              <w:bottom w:val="single" w:sz="8" w:space="0" w:color="auto"/>
              <w:right w:val="single" w:sz="8" w:space="0" w:color="auto"/>
            </w:tcBorders>
          </w:tcPr>
          <w:p w14:paraId="52871B1C" w14:textId="2451F345" w:rsidR="2C1B94B0" w:rsidRDefault="2C1B94B0">
            <w:r w:rsidRPr="2C1B94B0">
              <w:rPr>
                <w:rFonts w:ascii="Arial" w:eastAsia="Arial" w:hAnsi="Arial" w:cs="Arial"/>
                <w:color w:val="000000" w:themeColor="text1"/>
                <w:sz w:val="20"/>
                <w:szCs w:val="20"/>
              </w:rPr>
              <w:t>Provider handles newborn gently or safely</w:t>
            </w:r>
          </w:p>
        </w:tc>
        <w:tc>
          <w:tcPr>
            <w:tcW w:w="248" w:type="dxa"/>
            <w:tcBorders>
              <w:top w:val="single" w:sz="8" w:space="0" w:color="auto"/>
              <w:left w:val="single" w:sz="8" w:space="0" w:color="auto"/>
              <w:bottom w:val="single" w:sz="8" w:space="0" w:color="auto"/>
              <w:right w:val="single" w:sz="8" w:space="0" w:color="auto"/>
            </w:tcBorders>
          </w:tcPr>
          <w:p w14:paraId="631E70FB" w14:textId="5AEF20E2"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0FF71E2F" w14:textId="6F0EBEEE" w:rsidR="2C1B94B0" w:rsidRDefault="2C1B94B0">
            <w:r w:rsidRPr="2C1B94B0">
              <w:rPr>
                <w:rFonts w:ascii="Arial" w:eastAsia="Arial" w:hAnsi="Arial" w:cs="Arial"/>
                <w:color w:val="000000" w:themeColor="text1"/>
                <w:sz w:val="20"/>
                <w:szCs w:val="20"/>
              </w:rPr>
              <w:t>Y</w:t>
            </w:r>
          </w:p>
        </w:tc>
        <w:tc>
          <w:tcPr>
            <w:tcW w:w="248" w:type="dxa"/>
            <w:tcBorders>
              <w:top w:val="single" w:sz="8" w:space="0" w:color="auto"/>
              <w:left w:val="single" w:sz="8" w:space="0" w:color="auto"/>
              <w:bottom w:val="single" w:sz="8" w:space="0" w:color="auto"/>
              <w:right w:val="single" w:sz="8" w:space="0" w:color="auto"/>
            </w:tcBorders>
          </w:tcPr>
          <w:p w14:paraId="6F90AB19" w14:textId="1DE67351"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3F7CD119" w14:textId="04283E8B"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06AD0C25" w14:textId="60C19717" w:rsidR="2C1B94B0" w:rsidRDefault="2C1B94B0">
            <w:r w:rsidRPr="2C1B94B0">
              <w:rPr>
                <w:rFonts w:ascii="Arial" w:eastAsia="Arial" w:hAnsi="Arial" w:cs="Arial"/>
                <w:color w:val="000000" w:themeColor="text1"/>
                <w:sz w:val="20"/>
                <w:szCs w:val="20"/>
              </w:rPr>
              <w:t>Y</w:t>
            </w:r>
          </w:p>
        </w:tc>
        <w:tc>
          <w:tcPr>
            <w:tcW w:w="248" w:type="dxa"/>
            <w:tcBorders>
              <w:top w:val="single" w:sz="8" w:space="0" w:color="auto"/>
              <w:left w:val="single" w:sz="8" w:space="0" w:color="auto"/>
              <w:bottom w:val="single" w:sz="8" w:space="0" w:color="auto"/>
              <w:right w:val="single" w:sz="8" w:space="0" w:color="auto"/>
            </w:tcBorders>
          </w:tcPr>
          <w:p w14:paraId="1D01D409" w14:textId="5AFEE81A" w:rsidR="2C1B94B0" w:rsidRDefault="2C1B94B0">
            <w:r w:rsidRPr="2C1B94B0">
              <w:rPr>
                <w:rFonts w:ascii="Arial" w:eastAsia="Arial" w:hAnsi="Arial" w:cs="Arial"/>
                <w:color w:val="000000" w:themeColor="text1"/>
                <w:sz w:val="20"/>
                <w:szCs w:val="20"/>
              </w:rPr>
              <w:t>Y</w:t>
            </w:r>
          </w:p>
        </w:tc>
        <w:tc>
          <w:tcPr>
            <w:tcW w:w="248" w:type="dxa"/>
            <w:tcBorders>
              <w:top w:val="single" w:sz="8" w:space="0" w:color="auto"/>
              <w:left w:val="single" w:sz="8" w:space="0" w:color="auto"/>
              <w:bottom w:val="single" w:sz="8" w:space="0" w:color="auto"/>
              <w:right w:val="single" w:sz="8" w:space="0" w:color="auto"/>
            </w:tcBorders>
          </w:tcPr>
          <w:p w14:paraId="33A8A562" w14:textId="2CA9B5C8"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45017DF1" w14:textId="7D660564"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707BFC10" w14:textId="655DFADC" w:rsidR="2C1B94B0" w:rsidRDefault="2C1B94B0">
            <w:r w:rsidRPr="2C1B94B0">
              <w:rPr>
                <w:rFonts w:ascii="Arial" w:eastAsia="Arial" w:hAnsi="Arial" w:cs="Arial"/>
                <w:color w:val="000000" w:themeColor="text1"/>
                <w:sz w:val="20"/>
                <w:szCs w:val="20"/>
              </w:rPr>
              <w:t xml:space="preserve"> </w:t>
            </w:r>
          </w:p>
        </w:tc>
      </w:tr>
      <w:tr w:rsidR="2C1B94B0" w14:paraId="78F57B5B" w14:textId="77777777" w:rsidTr="2C1B94B0">
        <w:trPr>
          <w:trHeight w:val="255"/>
        </w:trPr>
        <w:tc>
          <w:tcPr>
            <w:tcW w:w="2712" w:type="dxa"/>
            <w:tcBorders>
              <w:top w:val="single" w:sz="8" w:space="0" w:color="auto"/>
              <w:left w:val="single" w:sz="8" w:space="0" w:color="auto"/>
              <w:bottom w:val="single" w:sz="8" w:space="0" w:color="auto"/>
              <w:right w:val="single" w:sz="8" w:space="0" w:color="auto"/>
            </w:tcBorders>
          </w:tcPr>
          <w:p w14:paraId="77EDC2A7" w14:textId="1D5DEEED" w:rsidR="2C1B94B0" w:rsidRDefault="2C1B94B0">
            <w:r w:rsidRPr="2C1B94B0">
              <w:rPr>
                <w:rFonts w:ascii="Arial" w:eastAsia="Arial" w:hAnsi="Arial" w:cs="Arial"/>
                <w:color w:val="000000" w:themeColor="text1"/>
                <w:sz w:val="20"/>
                <w:szCs w:val="20"/>
              </w:rPr>
              <w:t xml:space="preserve">Provider gives breastfeeding support </w:t>
            </w:r>
          </w:p>
        </w:tc>
        <w:tc>
          <w:tcPr>
            <w:tcW w:w="248" w:type="dxa"/>
            <w:tcBorders>
              <w:top w:val="single" w:sz="8" w:space="0" w:color="auto"/>
              <w:left w:val="single" w:sz="8" w:space="0" w:color="auto"/>
              <w:bottom w:val="single" w:sz="8" w:space="0" w:color="auto"/>
              <w:right w:val="single" w:sz="8" w:space="0" w:color="auto"/>
            </w:tcBorders>
          </w:tcPr>
          <w:p w14:paraId="100B0642" w14:textId="30A718C0"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79E41769" w14:textId="397D775A" w:rsidR="2C1B94B0" w:rsidRDefault="2C1B94B0">
            <w:r w:rsidRPr="2C1B94B0">
              <w:rPr>
                <w:rFonts w:ascii="Arial" w:eastAsia="Arial" w:hAnsi="Arial" w:cs="Arial"/>
                <w:color w:val="000000" w:themeColor="text1"/>
                <w:sz w:val="20"/>
                <w:szCs w:val="20"/>
              </w:rPr>
              <w:t>Y</w:t>
            </w:r>
          </w:p>
        </w:tc>
        <w:tc>
          <w:tcPr>
            <w:tcW w:w="248" w:type="dxa"/>
            <w:tcBorders>
              <w:top w:val="single" w:sz="8" w:space="0" w:color="auto"/>
              <w:left w:val="single" w:sz="8" w:space="0" w:color="auto"/>
              <w:bottom w:val="single" w:sz="8" w:space="0" w:color="auto"/>
              <w:right w:val="single" w:sz="8" w:space="0" w:color="auto"/>
            </w:tcBorders>
          </w:tcPr>
          <w:p w14:paraId="35FE0838" w14:textId="595F4F88"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1B3E4B57" w14:textId="5C1C1B43"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54A2A3E0" w14:textId="58EDE773" w:rsidR="2C1B94B0" w:rsidRDefault="2C1B94B0">
            <w:r w:rsidRPr="2C1B94B0">
              <w:rPr>
                <w:rFonts w:ascii="Arial" w:eastAsia="Arial" w:hAnsi="Arial" w:cs="Arial"/>
                <w:color w:val="000000" w:themeColor="text1"/>
                <w:sz w:val="20"/>
                <w:szCs w:val="20"/>
              </w:rPr>
              <w:t>Y</w:t>
            </w:r>
          </w:p>
        </w:tc>
        <w:tc>
          <w:tcPr>
            <w:tcW w:w="248" w:type="dxa"/>
            <w:tcBorders>
              <w:top w:val="single" w:sz="8" w:space="0" w:color="auto"/>
              <w:left w:val="single" w:sz="8" w:space="0" w:color="auto"/>
              <w:bottom w:val="single" w:sz="8" w:space="0" w:color="auto"/>
              <w:right w:val="single" w:sz="8" w:space="0" w:color="auto"/>
            </w:tcBorders>
          </w:tcPr>
          <w:p w14:paraId="70FCC5B2" w14:textId="25DE9B7A" w:rsidR="2C1B94B0" w:rsidRDefault="2C1B94B0">
            <w:r w:rsidRPr="2C1B94B0">
              <w:rPr>
                <w:rFonts w:ascii="Arial" w:eastAsia="Arial" w:hAnsi="Arial" w:cs="Arial"/>
                <w:color w:val="000000" w:themeColor="text1"/>
                <w:sz w:val="20"/>
                <w:szCs w:val="20"/>
              </w:rPr>
              <w:t>Y</w:t>
            </w:r>
          </w:p>
        </w:tc>
        <w:tc>
          <w:tcPr>
            <w:tcW w:w="248" w:type="dxa"/>
            <w:tcBorders>
              <w:top w:val="single" w:sz="8" w:space="0" w:color="auto"/>
              <w:left w:val="single" w:sz="8" w:space="0" w:color="auto"/>
              <w:bottom w:val="single" w:sz="8" w:space="0" w:color="auto"/>
              <w:right w:val="single" w:sz="8" w:space="0" w:color="auto"/>
            </w:tcBorders>
          </w:tcPr>
          <w:p w14:paraId="6596FB29" w14:textId="5BE1B97D"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66258EB2" w14:textId="38E6E4B2"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5ECF62AD" w14:textId="7491A61B" w:rsidR="2C1B94B0" w:rsidRDefault="2C1B94B0">
            <w:r w:rsidRPr="2C1B94B0">
              <w:rPr>
                <w:rFonts w:ascii="Arial" w:eastAsia="Arial" w:hAnsi="Arial" w:cs="Arial"/>
                <w:color w:val="000000" w:themeColor="text1"/>
                <w:sz w:val="20"/>
                <w:szCs w:val="20"/>
              </w:rPr>
              <w:t xml:space="preserve"> </w:t>
            </w:r>
          </w:p>
        </w:tc>
      </w:tr>
      <w:tr w:rsidR="2C1B94B0" w14:paraId="10BF603B" w14:textId="77777777" w:rsidTr="2C1B94B0">
        <w:trPr>
          <w:trHeight w:val="255"/>
        </w:trPr>
        <w:tc>
          <w:tcPr>
            <w:tcW w:w="2712" w:type="dxa"/>
            <w:tcBorders>
              <w:top w:val="single" w:sz="8" w:space="0" w:color="auto"/>
              <w:left w:val="single" w:sz="8" w:space="0" w:color="auto"/>
              <w:bottom w:val="single" w:sz="8" w:space="0" w:color="auto"/>
              <w:right w:val="single" w:sz="8" w:space="0" w:color="auto"/>
            </w:tcBorders>
          </w:tcPr>
          <w:p w14:paraId="21A91A49" w14:textId="154E8BF5" w:rsidR="2C1B94B0" w:rsidRDefault="2C1B94B0">
            <w:r w:rsidRPr="2C1B94B0">
              <w:rPr>
                <w:rFonts w:ascii="Arial" w:eastAsia="Arial" w:hAnsi="Arial" w:cs="Arial"/>
                <w:color w:val="000000" w:themeColor="text1"/>
                <w:sz w:val="20"/>
                <w:szCs w:val="20"/>
              </w:rPr>
              <w:lastRenderedPageBreak/>
              <w:t xml:space="preserve">Provider gives postpartum/postnatal check to the mother and newborn before discharge </w:t>
            </w:r>
          </w:p>
        </w:tc>
        <w:tc>
          <w:tcPr>
            <w:tcW w:w="248" w:type="dxa"/>
            <w:tcBorders>
              <w:top w:val="single" w:sz="8" w:space="0" w:color="auto"/>
              <w:left w:val="single" w:sz="8" w:space="0" w:color="auto"/>
              <w:bottom w:val="single" w:sz="8" w:space="0" w:color="auto"/>
              <w:right w:val="single" w:sz="8" w:space="0" w:color="auto"/>
            </w:tcBorders>
          </w:tcPr>
          <w:p w14:paraId="45A80812" w14:textId="2FAB603F"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4878678C" w14:textId="6D83C981" w:rsidR="2C1B94B0" w:rsidRDefault="2C1B94B0">
            <w:r w:rsidRPr="2C1B94B0">
              <w:rPr>
                <w:rFonts w:ascii="Arial" w:eastAsia="Arial" w:hAnsi="Arial" w:cs="Arial"/>
                <w:color w:val="000000" w:themeColor="text1"/>
                <w:sz w:val="20"/>
                <w:szCs w:val="20"/>
              </w:rPr>
              <w:t>Y</w:t>
            </w:r>
          </w:p>
        </w:tc>
        <w:tc>
          <w:tcPr>
            <w:tcW w:w="248" w:type="dxa"/>
            <w:tcBorders>
              <w:top w:val="single" w:sz="8" w:space="0" w:color="auto"/>
              <w:left w:val="single" w:sz="8" w:space="0" w:color="auto"/>
              <w:bottom w:val="single" w:sz="8" w:space="0" w:color="auto"/>
              <w:right w:val="single" w:sz="8" w:space="0" w:color="auto"/>
            </w:tcBorders>
          </w:tcPr>
          <w:p w14:paraId="040A3AA1" w14:textId="273A875C"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1C3DB038" w14:textId="3F50FB73"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57FE3552" w14:textId="57CF43E7" w:rsidR="2C1B94B0" w:rsidRDefault="2C1B94B0">
            <w:r w:rsidRPr="2C1B94B0">
              <w:rPr>
                <w:rFonts w:ascii="Arial" w:eastAsia="Arial" w:hAnsi="Arial" w:cs="Arial"/>
                <w:color w:val="000000" w:themeColor="text1"/>
                <w:sz w:val="20"/>
                <w:szCs w:val="20"/>
              </w:rPr>
              <w:t>Y</w:t>
            </w:r>
          </w:p>
        </w:tc>
        <w:tc>
          <w:tcPr>
            <w:tcW w:w="248" w:type="dxa"/>
            <w:tcBorders>
              <w:top w:val="single" w:sz="8" w:space="0" w:color="auto"/>
              <w:left w:val="single" w:sz="8" w:space="0" w:color="auto"/>
              <w:bottom w:val="single" w:sz="8" w:space="0" w:color="auto"/>
              <w:right w:val="single" w:sz="8" w:space="0" w:color="auto"/>
            </w:tcBorders>
          </w:tcPr>
          <w:p w14:paraId="40A7D740" w14:textId="28D8BB3A" w:rsidR="2C1B94B0" w:rsidRDefault="2C1B94B0">
            <w:r w:rsidRPr="2C1B94B0">
              <w:rPr>
                <w:rFonts w:ascii="Arial" w:eastAsia="Arial" w:hAnsi="Arial" w:cs="Arial"/>
                <w:color w:val="000000" w:themeColor="text1"/>
                <w:sz w:val="20"/>
                <w:szCs w:val="20"/>
              </w:rPr>
              <w:t>Y</w:t>
            </w:r>
          </w:p>
        </w:tc>
        <w:tc>
          <w:tcPr>
            <w:tcW w:w="248" w:type="dxa"/>
            <w:tcBorders>
              <w:top w:val="single" w:sz="8" w:space="0" w:color="auto"/>
              <w:left w:val="single" w:sz="8" w:space="0" w:color="auto"/>
              <w:bottom w:val="single" w:sz="8" w:space="0" w:color="auto"/>
              <w:right w:val="single" w:sz="8" w:space="0" w:color="auto"/>
            </w:tcBorders>
          </w:tcPr>
          <w:p w14:paraId="5ADE0937" w14:textId="77C87E1F"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513199AA" w14:textId="600011D3"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29AF9D2E" w14:textId="29184BA9" w:rsidR="2C1B94B0" w:rsidRDefault="2C1B94B0">
            <w:r w:rsidRPr="2C1B94B0">
              <w:rPr>
                <w:rFonts w:ascii="Arial" w:eastAsia="Arial" w:hAnsi="Arial" w:cs="Arial"/>
                <w:color w:val="000000" w:themeColor="text1"/>
                <w:sz w:val="20"/>
                <w:szCs w:val="20"/>
              </w:rPr>
              <w:t xml:space="preserve"> </w:t>
            </w:r>
          </w:p>
        </w:tc>
      </w:tr>
      <w:tr w:rsidR="2C1B94B0" w14:paraId="0FE9E2D0" w14:textId="77777777" w:rsidTr="2C1B94B0">
        <w:trPr>
          <w:trHeight w:val="255"/>
        </w:trPr>
        <w:tc>
          <w:tcPr>
            <w:tcW w:w="4944" w:type="dxa"/>
            <w:gridSpan w:val="10"/>
            <w:tcBorders>
              <w:top w:val="single" w:sz="8" w:space="0" w:color="auto"/>
              <w:left w:val="single" w:sz="8" w:space="0" w:color="auto"/>
              <w:bottom w:val="single" w:sz="8" w:space="0" w:color="auto"/>
              <w:right w:val="single" w:sz="8" w:space="0" w:color="auto"/>
            </w:tcBorders>
          </w:tcPr>
          <w:p w14:paraId="2705FD06" w14:textId="7C321EE2" w:rsidR="2C1B94B0" w:rsidRDefault="2C1B94B0">
            <w:r w:rsidRPr="2C1B94B0">
              <w:rPr>
                <w:rFonts w:ascii="Arial" w:eastAsia="Arial" w:hAnsi="Arial" w:cs="Arial"/>
                <w:b/>
                <w:bCs/>
                <w:color w:val="000000" w:themeColor="text1"/>
                <w:sz w:val="20"/>
                <w:szCs w:val="20"/>
              </w:rPr>
              <w:t>Provider actions for women who come to the facility after delivering at home</w:t>
            </w:r>
            <w:proofErr w:type="gramStart"/>
            <w:r w:rsidRPr="2C1B94B0">
              <w:rPr>
                <w:rFonts w:ascii="Arial" w:eastAsia="Arial" w:hAnsi="Arial" w:cs="Arial"/>
                <w:b/>
                <w:bCs/>
                <w:color w:val="000000" w:themeColor="text1"/>
                <w:sz w:val="20"/>
                <w:szCs w:val="20"/>
              </w:rPr>
              <w:t xml:space="preserve">:  </w:t>
            </w:r>
            <w:r w:rsidRPr="2C1B94B0">
              <w:rPr>
                <w:rFonts w:ascii="Arial" w:eastAsia="Arial" w:hAnsi="Arial" w:cs="Arial"/>
                <w:color w:val="000000" w:themeColor="text1"/>
                <w:sz w:val="20"/>
                <w:szCs w:val="20"/>
              </w:rPr>
              <w:t>(</w:t>
            </w:r>
            <w:proofErr w:type="gramEnd"/>
            <w:r w:rsidRPr="2C1B94B0">
              <w:rPr>
                <w:rFonts w:ascii="Arial" w:eastAsia="Arial" w:hAnsi="Arial" w:cs="Arial"/>
                <w:color w:val="000000" w:themeColor="text1"/>
                <w:sz w:val="20"/>
                <w:szCs w:val="20"/>
              </w:rPr>
              <w:t>None at observation time)</w:t>
            </w:r>
          </w:p>
        </w:tc>
      </w:tr>
      <w:tr w:rsidR="2C1B94B0" w14:paraId="21DC4B7D" w14:textId="77777777" w:rsidTr="2C1B94B0">
        <w:trPr>
          <w:trHeight w:val="255"/>
        </w:trPr>
        <w:tc>
          <w:tcPr>
            <w:tcW w:w="2712" w:type="dxa"/>
            <w:tcBorders>
              <w:top w:val="single" w:sz="8" w:space="0" w:color="auto"/>
              <w:left w:val="single" w:sz="8" w:space="0" w:color="auto"/>
              <w:bottom w:val="single" w:sz="8" w:space="0" w:color="auto"/>
              <w:right w:val="single" w:sz="8" w:space="0" w:color="auto"/>
            </w:tcBorders>
          </w:tcPr>
          <w:p w14:paraId="1D823523" w14:textId="21CDC1A7" w:rsidR="2C1B94B0" w:rsidRDefault="2C1B94B0">
            <w:r w:rsidRPr="2C1B94B0">
              <w:rPr>
                <w:rFonts w:ascii="Arial" w:eastAsia="Arial" w:hAnsi="Arial" w:cs="Arial"/>
                <w:color w:val="000000" w:themeColor="text1"/>
                <w:sz w:val="20"/>
                <w:szCs w:val="20"/>
              </w:rPr>
              <w:t>Greets client in a respectful manner</w:t>
            </w:r>
          </w:p>
        </w:tc>
        <w:tc>
          <w:tcPr>
            <w:tcW w:w="248" w:type="dxa"/>
            <w:tcBorders>
              <w:top w:val="nil"/>
              <w:left w:val="single" w:sz="8" w:space="0" w:color="auto"/>
              <w:bottom w:val="single" w:sz="8" w:space="0" w:color="auto"/>
              <w:right w:val="single" w:sz="8" w:space="0" w:color="auto"/>
            </w:tcBorders>
          </w:tcPr>
          <w:p w14:paraId="5425F399" w14:textId="50E34BA6" w:rsidR="2C1B94B0" w:rsidRDefault="2C1B94B0">
            <w:r w:rsidRPr="2C1B94B0">
              <w:rPr>
                <w:rFonts w:ascii="Arial" w:eastAsia="Arial" w:hAnsi="Arial" w:cs="Arial"/>
                <w:color w:val="000000" w:themeColor="text1"/>
                <w:sz w:val="20"/>
                <w:szCs w:val="20"/>
              </w:rPr>
              <w:t xml:space="preserve"> </w:t>
            </w:r>
          </w:p>
        </w:tc>
        <w:tc>
          <w:tcPr>
            <w:tcW w:w="248" w:type="dxa"/>
            <w:tcBorders>
              <w:top w:val="nil"/>
              <w:left w:val="single" w:sz="8" w:space="0" w:color="auto"/>
              <w:bottom w:val="single" w:sz="8" w:space="0" w:color="auto"/>
              <w:right w:val="single" w:sz="8" w:space="0" w:color="auto"/>
            </w:tcBorders>
          </w:tcPr>
          <w:p w14:paraId="35D878F5" w14:textId="33AB0BA2" w:rsidR="2C1B94B0" w:rsidRDefault="2C1B94B0">
            <w:r w:rsidRPr="2C1B94B0">
              <w:rPr>
                <w:rFonts w:ascii="Arial" w:eastAsia="Arial" w:hAnsi="Arial" w:cs="Arial"/>
                <w:color w:val="000000" w:themeColor="text1"/>
                <w:sz w:val="20"/>
                <w:szCs w:val="20"/>
              </w:rPr>
              <w:t xml:space="preserve"> </w:t>
            </w:r>
          </w:p>
        </w:tc>
        <w:tc>
          <w:tcPr>
            <w:tcW w:w="248" w:type="dxa"/>
            <w:tcBorders>
              <w:top w:val="nil"/>
              <w:left w:val="single" w:sz="8" w:space="0" w:color="auto"/>
              <w:bottom w:val="single" w:sz="8" w:space="0" w:color="auto"/>
              <w:right w:val="single" w:sz="8" w:space="0" w:color="auto"/>
            </w:tcBorders>
          </w:tcPr>
          <w:p w14:paraId="1E94E81D" w14:textId="6096EE35" w:rsidR="2C1B94B0" w:rsidRDefault="2C1B94B0">
            <w:r w:rsidRPr="2C1B94B0">
              <w:rPr>
                <w:rFonts w:ascii="Arial" w:eastAsia="Arial" w:hAnsi="Arial" w:cs="Arial"/>
                <w:color w:val="000000" w:themeColor="text1"/>
                <w:sz w:val="20"/>
                <w:szCs w:val="20"/>
              </w:rPr>
              <w:t xml:space="preserve"> </w:t>
            </w:r>
          </w:p>
        </w:tc>
        <w:tc>
          <w:tcPr>
            <w:tcW w:w="248" w:type="dxa"/>
            <w:tcBorders>
              <w:top w:val="nil"/>
              <w:left w:val="single" w:sz="8" w:space="0" w:color="auto"/>
              <w:bottom w:val="single" w:sz="8" w:space="0" w:color="auto"/>
              <w:right w:val="single" w:sz="8" w:space="0" w:color="auto"/>
            </w:tcBorders>
          </w:tcPr>
          <w:p w14:paraId="5B3B3124" w14:textId="5C28F260" w:rsidR="2C1B94B0" w:rsidRDefault="2C1B94B0">
            <w:r w:rsidRPr="2C1B94B0">
              <w:rPr>
                <w:rFonts w:ascii="Arial" w:eastAsia="Arial" w:hAnsi="Arial" w:cs="Arial"/>
                <w:color w:val="000000" w:themeColor="text1"/>
                <w:sz w:val="20"/>
                <w:szCs w:val="20"/>
              </w:rPr>
              <w:t xml:space="preserve"> </w:t>
            </w:r>
          </w:p>
        </w:tc>
        <w:tc>
          <w:tcPr>
            <w:tcW w:w="248" w:type="dxa"/>
            <w:tcBorders>
              <w:top w:val="nil"/>
              <w:left w:val="single" w:sz="8" w:space="0" w:color="auto"/>
              <w:bottom w:val="single" w:sz="8" w:space="0" w:color="auto"/>
              <w:right w:val="single" w:sz="8" w:space="0" w:color="auto"/>
            </w:tcBorders>
          </w:tcPr>
          <w:p w14:paraId="3B305682" w14:textId="4B4AF4CC" w:rsidR="2C1B94B0" w:rsidRDefault="2C1B94B0">
            <w:r w:rsidRPr="2C1B94B0">
              <w:rPr>
                <w:rFonts w:ascii="Arial" w:eastAsia="Arial" w:hAnsi="Arial" w:cs="Arial"/>
                <w:color w:val="000000" w:themeColor="text1"/>
                <w:sz w:val="20"/>
                <w:szCs w:val="20"/>
              </w:rPr>
              <w:t xml:space="preserve"> </w:t>
            </w:r>
          </w:p>
        </w:tc>
        <w:tc>
          <w:tcPr>
            <w:tcW w:w="248" w:type="dxa"/>
            <w:tcBorders>
              <w:top w:val="nil"/>
              <w:left w:val="single" w:sz="8" w:space="0" w:color="auto"/>
              <w:bottom w:val="single" w:sz="8" w:space="0" w:color="auto"/>
              <w:right w:val="single" w:sz="8" w:space="0" w:color="auto"/>
            </w:tcBorders>
          </w:tcPr>
          <w:p w14:paraId="777D9109" w14:textId="0B6D3542" w:rsidR="2C1B94B0" w:rsidRDefault="2C1B94B0">
            <w:r w:rsidRPr="2C1B94B0">
              <w:rPr>
                <w:rFonts w:ascii="Arial" w:eastAsia="Arial" w:hAnsi="Arial" w:cs="Arial"/>
                <w:color w:val="000000" w:themeColor="text1"/>
                <w:sz w:val="20"/>
                <w:szCs w:val="20"/>
              </w:rPr>
              <w:t xml:space="preserve"> </w:t>
            </w:r>
          </w:p>
        </w:tc>
        <w:tc>
          <w:tcPr>
            <w:tcW w:w="248" w:type="dxa"/>
            <w:tcBorders>
              <w:top w:val="nil"/>
              <w:left w:val="single" w:sz="8" w:space="0" w:color="auto"/>
              <w:bottom w:val="single" w:sz="8" w:space="0" w:color="auto"/>
              <w:right w:val="single" w:sz="8" w:space="0" w:color="auto"/>
            </w:tcBorders>
          </w:tcPr>
          <w:p w14:paraId="37D4D94F" w14:textId="70EB770C" w:rsidR="2C1B94B0" w:rsidRDefault="2C1B94B0">
            <w:r w:rsidRPr="2C1B94B0">
              <w:rPr>
                <w:rFonts w:ascii="Arial" w:eastAsia="Arial" w:hAnsi="Arial" w:cs="Arial"/>
                <w:color w:val="000000" w:themeColor="text1"/>
                <w:sz w:val="20"/>
                <w:szCs w:val="20"/>
              </w:rPr>
              <w:t xml:space="preserve"> </w:t>
            </w:r>
          </w:p>
        </w:tc>
        <w:tc>
          <w:tcPr>
            <w:tcW w:w="248" w:type="dxa"/>
            <w:tcBorders>
              <w:top w:val="nil"/>
              <w:left w:val="single" w:sz="8" w:space="0" w:color="auto"/>
              <w:bottom w:val="single" w:sz="8" w:space="0" w:color="auto"/>
              <w:right w:val="single" w:sz="8" w:space="0" w:color="auto"/>
            </w:tcBorders>
          </w:tcPr>
          <w:p w14:paraId="07E44425" w14:textId="14E10169" w:rsidR="2C1B94B0" w:rsidRDefault="2C1B94B0">
            <w:r w:rsidRPr="2C1B94B0">
              <w:rPr>
                <w:rFonts w:ascii="Arial" w:eastAsia="Arial" w:hAnsi="Arial" w:cs="Arial"/>
                <w:color w:val="000000" w:themeColor="text1"/>
                <w:sz w:val="20"/>
                <w:szCs w:val="20"/>
              </w:rPr>
              <w:t xml:space="preserve"> </w:t>
            </w:r>
          </w:p>
        </w:tc>
        <w:tc>
          <w:tcPr>
            <w:tcW w:w="248" w:type="dxa"/>
            <w:tcBorders>
              <w:top w:val="nil"/>
              <w:left w:val="single" w:sz="8" w:space="0" w:color="auto"/>
              <w:bottom w:val="single" w:sz="8" w:space="0" w:color="auto"/>
              <w:right w:val="single" w:sz="8" w:space="0" w:color="auto"/>
            </w:tcBorders>
          </w:tcPr>
          <w:p w14:paraId="45E82A40" w14:textId="4E2C9201" w:rsidR="2C1B94B0" w:rsidRDefault="2C1B94B0">
            <w:r w:rsidRPr="2C1B94B0">
              <w:rPr>
                <w:rFonts w:ascii="Arial" w:eastAsia="Arial" w:hAnsi="Arial" w:cs="Arial"/>
                <w:color w:val="000000" w:themeColor="text1"/>
                <w:sz w:val="20"/>
                <w:szCs w:val="20"/>
              </w:rPr>
              <w:t xml:space="preserve"> </w:t>
            </w:r>
          </w:p>
        </w:tc>
      </w:tr>
      <w:tr w:rsidR="2C1B94B0" w14:paraId="016F945F" w14:textId="77777777" w:rsidTr="2C1B94B0">
        <w:trPr>
          <w:trHeight w:val="255"/>
        </w:trPr>
        <w:tc>
          <w:tcPr>
            <w:tcW w:w="2712" w:type="dxa"/>
            <w:tcBorders>
              <w:top w:val="single" w:sz="8" w:space="0" w:color="auto"/>
              <w:left w:val="single" w:sz="8" w:space="0" w:color="auto"/>
              <w:bottom w:val="single" w:sz="8" w:space="0" w:color="auto"/>
              <w:right w:val="single" w:sz="8" w:space="0" w:color="auto"/>
            </w:tcBorders>
          </w:tcPr>
          <w:p w14:paraId="6373E281" w14:textId="31DEBFB9" w:rsidR="2C1B94B0" w:rsidRDefault="2C1B94B0">
            <w:r w:rsidRPr="2C1B94B0">
              <w:rPr>
                <w:rFonts w:ascii="Arial" w:eastAsia="Arial" w:hAnsi="Arial" w:cs="Arial"/>
                <w:color w:val="000000" w:themeColor="text1"/>
                <w:sz w:val="20"/>
                <w:szCs w:val="20"/>
              </w:rPr>
              <w:t>Explains procedures before proceeding</w:t>
            </w:r>
          </w:p>
        </w:tc>
        <w:tc>
          <w:tcPr>
            <w:tcW w:w="248" w:type="dxa"/>
            <w:tcBorders>
              <w:top w:val="single" w:sz="8" w:space="0" w:color="auto"/>
              <w:left w:val="single" w:sz="8" w:space="0" w:color="auto"/>
              <w:bottom w:val="single" w:sz="8" w:space="0" w:color="auto"/>
              <w:right w:val="single" w:sz="8" w:space="0" w:color="auto"/>
            </w:tcBorders>
          </w:tcPr>
          <w:p w14:paraId="2B660D9D" w14:textId="12295050"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53407AB2" w14:textId="1E12990B"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0DCEE9E8" w14:textId="6FEE52B0"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57A2DF36" w14:textId="0F4CFCF5"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7EFBDECD" w14:textId="1EC0CEF6"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7EECF867" w14:textId="2BD552C6"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4DA7CB8A" w14:textId="6D20FC45"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6452DD7D" w14:textId="1D4AF6B7"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51AD24DF" w14:textId="3AFC261A" w:rsidR="2C1B94B0" w:rsidRDefault="2C1B94B0">
            <w:r w:rsidRPr="2C1B94B0">
              <w:rPr>
                <w:rFonts w:ascii="Arial" w:eastAsia="Arial" w:hAnsi="Arial" w:cs="Arial"/>
                <w:color w:val="000000" w:themeColor="text1"/>
                <w:sz w:val="20"/>
                <w:szCs w:val="20"/>
              </w:rPr>
              <w:t xml:space="preserve"> </w:t>
            </w:r>
          </w:p>
        </w:tc>
      </w:tr>
      <w:tr w:rsidR="2C1B94B0" w14:paraId="74E48FA8" w14:textId="77777777" w:rsidTr="2C1B94B0">
        <w:trPr>
          <w:trHeight w:val="255"/>
        </w:trPr>
        <w:tc>
          <w:tcPr>
            <w:tcW w:w="2712" w:type="dxa"/>
            <w:tcBorders>
              <w:top w:val="single" w:sz="8" w:space="0" w:color="auto"/>
              <w:left w:val="single" w:sz="8" w:space="0" w:color="auto"/>
              <w:bottom w:val="single" w:sz="8" w:space="0" w:color="auto"/>
              <w:right w:val="single" w:sz="8" w:space="0" w:color="auto"/>
            </w:tcBorders>
          </w:tcPr>
          <w:p w14:paraId="10D5DA76" w14:textId="10A744AB" w:rsidR="2C1B94B0" w:rsidRDefault="2C1B94B0">
            <w:r w:rsidRPr="2C1B94B0">
              <w:rPr>
                <w:rFonts w:ascii="Arial" w:eastAsia="Arial" w:hAnsi="Arial" w:cs="Arial"/>
                <w:color w:val="000000" w:themeColor="text1"/>
                <w:sz w:val="20"/>
                <w:szCs w:val="20"/>
              </w:rPr>
              <w:t>Informs client of findings</w:t>
            </w:r>
          </w:p>
        </w:tc>
        <w:tc>
          <w:tcPr>
            <w:tcW w:w="248" w:type="dxa"/>
            <w:tcBorders>
              <w:top w:val="single" w:sz="8" w:space="0" w:color="auto"/>
              <w:left w:val="single" w:sz="8" w:space="0" w:color="auto"/>
              <w:bottom w:val="single" w:sz="8" w:space="0" w:color="auto"/>
              <w:right w:val="single" w:sz="8" w:space="0" w:color="auto"/>
            </w:tcBorders>
          </w:tcPr>
          <w:p w14:paraId="128FCEB0" w14:textId="21780B71"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7BE6A7DD" w14:textId="2E2E4912"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20EE395F" w14:textId="5CE9B975"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1BE5EE6E" w14:textId="1CA32470"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0A559F43" w14:textId="565634EC"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187F2BBA" w14:textId="582C8615"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7C6CD917" w14:textId="67E276C4"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6E8C22CC" w14:textId="37047E60"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0A543363" w14:textId="62AE1BC8" w:rsidR="2C1B94B0" w:rsidRDefault="2C1B94B0">
            <w:r w:rsidRPr="2C1B94B0">
              <w:rPr>
                <w:rFonts w:ascii="Arial" w:eastAsia="Arial" w:hAnsi="Arial" w:cs="Arial"/>
                <w:color w:val="000000" w:themeColor="text1"/>
                <w:sz w:val="20"/>
                <w:szCs w:val="20"/>
              </w:rPr>
              <w:t xml:space="preserve"> </w:t>
            </w:r>
          </w:p>
        </w:tc>
      </w:tr>
      <w:tr w:rsidR="2C1B94B0" w14:paraId="584AF15B" w14:textId="77777777" w:rsidTr="2C1B94B0">
        <w:trPr>
          <w:trHeight w:val="255"/>
        </w:trPr>
        <w:tc>
          <w:tcPr>
            <w:tcW w:w="2712" w:type="dxa"/>
            <w:tcBorders>
              <w:top w:val="single" w:sz="8" w:space="0" w:color="auto"/>
              <w:left w:val="single" w:sz="8" w:space="0" w:color="auto"/>
              <w:bottom w:val="single" w:sz="8" w:space="0" w:color="auto"/>
              <w:right w:val="single" w:sz="8" w:space="0" w:color="auto"/>
            </w:tcBorders>
          </w:tcPr>
          <w:p w14:paraId="1788DC74" w14:textId="7C57DECF" w:rsidR="2C1B94B0" w:rsidRDefault="2C1B94B0">
            <w:r w:rsidRPr="2C1B94B0">
              <w:rPr>
                <w:rFonts w:ascii="Arial" w:eastAsia="Arial" w:hAnsi="Arial" w:cs="Arial"/>
                <w:color w:val="000000" w:themeColor="text1"/>
                <w:sz w:val="20"/>
                <w:szCs w:val="20"/>
              </w:rPr>
              <w:t>Asks client if she has any questions</w:t>
            </w:r>
          </w:p>
        </w:tc>
        <w:tc>
          <w:tcPr>
            <w:tcW w:w="248" w:type="dxa"/>
            <w:tcBorders>
              <w:top w:val="single" w:sz="8" w:space="0" w:color="auto"/>
              <w:left w:val="single" w:sz="8" w:space="0" w:color="auto"/>
              <w:bottom w:val="single" w:sz="8" w:space="0" w:color="auto"/>
              <w:right w:val="single" w:sz="8" w:space="0" w:color="auto"/>
            </w:tcBorders>
          </w:tcPr>
          <w:p w14:paraId="3913761C" w14:textId="24E5330B"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339B28F3" w14:textId="00873A35"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4A8B306B" w14:textId="4D398095"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546CEB54" w14:textId="701C5C34"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042CA4ED" w14:textId="560127C5"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2EB5B97D" w14:textId="748C3295"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456B5378" w14:textId="438055EB"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458003D9" w14:textId="1842628B"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6E7396B3" w14:textId="026889D3" w:rsidR="2C1B94B0" w:rsidRDefault="2C1B94B0">
            <w:r w:rsidRPr="2C1B94B0">
              <w:rPr>
                <w:rFonts w:ascii="Arial" w:eastAsia="Arial" w:hAnsi="Arial" w:cs="Arial"/>
                <w:color w:val="000000" w:themeColor="text1"/>
                <w:sz w:val="20"/>
                <w:szCs w:val="20"/>
              </w:rPr>
              <w:t xml:space="preserve"> </w:t>
            </w:r>
          </w:p>
        </w:tc>
      </w:tr>
      <w:tr w:rsidR="2C1B94B0" w14:paraId="72AACABC" w14:textId="77777777" w:rsidTr="2C1B94B0">
        <w:trPr>
          <w:trHeight w:val="255"/>
        </w:trPr>
        <w:tc>
          <w:tcPr>
            <w:tcW w:w="2712" w:type="dxa"/>
            <w:tcBorders>
              <w:top w:val="single" w:sz="8" w:space="0" w:color="auto"/>
              <w:left w:val="single" w:sz="8" w:space="0" w:color="auto"/>
              <w:bottom w:val="single" w:sz="8" w:space="0" w:color="auto"/>
              <w:right w:val="single" w:sz="8" w:space="0" w:color="auto"/>
            </w:tcBorders>
          </w:tcPr>
          <w:p w14:paraId="714E439F" w14:textId="7781444E" w:rsidR="2C1B94B0" w:rsidRDefault="2C1B94B0">
            <w:r w:rsidRPr="2C1B94B0">
              <w:rPr>
                <w:rFonts w:ascii="Arial" w:eastAsia="Arial" w:hAnsi="Arial" w:cs="Arial"/>
                <w:color w:val="000000" w:themeColor="text1"/>
                <w:sz w:val="20"/>
                <w:szCs w:val="20"/>
              </w:rPr>
              <w:t>Provider gives postpartum/postnatal check to the mother and newborn</w:t>
            </w:r>
          </w:p>
        </w:tc>
        <w:tc>
          <w:tcPr>
            <w:tcW w:w="248" w:type="dxa"/>
            <w:tcBorders>
              <w:top w:val="single" w:sz="8" w:space="0" w:color="auto"/>
              <w:left w:val="single" w:sz="8" w:space="0" w:color="auto"/>
              <w:bottom w:val="single" w:sz="8" w:space="0" w:color="auto"/>
              <w:right w:val="single" w:sz="8" w:space="0" w:color="auto"/>
            </w:tcBorders>
          </w:tcPr>
          <w:p w14:paraId="42A120B2" w14:textId="7714A1D0"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296657CB" w14:textId="0CBE34DD"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78E5FE4E" w14:textId="3AEA4E4B"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74BB8F79" w14:textId="11FC2ADA"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626E1C6E" w14:textId="0D8C2470"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6BEB3B8E" w14:textId="70928E1A"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38B16822" w14:textId="155B0C6F"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4FB33C0D" w14:textId="4D18E6AF" w:rsidR="2C1B94B0" w:rsidRDefault="2C1B94B0">
            <w:r w:rsidRPr="2C1B94B0">
              <w:rPr>
                <w:rFonts w:ascii="Arial" w:eastAsia="Arial" w:hAnsi="Arial" w:cs="Arial"/>
                <w:color w:val="000000" w:themeColor="text1"/>
                <w:sz w:val="20"/>
                <w:szCs w:val="20"/>
              </w:rPr>
              <w:t xml:space="preserve"> </w:t>
            </w:r>
          </w:p>
        </w:tc>
        <w:tc>
          <w:tcPr>
            <w:tcW w:w="248" w:type="dxa"/>
            <w:tcBorders>
              <w:top w:val="single" w:sz="8" w:space="0" w:color="auto"/>
              <w:left w:val="single" w:sz="8" w:space="0" w:color="auto"/>
              <w:bottom w:val="single" w:sz="8" w:space="0" w:color="auto"/>
              <w:right w:val="single" w:sz="8" w:space="0" w:color="auto"/>
            </w:tcBorders>
          </w:tcPr>
          <w:p w14:paraId="46D1E3EE" w14:textId="3E75E5A9" w:rsidR="2C1B94B0" w:rsidRDefault="2C1B94B0">
            <w:r w:rsidRPr="2C1B94B0">
              <w:rPr>
                <w:rFonts w:ascii="Arial" w:eastAsia="Arial" w:hAnsi="Arial" w:cs="Arial"/>
                <w:color w:val="000000" w:themeColor="text1"/>
                <w:sz w:val="20"/>
                <w:szCs w:val="20"/>
              </w:rPr>
              <w:t xml:space="preserve"> </w:t>
            </w:r>
          </w:p>
        </w:tc>
      </w:tr>
    </w:tbl>
    <w:p w14:paraId="292709CB" w14:textId="360DDFA9" w:rsidR="2C1B94B0" w:rsidRDefault="2C1B94B0">
      <w:r w:rsidRPr="2C1B94B0">
        <w:rPr>
          <w:rFonts w:ascii="Arial" w:eastAsia="Arial" w:hAnsi="Arial" w:cs="Arial"/>
          <w:sz w:val="20"/>
          <w:szCs w:val="20"/>
        </w:rPr>
        <w:t xml:space="preserve"> </w:t>
      </w:r>
    </w:p>
    <w:p w14:paraId="7DA68575" w14:textId="3E1714FD" w:rsidR="2C1B94B0" w:rsidRDefault="2C1B94B0" w:rsidP="2C1B94B0">
      <w:pPr>
        <w:spacing w:line="257" w:lineRule="auto"/>
      </w:pPr>
      <w:r w:rsidRPr="2C1B94B0">
        <w:rPr>
          <w:rFonts w:ascii="Arial" w:eastAsia="Arial" w:hAnsi="Arial" w:cs="Arial"/>
          <w:sz w:val="14"/>
          <w:szCs w:val="14"/>
        </w:rPr>
        <w:t xml:space="preserve">These indicators are adapted from: Rosen HE, </w:t>
      </w:r>
      <w:proofErr w:type="spellStart"/>
      <w:r w:rsidRPr="2C1B94B0">
        <w:rPr>
          <w:rFonts w:ascii="Arial" w:eastAsia="Arial" w:hAnsi="Arial" w:cs="Arial"/>
          <w:sz w:val="14"/>
          <w:szCs w:val="14"/>
        </w:rPr>
        <w:t>Lynam</w:t>
      </w:r>
      <w:proofErr w:type="spellEnd"/>
      <w:r w:rsidRPr="2C1B94B0">
        <w:rPr>
          <w:rFonts w:ascii="Arial" w:eastAsia="Arial" w:hAnsi="Arial" w:cs="Arial"/>
          <w:sz w:val="14"/>
          <w:szCs w:val="14"/>
        </w:rPr>
        <w:t xml:space="preserve"> PF, </w:t>
      </w:r>
      <w:proofErr w:type="spellStart"/>
      <w:r w:rsidRPr="2C1B94B0">
        <w:rPr>
          <w:rFonts w:ascii="Arial" w:eastAsia="Arial" w:hAnsi="Arial" w:cs="Arial"/>
          <w:sz w:val="14"/>
          <w:szCs w:val="14"/>
        </w:rPr>
        <w:t>Carr</w:t>
      </w:r>
      <w:proofErr w:type="spellEnd"/>
      <w:r w:rsidRPr="2C1B94B0">
        <w:rPr>
          <w:rFonts w:ascii="Arial" w:eastAsia="Arial" w:hAnsi="Arial" w:cs="Arial"/>
          <w:sz w:val="14"/>
          <w:szCs w:val="14"/>
        </w:rPr>
        <w:t xml:space="preserve"> C, et al. Direct observation of respectful maternity care in five countries: a cross-sectional study of health facilities in East and Southern Africa. </w:t>
      </w:r>
      <w:r w:rsidRPr="2C1B94B0">
        <w:rPr>
          <w:rFonts w:ascii="Arial" w:eastAsia="Arial" w:hAnsi="Arial" w:cs="Arial"/>
          <w:i/>
          <w:iCs/>
          <w:sz w:val="14"/>
          <w:szCs w:val="14"/>
        </w:rPr>
        <w:t>BMC Pregnancy Childbirth</w:t>
      </w:r>
      <w:r w:rsidRPr="2C1B94B0">
        <w:rPr>
          <w:rFonts w:ascii="Arial" w:eastAsia="Arial" w:hAnsi="Arial" w:cs="Arial"/>
          <w:sz w:val="14"/>
          <w:szCs w:val="14"/>
        </w:rPr>
        <w:t xml:space="preserve"> 2015; </w:t>
      </w:r>
      <w:r w:rsidRPr="2C1B94B0">
        <w:rPr>
          <w:rFonts w:ascii="Arial" w:eastAsia="Arial" w:hAnsi="Arial" w:cs="Arial"/>
          <w:b/>
          <w:bCs/>
          <w:sz w:val="14"/>
          <w:szCs w:val="14"/>
        </w:rPr>
        <w:t>15</w:t>
      </w:r>
      <w:r w:rsidRPr="2C1B94B0">
        <w:rPr>
          <w:rFonts w:ascii="Arial" w:eastAsia="Arial" w:hAnsi="Arial" w:cs="Arial"/>
          <w:sz w:val="14"/>
          <w:szCs w:val="14"/>
        </w:rPr>
        <w:t xml:space="preserve">: 306 </w:t>
      </w:r>
      <w:proofErr w:type="gramStart"/>
      <w:r w:rsidRPr="2C1B94B0">
        <w:rPr>
          <w:rFonts w:ascii="Arial" w:eastAsia="Arial" w:hAnsi="Arial" w:cs="Arial"/>
          <w:sz w:val="14"/>
          <w:szCs w:val="14"/>
        </w:rPr>
        <w:t>&amp;  Sacks</w:t>
      </w:r>
      <w:proofErr w:type="gramEnd"/>
      <w:r w:rsidRPr="2C1B94B0">
        <w:rPr>
          <w:rFonts w:ascii="Arial" w:eastAsia="Arial" w:hAnsi="Arial" w:cs="Arial"/>
          <w:sz w:val="14"/>
          <w:szCs w:val="14"/>
        </w:rPr>
        <w:t xml:space="preserve"> E. Defining disrespect and abuse of newborns: a review of the evidence and an expanded typology of respectful maternity care. </w:t>
      </w:r>
      <w:r w:rsidRPr="2C1B94B0">
        <w:rPr>
          <w:rFonts w:ascii="Arial" w:eastAsia="Arial" w:hAnsi="Arial" w:cs="Arial"/>
          <w:i/>
          <w:iCs/>
          <w:sz w:val="14"/>
          <w:szCs w:val="14"/>
        </w:rPr>
        <w:t>Reproductive Health</w:t>
      </w:r>
      <w:r w:rsidRPr="2C1B94B0">
        <w:rPr>
          <w:rFonts w:ascii="Arial" w:eastAsia="Arial" w:hAnsi="Arial" w:cs="Arial"/>
          <w:sz w:val="14"/>
          <w:szCs w:val="14"/>
        </w:rPr>
        <w:t xml:space="preserve"> 2017; </w:t>
      </w:r>
      <w:r w:rsidRPr="2C1B94B0">
        <w:rPr>
          <w:rFonts w:ascii="Arial" w:eastAsia="Arial" w:hAnsi="Arial" w:cs="Arial"/>
          <w:b/>
          <w:bCs/>
          <w:sz w:val="14"/>
          <w:szCs w:val="14"/>
        </w:rPr>
        <w:t>14</w:t>
      </w:r>
      <w:r w:rsidRPr="2C1B94B0">
        <w:rPr>
          <w:rFonts w:ascii="Arial" w:eastAsia="Arial" w:hAnsi="Arial" w:cs="Arial"/>
          <w:sz w:val="14"/>
          <w:szCs w:val="14"/>
        </w:rPr>
        <w:t>: 66.</w:t>
      </w:r>
    </w:p>
    <w:p w14:paraId="58CF92DC" w14:textId="32AE8B2F" w:rsidR="2C1B94B0" w:rsidRDefault="2C1B94B0" w:rsidP="2C1B94B0">
      <w:pPr>
        <w:spacing w:line="257" w:lineRule="auto"/>
      </w:pPr>
      <w:r>
        <w:br/>
      </w:r>
    </w:p>
    <w:p w14:paraId="0E4DA0A6" w14:textId="048F81E5" w:rsidR="2C1B94B0" w:rsidRDefault="2C1B94B0">
      <w:r w:rsidRPr="2C1B94B0">
        <w:rPr>
          <w:rFonts w:ascii="Arial" w:eastAsia="Arial" w:hAnsi="Arial" w:cs="Arial"/>
          <w:b/>
          <w:bCs/>
          <w:sz w:val="20"/>
          <w:szCs w:val="20"/>
        </w:rPr>
        <w:t>Use a fresh table for each patient observed in labour (if more suitable, you can answer Y for Yes and N for No)</w:t>
      </w:r>
    </w:p>
    <w:p w14:paraId="4B8D21D6" w14:textId="2ABBC4AF" w:rsidR="2C1B94B0" w:rsidRDefault="2C1B94B0" w:rsidP="2C1B94B0">
      <w:pPr>
        <w:spacing w:line="257" w:lineRule="auto"/>
      </w:pPr>
      <w:proofErr w:type="gramStart"/>
      <w:r w:rsidRPr="2C1B94B0">
        <w:rPr>
          <w:rFonts w:ascii="Arial" w:eastAsia="Arial" w:hAnsi="Arial" w:cs="Arial"/>
          <w:b/>
          <w:bCs/>
          <w:sz w:val="20"/>
          <w:szCs w:val="20"/>
          <w:u w:val="single"/>
        </w:rPr>
        <w:t>2  Cleanliness</w:t>
      </w:r>
      <w:proofErr w:type="gramEnd"/>
    </w:p>
    <w:tbl>
      <w:tblPr>
        <w:tblStyle w:val="TableGrid"/>
        <w:tblW w:w="0" w:type="auto"/>
        <w:tblLayout w:type="fixed"/>
        <w:tblLook w:val="00A0" w:firstRow="1" w:lastRow="0" w:firstColumn="1" w:lastColumn="0" w:noHBand="0" w:noVBand="0"/>
      </w:tblPr>
      <w:tblGrid>
        <w:gridCol w:w="3153"/>
        <w:gridCol w:w="512"/>
        <w:gridCol w:w="512"/>
        <w:gridCol w:w="512"/>
        <w:gridCol w:w="512"/>
        <w:gridCol w:w="512"/>
        <w:gridCol w:w="3301"/>
      </w:tblGrid>
      <w:tr w:rsidR="2C1B94B0" w14:paraId="5819BDCD" w14:textId="77777777" w:rsidTr="2C1B94B0">
        <w:trPr>
          <w:trHeight w:val="1290"/>
        </w:trPr>
        <w:tc>
          <w:tcPr>
            <w:tcW w:w="3153" w:type="dxa"/>
            <w:tcBorders>
              <w:top w:val="single" w:sz="8" w:space="0" w:color="auto"/>
              <w:left w:val="single" w:sz="8" w:space="0" w:color="auto"/>
              <w:bottom w:val="single" w:sz="8" w:space="0" w:color="auto"/>
              <w:right w:val="single" w:sz="8" w:space="0" w:color="auto"/>
            </w:tcBorders>
            <w:shd w:val="clear" w:color="auto" w:fill="4BACC6"/>
          </w:tcPr>
          <w:p w14:paraId="2B2DD7B3" w14:textId="5219B098" w:rsidR="2C1B94B0" w:rsidRDefault="2C1B94B0">
            <w:r w:rsidRPr="2C1B94B0">
              <w:rPr>
                <w:rFonts w:ascii="Arial" w:eastAsia="Arial" w:hAnsi="Arial" w:cs="Arial"/>
                <w:b/>
                <w:bCs/>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shd w:val="clear" w:color="auto" w:fill="4BACC6"/>
          </w:tcPr>
          <w:p w14:paraId="6E797F32" w14:textId="12B4C8AF" w:rsidR="2C1B94B0" w:rsidRDefault="2C1B94B0">
            <w:r w:rsidRPr="2C1B94B0">
              <w:rPr>
                <w:rFonts w:ascii="Arial" w:eastAsia="Arial" w:hAnsi="Arial" w:cs="Arial"/>
                <w:b/>
                <w:bCs/>
                <w:color w:val="000000" w:themeColor="text1"/>
                <w:sz w:val="20"/>
                <w:szCs w:val="20"/>
              </w:rPr>
              <w:t>Always</w:t>
            </w:r>
          </w:p>
        </w:tc>
        <w:tc>
          <w:tcPr>
            <w:tcW w:w="512" w:type="dxa"/>
            <w:tcBorders>
              <w:top w:val="single" w:sz="8" w:space="0" w:color="auto"/>
              <w:left w:val="single" w:sz="8" w:space="0" w:color="auto"/>
              <w:bottom w:val="single" w:sz="8" w:space="0" w:color="auto"/>
              <w:right w:val="single" w:sz="8" w:space="0" w:color="auto"/>
            </w:tcBorders>
            <w:shd w:val="clear" w:color="auto" w:fill="4BACC6"/>
          </w:tcPr>
          <w:p w14:paraId="01461C8D" w14:textId="2AFA5198" w:rsidR="2C1B94B0" w:rsidRDefault="2C1B94B0">
            <w:r w:rsidRPr="2C1B94B0">
              <w:rPr>
                <w:rFonts w:ascii="Arial" w:eastAsia="Arial" w:hAnsi="Arial" w:cs="Arial"/>
                <w:b/>
                <w:bCs/>
                <w:color w:val="000000" w:themeColor="text1"/>
                <w:sz w:val="20"/>
                <w:szCs w:val="20"/>
              </w:rPr>
              <w:t>Mostly</w:t>
            </w:r>
          </w:p>
        </w:tc>
        <w:tc>
          <w:tcPr>
            <w:tcW w:w="512" w:type="dxa"/>
            <w:tcBorders>
              <w:top w:val="single" w:sz="8" w:space="0" w:color="auto"/>
              <w:left w:val="single" w:sz="8" w:space="0" w:color="auto"/>
              <w:bottom w:val="single" w:sz="8" w:space="0" w:color="auto"/>
              <w:right w:val="single" w:sz="8" w:space="0" w:color="auto"/>
            </w:tcBorders>
            <w:shd w:val="clear" w:color="auto" w:fill="4BACC6"/>
          </w:tcPr>
          <w:p w14:paraId="1A30B1B3" w14:textId="68DB2654" w:rsidR="2C1B94B0" w:rsidRDefault="2C1B94B0">
            <w:r w:rsidRPr="2C1B94B0">
              <w:rPr>
                <w:rFonts w:ascii="Arial" w:eastAsia="Arial" w:hAnsi="Arial" w:cs="Arial"/>
                <w:b/>
                <w:bCs/>
                <w:color w:val="000000" w:themeColor="text1"/>
                <w:sz w:val="20"/>
                <w:szCs w:val="20"/>
              </w:rPr>
              <w:t>Sometimes</w:t>
            </w:r>
          </w:p>
        </w:tc>
        <w:tc>
          <w:tcPr>
            <w:tcW w:w="512" w:type="dxa"/>
            <w:tcBorders>
              <w:top w:val="single" w:sz="8" w:space="0" w:color="auto"/>
              <w:left w:val="single" w:sz="8" w:space="0" w:color="auto"/>
              <w:bottom w:val="single" w:sz="8" w:space="0" w:color="auto"/>
              <w:right w:val="single" w:sz="8" w:space="0" w:color="auto"/>
            </w:tcBorders>
            <w:shd w:val="clear" w:color="auto" w:fill="4BACC6"/>
          </w:tcPr>
          <w:p w14:paraId="00B65F4A" w14:textId="509A79B7" w:rsidR="2C1B94B0" w:rsidRDefault="2C1B94B0">
            <w:r w:rsidRPr="2C1B94B0">
              <w:rPr>
                <w:rFonts w:ascii="Arial" w:eastAsia="Arial" w:hAnsi="Arial" w:cs="Arial"/>
                <w:b/>
                <w:bCs/>
                <w:color w:val="000000" w:themeColor="text1"/>
                <w:sz w:val="20"/>
                <w:szCs w:val="20"/>
              </w:rPr>
              <w:t>Never</w:t>
            </w:r>
          </w:p>
        </w:tc>
        <w:tc>
          <w:tcPr>
            <w:tcW w:w="512" w:type="dxa"/>
            <w:tcBorders>
              <w:top w:val="single" w:sz="8" w:space="0" w:color="auto"/>
              <w:left w:val="single" w:sz="8" w:space="0" w:color="auto"/>
              <w:bottom w:val="single" w:sz="8" w:space="0" w:color="auto"/>
              <w:right w:val="single" w:sz="8" w:space="0" w:color="auto"/>
            </w:tcBorders>
            <w:shd w:val="clear" w:color="auto" w:fill="4BACC6"/>
          </w:tcPr>
          <w:p w14:paraId="04689005" w14:textId="1408B2AC" w:rsidR="2C1B94B0" w:rsidRDefault="2C1B94B0">
            <w:r w:rsidRPr="2C1B94B0">
              <w:rPr>
                <w:rFonts w:ascii="Arial" w:eastAsia="Arial" w:hAnsi="Arial" w:cs="Arial"/>
                <w:b/>
                <w:bCs/>
                <w:color w:val="000000" w:themeColor="text1"/>
                <w:sz w:val="20"/>
                <w:szCs w:val="20"/>
              </w:rPr>
              <w:t>Not observed</w:t>
            </w:r>
          </w:p>
        </w:tc>
        <w:tc>
          <w:tcPr>
            <w:tcW w:w="3301" w:type="dxa"/>
            <w:tcBorders>
              <w:top w:val="single" w:sz="8" w:space="0" w:color="auto"/>
              <w:left w:val="single" w:sz="8" w:space="0" w:color="auto"/>
              <w:bottom w:val="single" w:sz="8" w:space="0" w:color="auto"/>
              <w:right w:val="single" w:sz="8" w:space="0" w:color="auto"/>
            </w:tcBorders>
            <w:shd w:val="clear" w:color="auto" w:fill="4BACC6"/>
          </w:tcPr>
          <w:p w14:paraId="189FB1F2" w14:textId="63A022D4" w:rsidR="2C1B94B0" w:rsidRDefault="2C1B94B0">
            <w:r w:rsidRPr="2C1B94B0">
              <w:rPr>
                <w:rFonts w:ascii="Arial" w:eastAsia="Arial" w:hAnsi="Arial" w:cs="Arial"/>
                <w:b/>
                <w:bCs/>
                <w:color w:val="000000" w:themeColor="text1"/>
                <w:sz w:val="20"/>
                <w:szCs w:val="20"/>
              </w:rPr>
              <w:t>Example / Comments</w:t>
            </w:r>
          </w:p>
        </w:tc>
      </w:tr>
      <w:tr w:rsidR="2C1B94B0" w14:paraId="18C749D5" w14:textId="77777777" w:rsidTr="2C1B94B0">
        <w:tc>
          <w:tcPr>
            <w:tcW w:w="3153" w:type="dxa"/>
            <w:tcBorders>
              <w:top w:val="single" w:sz="8" w:space="0" w:color="auto"/>
              <w:left w:val="single" w:sz="8" w:space="0" w:color="auto"/>
              <w:bottom w:val="single" w:sz="8" w:space="0" w:color="auto"/>
              <w:right w:val="single" w:sz="8" w:space="0" w:color="auto"/>
            </w:tcBorders>
          </w:tcPr>
          <w:p w14:paraId="0CE40DF3" w14:textId="6C9A073E" w:rsidR="2C1B94B0" w:rsidRDefault="2C1B94B0">
            <w:r w:rsidRPr="2C1B94B0">
              <w:rPr>
                <w:rFonts w:ascii="Arial" w:eastAsia="Arial" w:hAnsi="Arial" w:cs="Arial"/>
                <w:sz w:val="20"/>
                <w:szCs w:val="20"/>
              </w:rPr>
              <w:t>The bed appears to be clean</w:t>
            </w:r>
          </w:p>
        </w:tc>
        <w:tc>
          <w:tcPr>
            <w:tcW w:w="512" w:type="dxa"/>
            <w:tcBorders>
              <w:top w:val="single" w:sz="8" w:space="0" w:color="auto"/>
              <w:left w:val="single" w:sz="8" w:space="0" w:color="auto"/>
              <w:bottom w:val="single" w:sz="8" w:space="0" w:color="auto"/>
              <w:right w:val="single" w:sz="8" w:space="0" w:color="auto"/>
            </w:tcBorders>
          </w:tcPr>
          <w:p w14:paraId="0EA2A93B" w14:textId="2D496EB0"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50098CEC" w14:textId="27EF5E97" w:rsidR="2C1B94B0" w:rsidRDefault="2C1B94B0">
            <w:r w:rsidRPr="2C1B94B0">
              <w:rPr>
                <w:rFonts w:ascii="Arial" w:eastAsia="Arial" w:hAnsi="Arial" w:cs="Arial"/>
                <w:sz w:val="20"/>
                <w:szCs w:val="20"/>
              </w:rPr>
              <w:t>Y</w:t>
            </w:r>
          </w:p>
        </w:tc>
        <w:tc>
          <w:tcPr>
            <w:tcW w:w="512" w:type="dxa"/>
            <w:tcBorders>
              <w:top w:val="single" w:sz="8" w:space="0" w:color="auto"/>
              <w:left w:val="single" w:sz="8" w:space="0" w:color="auto"/>
              <w:bottom w:val="single" w:sz="8" w:space="0" w:color="auto"/>
              <w:right w:val="single" w:sz="8" w:space="0" w:color="auto"/>
            </w:tcBorders>
          </w:tcPr>
          <w:p w14:paraId="3A1AAB0D" w14:textId="661A5267"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692F7473" w14:textId="3C1DA849"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48C5C1EB" w14:textId="01A00DE4" w:rsidR="2C1B94B0" w:rsidRDefault="2C1B94B0">
            <w:r w:rsidRPr="2C1B94B0">
              <w:rPr>
                <w:rFonts w:ascii="Arial" w:eastAsia="Arial" w:hAnsi="Arial" w:cs="Arial"/>
                <w:sz w:val="20"/>
                <w:szCs w:val="20"/>
              </w:rPr>
              <w:t xml:space="preserve"> </w:t>
            </w:r>
          </w:p>
        </w:tc>
        <w:tc>
          <w:tcPr>
            <w:tcW w:w="3301" w:type="dxa"/>
            <w:tcBorders>
              <w:top w:val="single" w:sz="8" w:space="0" w:color="auto"/>
              <w:left w:val="single" w:sz="8" w:space="0" w:color="auto"/>
              <w:bottom w:val="single" w:sz="8" w:space="0" w:color="auto"/>
              <w:right w:val="single" w:sz="8" w:space="0" w:color="auto"/>
            </w:tcBorders>
          </w:tcPr>
          <w:p w14:paraId="32241FAC" w14:textId="4C33FDD8" w:rsidR="2C1B94B0" w:rsidRDefault="2C1B94B0">
            <w:r w:rsidRPr="2C1B94B0">
              <w:rPr>
                <w:rFonts w:ascii="Arial" w:eastAsia="Arial" w:hAnsi="Arial" w:cs="Arial"/>
                <w:sz w:val="20"/>
                <w:szCs w:val="20"/>
              </w:rPr>
              <w:t xml:space="preserve"> </w:t>
            </w:r>
          </w:p>
        </w:tc>
      </w:tr>
      <w:tr w:rsidR="2C1B94B0" w14:paraId="37A8DCEF" w14:textId="77777777" w:rsidTr="2C1B94B0">
        <w:tc>
          <w:tcPr>
            <w:tcW w:w="3153" w:type="dxa"/>
            <w:tcBorders>
              <w:top w:val="single" w:sz="8" w:space="0" w:color="auto"/>
              <w:left w:val="single" w:sz="8" w:space="0" w:color="auto"/>
              <w:bottom w:val="single" w:sz="8" w:space="0" w:color="auto"/>
              <w:right w:val="single" w:sz="8" w:space="0" w:color="auto"/>
            </w:tcBorders>
          </w:tcPr>
          <w:p w14:paraId="576A7073" w14:textId="00AD95D8" w:rsidR="2C1B94B0" w:rsidRDefault="2C1B94B0">
            <w:r w:rsidRPr="2C1B94B0">
              <w:rPr>
                <w:rFonts w:ascii="Arial" w:eastAsia="Arial" w:hAnsi="Arial" w:cs="Arial"/>
                <w:sz w:val="20"/>
                <w:szCs w:val="20"/>
              </w:rPr>
              <w:t>The staff wash their hands before touching the woman</w:t>
            </w:r>
          </w:p>
        </w:tc>
        <w:tc>
          <w:tcPr>
            <w:tcW w:w="512" w:type="dxa"/>
            <w:tcBorders>
              <w:top w:val="single" w:sz="8" w:space="0" w:color="auto"/>
              <w:left w:val="single" w:sz="8" w:space="0" w:color="auto"/>
              <w:bottom w:val="single" w:sz="8" w:space="0" w:color="auto"/>
              <w:right w:val="single" w:sz="8" w:space="0" w:color="auto"/>
            </w:tcBorders>
          </w:tcPr>
          <w:p w14:paraId="35D1D776" w14:textId="7C467417"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16A5674E" w14:textId="0480DFA9" w:rsidR="2C1B94B0" w:rsidRDefault="2C1B94B0">
            <w:r w:rsidRPr="2C1B94B0">
              <w:rPr>
                <w:rFonts w:ascii="Arial" w:eastAsia="Arial" w:hAnsi="Arial" w:cs="Arial"/>
                <w:sz w:val="20"/>
                <w:szCs w:val="20"/>
              </w:rPr>
              <w:t>Y</w:t>
            </w:r>
          </w:p>
        </w:tc>
        <w:tc>
          <w:tcPr>
            <w:tcW w:w="512" w:type="dxa"/>
            <w:tcBorders>
              <w:top w:val="single" w:sz="8" w:space="0" w:color="auto"/>
              <w:left w:val="single" w:sz="8" w:space="0" w:color="auto"/>
              <w:bottom w:val="single" w:sz="8" w:space="0" w:color="auto"/>
              <w:right w:val="single" w:sz="8" w:space="0" w:color="auto"/>
            </w:tcBorders>
          </w:tcPr>
          <w:p w14:paraId="4AD0D60C" w14:textId="659D8A51"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7E785715" w14:textId="3C7FAE55"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5D673910" w14:textId="60EC2DCE" w:rsidR="2C1B94B0" w:rsidRDefault="2C1B94B0">
            <w:r w:rsidRPr="2C1B94B0">
              <w:rPr>
                <w:rFonts w:ascii="Arial" w:eastAsia="Arial" w:hAnsi="Arial" w:cs="Arial"/>
                <w:sz w:val="20"/>
                <w:szCs w:val="20"/>
              </w:rPr>
              <w:t xml:space="preserve"> </w:t>
            </w:r>
          </w:p>
        </w:tc>
        <w:tc>
          <w:tcPr>
            <w:tcW w:w="3301" w:type="dxa"/>
            <w:tcBorders>
              <w:top w:val="single" w:sz="8" w:space="0" w:color="auto"/>
              <w:left w:val="single" w:sz="8" w:space="0" w:color="auto"/>
              <w:bottom w:val="single" w:sz="8" w:space="0" w:color="auto"/>
              <w:right w:val="single" w:sz="8" w:space="0" w:color="auto"/>
            </w:tcBorders>
          </w:tcPr>
          <w:p w14:paraId="3B650E06" w14:textId="2C2F442B" w:rsidR="2C1B94B0" w:rsidRDefault="2C1B94B0">
            <w:r w:rsidRPr="2C1B94B0">
              <w:rPr>
                <w:rFonts w:ascii="Arial" w:eastAsia="Arial" w:hAnsi="Arial" w:cs="Arial"/>
                <w:sz w:val="20"/>
                <w:szCs w:val="20"/>
              </w:rPr>
              <w:t xml:space="preserve"> </w:t>
            </w:r>
          </w:p>
        </w:tc>
      </w:tr>
      <w:tr w:rsidR="2C1B94B0" w14:paraId="17105871" w14:textId="77777777" w:rsidTr="2C1B94B0">
        <w:tc>
          <w:tcPr>
            <w:tcW w:w="3153" w:type="dxa"/>
            <w:tcBorders>
              <w:top w:val="single" w:sz="8" w:space="0" w:color="auto"/>
              <w:left w:val="single" w:sz="8" w:space="0" w:color="auto"/>
              <w:bottom w:val="single" w:sz="8" w:space="0" w:color="auto"/>
              <w:right w:val="single" w:sz="8" w:space="0" w:color="auto"/>
            </w:tcBorders>
          </w:tcPr>
          <w:p w14:paraId="3BDD7E0C" w14:textId="35EF32D3" w:rsidR="2C1B94B0" w:rsidRDefault="2C1B94B0">
            <w:r w:rsidRPr="2C1B94B0">
              <w:rPr>
                <w:rFonts w:ascii="Arial" w:eastAsia="Arial" w:hAnsi="Arial" w:cs="Arial"/>
                <w:sz w:val="20"/>
                <w:szCs w:val="20"/>
              </w:rPr>
              <w:t>The staff wash their hands when they are soiled</w:t>
            </w:r>
          </w:p>
        </w:tc>
        <w:tc>
          <w:tcPr>
            <w:tcW w:w="512" w:type="dxa"/>
            <w:tcBorders>
              <w:top w:val="single" w:sz="8" w:space="0" w:color="auto"/>
              <w:left w:val="single" w:sz="8" w:space="0" w:color="auto"/>
              <w:bottom w:val="single" w:sz="8" w:space="0" w:color="auto"/>
              <w:right w:val="single" w:sz="8" w:space="0" w:color="auto"/>
            </w:tcBorders>
          </w:tcPr>
          <w:p w14:paraId="782704FB" w14:textId="18FA70D0"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3E0D89DC" w14:textId="6F4DDAF8" w:rsidR="2C1B94B0" w:rsidRDefault="2C1B94B0">
            <w:r w:rsidRPr="2C1B94B0">
              <w:rPr>
                <w:rFonts w:ascii="Arial" w:eastAsia="Arial" w:hAnsi="Arial" w:cs="Arial"/>
                <w:sz w:val="20"/>
                <w:szCs w:val="20"/>
              </w:rPr>
              <w:t>Y</w:t>
            </w:r>
          </w:p>
        </w:tc>
        <w:tc>
          <w:tcPr>
            <w:tcW w:w="512" w:type="dxa"/>
            <w:tcBorders>
              <w:top w:val="single" w:sz="8" w:space="0" w:color="auto"/>
              <w:left w:val="single" w:sz="8" w:space="0" w:color="auto"/>
              <w:bottom w:val="single" w:sz="8" w:space="0" w:color="auto"/>
              <w:right w:val="single" w:sz="8" w:space="0" w:color="auto"/>
            </w:tcBorders>
          </w:tcPr>
          <w:p w14:paraId="383EEA34" w14:textId="2BFF5562"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4A8940F5" w14:textId="58FCBFF0"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0FC7D48F" w14:textId="0B8DBB42" w:rsidR="2C1B94B0" w:rsidRDefault="2C1B94B0">
            <w:r w:rsidRPr="2C1B94B0">
              <w:rPr>
                <w:rFonts w:ascii="Arial" w:eastAsia="Arial" w:hAnsi="Arial" w:cs="Arial"/>
                <w:sz w:val="20"/>
                <w:szCs w:val="20"/>
              </w:rPr>
              <w:t xml:space="preserve"> </w:t>
            </w:r>
          </w:p>
        </w:tc>
        <w:tc>
          <w:tcPr>
            <w:tcW w:w="3301" w:type="dxa"/>
            <w:tcBorders>
              <w:top w:val="single" w:sz="8" w:space="0" w:color="auto"/>
              <w:left w:val="single" w:sz="8" w:space="0" w:color="auto"/>
              <w:bottom w:val="single" w:sz="8" w:space="0" w:color="auto"/>
              <w:right w:val="single" w:sz="8" w:space="0" w:color="auto"/>
            </w:tcBorders>
          </w:tcPr>
          <w:p w14:paraId="36AFAAC6" w14:textId="3829B1E4" w:rsidR="2C1B94B0" w:rsidRDefault="2C1B94B0">
            <w:r w:rsidRPr="2C1B94B0">
              <w:rPr>
                <w:rFonts w:ascii="Arial" w:eastAsia="Arial" w:hAnsi="Arial" w:cs="Arial"/>
                <w:sz w:val="20"/>
                <w:szCs w:val="20"/>
              </w:rPr>
              <w:t xml:space="preserve"> </w:t>
            </w:r>
          </w:p>
        </w:tc>
      </w:tr>
      <w:tr w:rsidR="2C1B94B0" w14:paraId="0072BC42" w14:textId="77777777" w:rsidTr="2C1B94B0">
        <w:tc>
          <w:tcPr>
            <w:tcW w:w="3153" w:type="dxa"/>
            <w:tcBorders>
              <w:top w:val="single" w:sz="8" w:space="0" w:color="auto"/>
              <w:left w:val="single" w:sz="8" w:space="0" w:color="auto"/>
              <w:bottom w:val="single" w:sz="8" w:space="0" w:color="auto"/>
              <w:right w:val="single" w:sz="8" w:space="0" w:color="auto"/>
            </w:tcBorders>
          </w:tcPr>
          <w:p w14:paraId="57F9475C" w14:textId="278E4757" w:rsidR="2C1B94B0" w:rsidRDefault="2C1B94B0">
            <w:r w:rsidRPr="2C1B94B0">
              <w:rPr>
                <w:rFonts w:ascii="Arial" w:eastAsia="Arial" w:hAnsi="Arial" w:cs="Arial"/>
                <w:sz w:val="20"/>
                <w:szCs w:val="20"/>
              </w:rPr>
              <w:t>The staff wear a fresh pair of gloves for every internal examination</w:t>
            </w:r>
          </w:p>
        </w:tc>
        <w:tc>
          <w:tcPr>
            <w:tcW w:w="512" w:type="dxa"/>
            <w:tcBorders>
              <w:top w:val="single" w:sz="8" w:space="0" w:color="auto"/>
              <w:left w:val="single" w:sz="8" w:space="0" w:color="auto"/>
              <w:bottom w:val="single" w:sz="8" w:space="0" w:color="auto"/>
              <w:right w:val="single" w:sz="8" w:space="0" w:color="auto"/>
            </w:tcBorders>
          </w:tcPr>
          <w:p w14:paraId="28096CD1" w14:textId="08F638D7"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73C13B94" w14:textId="76021580" w:rsidR="2C1B94B0" w:rsidRDefault="2C1B94B0">
            <w:r w:rsidRPr="2C1B94B0">
              <w:rPr>
                <w:rFonts w:ascii="Arial" w:eastAsia="Arial" w:hAnsi="Arial" w:cs="Arial"/>
                <w:sz w:val="20"/>
                <w:szCs w:val="20"/>
              </w:rPr>
              <w:t>Y</w:t>
            </w:r>
          </w:p>
        </w:tc>
        <w:tc>
          <w:tcPr>
            <w:tcW w:w="512" w:type="dxa"/>
            <w:tcBorders>
              <w:top w:val="single" w:sz="8" w:space="0" w:color="auto"/>
              <w:left w:val="single" w:sz="8" w:space="0" w:color="auto"/>
              <w:bottom w:val="single" w:sz="8" w:space="0" w:color="auto"/>
              <w:right w:val="single" w:sz="8" w:space="0" w:color="auto"/>
            </w:tcBorders>
          </w:tcPr>
          <w:p w14:paraId="3945D8D3" w14:textId="2E4213C1"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425B0BE6" w14:textId="12C9E91C"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1B63E86B" w14:textId="2F7ED5BB" w:rsidR="2C1B94B0" w:rsidRDefault="2C1B94B0">
            <w:r w:rsidRPr="2C1B94B0">
              <w:rPr>
                <w:rFonts w:ascii="Arial" w:eastAsia="Arial" w:hAnsi="Arial" w:cs="Arial"/>
                <w:sz w:val="20"/>
                <w:szCs w:val="20"/>
              </w:rPr>
              <w:t xml:space="preserve"> </w:t>
            </w:r>
          </w:p>
        </w:tc>
        <w:tc>
          <w:tcPr>
            <w:tcW w:w="3301" w:type="dxa"/>
            <w:tcBorders>
              <w:top w:val="single" w:sz="8" w:space="0" w:color="auto"/>
              <w:left w:val="single" w:sz="8" w:space="0" w:color="auto"/>
              <w:bottom w:val="single" w:sz="8" w:space="0" w:color="auto"/>
              <w:right w:val="single" w:sz="8" w:space="0" w:color="auto"/>
            </w:tcBorders>
          </w:tcPr>
          <w:p w14:paraId="614B5F19" w14:textId="6DD1D354" w:rsidR="2C1B94B0" w:rsidRDefault="2C1B94B0">
            <w:r w:rsidRPr="2C1B94B0">
              <w:rPr>
                <w:rFonts w:ascii="Arial" w:eastAsia="Arial" w:hAnsi="Arial" w:cs="Arial"/>
                <w:sz w:val="20"/>
                <w:szCs w:val="20"/>
              </w:rPr>
              <w:t xml:space="preserve"> </w:t>
            </w:r>
          </w:p>
        </w:tc>
      </w:tr>
      <w:tr w:rsidR="2C1B94B0" w14:paraId="28172A7F" w14:textId="77777777" w:rsidTr="2C1B94B0">
        <w:tc>
          <w:tcPr>
            <w:tcW w:w="3153" w:type="dxa"/>
            <w:tcBorders>
              <w:top w:val="single" w:sz="8" w:space="0" w:color="auto"/>
              <w:left w:val="single" w:sz="8" w:space="0" w:color="auto"/>
              <w:bottom w:val="single" w:sz="8" w:space="0" w:color="auto"/>
              <w:right w:val="single" w:sz="8" w:space="0" w:color="auto"/>
            </w:tcBorders>
          </w:tcPr>
          <w:p w14:paraId="639B8486" w14:textId="216289BC" w:rsidR="2C1B94B0" w:rsidRDefault="2C1B94B0">
            <w:r w:rsidRPr="2C1B94B0">
              <w:rPr>
                <w:rFonts w:ascii="Arial" w:eastAsia="Arial" w:hAnsi="Arial" w:cs="Arial"/>
                <w:sz w:val="20"/>
                <w:szCs w:val="20"/>
              </w:rPr>
              <w:t xml:space="preserve">The newborn bed/incubator appears to be clean </w:t>
            </w:r>
          </w:p>
        </w:tc>
        <w:tc>
          <w:tcPr>
            <w:tcW w:w="512" w:type="dxa"/>
            <w:tcBorders>
              <w:top w:val="single" w:sz="8" w:space="0" w:color="auto"/>
              <w:left w:val="single" w:sz="8" w:space="0" w:color="auto"/>
              <w:bottom w:val="single" w:sz="8" w:space="0" w:color="auto"/>
              <w:right w:val="single" w:sz="8" w:space="0" w:color="auto"/>
            </w:tcBorders>
          </w:tcPr>
          <w:p w14:paraId="1E6F12B6" w14:textId="6C767DD7"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06E01B28" w14:textId="0801D85B" w:rsidR="2C1B94B0" w:rsidRDefault="2C1B94B0">
            <w:r w:rsidRPr="2C1B94B0">
              <w:rPr>
                <w:rFonts w:ascii="Arial" w:eastAsia="Arial" w:hAnsi="Arial" w:cs="Arial"/>
                <w:sz w:val="20"/>
                <w:szCs w:val="20"/>
              </w:rPr>
              <w:t>Y</w:t>
            </w:r>
          </w:p>
        </w:tc>
        <w:tc>
          <w:tcPr>
            <w:tcW w:w="512" w:type="dxa"/>
            <w:tcBorders>
              <w:top w:val="single" w:sz="8" w:space="0" w:color="auto"/>
              <w:left w:val="single" w:sz="8" w:space="0" w:color="auto"/>
              <w:bottom w:val="single" w:sz="8" w:space="0" w:color="auto"/>
              <w:right w:val="single" w:sz="8" w:space="0" w:color="auto"/>
            </w:tcBorders>
          </w:tcPr>
          <w:p w14:paraId="68DB2FCF" w14:textId="69D18901"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2F031A50" w14:textId="614520FD"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70A8F56F" w14:textId="0DB56439" w:rsidR="2C1B94B0" w:rsidRDefault="2C1B94B0">
            <w:r w:rsidRPr="2C1B94B0">
              <w:rPr>
                <w:rFonts w:ascii="Arial" w:eastAsia="Arial" w:hAnsi="Arial" w:cs="Arial"/>
                <w:sz w:val="20"/>
                <w:szCs w:val="20"/>
              </w:rPr>
              <w:t xml:space="preserve"> </w:t>
            </w:r>
          </w:p>
        </w:tc>
        <w:tc>
          <w:tcPr>
            <w:tcW w:w="3301" w:type="dxa"/>
            <w:tcBorders>
              <w:top w:val="single" w:sz="8" w:space="0" w:color="auto"/>
              <w:left w:val="single" w:sz="8" w:space="0" w:color="auto"/>
              <w:bottom w:val="single" w:sz="8" w:space="0" w:color="auto"/>
              <w:right w:val="single" w:sz="8" w:space="0" w:color="auto"/>
            </w:tcBorders>
          </w:tcPr>
          <w:p w14:paraId="278A8647" w14:textId="33BFB1B8" w:rsidR="2C1B94B0" w:rsidRDefault="2C1B94B0">
            <w:r w:rsidRPr="2C1B94B0">
              <w:rPr>
                <w:rFonts w:ascii="Arial" w:eastAsia="Arial" w:hAnsi="Arial" w:cs="Arial"/>
                <w:sz w:val="20"/>
                <w:szCs w:val="20"/>
              </w:rPr>
              <w:t xml:space="preserve"> </w:t>
            </w:r>
          </w:p>
        </w:tc>
      </w:tr>
      <w:tr w:rsidR="2C1B94B0" w14:paraId="47458BDE" w14:textId="77777777" w:rsidTr="2C1B94B0">
        <w:tc>
          <w:tcPr>
            <w:tcW w:w="3153" w:type="dxa"/>
            <w:tcBorders>
              <w:top w:val="single" w:sz="8" w:space="0" w:color="auto"/>
              <w:left w:val="single" w:sz="8" w:space="0" w:color="auto"/>
              <w:bottom w:val="single" w:sz="8" w:space="0" w:color="auto"/>
              <w:right w:val="single" w:sz="8" w:space="0" w:color="auto"/>
            </w:tcBorders>
          </w:tcPr>
          <w:p w14:paraId="5A42D03B" w14:textId="1A6400FD" w:rsidR="2C1B94B0" w:rsidRDefault="2C1B94B0">
            <w:r w:rsidRPr="2C1B94B0">
              <w:rPr>
                <w:rFonts w:ascii="Arial" w:eastAsia="Arial" w:hAnsi="Arial" w:cs="Arial"/>
                <w:sz w:val="20"/>
                <w:szCs w:val="20"/>
              </w:rPr>
              <w:t>The staff wash their hands before touching the newborn</w:t>
            </w:r>
          </w:p>
        </w:tc>
        <w:tc>
          <w:tcPr>
            <w:tcW w:w="512" w:type="dxa"/>
            <w:tcBorders>
              <w:top w:val="single" w:sz="8" w:space="0" w:color="auto"/>
              <w:left w:val="single" w:sz="8" w:space="0" w:color="auto"/>
              <w:bottom w:val="single" w:sz="8" w:space="0" w:color="auto"/>
              <w:right w:val="single" w:sz="8" w:space="0" w:color="auto"/>
            </w:tcBorders>
          </w:tcPr>
          <w:p w14:paraId="138601DE" w14:textId="31E0456E"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35851D67" w14:textId="72978AC7" w:rsidR="2C1B94B0" w:rsidRDefault="2C1B94B0">
            <w:r w:rsidRPr="2C1B94B0">
              <w:rPr>
                <w:rFonts w:ascii="Arial" w:eastAsia="Arial" w:hAnsi="Arial" w:cs="Arial"/>
                <w:sz w:val="20"/>
                <w:szCs w:val="20"/>
              </w:rPr>
              <w:t>Y</w:t>
            </w:r>
          </w:p>
        </w:tc>
        <w:tc>
          <w:tcPr>
            <w:tcW w:w="512" w:type="dxa"/>
            <w:tcBorders>
              <w:top w:val="single" w:sz="8" w:space="0" w:color="auto"/>
              <w:left w:val="single" w:sz="8" w:space="0" w:color="auto"/>
              <w:bottom w:val="single" w:sz="8" w:space="0" w:color="auto"/>
              <w:right w:val="single" w:sz="8" w:space="0" w:color="auto"/>
            </w:tcBorders>
          </w:tcPr>
          <w:p w14:paraId="5378ED25" w14:textId="6DBDCB08"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17E20B97" w14:textId="39CE8FA2"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1509E168" w14:textId="67DE684A" w:rsidR="2C1B94B0" w:rsidRDefault="2C1B94B0">
            <w:r w:rsidRPr="2C1B94B0">
              <w:rPr>
                <w:rFonts w:ascii="Arial" w:eastAsia="Arial" w:hAnsi="Arial" w:cs="Arial"/>
                <w:sz w:val="20"/>
                <w:szCs w:val="20"/>
              </w:rPr>
              <w:t xml:space="preserve"> </w:t>
            </w:r>
          </w:p>
        </w:tc>
        <w:tc>
          <w:tcPr>
            <w:tcW w:w="3301" w:type="dxa"/>
            <w:tcBorders>
              <w:top w:val="single" w:sz="8" w:space="0" w:color="auto"/>
              <w:left w:val="single" w:sz="8" w:space="0" w:color="auto"/>
              <w:bottom w:val="single" w:sz="8" w:space="0" w:color="auto"/>
              <w:right w:val="single" w:sz="8" w:space="0" w:color="auto"/>
            </w:tcBorders>
          </w:tcPr>
          <w:p w14:paraId="3E02A44B" w14:textId="52C289E2" w:rsidR="2C1B94B0" w:rsidRDefault="2C1B94B0">
            <w:r w:rsidRPr="2C1B94B0">
              <w:rPr>
                <w:rFonts w:ascii="Arial" w:eastAsia="Arial" w:hAnsi="Arial" w:cs="Arial"/>
                <w:sz w:val="20"/>
                <w:szCs w:val="20"/>
              </w:rPr>
              <w:t xml:space="preserve"> </w:t>
            </w:r>
          </w:p>
        </w:tc>
      </w:tr>
    </w:tbl>
    <w:p w14:paraId="7C086339" w14:textId="4393CB8D" w:rsidR="2C1B94B0" w:rsidRDefault="2C1B94B0" w:rsidP="2C1B94B0">
      <w:pPr>
        <w:spacing w:line="257" w:lineRule="auto"/>
      </w:pPr>
      <w:r w:rsidRPr="2C1B94B0">
        <w:rPr>
          <w:rFonts w:ascii="Arial" w:eastAsia="Arial" w:hAnsi="Arial" w:cs="Arial"/>
          <w:sz w:val="20"/>
          <w:szCs w:val="20"/>
        </w:rPr>
        <w:t xml:space="preserve"> </w:t>
      </w:r>
    </w:p>
    <w:tbl>
      <w:tblPr>
        <w:tblStyle w:val="TableGrid"/>
        <w:tblW w:w="0" w:type="auto"/>
        <w:tblLayout w:type="fixed"/>
        <w:tblLook w:val="00A0" w:firstRow="1" w:lastRow="0" w:firstColumn="1" w:lastColumn="0" w:noHBand="0" w:noVBand="0"/>
      </w:tblPr>
      <w:tblGrid>
        <w:gridCol w:w="3153"/>
        <w:gridCol w:w="512"/>
        <w:gridCol w:w="512"/>
        <w:gridCol w:w="512"/>
        <w:gridCol w:w="512"/>
        <w:gridCol w:w="512"/>
        <w:gridCol w:w="3301"/>
      </w:tblGrid>
      <w:tr w:rsidR="2C1B94B0" w14:paraId="7DF171A6" w14:textId="77777777" w:rsidTr="2C1B94B0">
        <w:tc>
          <w:tcPr>
            <w:tcW w:w="3153" w:type="dxa"/>
            <w:tcBorders>
              <w:top w:val="single" w:sz="8" w:space="0" w:color="auto"/>
              <w:left w:val="single" w:sz="8" w:space="0" w:color="auto"/>
              <w:bottom w:val="single" w:sz="8" w:space="0" w:color="auto"/>
              <w:right w:val="single" w:sz="8" w:space="0" w:color="auto"/>
            </w:tcBorders>
          </w:tcPr>
          <w:p w14:paraId="2ECA3417" w14:textId="3AB634C6" w:rsidR="2C1B94B0" w:rsidRDefault="2C1B94B0">
            <w:r w:rsidRPr="2C1B94B0">
              <w:rPr>
                <w:rFonts w:ascii="Arial" w:eastAsia="Arial" w:hAnsi="Arial" w:cs="Arial"/>
                <w:sz w:val="20"/>
                <w:szCs w:val="20"/>
              </w:rPr>
              <w:t>The bed appears to be clean</w:t>
            </w:r>
          </w:p>
        </w:tc>
        <w:tc>
          <w:tcPr>
            <w:tcW w:w="512" w:type="dxa"/>
            <w:tcBorders>
              <w:top w:val="single" w:sz="8" w:space="0" w:color="auto"/>
              <w:left w:val="single" w:sz="8" w:space="0" w:color="auto"/>
              <w:bottom w:val="single" w:sz="8" w:space="0" w:color="auto"/>
              <w:right w:val="single" w:sz="8" w:space="0" w:color="auto"/>
            </w:tcBorders>
          </w:tcPr>
          <w:p w14:paraId="1F37F290" w14:textId="7EC181D9"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533EFFE7" w14:textId="4CDE8258" w:rsidR="2C1B94B0" w:rsidRDefault="2C1B94B0">
            <w:r w:rsidRPr="2C1B94B0">
              <w:rPr>
                <w:rFonts w:ascii="Arial" w:eastAsia="Arial" w:hAnsi="Arial" w:cs="Arial"/>
                <w:sz w:val="20"/>
                <w:szCs w:val="20"/>
              </w:rPr>
              <w:t>Y</w:t>
            </w:r>
          </w:p>
        </w:tc>
        <w:tc>
          <w:tcPr>
            <w:tcW w:w="512" w:type="dxa"/>
            <w:tcBorders>
              <w:top w:val="single" w:sz="8" w:space="0" w:color="auto"/>
              <w:left w:val="single" w:sz="8" w:space="0" w:color="auto"/>
              <w:bottom w:val="single" w:sz="8" w:space="0" w:color="auto"/>
              <w:right w:val="single" w:sz="8" w:space="0" w:color="auto"/>
            </w:tcBorders>
          </w:tcPr>
          <w:p w14:paraId="0A803424" w14:textId="155DAF92"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10D13F98" w14:textId="52372179"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582D7DCE" w14:textId="0B845C0D" w:rsidR="2C1B94B0" w:rsidRDefault="2C1B94B0">
            <w:r w:rsidRPr="2C1B94B0">
              <w:rPr>
                <w:rFonts w:ascii="Arial" w:eastAsia="Arial" w:hAnsi="Arial" w:cs="Arial"/>
                <w:sz w:val="20"/>
                <w:szCs w:val="20"/>
              </w:rPr>
              <w:t xml:space="preserve"> </w:t>
            </w:r>
          </w:p>
        </w:tc>
        <w:tc>
          <w:tcPr>
            <w:tcW w:w="3301" w:type="dxa"/>
            <w:tcBorders>
              <w:top w:val="single" w:sz="8" w:space="0" w:color="auto"/>
              <w:left w:val="single" w:sz="8" w:space="0" w:color="auto"/>
              <w:bottom w:val="single" w:sz="8" w:space="0" w:color="auto"/>
              <w:right w:val="single" w:sz="8" w:space="0" w:color="auto"/>
            </w:tcBorders>
          </w:tcPr>
          <w:p w14:paraId="0938DF17" w14:textId="3E0D06B6" w:rsidR="2C1B94B0" w:rsidRDefault="2C1B94B0">
            <w:r w:rsidRPr="2C1B94B0">
              <w:rPr>
                <w:rFonts w:ascii="Arial" w:eastAsia="Arial" w:hAnsi="Arial" w:cs="Arial"/>
                <w:sz w:val="20"/>
                <w:szCs w:val="20"/>
              </w:rPr>
              <w:t xml:space="preserve"> </w:t>
            </w:r>
          </w:p>
        </w:tc>
      </w:tr>
      <w:tr w:rsidR="2C1B94B0" w14:paraId="6BD5E5AB" w14:textId="77777777" w:rsidTr="2C1B94B0">
        <w:tc>
          <w:tcPr>
            <w:tcW w:w="3153" w:type="dxa"/>
            <w:tcBorders>
              <w:top w:val="single" w:sz="8" w:space="0" w:color="auto"/>
              <w:left w:val="single" w:sz="8" w:space="0" w:color="auto"/>
              <w:bottom w:val="single" w:sz="8" w:space="0" w:color="auto"/>
              <w:right w:val="single" w:sz="8" w:space="0" w:color="auto"/>
            </w:tcBorders>
          </w:tcPr>
          <w:p w14:paraId="6B1DF295" w14:textId="0BCAA9B4" w:rsidR="2C1B94B0" w:rsidRDefault="2C1B94B0">
            <w:r w:rsidRPr="2C1B94B0">
              <w:rPr>
                <w:rFonts w:ascii="Arial" w:eastAsia="Arial" w:hAnsi="Arial" w:cs="Arial"/>
                <w:sz w:val="20"/>
                <w:szCs w:val="20"/>
              </w:rPr>
              <w:t>The staff wash their hands before touching the woman</w:t>
            </w:r>
          </w:p>
        </w:tc>
        <w:tc>
          <w:tcPr>
            <w:tcW w:w="512" w:type="dxa"/>
            <w:tcBorders>
              <w:top w:val="single" w:sz="8" w:space="0" w:color="auto"/>
              <w:left w:val="single" w:sz="8" w:space="0" w:color="auto"/>
              <w:bottom w:val="single" w:sz="8" w:space="0" w:color="auto"/>
              <w:right w:val="single" w:sz="8" w:space="0" w:color="auto"/>
            </w:tcBorders>
          </w:tcPr>
          <w:p w14:paraId="6491577C" w14:textId="18F36752"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482644D8" w14:textId="428B2854" w:rsidR="2C1B94B0" w:rsidRDefault="2C1B94B0">
            <w:r w:rsidRPr="2C1B94B0">
              <w:rPr>
                <w:rFonts w:ascii="Arial" w:eastAsia="Arial" w:hAnsi="Arial" w:cs="Arial"/>
                <w:sz w:val="20"/>
                <w:szCs w:val="20"/>
              </w:rPr>
              <w:t>Y</w:t>
            </w:r>
          </w:p>
        </w:tc>
        <w:tc>
          <w:tcPr>
            <w:tcW w:w="512" w:type="dxa"/>
            <w:tcBorders>
              <w:top w:val="single" w:sz="8" w:space="0" w:color="auto"/>
              <w:left w:val="single" w:sz="8" w:space="0" w:color="auto"/>
              <w:bottom w:val="single" w:sz="8" w:space="0" w:color="auto"/>
              <w:right w:val="single" w:sz="8" w:space="0" w:color="auto"/>
            </w:tcBorders>
          </w:tcPr>
          <w:p w14:paraId="1A69ACFC" w14:textId="394F9701"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24D4B6E5" w14:textId="417C907B"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35B5E7DF" w14:textId="576D3B63" w:rsidR="2C1B94B0" w:rsidRDefault="2C1B94B0">
            <w:r w:rsidRPr="2C1B94B0">
              <w:rPr>
                <w:rFonts w:ascii="Arial" w:eastAsia="Arial" w:hAnsi="Arial" w:cs="Arial"/>
                <w:sz w:val="20"/>
                <w:szCs w:val="20"/>
              </w:rPr>
              <w:t xml:space="preserve"> </w:t>
            </w:r>
          </w:p>
        </w:tc>
        <w:tc>
          <w:tcPr>
            <w:tcW w:w="3301" w:type="dxa"/>
            <w:tcBorders>
              <w:top w:val="single" w:sz="8" w:space="0" w:color="auto"/>
              <w:left w:val="single" w:sz="8" w:space="0" w:color="auto"/>
              <w:bottom w:val="single" w:sz="8" w:space="0" w:color="auto"/>
              <w:right w:val="single" w:sz="8" w:space="0" w:color="auto"/>
            </w:tcBorders>
          </w:tcPr>
          <w:p w14:paraId="45729A1E" w14:textId="3FFBF225" w:rsidR="2C1B94B0" w:rsidRDefault="2C1B94B0">
            <w:r w:rsidRPr="2C1B94B0">
              <w:rPr>
                <w:rFonts w:ascii="Arial" w:eastAsia="Arial" w:hAnsi="Arial" w:cs="Arial"/>
                <w:sz w:val="20"/>
                <w:szCs w:val="20"/>
              </w:rPr>
              <w:t xml:space="preserve"> </w:t>
            </w:r>
          </w:p>
        </w:tc>
      </w:tr>
      <w:tr w:rsidR="2C1B94B0" w14:paraId="7B2314DA" w14:textId="77777777" w:rsidTr="2C1B94B0">
        <w:tc>
          <w:tcPr>
            <w:tcW w:w="3153" w:type="dxa"/>
            <w:tcBorders>
              <w:top w:val="single" w:sz="8" w:space="0" w:color="auto"/>
              <w:left w:val="single" w:sz="8" w:space="0" w:color="auto"/>
              <w:bottom w:val="single" w:sz="8" w:space="0" w:color="auto"/>
              <w:right w:val="single" w:sz="8" w:space="0" w:color="auto"/>
            </w:tcBorders>
          </w:tcPr>
          <w:p w14:paraId="7032D57D" w14:textId="0046D0C9" w:rsidR="2C1B94B0" w:rsidRDefault="2C1B94B0">
            <w:r w:rsidRPr="2C1B94B0">
              <w:rPr>
                <w:rFonts w:ascii="Arial" w:eastAsia="Arial" w:hAnsi="Arial" w:cs="Arial"/>
                <w:sz w:val="20"/>
                <w:szCs w:val="20"/>
              </w:rPr>
              <w:t>The staff wash their hands when they are soiled</w:t>
            </w:r>
          </w:p>
        </w:tc>
        <w:tc>
          <w:tcPr>
            <w:tcW w:w="512" w:type="dxa"/>
            <w:tcBorders>
              <w:top w:val="single" w:sz="8" w:space="0" w:color="auto"/>
              <w:left w:val="single" w:sz="8" w:space="0" w:color="auto"/>
              <w:bottom w:val="single" w:sz="8" w:space="0" w:color="auto"/>
              <w:right w:val="single" w:sz="8" w:space="0" w:color="auto"/>
            </w:tcBorders>
          </w:tcPr>
          <w:p w14:paraId="170E4344" w14:textId="3F2DDAE8"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20F7357A" w14:textId="151DBF7D" w:rsidR="2C1B94B0" w:rsidRDefault="2C1B94B0">
            <w:r w:rsidRPr="2C1B94B0">
              <w:rPr>
                <w:rFonts w:ascii="Arial" w:eastAsia="Arial" w:hAnsi="Arial" w:cs="Arial"/>
                <w:sz w:val="20"/>
                <w:szCs w:val="20"/>
              </w:rPr>
              <w:t>Y</w:t>
            </w:r>
          </w:p>
        </w:tc>
        <w:tc>
          <w:tcPr>
            <w:tcW w:w="512" w:type="dxa"/>
            <w:tcBorders>
              <w:top w:val="single" w:sz="8" w:space="0" w:color="auto"/>
              <w:left w:val="single" w:sz="8" w:space="0" w:color="auto"/>
              <w:bottom w:val="single" w:sz="8" w:space="0" w:color="auto"/>
              <w:right w:val="single" w:sz="8" w:space="0" w:color="auto"/>
            </w:tcBorders>
          </w:tcPr>
          <w:p w14:paraId="4F7A0A39" w14:textId="3E9478C2"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038D0AAD" w14:textId="138DDE97"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482D2236" w14:textId="357D0B0D" w:rsidR="2C1B94B0" w:rsidRDefault="2C1B94B0">
            <w:r w:rsidRPr="2C1B94B0">
              <w:rPr>
                <w:rFonts w:ascii="Arial" w:eastAsia="Arial" w:hAnsi="Arial" w:cs="Arial"/>
                <w:sz w:val="20"/>
                <w:szCs w:val="20"/>
              </w:rPr>
              <w:t xml:space="preserve"> </w:t>
            </w:r>
          </w:p>
        </w:tc>
        <w:tc>
          <w:tcPr>
            <w:tcW w:w="3301" w:type="dxa"/>
            <w:tcBorders>
              <w:top w:val="single" w:sz="8" w:space="0" w:color="auto"/>
              <w:left w:val="single" w:sz="8" w:space="0" w:color="auto"/>
              <w:bottom w:val="single" w:sz="8" w:space="0" w:color="auto"/>
              <w:right w:val="single" w:sz="8" w:space="0" w:color="auto"/>
            </w:tcBorders>
          </w:tcPr>
          <w:p w14:paraId="45611612" w14:textId="472FEB62" w:rsidR="2C1B94B0" w:rsidRDefault="2C1B94B0">
            <w:r w:rsidRPr="2C1B94B0">
              <w:rPr>
                <w:rFonts w:ascii="Arial" w:eastAsia="Arial" w:hAnsi="Arial" w:cs="Arial"/>
                <w:sz w:val="20"/>
                <w:szCs w:val="20"/>
              </w:rPr>
              <w:t xml:space="preserve"> </w:t>
            </w:r>
          </w:p>
        </w:tc>
      </w:tr>
      <w:tr w:rsidR="2C1B94B0" w14:paraId="755B15CB" w14:textId="77777777" w:rsidTr="2C1B94B0">
        <w:tc>
          <w:tcPr>
            <w:tcW w:w="3153" w:type="dxa"/>
            <w:tcBorders>
              <w:top w:val="single" w:sz="8" w:space="0" w:color="auto"/>
              <w:left w:val="single" w:sz="8" w:space="0" w:color="auto"/>
              <w:bottom w:val="single" w:sz="8" w:space="0" w:color="auto"/>
              <w:right w:val="single" w:sz="8" w:space="0" w:color="auto"/>
            </w:tcBorders>
          </w:tcPr>
          <w:p w14:paraId="284903C5" w14:textId="64A29388" w:rsidR="2C1B94B0" w:rsidRDefault="2C1B94B0">
            <w:r w:rsidRPr="2C1B94B0">
              <w:rPr>
                <w:rFonts w:ascii="Arial" w:eastAsia="Arial" w:hAnsi="Arial" w:cs="Arial"/>
                <w:sz w:val="20"/>
                <w:szCs w:val="20"/>
              </w:rPr>
              <w:t>The staff wear a fresh pair of gloves for every internal examination</w:t>
            </w:r>
          </w:p>
        </w:tc>
        <w:tc>
          <w:tcPr>
            <w:tcW w:w="512" w:type="dxa"/>
            <w:tcBorders>
              <w:top w:val="single" w:sz="8" w:space="0" w:color="auto"/>
              <w:left w:val="single" w:sz="8" w:space="0" w:color="auto"/>
              <w:bottom w:val="single" w:sz="8" w:space="0" w:color="auto"/>
              <w:right w:val="single" w:sz="8" w:space="0" w:color="auto"/>
            </w:tcBorders>
          </w:tcPr>
          <w:p w14:paraId="24766E55" w14:textId="29BDDD1B"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6CE6849D" w14:textId="3C7B72EB" w:rsidR="2C1B94B0" w:rsidRDefault="2C1B94B0">
            <w:r w:rsidRPr="2C1B94B0">
              <w:rPr>
                <w:rFonts w:ascii="Arial" w:eastAsia="Arial" w:hAnsi="Arial" w:cs="Arial"/>
                <w:sz w:val="20"/>
                <w:szCs w:val="20"/>
              </w:rPr>
              <w:t>Y</w:t>
            </w:r>
          </w:p>
        </w:tc>
        <w:tc>
          <w:tcPr>
            <w:tcW w:w="512" w:type="dxa"/>
            <w:tcBorders>
              <w:top w:val="single" w:sz="8" w:space="0" w:color="auto"/>
              <w:left w:val="single" w:sz="8" w:space="0" w:color="auto"/>
              <w:bottom w:val="single" w:sz="8" w:space="0" w:color="auto"/>
              <w:right w:val="single" w:sz="8" w:space="0" w:color="auto"/>
            </w:tcBorders>
          </w:tcPr>
          <w:p w14:paraId="28650BD5" w14:textId="78B4942F"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31F63743" w14:textId="3AF9CC4B"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7A12A98A" w14:textId="27C386E5" w:rsidR="2C1B94B0" w:rsidRDefault="2C1B94B0">
            <w:r w:rsidRPr="2C1B94B0">
              <w:rPr>
                <w:rFonts w:ascii="Arial" w:eastAsia="Arial" w:hAnsi="Arial" w:cs="Arial"/>
                <w:sz w:val="20"/>
                <w:szCs w:val="20"/>
              </w:rPr>
              <w:t xml:space="preserve"> </w:t>
            </w:r>
          </w:p>
        </w:tc>
        <w:tc>
          <w:tcPr>
            <w:tcW w:w="3301" w:type="dxa"/>
            <w:tcBorders>
              <w:top w:val="single" w:sz="8" w:space="0" w:color="auto"/>
              <w:left w:val="single" w:sz="8" w:space="0" w:color="auto"/>
              <w:bottom w:val="single" w:sz="8" w:space="0" w:color="auto"/>
              <w:right w:val="single" w:sz="8" w:space="0" w:color="auto"/>
            </w:tcBorders>
          </w:tcPr>
          <w:p w14:paraId="68DFCEB1" w14:textId="646F357D" w:rsidR="2C1B94B0" w:rsidRDefault="2C1B94B0">
            <w:r w:rsidRPr="2C1B94B0">
              <w:rPr>
                <w:rFonts w:ascii="Arial" w:eastAsia="Arial" w:hAnsi="Arial" w:cs="Arial"/>
                <w:sz w:val="20"/>
                <w:szCs w:val="20"/>
              </w:rPr>
              <w:t xml:space="preserve"> </w:t>
            </w:r>
          </w:p>
        </w:tc>
      </w:tr>
      <w:tr w:rsidR="2C1B94B0" w14:paraId="4A952F8A" w14:textId="77777777" w:rsidTr="2C1B94B0">
        <w:tc>
          <w:tcPr>
            <w:tcW w:w="3153" w:type="dxa"/>
            <w:tcBorders>
              <w:top w:val="single" w:sz="8" w:space="0" w:color="auto"/>
              <w:left w:val="single" w:sz="8" w:space="0" w:color="auto"/>
              <w:bottom w:val="single" w:sz="8" w:space="0" w:color="auto"/>
              <w:right w:val="single" w:sz="8" w:space="0" w:color="auto"/>
            </w:tcBorders>
          </w:tcPr>
          <w:p w14:paraId="698E1D11" w14:textId="5AE69AEE" w:rsidR="2C1B94B0" w:rsidRDefault="2C1B94B0">
            <w:r w:rsidRPr="2C1B94B0">
              <w:rPr>
                <w:rFonts w:ascii="Arial" w:eastAsia="Arial" w:hAnsi="Arial" w:cs="Arial"/>
                <w:sz w:val="20"/>
                <w:szCs w:val="20"/>
              </w:rPr>
              <w:t>The newborn bed/incubator appears to be clean</w:t>
            </w:r>
          </w:p>
        </w:tc>
        <w:tc>
          <w:tcPr>
            <w:tcW w:w="512" w:type="dxa"/>
            <w:tcBorders>
              <w:top w:val="single" w:sz="8" w:space="0" w:color="auto"/>
              <w:left w:val="single" w:sz="8" w:space="0" w:color="auto"/>
              <w:bottom w:val="single" w:sz="8" w:space="0" w:color="auto"/>
              <w:right w:val="single" w:sz="8" w:space="0" w:color="auto"/>
            </w:tcBorders>
          </w:tcPr>
          <w:p w14:paraId="6118FC76" w14:textId="09CF3CC3"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7E2799B8" w14:textId="61BE6912" w:rsidR="2C1B94B0" w:rsidRDefault="2C1B94B0">
            <w:r w:rsidRPr="2C1B94B0">
              <w:rPr>
                <w:rFonts w:ascii="Arial" w:eastAsia="Arial" w:hAnsi="Arial" w:cs="Arial"/>
                <w:sz w:val="20"/>
                <w:szCs w:val="20"/>
              </w:rPr>
              <w:t>Y</w:t>
            </w:r>
          </w:p>
        </w:tc>
        <w:tc>
          <w:tcPr>
            <w:tcW w:w="512" w:type="dxa"/>
            <w:tcBorders>
              <w:top w:val="single" w:sz="8" w:space="0" w:color="auto"/>
              <w:left w:val="single" w:sz="8" w:space="0" w:color="auto"/>
              <w:bottom w:val="single" w:sz="8" w:space="0" w:color="auto"/>
              <w:right w:val="single" w:sz="8" w:space="0" w:color="auto"/>
            </w:tcBorders>
          </w:tcPr>
          <w:p w14:paraId="57D20CB4" w14:textId="47A2D7A2"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7C17AAB7" w14:textId="6575EBE7"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7124D87C" w14:textId="2F7236FE" w:rsidR="2C1B94B0" w:rsidRDefault="2C1B94B0">
            <w:r w:rsidRPr="2C1B94B0">
              <w:rPr>
                <w:rFonts w:ascii="Arial" w:eastAsia="Arial" w:hAnsi="Arial" w:cs="Arial"/>
                <w:sz w:val="20"/>
                <w:szCs w:val="20"/>
              </w:rPr>
              <w:t xml:space="preserve"> </w:t>
            </w:r>
          </w:p>
        </w:tc>
        <w:tc>
          <w:tcPr>
            <w:tcW w:w="3301" w:type="dxa"/>
            <w:tcBorders>
              <w:top w:val="single" w:sz="8" w:space="0" w:color="auto"/>
              <w:left w:val="single" w:sz="8" w:space="0" w:color="auto"/>
              <w:bottom w:val="single" w:sz="8" w:space="0" w:color="auto"/>
              <w:right w:val="single" w:sz="8" w:space="0" w:color="auto"/>
            </w:tcBorders>
          </w:tcPr>
          <w:p w14:paraId="36642F66" w14:textId="2ACCA63E" w:rsidR="2C1B94B0" w:rsidRDefault="2C1B94B0">
            <w:r w:rsidRPr="2C1B94B0">
              <w:rPr>
                <w:rFonts w:ascii="Arial" w:eastAsia="Arial" w:hAnsi="Arial" w:cs="Arial"/>
                <w:sz w:val="20"/>
                <w:szCs w:val="20"/>
              </w:rPr>
              <w:t xml:space="preserve"> </w:t>
            </w:r>
          </w:p>
        </w:tc>
      </w:tr>
      <w:tr w:rsidR="2C1B94B0" w14:paraId="492168EE" w14:textId="77777777" w:rsidTr="2C1B94B0">
        <w:tc>
          <w:tcPr>
            <w:tcW w:w="3153" w:type="dxa"/>
            <w:tcBorders>
              <w:top w:val="single" w:sz="8" w:space="0" w:color="auto"/>
              <w:left w:val="single" w:sz="8" w:space="0" w:color="auto"/>
              <w:bottom w:val="single" w:sz="8" w:space="0" w:color="auto"/>
              <w:right w:val="single" w:sz="8" w:space="0" w:color="auto"/>
            </w:tcBorders>
          </w:tcPr>
          <w:p w14:paraId="48B015FB" w14:textId="6A268F3B" w:rsidR="2C1B94B0" w:rsidRDefault="2C1B94B0">
            <w:r w:rsidRPr="2C1B94B0">
              <w:rPr>
                <w:rFonts w:ascii="Arial" w:eastAsia="Arial" w:hAnsi="Arial" w:cs="Arial"/>
                <w:sz w:val="20"/>
                <w:szCs w:val="20"/>
              </w:rPr>
              <w:t>The staff wash their hands before touching the newborn</w:t>
            </w:r>
          </w:p>
        </w:tc>
        <w:tc>
          <w:tcPr>
            <w:tcW w:w="512" w:type="dxa"/>
            <w:tcBorders>
              <w:top w:val="single" w:sz="8" w:space="0" w:color="auto"/>
              <w:left w:val="single" w:sz="8" w:space="0" w:color="auto"/>
              <w:bottom w:val="single" w:sz="8" w:space="0" w:color="auto"/>
              <w:right w:val="single" w:sz="8" w:space="0" w:color="auto"/>
            </w:tcBorders>
          </w:tcPr>
          <w:p w14:paraId="3A792F7D" w14:textId="529140AD"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286812EA" w14:textId="26D9E5AE" w:rsidR="2C1B94B0" w:rsidRDefault="2C1B94B0">
            <w:r w:rsidRPr="2C1B94B0">
              <w:rPr>
                <w:rFonts w:ascii="Arial" w:eastAsia="Arial" w:hAnsi="Arial" w:cs="Arial"/>
                <w:sz w:val="20"/>
                <w:szCs w:val="20"/>
              </w:rPr>
              <w:t>Y</w:t>
            </w:r>
          </w:p>
        </w:tc>
        <w:tc>
          <w:tcPr>
            <w:tcW w:w="512" w:type="dxa"/>
            <w:tcBorders>
              <w:top w:val="single" w:sz="8" w:space="0" w:color="auto"/>
              <w:left w:val="single" w:sz="8" w:space="0" w:color="auto"/>
              <w:bottom w:val="single" w:sz="8" w:space="0" w:color="auto"/>
              <w:right w:val="single" w:sz="8" w:space="0" w:color="auto"/>
            </w:tcBorders>
          </w:tcPr>
          <w:p w14:paraId="451CAC21" w14:textId="63858C95"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3A240307" w14:textId="65F26C29"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3DCDBEA4" w14:textId="43FEBAF2" w:rsidR="2C1B94B0" w:rsidRDefault="2C1B94B0">
            <w:r w:rsidRPr="2C1B94B0">
              <w:rPr>
                <w:rFonts w:ascii="Arial" w:eastAsia="Arial" w:hAnsi="Arial" w:cs="Arial"/>
                <w:sz w:val="20"/>
                <w:szCs w:val="20"/>
              </w:rPr>
              <w:t xml:space="preserve"> </w:t>
            </w:r>
          </w:p>
        </w:tc>
        <w:tc>
          <w:tcPr>
            <w:tcW w:w="3301" w:type="dxa"/>
            <w:tcBorders>
              <w:top w:val="single" w:sz="8" w:space="0" w:color="auto"/>
              <w:left w:val="single" w:sz="8" w:space="0" w:color="auto"/>
              <w:bottom w:val="single" w:sz="8" w:space="0" w:color="auto"/>
              <w:right w:val="single" w:sz="8" w:space="0" w:color="auto"/>
            </w:tcBorders>
          </w:tcPr>
          <w:p w14:paraId="4D41D751" w14:textId="66A97587" w:rsidR="2C1B94B0" w:rsidRDefault="2C1B94B0">
            <w:r w:rsidRPr="2C1B94B0">
              <w:rPr>
                <w:rFonts w:ascii="Arial" w:eastAsia="Arial" w:hAnsi="Arial" w:cs="Arial"/>
                <w:sz w:val="20"/>
                <w:szCs w:val="20"/>
              </w:rPr>
              <w:t xml:space="preserve"> </w:t>
            </w:r>
          </w:p>
        </w:tc>
      </w:tr>
    </w:tbl>
    <w:p w14:paraId="5067F398" w14:textId="3C7CCC9E" w:rsidR="2C1B94B0" w:rsidRDefault="2C1B94B0" w:rsidP="2C1B94B0">
      <w:pPr>
        <w:spacing w:line="257" w:lineRule="auto"/>
      </w:pPr>
      <w:r w:rsidRPr="2C1B94B0">
        <w:rPr>
          <w:rFonts w:ascii="Arial" w:eastAsia="Arial" w:hAnsi="Arial" w:cs="Arial"/>
          <w:sz w:val="20"/>
          <w:szCs w:val="20"/>
        </w:rPr>
        <w:lastRenderedPageBreak/>
        <w:t xml:space="preserve"> </w:t>
      </w:r>
    </w:p>
    <w:tbl>
      <w:tblPr>
        <w:tblStyle w:val="TableGrid"/>
        <w:tblW w:w="0" w:type="auto"/>
        <w:tblLayout w:type="fixed"/>
        <w:tblLook w:val="00A0" w:firstRow="1" w:lastRow="0" w:firstColumn="1" w:lastColumn="0" w:noHBand="0" w:noVBand="0"/>
      </w:tblPr>
      <w:tblGrid>
        <w:gridCol w:w="3153"/>
        <w:gridCol w:w="512"/>
        <w:gridCol w:w="512"/>
        <w:gridCol w:w="512"/>
        <w:gridCol w:w="512"/>
        <w:gridCol w:w="512"/>
        <w:gridCol w:w="3301"/>
      </w:tblGrid>
      <w:tr w:rsidR="2C1B94B0" w14:paraId="1BCE5658" w14:textId="77777777" w:rsidTr="2C1B94B0">
        <w:tc>
          <w:tcPr>
            <w:tcW w:w="3153" w:type="dxa"/>
            <w:tcBorders>
              <w:top w:val="single" w:sz="8" w:space="0" w:color="auto"/>
              <w:left w:val="single" w:sz="8" w:space="0" w:color="auto"/>
              <w:bottom w:val="single" w:sz="8" w:space="0" w:color="auto"/>
              <w:right w:val="single" w:sz="8" w:space="0" w:color="auto"/>
            </w:tcBorders>
          </w:tcPr>
          <w:p w14:paraId="01DB57AC" w14:textId="39AA1198" w:rsidR="2C1B94B0" w:rsidRDefault="2C1B94B0">
            <w:r w:rsidRPr="2C1B94B0">
              <w:rPr>
                <w:rFonts w:ascii="Arial" w:eastAsia="Arial" w:hAnsi="Arial" w:cs="Arial"/>
                <w:sz w:val="20"/>
                <w:szCs w:val="20"/>
              </w:rPr>
              <w:t>The bed appears to be clean</w:t>
            </w:r>
          </w:p>
        </w:tc>
        <w:tc>
          <w:tcPr>
            <w:tcW w:w="512" w:type="dxa"/>
            <w:tcBorders>
              <w:top w:val="single" w:sz="8" w:space="0" w:color="auto"/>
              <w:left w:val="single" w:sz="8" w:space="0" w:color="auto"/>
              <w:bottom w:val="single" w:sz="8" w:space="0" w:color="auto"/>
              <w:right w:val="single" w:sz="8" w:space="0" w:color="auto"/>
            </w:tcBorders>
          </w:tcPr>
          <w:p w14:paraId="01E69A83" w14:textId="742E1F4B"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403449DA" w14:textId="784C25F9"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11F570F2" w14:textId="400B58B7"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5C088955" w14:textId="3F5FF58D"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4A28A085" w14:textId="748D88CE" w:rsidR="2C1B94B0" w:rsidRDefault="2C1B94B0">
            <w:r w:rsidRPr="2C1B94B0">
              <w:rPr>
                <w:rFonts w:ascii="Arial" w:eastAsia="Arial" w:hAnsi="Arial" w:cs="Arial"/>
                <w:sz w:val="20"/>
                <w:szCs w:val="20"/>
              </w:rPr>
              <w:t xml:space="preserve"> </w:t>
            </w:r>
          </w:p>
        </w:tc>
        <w:tc>
          <w:tcPr>
            <w:tcW w:w="3301" w:type="dxa"/>
            <w:tcBorders>
              <w:top w:val="single" w:sz="8" w:space="0" w:color="auto"/>
              <w:left w:val="single" w:sz="8" w:space="0" w:color="auto"/>
              <w:bottom w:val="single" w:sz="8" w:space="0" w:color="auto"/>
              <w:right w:val="single" w:sz="8" w:space="0" w:color="auto"/>
            </w:tcBorders>
          </w:tcPr>
          <w:p w14:paraId="3FDD1E3D" w14:textId="623AEA3F" w:rsidR="2C1B94B0" w:rsidRDefault="2C1B94B0">
            <w:r w:rsidRPr="2C1B94B0">
              <w:rPr>
                <w:rFonts w:ascii="Arial" w:eastAsia="Arial" w:hAnsi="Arial" w:cs="Arial"/>
                <w:sz w:val="20"/>
                <w:szCs w:val="20"/>
              </w:rPr>
              <w:t xml:space="preserve"> </w:t>
            </w:r>
          </w:p>
        </w:tc>
      </w:tr>
      <w:tr w:rsidR="2C1B94B0" w14:paraId="37A54920" w14:textId="77777777" w:rsidTr="2C1B94B0">
        <w:tc>
          <w:tcPr>
            <w:tcW w:w="3153" w:type="dxa"/>
            <w:tcBorders>
              <w:top w:val="single" w:sz="8" w:space="0" w:color="auto"/>
              <w:left w:val="single" w:sz="8" w:space="0" w:color="auto"/>
              <w:bottom w:val="single" w:sz="8" w:space="0" w:color="auto"/>
              <w:right w:val="single" w:sz="8" w:space="0" w:color="auto"/>
            </w:tcBorders>
          </w:tcPr>
          <w:p w14:paraId="550F3080" w14:textId="78A2E106" w:rsidR="2C1B94B0" w:rsidRDefault="2C1B94B0">
            <w:r w:rsidRPr="2C1B94B0">
              <w:rPr>
                <w:rFonts w:ascii="Arial" w:eastAsia="Arial" w:hAnsi="Arial" w:cs="Arial"/>
                <w:sz w:val="20"/>
                <w:szCs w:val="20"/>
              </w:rPr>
              <w:t>The staff wash their hands before touching the woman</w:t>
            </w:r>
          </w:p>
        </w:tc>
        <w:tc>
          <w:tcPr>
            <w:tcW w:w="512" w:type="dxa"/>
            <w:tcBorders>
              <w:top w:val="single" w:sz="8" w:space="0" w:color="auto"/>
              <w:left w:val="single" w:sz="8" w:space="0" w:color="auto"/>
              <w:bottom w:val="single" w:sz="8" w:space="0" w:color="auto"/>
              <w:right w:val="single" w:sz="8" w:space="0" w:color="auto"/>
            </w:tcBorders>
          </w:tcPr>
          <w:p w14:paraId="192E551D" w14:textId="317B4F16"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5576CEB7" w14:textId="12575B36"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6F1552DE" w14:textId="40D34C1C"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4A3B794D" w14:textId="0977E1D9"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6D3964B1" w14:textId="586BDB6B" w:rsidR="2C1B94B0" w:rsidRDefault="2C1B94B0">
            <w:r w:rsidRPr="2C1B94B0">
              <w:rPr>
                <w:rFonts w:ascii="Arial" w:eastAsia="Arial" w:hAnsi="Arial" w:cs="Arial"/>
                <w:sz w:val="20"/>
                <w:szCs w:val="20"/>
              </w:rPr>
              <w:t xml:space="preserve"> </w:t>
            </w:r>
          </w:p>
        </w:tc>
        <w:tc>
          <w:tcPr>
            <w:tcW w:w="3301" w:type="dxa"/>
            <w:tcBorders>
              <w:top w:val="single" w:sz="8" w:space="0" w:color="auto"/>
              <w:left w:val="single" w:sz="8" w:space="0" w:color="auto"/>
              <w:bottom w:val="single" w:sz="8" w:space="0" w:color="auto"/>
              <w:right w:val="single" w:sz="8" w:space="0" w:color="auto"/>
            </w:tcBorders>
          </w:tcPr>
          <w:p w14:paraId="26247A16" w14:textId="450232DA" w:rsidR="2C1B94B0" w:rsidRDefault="2C1B94B0">
            <w:r w:rsidRPr="2C1B94B0">
              <w:rPr>
                <w:rFonts w:ascii="Arial" w:eastAsia="Arial" w:hAnsi="Arial" w:cs="Arial"/>
                <w:sz w:val="20"/>
                <w:szCs w:val="20"/>
              </w:rPr>
              <w:t xml:space="preserve"> </w:t>
            </w:r>
          </w:p>
        </w:tc>
      </w:tr>
      <w:tr w:rsidR="2C1B94B0" w14:paraId="38F5A929" w14:textId="77777777" w:rsidTr="2C1B94B0">
        <w:tc>
          <w:tcPr>
            <w:tcW w:w="3153" w:type="dxa"/>
            <w:tcBorders>
              <w:top w:val="single" w:sz="8" w:space="0" w:color="auto"/>
              <w:left w:val="single" w:sz="8" w:space="0" w:color="auto"/>
              <w:bottom w:val="single" w:sz="8" w:space="0" w:color="auto"/>
              <w:right w:val="single" w:sz="8" w:space="0" w:color="auto"/>
            </w:tcBorders>
          </w:tcPr>
          <w:p w14:paraId="65787AAD" w14:textId="7127F152" w:rsidR="2C1B94B0" w:rsidRDefault="2C1B94B0">
            <w:r w:rsidRPr="2C1B94B0">
              <w:rPr>
                <w:rFonts w:ascii="Arial" w:eastAsia="Arial" w:hAnsi="Arial" w:cs="Arial"/>
                <w:sz w:val="20"/>
                <w:szCs w:val="20"/>
              </w:rPr>
              <w:t>The staff wash their hands when they are soiled</w:t>
            </w:r>
          </w:p>
        </w:tc>
        <w:tc>
          <w:tcPr>
            <w:tcW w:w="512" w:type="dxa"/>
            <w:tcBorders>
              <w:top w:val="single" w:sz="8" w:space="0" w:color="auto"/>
              <w:left w:val="single" w:sz="8" w:space="0" w:color="auto"/>
              <w:bottom w:val="single" w:sz="8" w:space="0" w:color="auto"/>
              <w:right w:val="single" w:sz="8" w:space="0" w:color="auto"/>
            </w:tcBorders>
          </w:tcPr>
          <w:p w14:paraId="72E38431" w14:textId="0EFCBC99"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25C06861" w14:textId="540869AD"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76076EFE" w14:textId="4BA8C72D"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0A7D2E7A" w14:textId="3FEC977E"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2FE9EB56" w14:textId="61DBF74D" w:rsidR="2C1B94B0" w:rsidRDefault="2C1B94B0">
            <w:r w:rsidRPr="2C1B94B0">
              <w:rPr>
                <w:rFonts w:ascii="Arial" w:eastAsia="Arial" w:hAnsi="Arial" w:cs="Arial"/>
                <w:sz w:val="20"/>
                <w:szCs w:val="20"/>
              </w:rPr>
              <w:t xml:space="preserve"> </w:t>
            </w:r>
          </w:p>
        </w:tc>
        <w:tc>
          <w:tcPr>
            <w:tcW w:w="3301" w:type="dxa"/>
            <w:tcBorders>
              <w:top w:val="single" w:sz="8" w:space="0" w:color="auto"/>
              <w:left w:val="single" w:sz="8" w:space="0" w:color="auto"/>
              <w:bottom w:val="single" w:sz="8" w:space="0" w:color="auto"/>
              <w:right w:val="single" w:sz="8" w:space="0" w:color="auto"/>
            </w:tcBorders>
          </w:tcPr>
          <w:p w14:paraId="60818817" w14:textId="40358240" w:rsidR="2C1B94B0" w:rsidRDefault="2C1B94B0">
            <w:r w:rsidRPr="2C1B94B0">
              <w:rPr>
                <w:rFonts w:ascii="Arial" w:eastAsia="Arial" w:hAnsi="Arial" w:cs="Arial"/>
                <w:sz w:val="20"/>
                <w:szCs w:val="20"/>
              </w:rPr>
              <w:t xml:space="preserve"> </w:t>
            </w:r>
          </w:p>
        </w:tc>
      </w:tr>
      <w:tr w:rsidR="2C1B94B0" w14:paraId="085FD90F" w14:textId="77777777" w:rsidTr="2C1B94B0">
        <w:tc>
          <w:tcPr>
            <w:tcW w:w="3153" w:type="dxa"/>
            <w:tcBorders>
              <w:top w:val="single" w:sz="8" w:space="0" w:color="auto"/>
              <w:left w:val="single" w:sz="8" w:space="0" w:color="auto"/>
              <w:bottom w:val="single" w:sz="8" w:space="0" w:color="auto"/>
              <w:right w:val="single" w:sz="8" w:space="0" w:color="auto"/>
            </w:tcBorders>
          </w:tcPr>
          <w:p w14:paraId="71ECA56E" w14:textId="517889E4" w:rsidR="2C1B94B0" w:rsidRDefault="2C1B94B0">
            <w:r w:rsidRPr="2C1B94B0">
              <w:rPr>
                <w:rFonts w:ascii="Arial" w:eastAsia="Arial" w:hAnsi="Arial" w:cs="Arial"/>
                <w:sz w:val="20"/>
                <w:szCs w:val="20"/>
              </w:rPr>
              <w:t>The staff wear a fresh pair of gloves for every internal examination</w:t>
            </w:r>
          </w:p>
        </w:tc>
        <w:tc>
          <w:tcPr>
            <w:tcW w:w="512" w:type="dxa"/>
            <w:tcBorders>
              <w:top w:val="single" w:sz="8" w:space="0" w:color="auto"/>
              <w:left w:val="single" w:sz="8" w:space="0" w:color="auto"/>
              <w:bottom w:val="single" w:sz="8" w:space="0" w:color="auto"/>
              <w:right w:val="single" w:sz="8" w:space="0" w:color="auto"/>
            </w:tcBorders>
          </w:tcPr>
          <w:p w14:paraId="608D6051" w14:textId="031A9FBB"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443BD315" w14:textId="4D764DAC"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1CE6336B" w14:textId="71488872"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7123BD6F" w14:textId="19CC03D2"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61BBD8E8" w14:textId="07425831" w:rsidR="2C1B94B0" w:rsidRDefault="2C1B94B0">
            <w:r w:rsidRPr="2C1B94B0">
              <w:rPr>
                <w:rFonts w:ascii="Arial" w:eastAsia="Arial" w:hAnsi="Arial" w:cs="Arial"/>
                <w:sz w:val="20"/>
                <w:szCs w:val="20"/>
              </w:rPr>
              <w:t xml:space="preserve"> </w:t>
            </w:r>
          </w:p>
        </w:tc>
        <w:tc>
          <w:tcPr>
            <w:tcW w:w="3301" w:type="dxa"/>
            <w:tcBorders>
              <w:top w:val="single" w:sz="8" w:space="0" w:color="auto"/>
              <w:left w:val="single" w:sz="8" w:space="0" w:color="auto"/>
              <w:bottom w:val="single" w:sz="8" w:space="0" w:color="auto"/>
              <w:right w:val="single" w:sz="8" w:space="0" w:color="auto"/>
            </w:tcBorders>
          </w:tcPr>
          <w:p w14:paraId="3813A97D" w14:textId="072DABC7" w:rsidR="2C1B94B0" w:rsidRDefault="2C1B94B0">
            <w:r w:rsidRPr="2C1B94B0">
              <w:rPr>
                <w:rFonts w:ascii="Arial" w:eastAsia="Arial" w:hAnsi="Arial" w:cs="Arial"/>
                <w:sz w:val="20"/>
                <w:szCs w:val="20"/>
              </w:rPr>
              <w:t xml:space="preserve"> </w:t>
            </w:r>
          </w:p>
        </w:tc>
      </w:tr>
      <w:tr w:rsidR="2C1B94B0" w14:paraId="7BBB3196" w14:textId="77777777" w:rsidTr="2C1B94B0">
        <w:tc>
          <w:tcPr>
            <w:tcW w:w="3153" w:type="dxa"/>
            <w:tcBorders>
              <w:top w:val="single" w:sz="8" w:space="0" w:color="auto"/>
              <w:left w:val="single" w:sz="8" w:space="0" w:color="auto"/>
              <w:bottom w:val="single" w:sz="8" w:space="0" w:color="auto"/>
              <w:right w:val="single" w:sz="8" w:space="0" w:color="auto"/>
            </w:tcBorders>
          </w:tcPr>
          <w:p w14:paraId="00A97DDA" w14:textId="57872538" w:rsidR="2C1B94B0" w:rsidRDefault="2C1B94B0">
            <w:r w:rsidRPr="2C1B94B0">
              <w:rPr>
                <w:rFonts w:ascii="Arial" w:eastAsia="Arial" w:hAnsi="Arial" w:cs="Arial"/>
                <w:sz w:val="20"/>
                <w:szCs w:val="20"/>
              </w:rPr>
              <w:t>The newborn bed/incubator appears to be clean</w:t>
            </w:r>
          </w:p>
        </w:tc>
        <w:tc>
          <w:tcPr>
            <w:tcW w:w="512" w:type="dxa"/>
            <w:tcBorders>
              <w:top w:val="single" w:sz="8" w:space="0" w:color="auto"/>
              <w:left w:val="single" w:sz="8" w:space="0" w:color="auto"/>
              <w:bottom w:val="single" w:sz="8" w:space="0" w:color="auto"/>
              <w:right w:val="single" w:sz="8" w:space="0" w:color="auto"/>
            </w:tcBorders>
          </w:tcPr>
          <w:p w14:paraId="3DC9CCDB" w14:textId="6F420066"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3A0B47F0" w14:textId="7DCACDC8"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7E2540BC" w14:textId="7154DD78"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6C75045E" w14:textId="06C8B94A"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6D5A8056" w14:textId="7BF2F453" w:rsidR="2C1B94B0" w:rsidRDefault="2C1B94B0">
            <w:r w:rsidRPr="2C1B94B0">
              <w:rPr>
                <w:rFonts w:ascii="Arial" w:eastAsia="Arial" w:hAnsi="Arial" w:cs="Arial"/>
                <w:sz w:val="20"/>
                <w:szCs w:val="20"/>
              </w:rPr>
              <w:t xml:space="preserve"> </w:t>
            </w:r>
          </w:p>
        </w:tc>
        <w:tc>
          <w:tcPr>
            <w:tcW w:w="3301" w:type="dxa"/>
            <w:tcBorders>
              <w:top w:val="single" w:sz="8" w:space="0" w:color="auto"/>
              <w:left w:val="single" w:sz="8" w:space="0" w:color="auto"/>
              <w:bottom w:val="single" w:sz="8" w:space="0" w:color="auto"/>
              <w:right w:val="single" w:sz="8" w:space="0" w:color="auto"/>
            </w:tcBorders>
          </w:tcPr>
          <w:p w14:paraId="78CC3D54" w14:textId="6785325C" w:rsidR="2C1B94B0" w:rsidRDefault="2C1B94B0">
            <w:r w:rsidRPr="2C1B94B0">
              <w:rPr>
                <w:rFonts w:ascii="Arial" w:eastAsia="Arial" w:hAnsi="Arial" w:cs="Arial"/>
                <w:sz w:val="20"/>
                <w:szCs w:val="20"/>
              </w:rPr>
              <w:t xml:space="preserve"> </w:t>
            </w:r>
          </w:p>
        </w:tc>
      </w:tr>
      <w:tr w:rsidR="2C1B94B0" w14:paraId="643C8D2F" w14:textId="77777777" w:rsidTr="2C1B94B0">
        <w:tc>
          <w:tcPr>
            <w:tcW w:w="3153" w:type="dxa"/>
            <w:tcBorders>
              <w:top w:val="single" w:sz="8" w:space="0" w:color="auto"/>
              <w:left w:val="single" w:sz="8" w:space="0" w:color="auto"/>
              <w:bottom w:val="single" w:sz="8" w:space="0" w:color="auto"/>
              <w:right w:val="single" w:sz="8" w:space="0" w:color="auto"/>
            </w:tcBorders>
          </w:tcPr>
          <w:p w14:paraId="4730CE54" w14:textId="180699C9" w:rsidR="2C1B94B0" w:rsidRDefault="2C1B94B0">
            <w:r w:rsidRPr="2C1B94B0">
              <w:rPr>
                <w:rFonts w:ascii="Arial" w:eastAsia="Arial" w:hAnsi="Arial" w:cs="Arial"/>
                <w:sz w:val="20"/>
                <w:szCs w:val="20"/>
              </w:rPr>
              <w:t>The staff wash their hands before touching the newborn</w:t>
            </w:r>
          </w:p>
        </w:tc>
        <w:tc>
          <w:tcPr>
            <w:tcW w:w="512" w:type="dxa"/>
            <w:tcBorders>
              <w:top w:val="single" w:sz="8" w:space="0" w:color="auto"/>
              <w:left w:val="single" w:sz="8" w:space="0" w:color="auto"/>
              <w:bottom w:val="single" w:sz="8" w:space="0" w:color="auto"/>
              <w:right w:val="single" w:sz="8" w:space="0" w:color="auto"/>
            </w:tcBorders>
          </w:tcPr>
          <w:p w14:paraId="7B8248AB" w14:textId="057F7ACF"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470D9FBE" w14:textId="073DDE38"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2435EEC4" w14:textId="16AA37DB"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3476DF7C" w14:textId="4EC6F74E"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71B8E1DD" w14:textId="7F739723" w:rsidR="2C1B94B0" w:rsidRDefault="2C1B94B0">
            <w:r w:rsidRPr="2C1B94B0">
              <w:rPr>
                <w:rFonts w:ascii="Arial" w:eastAsia="Arial" w:hAnsi="Arial" w:cs="Arial"/>
                <w:sz w:val="20"/>
                <w:szCs w:val="20"/>
              </w:rPr>
              <w:t xml:space="preserve"> </w:t>
            </w:r>
          </w:p>
        </w:tc>
        <w:tc>
          <w:tcPr>
            <w:tcW w:w="3301" w:type="dxa"/>
            <w:tcBorders>
              <w:top w:val="single" w:sz="8" w:space="0" w:color="auto"/>
              <w:left w:val="single" w:sz="8" w:space="0" w:color="auto"/>
              <w:bottom w:val="single" w:sz="8" w:space="0" w:color="auto"/>
              <w:right w:val="single" w:sz="8" w:space="0" w:color="auto"/>
            </w:tcBorders>
          </w:tcPr>
          <w:p w14:paraId="6462BB38" w14:textId="3AE39EF3" w:rsidR="2C1B94B0" w:rsidRDefault="2C1B94B0">
            <w:r w:rsidRPr="2C1B94B0">
              <w:rPr>
                <w:rFonts w:ascii="Arial" w:eastAsia="Arial" w:hAnsi="Arial" w:cs="Arial"/>
                <w:sz w:val="20"/>
                <w:szCs w:val="20"/>
              </w:rPr>
              <w:t xml:space="preserve"> </w:t>
            </w:r>
          </w:p>
        </w:tc>
      </w:tr>
    </w:tbl>
    <w:p w14:paraId="2FC1F218" w14:textId="2F7FAE9E" w:rsidR="2C1B94B0" w:rsidRDefault="2C1B94B0" w:rsidP="2C1B94B0">
      <w:pPr>
        <w:spacing w:line="257" w:lineRule="auto"/>
      </w:pPr>
      <w:r w:rsidRPr="2C1B94B0">
        <w:rPr>
          <w:rFonts w:ascii="Arial" w:eastAsia="Arial" w:hAnsi="Arial" w:cs="Arial"/>
          <w:sz w:val="20"/>
          <w:szCs w:val="20"/>
        </w:rPr>
        <w:t xml:space="preserve"> </w:t>
      </w:r>
    </w:p>
    <w:tbl>
      <w:tblPr>
        <w:tblStyle w:val="TableGrid"/>
        <w:tblW w:w="0" w:type="auto"/>
        <w:tblLayout w:type="fixed"/>
        <w:tblLook w:val="00A0" w:firstRow="1" w:lastRow="0" w:firstColumn="1" w:lastColumn="0" w:noHBand="0" w:noVBand="0"/>
      </w:tblPr>
      <w:tblGrid>
        <w:gridCol w:w="3153"/>
        <w:gridCol w:w="512"/>
        <w:gridCol w:w="512"/>
        <w:gridCol w:w="512"/>
        <w:gridCol w:w="512"/>
        <w:gridCol w:w="512"/>
        <w:gridCol w:w="3301"/>
      </w:tblGrid>
      <w:tr w:rsidR="2C1B94B0" w14:paraId="188C5008" w14:textId="77777777" w:rsidTr="2C1B94B0">
        <w:tc>
          <w:tcPr>
            <w:tcW w:w="3153" w:type="dxa"/>
            <w:tcBorders>
              <w:top w:val="single" w:sz="8" w:space="0" w:color="auto"/>
              <w:left w:val="single" w:sz="8" w:space="0" w:color="auto"/>
              <w:bottom w:val="single" w:sz="8" w:space="0" w:color="auto"/>
              <w:right w:val="single" w:sz="8" w:space="0" w:color="auto"/>
            </w:tcBorders>
          </w:tcPr>
          <w:p w14:paraId="2534C053" w14:textId="7F0A4E74" w:rsidR="2C1B94B0" w:rsidRDefault="2C1B94B0">
            <w:r w:rsidRPr="2C1B94B0">
              <w:rPr>
                <w:rFonts w:ascii="Arial" w:eastAsia="Arial" w:hAnsi="Arial" w:cs="Arial"/>
                <w:sz w:val="20"/>
                <w:szCs w:val="20"/>
              </w:rPr>
              <w:t>The bed appears to be clean</w:t>
            </w:r>
          </w:p>
        </w:tc>
        <w:tc>
          <w:tcPr>
            <w:tcW w:w="512" w:type="dxa"/>
            <w:tcBorders>
              <w:top w:val="single" w:sz="8" w:space="0" w:color="auto"/>
              <w:left w:val="single" w:sz="8" w:space="0" w:color="auto"/>
              <w:bottom w:val="single" w:sz="8" w:space="0" w:color="auto"/>
              <w:right w:val="single" w:sz="8" w:space="0" w:color="auto"/>
            </w:tcBorders>
          </w:tcPr>
          <w:p w14:paraId="647F764B" w14:textId="77B7B4F5"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3AB46C8C" w14:textId="216BB83C"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6EE27CE0" w14:textId="2D21DA6F"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40B17785" w14:textId="320946E0"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71CF3A85" w14:textId="7EA789B3" w:rsidR="2C1B94B0" w:rsidRDefault="2C1B94B0">
            <w:r w:rsidRPr="2C1B94B0">
              <w:rPr>
                <w:rFonts w:ascii="Arial" w:eastAsia="Arial" w:hAnsi="Arial" w:cs="Arial"/>
                <w:sz w:val="20"/>
                <w:szCs w:val="20"/>
              </w:rPr>
              <w:t xml:space="preserve"> </w:t>
            </w:r>
          </w:p>
        </w:tc>
        <w:tc>
          <w:tcPr>
            <w:tcW w:w="3301" w:type="dxa"/>
            <w:tcBorders>
              <w:top w:val="single" w:sz="8" w:space="0" w:color="auto"/>
              <w:left w:val="single" w:sz="8" w:space="0" w:color="auto"/>
              <w:bottom w:val="single" w:sz="8" w:space="0" w:color="auto"/>
              <w:right w:val="single" w:sz="8" w:space="0" w:color="auto"/>
            </w:tcBorders>
          </w:tcPr>
          <w:p w14:paraId="76ECE5F3" w14:textId="0130A879" w:rsidR="2C1B94B0" w:rsidRDefault="2C1B94B0">
            <w:r w:rsidRPr="2C1B94B0">
              <w:rPr>
                <w:rFonts w:ascii="Arial" w:eastAsia="Arial" w:hAnsi="Arial" w:cs="Arial"/>
                <w:sz w:val="20"/>
                <w:szCs w:val="20"/>
              </w:rPr>
              <w:t xml:space="preserve"> </w:t>
            </w:r>
          </w:p>
        </w:tc>
      </w:tr>
      <w:tr w:rsidR="2C1B94B0" w14:paraId="4466DCE7" w14:textId="77777777" w:rsidTr="2C1B94B0">
        <w:tc>
          <w:tcPr>
            <w:tcW w:w="3153" w:type="dxa"/>
            <w:tcBorders>
              <w:top w:val="single" w:sz="8" w:space="0" w:color="auto"/>
              <w:left w:val="single" w:sz="8" w:space="0" w:color="auto"/>
              <w:bottom w:val="single" w:sz="8" w:space="0" w:color="auto"/>
              <w:right w:val="single" w:sz="8" w:space="0" w:color="auto"/>
            </w:tcBorders>
          </w:tcPr>
          <w:p w14:paraId="10EA8F74" w14:textId="06C4C110" w:rsidR="2C1B94B0" w:rsidRDefault="2C1B94B0">
            <w:r w:rsidRPr="2C1B94B0">
              <w:rPr>
                <w:rFonts w:ascii="Arial" w:eastAsia="Arial" w:hAnsi="Arial" w:cs="Arial"/>
                <w:sz w:val="20"/>
                <w:szCs w:val="20"/>
              </w:rPr>
              <w:t>The staff wash their hands before touching the woman</w:t>
            </w:r>
          </w:p>
        </w:tc>
        <w:tc>
          <w:tcPr>
            <w:tcW w:w="512" w:type="dxa"/>
            <w:tcBorders>
              <w:top w:val="single" w:sz="8" w:space="0" w:color="auto"/>
              <w:left w:val="single" w:sz="8" w:space="0" w:color="auto"/>
              <w:bottom w:val="single" w:sz="8" w:space="0" w:color="auto"/>
              <w:right w:val="single" w:sz="8" w:space="0" w:color="auto"/>
            </w:tcBorders>
          </w:tcPr>
          <w:p w14:paraId="3D33C3C0" w14:textId="274A961A"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10CC5AFB" w14:textId="19104F2B"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370FCE11" w14:textId="1E27195C"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3BA66025" w14:textId="266A656C"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01C27745" w14:textId="0B73A2EA" w:rsidR="2C1B94B0" w:rsidRDefault="2C1B94B0">
            <w:r w:rsidRPr="2C1B94B0">
              <w:rPr>
                <w:rFonts w:ascii="Arial" w:eastAsia="Arial" w:hAnsi="Arial" w:cs="Arial"/>
                <w:sz w:val="20"/>
                <w:szCs w:val="20"/>
              </w:rPr>
              <w:t xml:space="preserve"> </w:t>
            </w:r>
          </w:p>
        </w:tc>
        <w:tc>
          <w:tcPr>
            <w:tcW w:w="3301" w:type="dxa"/>
            <w:tcBorders>
              <w:top w:val="single" w:sz="8" w:space="0" w:color="auto"/>
              <w:left w:val="single" w:sz="8" w:space="0" w:color="auto"/>
              <w:bottom w:val="single" w:sz="8" w:space="0" w:color="auto"/>
              <w:right w:val="single" w:sz="8" w:space="0" w:color="auto"/>
            </w:tcBorders>
          </w:tcPr>
          <w:p w14:paraId="62D339E3" w14:textId="6DE38356" w:rsidR="2C1B94B0" w:rsidRDefault="2C1B94B0">
            <w:r w:rsidRPr="2C1B94B0">
              <w:rPr>
                <w:rFonts w:ascii="Arial" w:eastAsia="Arial" w:hAnsi="Arial" w:cs="Arial"/>
                <w:sz w:val="20"/>
                <w:szCs w:val="20"/>
              </w:rPr>
              <w:t xml:space="preserve"> </w:t>
            </w:r>
          </w:p>
        </w:tc>
      </w:tr>
      <w:tr w:rsidR="2C1B94B0" w14:paraId="5F949707" w14:textId="77777777" w:rsidTr="2C1B94B0">
        <w:tc>
          <w:tcPr>
            <w:tcW w:w="3153" w:type="dxa"/>
            <w:tcBorders>
              <w:top w:val="single" w:sz="8" w:space="0" w:color="auto"/>
              <w:left w:val="single" w:sz="8" w:space="0" w:color="auto"/>
              <w:bottom w:val="single" w:sz="8" w:space="0" w:color="auto"/>
              <w:right w:val="single" w:sz="8" w:space="0" w:color="auto"/>
            </w:tcBorders>
          </w:tcPr>
          <w:p w14:paraId="42725570" w14:textId="7E476009" w:rsidR="2C1B94B0" w:rsidRDefault="2C1B94B0">
            <w:r w:rsidRPr="2C1B94B0">
              <w:rPr>
                <w:rFonts w:ascii="Arial" w:eastAsia="Arial" w:hAnsi="Arial" w:cs="Arial"/>
                <w:sz w:val="20"/>
                <w:szCs w:val="20"/>
              </w:rPr>
              <w:t>The staff wash their hands when they are soiled</w:t>
            </w:r>
          </w:p>
        </w:tc>
        <w:tc>
          <w:tcPr>
            <w:tcW w:w="512" w:type="dxa"/>
            <w:tcBorders>
              <w:top w:val="single" w:sz="8" w:space="0" w:color="auto"/>
              <w:left w:val="single" w:sz="8" w:space="0" w:color="auto"/>
              <w:bottom w:val="single" w:sz="8" w:space="0" w:color="auto"/>
              <w:right w:val="single" w:sz="8" w:space="0" w:color="auto"/>
            </w:tcBorders>
          </w:tcPr>
          <w:p w14:paraId="140654E7" w14:textId="3282F04B"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56B16A42" w14:textId="15067C6B"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7B58A931" w14:textId="2EB9B3F5"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1A87B25A" w14:textId="17F8B6C0"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119C3614" w14:textId="7CCAAB46" w:rsidR="2C1B94B0" w:rsidRDefault="2C1B94B0">
            <w:r w:rsidRPr="2C1B94B0">
              <w:rPr>
                <w:rFonts w:ascii="Arial" w:eastAsia="Arial" w:hAnsi="Arial" w:cs="Arial"/>
                <w:sz w:val="20"/>
                <w:szCs w:val="20"/>
              </w:rPr>
              <w:t xml:space="preserve"> </w:t>
            </w:r>
          </w:p>
        </w:tc>
        <w:tc>
          <w:tcPr>
            <w:tcW w:w="3301" w:type="dxa"/>
            <w:tcBorders>
              <w:top w:val="single" w:sz="8" w:space="0" w:color="auto"/>
              <w:left w:val="single" w:sz="8" w:space="0" w:color="auto"/>
              <w:bottom w:val="single" w:sz="8" w:space="0" w:color="auto"/>
              <w:right w:val="single" w:sz="8" w:space="0" w:color="auto"/>
            </w:tcBorders>
          </w:tcPr>
          <w:p w14:paraId="06533F55" w14:textId="02A1D5D4" w:rsidR="2C1B94B0" w:rsidRDefault="2C1B94B0">
            <w:r w:rsidRPr="2C1B94B0">
              <w:rPr>
                <w:rFonts w:ascii="Arial" w:eastAsia="Arial" w:hAnsi="Arial" w:cs="Arial"/>
                <w:sz w:val="20"/>
                <w:szCs w:val="20"/>
              </w:rPr>
              <w:t xml:space="preserve"> </w:t>
            </w:r>
          </w:p>
        </w:tc>
      </w:tr>
      <w:tr w:rsidR="2C1B94B0" w14:paraId="0E7C1B2B" w14:textId="77777777" w:rsidTr="2C1B94B0">
        <w:tc>
          <w:tcPr>
            <w:tcW w:w="3153" w:type="dxa"/>
            <w:tcBorders>
              <w:top w:val="single" w:sz="8" w:space="0" w:color="auto"/>
              <w:left w:val="single" w:sz="8" w:space="0" w:color="auto"/>
              <w:bottom w:val="single" w:sz="8" w:space="0" w:color="auto"/>
              <w:right w:val="single" w:sz="8" w:space="0" w:color="auto"/>
            </w:tcBorders>
          </w:tcPr>
          <w:p w14:paraId="17942AEE" w14:textId="3856A9C1" w:rsidR="2C1B94B0" w:rsidRDefault="2C1B94B0">
            <w:r w:rsidRPr="2C1B94B0">
              <w:rPr>
                <w:rFonts w:ascii="Arial" w:eastAsia="Arial" w:hAnsi="Arial" w:cs="Arial"/>
                <w:sz w:val="20"/>
                <w:szCs w:val="20"/>
              </w:rPr>
              <w:t>The staff wear a fresh pair of gloves for every internal examination</w:t>
            </w:r>
          </w:p>
        </w:tc>
        <w:tc>
          <w:tcPr>
            <w:tcW w:w="512" w:type="dxa"/>
            <w:tcBorders>
              <w:top w:val="single" w:sz="8" w:space="0" w:color="auto"/>
              <w:left w:val="single" w:sz="8" w:space="0" w:color="auto"/>
              <w:bottom w:val="single" w:sz="8" w:space="0" w:color="auto"/>
              <w:right w:val="single" w:sz="8" w:space="0" w:color="auto"/>
            </w:tcBorders>
          </w:tcPr>
          <w:p w14:paraId="0B3E794D" w14:textId="276EA19A"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3713F46C" w14:textId="71EF6A02"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6D6690C1" w14:textId="05EEB669"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7A3F7E76" w14:textId="1D421B26"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7A3295CB" w14:textId="6CEBFE1B" w:rsidR="2C1B94B0" w:rsidRDefault="2C1B94B0">
            <w:r w:rsidRPr="2C1B94B0">
              <w:rPr>
                <w:rFonts w:ascii="Arial" w:eastAsia="Arial" w:hAnsi="Arial" w:cs="Arial"/>
                <w:sz w:val="20"/>
                <w:szCs w:val="20"/>
              </w:rPr>
              <w:t xml:space="preserve"> </w:t>
            </w:r>
          </w:p>
        </w:tc>
        <w:tc>
          <w:tcPr>
            <w:tcW w:w="3301" w:type="dxa"/>
            <w:tcBorders>
              <w:top w:val="single" w:sz="8" w:space="0" w:color="auto"/>
              <w:left w:val="single" w:sz="8" w:space="0" w:color="auto"/>
              <w:bottom w:val="single" w:sz="8" w:space="0" w:color="auto"/>
              <w:right w:val="single" w:sz="8" w:space="0" w:color="auto"/>
            </w:tcBorders>
          </w:tcPr>
          <w:p w14:paraId="4D8BBA9B" w14:textId="76C82BA2" w:rsidR="2C1B94B0" w:rsidRDefault="2C1B94B0">
            <w:r w:rsidRPr="2C1B94B0">
              <w:rPr>
                <w:rFonts w:ascii="Arial" w:eastAsia="Arial" w:hAnsi="Arial" w:cs="Arial"/>
                <w:sz w:val="20"/>
                <w:szCs w:val="20"/>
              </w:rPr>
              <w:t xml:space="preserve"> </w:t>
            </w:r>
          </w:p>
        </w:tc>
      </w:tr>
      <w:tr w:rsidR="2C1B94B0" w14:paraId="1F38399E" w14:textId="77777777" w:rsidTr="2C1B94B0">
        <w:tc>
          <w:tcPr>
            <w:tcW w:w="3153" w:type="dxa"/>
            <w:tcBorders>
              <w:top w:val="single" w:sz="8" w:space="0" w:color="auto"/>
              <w:left w:val="single" w:sz="8" w:space="0" w:color="auto"/>
              <w:bottom w:val="single" w:sz="8" w:space="0" w:color="auto"/>
              <w:right w:val="single" w:sz="8" w:space="0" w:color="auto"/>
            </w:tcBorders>
          </w:tcPr>
          <w:p w14:paraId="3AE28117" w14:textId="6A7A0C73" w:rsidR="2C1B94B0" w:rsidRDefault="2C1B94B0">
            <w:r w:rsidRPr="2C1B94B0">
              <w:rPr>
                <w:rFonts w:ascii="Arial" w:eastAsia="Arial" w:hAnsi="Arial" w:cs="Arial"/>
                <w:sz w:val="20"/>
                <w:szCs w:val="20"/>
              </w:rPr>
              <w:t>The newborn bed/incubator appears to be clean</w:t>
            </w:r>
          </w:p>
        </w:tc>
        <w:tc>
          <w:tcPr>
            <w:tcW w:w="512" w:type="dxa"/>
            <w:tcBorders>
              <w:top w:val="single" w:sz="8" w:space="0" w:color="auto"/>
              <w:left w:val="single" w:sz="8" w:space="0" w:color="auto"/>
              <w:bottom w:val="single" w:sz="8" w:space="0" w:color="auto"/>
              <w:right w:val="single" w:sz="8" w:space="0" w:color="auto"/>
            </w:tcBorders>
          </w:tcPr>
          <w:p w14:paraId="66E078E2" w14:textId="5FF2E5C3"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6ACD6798" w14:textId="2A46B10F"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180B54C0" w14:textId="01839208"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23FF2E7E" w14:textId="2B948F9D"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553C7544" w14:textId="787B3A03" w:rsidR="2C1B94B0" w:rsidRDefault="2C1B94B0">
            <w:r w:rsidRPr="2C1B94B0">
              <w:rPr>
                <w:rFonts w:ascii="Arial" w:eastAsia="Arial" w:hAnsi="Arial" w:cs="Arial"/>
                <w:sz w:val="20"/>
                <w:szCs w:val="20"/>
              </w:rPr>
              <w:t xml:space="preserve"> </w:t>
            </w:r>
          </w:p>
        </w:tc>
        <w:tc>
          <w:tcPr>
            <w:tcW w:w="3301" w:type="dxa"/>
            <w:tcBorders>
              <w:top w:val="single" w:sz="8" w:space="0" w:color="auto"/>
              <w:left w:val="single" w:sz="8" w:space="0" w:color="auto"/>
              <w:bottom w:val="single" w:sz="8" w:space="0" w:color="auto"/>
              <w:right w:val="single" w:sz="8" w:space="0" w:color="auto"/>
            </w:tcBorders>
          </w:tcPr>
          <w:p w14:paraId="6F408961" w14:textId="2DB4B27E" w:rsidR="2C1B94B0" w:rsidRDefault="2C1B94B0">
            <w:r w:rsidRPr="2C1B94B0">
              <w:rPr>
                <w:rFonts w:ascii="Arial" w:eastAsia="Arial" w:hAnsi="Arial" w:cs="Arial"/>
                <w:sz w:val="20"/>
                <w:szCs w:val="20"/>
              </w:rPr>
              <w:t xml:space="preserve"> </w:t>
            </w:r>
          </w:p>
        </w:tc>
      </w:tr>
      <w:tr w:rsidR="2C1B94B0" w14:paraId="5C3D899B" w14:textId="77777777" w:rsidTr="2C1B94B0">
        <w:tc>
          <w:tcPr>
            <w:tcW w:w="3153" w:type="dxa"/>
            <w:tcBorders>
              <w:top w:val="single" w:sz="8" w:space="0" w:color="auto"/>
              <w:left w:val="single" w:sz="8" w:space="0" w:color="auto"/>
              <w:bottom w:val="single" w:sz="8" w:space="0" w:color="auto"/>
              <w:right w:val="single" w:sz="8" w:space="0" w:color="auto"/>
            </w:tcBorders>
          </w:tcPr>
          <w:p w14:paraId="22DCD8F5" w14:textId="6F85C5A7" w:rsidR="2C1B94B0" w:rsidRDefault="2C1B94B0">
            <w:r w:rsidRPr="2C1B94B0">
              <w:rPr>
                <w:rFonts w:ascii="Arial" w:eastAsia="Arial" w:hAnsi="Arial" w:cs="Arial"/>
                <w:sz w:val="20"/>
                <w:szCs w:val="20"/>
              </w:rPr>
              <w:t>The staff wash their hands before touching the newborn</w:t>
            </w:r>
          </w:p>
        </w:tc>
        <w:tc>
          <w:tcPr>
            <w:tcW w:w="512" w:type="dxa"/>
            <w:tcBorders>
              <w:top w:val="single" w:sz="8" w:space="0" w:color="auto"/>
              <w:left w:val="single" w:sz="8" w:space="0" w:color="auto"/>
              <w:bottom w:val="single" w:sz="8" w:space="0" w:color="auto"/>
              <w:right w:val="single" w:sz="8" w:space="0" w:color="auto"/>
            </w:tcBorders>
          </w:tcPr>
          <w:p w14:paraId="034FE501" w14:textId="170214FB"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74266105" w14:textId="474E749C"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39EA40F0" w14:textId="10EE75B0"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0337B10F" w14:textId="0B54D207"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4097A67E" w14:textId="74F3A72B" w:rsidR="2C1B94B0" w:rsidRDefault="2C1B94B0">
            <w:r w:rsidRPr="2C1B94B0">
              <w:rPr>
                <w:rFonts w:ascii="Arial" w:eastAsia="Arial" w:hAnsi="Arial" w:cs="Arial"/>
                <w:sz w:val="20"/>
                <w:szCs w:val="20"/>
              </w:rPr>
              <w:t xml:space="preserve"> </w:t>
            </w:r>
          </w:p>
        </w:tc>
        <w:tc>
          <w:tcPr>
            <w:tcW w:w="3301" w:type="dxa"/>
            <w:tcBorders>
              <w:top w:val="single" w:sz="8" w:space="0" w:color="auto"/>
              <w:left w:val="single" w:sz="8" w:space="0" w:color="auto"/>
              <w:bottom w:val="single" w:sz="8" w:space="0" w:color="auto"/>
              <w:right w:val="single" w:sz="8" w:space="0" w:color="auto"/>
            </w:tcBorders>
          </w:tcPr>
          <w:p w14:paraId="7CED5A3E" w14:textId="2FE9D471" w:rsidR="2C1B94B0" w:rsidRDefault="2C1B94B0">
            <w:r w:rsidRPr="2C1B94B0">
              <w:rPr>
                <w:rFonts w:ascii="Arial" w:eastAsia="Arial" w:hAnsi="Arial" w:cs="Arial"/>
                <w:sz w:val="20"/>
                <w:szCs w:val="20"/>
              </w:rPr>
              <w:t xml:space="preserve"> </w:t>
            </w:r>
          </w:p>
        </w:tc>
      </w:tr>
    </w:tbl>
    <w:p w14:paraId="450934EB" w14:textId="3A17DEE5" w:rsidR="2C1B94B0" w:rsidRDefault="2C1B94B0" w:rsidP="2C1B94B0">
      <w:pPr>
        <w:spacing w:line="257" w:lineRule="auto"/>
      </w:pPr>
      <w:r w:rsidRPr="2C1B94B0">
        <w:rPr>
          <w:rFonts w:ascii="Arial" w:eastAsia="Arial" w:hAnsi="Arial" w:cs="Arial"/>
          <w:sz w:val="20"/>
          <w:szCs w:val="20"/>
        </w:rPr>
        <w:t xml:space="preserve"> </w:t>
      </w:r>
    </w:p>
    <w:tbl>
      <w:tblPr>
        <w:tblStyle w:val="TableGrid"/>
        <w:tblW w:w="0" w:type="auto"/>
        <w:tblLayout w:type="fixed"/>
        <w:tblLook w:val="00A0" w:firstRow="1" w:lastRow="0" w:firstColumn="1" w:lastColumn="0" w:noHBand="0" w:noVBand="0"/>
      </w:tblPr>
      <w:tblGrid>
        <w:gridCol w:w="3153"/>
        <w:gridCol w:w="512"/>
        <w:gridCol w:w="512"/>
        <w:gridCol w:w="512"/>
        <w:gridCol w:w="512"/>
        <w:gridCol w:w="512"/>
        <w:gridCol w:w="3301"/>
      </w:tblGrid>
      <w:tr w:rsidR="2C1B94B0" w14:paraId="2652A4C7" w14:textId="77777777" w:rsidTr="2C1B94B0">
        <w:tc>
          <w:tcPr>
            <w:tcW w:w="3153" w:type="dxa"/>
            <w:tcBorders>
              <w:top w:val="single" w:sz="8" w:space="0" w:color="auto"/>
              <w:left w:val="single" w:sz="8" w:space="0" w:color="auto"/>
              <w:bottom w:val="single" w:sz="8" w:space="0" w:color="auto"/>
              <w:right w:val="single" w:sz="8" w:space="0" w:color="auto"/>
            </w:tcBorders>
          </w:tcPr>
          <w:p w14:paraId="0D7C7D18" w14:textId="670D3992" w:rsidR="2C1B94B0" w:rsidRDefault="2C1B94B0">
            <w:r w:rsidRPr="2C1B94B0">
              <w:rPr>
                <w:rFonts w:ascii="Arial" w:eastAsia="Arial" w:hAnsi="Arial" w:cs="Arial"/>
                <w:sz w:val="20"/>
                <w:szCs w:val="20"/>
              </w:rPr>
              <w:t>The bed appears to be clean</w:t>
            </w:r>
          </w:p>
        </w:tc>
        <w:tc>
          <w:tcPr>
            <w:tcW w:w="512" w:type="dxa"/>
            <w:tcBorders>
              <w:top w:val="single" w:sz="8" w:space="0" w:color="auto"/>
              <w:left w:val="single" w:sz="8" w:space="0" w:color="auto"/>
              <w:bottom w:val="single" w:sz="8" w:space="0" w:color="auto"/>
              <w:right w:val="single" w:sz="8" w:space="0" w:color="auto"/>
            </w:tcBorders>
          </w:tcPr>
          <w:p w14:paraId="4CE5FF52" w14:textId="1BAE6BA8"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74002204" w14:textId="5D459959"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5173FE52" w14:textId="0F8BC170"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79DC36B3" w14:textId="3A2D74A4"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71D85B51" w14:textId="664DF771" w:rsidR="2C1B94B0" w:rsidRDefault="2C1B94B0">
            <w:r w:rsidRPr="2C1B94B0">
              <w:rPr>
                <w:rFonts w:ascii="Arial" w:eastAsia="Arial" w:hAnsi="Arial" w:cs="Arial"/>
                <w:sz w:val="20"/>
                <w:szCs w:val="20"/>
              </w:rPr>
              <w:t xml:space="preserve"> </w:t>
            </w:r>
          </w:p>
        </w:tc>
        <w:tc>
          <w:tcPr>
            <w:tcW w:w="3301" w:type="dxa"/>
            <w:tcBorders>
              <w:top w:val="single" w:sz="8" w:space="0" w:color="auto"/>
              <w:left w:val="single" w:sz="8" w:space="0" w:color="auto"/>
              <w:bottom w:val="single" w:sz="8" w:space="0" w:color="auto"/>
              <w:right w:val="single" w:sz="8" w:space="0" w:color="auto"/>
            </w:tcBorders>
          </w:tcPr>
          <w:p w14:paraId="4698A5E9" w14:textId="789B8B00" w:rsidR="2C1B94B0" w:rsidRDefault="2C1B94B0">
            <w:r w:rsidRPr="2C1B94B0">
              <w:rPr>
                <w:rFonts w:ascii="Arial" w:eastAsia="Arial" w:hAnsi="Arial" w:cs="Arial"/>
                <w:sz w:val="20"/>
                <w:szCs w:val="20"/>
              </w:rPr>
              <w:t xml:space="preserve"> </w:t>
            </w:r>
          </w:p>
        </w:tc>
      </w:tr>
      <w:tr w:rsidR="2C1B94B0" w14:paraId="61907492" w14:textId="77777777" w:rsidTr="2C1B94B0">
        <w:tc>
          <w:tcPr>
            <w:tcW w:w="3153" w:type="dxa"/>
            <w:tcBorders>
              <w:top w:val="single" w:sz="8" w:space="0" w:color="auto"/>
              <w:left w:val="single" w:sz="8" w:space="0" w:color="auto"/>
              <w:bottom w:val="single" w:sz="8" w:space="0" w:color="auto"/>
              <w:right w:val="single" w:sz="8" w:space="0" w:color="auto"/>
            </w:tcBorders>
          </w:tcPr>
          <w:p w14:paraId="547A157A" w14:textId="3E8D02B5" w:rsidR="2C1B94B0" w:rsidRDefault="2C1B94B0">
            <w:r w:rsidRPr="2C1B94B0">
              <w:rPr>
                <w:rFonts w:ascii="Arial" w:eastAsia="Arial" w:hAnsi="Arial" w:cs="Arial"/>
                <w:sz w:val="20"/>
                <w:szCs w:val="20"/>
              </w:rPr>
              <w:t>The staff wash their hands before touching the woman</w:t>
            </w:r>
          </w:p>
        </w:tc>
        <w:tc>
          <w:tcPr>
            <w:tcW w:w="512" w:type="dxa"/>
            <w:tcBorders>
              <w:top w:val="single" w:sz="8" w:space="0" w:color="auto"/>
              <w:left w:val="single" w:sz="8" w:space="0" w:color="auto"/>
              <w:bottom w:val="single" w:sz="8" w:space="0" w:color="auto"/>
              <w:right w:val="single" w:sz="8" w:space="0" w:color="auto"/>
            </w:tcBorders>
          </w:tcPr>
          <w:p w14:paraId="225223ED" w14:textId="1859EE7F"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675197D9" w14:textId="53CD592B"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131DF042" w14:textId="61D0BE7D"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56857BE8" w14:textId="5D02B3B2"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5E56A615" w14:textId="59D1AE20" w:rsidR="2C1B94B0" w:rsidRDefault="2C1B94B0">
            <w:r w:rsidRPr="2C1B94B0">
              <w:rPr>
                <w:rFonts w:ascii="Arial" w:eastAsia="Arial" w:hAnsi="Arial" w:cs="Arial"/>
                <w:sz w:val="20"/>
                <w:szCs w:val="20"/>
              </w:rPr>
              <w:t xml:space="preserve"> </w:t>
            </w:r>
          </w:p>
        </w:tc>
        <w:tc>
          <w:tcPr>
            <w:tcW w:w="3301" w:type="dxa"/>
            <w:tcBorders>
              <w:top w:val="single" w:sz="8" w:space="0" w:color="auto"/>
              <w:left w:val="single" w:sz="8" w:space="0" w:color="auto"/>
              <w:bottom w:val="single" w:sz="8" w:space="0" w:color="auto"/>
              <w:right w:val="single" w:sz="8" w:space="0" w:color="auto"/>
            </w:tcBorders>
          </w:tcPr>
          <w:p w14:paraId="569F67D5" w14:textId="207F35F9" w:rsidR="2C1B94B0" w:rsidRDefault="2C1B94B0">
            <w:r w:rsidRPr="2C1B94B0">
              <w:rPr>
                <w:rFonts w:ascii="Arial" w:eastAsia="Arial" w:hAnsi="Arial" w:cs="Arial"/>
                <w:sz w:val="20"/>
                <w:szCs w:val="20"/>
              </w:rPr>
              <w:t xml:space="preserve"> </w:t>
            </w:r>
          </w:p>
        </w:tc>
      </w:tr>
      <w:tr w:rsidR="2C1B94B0" w14:paraId="45369896" w14:textId="77777777" w:rsidTr="2C1B94B0">
        <w:tc>
          <w:tcPr>
            <w:tcW w:w="3153" w:type="dxa"/>
            <w:tcBorders>
              <w:top w:val="single" w:sz="8" w:space="0" w:color="auto"/>
              <w:left w:val="single" w:sz="8" w:space="0" w:color="auto"/>
              <w:bottom w:val="single" w:sz="8" w:space="0" w:color="auto"/>
              <w:right w:val="single" w:sz="8" w:space="0" w:color="auto"/>
            </w:tcBorders>
          </w:tcPr>
          <w:p w14:paraId="0C2115D1" w14:textId="75154400" w:rsidR="2C1B94B0" w:rsidRDefault="2C1B94B0">
            <w:r w:rsidRPr="2C1B94B0">
              <w:rPr>
                <w:rFonts w:ascii="Arial" w:eastAsia="Arial" w:hAnsi="Arial" w:cs="Arial"/>
                <w:sz w:val="20"/>
                <w:szCs w:val="20"/>
              </w:rPr>
              <w:t>The staff wash their hands when they are soiled</w:t>
            </w:r>
          </w:p>
        </w:tc>
        <w:tc>
          <w:tcPr>
            <w:tcW w:w="512" w:type="dxa"/>
            <w:tcBorders>
              <w:top w:val="single" w:sz="8" w:space="0" w:color="auto"/>
              <w:left w:val="single" w:sz="8" w:space="0" w:color="auto"/>
              <w:bottom w:val="single" w:sz="8" w:space="0" w:color="auto"/>
              <w:right w:val="single" w:sz="8" w:space="0" w:color="auto"/>
            </w:tcBorders>
          </w:tcPr>
          <w:p w14:paraId="0ED51B38" w14:textId="03F05DC5"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5FC9618A" w14:textId="08E796A1"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4ED4D568" w14:textId="0E06CF9D"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6066D5BC" w14:textId="36E0F5D7"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12E0C27E" w14:textId="731C9BB5" w:rsidR="2C1B94B0" w:rsidRDefault="2C1B94B0">
            <w:r w:rsidRPr="2C1B94B0">
              <w:rPr>
                <w:rFonts w:ascii="Arial" w:eastAsia="Arial" w:hAnsi="Arial" w:cs="Arial"/>
                <w:sz w:val="20"/>
                <w:szCs w:val="20"/>
              </w:rPr>
              <w:t xml:space="preserve"> </w:t>
            </w:r>
          </w:p>
        </w:tc>
        <w:tc>
          <w:tcPr>
            <w:tcW w:w="3301" w:type="dxa"/>
            <w:tcBorders>
              <w:top w:val="single" w:sz="8" w:space="0" w:color="auto"/>
              <w:left w:val="single" w:sz="8" w:space="0" w:color="auto"/>
              <w:bottom w:val="single" w:sz="8" w:space="0" w:color="auto"/>
              <w:right w:val="single" w:sz="8" w:space="0" w:color="auto"/>
            </w:tcBorders>
          </w:tcPr>
          <w:p w14:paraId="47B6159E" w14:textId="32C531BC" w:rsidR="2C1B94B0" w:rsidRDefault="2C1B94B0">
            <w:r w:rsidRPr="2C1B94B0">
              <w:rPr>
                <w:rFonts w:ascii="Arial" w:eastAsia="Arial" w:hAnsi="Arial" w:cs="Arial"/>
                <w:sz w:val="20"/>
                <w:szCs w:val="20"/>
              </w:rPr>
              <w:t xml:space="preserve"> </w:t>
            </w:r>
          </w:p>
        </w:tc>
      </w:tr>
      <w:tr w:rsidR="2C1B94B0" w14:paraId="1BEABC7F" w14:textId="77777777" w:rsidTr="2C1B94B0">
        <w:tc>
          <w:tcPr>
            <w:tcW w:w="3153" w:type="dxa"/>
            <w:tcBorders>
              <w:top w:val="single" w:sz="8" w:space="0" w:color="auto"/>
              <w:left w:val="single" w:sz="8" w:space="0" w:color="auto"/>
              <w:bottom w:val="single" w:sz="8" w:space="0" w:color="auto"/>
              <w:right w:val="single" w:sz="8" w:space="0" w:color="auto"/>
            </w:tcBorders>
          </w:tcPr>
          <w:p w14:paraId="05A1D50E" w14:textId="02CF9683" w:rsidR="2C1B94B0" w:rsidRDefault="2C1B94B0">
            <w:r w:rsidRPr="2C1B94B0">
              <w:rPr>
                <w:rFonts w:ascii="Arial" w:eastAsia="Arial" w:hAnsi="Arial" w:cs="Arial"/>
                <w:sz w:val="20"/>
                <w:szCs w:val="20"/>
              </w:rPr>
              <w:t>The staff wear a fresh pair of gloves for every internal examination</w:t>
            </w:r>
          </w:p>
        </w:tc>
        <w:tc>
          <w:tcPr>
            <w:tcW w:w="512" w:type="dxa"/>
            <w:tcBorders>
              <w:top w:val="single" w:sz="8" w:space="0" w:color="auto"/>
              <w:left w:val="single" w:sz="8" w:space="0" w:color="auto"/>
              <w:bottom w:val="single" w:sz="8" w:space="0" w:color="auto"/>
              <w:right w:val="single" w:sz="8" w:space="0" w:color="auto"/>
            </w:tcBorders>
          </w:tcPr>
          <w:p w14:paraId="4F92AD79" w14:textId="7EB774FA"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3D528169" w14:textId="0569F35E"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0094AF1D" w14:textId="7D14FC7A"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2234BBED" w14:textId="1F43BDEB"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5AB2100D" w14:textId="3240DF99" w:rsidR="2C1B94B0" w:rsidRDefault="2C1B94B0">
            <w:r w:rsidRPr="2C1B94B0">
              <w:rPr>
                <w:rFonts w:ascii="Arial" w:eastAsia="Arial" w:hAnsi="Arial" w:cs="Arial"/>
                <w:sz w:val="20"/>
                <w:szCs w:val="20"/>
              </w:rPr>
              <w:t xml:space="preserve"> </w:t>
            </w:r>
          </w:p>
        </w:tc>
        <w:tc>
          <w:tcPr>
            <w:tcW w:w="3301" w:type="dxa"/>
            <w:tcBorders>
              <w:top w:val="single" w:sz="8" w:space="0" w:color="auto"/>
              <w:left w:val="single" w:sz="8" w:space="0" w:color="auto"/>
              <w:bottom w:val="single" w:sz="8" w:space="0" w:color="auto"/>
              <w:right w:val="single" w:sz="8" w:space="0" w:color="auto"/>
            </w:tcBorders>
          </w:tcPr>
          <w:p w14:paraId="64077F47" w14:textId="296AB1BC" w:rsidR="2C1B94B0" w:rsidRDefault="2C1B94B0">
            <w:r w:rsidRPr="2C1B94B0">
              <w:rPr>
                <w:rFonts w:ascii="Arial" w:eastAsia="Arial" w:hAnsi="Arial" w:cs="Arial"/>
                <w:sz w:val="20"/>
                <w:szCs w:val="20"/>
              </w:rPr>
              <w:t xml:space="preserve"> </w:t>
            </w:r>
          </w:p>
        </w:tc>
      </w:tr>
      <w:tr w:rsidR="2C1B94B0" w14:paraId="444A3E35" w14:textId="77777777" w:rsidTr="2C1B94B0">
        <w:tc>
          <w:tcPr>
            <w:tcW w:w="3153" w:type="dxa"/>
            <w:tcBorders>
              <w:top w:val="single" w:sz="8" w:space="0" w:color="auto"/>
              <w:left w:val="single" w:sz="8" w:space="0" w:color="auto"/>
              <w:bottom w:val="single" w:sz="8" w:space="0" w:color="auto"/>
              <w:right w:val="single" w:sz="8" w:space="0" w:color="auto"/>
            </w:tcBorders>
          </w:tcPr>
          <w:p w14:paraId="6F10A49C" w14:textId="4FDF5F67" w:rsidR="2C1B94B0" w:rsidRDefault="2C1B94B0">
            <w:r w:rsidRPr="2C1B94B0">
              <w:rPr>
                <w:rFonts w:ascii="Arial" w:eastAsia="Arial" w:hAnsi="Arial" w:cs="Arial"/>
                <w:sz w:val="20"/>
                <w:szCs w:val="20"/>
              </w:rPr>
              <w:t>The newborn bed/incubator appears to be clean</w:t>
            </w:r>
          </w:p>
        </w:tc>
        <w:tc>
          <w:tcPr>
            <w:tcW w:w="512" w:type="dxa"/>
            <w:tcBorders>
              <w:top w:val="single" w:sz="8" w:space="0" w:color="auto"/>
              <w:left w:val="single" w:sz="8" w:space="0" w:color="auto"/>
              <w:bottom w:val="single" w:sz="8" w:space="0" w:color="auto"/>
              <w:right w:val="single" w:sz="8" w:space="0" w:color="auto"/>
            </w:tcBorders>
          </w:tcPr>
          <w:p w14:paraId="28CBDB64" w14:textId="4BAFA614"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2CEF7B41" w14:textId="396BFD95"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7F2119C0" w14:textId="29699DF1"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5C3E7F8A" w14:textId="4E71DCCD"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5604AD73" w14:textId="69F028A9" w:rsidR="2C1B94B0" w:rsidRDefault="2C1B94B0">
            <w:r w:rsidRPr="2C1B94B0">
              <w:rPr>
                <w:rFonts w:ascii="Arial" w:eastAsia="Arial" w:hAnsi="Arial" w:cs="Arial"/>
                <w:sz w:val="20"/>
                <w:szCs w:val="20"/>
              </w:rPr>
              <w:t xml:space="preserve"> </w:t>
            </w:r>
          </w:p>
        </w:tc>
        <w:tc>
          <w:tcPr>
            <w:tcW w:w="3301" w:type="dxa"/>
            <w:tcBorders>
              <w:top w:val="single" w:sz="8" w:space="0" w:color="auto"/>
              <w:left w:val="single" w:sz="8" w:space="0" w:color="auto"/>
              <w:bottom w:val="single" w:sz="8" w:space="0" w:color="auto"/>
              <w:right w:val="single" w:sz="8" w:space="0" w:color="auto"/>
            </w:tcBorders>
          </w:tcPr>
          <w:p w14:paraId="5638E770" w14:textId="23A66431" w:rsidR="2C1B94B0" w:rsidRDefault="2C1B94B0">
            <w:r w:rsidRPr="2C1B94B0">
              <w:rPr>
                <w:rFonts w:ascii="Arial" w:eastAsia="Arial" w:hAnsi="Arial" w:cs="Arial"/>
                <w:sz w:val="20"/>
                <w:szCs w:val="20"/>
              </w:rPr>
              <w:t xml:space="preserve"> </w:t>
            </w:r>
          </w:p>
        </w:tc>
      </w:tr>
      <w:tr w:rsidR="2C1B94B0" w14:paraId="61755F7D" w14:textId="77777777" w:rsidTr="2C1B94B0">
        <w:tc>
          <w:tcPr>
            <w:tcW w:w="3153" w:type="dxa"/>
            <w:tcBorders>
              <w:top w:val="single" w:sz="8" w:space="0" w:color="auto"/>
              <w:left w:val="single" w:sz="8" w:space="0" w:color="auto"/>
              <w:bottom w:val="single" w:sz="8" w:space="0" w:color="auto"/>
              <w:right w:val="single" w:sz="8" w:space="0" w:color="auto"/>
            </w:tcBorders>
          </w:tcPr>
          <w:p w14:paraId="28512775" w14:textId="084CB4E5" w:rsidR="2C1B94B0" w:rsidRDefault="2C1B94B0">
            <w:r w:rsidRPr="2C1B94B0">
              <w:rPr>
                <w:rFonts w:ascii="Arial" w:eastAsia="Arial" w:hAnsi="Arial" w:cs="Arial"/>
                <w:sz w:val="20"/>
                <w:szCs w:val="20"/>
              </w:rPr>
              <w:t>The staff wash their hands before touching the newborn</w:t>
            </w:r>
          </w:p>
        </w:tc>
        <w:tc>
          <w:tcPr>
            <w:tcW w:w="512" w:type="dxa"/>
            <w:tcBorders>
              <w:top w:val="single" w:sz="8" w:space="0" w:color="auto"/>
              <w:left w:val="single" w:sz="8" w:space="0" w:color="auto"/>
              <w:bottom w:val="single" w:sz="8" w:space="0" w:color="auto"/>
              <w:right w:val="single" w:sz="8" w:space="0" w:color="auto"/>
            </w:tcBorders>
          </w:tcPr>
          <w:p w14:paraId="44710FAC" w14:textId="1773ECE8"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5F1DE9E6" w14:textId="11318A8F"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57930964" w14:textId="0C391904"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24F0F492" w14:textId="393E0D26" w:rsidR="2C1B94B0" w:rsidRDefault="2C1B94B0">
            <w:r w:rsidRPr="2C1B94B0">
              <w:rPr>
                <w:rFonts w:ascii="Arial" w:eastAsia="Arial" w:hAnsi="Arial" w:cs="Arial"/>
                <w:sz w:val="20"/>
                <w:szCs w:val="20"/>
              </w:rPr>
              <w:t xml:space="preserve"> </w:t>
            </w:r>
          </w:p>
        </w:tc>
        <w:tc>
          <w:tcPr>
            <w:tcW w:w="512" w:type="dxa"/>
            <w:tcBorders>
              <w:top w:val="single" w:sz="8" w:space="0" w:color="auto"/>
              <w:left w:val="single" w:sz="8" w:space="0" w:color="auto"/>
              <w:bottom w:val="single" w:sz="8" w:space="0" w:color="auto"/>
              <w:right w:val="single" w:sz="8" w:space="0" w:color="auto"/>
            </w:tcBorders>
          </w:tcPr>
          <w:p w14:paraId="149C25FC" w14:textId="01BEFE22" w:rsidR="2C1B94B0" w:rsidRDefault="2C1B94B0">
            <w:r w:rsidRPr="2C1B94B0">
              <w:rPr>
                <w:rFonts w:ascii="Arial" w:eastAsia="Arial" w:hAnsi="Arial" w:cs="Arial"/>
                <w:sz w:val="20"/>
                <w:szCs w:val="20"/>
              </w:rPr>
              <w:t xml:space="preserve"> </w:t>
            </w:r>
          </w:p>
        </w:tc>
        <w:tc>
          <w:tcPr>
            <w:tcW w:w="3301" w:type="dxa"/>
            <w:tcBorders>
              <w:top w:val="single" w:sz="8" w:space="0" w:color="auto"/>
              <w:left w:val="single" w:sz="8" w:space="0" w:color="auto"/>
              <w:bottom w:val="single" w:sz="8" w:space="0" w:color="auto"/>
              <w:right w:val="single" w:sz="8" w:space="0" w:color="auto"/>
            </w:tcBorders>
          </w:tcPr>
          <w:p w14:paraId="6BBE9680" w14:textId="457E56CD" w:rsidR="2C1B94B0" w:rsidRDefault="2C1B94B0">
            <w:r w:rsidRPr="2C1B94B0">
              <w:rPr>
                <w:rFonts w:ascii="Arial" w:eastAsia="Arial" w:hAnsi="Arial" w:cs="Arial"/>
                <w:sz w:val="20"/>
                <w:szCs w:val="20"/>
              </w:rPr>
              <w:t xml:space="preserve"> </w:t>
            </w:r>
          </w:p>
        </w:tc>
      </w:tr>
    </w:tbl>
    <w:p w14:paraId="70BF0985" w14:textId="1C37CE5C" w:rsidR="2C1B94B0" w:rsidRDefault="2C1B94B0" w:rsidP="2C1B94B0">
      <w:pPr>
        <w:spacing w:line="257" w:lineRule="auto"/>
        <w:jc w:val="center"/>
      </w:pPr>
      <w:r w:rsidRPr="2C1B94B0">
        <w:rPr>
          <w:rFonts w:ascii="Arial" w:eastAsia="Arial" w:hAnsi="Arial" w:cs="Arial"/>
          <w:b/>
          <w:bCs/>
          <w:sz w:val="20"/>
          <w:szCs w:val="20"/>
        </w:rPr>
        <w:t xml:space="preserve">Part 2: Quality of care: facility observation template </w:t>
      </w:r>
    </w:p>
    <w:p w14:paraId="141AE8AD" w14:textId="10A33542" w:rsidR="2C1B94B0" w:rsidRDefault="2C1B94B0" w:rsidP="2C1B94B0">
      <w:pPr>
        <w:spacing w:line="257" w:lineRule="auto"/>
        <w:jc w:val="center"/>
      </w:pPr>
      <w:r w:rsidRPr="2C1B94B0">
        <w:rPr>
          <w:rFonts w:ascii="Arial" w:eastAsia="Arial" w:hAnsi="Arial" w:cs="Arial"/>
          <w:b/>
          <w:bCs/>
          <w:i/>
          <w:iCs/>
          <w:sz w:val="20"/>
          <w:szCs w:val="20"/>
          <w:u w:val="single"/>
        </w:rPr>
        <w:t>(</w:t>
      </w:r>
      <w:proofErr w:type="gramStart"/>
      <w:r w:rsidRPr="2C1B94B0">
        <w:rPr>
          <w:rFonts w:ascii="Arial" w:eastAsia="Arial" w:hAnsi="Arial" w:cs="Arial"/>
          <w:b/>
          <w:bCs/>
          <w:i/>
          <w:iCs/>
          <w:sz w:val="20"/>
          <w:szCs w:val="20"/>
          <w:u w:val="single"/>
        </w:rPr>
        <w:t>to</w:t>
      </w:r>
      <w:proofErr w:type="gramEnd"/>
      <w:r w:rsidRPr="2C1B94B0">
        <w:rPr>
          <w:rFonts w:ascii="Arial" w:eastAsia="Arial" w:hAnsi="Arial" w:cs="Arial"/>
          <w:b/>
          <w:bCs/>
          <w:i/>
          <w:iCs/>
          <w:sz w:val="20"/>
          <w:szCs w:val="20"/>
          <w:u w:val="single"/>
        </w:rPr>
        <w:t xml:space="preserve"> be filled by the facility key informers)</w:t>
      </w:r>
    </w:p>
    <w:p w14:paraId="499C31A0" w14:textId="383CBD83" w:rsidR="2C1B94B0" w:rsidRPr="009B0A65" w:rsidRDefault="2C1B94B0" w:rsidP="2C1B94B0">
      <w:pPr>
        <w:pStyle w:val="ListParagraph"/>
        <w:numPr>
          <w:ilvl w:val="0"/>
          <w:numId w:val="8"/>
        </w:numPr>
        <w:spacing w:line="257" w:lineRule="auto"/>
        <w:rPr>
          <w:rFonts w:ascii="Arial" w:eastAsia="Arial" w:hAnsi="Arial" w:cs="Arial"/>
          <w:b/>
          <w:bCs/>
          <w:sz w:val="20"/>
          <w:szCs w:val="20"/>
        </w:rPr>
      </w:pPr>
      <w:r w:rsidRPr="2C1B94B0">
        <w:rPr>
          <w:rFonts w:ascii="Arial" w:eastAsia="Arial" w:hAnsi="Arial" w:cs="Arial"/>
          <w:b/>
          <w:bCs/>
          <w:sz w:val="20"/>
          <w:szCs w:val="20"/>
        </w:rPr>
        <w:t xml:space="preserve">Maternal and </w:t>
      </w:r>
      <w:proofErr w:type="gramStart"/>
      <w:r w:rsidRPr="2C1B94B0">
        <w:rPr>
          <w:rFonts w:ascii="Arial" w:eastAsia="Arial" w:hAnsi="Arial" w:cs="Arial"/>
          <w:b/>
          <w:bCs/>
          <w:sz w:val="20"/>
          <w:szCs w:val="20"/>
        </w:rPr>
        <w:t>new born</w:t>
      </w:r>
      <w:proofErr w:type="gramEnd"/>
      <w:r w:rsidRPr="2C1B94B0">
        <w:rPr>
          <w:rFonts w:ascii="Arial" w:eastAsia="Arial" w:hAnsi="Arial" w:cs="Arial"/>
          <w:b/>
          <w:bCs/>
          <w:sz w:val="20"/>
          <w:szCs w:val="20"/>
        </w:rPr>
        <w:t xml:space="preserve"> health service offered by the facility</w:t>
      </w:r>
    </w:p>
    <w:tbl>
      <w:tblPr>
        <w:tblStyle w:val="TableGrid"/>
        <w:tblW w:w="0" w:type="auto"/>
        <w:tblLayout w:type="fixed"/>
        <w:tblLook w:val="04A0" w:firstRow="1" w:lastRow="0" w:firstColumn="1" w:lastColumn="0" w:noHBand="0" w:noVBand="1"/>
      </w:tblPr>
      <w:tblGrid>
        <w:gridCol w:w="3250"/>
        <w:gridCol w:w="2890"/>
        <w:gridCol w:w="2875"/>
      </w:tblGrid>
      <w:tr w:rsidR="2C1B94B0" w14:paraId="1AEB22D3" w14:textId="77777777" w:rsidTr="2C1B94B0">
        <w:tc>
          <w:tcPr>
            <w:tcW w:w="3250" w:type="dxa"/>
            <w:tcBorders>
              <w:top w:val="single" w:sz="8" w:space="0" w:color="auto"/>
              <w:left w:val="single" w:sz="8" w:space="0" w:color="auto"/>
              <w:bottom w:val="single" w:sz="8" w:space="0" w:color="auto"/>
              <w:right w:val="single" w:sz="8" w:space="0" w:color="auto"/>
            </w:tcBorders>
            <w:shd w:val="clear" w:color="auto" w:fill="8EAADB" w:themeFill="accent1" w:themeFillTint="99"/>
          </w:tcPr>
          <w:p w14:paraId="0DC69B9F" w14:textId="27E18A8C" w:rsidR="2C1B94B0" w:rsidRDefault="2C1B94B0">
            <w:r w:rsidRPr="2C1B94B0">
              <w:rPr>
                <w:rFonts w:ascii="Arial" w:eastAsia="Arial" w:hAnsi="Arial" w:cs="Arial"/>
                <w:color w:val="000000" w:themeColor="text1"/>
                <w:sz w:val="20"/>
                <w:szCs w:val="20"/>
              </w:rPr>
              <w:t>Type of service</w:t>
            </w:r>
          </w:p>
        </w:tc>
        <w:tc>
          <w:tcPr>
            <w:tcW w:w="2890" w:type="dxa"/>
            <w:tcBorders>
              <w:top w:val="single" w:sz="8" w:space="0" w:color="auto"/>
              <w:left w:val="single" w:sz="8" w:space="0" w:color="auto"/>
              <w:bottom w:val="single" w:sz="8" w:space="0" w:color="auto"/>
              <w:right w:val="single" w:sz="8" w:space="0" w:color="auto"/>
            </w:tcBorders>
            <w:shd w:val="clear" w:color="auto" w:fill="8EAADB" w:themeFill="accent1" w:themeFillTint="99"/>
          </w:tcPr>
          <w:p w14:paraId="6D65FB2E" w14:textId="34346D2B" w:rsidR="2C1B94B0" w:rsidRDefault="2C1B94B0">
            <w:r w:rsidRPr="2C1B94B0">
              <w:rPr>
                <w:rFonts w:ascii="Arial" w:eastAsia="Arial" w:hAnsi="Arial" w:cs="Arial"/>
                <w:color w:val="000000" w:themeColor="text1"/>
                <w:sz w:val="20"/>
                <w:szCs w:val="20"/>
              </w:rPr>
              <w:t>Where it is provided</w:t>
            </w:r>
          </w:p>
        </w:tc>
        <w:tc>
          <w:tcPr>
            <w:tcW w:w="2875" w:type="dxa"/>
            <w:tcBorders>
              <w:top w:val="single" w:sz="8" w:space="0" w:color="auto"/>
              <w:left w:val="single" w:sz="8" w:space="0" w:color="auto"/>
              <w:bottom w:val="single" w:sz="8" w:space="0" w:color="auto"/>
              <w:right w:val="single" w:sz="8" w:space="0" w:color="auto"/>
            </w:tcBorders>
            <w:shd w:val="clear" w:color="auto" w:fill="8EAADB" w:themeFill="accent1" w:themeFillTint="99"/>
          </w:tcPr>
          <w:p w14:paraId="406B7C79" w14:textId="654543A9" w:rsidR="2C1B94B0" w:rsidRDefault="2C1B94B0">
            <w:r w:rsidRPr="2C1B94B0">
              <w:rPr>
                <w:rFonts w:ascii="Arial" w:eastAsia="Arial" w:hAnsi="Arial" w:cs="Arial"/>
                <w:color w:val="000000" w:themeColor="text1"/>
                <w:sz w:val="20"/>
                <w:szCs w:val="20"/>
              </w:rPr>
              <w:t>Time</w:t>
            </w:r>
          </w:p>
        </w:tc>
      </w:tr>
      <w:tr w:rsidR="2C1B94B0" w14:paraId="1FAF243A" w14:textId="77777777" w:rsidTr="2C1B94B0">
        <w:tc>
          <w:tcPr>
            <w:tcW w:w="3250" w:type="dxa"/>
            <w:tcBorders>
              <w:top w:val="single" w:sz="8" w:space="0" w:color="auto"/>
              <w:left w:val="single" w:sz="8" w:space="0" w:color="auto"/>
              <w:bottom w:val="single" w:sz="8" w:space="0" w:color="auto"/>
              <w:right w:val="single" w:sz="8" w:space="0" w:color="auto"/>
            </w:tcBorders>
          </w:tcPr>
          <w:p w14:paraId="69DF7E9E" w14:textId="48125BA0" w:rsidR="2C1B94B0" w:rsidRDefault="2C1B94B0">
            <w:r w:rsidRPr="2C1B94B0">
              <w:rPr>
                <w:rFonts w:ascii="Arial" w:eastAsia="Arial" w:hAnsi="Arial" w:cs="Arial"/>
                <w:sz w:val="20"/>
                <w:szCs w:val="20"/>
              </w:rPr>
              <w:t>Delivery</w:t>
            </w:r>
          </w:p>
        </w:tc>
        <w:tc>
          <w:tcPr>
            <w:tcW w:w="2890" w:type="dxa"/>
            <w:tcBorders>
              <w:top w:val="single" w:sz="8" w:space="0" w:color="auto"/>
              <w:left w:val="single" w:sz="8" w:space="0" w:color="auto"/>
              <w:bottom w:val="single" w:sz="8" w:space="0" w:color="auto"/>
              <w:right w:val="single" w:sz="8" w:space="0" w:color="auto"/>
            </w:tcBorders>
          </w:tcPr>
          <w:p w14:paraId="0AC9E211" w14:textId="21BA68B1" w:rsidR="2C1B94B0" w:rsidRDefault="2C1B94B0">
            <w:r w:rsidRPr="2C1B94B0">
              <w:rPr>
                <w:rFonts w:ascii="Arial" w:eastAsia="Arial" w:hAnsi="Arial" w:cs="Arial"/>
                <w:sz w:val="20"/>
                <w:szCs w:val="20"/>
              </w:rPr>
              <w:t>Labour suite</w:t>
            </w:r>
          </w:p>
        </w:tc>
        <w:tc>
          <w:tcPr>
            <w:tcW w:w="2875" w:type="dxa"/>
            <w:tcBorders>
              <w:top w:val="single" w:sz="8" w:space="0" w:color="auto"/>
              <w:left w:val="single" w:sz="8" w:space="0" w:color="auto"/>
              <w:bottom w:val="single" w:sz="8" w:space="0" w:color="auto"/>
              <w:right w:val="single" w:sz="8" w:space="0" w:color="auto"/>
            </w:tcBorders>
          </w:tcPr>
          <w:p w14:paraId="1A19DF3D" w14:textId="27238315" w:rsidR="2C1B94B0" w:rsidRDefault="2C1B94B0">
            <w:r w:rsidRPr="2C1B94B0">
              <w:rPr>
                <w:rFonts w:ascii="Arial" w:eastAsia="Arial" w:hAnsi="Arial" w:cs="Arial"/>
                <w:sz w:val="20"/>
                <w:szCs w:val="20"/>
              </w:rPr>
              <w:t>12 – 9pm</w:t>
            </w:r>
          </w:p>
        </w:tc>
      </w:tr>
      <w:tr w:rsidR="2C1B94B0" w14:paraId="2D3B6551" w14:textId="77777777" w:rsidTr="2C1B94B0">
        <w:tc>
          <w:tcPr>
            <w:tcW w:w="3250" w:type="dxa"/>
            <w:tcBorders>
              <w:top w:val="single" w:sz="8" w:space="0" w:color="auto"/>
              <w:left w:val="single" w:sz="8" w:space="0" w:color="auto"/>
              <w:bottom w:val="single" w:sz="8" w:space="0" w:color="auto"/>
              <w:right w:val="single" w:sz="8" w:space="0" w:color="auto"/>
            </w:tcBorders>
          </w:tcPr>
          <w:p w14:paraId="21625E2D" w14:textId="6B2D153B" w:rsidR="2C1B94B0" w:rsidRDefault="2C1B94B0">
            <w:r w:rsidRPr="2C1B94B0">
              <w:rPr>
                <w:rFonts w:ascii="Arial" w:eastAsia="Arial" w:hAnsi="Arial" w:cs="Arial"/>
                <w:sz w:val="20"/>
                <w:szCs w:val="20"/>
              </w:rPr>
              <w:t>NICU (newborn care)</w:t>
            </w:r>
          </w:p>
        </w:tc>
        <w:tc>
          <w:tcPr>
            <w:tcW w:w="2890" w:type="dxa"/>
            <w:tcBorders>
              <w:top w:val="single" w:sz="8" w:space="0" w:color="auto"/>
              <w:left w:val="single" w:sz="8" w:space="0" w:color="auto"/>
              <w:bottom w:val="single" w:sz="8" w:space="0" w:color="auto"/>
              <w:right w:val="single" w:sz="8" w:space="0" w:color="auto"/>
            </w:tcBorders>
          </w:tcPr>
          <w:p w14:paraId="533CCA65" w14:textId="188BDA7E" w:rsidR="2C1B94B0" w:rsidRDefault="2C1B94B0">
            <w:r w:rsidRPr="2C1B94B0">
              <w:rPr>
                <w:rFonts w:ascii="Arial" w:eastAsia="Arial" w:hAnsi="Arial" w:cs="Arial"/>
                <w:sz w:val="20"/>
                <w:szCs w:val="20"/>
              </w:rPr>
              <w:t>NICU</w:t>
            </w:r>
          </w:p>
        </w:tc>
        <w:tc>
          <w:tcPr>
            <w:tcW w:w="2875" w:type="dxa"/>
            <w:tcBorders>
              <w:top w:val="single" w:sz="8" w:space="0" w:color="auto"/>
              <w:left w:val="single" w:sz="8" w:space="0" w:color="auto"/>
              <w:bottom w:val="single" w:sz="8" w:space="0" w:color="auto"/>
              <w:right w:val="single" w:sz="8" w:space="0" w:color="auto"/>
            </w:tcBorders>
          </w:tcPr>
          <w:p w14:paraId="75D5D062" w14:textId="17163E1D" w:rsidR="2C1B94B0" w:rsidRDefault="2C1B94B0">
            <w:r w:rsidRPr="2C1B94B0">
              <w:rPr>
                <w:rFonts w:ascii="Arial" w:eastAsia="Arial" w:hAnsi="Arial" w:cs="Arial"/>
                <w:sz w:val="20"/>
                <w:szCs w:val="20"/>
              </w:rPr>
              <w:t>12 – 9pm</w:t>
            </w:r>
          </w:p>
        </w:tc>
      </w:tr>
      <w:tr w:rsidR="2C1B94B0" w14:paraId="3E3ADC19" w14:textId="77777777" w:rsidTr="2C1B94B0">
        <w:tc>
          <w:tcPr>
            <w:tcW w:w="3250" w:type="dxa"/>
            <w:tcBorders>
              <w:top w:val="single" w:sz="8" w:space="0" w:color="auto"/>
              <w:left w:val="single" w:sz="8" w:space="0" w:color="auto"/>
              <w:bottom w:val="single" w:sz="8" w:space="0" w:color="auto"/>
              <w:right w:val="single" w:sz="8" w:space="0" w:color="auto"/>
            </w:tcBorders>
          </w:tcPr>
          <w:p w14:paraId="6A73CF72" w14:textId="2932805E" w:rsidR="2C1B94B0" w:rsidRDefault="2C1B94B0">
            <w:r w:rsidRPr="2C1B94B0">
              <w:rPr>
                <w:rFonts w:ascii="Arial" w:eastAsia="Arial" w:hAnsi="Arial" w:cs="Arial"/>
                <w:sz w:val="20"/>
                <w:szCs w:val="20"/>
              </w:rPr>
              <w:t xml:space="preserve"> </w:t>
            </w:r>
          </w:p>
        </w:tc>
        <w:tc>
          <w:tcPr>
            <w:tcW w:w="2890" w:type="dxa"/>
            <w:tcBorders>
              <w:top w:val="single" w:sz="8" w:space="0" w:color="auto"/>
              <w:left w:val="single" w:sz="8" w:space="0" w:color="auto"/>
              <w:bottom w:val="single" w:sz="8" w:space="0" w:color="auto"/>
              <w:right w:val="single" w:sz="8" w:space="0" w:color="auto"/>
            </w:tcBorders>
          </w:tcPr>
          <w:p w14:paraId="7F52BDD8" w14:textId="7C4A2363" w:rsidR="2C1B94B0" w:rsidRDefault="2C1B94B0">
            <w:r w:rsidRPr="2C1B94B0">
              <w:rPr>
                <w:rFonts w:ascii="Arial" w:eastAsia="Arial" w:hAnsi="Arial" w:cs="Arial"/>
                <w:sz w:val="20"/>
                <w:szCs w:val="20"/>
              </w:rPr>
              <w:t xml:space="preserve"> </w:t>
            </w:r>
          </w:p>
        </w:tc>
        <w:tc>
          <w:tcPr>
            <w:tcW w:w="2875" w:type="dxa"/>
            <w:tcBorders>
              <w:top w:val="single" w:sz="8" w:space="0" w:color="auto"/>
              <w:left w:val="single" w:sz="8" w:space="0" w:color="auto"/>
              <w:bottom w:val="single" w:sz="8" w:space="0" w:color="auto"/>
              <w:right w:val="single" w:sz="8" w:space="0" w:color="auto"/>
            </w:tcBorders>
          </w:tcPr>
          <w:p w14:paraId="43DEFEC4" w14:textId="7EF40F82" w:rsidR="2C1B94B0" w:rsidRDefault="2C1B94B0">
            <w:r w:rsidRPr="2C1B94B0">
              <w:rPr>
                <w:rFonts w:ascii="Arial" w:eastAsia="Arial" w:hAnsi="Arial" w:cs="Arial"/>
                <w:sz w:val="20"/>
                <w:szCs w:val="20"/>
              </w:rPr>
              <w:t xml:space="preserve"> </w:t>
            </w:r>
          </w:p>
        </w:tc>
      </w:tr>
      <w:tr w:rsidR="2C1B94B0" w14:paraId="3C971716" w14:textId="77777777" w:rsidTr="2C1B94B0">
        <w:tc>
          <w:tcPr>
            <w:tcW w:w="3250" w:type="dxa"/>
            <w:tcBorders>
              <w:top w:val="single" w:sz="8" w:space="0" w:color="auto"/>
              <w:left w:val="single" w:sz="8" w:space="0" w:color="auto"/>
              <w:bottom w:val="single" w:sz="8" w:space="0" w:color="auto"/>
              <w:right w:val="single" w:sz="8" w:space="0" w:color="auto"/>
            </w:tcBorders>
          </w:tcPr>
          <w:p w14:paraId="5A274AC4" w14:textId="356ABA51" w:rsidR="2C1B94B0" w:rsidRDefault="2C1B94B0">
            <w:r w:rsidRPr="2C1B94B0">
              <w:rPr>
                <w:rFonts w:ascii="Arial" w:eastAsia="Arial" w:hAnsi="Arial" w:cs="Arial"/>
                <w:sz w:val="20"/>
                <w:szCs w:val="20"/>
              </w:rPr>
              <w:t xml:space="preserve"> </w:t>
            </w:r>
          </w:p>
        </w:tc>
        <w:tc>
          <w:tcPr>
            <w:tcW w:w="2890" w:type="dxa"/>
            <w:tcBorders>
              <w:top w:val="single" w:sz="8" w:space="0" w:color="auto"/>
              <w:left w:val="single" w:sz="8" w:space="0" w:color="auto"/>
              <w:bottom w:val="single" w:sz="8" w:space="0" w:color="auto"/>
              <w:right w:val="single" w:sz="8" w:space="0" w:color="auto"/>
            </w:tcBorders>
          </w:tcPr>
          <w:p w14:paraId="61EC5A5C" w14:textId="193E3019" w:rsidR="2C1B94B0" w:rsidRDefault="2C1B94B0">
            <w:r w:rsidRPr="2C1B94B0">
              <w:rPr>
                <w:rFonts w:ascii="Arial" w:eastAsia="Arial" w:hAnsi="Arial" w:cs="Arial"/>
                <w:sz w:val="20"/>
                <w:szCs w:val="20"/>
              </w:rPr>
              <w:t xml:space="preserve"> </w:t>
            </w:r>
          </w:p>
        </w:tc>
        <w:tc>
          <w:tcPr>
            <w:tcW w:w="2875" w:type="dxa"/>
            <w:tcBorders>
              <w:top w:val="single" w:sz="8" w:space="0" w:color="auto"/>
              <w:left w:val="single" w:sz="8" w:space="0" w:color="auto"/>
              <w:bottom w:val="single" w:sz="8" w:space="0" w:color="auto"/>
              <w:right w:val="single" w:sz="8" w:space="0" w:color="auto"/>
            </w:tcBorders>
          </w:tcPr>
          <w:p w14:paraId="0D9492FC" w14:textId="35DA07EE" w:rsidR="2C1B94B0" w:rsidRDefault="2C1B94B0">
            <w:r w:rsidRPr="2C1B94B0">
              <w:rPr>
                <w:rFonts w:ascii="Arial" w:eastAsia="Arial" w:hAnsi="Arial" w:cs="Arial"/>
                <w:sz w:val="20"/>
                <w:szCs w:val="20"/>
              </w:rPr>
              <w:t xml:space="preserve"> </w:t>
            </w:r>
          </w:p>
        </w:tc>
      </w:tr>
    </w:tbl>
    <w:p w14:paraId="730DD2A7" w14:textId="54CF5B78" w:rsidR="2C1B94B0" w:rsidRDefault="2C1B94B0" w:rsidP="2C1B94B0">
      <w:pPr>
        <w:spacing w:line="257" w:lineRule="auto"/>
      </w:pPr>
      <w:r w:rsidRPr="2C1B94B0">
        <w:rPr>
          <w:rFonts w:ascii="Arial" w:eastAsia="Arial" w:hAnsi="Arial" w:cs="Arial"/>
          <w:sz w:val="20"/>
          <w:szCs w:val="20"/>
        </w:rPr>
        <w:t xml:space="preserve"> </w:t>
      </w:r>
    </w:p>
    <w:p w14:paraId="29D90150" w14:textId="635EFBBA" w:rsidR="2C1B94B0" w:rsidRDefault="2C1B94B0" w:rsidP="2C1B94B0">
      <w:pPr>
        <w:pStyle w:val="ListParagraph"/>
        <w:numPr>
          <w:ilvl w:val="0"/>
          <w:numId w:val="8"/>
        </w:numPr>
        <w:spacing w:line="257" w:lineRule="auto"/>
        <w:rPr>
          <w:rFonts w:ascii="Arial" w:eastAsia="Arial" w:hAnsi="Arial" w:cs="Arial"/>
          <w:b/>
          <w:bCs/>
          <w:sz w:val="20"/>
          <w:szCs w:val="20"/>
        </w:rPr>
      </w:pPr>
      <w:r w:rsidRPr="2C1B94B0">
        <w:rPr>
          <w:rFonts w:ascii="Arial" w:eastAsia="Arial" w:hAnsi="Arial" w:cs="Arial"/>
          <w:b/>
          <w:bCs/>
          <w:sz w:val="20"/>
          <w:szCs w:val="20"/>
        </w:rPr>
        <w:t>Record number of clients per service provided over the past 6 months the ward register</w:t>
      </w:r>
    </w:p>
    <w:p w14:paraId="0DD6FABC" w14:textId="21D4C03A" w:rsidR="2C1B94B0" w:rsidRDefault="2C1B94B0" w:rsidP="2C1B94B0">
      <w:pPr>
        <w:spacing w:line="257" w:lineRule="auto"/>
      </w:pPr>
      <w:r w:rsidRPr="2C1B94B0">
        <w:rPr>
          <w:rFonts w:ascii="Arial" w:eastAsia="Arial" w:hAnsi="Arial" w:cs="Arial"/>
          <w:b/>
          <w:bCs/>
          <w:sz w:val="20"/>
          <w:szCs w:val="20"/>
        </w:rPr>
        <w:t xml:space="preserve"> </w:t>
      </w:r>
    </w:p>
    <w:tbl>
      <w:tblPr>
        <w:tblStyle w:val="TableGrid"/>
        <w:tblW w:w="0" w:type="auto"/>
        <w:tblLayout w:type="fixed"/>
        <w:tblLook w:val="04A0" w:firstRow="1" w:lastRow="0" w:firstColumn="1" w:lastColumn="0" w:noHBand="0" w:noVBand="1"/>
      </w:tblPr>
      <w:tblGrid>
        <w:gridCol w:w="4209"/>
        <w:gridCol w:w="687"/>
        <w:gridCol w:w="687"/>
        <w:gridCol w:w="687"/>
        <w:gridCol w:w="687"/>
        <w:gridCol w:w="687"/>
        <w:gridCol w:w="687"/>
        <w:gridCol w:w="687"/>
      </w:tblGrid>
      <w:tr w:rsidR="2C1B94B0" w14:paraId="2FCE087A" w14:textId="77777777" w:rsidTr="2C1B94B0">
        <w:tc>
          <w:tcPr>
            <w:tcW w:w="4209" w:type="dxa"/>
            <w:tcBorders>
              <w:top w:val="single" w:sz="8" w:space="0" w:color="auto"/>
              <w:left w:val="single" w:sz="8" w:space="0" w:color="auto"/>
              <w:bottom w:val="single" w:sz="8" w:space="0" w:color="auto"/>
              <w:right w:val="single" w:sz="8" w:space="0" w:color="auto"/>
            </w:tcBorders>
            <w:shd w:val="clear" w:color="auto" w:fill="8EAADB" w:themeFill="accent1" w:themeFillTint="99"/>
          </w:tcPr>
          <w:p w14:paraId="64E0AD36" w14:textId="14864F79" w:rsidR="2C1B94B0" w:rsidRDefault="2C1B94B0">
            <w:r w:rsidRPr="2C1B94B0">
              <w:rPr>
                <w:rFonts w:ascii="Arial" w:eastAsia="Arial" w:hAnsi="Arial" w:cs="Arial"/>
                <w:color w:val="000000" w:themeColor="text1"/>
                <w:sz w:val="20"/>
                <w:szCs w:val="20"/>
              </w:rPr>
              <w:t>Type of service</w:t>
            </w:r>
          </w:p>
        </w:tc>
        <w:tc>
          <w:tcPr>
            <w:tcW w:w="687" w:type="dxa"/>
            <w:tcBorders>
              <w:top w:val="single" w:sz="8" w:space="0" w:color="auto"/>
              <w:left w:val="single" w:sz="8" w:space="0" w:color="auto"/>
              <w:bottom w:val="single" w:sz="8" w:space="0" w:color="auto"/>
              <w:right w:val="single" w:sz="8" w:space="0" w:color="auto"/>
            </w:tcBorders>
            <w:shd w:val="clear" w:color="auto" w:fill="8EAADB" w:themeFill="accent1" w:themeFillTint="99"/>
          </w:tcPr>
          <w:p w14:paraId="355E1E71" w14:textId="39028778" w:rsidR="2C1B94B0" w:rsidRDefault="2C1B94B0">
            <w:r w:rsidRPr="2C1B94B0">
              <w:rPr>
                <w:rFonts w:ascii="Arial" w:eastAsia="Arial" w:hAnsi="Arial" w:cs="Arial"/>
                <w:color w:val="000000" w:themeColor="text1"/>
                <w:sz w:val="20"/>
                <w:szCs w:val="20"/>
              </w:rPr>
              <w:t>Oct</w:t>
            </w:r>
          </w:p>
        </w:tc>
        <w:tc>
          <w:tcPr>
            <w:tcW w:w="687" w:type="dxa"/>
            <w:tcBorders>
              <w:top w:val="single" w:sz="8" w:space="0" w:color="auto"/>
              <w:left w:val="single" w:sz="8" w:space="0" w:color="auto"/>
              <w:bottom w:val="single" w:sz="8" w:space="0" w:color="auto"/>
              <w:right w:val="single" w:sz="8" w:space="0" w:color="auto"/>
            </w:tcBorders>
            <w:shd w:val="clear" w:color="auto" w:fill="8EAADB" w:themeFill="accent1" w:themeFillTint="99"/>
          </w:tcPr>
          <w:p w14:paraId="18B17567" w14:textId="3A8B7E6E" w:rsidR="2C1B94B0" w:rsidRDefault="2C1B94B0">
            <w:r w:rsidRPr="2C1B94B0">
              <w:rPr>
                <w:rFonts w:ascii="Arial" w:eastAsia="Arial" w:hAnsi="Arial" w:cs="Arial"/>
                <w:color w:val="000000" w:themeColor="text1"/>
                <w:sz w:val="20"/>
                <w:szCs w:val="20"/>
              </w:rPr>
              <w:t>Nov</w:t>
            </w:r>
          </w:p>
        </w:tc>
        <w:tc>
          <w:tcPr>
            <w:tcW w:w="687" w:type="dxa"/>
            <w:tcBorders>
              <w:top w:val="single" w:sz="8" w:space="0" w:color="auto"/>
              <w:left w:val="single" w:sz="8" w:space="0" w:color="auto"/>
              <w:bottom w:val="single" w:sz="8" w:space="0" w:color="auto"/>
              <w:right w:val="single" w:sz="8" w:space="0" w:color="auto"/>
            </w:tcBorders>
            <w:shd w:val="clear" w:color="auto" w:fill="8EAADB" w:themeFill="accent1" w:themeFillTint="99"/>
          </w:tcPr>
          <w:p w14:paraId="75625985" w14:textId="3DC2772C" w:rsidR="2C1B94B0" w:rsidRDefault="2C1B94B0">
            <w:r w:rsidRPr="2C1B94B0">
              <w:rPr>
                <w:rFonts w:ascii="Arial" w:eastAsia="Arial" w:hAnsi="Arial" w:cs="Arial"/>
                <w:color w:val="000000" w:themeColor="text1"/>
                <w:sz w:val="20"/>
                <w:szCs w:val="20"/>
              </w:rPr>
              <w:t>Dec</w:t>
            </w:r>
          </w:p>
        </w:tc>
        <w:tc>
          <w:tcPr>
            <w:tcW w:w="687" w:type="dxa"/>
            <w:tcBorders>
              <w:top w:val="single" w:sz="8" w:space="0" w:color="auto"/>
              <w:left w:val="single" w:sz="8" w:space="0" w:color="auto"/>
              <w:bottom w:val="single" w:sz="8" w:space="0" w:color="auto"/>
              <w:right w:val="single" w:sz="8" w:space="0" w:color="auto"/>
            </w:tcBorders>
            <w:shd w:val="clear" w:color="auto" w:fill="8EAADB" w:themeFill="accent1" w:themeFillTint="99"/>
          </w:tcPr>
          <w:p w14:paraId="2CB61E92" w14:textId="7859F648" w:rsidR="2C1B94B0" w:rsidRDefault="2C1B94B0">
            <w:r w:rsidRPr="2C1B94B0">
              <w:rPr>
                <w:rFonts w:ascii="Arial" w:eastAsia="Arial" w:hAnsi="Arial" w:cs="Arial"/>
                <w:color w:val="000000" w:themeColor="text1"/>
                <w:sz w:val="20"/>
                <w:szCs w:val="20"/>
              </w:rPr>
              <w:t>Jan</w:t>
            </w:r>
          </w:p>
        </w:tc>
        <w:tc>
          <w:tcPr>
            <w:tcW w:w="687" w:type="dxa"/>
            <w:tcBorders>
              <w:top w:val="single" w:sz="8" w:space="0" w:color="auto"/>
              <w:left w:val="single" w:sz="8" w:space="0" w:color="auto"/>
              <w:bottom w:val="single" w:sz="8" w:space="0" w:color="auto"/>
              <w:right w:val="single" w:sz="8" w:space="0" w:color="auto"/>
            </w:tcBorders>
            <w:shd w:val="clear" w:color="auto" w:fill="8EAADB" w:themeFill="accent1" w:themeFillTint="99"/>
          </w:tcPr>
          <w:p w14:paraId="55E35111" w14:textId="2250F736" w:rsidR="2C1B94B0" w:rsidRDefault="2C1B94B0">
            <w:r w:rsidRPr="2C1B94B0">
              <w:rPr>
                <w:rFonts w:ascii="Arial" w:eastAsia="Arial" w:hAnsi="Arial" w:cs="Arial"/>
                <w:color w:val="000000" w:themeColor="text1"/>
                <w:sz w:val="20"/>
                <w:szCs w:val="20"/>
              </w:rPr>
              <w:t>Feb</w:t>
            </w:r>
          </w:p>
        </w:tc>
        <w:tc>
          <w:tcPr>
            <w:tcW w:w="687" w:type="dxa"/>
            <w:tcBorders>
              <w:top w:val="single" w:sz="8" w:space="0" w:color="auto"/>
              <w:left w:val="single" w:sz="8" w:space="0" w:color="auto"/>
              <w:bottom w:val="single" w:sz="8" w:space="0" w:color="auto"/>
              <w:right w:val="single" w:sz="8" w:space="0" w:color="auto"/>
            </w:tcBorders>
            <w:shd w:val="clear" w:color="auto" w:fill="8EAADB" w:themeFill="accent1" w:themeFillTint="99"/>
          </w:tcPr>
          <w:p w14:paraId="15F5B5F6" w14:textId="47F8382D" w:rsidR="2C1B94B0" w:rsidRDefault="2C1B94B0">
            <w:r w:rsidRPr="2C1B94B0">
              <w:rPr>
                <w:rFonts w:ascii="Arial" w:eastAsia="Arial" w:hAnsi="Arial" w:cs="Arial"/>
                <w:color w:val="000000" w:themeColor="text1"/>
                <w:sz w:val="20"/>
                <w:szCs w:val="20"/>
              </w:rPr>
              <w:t>Mar</w:t>
            </w:r>
          </w:p>
        </w:tc>
        <w:tc>
          <w:tcPr>
            <w:tcW w:w="687" w:type="dxa"/>
            <w:tcBorders>
              <w:top w:val="single" w:sz="8" w:space="0" w:color="auto"/>
              <w:left w:val="single" w:sz="8" w:space="0" w:color="auto"/>
              <w:bottom w:val="single" w:sz="8" w:space="0" w:color="auto"/>
              <w:right w:val="single" w:sz="8" w:space="0" w:color="auto"/>
            </w:tcBorders>
            <w:shd w:val="clear" w:color="auto" w:fill="8EAADB" w:themeFill="accent1" w:themeFillTint="99"/>
          </w:tcPr>
          <w:p w14:paraId="0EA2108F" w14:textId="713EE75D" w:rsidR="2C1B94B0" w:rsidRDefault="2C1B94B0">
            <w:r w:rsidRPr="2C1B94B0">
              <w:rPr>
                <w:rFonts w:ascii="Arial" w:eastAsia="Arial" w:hAnsi="Arial" w:cs="Arial"/>
                <w:color w:val="000000" w:themeColor="text1"/>
                <w:sz w:val="20"/>
                <w:szCs w:val="20"/>
              </w:rPr>
              <w:t>Apr</w:t>
            </w:r>
          </w:p>
        </w:tc>
      </w:tr>
      <w:tr w:rsidR="2C1B94B0" w14:paraId="2162C25F" w14:textId="77777777" w:rsidTr="2C1B94B0">
        <w:tc>
          <w:tcPr>
            <w:tcW w:w="4209" w:type="dxa"/>
            <w:tcBorders>
              <w:top w:val="single" w:sz="8" w:space="0" w:color="auto"/>
              <w:left w:val="single" w:sz="8" w:space="0" w:color="auto"/>
              <w:bottom w:val="single" w:sz="8" w:space="0" w:color="auto"/>
              <w:right w:val="single" w:sz="8" w:space="0" w:color="auto"/>
            </w:tcBorders>
          </w:tcPr>
          <w:p w14:paraId="214B8FDB" w14:textId="4274D1F3" w:rsidR="2C1B94B0" w:rsidRDefault="2C1B94B0">
            <w:r w:rsidRPr="2C1B94B0">
              <w:rPr>
                <w:rFonts w:ascii="Arial" w:eastAsia="Arial" w:hAnsi="Arial" w:cs="Arial"/>
                <w:sz w:val="20"/>
                <w:szCs w:val="20"/>
              </w:rPr>
              <w:t>Deliveries (normal)</w:t>
            </w:r>
          </w:p>
        </w:tc>
        <w:tc>
          <w:tcPr>
            <w:tcW w:w="687" w:type="dxa"/>
            <w:tcBorders>
              <w:top w:val="single" w:sz="8" w:space="0" w:color="auto"/>
              <w:left w:val="single" w:sz="8" w:space="0" w:color="auto"/>
              <w:bottom w:val="single" w:sz="8" w:space="0" w:color="auto"/>
              <w:right w:val="single" w:sz="8" w:space="0" w:color="auto"/>
            </w:tcBorders>
          </w:tcPr>
          <w:p w14:paraId="539FF9A3" w14:textId="39449E36" w:rsidR="2C1B94B0" w:rsidRDefault="2C1B94B0">
            <w:r w:rsidRPr="2C1B94B0">
              <w:rPr>
                <w:rFonts w:ascii="Arial" w:eastAsia="Arial" w:hAnsi="Arial" w:cs="Arial"/>
                <w:sz w:val="20"/>
                <w:szCs w:val="20"/>
              </w:rPr>
              <w:t xml:space="preserve"> </w:t>
            </w:r>
          </w:p>
        </w:tc>
        <w:tc>
          <w:tcPr>
            <w:tcW w:w="687" w:type="dxa"/>
            <w:tcBorders>
              <w:top w:val="single" w:sz="8" w:space="0" w:color="auto"/>
              <w:left w:val="single" w:sz="8" w:space="0" w:color="auto"/>
              <w:bottom w:val="single" w:sz="8" w:space="0" w:color="auto"/>
              <w:right w:val="single" w:sz="8" w:space="0" w:color="auto"/>
            </w:tcBorders>
          </w:tcPr>
          <w:p w14:paraId="5FF83D73" w14:textId="479A7B94" w:rsidR="2C1B94B0" w:rsidRDefault="2C1B94B0">
            <w:r w:rsidRPr="2C1B94B0">
              <w:rPr>
                <w:rFonts w:ascii="Arial" w:eastAsia="Arial" w:hAnsi="Arial" w:cs="Arial"/>
                <w:sz w:val="20"/>
                <w:szCs w:val="20"/>
              </w:rPr>
              <w:t xml:space="preserve"> </w:t>
            </w:r>
          </w:p>
        </w:tc>
        <w:tc>
          <w:tcPr>
            <w:tcW w:w="687" w:type="dxa"/>
            <w:tcBorders>
              <w:top w:val="single" w:sz="8" w:space="0" w:color="auto"/>
              <w:left w:val="single" w:sz="8" w:space="0" w:color="auto"/>
              <w:bottom w:val="single" w:sz="8" w:space="0" w:color="auto"/>
              <w:right w:val="single" w:sz="8" w:space="0" w:color="auto"/>
            </w:tcBorders>
          </w:tcPr>
          <w:p w14:paraId="681BE9AB" w14:textId="1A65616B" w:rsidR="2C1B94B0" w:rsidRDefault="2C1B94B0">
            <w:r w:rsidRPr="2C1B94B0">
              <w:rPr>
                <w:rFonts w:ascii="Arial" w:eastAsia="Arial" w:hAnsi="Arial" w:cs="Arial"/>
                <w:sz w:val="20"/>
                <w:szCs w:val="20"/>
              </w:rPr>
              <w:t xml:space="preserve"> </w:t>
            </w:r>
          </w:p>
        </w:tc>
        <w:tc>
          <w:tcPr>
            <w:tcW w:w="687" w:type="dxa"/>
            <w:tcBorders>
              <w:top w:val="single" w:sz="8" w:space="0" w:color="auto"/>
              <w:left w:val="single" w:sz="8" w:space="0" w:color="auto"/>
              <w:bottom w:val="single" w:sz="8" w:space="0" w:color="auto"/>
              <w:right w:val="single" w:sz="8" w:space="0" w:color="auto"/>
            </w:tcBorders>
          </w:tcPr>
          <w:p w14:paraId="572332BC" w14:textId="65D9986E" w:rsidR="2C1B94B0" w:rsidRDefault="2C1B94B0">
            <w:r w:rsidRPr="2C1B94B0">
              <w:rPr>
                <w:rFonts w:ascii="Arial" w:eastAsia="Arial" w:hAnsi="Arial" w:cs="Arial"/>
                <w:sz w:val="20"/>
                <w:szCs w:val="20"/>
              </w:rPr>
              <w:t xml:space="preserve"> </w:t>
            </w:r>
          </w:p>
        </w:tc>
        <w:tc>
          <w:tcPr>
            <w:tcW w:w="687" w:type="dxa"/>
            <w:tcBorders>
              <w:top w:val="single" w:sz="8" w:space="0" w:color="auto"/>
              <w:left w:val="single" w:sz="8" w:space="0" w:color="auto"/>
              <w:bottom w:val="single" w:sz="8" w:space="0" w:color="auto"/>
              <w:right w:val="single" w:sz="8" w:space="0" w:color="auto"/>
            </w:tcBorders>
          </w:tcPr>
          <w:p w14:paraId="6C50ED9D" w14:textId="4D244593" w:rsidR="2C1B94B0" w:rsidRDefault="2C1B94B0">
            <w:r w:rsidRPr="2C1B94B0">
              <w:rPr>
                <w:rFonts w:ascii="Arial" w:eastAsia="Arial" w:hAnsi="Arial" w:cs="Arial"/>
                <w:sz w:val="20"/>
                <w:szCs w:val="20"/>
              </w:rPr>
              <w:t xml:space="preserve"> </w:t>
            </w:r>
          </w:p>
        </w:tc>
        <w:tc>
          <w:tcPr>
            <w:tcW w:w="687" w:type="dxa"/>
            <w:tcBorders>
              <w:top w:val="single" w:sz="8" w:space="0" w:color="auto"/>
              <w:left w:val="single" w:sz="8" w:space="0" w:color="auto"/>
              <w:bottom w:val="single" w:sz="8" w:space="0" w:color="auto"/>
              <w:right w:val="single" w:sz="8" w:space="0" w:color="auto"/>
            </w:tcBorders>
          </w:tcPr>
          <w:p w14:paraId="5D5923AE" w14:textId="7E6C1FBE" w:rsidR="2C1B94B0" w:rsidRDefault="2C1B94B0">
            <w:r w:rsidRPr="2C1B94B0">
              <w:rPr>
                <w:rFonts w:ascii="Arial" w:eastAsia="Arial" w:hAnsi="Arial" w:cs="Arial"/>
                <w:sz w:val="20"/>
                <w:szCs w:val="20"/>
              </w:rPr>
              <w:t xml:space="preserve"> </w:t>
            </w:r>
          </w:p>
        </w:tc>
        <w:tc>
          <w:tcPr>
            <w:tcW w:w="687" w:type="dxa"/>
            <w:tcBorders>
              <w:top w:val="single" w:sz="8" w:space="0" w:color="auto"/>
              <w:left w:val="single" w:sz="8" w:space="0" w:color="auto"/>
              <w:bottom w:val="single" w:sz="8" w:space="0" w:color="auto"/>
              <w:right w:val="single" w:sz="8" w:space="0" w:color="auto"/>
            </w:tcBorders>
          </w:tcPr>
          <w:p w14:paraId="599B3C32" w14:textId="3B3F2E87" w:rsidR="2C1B94B0" w:rsidRDefault="2C1B94B0">
            <w:r w:rsidRPr="2C1B94B0">
              <w:rPr>
                <w:rFonts w:ascii="Arial" w:eastAsia="Arial" w:hAnsi="Arial" w:cs="Arial"/>
                <w:sz w:val="20"/>
                <w:szCs w:val="20"/>
              </w:rPr>
              <w:t xml:space="preserve"> </w:t>
            </w:r>
          </w:p>
        </w:tc>
      </w:tr>
      <w:tr w:rsidR="2C1B94B0" w14:paraId="64F4C1D4" w14:textId="77777777" w:rsidTr="2C1B94B0">
        <w:tc>
          <w:tcPr>
            <w:tcW w:w="4209" w:type="dxa"/>
            <w:tcBorders>
              <w:top w:val="single" w:sz="8" w:space="0" w:color="auto"/>
              <w:left w:val="single" w:sz="8" w:space="0" w:color="auto"/>
              <w:bottom w:val="single" w:sz="8" w:space="0" w:color="auto"/>
              <w:right w:val="single" w:sz="8" w:space="0" w:color="auto"/>
            </w:tcBorders>
          </w:tcPr>
          <w:p w14:paraId="2E2218FF" w14:textId="447A8C2D" w:rsidR="2C1B94B0" w:rsidRDefault="2C1B94B0">
            <w:r w:rsidRPr="2C1B94B0">
              <w:rPr>
                <w:rFonts w:ascii="Arial" w:eastAsia="Arial" w:hAnsi="Arial" w:cs="Arial"/>
                <w:sz w:val="20"/>
                <w:szCs w:val="20"/>
              </w:rPr>
              <w:lastRenderedPageBreak/>
              <w:t>Deliveries (Caesarean)</w:t>
            </w:r>
          </w:p>
        </w:tc>
        <w:tc>
          <w:tcPr>
            <w:tcW w:w="687" w:type="dxa"/>
            <w:tcBorders>
              <w:top w:val="single" w:sz="8" w:space="0" w:color="auto"/>
              <w:left w:val="single" w:sz="8" w:space="0" w:color="auto"/>
              <w:bottom w:val="single" w:sz="8" w:space="0" w:color="auto"/>
              <w:right w:val="single" w:sz="8" w:space="0" w:color="auto"/>
            </w:tcBorders>
          </w:tcPr>
          <w:p w14:paraId="151F3859" w14:textId="5EC76903" w:rsidR="2C1B94B0" w:rsidRDefault="2C1B94B0">
            <w:r w:rsidRPr="2C1B94B0">
              <w:rPr>
                <w:rFonts w:ascii="Arial" w:eastAsia="Arial" w:hAnsi="Arial" w:cs="Arial"/>
                <w:sz w:val="20"/>
                <w:szCs w:val="20"/>
              </w:rPr>
              <w:t xml:space="preserve"> </w:t>
            </w:r>
          </w:p>
        </w:tc>
        <w:tc>
          <w:tcPr>
            <w:tcW w:w="687" w:type="dxa"/>
            <w:tcBorders>
              <w:top w:val="single" w:sz="8" w:space="0" w:color="auto"/>
              <w:left w:val="single" w:sz="8" w:space="0" w:color="auto"/>
              <w:bottom w:val="single" w:sz="8" w:space="0" w:color="auto"/>
              <w:right w:val="single" w:sz="8" w:space="0" w:color="auto"/>
            </w:tcBorders>
          </w:tcPr>
          <w:p w14:paraId="520C7EC0" w14:textId="4F433B17" w:rsidR="2C1B94B0" w:rsidRDefault="2C1B94B0">
            <w:r w:rsidRPr="2C1B94B0">
              <w:rPr>
                <w:rFonts w:ascii="Arial" w:eastAsia="Arial" w:hAnsi="Arial" w:cs="Arial"/>
                <w:sz w:val="20"/>
                <w:szCs w:val="20"/>
              </w:rPr>
              <w:t xml:space="preserve"> </w:t>
            </w:r>
          </w:p>
        </w:tc>
        <w:tc>
          <w:tcPr>
            <w:tcW w:w="687" w:type="dxa"/>
            <w:tcBorders>
              <w:top w:val="single" w:sz="8" w:space="0" w:color="auto"/>
              <w:left w:val="single" w:sz="8" w:space="0" w:color="auto"/>
              <w:bottom w:val="single" w:sz="8" w:space="0" w:color="auto"/>
              <w:right w:val="single" w:sz="8" w:space="0" w:color="auto"/>
            </w:tcBorders>
          </w:tcPr>
          <w:p w14:paraId="3D9D124F" w14:textId="58C23CDA" w:rsidR="2C1B94B0" w:rsidRDefault="2C1B94B0">
            <w:r w:rsidRPr="2C1B94B0">
              <w:rPr>
                <w:rFonts w:ascii="Arial" w:eastAsia="Arial" w:hAnsi="Arial" w:cs="Arial"/>
                <w:sz w:val="20"/>
                <w:szCs w:val="20"/>
              </w:rPr>
              <w:t xml:space="preserve"> </w:t>
            </w:r>
          </w:p>
        </w:tc>
        <w:tc>
          <w:tcPr>
            <w:tcW w:w="687" w:type="dxa"/>
            <w:tcBorders>
              <w:top w:val="single" w:sz="8" w:space="0" w:color="auto"/>
              <w:left w:val="single" w:sz="8" w:space="0" w:color="auto"/>
              <w:bottom w:val="single" w:sz="8" w:space="0" w:color="auto"/>
              <w:right w:val="single" w:sz="8" w:space="0" w:color="auto"/>
            </w:tcBorders>
          </w:tcPr>
          <w:p w14:paraId="26DBC506" w14:textId="68CD4956" w:rsidR="2C1B94B0" w:rsidRDefault="2C1B94B0">
            <w:r w:rsidRPr="2C1B94B0">
              <w:rPr>
                <w:rFonts w:ascii="Arial" w:eastAsia="Arial" w:hAnsi="Arial" w:cs="Arial"/>
                <w:sz w:val="20"/>
                <w:szCs w:val="20"/>
              </w:rPr>
              <w:t xml:space="preserve"> </w:t>
            </w:r>
          </w:p>
        </w:tc>
        <w:tc>
          <w:tcPr>
            <w:tcW w:w="687" w:type="dxa"/>
            <w:tcBorders>
              <w:top w:val="single" w:sz="8" w:space="0" w:color="auto"/>
              <w:left w:val="single" w:sz="8" w:space="0" w:color="auto"/>
              <w:bottom w:val="single" w:sz="8" w:space="0" w:color="auto"/>
              <w:right w:val="single" w:sz="8" w:space="0" w:color="auto"/>
            </w:tcBorders>
          </w:tcPr>
          <w:p w14:paraId="2BC32DA6" w14:textId="38AC9A61" w:rsidR="2C1B94B0" w:rsidRDefault="2C1B94B0">
            <w:r w:rsidRPr="2C1B94B0">
              <w:rPr>
                <w:rFonts w:ascii="Arial" w:eastAsia="Arial" w:hAnsi="Arial" w:cs="Arial"/>
                <w:sz w:val="20"/>
                <w:szCs w:val="20"/>
              </w:rPr>
              <w:t xml:space="preserve"> </w:t>
            </w:r>
          </w:p>
        </w:tc>
        <w:tc>
          <w:tcPr>
            <w:tcW w:w="687" w:type="dxa"/>
            <w:tcBorders>
              <w:top w:val="single" w:sz="8" w:space="0" w:color="auto"/>
              <w:left w:val="single" w:sz="8" w:space="0" w:color="auto"/>
              <w:bottom w:val="single" w:sz="8" w:space="0" w:color="auto"/>
              <w:right w:val="single" w:sz="8" w:space="0" w:color="auto"/>
            </w:tcBorders>
          </w:tcPr>
          <w:p w14:paraId="54E80E96" w14:textId="4D0BFA80" w:rsidR="2C1B94B0" w:rsidRDefault="2C1B94B0">
            <w:r w:rsidRPr="2C1B94B0">
              <w:rPr>
                <w:rFonts w:ascii="Arial" w:eastAsia="Arial" w:hAnsi="Arial" w:cs="Arial"/>
                <w:sz w:val="20"/>
                <w:szCs w:val="20"/>
              </w:rPr>
              <w:t xml:space="preserve"> </w:t>
            </w:r>
          </w:p>
        </w:tc>
        <w:tc>
          <w:tcPr>
            <w:tcW w:w="687" w:type="dxa"/>
            <w:tcBorders>
              <w:top w:val="single" w:sz="8" w:space="0" w:color="auto"/>
              <w:left w:val="single" w:sz="8" w:space="0" w:color="auto"/>
              <w:bottom w:val="single" w:sz="8" w:space="0" w:color="auto"/>
              <w:right w:val="single" w:sz="8" w:space="0" w:color="auto"/>
            </w:tcBorders>
          </w:tcPr>
          <w:p w14:paraId="1F03D33A" w14:textId="1FAAEA23" w:rsidR="2C1B94B0" w:rsidRDefault="2C1B94B0">
            <w:r w:rsidRPr="2C1B94B0">
              <w:rPr>
                <w:rFonts w:ascii="Arial" w:eastAsia="Arial" w:hAnsi="Arial" w:cs="Arial"/>
                <w:sz w:val="20"/>
                <w:szCs w:val="20"/>
              </w:rPr>
              <w:t xml:space="preserve"> </w:t>
            </w:r>
          </w:p>
        </w:tc>
      </w:tr>
    </w:tbl>
    <w:p w14:paraId="0198D2CB" w14:textId="65425A6B" w:rsidR="2C1B94B0" w:rsidRDefault="2C1B94B0" w:rsidP="2C1B94B0">
      <w:pPr>
        <w:spacing w:line="257" w:lineRule="auto"/>
      </w:pPr>
      <w:r w:rsidRPr="2C1B94B0">
        <w:rPr>
          <w:rFonts w:ascii="Arial" w:eastAsia="Arial" w:hAnsi="Arial" w:cs="Arial"/>
          <w:sz w:val="20"/>
          <w:szCs w:val="20"/>
        </w:rPr>
        <w:t xml:space="preserve"> </w:t>
      </w:r>
    </w:p>
    <w:p w14:paraId="7B082FD4" w14:textId="35020DAA" w:rsidR="2C1B94B0" w:rsidRDefault="2C1B94B0" w:rsidP="2C1B94B0">
      <w:pPr>
        <w:pStyle w:val="ListParagraph"/>
        <w:numPr>
          <w:ilvl w:val="0"/>
          <w:numId w:val="8"/>
        </w:numPr>
        <w:spacing w:line="257" w:lineRule="auto"/>
        <w:rPr>
          <w:rFonts w:ascii="Arial" w:eastAsia="Arial" w:hAnsi="Arial" w:cs="Arial"/>
          <w:b/>
          <w:bCs/>
          <w:sz w:val="20"/>
          <w:szCs w:val="20"/>
        </w:rPr>
      </w:pPr>
      <w:r w:rsidRPr="2C1B94B0">
        <w:rPr>
          <w:rFonts w:ascii="Arial" w:eastAsia="Arial" w:hAnsi="Arial" w:cs="Arial"/>
          <w:b/>
          <w:bCs/>
          <w:sz w:val="20"/>
          <w:szCs w:val="20"/>
        </w:rPr>
        <w:t xml:space="preserve">What is the average provider to client ratio for the facility in the </w:t>
      </w:r>
      <w:proofErr w:type="spellStart"/>
      <w:r w:rsidRPr="2C1B94B0">
        <w:rPr>
          <w:rFonts w:ascii="Arial" w:eastAsia="Arial" w:hAnsi="Arial" w:cs="Arial"/>
          <w:b/>
          <w:bCs/>
          <w:sz w:val="20"/>
          <w:szCs w:val="20"/>
        </w:rPr>
        <w:t>labor</w:t>
      </w:r>
      <w:proofErr w:type="spellEnd"/>
      <w:r w:rsidRPr="2C1B94B0">
        <w:rPr>
          <w:rFonts w:ascii="Arial" w:eastAsia="Arial" w:hAnsi="Arial" w:cs="Arial"/>
          <w:b/>
          <w:bCs/>
          <w:sz w:val="20"/>
          <w:szCs w:val="20"/>
        </w:rPr>
        <w:t xml:space="preserve"> ward?</w:t>
      </w:r>
    </w:p>
    <w:p w14:paraId="63E29A57" w14:textId="7E1A6A5D" w:rsidR="2C1B94B0" w:rsidRDefault="2C1B94B0" w:rsidP="2C1B94B0">
      <w:pPr>
        <w:spacing w:line="257" w:lineRule="auto"/>
      </w:pPr>
      <w:r w:rsidRPr="2C1B94B0">
        <w:rPr>
          <w:rFonts w:ascii="Arial" w:eastAsia="Arial" w:hAnsi="Arial" w:cs="Arial"/>
          <w:sz w:val="20"/>
          <w:szCs w:val="20"/>
        </w:rPr>
        <w:t xml:space="preserve"> </w:t>
      </w:r>
    </w:p>
    <w:tbl>
      <w:tblPr>
        <w:tblW w:w="0" w:type="auto"/>
        <w:tblLayout w:type="fixed"/>
        <w:tblLook w:val="06A0" w:firstRow="1" w:lastRow="0" w:firstColumn="1" w:lastColumn="0" w:noHBand="1" w:noVBand="1"/>
      </w:tblPr>
      <w:tblGrid>
        <w:gridCol w:w="4247"/>
        <w:gridCol w:w="4768"/>
      </w:tblGrid>
      <w:tr w:rsidR="2C1B94B0" w14:paraId="403344B6" w14:textId="77777777" w:rsidTr="2C1B94B0">
        <w:trPr>
          <w:trHeight w:val="450"/>
        </w:trPr>
        <w:tc>
          <w:tcPr>
            <w:tcW w:w="4247" w:type="dxa"/>
            <w:tcBorders>
              <w:top w:val="single" w:sz="8" w:space="0" w:color="auto"/>
              <w:left w:val="single" w:sz="8" w:space="0" w:color="auto"/>
              <w:bottom w:val="single" w:sz="8" w:space="0" w:color="auto"/>
              <w:right w:val="single" w:sz="8" w:space="0" w:color="auto"/>
            </w:tcBorders>
            <w:shd w:val="clear" w:color="auto" w:fill="8EAADB" w:themeFill="accent1" w:themeFillTint="99"/>
          </w:tcPr>
          <w:p w14:paraId="39D6733E" w14:textId="77F362B5" w:rsidR="2C1B94B0" w:rsidRDefault="2C1B94B0" w:rsidP="2C1B94B0">
            <w:pPr>
              <w:spacing w:line="257" w:lineRule="auto"/>
            </w:pPr>
            <w:r w:rsidRPr="2C1B94B0">
              <w:rPr>
                <w:rFonts w:ascii="Arial" w:eastAsia="Arial" w:hAnsi="Arial" w:cs="Arial"/>
                <w:color w:val="000000" w:themeColor="text1"/>
                <w:sz w:val="20"/>
                <w:szCs w:val="20"/>
              </w:rPr>
              <w:t>During the day</w:t>
            </w:r>
          </w:p>
        </w:tc>
        <w:tc>
          <w:tcPr>
            <w:tcW w:w="4768" w:type="dxa"/>
            <w:tcBorders>
              <w:top w:val="single" w:sz="8" w:space="0" w:color="auto"/>
              <w:left w:val="single" w:sz="8" w:space="0" w:color="auto"/>
              <w:bottom w:val="single" w:sz="8" w:space="0" w:color="auto"/>
              <w:right w:val="single" w:sz="8" w:space="0" w:color="auto"/>
            </w:tcBorders>
            <w:shd w:val="clear" w:color="auto" w:fill="8EAADB" w:themeFill="accent1" w:themeFillTint="99"/>
          </w:tcPr>
          <w:p w14:paraId="6E85A52E" w14:textId="1383286F" w:rsidR="2C1B94B0" w:rsidRDefault="2C1B94B0" w:rsidP="2C1B94B0">
            <w:pPr>
              <w:spacing w:line="257" w:lineRule="auto"/>
            </w:pPr>
            <w:r w:rsidRPr="2C1B94B0">
              <w:rPr>
                <w:rFonts w:ascii="Arial" w:eastAsia="Arial" w:hAnsi="Arial" w:cs="Arial"/>
                <w:color w:val="000000" w:themeColor="text1"/>
                <w:sz w:val="20"/>
                <w:szCs w:val="20"/>
              </w:rPr>
              <w:t>During the night</w:t>
            </w:r>
          </w:p>
        </w:tc>
      </w:tr>
      <w:tr w:rsidR="2C1B94B0" w14:paraId="2093B43E" w14:textId="77777777" w:rsidTr="2C1B94B0">
        <w:trPr>
          <w:trHeight w:val="315"/>
        </w:trPr>
        <w:tc>
          <w:tcPr>
            <w:tcW w:w="4247" w:type="dxa"/>
            <w:tcBorders>
              <w:top w:val="single" w:sz="8" w:space="0" w:color="auto"/>
              <w:left w:val="single" w:sz="8" w:space="0" w:color="auto"/>
              <w:bottom w:val="single" w:sz="8" w:space="0" w:color="auto"/>
              <w:right w:val="single" w:sz="8" w:space="0" w:color="auto"/>
            </w:tcBorders>
          </w:tcPr>
          <w:p w14:paraId="5927F275" w14:textId="60C64C62" w:rsidR="2C1B94B0" w:rsidRDefault="2C1B94B0" w:rsidP="2C1B94B0">
            <w:pPr>
              <w:spacing w:line="257" w:lineRule="auto"/>
            </w:pPr>
            <w:r w:rsidRPr="2C1B94B0">
              <w:rPr>
                <w:rFonts w:ascii="Arial" w:eastAsia="Arial" w:hAnsi="Arial" w:cs="Arial"/>
                <w:sz w:val="20"/>
                <w:szCs w:val="20"/>
              </w:rPr>
              <w:t>Maternity 3:34</w:t>
            </w:r>
          </w:p>
          <w:p w14:paraId="07403C11" w14:textId="73E0C863" w:rsidR="2C1B94B0" w:rsidRDefault="2C1B94B0" w:rsidP="2C1B94B0">
            <w:pPr>
              <w:spacing w:line="257" w:lineRule="auto"/>
            </w:pPr>
            <w:r w:rsidRPr="2C1B94B0">
              <w:rPr>
                <w:rFonts w:ascii="Arial" w:eastAsia="Arial" w:hAnsi="Arial" w:cs="Arial"/>
                <w:sz w:val="20"/>
                <w:szCs w:val="20"/>
              </w:rPr>
              <w:t>Hospital 1:&gt;50</w:t>
            </w:r>
          </w:p>
        </w:tc>
        <w:tc>
          <w:tcPr>
            <w:tcW w:w="4768" w:type="dxa"/>
            <w:tcBorders>
              <w:top w:val="single" w:sz="8" w:space="0" w:color="auto"/>
              <w:left w:val="single" w:sz="8" w:space="0" w:color="auto"/>
              <w:bottom w:val="single" w:sz="8" w:space="0" w:color="auto"/>
              <w:right w:val="single" w:sz="8" w:space="0" w:color="auto"/>
            </w:tcBorders>
          </w:tcPr>
          <w:p w14:paraId="3CE0CD63" w14:textId="31DB206A" w:rsidR="2C1B94B0" w:rsidRDefault="2C1B94B0" w:rsidP="2C1B94B0">
            <w:pPr>
              <w:spacing w:line="257" w:lineRule="auto"/>
            </w:pPr>
            <w:r w:rsidRPr="2C1B94B0">
              <w:rPr>
                <w:rFonts w:ascii="Arial" w:eastAsia="Arial" w:hAnsi="Arial" w:cs="Arial"/>
                <w:sz w:val="20"/>
                <w:szCs w:val="20"/>
              </w:rPr>
              <w:t>3:34 (beds)</w:t>
            </w:r>
          </w:p>
        </w:tc>
      </w:tr>
    </w:tbl>
    <w:p w14:paraId="3D2FC430" w14:textId="671C93DA" w:rsidR="2C1B94B0" w:rsidRDefault="2C1B94B0" w:rsidP="2C1B94B0">
      <w:pPr>
        <w:spacing w:line="257" w:lineRule="auto"/>
      </w:pPr>
      <w:r w:rsidRPr="2C1B94B0">
        <w:rPr>
          <w:rFonts w:ascii="Arial" w:eastAsia="Arial" w:hAnsi="Arial" w:cs="Arial"/>
          <w:sz w:val="20"/>
          <w:szCs w:val="20"/>
        </w:rPr>
        <w:t xml:space="preserve"> </w:t>
      </w:r>
    </w:p>
    <w:p w14:paraId="7E72B625" w14:textId="1E5E1234" w:rsidR="2C1B94B0" w:rsidRDefault="2C1B94B0" w:rsidP="2C1B94B0">
      <w:pPr>
        <w:pStyle w:val="ListParagraph"/>
        <w:numPr>
          <w:ilvl w:val="0"/>
          <w:numId w:val="8"/>
        </w:numPr>
        <w:spacing w:line="257" w:lineRule="auto"/>
        <w:rPr>
          <w:rFonts w:ascii="Arial" w:eastAsia="Arial" w:hAnsi="Arial" w:cs="Arial"/>
          <w:b/>
          <w:bCs/>
          <w:sz w:val="20"/>
          <w:szCs w:val="20"/>
        </w:rPr>
      </w:pPr>
      <w:r w:rsidRPr="2C1B94B0">
        <w:rPr>
          <w:rFonts w:ascii="Arial" w:eastAsia="Arial" w:hAnsi="Arial" w:cs="Arial"/>
          <w:b/>
          <w:bCs/>
          <w:sz w:val="20"/>
          <w:szCs w:val="20"/>
        </w:rPr>
        <w:t>Information on medical staff available at the facility</w:t>
      </w:r>
    </w:p>
    <w:tbl>
      <w:tblPr>
        <w:tblW w:w="0" w:type="auto"/>
        <w:tblLayout w:type="fixed"/>
        <w:tblLook w:val="04A0" w:firstRow="1" w:lastRow="0" w:firstColumn="1" w:lastColumn="0" w:noHBand="0" w:noVBand="1"/>
      </w:tblPr>
      <w:tblGrid>
        <w:gridCol w:w="4552"/>
        <w:gridCol w:w="4463"/>
      </w:tblGrid>
      <w:tr w:rsidR="2C1B94B0" w14:paraId="27C4A56D" w14:textId="77777777" w:rsidTr="2C1B94B0">
        <w:trPr>
          <w:trHeight w:val="285"/>
        </w:trPr>
        <w:tc>
          <w:tcPr>
            <w:tcW w:w="4552" w:type="dxa"/>
            <w:tcBorders>
              <w:top w:val="single" w:sz="8" w:space="0" w:color="auto"/>
              <w:left w:val="single" w:sz="8" w:space="0" w:color="auto"/>
              <w:bottom w:val="single" w:sz="8" w:space="0" w:color="auto"/>
              <w:right w:val="single" w:sz="8" w:space="0" w:color="auto"/>
            </w:tcBorders>
            <w:shd w:val="clear" w:color="auto" w:fill="8EAADB" w:themeFill="accent1" w:themeFillTint="99"/>
            <w:vAlign w:val="center"/>
          </w:tcPr>
          <w:p w14:paraId="694168A8" w14:textId="459A9337" w:rsidR="2C1B94B0" w:rsidRDefault="2C1B94B0">
            <w:r w:rsidRPr="2C1B94B0">
              <w:rPr>
                <w:rFonts w:ascii="Arial" w:eastAsia="Arial" w:hAnsi="Arial" w:cs="Arial"/>
                <w:color w:val="000000" w:themeColor="text1"/>
                <w:sz w:val="20"/>
                <w:szCs w:val="20"/>
              </w:rPr>
              <w:t xml:space="preserve"> </w:t>
            </w:r>
          </w:p>
        </w:tc>
        <w:tc>
          <w:tcPr>
            <w:tcW w:w="4463" w:type="dxa"/>
            <w:tcBorders>
              <w:top w:val="single" w:sz="8" w:space="0" w:color="auto"/>
              <w:left w:val="single" w:sz="8" w:space="0" w:color="auto"/>
              <w:bottom w:val="single" w:sz="8" w:space="0" w:color="auto"/>
              <w:right w:val="single" w:sz="8" w:space="0" w:color="auto"/>
            </w:tcBorders>
            <w:shd w:val="clear" w:color="auto" w:fill="8EAADB" w:themeFill="accent1" w:themeFillTint="99"/>
          </w:tcPr>
          <w:p w14:paraId="3238D2AB" w14:textId="4D98BF7D" w:rsidR="2C1B94B0" w:rsidRDefault="2C1B94B0" w:rsidP="2C1B94B0">
            <w:pPr>
              <w:jc w:val="center"/>
            </w:pPr>
            <w:r w:rsidRPr="2C1B94B0">
              <w:rPr>
                <w:rFonts w:ascii="Arial" w:eastAsia="Arial" w:hAnsi="Arial" w:cs="Arial"/>
                <w:color w:val="000000" w:themeColor="text1"/>
                <w:sz w:val="20"/>
                <w:szCs w:val="20"/>
              </w:rPr>
              <w:t>Number of Staff in each cadre</w:t>
            </w:r>
          </w:p>
        </w:tc>
      </w:tr>
      <w:tr w:rsidR="2C1B94B0" w14:paraId="75C7D698" w14:textId="77777777" w:rsidTr="2C1B94B0">
        <w:trPr>
          <w:trHeight w:val="705"/>
        </w:trPr>
        <w:tc>
          <w:tcPr>
            <w:tcW w:w="4552" w:type="dxa"/>
            <w:tcBorders>
              <w:top w:val="single" w:sz="8" w:space="0" w:color="auto"/>
              <w:left w:val="single" w:sz="8" w:space="0" w:color="auto"/>
              <w:bottom w:val="single" w:sz="8" w:space="0" w:color="auto"/>
              <w:right w:val="single" w:sz="8" w:space="0" w:color="auto"/>
            </w:tcBorders>
            <w:vAlign w:val="center"/>
          </w:tcPr>
          <w:p w14:paraId="5A0C5BC2" w14:textId="1985B109" w:rsidR="2C1B94B0" w:rsidRDefault="2C1B94B0">
            <w:r w:rsidRPr="2C1B94B0">
              <w:rPr>
                <w:rFonts w:ascii="Arial" w:eastAsia="Arial" w:hAnsi="Arial" w:cs="Arial"/>
                <w:color w:val="000000" w:themeColor="text1"/>
                <w:sz w:val="20"/>
                <w:szCs w:val="20"/>
              </w:rPr>
              <w:t>Medical Officer</w:t>
            </w:r>
          </w:p>
        </w:tc>
        <w:tc>
          <w:tcPr>
            <w:tcW w:w="4463" w:type="dxa"/>
            <w:tcBorders>
              <w:top w:val="single" w:sz="8" w:space="0" w:color="auto"/>
              <w:left w:val="single" w:sz="8" w:space="0" w:color="auto"/>
              <w:bottom w:val="single" w:sz="8" w:space="0" w:color="auto"/>
              <w:right w:val="single" w:sz="8" w:space="0" w:color="auto"/>
            </w:tcBorders>
            <w:shd w:val="clear" w:color="auto" w:fill="CCFF99"/>
          </w:tcPr>
          <w:p w14:paraId="00B845E1" w14:textId="54751D1E" w:rsidR="2C1B94B0" w:rsidRDefault="2C1B94B0" w:rsidP="2C1B94B0">
            <w:pPr>
              <w:jc w:val="center"/>
            </w:pPr>
            <w:r w:rsidRPr="2C1B94B0">
              <w:rPr>
                <w:rFonts w:ascii="Arial" w:eastAsia="Arial" w:hAnsi="Arial" w:cs="Arial"/>
                <w:color w:val="000000" w:themeColor="text1"/>
                <w:sz w:val="20"/>
                <w:szCs w:val="20"/>
              </w:rPr>
              <w:t>6</w:t>
            </w:r>
          </w:p>
        </w:tc>
      </w:tr>
      <w:tr w:rsidR="2C1B94B0" w14:paraId="66635D68" w14:textId="77777777" w:rsidTr="2C1B94B0">
        <w:trPr>
          <w:trHeight w:val="285"/>
        </w:trPr>
        <w:tc>
          <w:tcPr>
            <w:tcW w:w="4552" w:type="dxa"/>
            <w:tcBorders>
              <w:top w:val="single" w:sz="8" w:space="0" w:color="auto"/>
              <w:left w:val="single" w:sz="8" w:space="0" w:color="auto"/>
              <w:bottom w:val="single" w:sz="8" w:space="0" w:color="auto"/>
              <w:right w:val="single" w:sz="8" w:space="0" w:color="auto"/>
            </w:tcBorders>
            <w:vAlign w:val="center"/>
          </w:tcPr>
          <w:p w14:paraId="16B846A0" w14:textId="25BB711F" w:rsidR="2C1B94B0" w:rsidRDefault="2C1B94B0">
            <w:r w:rsidRPr="2C1B94B0">
              <w:rPr>
                <w:rFonts w:ascii="Arial" w:eastAsia="Arial" w:hAnsi="Arial" w:cs="Arial"/>
                <w:color w:val="000000" w:themeColor="text1"/>
                <w:sz w:val="20"/>
                <w:szCs w:val="20"/>
              </w:rPr>
              <w:t>Assistant Medical Officer</w:t>
            </w:r>
          </w:p>
        </w:tc>
        <w:tc>
          <w:tcPr>
            <w:tcW w:w="4463" w:type="dxa"/>
            <w:tcBorders>
              <w:top w:val="single" w:sz="8" w:space="0" w:color="auto"/>
              <w:left w:val="single" w:sz="8" w:space="0" w:color="auto"/>
              <w:bottom w:val="single" w:sz="8" w:space="0" w:color="auto"/>
              <w:right w:val="single" w:sz="8" w:space="0" w:color="auto"/>
            </w:tcBorders>
            <w:shd w:val="clear" w:color="auto" w:fill="CCFF99"/>
          </w:tcPr>
          <w:p w14:paraId="7D733389" w14:textId="137C67BB" w:rsidR="2C1B94B0" w:rsidRDefault="2C1B94B0" w:rsidP="2C1B94B0">
            <w:pPr>
              <w:jc w:val="center"/>
            </w:pPr>
            <w:r w:rsidRPr="2C1B94B0">
              <w:rPr>
                <w:rFonts w:ascii="Arial" w:eastAsia="Arial" w:hAnsi="Arial" w:cs="Arial"/>
                <w:color w:val="000000" w:themeColor="text1"/>
                <w:sz w:val="20"/>
                <w:szCs w:val="20"/>
              </w:rPr>
              <w:t>0</w:t>
            </w:r>
          </w:p>
        </w:tc>
      </w:tr>
      <w:tr w:rsidR="2C1B94B0" w14:paraId="6D787DFD" w14:textId="77777777" w:rsidTr="2C1B94B0">
        <w:trPr>
          <w:trHeight w:val="285"/>
        </w:trPr>
        <w:tc>
          <w:tcPr>
            <w:tcW w:w="4552" w:type="dxa"/>
            <w:tcBorders>
              <w:top w:val="single" w:sz="8" w:space="0" w:color="auto"/>
              <w:left w:val="single" w:sz="8" w:space="0" w:color="auto"/>
              <w:bottom w:val="single" w:sz="8" w:space="0" w:color="auto"/>
              <w:right w:val="single" w:sz="8" w:space="0" w:color="auto"/>
            </w:tcBorders>
            <w:vAlign w:val="center"/>
          </w:tcPr>
          <w:p w14:paraId="21B4E106" w14:textId="4764D06C" w:rsidR="2C1B94B0" w:rsidRDefault="2C1B94B0">
            <w:r w:rsidRPr="2C1B94B0">
              <w:rPr>
                <w:rFonts w:ascii="Arial" w:eastAsia="Arial" w:hAnsi="Arial" w:cs="Arial"/>
                <w:color w:val="000000" w:themeColor="text1"/>
                <w:sz w:val="20"/>
                <w:szCs w:val="20"/>
              </w:rPr>
              <w:t>Clinical officer</w:t>
            </w:r>
          </w:p>
        </w:tc>
        <w:tc>
          <w:tcPr>
            <w:tcW w:w="4463" w:type="dxa"/>
            <w:tcBorders>
              <w:top w:val="single" w:sz="8" w:space="0" w:color="auto"/>
              <w:left w:val="single" w:sz="8" w:space="0" w:color="auto"/>
              <w:bottom w:val="single" w:sz="8" w:space="0" w:color="auto"/>
              <w:right w:val="single" w:sz="8" w:space="0" w:color="auto"/>
            </w:tcBorders>
            <w:shd w:val="clear" w:color="auto" w:fill="CCFF99"/>
          </w:tcPr>
          <w:p w14:paraId="2C97D48F" w14:textId="3B360B31" w:rsidR="2C1B94B0" w:rsidRDefault="2C1B94B0" w:rsidP="2C1B94B0">
            <w:pPr>
              <w:jc w:val="center"/>
            </w:pPr>
            <w:r w:rsidRPr="2C1B94B0">
              <w:rPr>
                <w:rFonts w:ascii="Arial" w:eastAsia="Arial" w:hAnsi="Arial" w:cs="Arial"/>
                <w:color w:val="000000" w:themeColor="text1"/>
                <w:sz w:val="20"/>
                <w:szCs w:val="20"/>
              </w:rPr>
              <w:t>4</w:t>
            </w:r>
          </w:p>
        </w:tc>
      </w:tr>
      <w:tr w:rsidR="2C1B94B0" w14:paraId="0085D218" w14:textId="77777777" w:rsidTr="2C1B94B0">
        <w:trPr>
          <w:trHeight w:val="285"/>
        </w:trPr>
        <w:tc>
          <w:tcPr>
            <w:tcW w:w="4552" w:type="dxa"/>
            <w:tcBorders>
              <w:top w:val="single" w:sz="8" w:space="0" w:color="auto"/>
              <w:left w:val="single" w:sz="8" w:space="0" w:color="auto"/>
              <w:bottom w:val="single" w:sz="8" w:space="0" w:color="auto"/>
              <w:right w:val="single" w:sz="8" w:space="0" w:color="auto"/>
            </w:tcBorders>
            <w:vAlign w:val="center"/>
          </w:tcPr>
          <w:p w14:paraId="439421FC" w14:textId="74A3017B" w:rsidR="2C1B94B0" w:rsidRDefault="2C1B94B0">
            <w:r w:rsidRPr="2C1B94B0">
              <w:rPr>
                <w:rFonts w:ascii="Arial" w:eastAsia="Arial" w:hAnsi="Arial" w:cs="Arial"/>
                <w:color w:val="000000" w:themeColor="text1"/>
                <w:sz w:val="20"/>
                <w:szCs w:val="20"/>
              </w:rPr>
              <w:t>Medical Assistant</w:t>
            </w:r>
          </w:p>
        </w:tc>
        <w:tc>
          <w:tcPr>
            <w:tcW w:w="4463" w:type="dxa"/>
            <w:tcBorders>
              <w:top w:val="single" w:sz="8" w:space="0" w:color="auto"/>
              <w:left w:val="single" w:sz="8" w:space="0" w:color="auto"/>
              <w:bottom w:val="single" w:sz="8" w:space="0" w:color="auto"/>
              <w:right w:val="single" w:sz="8" w:space="0" w:color="auto"/>
            </w:tcBorders>
            <w:shd w:val="clear" w:color="auto" w:fill="CCFF99"/>
          </w:tcPr>
          <w:p w14:paraId="218B0E3F" w14:textId="0C1B6F35" w:rsidR="2C1B94B0" w:rsidRDefault="2C1B94B0" w:rsidP="2C1B94B0">
            <w:pPr>
              <w:jc w:val="center"/>
            </w:pPr>
            <w:r w:rsidRPr="2C1B94B0">
              <w:rPr>
                <w:rFonts w:ascii="Arial" w:eastAsia="Arial" w:hAnsi="Arial" w:cs="Arial"/>
                <w:color w:val="000000" w:themeColor="text1"/>
                <w:sz w:val="20"/>
                <w:szCs w:val="20"/>
              </w:rPr>
              <w:t>0</w:t>
            </w:r>
          </w:p>
        </w:tc>
      </w:tr>
      <w:tr w:rsidR="2C1B94B0" w14:paraId="22CE6E9F" w14:textId="77777777" w:rsidTr="2C1B94B0">
        <w:trPr>
          <w:trHeight w:val="285"/>
        </w:trPr>
        <w:tc>
          <w:tcPr>
            <w:tcW w:w="4552" w:type="dxa"/>
            <w:tcBorders>
              <w:top w:val="single" w:sz="8" w:space="0" w:color="auto"/>
              <w:left w:val="single" w:sz="8" w:space="0" w:color="auto"/>
              <w:bottom w:val="single" w:sz="8" w:space="0" w:color="auto"/>
              <w:right w:val="single" w:sz="8" w:space="0" w:color="auto"/>
            </w:tcBorders>
            <w:vAlign w:val="center"/>
          </w:tcPr>
          <w:p w14:paraId="55E7BB65" w14:textId="253A5D29" w:rsidR="2C1B94B0" w:rsidRDefault="2C1B94B0">
            <w:r w:rsidRPr="2C1B94B0">
              <w:rPr>
                <w:rFonts w:ascii="Arial" w:eastAsia="Arial" w:hAnsi="Arial" w:cs="Arial"/>
                <w:color w:val="000000" w:themeColor="text1"/>
                <w:sz w:val="20"/>
                <w:szCs w:val="20"/>
              </w:rPr>
              <w:t xml:space="preserve">Nursing Officer </w:t>
            </w:r>
          </w:p>
        </w:tc>
        <w:tc>
          <w:tcPr>
            <w:tcW w:w="4463" w:type="dxa"/>
            <w:tcBorders>
              <w:top w:val="single" w:sz="8" w:space="0" w:color="auto"/>
              <w:left w:val="single" w:sz="8" w:space="0" w:color="auto"/>
              <w:bottom w:val="single" w:sz="8" w:space="0" w:color="auto"/>
              <w:right w:val="single" w:sz="8" w:space="0" w:color="auto"/>
            </w:tcBorders>
            <w:shd w:val="clear" w:color="auto" w:fill="CCFF99"/>
          </w:tcPr>
          <w:p w14:paraId="3D161025" w14:textId="7F2E8036" w:rsidR="2C1B94B0" w:rsidRDefault="2C1B94B0" w:rsidP="2C1B94B0">
            <w:pPr>
              <w:jc w:val="center"/>
            </w:pPr>
            <w:r w:rsidRPr="2C1B94B0">
              <w:rPr>
                <w:rFonts w:ascii="Arial" w:eastAsia="Arial" w:hAnsi="Arial" w:cs="Arial"/>
                <w:color w:val="000000" w:themeColor="text1"/>
                <w:sz w:val="20"/>
                <w:szCs w:val="20"/>
              </w:rPr>
              <w:t>10</w:t>
            </w:r>
          </w:p>
        </w:tc>
      </w:tr>
      <w:tr w:rsidR="2C1B94B0" w14:paraId="511829E7" w14:textId="77777777" w:rsidTr="2C1B94B0">
        <w:trPr>
          <w:trHeight w:val="300"/>
        </w:trPr>
        <w:tc>
          <w:tcPr>
            <w:tcW w:w="4552" w:type="dxa"/>
            <w:tcBorders>
              <w:top w:val="single" w:sz="8" w:space="0" w:color="auto"/>
              <w:left w:val="single" w:sz="8" w:space="0" w:color="auto"/>
              <w:bottom w:val="single" w:sz="8" w:space="0" w:color="auto"/>
              <w:right w:val="single" w:sz="8" w:space="0" w:color="auto"/>
            </w:tcBorders>
            <w:vAlign w:val="center"/>
          </w:tcPr>
          <w:p w14:paraId="0B1554A6" w14:textId="401C8F99" w:rsidR="2C1B94B0" w:rsidRDefault="2C1B94B0">
            <w:r w:rsidRPr="2C1B94B0">
              <w:rPr>
                <w:rFonts w:ascii="Arial" w:eastAsia="Arial" w:hAnsi="Arial" w:cs="Arial"/>
                <w:color w:val="000000" w:themeColor="text1"/>
                <w:sz w:val="20"/>
                <w:szCs w:val="20"/>
              </w:rPr>
              <w:t>Assistant Nursing Officer</w:t>
            </w:r>
          </w:p>
        </w:tc>
        <w:tc>
          <w:tcPr>
            <w:tcW w:w="4463" w:type="dxa"/>
            <w:tcBorders>
              <w:top w:val="single" w:sz="8" w:space="0" w:color="auto"/>
              <w:left w:val="single" w:sz="8" w:space="0" w:color="auto"/>
              <w:bottom w:val="single" w:sz="8" w:space="0" w:color="auto"/>
              <w:right w:val="single" w:sz="8" w:space="0" w:color="auto"/>
            </w:tcBorders>
            <w:shd w:val="clear" w:color="auto" w:fill="CCFF99"/>
            <w:vAlign w:val="bottom"/>
          </w:tcPr>
          <w:p w14:paraId="5CD8C507" w14:textId="33CAE724" w:rsidR="2C1B94B0" w:rsidRDefault="2C1B94B0" w:rsidP="2C1B94B0">
            <w:pPr>
              <w:jc w:val="center"/>
            </w:pPr>
            <w:r w:rsidRPr="2C1B94B0">
              <w:rPr>
                <w:rFonts w:ascii="Arial" w:eastAsia="Arial" w:hAnsi="Arial" w:cs="Arial"/>
                <w:color w:val="000000" w:themeColor="text1"/>
                <w:sz w:val="20"/>
                <w:szCs w:val="20"/>
              </w:rPr>
              <w:t>0</w:t>
            </w:r>
          </w:p>
        </w:tc>
      </w:tr>
      <w:tr w:rsidR="2C1B94B0" w14:paraId="3D1E299E" w14:textId="77777777" w:rsidTr="2C1B94B0">
        <w:trPr>
          <w:trHeight w:val="300"/>
        </w:trPr>
        <w:tc>
          <w:tcPr>
            <w:tcW w:w="4552" w:type="dxa"/>
            <w:tcBorders>
              <w:top w:val="single" w:sz="8" w:space="0" w:color="auto"/>
              <w:left w:val="single" w:sz="8" w:space="0" w:color="auto"/>
              <w:bottom w:val="single" w:sz="8" w:space="0" w:color="auto"/>
              <w:right w:val="single" w:sz="8" w:space="0" w:color="auto"/>
            </w:tcBorders>
            <w:vAlign w:val="center"/>
          </w:tcPr>
          <w:p w14:paraId="77F4BF41" w14:textId="0401C497" w:rsidR="2C1B94B0" w:rsidRDefault="2C1B94B0">
            <w:r w:rsidRPr="2C1B94B0">
              <w:rPr>
                <w:rFonts w:ascii="Arial" w:eastAsia="Arial" w:hAnsi="Arial" w:cs="Arial"/>
                <w:color w:val="000000" w:themeColor="text1"/>
                <w:sz w:val="20"/>
                <w:szCs w:val="20"/>
              </w:rPr>
              <w:t>Public Health Nurse</w:t>
            </w:r>
          </w:p>
        </w:tc>
        <w:tc>
          <w:tcPr>
            <w:tcW w:w="4463" w:type="dxa"/>
            <w:tcBorders>
              <w:top w:val="single" w:sz="8" w:space="0" w:color="auto"/>
              <w:left w:val="single" w:sz="8" w:space="0" w:color="auto"/>
              <w:bottom w:val="single" w:sz="8" w:space="0" w:color="auto"/>
              <w:right w:val="single" w:sz="8" w:space="0" w:color="auto"/>
            </w:tcBorders>
            <w:shd w:val="clear" w:color="auto" w:fill="CCFF99"/>
            <w:vAlign w:val="bottom"/>
          </w:tcPr>
          <w:p w14:paraId="6669EF16" w14:textId="38670350" w:rsidR="2C1B94B0" w:rsidRDefault="2C1B94B0" w:rsidP="2C1B94B0">
            <w:pPr>
              <w:jc w:val="center"/>
            </w:pPr>
            <w:r w:rsidRPr="2C1B94B0">
              <w:rPr>
                <w:rFonts w:ascii="Arial" w:eastAsia="Arial" w:hAnsi="Arial" w:cs="Arial"/>
                <w:color w:val="000000" w:themeColor="text1"/>
                <w:sz w:val="20"/>
                <w:szCs w:val="20"/>
              </w:rPr>
              <w:t>0</w:t>
            </w:r>
          </w:p>
        </w:tc>
      </w:tr>
      <w:tr w:rsidR="2C1B94B0" w14:paraId="0F50FDC7" w14:textId="77777777" w:rsidTr="2C1B94B0">
        <w:trPr>
          <w:trHeight w:val="300"/>
        </w:trPr>
        <w:tc>
          <w:tcPr>
            <w:tcW w:w="4552" w:type="dxa"/>
            <w:tcBorders>
              <w:top w:val="single" w:sz="8" w:space="0" w:color="auto"/>
              <w:left w:val="single" w:sz="8" w:space="0" w:color="auto"/>
              <w:bottom w:val="single" w:sz="8" w:space="0" w:color="auto"/>
              <w:right w:val="single" w:sz="8" w:space="0" w:color="auto"/>
            </w:tcBorders>
            <w:vAlign w:val="center"/>
          </w:tcPr>
          <w:p w14:paraId="5C1F02F8" w14:textId="071CBC6A" w:rsidR="2C1B94B0" w:rsidRDefault="2C1B94B0">
            <w:r w:rsidRPr="2C1B94B0">
              <w:rPr>
                <w:rFonts w:ascii="Arial" w:eastAsia="Arial" w:hAnsi="Arial" w:cs="Arial"/>
                <w:color w:val="000000" w:themeColor="text1"/>
                <w:sz w:val="20"/>
                <w:szCs w:val="20"/>
              </w:rPr>
              <w:t>State Registered Nurse</w:t>
            </w:r>
          </w:p>
        </w:tc>
        <w:tc>
          <w:tcPr>
            <w:tcW w:w="4463" w:type="dxa"/>
            <w:tcBorders>
              <w:top w:val="single" w:sz="8" w:space="0" w:color="auto"/>
              <w:left w:val="single" w:sz="8" w:space="0" w:color="auto"/>
              <w:bottom w:val="single" w:sz="8" w:space="0" w:color="auto"/>
              <w:right w:val="single" w:sz="8" w:space="0" w:color="auto"/>
            </w:tcBorders>
            <w:shd w:val="clear" w:color="auto" w:fill="CCFF99"/>
            <w:vAlign w:val="bottom"/>
          </w:tcPr>
          <w:p w14:paraId="070EBBAD" w14:textId="34B1C029" w:rsidR="2C1B94B0" w:rsidRDefault="2C1B94B0" w:rsidP="2C1B94B0">
            <w:pPr>
              <w:jc w:val="center"/>
            </w:pPr>
            <w:r w:rsidRPr="2C1B94B0">
              <w:rPr>
                <w:rFonts w:ascii="Arial" w:eastAsia="Arial" w:hAnsi="Arial" w:cs="Arial"/>
                <w:color w:val="000000" w:themeColor="text1"/>
                <w:sz w:val="20"/>
                <w:szCs w:val="20"/>
              </w:rPr>
              <w:t>30</w:t>
            </w:r>
          </w:p>
        </w:tc>
      </w:tr>
      <w:tr w:rsidR="2C1B94B0" w14:paraId="75E3318F" w14:textId="77777777" w:rsidTr="2C1B94B0">
        <w:trPr>
          <w:trHeight w:val="300"/>
        </w:trPr>
        <w:tc>
          <w:tcPr>
            <w:tcW w:w="4552" w:type="dxa"/>
            <w:tcBorders>
              <w:top w:val="single" w:sz="8" w:space="0" w:color="auto"/>
              <w:left w:val="single" w:sz="8" w:space="0" w:color="auto"/>
              <w:bottom w:val="single" w:sz="8" w:space="0" w:color="auto"/>
              <w:right w:val="single" w:sz="8" w:space="0" w:color="auto"/>
            </w:tcBorders>
            <w:vAlign w:val="center"/>
          </w:tcPr>
          <w:p w14:paraId="19167422" w14:textId="711C6A1B" w:rsidR="2C1B94B0" w:rsidRDefault="2C1B94B0">
            <w:r w:rsidRPr="2C1B94B0">
              <w:rPr>
                <w:rFonts w:ascii="Arial" w:eastAsia="Arial" w:hAnsi="Arial" w:cs="Arial"/>
                <w:color w:val="000000" w:themeColor="text1"/>
                <w:sz w:val="20"/>
                <w:szCs w:val="20"/>
              </w:rPr>
              <w:t>State Registered Nurse Midwife</w:t>
            </w:r>
          </w:p>
        </w:tc>
        <w:tc>
          <w:tcPr>
            <w:tcW w:w="4463" w:type="dxa"/>
            <w:tcBorders>
              <w:top w:val="single" w:sz="8" w:space="0" w:color="auto"/>
              <w:left w:val="single" w:sz="8" w:space="0" w:color="auto"/>
              <w:bottom w:val="single" w:sz="8" w:space="0" w:color="auto"/>
              <w:right w:val="single" w:sz="8" w:space="0" w:color="auto"/>
            </w:tcBorders>
            <w:shd w:val="clear" w:color="auto" w:fill="CCFF99"/>
            <w:vAlign w:val="bottom"/>
          </w:tcPr>
          <w:p w14:paraId="12ECF294" w14:textId="70BD4FCE" w:rsidR="2C1B94B0" w:rsidRDefault="2C1B94B0" w:rsidP="2C1B94B0">
            <w:pPr>
              <w:jc w:val="center"/>
            </w:pPr>
            <w:r w:rsidRPr="2C1B94B0">
              <w:rPr>
                <w:rFonts w:ascii="Arial" w:eastAsia="Arial" w:hAnsi="Arial" w:cs="Arial"/>
                <w:color w:val="000000" w:themeColor="text1"/>
                <w:sz w:val="20"/>
                <w:szCs w:val="20"/>
              </w:rPr>
              <w:t>4</w:t>
            </w:r>
          </w:p>
        </w:tc>
      </w:tr>
      <w:tr w:rsidR="2C1B94B0" w14:paraId="6AB0A320" w14:textId="77777777" w:rsidTr="2C1B94B0">
        <w:trPr>
          <w:trHeight w:val="300"/>
        </w:trPr>
        <w:tc>
          <w:tcPr>
            <w:tcW w:w="4552" w:type="dxa"/>
            <w:tcBorders>
              <w:top w:val="single" w:sz="8" w:space="0" w:color="auto"/>
              <w:left w:val="single" w:sz="8" w:space="0" w:color="auto"/>
              <w:bottom w:val="single" w:sz="8" w:space="0" w:color="auto"/>
              <w:right w:val="single" w:sz="8" w:space="0" w:color="auto"/>
            </w:tcBorders>
            <w:vAlign w:val="center"/>
          </w:tcPr>
          <w:p w14:paraId="1A59EB91" w14:textId="6C234B7F" w:rsidR="2C1B94B0" w:rsidRDefault="2C1B94B0">
            <w:r w:rsidRPr="2C1B94B0">
              <w:rPr>
                <w:rFonts w:ascii="Arial" w:eastAsia="Arial" w:hAnsi="Arial" w:cs="Arial"/>
                <w:color w:val="000000" w:themeColor="text1"/>
                <w:sz w:val="20"/>
                <w:szCs w:val="20"/>
              </w:rPr>
              <w:t>Enrolled Nurse Midwife</w:t>
            </w:r>
          </w:p>
        </w:tc>
        <w:tc>
          <w:tcPr>
            <w:tcW w:w="4463" w:type="dxa"/>
            <w:tcBorders>
              <w:top w:val="single" w:sz="8" w:space="0" w:color="auto"/>
              <w:left w:val="single" w:sz="8" w:space="0" w:color="auto"/>
              <w:bottom w:val="single" w:sz="8" w:space="0" w:color="auto"/>
              <w:right w:val="single" w:sz="8" w:space="0" w:color="auto"/>
            </w:tcBorders>
            <w:shd w:val="clear" w:color="auto" w:fill="CCFF99"/>
            <w:vAlign w:val="bottom"/>
          </w:tcPr>
          <w:p w14:paraId="40459A78" w14:textId="67BD34AD" w:rsidR="2C1B94B0" w:rsidRDefault="2C1B94B0" w:rsidP="2C1B94B0">
            <w:pPr>
              <w:jc w:val="center"/>
            </w:pPr>
            <w:r w:rsidRPr="2C1B94B0">
              <w:rPr>
                <w:rFonts w:ascii="Arial" w:eastAsia="Arial" w:hAnsi="Arial" w:cs="Arial"/>
                <w:color w:val="000000" w:themeColor="text1"/>
                <w:sz w:val="20"/>
                <w:szCs w:val="20"/>
              </w:rPr>
              <w:t>15</w:t>
            </w:r>
          </w:p>
        </w:tc>
      </w:tr>
      <w:tr w:rsidR="2C1B94B0" w14:paraId="4A6100AA" w14:textId="77777777" w:rsidTr="2C1B94B0">
        <w:trPr>
          <w:trHeight w:val="300"/>
        </w:trPr>
        <w:tc>
          <w:tcPr>
            <w:tcW w:w="4552" w:type="dxa"/>
            <w:tcBorders>
              <w:top w:val="single" w:sz="8" w:space="0" w:color="auto"/>
              <w:left w:val="single" w:sz="8" w:space="0" w:color="auto"/>
              <w:bottom w:val="single" w:sz="8" w:space="0" w:color="auto"/>
              <w:right w:val="single" w:sz="8" w:space="0" w:color="auto"/>
            </w:tcBorders>
            <w:vAlign w:val="center"/>
          </w:tcPr>
          <w:p w14:paraId="04FC7A4E" w14:textId="5E29BA8C" w:rsidR="2C1B94B0" w:rsidRDefault="2C1B94B0">
            <w:r w:rsidRPr="2C1B94B0">
              <w:rPr>
                <w:rFonts w:ascii="Arial" w:eastAsia="Arial" w:hAnsi="Arial" w:cs="Arial"/>
                <w:color w:val="000000" w:themeColor="text1"/>
                <w:sz w:val="20"/>
                <w:szCs w:val="20"/>
              </w:rPr>
              <w:t>Nurse Midwife Technician</w:t>
            </w:r>
          </w:p>
        </w:tc>
        <w:tc>
          <w:tcPr>
            <w:tcW w:w="4463" w:type="dxa"/>
            <w:tcBorders>
              <w:top w:val="single" w:sz="8" w:space="0" w:color="auto"/>
              <w:left w:val="single" w:sz="8" w:space="0" w:color="auto"/>
              <w:bottom w:val="single" w:sz="8" w:space="0" w:color="auto"/>
              <w:right w:val="single" w:sz="8" w:space="0" w:color="auto"/>
            </w:tcBorders>
            <w:shd w:val="clear" w:color="auto" w:fill="CCFF99"/>
            <w:vAlign w:val="bottom"/>
          </w:tcPr>
          <w:p w14:paraId="28BEAF28" w14:textId="20DDD660" w:rsidR="2C1B94B0" w:rsidRDefault="2C1B94B0" w:rsidP="2C1B94B0">
            <w:pPr>
              <w:jc w:val="center"/>
            </w:pPr>
            <w:r w:rsidRPr="2C1B94B0">
              <w:rPr>
                <w:rFonts w:ascii="Arial" w:eastAsia="Arial" w:hAnsi="Arial" w:cs="Arial"/>
                <w:color w:val="000000" w:themeColor="text1"/>
                <w:sz w:val="20"/>
                <w:szCs w:val="20"/>
              </w:rPr>
              <w:t>0</w:t>
            </w:r>
          </w:p>
        </w:tc>
      </w:tr>
      <w:tr w:rsidR="2C1B94B0" w14:paraId="1BB72077" w14:textId="77777777" w:rsidTr="2C1B94B0">
        <w:trPr>
          <w:trHeight w:val="300"/>
        </w:trPr>
        <w:tc>
          <w:tcPr>
            <w:tcW w:w="4552" w:type="dxa"/>
            <w:tcBorders>
              <w:top w:val="single" w:sz="8" w:space="0" w:color="auto"/>
              <w:left w:val="single" w:sz="8" w:space="0" w:color="auto"/>
              <w:bottom w:val="single" w:sz="8" w:space="0" w:color="auto"/>
              <w:right w:val="single" w:sz="8" w:space="0" w:color="auto"/>
            </w:tcBorders>
            <w:vAlign w:val="center"/>
          </w:tcPr>
          <w:p w14:paraId="66094D40" w14:textId="13A01CE9" w:rsidR="2C1B94B0" w:rsidRDefault="2C1B94B0">
            <w:r w:rsidRPr="2C1B94B0">
              <w:rPr>
                <w:rFonts w:ascii="Arial" w:eastAsia="Arial" w:hAnsi="Arial" w:cs="Arial"/>
                <w:color w:val="000000" w:themeColor="text1"/>
                <w:sz w:val="20"/>
                <w:szCs w:val="20"/>
              </w:rPr>
              <w:t>Nurse Assistant</w:t>
            </w:r>
          </w:p>
        </w:tc>
        <w:tc>
          <w:tcPr>
            <w:tcW w:w="4463" w:type="dxa"/>
            <w:tcBorders>
              <w:top w:val="single" w:sz="8" w:space="0" w:color="auto"/>
              <w:left w:val="single" w:sz="8" w:space="0" w:color="auto"/>
              <w:bottom w:val="single" w:sz="8" w:space="0" w:color="auto"/>
              <w:right w:val="single" w:sz="8" w:space="0" w:color="auto"/>
            </w:tcBorders>
            <w:shd w:val="clear" w:color="auto" w:fill="CCFF99"/>
            <w:vAlign w:val="bottom"/>
          </w:tcPr>
          <w:p w14:paraId="0C64924B" w14:textId="0DE13396" w:rsidR="2C1B94B0" w:rsidRDefault="2C1B94B0" w:rsidP="2C1B94B0">
            <w:pPr>
              <w:jc w:val="center"/>
            </w:pPr>
            <w:r w:rsidRPr="2C1B94B0">
              <w:rPr>
                <w:rFonts w:ascii="Arial" w:eastAsia="Arial" w:hAnsi="Arial" w:cs="Arial"/>
                <w:color w:val="000000" w:themeColor="text1"/>
                <w:sz w:val="20"/>
                <w:szCs w:val="20"/>
              </w:rPr>
              <w:t>3</w:t>
            </w:r>
          </w:p>
        </w:tc>
      </w:tr>
      <w:tr w:rsidR="2C1B94B0" w14:paraId="7E794E5F" w14:textId="77777777" w:rsidTr="2C1B94B0">
        <w:trPr>
          <w:trHeight w:val="300"/>
        </w:trPr>
        <w:tc>
          <w:tcPr>
            <w:tcW w:w="4552" w:type="dxa"/>
            <w:tcBorders>
              <w:top w:val="single" w:sz="8" w:space="0" w:color="auto"/>
              <w:left w:val="single" w:sz="8" w:space="0" w:color="auto"/>
              <w:bottom w:val="single" w:sz="8" w:space="0" w:color="auto"/>
              <w:right w:val="single" w:sz="8" w:space="0" w:color="auto"/>
            </w:tcBorders>
            <w:vAlign w:val="center"/>
          </w:tcPr>
          <w:p w14:paraId="55E11EC9" w14:textId="651DEADD" w:rsidR="2C1B94B0" w:rsidRDefault="2C1B94B0">
            <w:r w:rsidRPr="2C1B94B0">
              <w:rPr>
                <w:rFonts w:ascii="Arial" w:eastAsia="Arial" w:hAnsi="Arial" w:cs="Arial"/>
                <w:color w:val="000000" w:themeColor="text1"/>
                <w:sz w:val="20"/>
                <w:szCs w:val="20"/>
              </w:rPr>
              <w:t>Community Midwives</w:t>
            </w:r>
          </w:p>
        </w:tc>
        <w:tc>
          <w:tcPr>
            <w:tcW w:w="4463" w:type="dxa"/>
            <w:tcBorders>
              <w:top w:val="single" w:sz="8" w:space="0" w:color="auto"/>
              <w:left w:val="single" w:sz="8" w:space="0" w:color="auto"/>
              <w:bottom w:val="single" w:sz="8" w:space="0" w:color="auto"/>
              <w:right w:val="single" w:sz="8" w:space="0" w:color="auto"/>
            </w:tcBorders>
            <w:shd w:val="clear" w:color="auto" w:fill="CCFF99"/>
            <w:vAlign w:val="bottom"/>
          </w:tcPr>
          <w:p w14:paraId="23123FEA" w14:textId="0FEFCCCA" w:rsidR="2C1B94B0" w:rsidRDefault="2C1B94B0" w:rsidP="2C1B94B0">
            <w:pPr>
              <w:jc w:val="center"/>
            </w:pPr>
            <w:r w:rsidRPr="2C1B94B0">
              <w:rPr>
                <w:rFonts w:ascii="Arial" w:eastAsia="Arial" w:hAnsi="Arial" w:cs="Arial"/>
                <w:color w:val="000000" w:themeColor="text1"/>
                <w:sz w:val="20"/>
                <w:szCs w:val="20"/>
              </w:rPr>
              <w:t>0</w:t>
            </w:r>
          </w:p>
        </w:tc>
      </w:tr>
      <w:tr w:rsidR="2C1B94B0" w14:paraId="38A054BB" w14:textId="77777777" w:rsidTr="2C1B94B0">
        <w:trPr>
          <w:trHeight w:val="300"/>
        </w:trPr>
        <w:tc>
          <w:tcPr>
            <w:tcW w:w="4552" w:type="dxa"/>
            <w:tcBorders>
              <w:top w:val="single" w:sz="8" w:space="0" w:color="auto"/>
              <w:left w:val="single" w:sz="8" w:space="0" w:color="auto"/>
              <w:bottom w:val="single" w:sz="8" w:space="0" w:color="auto"/>
              <w:right w:val="single" w:sz="8" w:space="0" w:color="auto"/>
            </w:tcBorders>
            <w:vAlign w:val="center"/>
          </w:tcPr>
          <w:p w14:paraId="4FD0C7EA" w14:textId="07349637" w:rsidR="2C1B94B0" w:rsidRDefault="2C1B94B0">
            <w:r w:rsidRPr="2C1B94B0">
              <w:rPr>
                <w:rFonts w:ascii="Arial" w:eastAsia="Arial" w:hAnsi="Arial" w:cs="Arial"/>
                <w:color w:val="000000" w:themeColor="text1"/>
                <w:sz w:val="20"/>
                <w:szCs w:val="20"/>
              </w:rPr>
              <w:t xml:space="preserve">Pharmacist </w:t>
            </w:r>
          </w:p>
        </w:tc>
        <w:tc>
          <w:tcPr>
            <w:tcW w:w="4463" w:type="dxa"/>
            <w:tcBorders>
              <w:top w:val="single" w:sz="8" w:space="0" w:color="auto"/>
              <w:left w:val="single" w:sz="8" w:space="0" w:color="auto"/>
              <w:bottom w:val="single" w:sz="8" w:space="0" w:color="auto"/>
              <w:right w:val="single" w:sz="8" w:space="0" w:color="auto"/>
            </w:tcBorders>
            <w:shd w:val="clear" w:color="auto" w:fill="CCFF99"/>
            <w:vAlign w:val="bottom"/>
          </w:tcPr>
          <w:p w14:paraId="52317814" w14:textId="4EE9114A" w:rsidR="2C1B94B0" w:rsidRDefault="2C1B94B0" w:rsidP="2C1B94B0">
            <w:pPr>
              <w:jc w:val="center"/>
            </w:pPr>
            <w:r w:rsidRPr="2C1B94B0">
              <w:rPr>
                <w:rFonts w:ascii="Arial" w:eastAsia="Arial" w:hAnsi="Arial" w:cs="Arial"/>
                <w:color w:val="000000" w:themeColor="text1"/>
                <w:sz w:val="20"/>
                <w:szCs w:val="20"/>
              </w:rPr>
              <w:t>1</w:t>
            </w:r>
          </w:p>
        </w:tc>
      </w:tr>
      <w:tr w:rsidR="2C1B94B0" w14:paraId="2AD6FCD8" w14:textId="77777777" w:rsidTr="2C1B94B0">
        <w:trPr>
          <w:trHeight w:val="300"/>
        </w:trPr>
        <w:tc>
          <w:tcPr>
            <w:tcW w:w="4552" w:type="dxa"/>
            <w:tcBorders>
              <w:top w:val="single" w:sz="8" w:space="0" w:color="auto"/>
              <w:left w:val="single" w:sz="8" w:space="0" w:color="auto"/>
              <w:bottom w:val="single" w:sz="8" w:space="0" w:color="auto"/>
              <w:right w:val="single" w:sz="8" w:space="0" w:color="auto"/>
            </w:tcBorders>
            <w:vAlign w:val="center"/>
          </w:tcPr>
          <w:p w14:paraId="1C581178" w14:textId="2AA38E17" w:rsidR="2C1B94B0" w:rsidRDefault="2C1B94B0">
            <w:r w:rsidRPr="2C1B94B0">
              <w:rPr>
                <w:rFonts w:ascii="Arial" w:eastAsia="Arial" w:hAnsi="Arial" w:cs="Arial"/>
                <w:color w:val="000000" w:themeColor="text1"/>
                <w:sz w:val="20"/>
                <w:szCs w:val="20"/>
              </w:rPr>
              <w:t>Pharmacy Assistant</w:t>
            </w:r>
          </w:p>
        </w:tc>
        <w:tc>
          <w:tcPr>
            <w:tcW w:w="4463" w:type="dxa"/>
            <w:tcBorders>
              <w:top w:val="single" w:sz="8" w:space="0" w:color="auto"/>
              <w:left w:val="single" w:sz="8" w:space="0" w:color="auto"/>
              <w:bottom w:val="single" w:sz="8" w:space="0" w:color="auto"/>
              <w:right w:val="single" w:sz="8" w:space="0" w:color="auto"/>
            </w:tcBorders>
            <w:shd w:val="clear" w:color="auto" w:fill="CCFF99"/>
            <w:vAlign w:val="bottom"/>
          </w:tcPr>
          <w:p w14:paraId="6D937B4D" w14:textId="7114F1D2" w:rsidR="2C1B94B0" w:rsidRDefault="2C1B94B0" w:rsidP="2C1B94B0">
            <w:pPr>
              <w:jc w:val="center"/>
            </w:pPr>
            <w:r w:rsidRPr="2C1B94B0">
              <w:rPr>
                <w:rFonts w:ascii="Arial" w:eastAsia="Arial" w:hAnsi="Arial" w:cs="Arial"/>
                <w:color w:val="000000" w:themeColor="text1"/>
                <w:sz w:val="20"/>
                <w:szCs w:val="20"/>
              </w:rPr>
              <w:t>1</w:t>
            </w:r>
          </w:p>
        </w:tc>
      </w:tr>
      <w:tr w:rsidR="2C1B94B0" w14:paraId="08DEA736" w14:textId="77777777" w:rsidTr="2C1B94B0">
        <w:trPr>
          <w:trHeight w:val="300"/>
        </w:trPr>
        <w:tc>
          <w:tcPr>
            <w:tcW w:w="4552" w:type="dxa"/>
            <w:tcBorders>
              <w:top w:val="single" w:sz="8" w:space="0" w:color="auto"/>
              <w:left w:val="single" w:sz="8" w:space="0" w:color="auto"/>
              <w:bottom w:val="single" w:sz="8" w:space="0" w:color="auto"/>
              <w:right w:val="single" w:sz="8" w:space="0" w:color="auto"/>
            </w:tcBorders>
            <w:vAlign w:val="center"/>
          </w:tcPr>
          <w:p w14:paraId="1E6D24F3" w14:textId="02A4D9A3" w:rsidR="2C1B94B0" w:rsidRDefault="2C1B94B0">
            <w:r w:rsidRPr="2C1B94B0">
              <w:rPr>
                <w:rFonts w:ascii="Arial" w:eastAsia="Arial" w:hAnsi="Arial" w:cs="Arial"/>
                <w:color w:val="000000" w:themeColor="text1"/>
                <w:sz w:val="20"/>
                <w:szCs w:val="20"/>
              </w:rPr>
              <w:t xml:space="preserve">Hospital Ombudsman </w:t>
            </w:r>
          </w:p>
        </w:tc>
        <w:tc>
          <w:tcPr>
            <w:tcW w:w="4463" w:type="dxa"/>
            <w:tcBorders>
              <w:top w:val="single" w:sz="8" w:space="0" w:color="auto"/>
              <w:left w:val="single" w:sz="8" w:space="0" w:color="auto"/>
              <w:bottom w:val="single" w:sz="8" w:space="0" w:color="auto"/>
              <w:right w:val="single" w:sz="8" w:space="0" w:color="auto"/>
            </w:tcBorders>
            <w:shd w:val="clear" w:color="auto" w:fill="CCFF99"/>
            <w:vAlign w:val="bottom"/>
          </w:tcPr>
          <w:p w14:paraId="56DE2CCB" w14:textId="2B4F0F43" w:rsidR="2C1B94B0" w:rsidRDefault="2C1B94B0" w:rsidP="2C1B94B0">
            <w:pPr>
              <w:jc w:val="center"/>
            </w:pPr>
            <w:r w:rsidRPr="2C1B94B0">
              <w:rPr>
                <w:rFonts w:ascii="Arial" w:eastAsia="Arial" w:hAnsi="Arial" w:cs="Arial"/>
                <w:color w:val="000000" w:themeColor="text1"/>
                <w:sz w:val="20"/>
                <w:szCs w:val="20"/>
              </w:rPr>
              <w:t>2</w:t>
            </w:r>
          </w:p>
        </w:tc>
      </w:tr>
      <w:tr w:rsidR="2C1B94B0" w14:paraId="53F707E4" w14:textId="77777777" w:rsidTr="2C1B94B0">
        <w:trPr>
          <w:trHeight w:val="300"/>
        </w:trPr>
        <w:tc>
          <w:tcPr>
            <w:tcW w:w="4552" w:type="dxa"/>
            <w:tcBorders>
              <w:top w:val="single" w:sz="8" w:space="0" w:color="auto"/>
              <w:left w:val="single" w:sz="8" w:space="0" w:color="auto"/>
              <w:bottom w:val="single" w:sz="8" w:space="0" w:color="auto"/>
              <w:right w:val="single" w:sz="8" w:space="0" w:color="auto"/>
            </w:tcBorders>
            <w:vAlign w:val="center"/>
          </w:tcPr>
          <w:p w14:paraId="533D6743" w14:textId="2A33D60A" w:rsidR="2C1B94B0" w:rsidRDefault="2C1B94B0">
            <w:r w:rsidRPr="2C1B94B0">
              <w:rPr>
                <w:rFonts w:ascii="Arial" w:eastAsia="Arial" w:hAnsi="Arial" w:cs="Arial"/>
                <w:color w:val="000000" w:themeColor="text1"/>
                <w:sz w:val="20"/>
                <w:szCs w:val="20"/>
              </w:rPr>
              <w:t>Other (Specify)</w:t>
            </w:r>
          </w:p>
        </w:tc>
        <w:tc>
          <w:tcPr>
            <w:tcW w:w="4463" w:type="dxa"/>
            <w:tcBorders>
              <w:top w:val="single" w:sz="8" w:space="0" w:color="auto"/>
              <w:left w:val="single" w:sz="8" w:space="0" w:color="auto"/>
              <w:bottom w:val="single" w:sz="8" w:space="0" w:color="auto"/>
              <w:right w:val="single" w:sz="8" w:space="0" w:color="auto"/>
            </w:tcBorders>
            <w:shd w:val="clear" w:color="auto" w:fill="CCFF99"/>
            <w:vAlign w:val="bottom"/>
          </w:tcPr>
          <w:p w14:paraId="05E44426" w14:textId="545EF488" w:rsidR="2C1B94B0" w:rsidRDefault="2C1B94B0" w:rsidP="2C1B94B0">
            <w:pPr>
              <w:jc w:val="center"/>
            </w:pPr>
            <w:r w:rsidRPr="2C1B94B0">
              <w:rPr>
                <w:rFonts w:ascii="Arial" w:eastAsia="Arial" w:hAnsi="Arial" w:cs="Arial"/>
                <w:color w:val="000000" w:themeColor="text1"/>
                <w:sz w:val="20"/>
                <w:szCs w:val="20"/>
              </w:rPr>
              <w:t>30 (support staff)</w:t>
            </w:r>
          </w:p>
        </w:tc>
      </w:tr>
      <w:tr w:rsidR="2C1B94B0" w14:paraId="6B89B361" w14:textId="77777777" w:rsidTr="2C1B94B0">
        <w:trPr>
          <w:trHeight w:val="300"/>
        </w:trPr>
        <w:tc>
          <w:tcPr>
            <w:tcW w:w="4552" w:type="dxa"/>
            <w:tcBorders>
              <w:top w:val="single" w:sz="8" w:space="0" w:color="auto"/>
              <w:left w:val="single" w:sz="8" w:space="0" w:color="auto"/>
              <w:bottom w:val="single" w:sz="8" w:space="0" w:color="auto"/>
              <w:right w:val="single" w:sz="8" w:space="0" w:color="auto"/>
            </w:tcBorders>
            <w:vAlign w:val="center"/>
          </w:tcPr>
          <w:p w14:paraId="0337952E" w14:textId="1B17D12B" w:rsidR="2C1B94B0" w:rsidRDefault="2C1B94B0">
            <w:r w:rsidRPr="2C1B94B0">
              <w:rPr>
                <w:rFonts w:ascii="Arial" w:eastAsia="Arial" w:hAnsi="Arial" w:cs="Arial"/>
                <w:color w:val="000000" w:themeColor="text1"/>
                <w:sz w:val="20"/>
                <w:szCs w:val="20"/>
              </w:rPr>
              <w:t xml:space="preserve">Radiologist </w:t>
            </w:r>
          </w:p>
        </w:tc>
        <w:tc>
          <w:tcPr>
            <w:tcW w:w="4463" w:type="dxa"/>
            <w:tcBorders>
              <w:top w:val="single" w:sz="8" w:space="0" w:color="auto"/>
              <w:left w:val="single" w:sz="8" w:space="0" w:color="auto"/>
              <w:bottom w:val="single" w:sz="8" w:space="0" w:color="auto"/>
              <w:right w:val="single" w:sz="8" w:space="0" w:color="auto"/>
            </w:tcBorders>
            <w:shd w:val="clear" w:color="auto" w:fill="CCFF99"/>
            <w:vAlign w:val="bottom"/>
          </w:tcPr>
          <w:p w14:paraId="5D9FE28D" w14:textId="2B3F8DE3" w:rsidR="2C1B94B0" w:rsidRDefault="2C1B94B0" w:rsidP="2C1B94B0">
            <w:pPr>
              <w:jc w:val="center"/>
            </w:pPr>
            <w:r w:rsidRPr="2C1B94B0">
              <w:rPr>
                <w:rFonts w:ascii="Arial" w:eastAsia="Arial" w:hAnsi="Arial" w:cs="Arial"/>
                <w:color w:val="000000" w:themeColor="text1"/>
                <w:sz w:val="20"/>
                <w:szCs w:val="20"/>
              </w:rPr>
              <w:t>1</w:t>
            </w:r>
          </w:p>
        </w:tc>
      </w:tr>
      <w:tr w:rsidR="2C1B94B0" w14:paraId="234EC437" w14:textId="77777777" w:rsidTr="2C1B94B0">
        <w:trPr>
          <w:trHeight w:val="300"/>
        </w:trPr>
        <w:tc>
          <w:tcPr>
            <w:tcW w:w="4552" w:type="dxa"/>
            <w:tcBorders>
              <w:top w:val="single" w:sz="8" w:space="0" w:color="auto"/>
              <w:left w:val="single" w:sz="8" w:space="0" w:color="auto"/>
              <w:bottom w:val="single" w:sz="8" w:space="0" w:color="auto"/>
              <w:right w:val="single" w:sz="8" w:space="0" w:color="auto"/>
            </w:tcBorders>
            <w:vAlign w:val="center"/>
          </w:tcPr>
          <w:p w14:paraId="3704E304" w14:textId="02EB9CF3" w:rsidR="2C1B94B0" w:rsidRDefault="2C1B94B0">
            <w:r w:rsidRPr="2C1B94B0">
              <w:rPr>
                <w:rFonts w:ascii="Arial" w:eastAsia="Arial" w:hAnsi="Arial" w:cs="Arial"/>
                <w:color w:val="000000" w:themeColor="text1"/>
                <w:sz w:val="20"/>
                <w:szCs w:val="20"/>
              </w:rPr>
              <w:t xml:space="preserve">Inventory manager </w:t>
            </w:r>
          </w:p>
        </w:tc>
        <w:tc>
          <w:tcPr>
            <w:tcW w:w="4463" w:type="dxa"/>
            <w:tcBorders>
              <w:top w:val="single" w:sz="8" w:space="0" w:color="auto"/>
              <w:left w:val="single" w:sz="8" w:space="0" w:color="auto"/>
              <w:bottom w:val="single" w:sz="8" w:space="0" w:color="auto"/>
              <w:right w:val="single" w:sz="8" w:space="0" w:color="auto"/>
            </w:tcBorders>
            <w:shd w:val="clear" w:color="auto" w:fill="CCFF99"/>
            <w:vAlign w:val="bottom"/>
          </w:tcPr>
          <w:p w14:paraId="07755859" w14:textId="46158DC2" w:rsidR="2C1B94B0" w:rsidRDefault="2C1B94B0" w:rsidP="2C1B94B0">
            <w:pPr>
              <w:jc w:val="center"/>
            </w:pPr>
            <w:r w:rsidRPr="2C1B94B0">
              <w:rPr>
                <w:rFonts w:ascii="Arial" w:eastAsia="Arial" w:hAnsi="Arial" w:cs="Arial"/>
                <w:color w:val="000000" w:themeColor="text1"/>
                <w:sz w:val="20"/>
                <w:szCs w:val="20"/>
              </w:rPr>
              <w:t>1</w:t>
            </w:r>
          </w:p>
        </w:tc>
      </w:tr>
      <w:tr w:rsidR="2C1B94B0" w14:paraId="4D83960A" w14:textId="77777777" w:rsidTr="2C1B94B0">
        <w:trPr>
          <w:trHeight w:val="300"/>
        </w:trPr>
        <w:tc>
          <w:tcPr>
            <w:tcW w:w="4552" w:type="dxa"/>
            <w:tcBorders>
              <w:top w:val="single" w:sz="8" w:space="0" w:color="auto"/>
              <w:left w:val="single" w:sz="8" w:space="0" w:color="auto"/>
              <w:bottom w:val="single" w:sz="8" w:space="0" w:color="auto"/>
              <w:right w:val="single" w:sz="8" w:space="0" w:color="auto"/>
            </w:tcBorders>
            <w:vAlign w:val="center"/>
          </w:tcPr>
          <w:p w14:paraId="18C4553B" w14:textId="2D174046" w:rsidR="2C1B94B0" w:rsidRDefault="2C1B94B0">
            <w:r w:rsidRPr="2C1B94B0">
              <w:rPr>
                <w:rFonts w:ascii="Arial" w:eastAsia="Arial" w:hAnsi="Arial" w:cs="Arial"/>
                <w:color w:val="000000" w:themeColor="text1"/>
                <w:sz w:val="20"/>
                <w:szCs w:val="20"/>
              </w:rPr>
              <w:t xml:space="preserve">Orthopaedic officers </w:t>
            </w:r>
          </w:p>
        </w:tc>
        <w:tc>
          <w:tcPr>
            <w:tcW w:w="4463" w:type="dxa"/>
            <w:tcBorders>
              <w:top w:val="single" w:sz="8" w:space="0" w:color="auto"/>
              <w:left w:val="single" w:sz="8" w:space="0" w:color="auto"/>
              <w:bottom w:val="single" w:sz="8" w:space="0" w:color="auto"/>
              <w:right w:val="single" w:sz="8" w:space="0" w:color="auto"/>
            </w:tcBorders>
            <w:shd w:val="clear" w:color="auto" w:fill="CCFF99"/>
            <w:vAlign w:val="bottom"/>
          </w:tcPr>
          <w:p w14:paraId="572FF847" w14:textId="3FF037FB" w:rsidR="2C1B94B0" w:rsidRDefault="2C1B94B0" w:rsidP="2C1B94B0">
            <w:pPr>
              <w:jc w:val="center"/>
            </w:pPr>
            <w:r w:rsidRPr="2C1B94B0">
              <w:rPr>
                <w:rFonts w:ascii="Arial" w:eastAsia="Arial" w:hAnsi="Arial" w:cs="Arial"/>
                <w:color w:val="000000" w:themeColor="text1"/>
                <w:sz w:val="20"/>
                <w:szCs w:val="20"/>
              </w:rPr>
              <w:t>2</w:t>
            </w:r>
          </w:p>
        </w:tc>
      </w:tr>
      <w:tr w:rsidR="2C1B94B0" w14:paraId="5E47AC61" w14:textId="77777777" w:rsidTr="2C1B94B0">
        <w:trPr>
          <w:trHeight w:val="300"/>
        </w:trPr>
        <w:tc>
          <w:tcPr>
            <w:tcW w:w="4552" w:type="dxa"/>
            <w:tcBorders>
              <w:top w:val="single" w:sz="8" w:space="0" w:color="auto"/>
              <w:left w:val="single" w:sz="8" w:space="0" w:color="auto"/>
              <w:bottom w:val="single" w:sz="8" w:space="0" w:color="auto"/>
              <w:right w:val="single" w:sz="8" w:space="0" w:color="auto"/>
            </w:tcBorders>
            <w:vAlign w:val="center"/>
          </w:tcPr>
          <w:p w14:paraId="4AC754AE" w14:textId="5D992DB4" w:rsidR="2C1B94B0" w:rsidRDefault="2C1B94B0">
            <w:r w:rsidRPr="2C1B94B0">
              <w:rPr>
                <w:rFonts w:ascii="Arial" w:eastAsia="Arial" w:hAnsi="Arial" w:cs="Arial"/>
                <w:color w:val="000000" w:themeColor="text1"/>
                <w:sz w:val="20"/>
                <w:szCs w:val="20"/>
              </w:rPr>
              <w:t>Accountant SAA</w:t>
            </w:r>
          </w:p>
        </w:tc>
        <w:tc>
          <w:tcPr>
            <w:tcW w:w="4463" w:type="dxa"/>
            <w:tcBorders>
              <w:top w:val="single" w:sz="8" w:space="0" w:color="auto"/>
              <w:left w:val="single" w:sz="8" w:space="0" w:color="auto"/>
              <w:bottom w:val="single" w:sz="8" w:space="0" w:color="auto"/>
              <w:right w:val="single" w:sz="8" w:space="0" w:color="auto"/>
            </w:tcBorders>
            <w:shd w:val="clear" w:color="auto" w:fill="CCFF99"/>
            <w:vAlign w:val="bottom"/>
          </w:tcPr>
          <w:p w14:paraId="2AD44D01" w14:textId="09126E44" w:rsidR="2C1B94B0" w:rsidRDefault="2C1B94B0" w:rsidP="2C1B94B0">
            <w:pPr>
              <w:jc w:val="center"/>
            </w:pPr>
            <w:r w:rsidRPr="2C1B94B0">
              <w:rPr>
                <w:rFonts w:ascii="Arial" w:eastAsia="Arial" w:hAnsi="Arial" w:cs="Arial"/>
                <w:color w:val="000000" w:themeColor="text1"/>
                <w:sz w:val="20"/>
                <w:szCs w:val="20"/>
              </w:rPr>
              <w:t>1</w:t>
            </w:r>
          </w:p>
        </w:tc>
      </w:tr>
    </w:tbl>
    <w:p w14:paraId="6C598A6C" w14:textId="72B1F7C9" w:rsidR="2C1B94B0" w:rsidRDefault="2C1B94B0" w:rsidP="2C1B94B0">
      <w:pPr>
        <w:spacing w:line="257" w:lineRule="auto"/>
      </w:pPr>
      <w:r w:rsidRPr="2C1B94B0">
        <w:rPr>
          <w:rFonts w:ascii="Arial" w:eastAsia="Arial" w:hAnsi="Arial" w:cs="Arial"/>
          <w:sz w:val="20"/>
          <w:szCs w:val="20"/>
        </w:rPr>
        <w:t xml:space="preserve"> </w:t>
      </w:r>
    </w:p>
    <w:p w14:paraId="7590BA4D" w14:textId="24D2F106" w:rsidR="2C1B94B0" w:rsidRDefault="2C1B94B0" w:rsidP="2C1B94B0">
      <w:pPr>
        <w:pStyle w:val="ListParagraph"/>
        <w:numPr>
          <w:ilvl w:val="0"/>
          <w:numId w:val="8"/>
        </w:numPr>
        <w:spacing w:line="257" w:lineRule="auto"/>
        <w:rPr>
          <w:rFonts w:ascii="Arial" w:eastAsia="Arial" w:hAnsi="Arial" w:cs="Arial"/>
          <w:b/>
          <w:bCs/>
          <w:sz w:val="20"/>
          <w:szCs w:val="20"/>
        </w:rPr>
      </w:pPr>
      <w:r w:rsidRPr="2C1B94B0">
        <w:rPr>
          <w:rFonts w:ascii="Arial" w:eastAsia="Arial" w:hAnsi="Arial" w:cs="Arial"/>
          <w:b/>
          <w:bCs/>
          <w:sz w:val="20"/>
          <w:szCs w:val="20"/>
        </w:rPr>
        <w:t xml:space="preserve">Information on medical staff available for maternal and </w:t>
      </w:r>
      <w:proofErr w:type="gramStart"/>
      <w:r w:rsidRPr="2C1B94B0">
        <w:rPr>
          <w:rFonts w:ascii="Arial" w:eastAsia="Arial" w:hAnsi="Arial" w:cs="Arial"/>
          <w:b/>
          <w:bCs/>
          <w:sz w:val="20"/>
          <w:szCs w:val="20"/>
        </w:rPr>
        <w:t>new born</w:t>
      </w:r>
      <w:proofErr w:type="gramEnd"/>
      <w:r w:rsidRPr="2C1B94B0">
        <w:rPr>
          <w:rFonts w:ascii="Arial" w:eastAsia="Arial" w:hAnsi="Arial" w:cs="Arial"/>
          <w:b/>
          <w:bCs/>
          <w:sz w:val="20"/>
          <w:szCs w:val="20"/>
        </w:rPr>
        <w:t xml:space="preserve"> care</w:t>
      </w:r>
    </w:p>
    <w:tbl>
      <w:tblPr>
        <w:tblW w:w="0" w:type="auto"/>
        <w:tblLayout w:type="fixed"/>
        <w:tblLook w:val="04A0" w:firstRow="1" w:lastRow="0" w:firstColumn="1" w:lastColumn="0" w:noHBand="0" w:noVBand="1"/>
      </w:tblPr>
      <w:tblGrid>
        <w:gridCol w:w="4552"/>
        <w:gridCol w:w="4463"/>
      </w:tblGrid>
      <w:tr w:rsidR="2C1B94B0" w14:paraId="59DA05E4" w14:textId="77777777" w:rsidTr="2C1B94B0">
        <w:trPr>
          <w:trHeight w:val="285"/>
        </w:trPr>
        <w:tc>
          <w:tcPr>
            <w:tcW w:w="4552" w:type="dxa"/>
            <w:tcBorders>
              <w:top w:val="single" w:sz="8" w:space="0" w:color="auto"/>
              <w:left w:val="single" w:sz="8" w:space="0" w:color="auto"/>
              <w:bottom w:val="single" w:sz="8" w:space="0" w:color="auto"/>
              <w:right w:val="single" w:sz="8" w:space="0" w:color="auto"/>
            </w:tcBorders>
            <w:shd w:val="clear" w:color="auto" w:fill="8EAADB" w:themeFill="accent1" w:themeFillTint="99"/>
            <w:vAlign w:val="center"/>
          </w:tcPr>
          <w:p w14:paraId="225D6281" w14:textId="72C943D1" w:rsidR="2C1B94B0" w:rsidRDefault="2C1B94B0">
            <w:r w:rsidRPr="2C1B94B0">
              <w:rPr>
                <w:rFonts w:ascii="Arial" w:eastAsia="Arial" w:hAnsi="Arial" w:cs="Arial"/>
                <w:color w:val="000000" w:themeColor="text1"/>
                <w:sz w:val="20"/>
                <w:szCs w:val="20"/>
              </w:rPr>
              <w:t xml:space="preserve"> </w:t>
            </w:r>
          </w:p>
        </w:tc>
        <w:tc>
          <w:tcPr>
            <w:tcW w:w="4463" w:type="dxa"/>
            <w:tcBorders>
              <w:top w:val="single" w:sz="8" w:space="0" w:color="auto"/>
              <w:left w:val="single" w:sz="8" w:space="0" w:color="auto"/>
              <w:bottom w:val="single" w:sz="8" w:space="0" w:color="auto"/>
              <w:right w:val="single" w:sz="8" w:space="0" w:color="auto"/>
            </w:tcBorders>
            <w:shd w:val="clear" w:color="auto" w:fill="8EAADB" w:themeFill="accent1" w:themeFillTint="99"/>
          </w:tcPr>
          <w:p w14:paraId="5B379F01" w14:textId="02B52F24" w:rsidR="2C1B94B0" w:rsidRDefault="2C1B94B0" w:rsidP="2C1B94B0">
            <w:pPr>
              <w:jc w:val="center"/>
            </w:pPr>
            <w:r w:rsidRPr="2C1B94B0">
              <w:rPr>
                <w:rFonts w:ascii="Arial" w:eastAsia="Arial" w:hAnsi="Arial" w:cs="Arial"/>
                <w:color w:val="000000" w:themeColor="text1"/>
                <w:sz w:val="20"/>
                <w:szCs w:val="20"/>
              </w:rPr>
              <w:t>Number of Staff in each cadre</w:t>
            </w:r>
          </w:p>
        </w:tc>
      </w:tr>
      <w:tr w:rsidR="2C1B94B0" w14:paraId="43A22E7D" w14:textId="77777777" w:rsidTr="2C1B94B0">
        <w:trPr>
          <w:trHeight w:val="285"/>
        </w:trPr>
        <w:tc>
          <w:tcPr>
            <w:tcW w:w="4552" w:type="dxa"/>
            <w:tcBorders>
              <w:top w:val="single" w:sz="8" w:space="0" w:color="auto"/>
              <w:left w:val="single" w:sz="8" w:space="0" w:color="auto"/>
              <w:bottom w:val="single" w:sz="8" w:space="0" w:color="auto"/>
              <w:right w:val="single" w:sz="8" w:space="0" w:color="auto"/>
            </w:tcBorders>
            <w:vAlign w:val="center"/>
          </w:tcPr>
          <w:p w14:paraId="0C3035ED" w14:textId="75E19454" w:rsidR="2C1B94B0" w:rsidRDefault="2C1B94B0">
            <w:r w:rsidRPr="2C1B94B0">
              <w:rPr>
                <w:rFonts w:ascii="Arial" w:eastAsia="Arial" w:hAnsi="Arial" w:cs="Arial"/>
                <w:color w:val="000000" w:themeColor="text1"/>
                <w:sz w:val="20"/>
                <w:szCs w:val="20"/>
              </w:rPr>
              <w:t>Medical Officer</w:t>
            </w:r>
          </w:p>
        </w:tc>
        <w:tc>
          <w:tcPr>
            <w:tcW w:w="4463" w:type="dxa"/>
            <w:tcBorders>
              <w:top w:val="single" w:sz="8" w:space="0" w:color="auto"/>
              <w:left w:val="single" w:sz="8" w:space="0" w:color="auto"/>
              <w:bottom w:val="single" w:sz="8" w:space="0" w:color="auto"/>
              <w:right w:val="single" w:sz="8" w:space="0" w:color="auto"/>
            </w:tcBorders>
            <w:shd w:val="clear" w:color="auto" w:fill="CCFF99"/>
          </w:tcPr>
          <w:p w14:paraId="2DFC3713" w14:textId="73159FA0" w:rsidR="2C1B94B0" w:rsidRDefault="2C1B94B0" w:rsidP="2C1B94B0">
            <w:pPr>
              <w:jc w:val="center"/>
            </w:pPr>
            <w:r w:rsidRPr="2C1B94B0">
              <w:rPr>
                <w:rFonts w:ascii="Arial" w:eastAsia="Arial" w:hAnsi="Arial" w:cs="Arial"/>
                <w:color w:val="000000" w:themeColor="text1"/>
                <w:sz w:val="20"/>
                <w:szCs w:val="20"/>
              </w:rPr>
              <w:t>6</w:t>
            </w:r>
          </w:p>
        </w:tc>
      </w:tr>
      <w:tr w:rsidR="2C1B94B0" w14:paraId="44AED6BE" w14:textId="77777777" w:rsidTr="2C1B94B0">
        <w:trPr>
          <w:trHeight w:val="285"/>
        </w:trPr>
        <w:tc>
          <w:tcPr>
            <w:tcW w:w="4552" w:type="dxa"/>
            <w:tcBorders>
              <w:top w:val="single" w:sz="8" w:space="0" w:color="auto"/>
              <w:left w:val="single" w:sz="8" w:space="0" w:color="auto"/>
              <w:bottom w:val="single" w:sz="8" w:space="0" w:color="auto"/>
              <w:right w:val="single" w:sz="8" w:space="0" w:color="auto"/>
            </w:tcBorders>
            <w:vAlign w:val="center"/>
          </w:tcPr>
          <w:p w14:paraId="21A52CD6" w14:textId="6D5D6620" w:rsidR="2C1B94B0" w:rsidRDefault="2C1B94B0">
            <w:r w:rsidRPr="2C1B94B0">
              <w:rPr>
                <w:rFonts w:ascii="Arial" w:eastAsia="Arial" w:hAnsi="Arial" w:cs="Arial"/>
                <w:color w:val="000000" w:themeColor="text1"/>
                <w:sz w:val="20"/>
                <w:szCs w:val="20"/>
              </w:rPr>
              <w:t>Assistant Medical Officer</w:t>
            </w:r>
          </w:p>
        </w:tc>
        <w:tc>
          <w:tcPr>
            <w:tcW w:w="4463" w:type="dxa"/>
            <w:tcBorders>
              <w:top w:val="single" w:sz="8" w:space="0" w:color="auto"/>
              <w:left w:val="single" w:sz="8" w:space="0" w:color="auto"/>
              <w:bottom w:val="single" w:sz="8" w:space="0" w:color="auto"/>
              <w:right w:val="single" w:sz="8" w:space="0" w:color="auto"/>
            </w:tcBorders>
            <w:shd w:val="clear" w:color="auto" w:fill="CCFF99"/>
          </w:tcPr>
          <w:p w14:paraId="685875FA" w14:textId="35488CF6" w:rsidR="2C1B94B0" w:rsidRDefault="2C1B94B0" w:rsidP="2C1B94B0">
            <w:pPr>
              <w:jc w:val="center"/>
            </w:pPr>
            <w:r w:rsidRPr="2C1B94B0">
              <w:rPr>
                <w:rFonts w:ascii="Arial" w:eastAsia="Arial" w:hAnsi="Arial" w:cs="Arial"/>
                <w:color w:val="000000" w:themeColor="text1"/>
                <w:sz w:val="20"/>
                <w:szCs w:val="20"/>
              </w:rPr>
              <w:t>0</w:t>
            </w:r>
          </w:p>
        </w:tc>
      </w:tr>
      <w:tr w:rsidR="2C1B94B0" w14:paraId="31A1C06D" w14:textId="77777777" w:rsidTr="2C1B94B0">
        <w:trPr>
          <w:trHeight w:val="285"/>
        </w:trPr>
        <w:tc>
          <w:tcPr>
            <w:tcW w:w="4552" w:type="dxa"/>
            <w:tcBorders>
              <w:top w:val="single" w:sz="8" w:space="0" w:color="auto"/>
              <w:left w:val="single" w:sz="8" w:space="0" w:color="auto"/>
              <w:bottom w:val="single" w:sz="8" w:space="0" w:color="auto"/>
              <w:right w:val="single" w:sz="8" w:space="0" w:color="auto"/>
            </w:tcBorders>
            <w:vAlign w:val="center"/>
          </w:tcPr>
          <w:p w14:paraId="135645D2" w14:textId="2921A997" w:rsidR="2C1B94B0" w:rsidRDefault="2C1B94B0">
            <w:r w:rsidRPr="2C1B94B0">
              <w:rPr>
                <w:rFonts w:ascii="Arial" w:eastAsia="Arial" w:hAnsi="Arial" w:cs="Arial"/>
                <w:color w:val="000000" w:themeColor="text1"/>
                <w:sz w:val="20"/>
                <w:szCs w:val="20"/>
              </w:rPr>
              <w:t>Clinical officer</w:t>
            </w:r>
          </w:p>
        </w:tc>
        <w:tc>
          <w:tcPr>
            <w:tcW w:w="4463" w:type="dxa"/>
            <w:tcBorders>
              <w:top w:val="single" w:sz="8" w:space="0" w:color="auto"/>
              <w:left w:val="single" w:sz="8" w:space="0" w:color="auto"/>
              <w:bottom w:val="single" w:sz="8" w:space="0" w:color="auto"/>
              <w:right w:val="single" w:sz="8" w:space="0" w:color="auto"/>
            </w:tcBorders>
            <w:shd w:val="clear" w:color="auto" w:fill="CCFF99"/>
          </w:tcPr>
          <w:p w14:paraId="491337FA" w14:textId="23A21185" w:rsidR="2C1B94B0" w:rsidRDefault="2C1B94B0" w:rsidP="2C1B94B0">
            <w:pPr>
              <w:jc w:val="center"/>
            </w:pPr>
            <w:r w:rsidRPr="2C1B94B0">
              <w:rPr>
                <w:rFonts w:ascii="Arial" w:eastAsia="Arial" w:hAnsi="Arial" w:cs="Arial"/>
                <w:color w:val="000000" w:themeColor="text1"/>
                <w:sz w:val="20"/>
                <w:szCs w:val="20"/>
              </w:rPr>
              <w:t>4</w:t>
            </w:r>
          </w:p>
        </w:tc>
      </w:tr>
      <w:tr w:rsidR="2C1B94B0" w14:paraId="2635C9A7" w14:textId="77777777" w:rsidTr="2C1B94B0">
        <w:trPr>
          <w:trHeight w:val="285"/>
        </w:trPr>
        <w:tc>
          <w:tcPr>
            <w:tcW w:w="4552" w:type="dxa"/>
            <w:tcBorders>
              <w:top w:val="single" w:sz="8" w:space="0" w:color="auto"/>
              <w:left w:val="single" w:sz="8" w:space="0" w:color="auto"/>
              <w:bottom w:val="single" w:sz="8" w:space="0" w:color="auto"/>
              <w:right w:val="single" w:sz="8" w:space="0" w:color="auto"/>
            </w:tcBorders>
            <w:vAlign w:val="center"/>
          </w:tcPr>
          <w:p w14:paraId="6F93DD9B" w14:textId="372317BB" w:rsidR="2C1B94B0" w:rsidRDefault="2C1B94B0">
            <w:r w:rsidRPr="2C1B94B0">
              <w:rPr>
                <w:rFonts w:ascii="Arial" w:eastAsia="Arial" w:hAnsi="Arial" w:cs="Arial"/>
                <w:color w:val="000000" w:themeColor="text1"/>
                <w:sz w:val="20"/>
                <w:szCs w:val="20"/>
              </w:rPr>
              <w:t>Medical Assistant</w:t>
            </w:r>
          </w:p>
        </w:tc>
        <w:tc>
          <w:tcPr>
            <w:tcW w:w="4463" w:type="dxa"/>
            <w:tcBorders>
              <w:top w:val="single" w:sz="8" w:space="0" w:color="auto"/>
              <w:left w:val="single" w:sz="8" w:space="0" w:color="auto"/>
              <w:bottom w:val="single" w:sz="8" w:space="0" w:color="auto"/>
              <w:right w:val="single" w:sz="8" w:space="0" w:color="auto"/>
            </w:tcBorders>
            <w:shd w:val="clear" w:color="auto" w:fill="CCFF99"/>
          </w:tcPr>
          <w:p w14:paraId="7542C228" w14:textId="415D004B" w:rsidR="2C1B94B0" w:rsidRDefault="2C1B94B0" w:rsidP="2C1B94B0">
            <w:pPr>
              <w:jc w:val="center"/>
            </w:pPr>
            <w:r w:rsidRPr="2C1B94B0">
              <w:rPr>
                <w:rFonts w:ascii="Arial" w:eastAsia="Arial" w:hAnsi="Arial" w:cs="Arial"/>
                <w:color w:val="000000" w:themeColor="text1"/>
                <w:sz w:val="20"/>
                <w:szCs w:val="20"/>
              </w:rPr>
              <w:t>0</w:t>
            </w:r>
          </w:p>
        </w:tc>
      </w:tr>
      <w:tr w:rsidR="2C1B94B0" w14:paraId="7E1FE7D3" w14:textId="77777777" w:rsidTr="2C1B94B0">
        <w:trPr>
          <w:trHeight w:val="285"/>
        </w:trPr>
        <w:tc>
          <w:tcPr>
            <w:tcW w:w="4552" w:type="dxa"/>
            <w:tcBorders>
              <w:top w:val="single" w:sz="8" w:space="0" w:color="auto"/>
              <w:left w:val="single" w:sz="8" w:space="0" w:color="auto"/>
              <w:bottom w:val="single" w:sz="8" w:space="0" w:color="auto"/>
              <w:right w:val="single" w:sz="8" w:space="0" w:color="auto"/>
            </w:tcBorders>
            <w:vAlign w:val="center"/>
          </w:tcPr>
          <w:p w14:paraId="3A8250CB" w14:textId="1B566EF5" w:rsidR="2C1B94B0" w:rsidRDefault="2C1B94B0">
            <w:r w:rsidRPr="2C1B94B0">
              <w:rPr>
                <w:rFonts w:ascii="Arial" w:eastAsia="Arial" w:hAnsi="Arial" w:cs="Arial"/>
                <w:color w:val="000000" w:themeColor="text1"/>
                <w:sz w:val="20"/>
                <w:szCs w:val="20"/>
              </w:rPr>
              <w:t xml:space="preserve">Nursing Officer </w:t>
            </w:r>
          </w:p>
        </w:tc>
        <w:tc>
          <w:tcPr>
            <w:tcW w:w="4463" w:type="dxa"/>
            <w:tcBorders>
              <w:top w:val="single" w:sz="8" w:space="0" w:color="auto"/>
              <w:left w:val="single" w:sz="8" w:space="0" w:color="auto"/>
              <w:bottom w:val="single" w:sz="8" w:space="0" w:color="auto"/>
              <w:right w:val="single" w:sz="8" w:space="0" w:color="auto"/>
            </w:tcBorders>
            <w:shd w:val="clear" w:color="auto" w:fill="CCFF99"/>
          </w:tcPr>
          <w:p w14:paraId="7FD42682" w14:textId="0EA88196" w:rsidR="2C1B94B0" w:rsidRDefault="2C1B94B0" w:rsidP="2C1B94B0">
            <w:pPr>
              <w:jc w:val="center"/>
            </w:pPr>
            <w:r w:rsidRPr="2C1B94B0">
              <w:rPr>
                <w:rFonts w:ascii="Arial" w:eastAsia="Arial" w:hAnsi="Arial" w:cs="Arial"/>
                <w:color w:val="000000" w:themeColor="text1"/>
                <w:sz w:val="20"/>
                <w:szCs w:val="20"/>
              </w:rPr>
              <w:t>10</w:t>
            </w:r>
          </w:p>
        </w:tc>
      </w:tr>
      <w:tr w:rsidR="2C1B94B0" w14:paraId="7515C15A" w14:textId="77777777" w:rsidTr="2C1B94B0">
        <w:trPr>
          <w:trHeight w:val="300"/>
        </w:trPr>
        <w:tc>
          <w:tcPr>
            <w:tcW w:w="4552" w:type="dxa"/>
            <w:tcBorders>
              <w:top w:val="single" w:sz="8" w:space="0" w:color="auto"/>
              <w:left w:val="single" w:sz="8" w:space="0" w:color="auto"/>
              <w:bottom w:val="single" w:sz="8" w:space="0" w:color="auto"/>
              <w:right w:val="single" w:sz="8" w:space="0" w:color="auto"/>
            </w:tcBorders>
            <w:vAlign w:val="center"/>
          </w:tcPr>
          <w:p w14:paraId="794A5356" w14:textId="09E59EFC" w:rsidR="2C1B94B0" w:rsidRDefault="2C1B94B0">
            <w:r w:rsidRPr="2C1B94B0">
              <w:rPr>
                <w:rFonts w:ascii="Arial" w:eastAsia="Arial" w:hAnsi="Arial" w:cs="Arial"/>
                <w:color w:val="000000" w:themeColor="text1"/>
                <w:sz w:val="20"/>
                <w:szCs w:val="20"/>
              </w:rPr>
              <w:t>Assistant Nursing Officer</w:t>
            </w:r>
          </w:p>
        </w:tc>
        <w:tc>
          <w:tcPr>
            <w:tcW w:w="4463" w:type="dxa"/>
            <w:tcBorders>
              <w:top w:val="single" w:sz="8" w:space="0" w:color="auto"/>
              <w:left w:val="single" w:sz="8" w:space="0" w:color="auto"/>
              <w:bottom w:val="single" w:sz="8" w:space="0" w:color="auto"/>
              <w:right w:val="single" w:sz="8" w:space="0" w:color="auto"/>
            </w:tcBorders>
            <w:shd w:val="clear" w:color="auto" w:fill="CCFF99"/>
            <w:vAlign w:val="bottom"/>
          </w:tcPr>
          <w:p w14:paraId="47B7E95F" w14:textId="1902A202" w:rsidR="2C1B94B0" w:rsidRDefault="2C1B94B0" w:rsidP="2C1B94B0">
            <w:pPr>
              <w:jc w:val="center"/>
            </w:pPr>
            <w:r w:rsidRPr="2C1B94B0">
              <w:rPr>
                <w:rFonts w:ascii="Arial" w:eastAsia="Arial" w:hAnsi="Arial" w:cs="Arial"/>
                <w:color w:val="000000" w:themeColor="text1"/>
                <w:sz w:val="20"/>
                <w:szCs w:val="20"/>
              </w:rPr>
              <w:t>0</w:t>
            </w:r>
          </w:p>
        </w:tc>
      </w:tr>
      <w:tr w:rsidR="2C1B94B0" w14:paraId="4EB2998B" w14:textId="77777777" w:rsidTr="2C1B94B0">
        <w:trPr>
          <w:trHeight w:val="300"/>
        </w:trPr>
        <w:tc>
          <w:tcPr>
            <w:tcW w:w="4552" w:type="dxa"/>
            <w:tcBorders>
              <w:top w:val="single" w:sz="8" w:space="0" w:color="auto"/>
              <w:left w:val="single" w:sz="8" w:space="0" w:color="auto"/>
              <w:bottom w:val="single" w:sz="8" w:space="0" w:color="auto"/>
              <w:right w:val="single" w:sz="8" w:space="0" w:color="auto"/>
            </w:tcBorders>
            <w:vAlign w:val="center"/>
          </w:tcPr>
          <w:p w14:paraId="60CB5171" w14:textId="74D2F887" w:rsidR="2C1B94B0" w:rsidRDefault="2C1B94B0">
            <w:r w:rsidRPr="2C1B94B0">
              <w:rPr>
                <w:rFonts w:ascii="Arial" w:eastAsia="Arial" w:hAnsi="Arial" w:cs="Arial"/>
                <w:color w:val="000000" w:themeColor="text1"/>
                <w:sz w:val="20"/>
                <w:szCs w:val="20"/>
              </w:rPr>
              <w:t>Public Health Nurse</w:t>
            </w:r>
          </w:p>
        </w:tc>
        <w:tc>
          <w:tcPr>
            <w:tcW w:w="4463" w:type="dxa"/>
            <w:tcBorders>
              <w:top w:val="single" w:sz="8" w:space="0" w:color="auto"/>
              <w:left w:val="single" w:sz="8" w:space="0" w:color="auto"/>
              <w:bottom w:val="single" w:sz="8" w:space="0" w:color="auto"/>
              <w:right w:val="single" w:sz="8" w:space="0" w:color="auto"/>
            </w:tcBorders>
            <w:shd w:val="clear" w:color="auto" w:fill="CCFF99"/>
            <w:vAlign w:val="bottom"/>
          </w:tcPr>
          <w:p w14:paraId="62614789" w14:textId="632CA705" w:rsidR="2C1B94B0" w:rsidRDefault="2C1B94B0" w:rsidP="2C1B94B0">
            <w:pPr>
              <w:jc w:val="center"/>
            </w:pPr>
            <w:r w:rsidRPr="2C1B94B0">
              <w:rPr>
                <w:rFonts w:ascii="Arial" w:eastAsia="Arial" w:hAnsi="Arial" w:cs="Arial"/>
                <w:color w:val="000000" w:themeColor="text1"/>
                <w:sz w:val="20"/>
                <w:szCs w:val="20"/>
              </w:rPr>
              <w:t>0</w:t>
            </w:r>
          </w:p>
        </w:tc>
      </w:tr>
      <w:tr w:rsidR="2C1B94B0" w14:paraId="5460CBDF" w14:textId="77777777" w:rsidTr="2C1B94B0">
        <w:trPr>
          <w:trHeight w:val="300"/>
        </w:trPr>
        <w:tc>
          <w:tcPr>
            <w:tcW w:w="4552" w:type="dxa"/>
            <w:tcBorders>
              <w:top w:val="single" w:sz="8" w:space="0" w:color="auto"/>
              <w:left w:val="single" w:sz="8" w:space="0" w:color="auto"/>
              <w:bottom w:val="single" w:sz="8" w:space="0" w:color="auto"/>
              <w:right w:val="single" w:sz="8" w:space="0" w:color="auto"/>
            </w:tcBorders>
            <w:vAlign w:val="center"/>
          </w:tcPr>
          <w:p w14:paraId="0AC6CB34" w14:textId="52A25BBF" w:rsidR="2C1B94B0" w:rsidRDefault="2C1B94B0">
            <w:r w:rsidRPr="2C1B94B0">
              <w:rPr>
                <w:rFonts w:ascii="Arial" w:eastAsia="Arial" w:hAnsi="Arial" w:cs="Arial"/>
                <w:color w:val="000000" w:themeColor="text1"/>
                <w:sz w:val="20"/>
                <w:szCs w:val="20"/>
              </w:rPr>
              <w:t>State Registered Nurse</w:t>
            </w:r>
          </w:p>
        </w:tc>
        <w:tc>
          <w:tcPr>
            <w:tcW w:w="4463" w:type="dxa"/>
            <w:tcBorders>
              <w:top w:val="single" w:sz="8" w:space="0" w:color="auto"/>
              <w:left w:val="single" w:sz="8" w:space="0" w:color="auto"/>
              <w:bottom w:val="single" w:sz="8" w:space="0" w:color="auto"/>
              <w:right w:val="single" w:sz="8" w:space="0" w:color="auto"/>
            </w:tcBorders>
            <w:shd w:val="clear" w:color="auto" w:fill="CCFF99"/>
            <w:vAlign w:val="bottom"/>
          </w:tcPr>
          <w:p w14:paraId="2FFB68C0" w14:textId="38FA437D" w:rsidR="2C1B94B0" w:rsidRDefault="2C1B94B0" w:rsidP="2C1B94B0">
            <w:pPr>
              <w:jc w:val="center"/>
            </w:pPr>
            <w:r w:rsidRPr="2C1B94B0">
              <w:rPr>
                <w:rFonts w:ascii="Arial" w:eastAsia="Arial" w:hAnsi="Arial" w:cs="Arial"/>
                <w:color w:val="000000" w:themeColor="text1"/>
                <w:sz w:val="20"/>
                <w:szCs w:val="20"/>
              </w:rPr>
              <w:t>30</w:t>
            </w:r>
          </w:p>
        </w:tc>
      </w:tr>
      <w:tr w:rsidR="2C1B94B0" w14:paraId="00169836" w14:textId="77777777" w:rsidTr="2C1B94B0">
        <w:trPr>
          <w:trHeight w:val="300"/>
        </w:trPr>
        <w:tc>
          <w:tcPr>
            <w:tcW w:w="4552" w:type="dxa"/>
            <w:tcBorders>
              <w:top w:val="single" w:sz="8" w:space="0" w:color="auto"/>
              <w:left w:val="single" w:sz="8" w:space="0" w:color="auto"/>
              <w:bottom w:val="single" w:sz="8" w:space="0" w:color="auto"/>
              <w:right w:val="single" w:sz="8" w:space="0" w:color="auto"/>
            </w:tcBorders>
            <w:vAlign w:val="center"/>
          </w:tcPr>
          <w:p w14:paraId="449E67E3" w14:textId="3384FD75" w:rsidR="2C1B94B0" w:rsidRDefault="2C1B94B0">
            <w:r w:rsidRPr="2C1B94B0">
              <w:rPr>
                <w:rFonts w:ascii="Arial" w:eastAsia="Arial" w:hAnsi="Arial" w:cs="Arial"/>
                <w:color w:val="000000" w:themeColor="text1"/>
                <w:sz w:val="20"/>
                <w:szCs w:val="20"/>
              </w:rPr>
              <w:t>State Registered Nurse Midwife</w:t>
            </w:r>
          </w:p>
        </w:tc>
        <w:tc>
          <w:tcPr>
            <w:tcW w:w="4463" w:type="dxa"/>
            <w:tcBorders>
              <w:top w:val="single" w:sz="8" w:space="0" w:color="auto"/>
              <w:left w:val="single" w:sz="8" w:space="0" w:color="auto"/>
              <w:bottom w:val="single" w:sz="8" w:space="0" w:color="auto"/>
              <w:right w:val="single" w:sz="8" w:space="0" w:color="auto"/>
            </w:tcBorders>
            <w:shd w:val="clear" w:color="auto" w:fill="CCFF99"/>
            <w:vAlign w:val="bottom"/>
          </w:tcPr>
          <w:p w14:paraId="6F64A8DC" w14:textId="47C5D263" w:rsidR="2C1B94B0" w:rsidRDefault="2C1B94B0" w:rsidP="2C1B94B0">
            <w:pPr>
              <w:jc w:val="center"/>
            </w:pPr>
            <w:r w:rsidRPr="2C1B94B0">
              <w:rPr>
                <w:rFonts w:ascii="Arial" w:eastAsia="Arial" w:hAnsi="Arial" w:cs="Arial"/>
                <w:color w:val="000000" w:themeColor="text1"/>
                <w:sz w:val="20"/>
                <w:szCs w:val="20"/>
              </w:rPr>
              <w:t>4</w:t>
            </w:r>
          </w:p>
        </w:tc>
      </w:tr>
      <w:tr w:rsidR="2C1B94B0" w14:paraId="71AD774B" w14:textId="77777777" w:rsidTr="2C1B94B0">
        <w:trPr>
          <w:trHeight w:val="300"/>
        </w:trPr>
        <w:tc>
          <w:tcPr>
            <w:tcW w:w="4552" w:type="dxa"/>
            <w:tcBorders>
              <w:top w:val="single" w:sz="8" w:space="0" w:color="auto"/>
              <w:left w:val="single" w:sz="8" w:space="0" w:color="auto"/>
              <w:bottom w:val="single" w:sz="8" w:space="0" w:color="auto"/>
              <w:right w:val="single" w:sz="8" w:space="0" w:color="auto"/>
            </w:tcBorders>
            <w:vAlign w:val="center"/>
          </w:tcPr>
          <w:p w14:paraId="4D581ADA" w14:textId="4F5F48CD" w:rsidR="2C1B94B0" w:rsidRDefault="2C1B94B0">
            <w:r w:rsidRPr="2C1B94B0">
              <w:rPr>
                <w:rFonts w:ascii="Arial" w:eastAsia="Arial" w:hAnsi="Arial" w:cs="Arial"/>
                <w:color w:val="000000" w:themeColor="text1"/>
                <w:sz w:val="20"/>
                <w:szCs w:val="20"/>
              </w:rPr>
              <w:lastRenderedPageBreak/>
              <w:t>Enrolled Nurse Midwife</w:t>
            </w:r>
          </w:p>
        </w:tc>
        <w:tc>
          <w:tcPr>
            <w:tcW w:w="4463" w:type="dxa"/>
            <w:tcBorders>
              <w:top w:val="single" w:sz="8" w:space="0" w:color="auto"/>
              <w:left w:val="single" w:sz="8" w:space="0" w:color="auto"/>
              <w:bottom w:val="single" w:sz="8" w:space="0" w:color="auto"/>
              <w:right w:val="single" w:sz="8" w:space="0" w:color="auto"/>
            </w:tcBorders>
            <w:shd w:val="clear" w:color="auto" w:fill="CCFF99"/>
            <w:vAlign w:val="bottom"/>
          </w:tcPr>
          <w:p w14:paraId="04244805" w14:textId="0AE61603" w:rsidR="2C1B94B0" w:rsidRDefault="2C1B94B0" w:rsidP="2C1B94B0">
            <w:pPr>
              <w:jc w:val="center"/>
            </w:pPr>
            <w:r w:rsidRPr="2C1B94B0">
              <w:rPr>
                <w:rFonts w:ascii="Arial" w:eastAsia="Arial" w:hAnsi="Arial" w:cs="Arial"/>
                <w:color w:val="000000" w:themeColor="text1"/>
                <w:sz w:val="20"/>
                <w:szCs w:val="20"/>
              </w:rPr>
              <w:t>15</w:t>
            </w:r>
          </w:p>
        </w:tc>
      </w:tr>
      <w:tr w:rsidR="2C1B94B0" w14:paraId="6ED9DF3E" w14:textId="77777777" w:rsidTr="2C1B94B0">
        <w:trPr>
          <w:trHeight w:val="300"/>
        </w:trPr>
        <w:tc>
          <w:tcPr>
            <w:tcW w:w="4552" w:type="dxa"/>
            <w:tcBorders>
              <w:top w:val="single" w:sz="8" w:space="0" w:color="auto"/>
              <w:left w:val="single" w:sz="8" w:space="0" w:color="auto"/>
              <w:bottom w:val="single" w:sz="8" w:space="0" w:color="auto"/>
              <w:right w:val="single" w:sz="8" w:space="0" w:color="auto"/>
            </w:tcBorders>
            <w:vAlign w:val="center"/>
          </w:tcPr>
          <w:p w14:paraId="37EA09C5" w14:textId="7BA44EF9" w:rsidR="2C1B94B0" w:rsidRDefault="2C1B94B0">
            <w:r w:rsidRPr="2C1B94B0">
              <w:rPr>
                <w:rFonts w:ascii="Arial" w:eastAsia="Arial" w:hAnsi="Arial" w:cs="Arial"/>
                <w:color w:val="000000" w:themeColor="text1"/>
                <w:sz w:val="20"/>
                <w:szCs w:val="20"/>
              </w:rPr>
              <w:t>Nurse Midwife Technician</w:t>
            </w:r>
          </w:p>
        </w:tc>
        <w:tc>
          <w:tcPr>
            <w:tcW w:w="4463" w:type="dxa"/>
            <w:tcBorders>
              <w:top w:val="single" w:sz="8" w:space="0" w:color="auto"/>
              <w:left w:val="single" w:sz="8" w:space="0" w:color="auto"/>
              <w:bottom w:val="single" w:sz="8" w:space="0" w:color="auto"/>
              <w:right w:val="single" w:sz="8" w:space="0" w:color="auto"/>
            </w:tcBorders>
            <w:shd w:val="clear" w:color="auto" w:fill="CCFF99"/>
            <w:vAlign w:val="bottom"/>
          </w:tcPr>
          <w:p w14:paraId="50DD80C2" w14:textId="19C7FB7F" w:rsidR="2C1B94B0" w:rsidRDefault="2C1B94B0" w:rsidP="2C1B94B0">
            <w:pPr>
              <w:jc w:val="center"/>
            </w:pPr>
            <w:r w:rsidRPr="2C1B94B0">
              <w:rPr>
                <w:rFonts w:ascii="Arial" w:eastAsia="Arial" w:hAnsi="Arial" w:cs="Arial"/>
                <w:color w:val="000000" w:themeColor="text1"/>
                <w:sz w:val="20"/>
                <w:szCs w:val="20"/>
              </w:rPr>
              <w:t>0</w:t>
            </w:r>
          </w:p>
        </w:tc>
      </w:tr>
      <w:tr w:rsidR="2C1B94B0" w14:paraId="19D86F0E" w14:textId="77777777" w:rsidTr="2C1B94B0">
        <w:trPr>
          <w:trHeight w:val="300"/>
        </w:trPr>
        <w:tc>
          <w:tcPr>
            <w:tcW w:w="4552" w:type="dxa"/>
            <w:tcBorders>
              <w:top w:val="single" w:sz="8" w:space="0" w:color="auto"/>
              <w:left w:val="single" w:sz="8" w:space="0" w:color="auto"/>
              <w:bottom w:val="single" w:sz="8" w:space="0" w:color="auto"/>
              <w:right w:val="single" w:sz="8" w:space="0" w:color="auto"/>
            </w:tcBorders>
            <w:vAlign w:val="center"/>
          </w:tcPr>
          <w:p w14:paraId="4876E794" w14:textId="4C72DFB4" w:rsidR="2C1B94B0" w:rsidRDefault="2C1B94B0">
            <w:r w:rsidRPr="2C1B94B0">
              <w:rPr>
                <w:rFonts w:ascii="Arial" w:eastAsia="Arial" w:hAnsi="Arial" w:cs="Arial"/>
                <w:color w:val="000000" w:themeColor="text1"/>
                <w:sz w:val="20"/>
                <w:szCs w:val="20"/>
              </w:rPr>
              <w:t>Nurse Assistant</w:t>
            </w:r>
          </w:p>
        </w:tc>
        <w:tc>
          <w:tcPr>
            <w:tcW w:w="4463" w:type="dxa"/>
            <w:tcBorders>
              <w:top w:val="single" w:sz="8" w:space="0" w:color="auto"/>
              <w:left w:val="single" w:sz="8" w:space="0" w:color="auto"/>
              <w:bottom w:val="single" w:sz="8" w:space="0" w:color="auto"/>
              <w:right w:val="single" w:sz="8" w:space="0" w:color="auto"/>
            </w:tcBorders>
            <w:shd w:val="clear" w:color="auto" w:fill="CCFF99"/>
            <w:vAlign w:val="bottom"/>
          </w:tcPr>
          <w:p w14:paraId="548E23AA" w14:textId="2AFBE0AB" w:rsidR="2C1B94B0" w:rsidRDefault="2C1B94B0" w:rsidP="2C1B94B0">
            <w:pPr>
              <w:jc w:val="center"/>
            </w:pPr>
            <w:r w:rsidRPr="2C1B94B0">
              <w:rPr>
                <w:rFonts w:ascii="Arial" w:eastAsia="Arial" w:hAnsi="Arial" w:cs="Arial"/>
                <w:color w:val="000000" w:themeColor="text1"/>
                <w:sz w:val="20"/>
                <w:szCs w:val="20"/>
              </w:rPr>
              <w:t>3</w:t>
            </w:r>
          </w:p>
        </w:tc>
      </w:tr>
      <w:tr w:rsidR="2C1B94B0" w14:paraId="54D18B47" w14:textId="77777777" w:rsidTr="2C1B94B0">
        <w:trPr>
          <w:trHeight w:val="300"/>
        </w:trPr>
        <w:tc>
          <w:tcPr>
            <w:tcW w:w="4552" w:type="dxa"/>
            <w:tcBorders>
              <w:top w:val="single" w:sz="8" w:space="0" w:color="auto"/>
              <w:left w:val="single" w:sz="8" w:space="0" w:color="auto"/>
              <w:bottom w:val="single" w:sz="8" w:space="0" w:color="auto"/>
              <w:right w:val="single" w:sz="8" w:space="0" w:color="auto"/>
            </w:tcBorders>
            <w:vAlign w:val="center"/>
          </w:tcPr>
          <w:p w14:paraId="4E0B2D10" w14:textId="095447CD" w:rsidR="2C1B94B0" w:rsidRDefault="2C1B94B0">
            <w:r w:rsidRPr="2C1B94B0">
              <w:rPr>
                <w:rFonts w:ascii="Arial" w:eastAsia="Arial" w:hAnsi="Arial" w:cs="Arial"/>
                <w:color w:val="000000" w:themeColor="text1"/>
                <w:sz w:val="20"/>
                <w:szCs w:val="20"/>
              </w:rPr>
              <w:t>Community Midwives</w:t>
            </w:r>
          </w:p>
        </w:tc>
        <w:tc>
          <w:tcPr>
            <w:tcW w:w="4463" w:type="dxa"/>
            <w:tcBorders>
              <w:top w:val="single" w:sz="8" w:space="0" w:color="auto"/>
              <w:left w:val="single" w:sz="8" w:space="0" w:color="auto"/>
              <w:bottom w:val="single" w:sz="8" w:space="0" w:color="auto"/>
              <w:right w:val="single" w:sz="8" w:space="0" w:color="auto"/>
            </w:tcBorders>
            <w:shd w:val="clear" w:color="auto" w:fill="CCFF99"/>
            <w:vAlign w:val="bottom"/>
          </w:tcPr>
          <w:p w14:paraId="2CCB4FBE" w14:textId="24BDF605" w:rsidR="2C1B94B0" w:rsidRDefault="2C1B94B0" w:rsidP="2C1B94B0">
            <w:pPr>
              <w:jc w:val="center"/>
            </w:pPr>
            <w:r w:rsidRPr="2C1B94B0">
              <w:rPr>
                <w:rFonts w:ascii="Arial" w:eastAsia="Arial" w:hAnsi="Arial" w:cs="Arial"/>
                <w:color w:val="000000" w:themeColor="text1"/>
                <w:sz w:val="20"/>
                <w:szCs w:val="20"/>
              </w:rPr>
              <w:t>0</w:t>
            </w:r>
          </w:p>
        </w:tc>
      </w:tr>
      <w:tr w:rsidR="2C1B94B0" w14:paraId="64D64D53" w14:textId="77777777" w:rsidTr="2C1B94B0">
        <w:trPr>
          <w:trHeight w:val="300"/>
        </w:trPr>
        <w:tc>
          <w:tcPr>
            <w:tcW w:w="4552" w:type="dxa"/>
            <w:tcBorders>
              <w:top w:val="single" w:sz="8" w:space="0" w:color="auto"/>
              <w:left w:val="single" w:sz="8" w:space="0" w:color="auto"/>
              <w:bottom w:val="single" w:sz="8" w:space="0" w:color="auto"/>
              <w:right w:val="single" w:sz="8" w:space="0" w:color="auto"/>
            </w:tcBorders>
            <w:vAlign w:val="center"/>
          </w:tcPr>
          <w:p w14:paraId="4BAA6C39" w14:textId="226C9220" w:rsidR="2C1B94B0" w:rsidRDefault="2C1B94B0">
            <w:r w:rsidRPr="2C1B94B0">
              <w:rPr>
                <w:rFonts w:ascii="Arial" w:eastAsia="Arial" w:hAnsi="Arial" w:cs="Arial"/>
                <w:color w:val="000000" w:themeColor="text1"/>
                <w:sz w:val="20"/>
                <w:szCs w:val="20"/>
              </w:rPr>
              <w:t>Social Welfare Officer</w:t>
            </w:r>
          </w:p>
        </w:tc>
        <w:tc>
          <w:tcPr>
            <w:tcW w:w="4463" w:type="dxa"/>
            <w:tcBorders>
              <w:top w:val="single" w:sz="8" w:space="0" w:color="auto"/>
              <w:left w:val="single" w:sz="8" w:space="0" w:color="auto"/>
              <w:bottom w:val="single" w:sz="8" w:space="0" w:color="auto"/>
              <w:right w:val="single" w:sz="8" w:space="0" w:color="auto"/>
            </w:tcBorders>
            <w:shd w:val="clear" w:color="auto" w:fill="CCFF99"/>
            <w:vAlign w:val="bottom"/>
          </w:tcPr>
          <w:p w14:paraId="5B556963" w14:textId="795705CA" w:rsidR="2C1B94B0" w:rsidRDefault="2C1B94B0" w:rsidP="2C1B94B0">
            <w:pPr>
              <w:jc w:val="center"/>
            </w:pPr>
            <w:r w:rsidRPr="2C1B94B0">
              <w:rPr>
                <w:rFonts w:ascii="Arial" w:eastAsia="Arial" w:hAnsi="Arial" w:cs="Arial"/>
                <w:color w:val="000000" w:themeColor="text1"/>
                <w:sz w:val="20"/>
                <w:szCs w:val="20"/>
              </w:rPr>
              <w:t>0</w:t>
            </w:r>
          </w:p>
        </w:tc>
      </w:tr>
      <w:tr w:rsidR="2C1B94B0" w14:paraId="07E15B70" w14:textId="77777777" w:rsidTr="2C1B94B0">
        <w:trPr>
          <w:trHeight w:val="300"/>
        </w:trPr>
        <w:tc>
          <w:tcPr>
            <w:tcW w:w="4552" w:type="dxa"/>
            <w:tcBorders>
              <w:top w:val="single" w:sz="8" w:space="0" w:color="auto"/>
              <w:left w:val="single" w:sz="8" w:space="0" w:color="auto"/>
              <w:bottom w:val="single" w:sz="8" w:space="0" w:color="auto"/>
              <w:right w:val="single" w:sz="8" w:space="0" w:color="auto"/>
            </w:tcBorders>
            <w:vAlign w:val="center"/>
          </w:tcPr>
          <w:p w14:paraId="7C08A867" w14:textId="76C78209" w:rsidR="2C1B94B0" w:rsidRDefault="2C1B94B0">
            <w:r w:rsidRPr="2C1B94B0">
              <w:rPr>
                <w:rFonts w:ascii="Arial" w:eastAsia="Arial" w:hAnsi="Arial" w:cs="Arial"/>
                <w:color w:val="000000" w:themeColor="text1"/>
                <w:sz w:val="20"/>
                <w:szCs w:val="20"/>
              </w:rPr>
              <w:t>Clinical Dentist</w:t>
            </w:r>
          </w:p>
        </w:tc>
        <w:tc>
          <w:tcPr>
            <w:tcW w:w="4463" w:type="dxa"/>
            <w:tcBorders>
              <w:top w:val="single" w:sz="8" w:space="0" w:color="auto"/>
              <w:left w:val="single" w:sz="8" w:space="0" w:color="auto"/>
              <w:bottom w:val="single" w:sz="8" w:space="0" w:color="auto"/>
              <w:right w:val="single" w:sz="8" w:space="0" w:color="auto"/>
            </w:tcBorders>
            <w:shd w:val="clear" w:color="auto" w:fill="CCFF99"/>
            <w:vAlign w:val="bottom"/>
          </w:tcPr>
          <w:p w14:paraId="413387DA" w14:textId="3DF98A6B" w:rsidR="2C1B94B0" w:rsidRDefault="2C1B94B0" w:rsidP="2C1B94B0">
            <w:pPr>
              <w:jc w:val="center"/>
            </w:pPr>
            <w:r w:rsidRPr="2C1B94B0">
              <w:rPr>
                <w:rFonts w:ascii="Arial" w:eastAsia="Arial" w:hAnsi="Arial" w:cs="Arial"/>
                <w:color w:val="000000" w:themeColor="text1"/>
                <w:sz w:val="20"/>
                <w:szCs w:val="20"/>
              </w:rPr>
              <w:t>1</w:t>
            </w:r>
          </w:p>
        </w:tc>
      </w:tr>
      <w:tr w:rsidR="2C1B94B0" w14:paraId="3138AFA4" w14:textId="77777777" w:rsidTr="2C1B94B0">
        <w:trPr>
          <w:trHeight w:val="300"/>
        </w:trPr>
        <w:tc>
          <w:tcPr>
            <w:tcW w:w="4552" w:type="dxa"/>
            <w:tcBorders>
              <w:top w:val="single" w:sz="8" w:space="0" w:color="auto"/>
              <w:left w:val="single" w:sz="8" w:space="0" w:color="auto"/>
              <w:bottom w:val="single" w:sz="8" w:space="0" w:color="auto"/>
              <w:right w:val="single" w:sz="8" w:space="0" w:color="auto"/>
            </w:tcBorders>
            <w:vAlign w:val="center"/>
          </w:tcPr>
          <w:p w14:paraId="77FA27CC" w14:textId="7E31E0B9" w:rsidR="2C1B94B0" w:rsidRDefault="2C1B94B0">
            <w:r w:rsidRPr="2C1B94B0">
              <w:rPr>
                <w:rFonts w:ascii="Arial" w:eastAsia="Arial" w:hAnsi="Arial" w:cs="Arial"/>
                <w:color w:val="000000" w:themeColor="text1"/>
                <w:sz w:val="20"/>
                <w:szCs w:val="20"/>
              </w:rPr>
              <w:t>Dental Assistant</w:t>
            </w:r>
          </w:p>
        </w:tc>
        <w:tc>
          <w:tcPr>
            <w:tcW w:w="4463" w:type="dxa"/>
            <w:tcBorders>
              <w:top w:val="single" w:sz="8" w:space="0" w:color="auto"/>
              <w:left w:val="single" w:sz="8" w:space="0" w:color="auto"/>
              <w:bottom w:val="single" w:sz="8" w:space="0" w:color="auto"/>
              <w:right w:val="single" w:sz="8" w:space="0" w:color="auto"/>
            </w:tcBorders>
            <w:shd w:val="clear" w:color="auto" w:fill="CCFF99"/>
            <w:vAlign w:val="bottom"/>
          </w:tcPr>
          <w:p w14:paraId="6F623B57" w14:textId="06B9B922" w:rsidR="2C1B94B0" w:rsidRDefault="2C1B94B0" w:rsidP="2C1B94B0">
            <w:pPr>
              <w:jc w:val="center"/>
            </w:pPr>
            <w:r w:rsidRPr="2C1B94B0">
              <w:rPr>
                <w:rFonts w:ascii="Arial" w:eastAsia="Arial" w:hAnsi="Arial" w:cs="Arial"/>
                <w:color w:val="000000" w:themeColor="text1"/>
                <w:sz w:val="20"/>
                <w:szCs w:val="20"/>
              </w:rPr>
              <w:t>1</w:t>
            </w:r>
          </w:p>
        </w:tc>
      </w:tr>
      <w:tr w:rsidR="2C1B94B0" w14:paraId="45D67DE6" w14:textId="77777777" w:rsidTr="2C1B94B0">
        <w:trPr>
          <w:trHeight w:val="300"/>
        </w:trPr>
        <w:tc>
          <w:tcPr>
            <w:tcW w:w="4552" w:type="dxa"/>
            <w:tcBorders>
              <w:top w:val="single" w:sz="8" w:space="0" w:color="auto"/>
              <w:left w:val="single" w:sz="8" w:space="0" w:color="auto"/>
              <w:bottom w:val="single" w:sz="8" w:space="0" w:color="auto"/>
              <w:right w:val="single" w:sz="8" w:space="0" w:color="auto"/>
            </w:tcBorders>
            <w:vAlign w:val="center"/>
          </w:tcPr>
          <w:p w14:paraId="262ED0C0" w14:textId="60018A1E" w:rsidR="2C1B94B0" w:rsidRDefault="2C1B94B0">
            <w:r w:rsidRPr="2C1B94B0">
              <w:rPr>
                <w:rFonts w:ascii="Arial" w:eastAsia="Arial" w:hAnsi="Arial" w:cs="Arial"/>
                <w:color w:val="000000" w:themeColor="text1"/>
                <w:sz w:val="20"/>
                <w:szCs w:val="20"/>
              </w:rPr>
              <w:t xml:space="preserve">Pharmacist </w:t>
            </w:r>
          </w:p>
        </w:tc>
        <w:tc>
          <w:tcPr>
            <w:tcW w:w="4463" w:type="dxa"/>
            <w:tcBorders>
              <w:top w:val="single" w:sz="8" w:space="0" w:color="auto"/>
              <w:left w:val="single" w:sz="8" w:space="0" w:color="auto"/>
              <w:bottom w:val="single" w:sz="8" w:space="0" w:color="auto"/>
              <w:right w:val="single" w:sz="8" w:space="0" w:color="auto"/>
            </w:tcBorders>
            <w:shd w:val="clear" w:color="auto" w:fill="CCFF99"/>
            <w:vAlign w:val="bottom"/>
          </w:tcPr>
          <w:p w14:paraId="40FC40AC" w14:textId="488A847D" w:rsidR="2C1B94B0" w:rsidRDefault="2C1B94B0" w:rsidP="2C1B94B0">
            <w:pPr>
              <w:jc w:val="center"/>
            </w:pPr>
            <w:r w:rsidRPr="2C1B94B0">
              <w:rPr>
                <w:rFonts w:ascii="Arial" w:eastAsia="Arial" w:hAnsi="Arial" w:cs="Arial"/>
                <w:color w:val="000000" w:themeColor="text1"/>
                <w:sz w:val="20"/>
                <w:szCs w:val="20"/>
              </w:rPr>
              <w:t>1</w:t>
            </w:r>
          </w:p>
        </w:tc>
      </w:tr>
      <w:tr w:rsidR="2C1B94B0" w14:paraId="1F01D4D8" w14:textId="77777777" w:rsidTr="2C1B94B0">
        <w:trPr>
          <w:trHeight w:val="300"/>
        </w:trPr>
        <w:tc>
          <w:tcPr>
            <w:tcW w:w="4552" w:type="dxa"/>
            <w:tcBorders>
              <w:top w:val="single" w:sz="8" w:space="0" w:color="auto"/>
              <w:left w:val="single" w:sz="8" w:space="0" w:color="auto"/>
              <w:bottom w:val="single" w:sz="8" w:space="0" w:color="auto"/>
              <w:right w:val="single" w:sz="8" w:space="0" w:color="auto"/>
            </w:tcBorders>
            <w:vAlign w:val="center"/>
          </w:tcPr>
          <w:p w14:paraId="520FCC0C" w14:textId="43DD93A9" w:rsidR="2C1B94B0" w:rsidRDefault="2C1B94B0">
            <w:r w:rsidRPr="2C1B94B0">
              <w:rPr>
                <w:rFonts w:ascii="Arial" w:eastAsia="Arial" w:hAnsi="Arial" w:cs="Arial"/>
                <w:color w:val="000000" w:themeColor="text1"/>
                <w:sz w:val="20"/>
                <w:szCs w:val="20"/>
              </w:rPr>
              <w:t xml:space="preserve">Pharmacy </w:t>
            </w:r>
            <w:proofErr w:type="gramStart"/>
            <w:r w:rsidRPr="2C1B94B0">
              <w:rPr>
                <w:rFonts w:ascii="Arial" w:eastAsia="Arial" w:hAnsi="Arial" w:cs="Arial"/>
                <w:color w:val="000000" w:themeColor="text1"/>
                <w:sz w:val="20"/>
                <w:szCs w:val="20"/>
              </w:rPr>
              <w:t>Assistant  (</w:t>
            </w:r>
            <w:proofErr w:type="gramEnd"/>
            <w:r w:rsidRPr="2C1B94B0">
              <w:rPr>
                <w:rFonts w:ascii="Arial" w:eastAsia="Arial" w:hAnsi="Arial" w:cs="Arial"/>
                <w:color w:val="000000" w:themeColor="text1"/>
                <w:sz w:val="20"/>
                <w:szCs w:val="20"/>
              </w:rPr>
              <w:t>Dispenser)</w:t>
            </w:r>
          </w:p>
        </w:tc>
        <w:tc>
          <w:tcPr>
            <w:tcW w:w="4463" w:type="dxa"/>
            <w:tcBorders>
              <w:top w:val="single" w:sz="8" w:space="0" w:color="auto"/>
              <w:left w:val="single" w:sz="8" w:space="0" w:color="auto"/>
              <w:bottom w:val="single" w:sz="8" w:space="0" w:color="auto"/>
              <w:right w:val="single" w:sz="8" w:space="0" w:color="auto"/>
            </w:tcBorders>
            <w:shd w:val="clear" w:color="auto" w:fill="CCFF99"/>
            <w:vAlign w:val="bottom"/>
          </w:tcPr>
          <w:p w14:paraId="4A194416" w14:textId="59C27B2C" w:rsidR="2C1B94B0" w:rsidRDefault="2C1B94B0" w:rsidP="2C1B94B0">
            <w:pPr>
              <w:jc w:val="center"/>
            </w:pPr>
            <w:r w:rsidRPr="2C1B94B0">
              <w:rPr>
                <w:rFonts w:ascii="Arial" w:eastAsia="Arial" w:hAnsi="Arial" w:cs="Arial"/>
                <w:color w:val="000000" w:themeColor="text1"/>
                <w:sz w:val="20"/>
                <w:szCs w:val="20"/>
              </w:rPr>
              <w:t>1</w:t>
            </w:r>
          </w:p>
        </w:tc>
      </w:tr>
      <w:tr w:rsidR="2C1B94B0" w14:paraId="5E7EA709" w14:textId="77777777" w:rsidTr="2C1B94B0">
        <w:trPr>
          <w:trHeight w:val="300"/>
        </w:trPr>
        <w:tc>
          <w:tcPr>
            <w:tcW w:w="4552" w:type="dxa"/>
            <w:tcBorders>
              <w:top w:val="single" w:sz="8" w:space="0" w:color="auto"/>
              <w:left w:val="single" w:sz="8" w:space="0" w:color="auto"/>
              <w:bottom w:val="single" w:sz="8" w:space="0" w:color="auto"/>
              <w:right w:val="single" w:sz="8" w:space="0" w:color="auto"/>
            </w:tcBorders>
            <w:vAlign w:val="center"/>
          </w:tcPr>
          <w:p w14:paraId="71C1EE66" w14:textId="0DD87FD1" w:rsidR="2C1B94B0" w:rsidRDefault="2C1B94B0">
            <w:r w:rsidRPr="2C1B94B0">
              <w:rPr>
                <w:rFonts w:ascii="Arial" w:eastAsia="Arial" w:hAnsi="Arial" w:cs="Arial"/>
                <w:color w:val="000000" w:themeColor="text1"/>
                <w:sz w:val="20"/>
                <w:szCs w:val="20"/>
              </w:rPr>
              <w:t>Other (Specify)</w:t>
            </w:r>
          </w:p>
        </w:tc>
        <w:tc>
          <w:tcPr>
            <w:tcW w:w="4463" w:type="dxa"/>
            <w:tcBorders>
              <w:top w:val="single" w:sz="8" w:space="0" w:color="auto"/>
              <w:left w:val="single" w:sz="8" w:space="0" w:color="auto"/>
              <w:bottom w:val="single" w:sz="8" w:space="0" w:color="auto"/>
              <w:right w:val="single" w:sz="8" w:space="0" w:color="auto"/>
            </w:tcBorders>
            <w:shd w:val="clear" w:color="auto" w:fill="CCFF99"/>
            <w:vAlign w:val="bottom"/>
          </w:tcPr>
          <w:p w14:paraId="43DC4F3D" w14:textId="261E2EC8" w:rsidR="2C1B94B0" w:rsidRDefault="2C1B94B0">
            <w:r w:rsidRPr="2C1B94B0">
              <w:rPr>
                <w:rFonts w:ascii="Arial" w:eastAsia="Arial" w:hAnsi="Arial" w:cs="Arial"/>
                <w:color w:val="000000" w:themeColor="text1"/>
                <w:sz w:val="20"/>
                <w:szCs w:val="20"/>
              </w:rPr>
              <w:t xml:space="preserve"> </w:t>
            </w:r>
          </w:p>
        </w:tc>
      </w:tr>
    </w:tbl>
    <w:p w14:paraId="77C94A0E" w14:textId="1B3AB798" w:rsidR="2C1B94B0" w:rsidRDefault="2C1B94B0" w:rsidP="2C1B94B0">
      <w:pPr>
        <w:spacing w:line="257" w:lineRule="auto"/>
      </w:pPr>
      <w:r w:rsidRPr="2C1B94B0">
        <w:rPr>
          <w:rFonts w:ascii="Arial" w:eastAsia="Arial" w:hAnsi="Arial" w:cs="Arial"/>
          <w:sz w:val="20"/>
          <w:szCs w:val="20"/>
        </w:rPr>
        <w:t xml:space="preserve"> </w:t>
      </w:r>
    </w:p>
    <w:p w14:paraId="347AB7F5" w14:textId="798BD128" w:rsidR="2C1B94B0" w:rsidRDefault="2C1B94B0" w:rsidP="2C1B94B0">
      <w:pPr>
        <w:pStyle w:val="ListParagraph"/>
        <w:numPr>
          <w:ilvl w:val="0"/>
          <w:numId w:val="8"/>
        </w:numPr>
        <w:spacing w:line="257" w:lineRule="auto"/>
        <w:rPr>
          <w:rFonts w:ascii="Arial" w:eastAsia="Arial" w:hAnsi="Arial" w:cs="Arial"/>
          <w:b/>
          <w:bCs/>
          <w:sz w:val="20"/>
          <w:szCs w:val="20"/>
        </w:rPr>
      </w:pPr>
      <w:r w:rsidRPr="2C1B94B0">
        <w:rPr>
          <w:rFonts w:ascii="Arial" w:eastAsia="Arial" w:hAnsi="Arial" w:cs="Arial"/>
          <w:b/>
          <w:bCs/>
          <w:sz w:val="20"/>
          <w:szCs w:val="20"/>
        </w:rPr>
        <w:t xml:space="preserve">Record number of staff over the past 6 months allocated to maternal and </w:t>
      </w:r>
      <w:proofErr w:type="gramStart"/>
      <w:r w:rsidRPr="2C1B94B0">
        <w:rPr>
          <w:rFonts w:ascii="Arial" w:eastAsia="Arial" w:hAnsi="Arial" w:cs="Arial"/>
          <w:b/>
          <w:bCs/>
          <w:sz w:val="20"/>
          <w:szCs w:val="20"/>
        </w:rPr>
        <w:t>new born</w:t>
      </w:r>
      <w:proofErr w:type="gramEnd"/>
      <w:r w:rsidRPr="2C1B94B0">
        <w:rPr>
          <w:rFonts w:ascii="Arial" w:eastAsia="Arial" w:hAnsi="Arial" w:cs="Arial"/>
          <w:b/>
          <w:bCs/>
          <w:sz w:val="20"/>
          <w:szCs w:val="20"/>
        </w:rPr>
        <w:t xml:space="preserve"> care</w:t>
      </w:r>
    </w:p>
    <w:tbl>
      <w:tblPr>
        <w:tblStyle w:val="TableGrid"/>
        <w:tblW w:w="0" w:type="auto"/>
        <w:tblLayout w:type="fixed"/>
        <w:tblLook w:val="04A0" w:firstRow="1" w:lastRow="0" w:firstColumn="1" w:lastColumn="0" w:noHBand="0" w:noVBand="1"/>
      </w:tblPr>
      <w:tblGrid>
        <w:gridCol w:w="4202"/>
        <w:gridCol w:w="685"/>
        <w:gridCol w:w="685"/>
        <w:gridCol w:w="685"/>
        <w:gridCol w:w="685"/>
        <w:gridCol w:w="685"/>
        <w:gridCol w:w="685"/>
        <w:gridCol w:w="700"/>
      </w:tblGrid>
      <w:tr w:rsidR="2C1B94B0" w14:paraId="07D823E4" w14:textId="77777777" w:rsidTr="2C1B94B0">
        <w:tc>
          <w:tcPr>
            <w:tcW w:w="4202" w:type="dxa"/>
            <w:tcBorders>
              <w:top w:val="single" w:sz="8" w:space="0" w:color="auto"/>
              <w:left w:val="single" w:sz="8" w:space="0" w:color="auto"/>
              <w:bottom w:val="single" w:sz="8" w:space="0" w:color="auto"/>
              <w:right w:val="single" w:sz="8" w:space="0" w:color="auto"/>
            </w:tcBorders>
          </w:tcPr>
          <w:p w14:paraId="5203A70C" w14:textId="1920FC04" w:rsidR="2C1B94B0" w:rsidRDefault="2C1B94B0">
            <w:r w:rsidRPr="2C1B94B0">
              <w:rPr>
                <w:rFonts w:ascii="Arial" w:eastAsia="Arial" w:hAnsi="Arial" w:cs="Arial"/>
                <w:sz w:val="20"/>
                <w:szCs w:val="20"/>
              </w:rPr>
              <w:t xml:space="preserve"> </w:t>
            </w:r>
          </w:p>
        </w:tc>
        <w:tc>
          <w:tcPr>
            <w:tcW w:w="2055" w:type="dxa"/>
            <w:gridSpan w:val="3"/>
            <w:tcBorders>
              <w:top w:val="single" w:sz="8" w:space="0" w:color="auto"/>
              <w:left w:val="single" w:sz="8" w:space="0" w:color="auto"/>
              <w:bottom w:val="single" w:sz="8" w:space="0" w:color="auto"/>
              <w:right w:val="single" w:sz="8" w:space="0" w:color="auto"/>
            </w:tcBorders>
          </w:tcPr>
          <w:p w14:paraId="08549D26" w14:textId="66CE2912" w:rsidR="2C1B94B0" w:rsidRDefault="2C1B94B0">
            <w:r w:rsidRPr="2C1B94B0">
              <w:rPr>
                <w:rFonts w:ascii="Arial" w:eastAsia="Arial" w:hAnsi="Arial" w:cs="Arial"/>
                <w:sz w:val="20"/>
                <w:szCs w:val="20"/>
              </w:rPr>
              <w:t>2019</w:t>
            </w:r>
          </w:p>
        </w:tc>
        <w:tc>
          <w:tcPr>
            <w:tcW w:w="2755" w:type="dxa"/>
            <w:gridSpan w:val="4"/>
            <w:tcBorders>
              <w:top w:val="single" w:sz="8" w:space="0" w:color="auto"/>
              <w:left w:val="nil"/>
              <w:bottom w:val="single" w:sz="8" w:space="0" w:color="auto"/>
              <w:right w:val="single" w:sz="8" w:space="0" w:color="auto"/>
            </w:tcBorders>
          </w:tcPr>
          <w:p w14:paraId="25394640" w14:textId="32E48B0F" w:rsidR="2C1B94B0" w:rsidRDefault="2C1B94B0">
            <w:r w:rsidRPr="2C1B94B0">
              <w:rPr>
                <w:rFonts w:ascii="Arial" w:eastAsia="Arial" w:hAnsi="Arial" w:cs="Arial"/>
                <w:sz w:val="20"/>
                <w:szCs w:val="20"/>
              </w:rPr>
              <w:t>2020</w:t>
            </w:r>
          </w:p>
        </w:tc>
      </w:tr>
      <w:tr w:rsidR="2C1B94B0" w14:paraId="1503C8D7" w14:textId="77777777" w:rsidTr="2C1B94B0">
        <w:tc>
          <w:tcPr>
            <w:tcW w:w="4202" w:type="dxa"/>
            <w:tcBorders>
              <w:top w:val="single" w:sz="8" w:space="0" w:color="auto"/>
              <w:left w:val="single" w:sz="8" w:space="0" w:color="auto"/>
              <w:bottom w:val="single" w:sz="8" w:space="0" w:color="auto"/>
              <w:right w:val="single" w:sz="8" w:space="0" w:color="auto"/>
            </w:tcBorders>
          </w:tcPr>
          <w:p w14:paraId="1C720F9E" w14:textId="190DECDB" w:rsidR="2C1B94B0" w:rsidRDefault="2C1B94B0">
            <w:r w:rsidRPr="2C1B94B0">
              <w:rPr>
                <w:rFonts w:ascii="Arial" w:eastAsia="Arial" w:hAnsi="Arial" w:cs="Arial"/>
                <w:sz w:val="20"/>
                <w:szCs w:val="20"/>
              </w:rPr>
              <w:t>Cadre</w:t>
            </w:r>
          </w:p>
        </w:tc>
        <w:tc>
          <w:tcPr>
            <w:tcW w:w="685" w:type="dxa"/>
            <w:tcBorders>
              <w:top w:val="single" w:sz="8" w:space="0" w:color="auto"/>
              <w:left w:val="single" w:sz="8" w:space="0" w:color="auto"/>
              <w:bottom w:val="single" w:sz="8" w:space="0" w:color="auto"/>
              <w:right w:val="single" w:sz="8" w:space="0" w:color="auto"/>
            </w:tcBorders>
          </w:tcPr>
          <w:p w14:paraId="4ECF2ACE" w14:textId="6CC065A1" w:rsidR="2C1B94B0" w:rsidRDefault="2C1B94B0">
            <w:r w:rsidRPr="2C1B94B0">
              <w:rPr>
                <w:rFonts w:ascii="Arial" w:eastAsia="Arial" w:hAnsi="Arial" w:cs="Arial"/>
                <w:sz w:val="20"/>
                <w:szCs w:val="20"/>
              </w:rPr>
              <w:t>May</w:t>
            </w:r>
          </w:p>
        </w:tc>
        <w:tc>
          <w:tcPr>
            <w:tcW w:w="685" w:type="dxa"/>
            <w:tcBorders>
              <w:top w:val="nil"/>
              <w:left w:val="single" w:sz="8" w:space="0" w:color="auto"/>
              <w:bottom w:val="single" w:sz="8" w:space="0" w:color="auto"/>
              <w:right w:val="single" w:sz="8" w:space="0" w:color="auto"/>
            </w:tcBorders>
          </w:tcPr>
          <w:p w14:paraId="63AAFB36" w14:textId="392CDDA1" w:rsidR="2C1B94B0" w:rsidRDefault="2C1B94B0">
            <w:r w:rsidRPr="2C1B94B0">
              <w:rPr>
                <w:rFonts w:ascii="Arial" w:eastAsia="Arial" w:hAnsi="Arial" w:cs="Arial"/>
                <w:sz w:val="20"/>
                <w:szCs w:val="20"/>
              </w:rPr>
              <w:t>June</w:t>
            </w:r>
          </w:p>
        </w:tc>
        <w:tc>
          <w:tcPr>
            <w:tcW w:w="685" w:type="dxa"/>
            <w:tcBorders>
              <w:top w:val="nil"/>
              <w:left w:val="single" w:sz="8" w:space="0" w:color="auto"/>
              <w:bottom w:val="single" w:sz="8" w:space="0" w:color="auto"/>
              <w:right w:val="single" w:sz="8" w:space="0" w:color="auto"/>
            </w:tcBorders>
          </w:tcPr>
          <w:p w14:paraId="6F299934" w14:textId="6E30C02C" w:rsidR="2C1B94B0" w:rsidRDefault="2C1B94B0">
            <w:r w:rsidRPr="2C1B94B0">
              <w:rPr>
                <w:rFonts w:ascii="Arial" w:eastAsia="Arial" w:hAnsi="Arial" w:cs="Arial"/>
                <w:sz w:val="20"/>
                <w:szCs w:val="20"/>
              </w:rPr>
              <w:t>July</w:t>
            </w:r>
          </w:p>
        </w:tc>
        <w:tc>
          <w:tcPr>
            <w:tcW w:w="685" w:type="dxa"/>
            <w:tcBorders>
              <w:top w:val="single" w:sz="8" w:space="0" w:color="auto"/>
              <w:left w:val="single" w:sz="8" w:space="0" w:color="auto"/>
              <w:bottom w:val="single" w:sz="8" w:space="0" w:color="auto"/>
              <w:right w:val="single" w:sz="8" w:space="0" w:color="auto"/>
            </w:tcBorders>
          </w:tcPr>
          <w:p w14:paraId="789AABFA" w14:textId="1AF99CF1" w:rsidR="2C1B94B0" w:rsidRDefault="2C1B94B0">
            <w:r w:rsidRPr="2C1B94B0">
              <w:rPr>
                <w:rFonts w:ascii="Arial" w:eastAsia="Arial" w:hAnsi="Arial" w:cs="Arial"/>
                <w:sz w:val="20"/>
                <w:szCs w:val="20"/>
              </w:rPr>
              <w:t>Aug</w:t>
            </w:r>
          </w:p>
        </w:tc>
        <w:tc>
          <w:tcPr>
            <w:tcW w:w="685" w:type="dxa"/>
            <w:tcBorders>
              <w:top w:val="nil"/>
              <w:left w:val="single" w:sz="8" w:space="0" w:color="auto"/>
              <w:bottom w:val="single" w:sz="8" w:space="0" w:color="auto"/>
              <w:right w:val="single" w:sz="8" w:space="0" w:color="auto"/>
            </w:tcBorders>
          </w:tcPr>
          <w:p w14:paraId="268B5493" w14:textId="0436078F" w:rsidR="2C1B94B0" w:rsidRDefault="2C1B94B0">
            <w:r w:rsidRPr="2C1B94B0">
              <w:rPr>
                <w:rFonts w:ascii="Arial" w:eastAsia="Arial" w:hAnsi="Arial" w:cs="Arial"/>
                <w:sz w:val="20"/>
                <w:szCs w:val="20"/>
              </w:rPr>
              <w:t>Sept</w:t>
            </w:r>
          </w:p>
        </w:tc>
        <w:tc>
          <w:tcPr>
            <w:tcW w:w="685" w:type="dxa"/>
            <w:tcBorders>
              <w:top w:val="nil"/>
              <w:left w:val="single" w:sz="8" w:space="0" w:color="auto"/>
              <w:bottom w:val="single" w:sz="8" w:space="0" w:color="auto"/>
              <w:right w:val="single" w:sz="8" w:space="0" w:color="auto"/>
            </w:tcBorders>
          </w:tcPr>
          <w:p w14:paraId="31E3CFD5" w14:textId="5B2C1D54" w:rsidR="2C1B94B0" w:rsidRDefault="2C1B94B0">
            <w:r w:rsidRPr="2C1B94B0">
              <w:rPr>
                <w:rFonts w:ascii="Arial" w:eastAsia="Arial" w:hAnsi="Arial" w:cs="Arial"/>
                <w:sz w:val="20"/>
                <w:szCs w:val="20"/>
              </w:rPr>
              <w:t>Oct</w:t>
            </w:r>
          </w:p>
        </w:tc>
        <w:tc>
          <w:tcPr>
            <w:tcW w:w="700" w:type="dxa"/>
            <w:tcBorders>
              <w:top w:val="nil"/>
              <w:left w:val="single" w:sz="8" w:space="0" w:color="auto"/>
              <w:bottom w:val="single" w:sz="8" w:space="0" w:color="auto"/>
              <w:right w:val="single" w:sz="8" w:space="0" w:color="auto"/>
            </w:tcBorders>
          </w:tcPr>
          <w:p w14:paraId="69F98366" w14:textId="3F77AF59" w:rsidR="2C1B94B0" w:rsidRDefault="2C1B94B0">
            <w:r w:rsidRPr="2C1B94B0">
              <w:rPr>
                <w:rFonts w:ascii="Arial" w:eastAsia="Arial" w:hAnsi="Arial" w:cs="Arial"/>
                <w:sz w:val="20"/>
                <w:szCs w:val="20"/>
              </w:rPr>
              <w:t>Nov</w:t>
            </w:r>
          </w:p>
        </w:tc>
      </w:tr>
      <w:tr w:rsidR="2C1B94B0" w14:paraId="2CC7A97C" w14:textId="77777777" w:rsidTr="2C1B94B0">
        <w:tc>
          <w:tcPr>
            <w:tcW w:w="4202" w:type="dxa"/>
            <w:tcBorders>
              <w:top w:val="single" w:sz="8" w:space="0" w:color="auto"/>
              <w:left w:val="single" w:sz="8" w:space="0" w:color="auto"/>
              <w:bottom w:val="single" w:sz="8" w:space="0" w:color="auto"/>
              <w:right w:val="single" w:sz="8" w:space="0" w:color="auto"/>
            </w:tcBorders>
          </w:tcPr>
          <w:p w14:paraId="2C03A8F6" w14:textId="7ECE2297" w:rsidR="2C1B94B0" w:rsidRDefault="2C1B94B0">
            <w:r w:rsidRPr="2C1B94B0">
              <w:rPr>
                <w:rFonts w:ascii="Arial" w:eastAsia="Arial" w:hAnsi="Arial" w:cs="Arial"/>
                <w:sz w:val="20"/>
                <w:szCs w:val="20"/>
              </w:rPr>
              <w:t>Nursing Assistant</w:t>
            </w:r>
          </w:p>
        </w:tc>
        <w:tc>
          <w:tcPr>
            <w:tcW w:w="685" w:type="dxa"/>
            <w:tcBorders>
              <w:top w:val="single" w:sz="8" w:space="0" w:color="auto"/>
              <w:left w:val="single" w:sz="8" w:space="0" w:color="auto"/>
              <w:bottom w:val="single" w:sz="8" w:space="0" w:color="auto"/>
              <w:right w:val="single" w:sz="8" w:space="0" w:color="auto"/>
            </w:tcBorders>
          </w:tcPr>
          <w:p w14:paraId="312BE55B" w14:textId="77FD394A" w:rsidR="2C1B94B0" w:rsidRDefault="2C1B94B0">
            <w:r w:rsidRPr="2C1B94B0">
              <w:rPr>
                <w:rFonts w:ascii="Arial" w:eastAsia="Arial" w:hAnsi="Arial" w:cs="Arial"/>
                <w:sz w:val="20"/>
                <w:szCs w:val="20"/>
              </w:rPr>
              <w:t>1</w:t>
            </w:r>
          </w:p>
        </w:tc>
        <w:tc>
          <w:tcPr>
            <w:tcW w:w="685" w:type="dxa"/>
            <w:tcBorders>
              <w:top w:val="single" w:sz="8" w:space="0" w:color="auto"/>
              <w:left w:val="single" w:sz="8" w:space="0" w:color="auto"/>
              <w:bottom w:val="single" w:sz="8" w:space="0" w:color="auto"/>
              <w:right w:val="single" w:sz="8" w:space="0" w:color="auto"/>
            </w:tcBorders>
          </w:tcPr>
          <w:p w14:paraId="02E46EA4" w14:textId="5022C0F7" w:rsidR="2C1B94B0" w:rsidRDefault="2C1B94B0">
            <w:r w:rsidRPr="2C1B94B0">
              <w:rPr>
                <w:rFonts w:ascii="Arial" w:eastAsia="Arial" w:hAnsi="Arial" w:cs="Arial"/>
                <w:sz w:val="20"/>
                <w:szCs w:val="20"/>
              </w:rPr>
              <w:t>1</w:t>
            </w:r>
          </w:p>
        </w:tc>
        <w:tc>
          <w:tcPr>
            <w:tcW w:w="685" w:type="dxa"/>
            <w:tcBorders>
              <w:top w:val="single" w:sz="8" w:space="0" w:color="auto"/>
              <w:left w:val="single" w:sz="8" w:space="0" w:color="auto"/>
              <w:bottom w:val="single" w:sz="8" w:space="0" w:color="auto"/>
              <w:right w:val="single" w:sz="8" w:space="0" w:color="auto"/>
            </w:tcBorders>
          </w:tcPr>
          <w:p w14:paraId="74DF5F81" w14:textId="4A5D9DF3" w:rsidR="2C1B94B0" w:rsidRDefault="2C1B94B0">
            <w:r w:rsidRPr="2C1B94B0">
              <w:rPr>
                <w:rFonts w:ascii="Arial" w:eastAsia="Arial" w:hAnsi="Arial" w:cs="Arial"/>
                <w:sz w:val="20"/>
                <w:szCs w:val="20"/>
              </w:rPr>
              <w:t>1</w:t>
            </w:r>
          </w:p>
        </w:tc>
        <w:tc>
          <w:tcPr>
            <w:tcW w:w="685" w:type="dxa"/>
            <w:tcBorders>
              <w:top w:val="single" w:sz="8" w:space="0" w:color="auto"/>
              <w:left w:val="single" w:sz="8" w:space="0" w:color="auto"/>
              <w:bottom w:val="single" w:sz="8" w:space="0" w:color="auto"/>
              <w:right w:val="single" w:sz="8" w:space="0" w:color="auto"/>
            </w:tcBorders>
          </w:tcPr>
          <w:p w14:paraId="17EC9F0C" w14:textId="202B1505" w:rsidR="2C1B94B0" w:rsidRDefault="2C1B94B0">
            <w:r w:rsidRPr="2C1B94B0">
              <w:rPr>
                <w:rFonts w:ascii="Arial" w:eastAsia="Arial" w:hAnsi="Arial" w:cs="Arial"/>
                <w:sz w:val="20"/>
                <w:szCs w:val="20"/>
              </w:rPr>
              <w:t>1</w:t>
            </w:r>
          </w:p>
        </w:tc>
        <w:tc>
          <w:tcPr>
            <w:tcW w:w="685" w:type="dxa"/>
            <w:tcBorders>
              <w:top w:val="single" w:sz="8" w:space="0" w:color="auto"/>
              <w:left w:val="single" w:sz="8" w:space="0" w:color="auto"/>
              <w:bottom w:val="single" w:sz="8" w:space="0" w:color="auto"/>
              <w:right w:val="single" w:sz="8" w:space="0" w:color="auto"/>
            </w:tcBorders>
          </w:tcPr>
          <w:p w14:paraId="3E93C415" w14:textId="70BF49AB" w:rsidR="2C1B94B0" w:rsidRDefault="2C1B94B0">
            <w:r w:rsidRPr="2C1B94B0">
              <w:rPr>
                <w:rFonts w:ascii="Arial" w:eastAsia="Arial" w:hAnsi="Arial" w:cs="Arial"/>
                <w:sz w:val="20"/>
                <w:szCs w:val="20"/>
              </w:rPr>
              <w:t>1</w:t>
            </w:r>
          </w:p>
        </w:tc>
        <w:tc>
          <w:tcPr>
            <w:tcW w:w="685" w:type="dxa"/>
            <w:tcBorders>
              <w:top w:val="single" w:sz="8" w:space="0" w:color="auto"/>
              <w:left w:val="single" w:sz="8" w:space="0" w:color="auto"/>
              <w:bottom w:val="single" w:sz="8" w:space="0" w:color="auto"/>
              <w:right w:val="single" w:sz="8" w:space="0" w:color="auto"/>
            </w:tcBorders>
          </w:tcPr>
          <w:p w14:paraId="0E21222C" w14:textId="678B3E66" w:rsidR="2C1B94B0" w:rsidRDefault="2C1B94B0">
            <w:r w:rsidRPr="2C1B94B0">
              <w:rPr>
                <w:rFonts w:ascii="Arial" w:eastAsia="Arial" w:hAnsi="Arial" w:cs="Arial"/>
                <w:sz w:val="20"/>
                <w:szCs w:val="20"/>
              </w:rPr>
              <w:t>1</w:t>
            </w:r>
          </w:p>
        </w:tc>
        <w:tc>
          <w:tcPr>
            <w:tcW w:w="700" w:type="dxa"/>
            <w:tcBorders>
              <w:top w:val="single" w:sz="8" w:space="0" w:color="auto"/>
              <w:left w:val="single" w:sz="8" w:space="0" w:color="auto"/>
              <w:bottom w:val="single" w:sz="8" w:space="0" w:color="auto"/>
              <w:right w:val="single" w:sz="8" w:space="0" w:color="auto"/>
            </w:tcBorders>
          </w:tcPr>
          <w:p w14:paraId="6AD9A62C" w14:textId="119148AB" w:rsidR="2C1B94B0" w:rsidRDefault="2C1B94B0">
            <w:r w:rsidRPr="2C1B94B0">
              <w:rPr>
                <w:rFonts w:ascii="Arial" w:eastAsia="Arial" w:hAnsi="Arial" w:cs="Arial"/>
                <w:sz w:val="20"/>
                <w:szCs w:val="20"/>
              </w:rPr>
              <w:t>1</w:t>
            </w:r>
          </w:p>
        </w:tc>
      </w:tr>
      <w:tr w:rsidR="2C1B94B0" w14:paraId="7776169D" w14:textId="77777777" w:rsidTr="2C1B94B0">
        <w:tc>
          <w:tcPr>
            <w:tcW w:w="4202" w:type="dxa"/>
            <w:tcBorders>
              <w:top w:val="single" w:sz="8" w:space="0" w:color="auto"/>
              <w:left w:val="single" w:sz="8" w:space="0" w:color="auto"/>
              <w:bottom w:val="single" w:sz="8" w:space="0" w:color="auto"/>
              <w:right w:val="single" w:sz="8" w:space="0" w:color="auto"/>
            </w:tcBorders>
          </w:tcPr>
          <w:p w14:paraId="100932AB" w14:textId="6BBB607C" w:rsidR="2C1B94B0" w:rsidRDefault="2C1B94B0">
            <w:r w:rsidRPr="2C1B94B0">
              <w:rPr>
                <w:rFonts w:ascii="Arial" w:eastAsia="Arial" w:hAnsi="Arial" w:cs="Arial"/>
                <w:sz w:val="20"/>
                <w:szCs w:val="20"/>
              </w:rPr>
              <w:t>Registered Nurse Midwife</w:t>
            </w:r>
          </w:p>
        </w:tc>
        <w:tc>
          <w:tcPr>
            <w:tcW w:w="685" w:type="dxa"/>
            <w:tcBorders>
              <w:top w:val="single" w:sz="8" w:space="0" w:color="auto"/>
              <w:left w:val="single" w:sz="8" w:space="0" w:color="auto"/>
              <w:bottom w:val="single" w:sz="8" w:space="0" w:color="auto"/>
              <w:right w:val="single" w:sz="8" w:space="0" w:color="auto"/>
            </w:tcBorders>
          </w:tcPr>
          <w:p w14:paraId="0CA8E0BA" w14:textId="2B6F8016" w:rsidR="2C1B94B0" w:rsidRDefault="2C1B94B0">
            <w:r w:rsidRPr="2C1B94B0">
              <w:rPr>
                <w:rFonts w:ascii="Arial" w:eastAsia="Arial" w:hAnsi="Arial" w:cs="Arial"/>
                <w:sz w:val="20"/>
                <w:szCs w:val="20"/>
              </w:rPr>
              <w:t>1</w:t>
            </w:r>
          </w:p>
        </w:tc>
        <w:tc>
          <w:tcPr>
            <w:tcW w:w="685" w:type="dxa"/>
            <w:tcBorders>
              <w:top w:val="single" w:sz="8" w:space="0" w:color="auto"/>
              <w:left w:val="single" w:sz="8" w:space="0" w:color="auto"/>
              <w:bottom w:val="single" w:sz="8" w:space="0" w:color="auto"/>
              <w:right w:val="single" w:sz="8" w:space="0" w:color="auto"/>
            </w:tcBorders>
          </w:tcPr>
          <w:p w14:paraId="5333EC61" w14:textId="56A41233" w:rsidR="2C1B94B0" w:rsidRDefault="2C1B94B0">
            <w:r w:rsidRPr="2C1B94B0">
              <w:rPr>
                <w:rFonts w:ascii="Arial" w:eastAsia="Arial" w:hAnsi="Arial" w:cs="Arial"/>
                <w:sz w:val="20"/>
                <w:szCs w:val="20"/>
              </w:rPr>
              <w:t>1</w:t>
            </w:r>
          </w:p>
        </w:tc>
        <w:tc>
          <w:tcPr>
            <w:tcW w:w="685" w:type="dxa"/>
            <w:tcBorders>
              <w:top w:val="single" w:sz="8" w:space="0" w:color="auto"/>
              <w:left w:val="single" w:sz="8" w:space="0" w:color="auto"/>
              <w:bottom w:val="single" w:sz="8" w:space="0" w:color="auto"/>
              <w:right w:val="single" w:sz="8" w:space="0" w:color="auto"/>
            </w:tcBorders>
          </w:tcPr>
          <w:p w14:paraId="7B989F05" w14:textId="51D934C1" w:rsidR="2C1B94B0" w:rsidRDefault="2C1B94B0">
            <w:r w:rsidRPr="2C1B94B0">
              <w:rPr>
                <w:rFonts w:ascii="Arial" w:eastAsia="Arial" w:hAnsi="Arial" w:cs="Arial"/>
                <w:sz w:val="20"/>
                <w:szCs w:val="20"/>
              </w:rPr>
              <w:t>1</w:t>
            </w:r>
          </w:p>
        </w:tc>
        <w:tc>
          <w:tcPr>
            <w:tcW w:w="685" w:type="dxa"/>
            <w:tcBorders>
              <w:top w:val="single" w:sz="8" w:space="0" w:color="auto"/>
              <w:left w:val="single" w:sz="8" w:space="0" w:color="auto"/>
              <w:bottom w:val="single" w:sz="8" w:space="0" w:color="auto"/>
              <w:right w:val="single" w:sz="8" w:space="0" w:color="auto"/>
            </w:tcBorders>
          </w:tcPr>
          <w:p w14:paraId="36471940" w14:textId="10360D75" w:rsidR="2C1B94B0" w:rsidRDefault="2C1B94B0">
            <w:r w:rsidRPr="2C1B94B0">
              <w:rPr>
                <w:rFonts w:ascii="Arial" w:eastAsia="Arial" w:hAnsi="Arial" w:cs="Arial"/>
                <w:sz w:val="20"/>
                <w:szCs w:val="20"/>
              </w:rPr>
              <w:t>1</w:t>
            </w:r>
          </w:p>
        </w:tc>
        <w:tc>
          <w:tcPr>
            <w:tcW w:w="685" w:type="dxa"/>
            <w:tcBorders>
              <w:top w:val="single" w:sz="8" w:space="0" w:color="auto"/>
              <w:left w:val="single" w:sz="8" w:space="0" w:color="auto"/>
              <w:bottom w:val="single" w:sz="8" w:space="0" w:color="auto"/>
              <w:right w:val="single" w:sz="8" w:space="0" w:color="auto"/>
            </w:tcBorders>
          </w:tcPr>
          <w:p w14:paraId="5E800D88" w14:textId="2BA4827A" w:rsidR="2C1B94B0" w:rsidRDefault="2C1B94B0">
            <w:r w:rsidRPr="2C1B94B0">
              <w:rPr>
                <w:rFonts w:ascii="Arial" w:eastAsia="Arial" w:hAnsi="Arial" w:cs="Arial"/>
                <w:sz w:val="20"/>
                <w:szCs w:val="20"/>
              </w:rPr>
              <w:t>1</w:t>
            </w:r>
          </w:p>
        </w:tc>
        <w:tc>
          <w:tcPr>
            <w:tcW w:w="685" w:type="dxa"/>
            <w:tcBorders>
              <w:top w:val="single" w:sz="8" w:space="0" w:color="auto"/>
              <w:left w:val="single" w:sz="8" w:space="0" w:color="auto"/>
              <w:bottom w:val="single" w:sz="8" w:space="0" w:color="auto"/>
              <w:right w:val="single" w:sz="8" w:space="0" w:color="auto"/>
            </w:tcBorders>
          </w:tcPr>
          <w:p w14:paraId="7626A87E" w14:textId="1F7D582F" w:rsidR="2C1B94B0" w:rsidRDefault="2C1B94B0">
            <w:r w:rsidRPr="2C1B94B0">
              <w:rPr>
                <w:rFonts w:ascii="Arial" w:eastAsia="Arial" w:hAnsi="Arial" w:cs="Arial"/>
                <w:sz w:val="20"/>
                <w:szCs w:val="20"/>
              </w:rPr>
              <w:t>1</w:t>
            </w:r>
          </w:p>
        </w:tc>
        <w:tc>
          <w:tcPr>
            <w:tcW w:w="700" w:type="dxa"/>
            <w:tcBorders>
              <w:top w:val="single" w:sz="8" w:space="0" w:color="auto"/>
              <w:left w:val="single" w:sz="8" w:space="0" w:color="auto"/>
              <w:bottom w:val="single" w:sz="8" w:space="0" w:color="auto"/>
              <w:right w:val="single" w:sz="8" w:space="0" w:color="auto"/>
            </w:tcBorders>
          </w:tcPr>
          <w:p w14:paraId="1F84CA88" w14:textId="1A71F3A6" w:rsidR="2C1B94B0" w:rsidRDefault="2C1B94B0">
            <w:r w:rsidRPr="2C1B94B0">
              <w:rPr>
                <w:rFonts w:ascii="Arial" w:eastAsia="Arial" w:hAnsi="Arial" w:cs="Arial"/>
                <w:sz w:val="20"/>
                <w:szCs w:val="20"/>
              </w:rPr>
              <w:t>1</w:t>
            </w:r>
          </w:p>
        </w:tc>
      </w:tr>
      <w:tr w:rsidR="2C1B94B0" w14:paraId="56EC991B" w14:textId="77777777" w:rsidTr="2C1B94B0">
        <w:tc>
          <w:tcPr>
            <w:tcW w:w="4202" w:type="dxa"/>
            <w:tcBorders>
              <w:top w:val="single" w:sz="8" w:space="0" w:color="auto"/>
              <w:left w:val="single" w:sz="8" w:space="0" w:color="auto"/>
              <w:bottom w:val="single" w:sz="8" w:space="0" w:color="auto"/>
              <w:right w:val="single" w:sz="8" w:space="0" w:color="auto"/>
            </w:tcBorders>
          </w:tcPr>
          <w:p w14:paraId="5D3ADF98" w14:textId="113FC0F3" w:rsidR="2C1B94B0" w:rsidRDefault="2C1B94B0">
            <w:r w:rsidRPr="2C1B94B0">
              <w:rPr>
                <w:rFonts w:ascii="Arial" w:eastAsia="Arial" w:hAnsi="Arial" w:cs="Arial"/>
                <w:sz w:val="20"/>
                <w:szCs w:val="20"/>
              </w:rPr>
              <w:t>enrolled midwives</w:t>
            </w:r>
          </w:p>
        </w:tc>
        <w:tc>
          <w:tcPr>
            <w:tcW w:w="685" w:type="dxa"/>
            <w:tcBorders>
              <w:top w:val="single" w:sz="8" w:space="0" w:color="auto"/>
              <w:left w:val="single" w:sz="8" w:space="0" w:color="auto"/>
              <w:bottom w:val="single" w:sz="8" w:space="0" w:color="auto"/>
              <w:right w:val="single" w:sz="8" w:space="0" w:color="auto"/>
            </w:tcBorders>
          </w:tcPr>
          <w:p w14:paraId="6AD58AD8" w14:textId="6F405B5A" w:rsidR="2C1B94B0" w:rsidRDefault="2C1B94B0">
            <w:r w:rsidRPr="2C1B94B0">
              <w:rPr>
                <w:rFonts w:ascii="Arial" w:eastAsia="Arial" w:hAnsi="Arial" w:cs="Arial"/>
                <w:sz w:val="20"/>
                <w:szCs w:val="20"/>
              </w:rPr>
              <w:t>12</w:t>
            </w:r>
          </w:p>
        </w:tc>
        <w:tc>
          <w:tcPr>
            <w:tcW w:w="685" w:type="dxa"/>
            <w:tcBorders>
              <w:top w:val="single" w:sz="8" w:space="0" w:color="auto"/>
              <w:left w:val="single" w:sz="8" w:space="0" w:color="auto"/>
              <w:bottom w:val="single" w:sz="8" w:space="0" w:color="auto"/>
              <w:right w:val="single" w:sz="8" w:space="0" w:color="auto"/>
            </w:tcBorders>
          </w:tcPr>
          <w:p w14:paraId="72427CCA" w14:textId="7266C007" w:rsidR="2C1B94B0" w:rsidRDefault="2C1B94B0">
            <w:r w:rsidRPr="2C1B94B0">
              <w:rPr>
                <w:rFonts w:ascii="Arial" w:eastAsia="Arial" w:hAnsi="Arial" w:cs="Arial"/>
                <w:sz w:val="20"/>
                <w:szCs w:val="20"/>
              </w:rPr>
              <w:t>12</w:t>
            </w:r>
          </w:p>
        </w:tc>
        <w:tc>
          <w:tcPr>
            <w:tcW w:w="685" w:type="dxa"/>
            <w:tcBorders>
              <w:top w:val="single" w:sz="8" w:space="0" w:color="auto"/>
              <w:left w:val="single" w:sz="8" w:space="0" w:color="auto"/>
              <w:bottom w:val="single" w:sz="8" w:space="0" w:color="auto"/>
              <w:right w:val="single" w:sz="8" w:space="0" w:color="auto"/>
            </w:tcBorders>
          </w:tcPr>
          <w:p w14:paraId="10DFDB2B" w14:textId="626A386F" w:rsidR="2C1B94B0" w:rsidRDefault="2C1B94B0">
            <w:r w:rsidRPr="2C1B94B0">
              <w:rPr>
                <w:rFonts w:ascii="Arial" w:eastAsia="Arial" w:hAnsi="Arial" w:cs="Arial"/>
                <w:sz w:val="20"/>
                <w:szCs w:val="20"/>
              </w:rPr>
              <w:t>12</w:t>
            </w:r>
          </w:p>
        </w:tc>
        <w:tc>
          <w:tcPr>
            <w:tcW w:w="685" w:type="dxa"/>
            <w:tcBorders>
              <w:top w:val="single" w:sz="8" w:space="0" w:color="auto"/>
              <w:left w:val="single" w:sz="8" w:space="0" w:color="auto"/>
              <w:bottom w:val="single" w:sz="8" w:space="0" w:color="auto"/>
              <w:right w:val="single" w:sz="8" w:space="0" w:color="auto"/>
            </w:tcBorders>
          </w:tcPr>
          <w:p w14:paraId="33F87AB4" w14:textId="1DC8C06B" w:rsidR="2C1B94B0" w:rsidRDefault="2C1B94B0">
            <w:r w:rsidRPr="2C1B94B0">
              <w:rPr>
                <w:rFonts w:ascii="Arial" w:eastAsia="Arial" w:hAnsi="Arial" w:cs="Arial"/>
                <w:sz w:val="20"/>
                <w:szCs w:val="20"/>
              </w:rPr>
              <w:t>12</w:t>
            </w:r>
          </w:p>
        </w:tc>
        <w:tc>
          <w:tcPr>
            <w:tcW w:w="685" w:type="dxa"/>
            <w:tcBorders>
              <w:top w:val="single" w:sz="8" w:space="0" w:color="auto"/>
              <w:left w:val="single" w:sz="8" w:space="0" w:color="auto"/>
              <w:bottom w:val="single" w:sz="8" w:space="0" w:color="auto"/>
              <w:right w:val="single" w:sz="8" w:space="0" w:color="auto"/>
            </w:tcBorders>
          </w:tcPr>
          <w:p w14:paraId="0547D4E7" w14:textId="49AB38CB" w:rsidR="2C1B94B0" w:rsidRDefault="2C1B94B0">
            <w:r w:rsidRPr="2C1B94B0">
              <w:rPr>
                <w:rFonts w:ascii="Arial" w:eastAsia="Arial" w:hAnsi="Arial" w:cs="Arial"/>
                <w:sz w:val="20"/>
                <w:szCs w:val="20"/>
              </w:rPr>
              <w:t>12</w:t>
            </w:r>
          </w:p>
        </w:tc>
        <w:tc>
          <w:tcPr>
            <w:tcW w:w="685" w:type="dxa"/>
            <w:tcBorders>
              <w:top w:val="single" w:sz="8" w:space="0" w:color="auto"/>
              <w:left w:val="single" w:sz="8" w:space="0" w:color="auto"/>
              <w:bottom w:val="single" w:sz="8" w:space="0" w:color="auto"/>
              <w:right w:val="single" w:sz="8" w:space="0" w:color="auto"/>
            </w:tcBorders>
          </w:tcPr>
          <w:p w14:paraId="27277DCC" w14:textId="6CD3AD29" w:rsidR="2C1B94B0" w:rsidRDefault="2C1B94B0">
            <w:r w:rsidRPr="2C1B94B0">
              <w:rPr>
                <w:rFonts w:ascii="Arial" w:eastAsia="Arial" w:hAnsi="Arial" w:cs="Arial"/>
                <w:sz w:val="20"/>
                <w:szCs w:val="20"/>
              </w:rPr>
              <w:t>12</w:t>
            </w:r>
          </w:p>
        </w:tc>
        <w:tc>
          <w:tcPr>
            <w:tcW w:w="700" w:type="dxa"/>
            <w:tcBorders>
              <w:top w:val="single" w:sz="8" w:space="0" w:color="auto"/>
              <w:left w:val="single" w:sz="8" w:space="0" w:color="auto"/>
              <w:bottom w:val="single" w:sz="8" w:space="0" w:color="auto"/>
              <w:right w:val="single" w:sz="8" w:space="0" w:color="auto"/>
            </w:tcBorders>
          </w:tcPr>
          <w:p w14:paraId="281A924B" w14:textId="194A2EC9" w:rsidR="2C1B94B0" w:rsidRDefault="2C1B94B0">
            <w:r w:rsidRPr="2C1B94B0">
              <w:rPr>
                <w:rFonts w:ascii="Arial" w:eastAsia="Arial" w:hAnsi="Arial" w:cs="Arial"/>
                <w:sz w:val="20"/>
                <w:szCs w:val="20"/>
              </w:rPr>
              <w:t>12</w:t>
            </w:r>
          </w:p>
        </w:tc>
      </w:tr>
      <w:tr w:rsidR="2C1B94B0" w14:paraId="0AEDFB57" w14:textId="77777777" w:rsidTr="2C1B94B0">
        <w:tc>
          <w:tcPr>
            <w:tcW w:w="4202" w:type="dxa"/>
            <w:tcBorders>
              <w:top w:val="single" w:sz="8" w:space="0" w:color="auto"/>
              <w:left w:val="single" w:sz="8" w:space="0" w:color="auto"/>
              <w:bottom w:val="single" w:sz="8" w:space="0" w:color="auto"/>
              <w:right w:val="single" w:sz="8" w:space="0" w:color="auto"/>
            </w:tcBorders>
          </w:tcPr>
          <w:p w14:paraId="2746422C" w14:textId="4B11CB30" w:rsidR="2C1B94B0" w:rsidRDefault="2C1B94B0">
            <w:r w:rsidRPr="2C1B94B0">
              <w:rPr>
                <w:rFonts w:ascii="Arial" w:eastAsia="Arial" w:hAnsi="Arial" w:cs="Arial"/>
                <w:sz w:val="20"/>
                <w:szCs w:val="20"/>
              </w:rPr>
              <w:t>medical officers</w:t>
            </w:r>
          </w:p>
        </w:tc>
        <w:tc>
          <w:tcPr>
            <w:tcW w:w="685" w:type="dxa"/>
            <w:tcBorders>
              <w:top w:val="single" w:sz="8" w:space="0" w:color="auto"/>
              <w:left w:val="single" w:sz="8" w:space="0" w:color="auto"/>
              <w:bottom w:val="single" w:sz="8" w:space="0" w:color="auto"/>
              <w:right w:val="single" w:sz="8" w:space="0" w:color="auto"/>
            </w:tcBorders>
          </w:tcPr>
          <w:p w14:paraId="45972192" w14:textId="1DBA283E" w:rsidR="2C1B94B0" w:rsidRDefault="2C1B94B0">
            <w:r w:rsidRPr="2C1B94B0">
              <w:rPr>
                <w:rFonts w:ascii="Arial" w:eastAsia="Arial" w:hAnsi="Arial" w:cs="Arial"/>
                <w:sz w:val="20"/>
                <w:szCs w:val="20"/>
              </w:rPr>
              <w:t>6</w:t>
            </w:r>
          </w:p>
        </w:tc>
        <w:tc>
          <w:tcPr>
            <w:tcW w:w="685" w:type="dxa"/>
            <w:tcBorders>
              <w:top w:val="single" w:sz="8" w:space="0" w:color="auto"/>
              <w:left w:val="single" w:sz="8" w:space="0" w:color="auto"/>
              <w:bottom w:val="single" w:sz="8" w:space="0" w:color="auto"/>
              <w:right w:val="single" w:sz="8" w:space="0" w:color="auto"/>
            </w:tcBorders>
          </w:tcPr>
          <w:p w14:paraId="48670A72" w14:textId="75D21E10" w:rsidR="2C1B94B0" w:rsidRDefault="2C1B94B0">
            <w:r w:rsidRPr="2C1B94B0">
              <w:rPr>
                <w:rFonts w:ascii="Arial" w:eastAsia="Arial" w:hAnsi="Arial" w:cs="Arial"/>
                <w:sz w:val="20"/>
                <w:szCs w:val="20"/>
              </w:rPr>
              <w:t>6</w:t>
            </w:r>
          </w:p>
        </w:tc>
        <w:tc>
          <w:tcPr>
            <w:tcW w:w="685" w:type="dxa"/>
            <w:tcBorders>
              <w:top w:val="single" w:sz="8" w:space="0" w:color="auto"/>
              <w:left w:val="single" w:sz="8" w:space="0" w:color="auto"/>
              <w:bottom w:val="single" w:sz="8" w:space="0" w:color="auto"/>
              <w:right w:val="single" w:sz="8" w:space="0" w:color="auto"/>
            </w:tcBorders>
          </w:tcPr>
          <w:p w14:paraId="5CE66799" w14:textId="2E63D8D5" w:rsidR="2C1B94B0" w:rsidRDefault="2C1B94B0">
            <w:r w:rsidRPr="2C1B94B0">
              <w:rPr>
                <w:rFonts w:ascii="Arial" w:eastAsia="Arial" w:hAnsi="Arial" w:cs="Arial"/>
                <w:sz w:val="20"/>
                <w:szCs w:val="20"/>
              </w:rPr>
              <w:t>6</w:t>
            </w:r>
          </w:p>
        </w:tc>
        <w:tc>
          <w:tcPr>
            <w:tcW w:w="685" w:type="dxa"/>
            <w:tcBorders>
              <w:top w:val="single" w:sz="8" w:space="0" w:color="auto"/>
              <w:left w:val="single" w:sz="8" w:space="0" w:color="auto"/>
              <w:bottom w:val="single" w:sz="8" w:space="0" w:color="auto"/>
              <w:right w:val="single" w:sz="8" w:space="0" w:color="auto"/>
            </w:tcBorders>
          </w:tcPr>
          <w:p w14:paraId="4F8FD531" w14:textId="42316782" w:rsidR="2C1B94B0" w:rsidRDefault="2C1B94B0">
            <w:r w:rsidRPr="2C1B94B0">
              <w:rPr>
                <w:rFonts w:ascii="Arial" w:eastAsia="Arial" w:hAnsi="Arial" w:cs="Arial"/>
                <w:sz w:val="20"/>
                <w:szCs w:val="20"/>
              </w:rPr>
              <w:t>6</w:t>
            </w:r>
          </w:p>
        </w:tc>
        <w:tc>
          <w:tcPr>
            <w:tcW w:w="685" w:type="dxa"/>
            <w:tcBorders>
              <w:top w:val="single" w:sz="8" w:space="0" w:color="auto"/>
              <w:left w:val="single" w:sz="8" w:space="0" w:color="auto"/>
              <w:bottom w:val="single" w:sz="8" w:space="0" w:color="auto"/>
              <w:right w:val="single" w:sz="8" w:space="0" w:color="auto"/>
            </w:tcBorders>
          </w:tcPr>
          <w:p w14:paraId="2F33293F" w14:textId="1747C1BC" w:rsidR="2C1B94B0" w:rsidRDefault="2C1B94B0">
            <w:r w:rsidRPr="2C1B94B0">
              <w:rPr>
                <w:rFonts w:ascii="Arial" w:eastAsia="Arial" w:hAnsi="Arial" w:cs="Arial"/>
                <w:sz w:val="20"/>
                <w:szCs w:val="20"/>
              </w:rPr>
              <w:t>6</w:t>
            </w:r>
          </w:p>
        </w:tc>
        <w:tc>
          <w:tcPr>
            <w:tcW w:w="685" w:type="dxa"/>
            <w:tcBorders>
              <w:top w:val="single" w:sz="8" w:space="0" w:color="auto"/>
              <w:left w:val="single" w:sz="8" w:space="0" w:color="auto"/>
              <w:bottom w:val="single" w:sz="8" w:space="0" w:color="auto"/>
              <w:right w:val="single" w:sz="8" w:space="0" w:color="auto"/>
            </w:tcBorders>
          </w:tcPr>
          <w:p w14:paraId="726DE5BB" w14:textId="20EA94E7" w:rsidR="2C1B94B0" w:rsidRDefault="2C1B94B0">
            <w:r w:rsidRPr="2C1B94B0">
              <w:rPr>
                <w:rFonts w:ascii="Arial" w:eastAsia="Arial" w:hAnsi="Arial" w:cs="Arial"/>
                <w:sz w:val="20"/>
                <w:szCs w:val="20"/>
              </w:rPr>
              <w:t>6</w:t>
            </w:r>
          </w:p>
        </w:tc>
        <w:tc>
          <w:tcPr>
            <w:tcW w:w="700" w:type="dxa"/>
            <w:tcBorders>
              <w:top w:val="single" w:sz="8" w:space="0" w:color="auto"/>
              <w:left w:val="single" w:sz="8" w:space="0" w:color="auto"/>
              <w:bottom w:val="single" w:sz="8" w:space="0" w:color="auto"/>
              <w:right w:val="single" w:sz="8" w:space="0" w:color="auto"/>
            </w:tcBorders>
          </w:tcPr>
          <w:p w14:paraId="71B6448E" w14:textId="3D16AFA8" w:rsidR="2C1B94B0" w:rsidRDefault="2C1B94B0">
            <w:r w:rsidRPr="2C1B94B0">
              <w:rPr>
                <w:rFonts w:ascii="Arial" w:eastAsia="Arial" w:hAnsi="Arial" w:cs="Arial"/>
                <w:sz w:val="20"/>
                <w:szCs w:val="20"/>
              </w:rPr>
              <w:t>6</w:t>
            </w:r>
          </w:p>
        </w:tc>
      </w:tr>
      <w:tr w:rsidR="2C1B94B0" w14:paraId="1CE0AF82" w14:textId="77777777" w:rsidTr="2C1B94B0">
        <w:tc>
          <w:tcPr>
            <w:tcW w:w="4202" w:type="dxa"/>
            <w:tcBorders>
              <w:top w:val="single" w:sz="8" w:space="0" w:color="auto"/>
              <w:left w:val="single" w:sz="8" w:space="0" w:color="auto"/>
              <w:bottom w:val="single" w:sz="8" w:space="0" w:color="auto"/>
              <w:right w:val="single" w:sz="8" w:space="0" w:color="auto"/>
            </w:tcBorders>
          </w:tcPr>
          <w:p w14:paraId="6059C666" w14:textId="0A5BA756" w:rsidR="2C1B94B0" w:rsidRDefault="2C1B94B0">
            <w:r w:rsidRPr="2C1B94B0">
              <w:rPr>
                <w:rFonts w:ascii="Arial" w:eastAsia="Arial" w:hAnsi="Arial" w:cs="Arial"/>
                <w:sz w:val="20"/>
                <w:szCs w:val="20"/>
              </w:rPr>
              <w:t xml:space="preserve">Theatre team (Nurse, theatre assistant, </w:t>
            </w:r>
            <w:proofErr w:type="spellStart"/>
            <w:r w:rsidRPr="2C1B94B0">
              <w:rPr>
                <w:rFonts w:ascii="Arial" w:eastAsia="Arial" w:hAnsi="Arial" w:cs="Arial"/>
                <w:sz w:val="20"/>
                <w:szCs w:val="20"/>
              </w:rPr>
              <w:t>anaesthetician</w:t>
            </w:r>
            <w:proofErr w:type="spellEnd"/>
            <w:r w:rsidRPr="2C1B94B0">
              <w:rPr>
                <w:rFonts w:ascii="Arial" w:eastAsia="Arial" w:hAnsi="Arial" w:cs="Arial"/>
                <w:sz w:val="20"/>
                <w:szCs w:val="20"/>
              </w:rPr>
              <w:t>)</w:t>
            </w:r>
          </w:p>
        </w:tc>
        <w:tc>
          <w:tcPr>
            <w:tcW w:w="685" w:type="dxa"/>
            <w:tcBorders>
              <w:top w:val="single" w:sz="8" w:space="0" w:color="auto"/>
              <w:left w:val="single" w:sz="8" w:space="0" w:color="auto"/>
              <w:bottom w:val="single" w:sz="8" w:space="0" w:color="auto"/>
              <w:right w:val="single" w:sz="8" w:space="0" w:color="auto"/>
            </w:tcBorders>
          </w:tcPr>
          <w:p w14:paraId="020FA1C3" w14:textId="02CCEF64" w:rsidR="2C1B94B0" w:rsidRDefault="2C1B94B0">
            <w:r w:rsidRPr="2C1B94B0">
              <w:rPr>
                <w:rFonts w:ascii="Arial" w:eastAsia="Arial" w:hAnsi="Arial" w:cs="Arial"/>
                <w:sz w:val="20"/>
                <w:szCs w:val="20"/>
              </w:rPr>
              <w:t xml:space="preserve"> </w:t>
            </w:r>
          </w:p>
        </w:tc>
        <w:tc>
          <w:tcPr>
            <w:tcW w:w="685" w:type="dxa"/>
            <w:tcBorders>
              <w:top w:val="single" w:sz="8" w:space="0" w:color="auto"/>
              <w:left w:val="single" w:sz="8" w:space="0" w:color="auto"/>
              <w:bottom w:val="single" w:sz="8" w:space="0" w:color="auto"/>
              <w:right w:val="single" w:sz="8" w:space="0" w:color="auto"/>
            </w:tcBorders>
          </w:tcPr>
          <w:p w14:paraId="448BF475" w14:textId="2BC75681" w:rsidR="2C1B94B0" w:rsidRDefault="2C1B94B0">
            <w:r w:rsidRPr="2C1B94B0">
              <w:rPr>
                <w:rFonts w:ascii="Arial" w:eastAsia="Arial" w:hAnsi="Arial" w:cs="Arial"/>
                <w:sz w:val="20"/>
                <w:szCs w:val="20"/>
              </w:rPr>
              <w:t xml:space="preserve"> </w:t>
            </w:r>
          </w:p>
        </w:tc>
        <w:tc>
          <w:tcPr>
            <w:tcW w:w="685" w:type="dxa"/>
            <w:tcBorders>
              <w:top w:val="single" w:sz="8" w:space="0" w:color="auto"/>
              <w:left w:val="single" w:sz="8" w:space="0" w:color="auto"/>
              <w:bottom w:val="single" w:sz="8" w:space="0" w:color="auto"/>
              <w:right w:val="single" w:sz="8" w:space="0" w:color="auto"/>
            </w:tcBorders>
          </w:tcPr>
          <w:p w14:paraId="5B9DCA98" w14:textId="2232756B" w:rsidR="2C1B94B0" w:rsidRDefault="2C1B94B0">
            <w:r w:rsidRPr="2C1B94B0">
              <w:rPr>
                <w:rFonts w:ascii="Arial" w:eastAsia="Arial" w:hAnsi="Arial" w:cs="Arial"/>
                <w:sz w:val="20"/>
                <w:szCs w:val="20"/>
              </w:rPr>
              <w:t xml:space="preserve"> </w:t>
            </w:r>
          </w:p>
        </w:tc>
        <w:tc>
          <w:tcPr>
            <w:tcW w:w="685" w:type="dxa"/>
            <w:tcBorders>
              <w:top w:val="single" w:sz="8" w:space="0" w:color="auto"/>
              <w:left w:val="single" w:sz="8" w:space="0" w:color="auto"/>
              <w:bottom w:val="single" w:sz="8" w:space="0" w:color="auto"/>
              <w:right w:val="single" w:sz="8" w:space="0" w:color="auto"/>
            </w:tcBorders>
          </w:tcPr>
          <w:p w14:paraId="5EC9EF39" w14:textId="77B163F8" w:rsidR="2C1B94B0" w:rsidRDefault="2C1B94B0">
            <w:r w:rsidRPr="2C1B94B0">
              <w:rPr>
                <w:rFonts w:ascii="Arial" w:eastAsia="Arial" w:hAnsi="Arial" w:cs="Arial"/>
                <w:sz w:val="20"/>
                <w:szCs w:val="20"/>
              </w:rPr>
              <w:t xml:space="preserve"> </w:t>
            </w:r>
          </w:p>
        </w:tc>
        <w:tc>
          <w:tcPr>
            <w:tcW w:w="685" w:type="dxa"/>
            <w:tcBorders>
              <w:top w:val="single" w:sz="8" w:space="0" w:color="auto"/>
              <w:left w:val="single" w:sz="8" w:space="0" w:color="auto"/>
              <w:bottom w:val="single" w:sz="8" w:space="0" w:color="auto"/>
              <w:right w:val="single" w:sz="8" w:space="0" w:color="auto"/>
            </w:tcBorders>
          </w:tcPr>
          <w:p w14:paraId="532733B5" w14:textId="54F27589" w:rsidR="2C1B94B0" w:rsidRDefault="2C1B94B0">
            <w:r w:rsidRPr="2C1B94B0">
              <w:rPr>
                <w:rFonts w:ascii="Arial" w:eastAsia="Arial" w:hAnsi="Arial" w:cs="Arial"/>
                <w:sz w:val="20"/>
                <w:szCs w:val="20"/>
              </w:rPr>
              <w:t xml:space="preserve"> </w:t>
            </w:r>
          </w:p>
        </w:tc>
        <w:tc>
          <w:tcPr>
            <w:tcW w:w="685" w:type="dxa"/>
            <w:tcBorders>
              <w:top w:val="single" w:sz="8" w:space="0" w:color="auto"/>
              <w:left w:val="single" w:sz="8" w:space="0" w:color="auto"/>
              <w:bottom w:val="single" w:sz="8" w:space="0" w:color="auto"/>
              <w:right w:val="single" w:sz="8" w:space="0" w:color="auto"/>
            </w:tcBorders>
          </w:tcPr>
          <w:p w14:paraId="6A18AA64" w14:textId="3855FA02" w:rsidR="2C1B94B0" w:rsidRDefault="2C1B94B0">
            <w:r w:rsidRPr="2C1B94B0">
              <w:rPr>
                <w:rFonts w:ascii="Arial" w:eastAsia="Arial" w:hAnsi="Arial" w:cs="Arial"/>
                <w:sz w:val="20"/>
                <w:szCs w:val="20"/>
              </w:rPr>
              <w:t xml:space="preserve"> </w:t>
            </w:r>
          </w:p>
        </w:tc>
        <w:tc>
          <w:tcPr>
            <w:tcW w:w="700" w:type="dxa"/>
            <w:tcBorders>
              <w:top w:val="single" w:sz="8" w:space="0" w:color="auto"/>
              <w:left w:val="single" w:sz="8" w:space="0" w:color="auto"/>
              <w:bottom w:val="single" w:sz="8" w:space="0" w:color="auto"/>
              <w:right w:val="single" w:sz="8" w:space="0" w:color="auto"/>
            </w:tcBorders>
          </w:tcPr>
          <w:p w14:paraId="764AFDD3" w14:textId="72AA4C1F" w:rsidR="2C1B94B0" w:rsidRDefault="2C1B94B0">
            <w:r w:rsidRPr="2C1B94B0">
              <w:rPr>
                <w:rFonts w:ascii="Arial" w:eastAsia="Arial" w:hAnsi="Arial" w:cs="Arial"/>
                <w:sz w:val="20"/>
                <w:szCs w:val="20"/>
              </w:rPr>
              <w:t xml:space="preserve"> </w:t>
            </w:r>
          </w:p>
        </w:tc>
      </w:tr>
    </w:tbl>
    <w:p w14:paraId="084500F2" w14:textId="1F89DFF4" w:rsidR="2C1B94B0" w:rsidRDefault="2C1B94B0" w:rsidP="2C1B94B0">
      <w:pPr>
        <w:spacing w:line="257" w:lineRule="auto"/>
      </w:pPr>
      <w:r w:rsidRPr="2C1B94B0">
        <w:rPr>
          <w:rFonts w:ascii="Arial" w:eastAsia="Arial" w:hAnsi="Arial" w:cs="Arial"/>
          <w:color w:val="FF0000"/>
          <w:sz w:val="20"/>
          <w:szCs w:val="20"/>
        </w:rPr>
        <w:t xml:space="preserve"> </w:t>
      </w:r>
    </w:p>
    <w:p w14:paraId="0D5FE30C" w14:textId="091F66CD" w:rsidR="2C1B94B0" w:rsidRDefault="2C1B94B0" w:rsidP="2C1B94B0">
      <w:pPr>
        <w:pStyle w:val="ListParagraph"/>
        <w:numPr>
          <w:ilvl w:val="0"/>
          <w:numId w:val="8"/>
        </w:numPr>
        <w:spacing w:line="257" w:lineRule="auto"/>
        <w:rPr>
          <w:rFonts w:ascii="Arial" w:eastAsia="Arial" w:hAnsi="Arial" w:cs="Arial"/>
          <w:sz w:val="20"/>
          <w:szCs w:val="20"/>
        </w:rPr>
      </w:pPr>
      <w:r w:rsidRPr="2C1B94B0">
        <w:rPr>
          <w:rFonts w:ascii="Arial" w:eastAsia="Arial" w:hAnsi="Arial" w:cs="Arial"/>
          <w:sz w:val="20"/>
          <w:szCs w:val="20"/>
        </w:rPr>
        <w:t>What is the highest and minimum qualification of the staff located to maternal and newborn health?</w:t>
      </w:r>
    </w:p>
    <w:tbl>
      <w:tblPr>
        <w:tblStyle w:val="TableGrid"/>
        <w:tblW w:w="0" w:type="auto"/>
        <w:tblLayout w:type="fixed"/>
        <w:tblLook w:val="04A0" w:firstRow="1" w:lastRow="0" w:firstColumn="1" w:lastColumn="0" w:noHBand="0" w:noVBand="1"/>
      </w:tblPr>
      <w:tblGrid>
        <w:gridCol w:w="4508"/>
        <w:gridCol w:w="4508"/>
      </w:tblGrid>
      <w:tr w:rsidR="2C1B94B0" w14:paraId="5E1459C3" w14:textId="77777777" w:rsidTr="2C1B94B0">
        <w:tc>
          <w:tcPr>
            <w:tcW w:w="4508" w:type="dxa"/>
            <w:tcBorders>
              <w:top w:val="single" w:sz="8" w:space="0" w:color="auto"/>
              <w:left w:val="single" w:sz="8" w:space="0" w:color="auto"/>
              <w:bottom w:val="single" w:sz="8" w:space="0" w:color="auto"/>
              <w:right w:val="single" w:sz="8" w:space="0" w:color="auto"/>
            </w:tcBorders>
            <w:shd w:val="clear" w:color="auto" w:fill="8EAADB" w:themeFill="accent1" w:themeFillTint="99"/>
          </w:tcPr>
          <w:p w14:paraId="6BA559D1" w14:textId="34F5ACB3" w:rsidR="2C1B94B0" w:rsidRDefault="2C1B94B0">
            <w:r w:rsidRPr="2C1B94B0">
              <w:rPr>
                <w:rFonts w:ascii="Arial" w:eastAsia="Arial" w:hAnsi="Arial" w:cs="Arial"/>
                <w:color w:val="000000" w:themeColor="text1"/>
                <w:sz w:val="20"/>
                <w:szCs w:val="20"/>
              </w:rPr>
              <w:t>Highest</w:t>
            </w:r>
          </w:p>
        </w:tc>
        <w:tc>
          <w:tcPr>
            <w:tcW w:w="4508" w:type="dxa"/>
            <w:tcBorders>
              <w:top w:val="single" w:sz="8" w:space="0" w:color="auto"/>
              <w:left w:val="single" w:sz="8" w:space="0" w:color="auto"/>
              <w:bottom w:val="single" w:sz="8" w:space="0" w:color="auto"/>
              <w:right w:val="single" w:sz="8" w:space="0" w:color="auto"/>
            </w:tcBorders>
            <w:shd w:val="clear" w:color="auto" w:fill="8EAADB" w:themeFill="accent1" w:themeFillTint="99"/>
          </w:tcPr>
          <w:p w14:paraId="5807D24D" w14:textId="3302BDF1" w:rsidR="2C1B94B0" w:rsidRDefault="2C1B94B0">
            <w:r w:rsidRPr="2C1B94B0">
              <w:rPr>
                <w:rFonts w:ascii="Arial" w:eastAsia="Arial" w:hAnsi="Arial" w:cs="Arial"/>
                <w:color w:val="000000" w:themeColor="text1"/>
                <w:sz w:val="20"/>
                <w:szCs w:val="20"/>
              </w:rPr>
              <w:t>Minimum</w:t>
            </w:r>
          </w:p>
        </w:tc>
      </w:tr>
      <w:tr w:rsidR="2C1B94B0" w14:paraId="2B760EF9" w14:textId="77777777" w:rsidTr="2C1B94B0">
        <w:tc>
          <w:tcPr>
            <w:tcW w:w="4508" w:type="dxa"/>
            <w:tcBorders>
              <w:top w:val="single" w:sz="8" w:space="0" w:color="auto"/>
              <w:left w:val="single" w:sz="8" w:space="0" w:color="auto"/>
              <w:bottom w:val="single" w:sz="8" w:space="0" w:color="auto"/>
              <w:right w:val="single" w:sz="8" w:space="0" w:color="auto"/>
            </w:tcBorders>
          </w:tcPr>
          <w:p w14:paraId="731D7427" w14:textId="1C5EB525" w:rsidR="2C1B94B0" w:rsidRDefault="2C1B94B0">
            <w:r w:rsidRPr="2C1B94B0">
              <w:rPr>
                <w:rFonts w:ascii="Arial" w:eastAsia="Arial" w:hAnsi="Arial" w:cs="Arial"/>
                <w:sz w:val="20"/>
                <w:szCs w:val="20"/>
              </w:rPr>
              <w:t>Degree holder - Nurse/Midwife</w:t>
            </w:r>
          </w:p>
          <w:p w14:paraId="06C86BFE" w14:textId="3C82184C" w:rsidR="2C1B94B0" w:rsidRDefault="2C1B94B0">
            <w:proofErr w:type="gramStart"/>
            <w:r w:rsidRPr="2C1B94B0">
              <w:rPr>
                <w:rFonts w:ascii="Arial" w:eastAsia="Arial" w:hAnsi="Arial" w:cs="Arial"/>
                <w:sz w:val="20"/>
                <w:szCs w:val="20"/>
              </w:rPr>
              <w:t>Doctors  -</w:t>
            </w:r>
            <w:proofErr w:type="gramEnd"/>
            <w:r w:rsidRPr="2C1B94B0">
              <w:rPr>
                <w:rFonts w:ascii="Arial" w:eastAsia="Arial" w:hAnsi="Arial" w:cs="Arial"/>
                <w:sz w:val="20"/>
                <w:szCs w:val="20"/>
              </w:rPr>
              <w:t xml:space="preserve"> </w:t>
            </w:r>
            <w:proofErr w:type="spellStart"/>
            <w:r w:rsidRPr="2C1B94B0">
              <w:rPr>
                <w:rFonts w:ascii="Arial" w:eastAsia="Arial" w:hAnsi="Arial" w:cs="Arial"/>
                <w:sz w:val="20"/>
                <w:szCs w:val="20"/>
              </w:rPr>
              <w:t>Masters</w:t>
            </w:r>
            <w:proofErr w:type="spellEnd"/>
            <w:r w:rsidRPr="2C1B94B0">
              <w:rPr>
                <w:rFonts w:ascii="Arial" w:eastAsia="Arial" w:hAnsi="Arial" w:cs="Arial"/>
                <w:sz w:val="20"/>
                <w:szCs w:val="20"/>
              </w:rPr>
              <w:t xml:space="preserve"> degree (Ob/Gyn)</w:t>
            </w:r>
          </w:p>
        </w:tc>
        <w:tc>
          <w:tcPr>
            <w:tcW w:w="4508" w:type="dxa"/>
            <w:tcBorders>
              <w:top w:val="single" w:sz="8" w:space="0" w:color="auto"/>
              <w:left w:val="single" w:sz="8" w:space="0" w:color="auto"/>
              <w:bottom w:val="single" w:sz="8" w:space="0" w:color="auto"/>
              <w:right w:val="single" w:sz="8" w:space="0" w:color="auto"/>
            </w:tcBorders>
          </w:tcPr>
          <w:p w14:paraId="54D09594" w14:textId="535A26BF" w:rsidR="2C1B94B0" w:rsidRDefault="2C1B94B0">
            <w:r w:rsidRPr="2C1B94B0">
              <w:rPr>
                <w:rFonts w:ascii="Arial" w:eastAsia="Arial" w:hAnsi="Arial" w:cs="Arial"/>
                <w:sz w:val="20"/>
                <w:szCs w:val="20"/>
              </w:rPr>
              <w:t>Certificate</w:t>
            </w:r>
          </w:p>
        </w:tc>
      </w:tr>
    </w:tbl>
    <w:p w14:paraId="1C28D8E9" w14:textId="5CDD36D9" w:rsidR="2C1B94B0" w:rsidRDefault="2C1B94B0" w:rsidP="2C1B94B0">
      <w:pPr>
        <w:spacing w:line="257" w:lineRule="auto"/>
      </w:pPr>
      <w:r w:rsidRPr="2C1B94B0">
        <w:rPr>
          <w:rFonts w:ascii="Arial" w:eastAsia="Arial" w:hAnsi="Arial" w:cs="Arial"/>
          <w:sz w:val="20"/>
          <w:szCs w:val="20"/>
        </w:rPr>
        <w:t xml:space="preserve"> </w:t>
      </w:r>
    </w:p>
    <w:p w14:paraId="699E9766" w14:textId="104B568A" w:rsidR="2C1B94B0" w:rsidRDefault="2C1B94B0" w:rsidP="2C1B94B0">
      <w:pPr>
        <w:spacing w:line="257" w:lineRule="auto"/>
      </w:pPr>
      <w:r w:rsidRPr="2C1B94B0">
        <w:rPr>
          <w:rFonts w:ascii="Arial" w:eastAsia="Arial" w:hAnsi="Arial" w:cs="Arial"/>
          <w:b/>
          <w:bCs/>
          <w:sz w:val="20"/>
          <w:szCs w:val="20"/>
        </w:rPr>
        <w:t>SECTION B</w:t>
      </w:r>
    </w:p>
    <w:p w14:paraId="6EBFA976" w14:textId="3932DCE6" w:rsidR="2C1B94B0" w:rsidRDefault="2C1B94B0" w:rsidP="2C1B94B0">
      <w:pPr>
        <w:pStyle w:val="ListParagraph"/>
        <w:numPr>
          <w:ilvl w:val="0"/>
          <w:numId w:val="7"/>
        </w:numPr>
        <w:spacing w:line="257" w:lineRule="auto"/>
        <w:rPr>
          <w:rFonts w:ascii="Arial" w:eastAsia="Arial" w:hAnsi="Arial" w:cs="Arial"/>
          <w:sz w:val="20"/>
          <w:szCs w:val="20"/>
        </w:rPr>
      </w:pPr>
      <w:r w:rsidRPr="2C1B94B0">
        <w:rPr>
          <w:rFonts w:ascii="Arial" w:eastAsia="Arial" w:hAnsi="Arial" w:cs="Arial"/>
          <w:sz w:val="20"/>
          <w:szCs w:val="20"/>
        </w:rPr>
        <w:t>How are resources allocated?</w:t>
      </w:r>
    </w:p>
    <w:p w14:paraId="71CC39F7" w14:textId="19F07114" w:rsidR="2C1B94B0" w:rsidRDefault="2C1B94B0" w:rsidP="2C1B94B0">
      <w:pPr>
        <w:pStyle w:val="ListParagraph"/>
        <w:numPr>
          <w:ilvl w:val="1"/>
          <w:numId w:val="7"/>
        </w:numPr>
        <w:spacing w:line="257" w:lineRule="auto"/>
        <w:rPr>
          <w:rFonts w:ascii="Arial" w:eastAsia="Arial" w:hAnsi="Arial" w:cs="Arial"/>
          <w:sz w:val="20"/>
          <w:szCs w:val="20"/>
        </w:rPr>
      </w:pPr>
      <w:r w:rsidRPr="2C1B94B0">
        <w:rPr>
          <w:rFonts w:ascii="Arial" w:eastAsia="Arial" w:hAnsi="Arial" w:cs="Arial"/>
          <w:sz w:val="20"/>
          <w:szCs w:val="20"/>
        </w:rPr>
        <w:t>Duty Rota for maternity, pre-natal and post-natal</w:t>
      </w:r>
    </w:p>
    <w:p w14:paraId="4C37031F" w14:textId="2CC49BB7" w:rsidR="2C1B94B0" w:rsidRDefault="2C1B94B0" w:rsidP="2C1B94B0">
      <w:pPr>
        <w:pStyle w:val="ListParagraph"/>
        <w:numPr>
          <w:ilvl w:val="2"/>
          <w:numId w:val="7"/>
        </w:numPr>
        <w:spacing w:line="257" w:lineRule="auto"/>
        <w:rPr>
          <w:rFonts w:ascii="Arial" w:eastAsia="Arial" w:hAnsi="Arial" w:cs="Arial"/>
          <w:b/>
          <w:bCs/>
          <w:sz w:val="20"/>
          <w:szCs w:val="20"/>
        </w:rPr>
      </w:pPr>
      <w:r w:rsidRPr="2C1B94B0">
        <w:rPr>
          <w:rFonts w:ascii="Arial" w:eastAsia="Arial" w:hAnsi="Arial" w:cs="Arial"/>
          <w:b/>
          <w:bCs/>
          <w:sz w:val="20"/>
          <w:szCs w:val="20"/>
        </w:rPr>
        <w:t>Minimum of 3 per unit (maternity, labour and NICU)</w:t>
      </w:r>
    </w:p>
    <w:p w14:paraId="1ED6A07F" w14:textId="58215AE6" w:rsidR="2C1B94B0" w:rsidRDefault="2C1B94B0" w:rsidP="2C1B94B0">
      <w:pPr>
        <w:spacing w:line="257" w:lineRule="auto"/>
      </w:pPr>
      <w:r w:rsidRPr="2C1B94B0">
        <w:rPr>
          <w:rFonts w:ascii="Arial" w:eastAsia="Arial" w:hAnsi="Arial" w:cs="Arial"/>
          <w:sz w:val="20"/>
          <w:szCs w:val="20"/>
        </w:rPr>
        <w:t xml:space="preserve"> </w:t>
      </w:r>
    </w:p>
    <w:p w14:paraId="47AC784D" w14:textId="77E3CF02" w:rsidR="2C1B94B0" w:rsidRDefault="2C1B94B0" w:rsidP="2C1B94B0">
      <w:pPr>
        <w:pStyle w:val="ListParagraph"/>
        <w:numPr>
          <w:ilvl w:val="1"/>
          <w:numId w:val="7"/>
        </w:numPr>
        <w:spacing w:line="257" w:lineRule="auto"/>
        <w:rPr>
          <w:rFonts w:ascii="Arial" w:eastAsia="Arial" w:hAnsi="Arial" w:cs="Arial"/>
          <w:sz w:val="20"/>
          <w:szCs w:val="20"/>
          <w:lang w:val="en-US"/>
        </w:rPr>
      </w:pPr>
      <w:r w:rsidRPr="2C1B94B0">
        <w:rPr>
          <w:rFonts w:ascii="Arial" w:eastAsia="Arial" w:hAnsi="Arial" w:cs="Arial"/>
          <w:sz w:val="20"/>
          <w:szCs w:val="20"/>
        </w:rPr>
        <w:t>Medicines and supplies (</w:t>
      </w:r>
      <w:r w:rsidRPr="2C1B94B0">
        <w:rPr>
          <w:rFonts w:ascii="Arial" w:eastAsia="Arial" w:hAnsi="Arial" w:cs="Arial"/>
          <w:b/>
          <w:bCs/>
          <w:sz w:val="20"/>
          <w:szCs w:val="20"/>
          <w:lang w:val="en-US"/>
        </w:rPr>
        <w:t>Severe bleeding</w:t>
      </w:r>
      <w:r w:rsidRPr="2C1B94B0">
        <w:rPr>
          <w:rFonts w:ascii="Arial" w:eastAsia="Arial" w:hAnsi="Arial" w:cs="Arial"/>
          <w:sz w:val="20"/>
          <w:szCs w:val="20"/>
          <w:lang w:val="en-US"/>
        </w:rPr>
        <w:t xml:space="preserve">, is enough oxytocic available? Are they able to detect </w:t>
      </w:r>
      <w:r w:rsidRPr="2C1B94B0">
        <w:rPr>
          <w:rFonts w:ascii="Arial" w:eastAsia="Arial" w:hAnsi="Arial" w:cs="Arial"/>
          <w:b/>
          <w:bCs/>
          <w:sz w:val="20"/>
          <w:szCs w:val="20"/>
          <w:lang w:val="en-US"/>
        </w:rPr>
        <w:t xml:space="preserve">Pre-eclampsia? </w:t>
      </w:r>
      <w:r w:rsidRPr="2C1B94B0">
        <w:rPr>
          <w:rFonts w:ascii="Arial" w:eastAsia="Arial" w:hAnsi="Arial" w:cs="Arial"/>
          <w:sz w:val="20"/>
          <w:szCs w:val="20"/>
          <w:lang w:val="en-US"/>
        </w:rPr>
        <w:t>Does the facility have enough magnesium sulfate?</w:t>
      </w:r>
    </w:p>
    <w:p w14:paraId="389A629B" w14:textId="28A7B94D" w:rsidR="2C1B94B0" w:rsidRDefault="2C1B94B0" w:rsidP="2C1B94B0">
      <w:pPr>
        <w:pStyle w:val="ListParagraph"/>
        <w:numPr>
          <w:ilvl w:val="2"/>
          <w:numId w:val="7"/>
        </w:numPr>
        <w:spacing w:line="257" w:lineRule="auto"/>
        <w:rPr>
          <w:rFonts w:ascii="Arial" w:eastAsia="Arial" w:hAnsi="Arial" w:cs="Arial"/>
          <w:b/>
          <w:bCs/>
          <w:sz w:val="20"/>
          <w:szCs w:val="20"/>
        </w:rPr>
      </w:pPr>
      <w:proofErr w:type="gramStart"/>
      <w:r w:rsidRPr="2C1B94B0">
        <w:rPr>
          <w:rFonts w:ascii="Arial" w:eastAsia="Arial" w:hAnsi="Arial" w:cs="Arial"/>
          <w:b/>
          <w:bCs/>
          <w:sz w:val="20"/>
          <w:szCs w:val="20"/>
        </w:rPr>
        <w:t>Yes</w:t>
      </w:r>
      <w:proofErr w:type="gramEnd"/>
      <w:r w:rsidRPr="2C1B94B0">
        <w:rPr>
          <w:rFonts w:ascii="Arial" w:eastAsia="Arial" w:hAnsi="Arial" w:cs="Arial"/>
          <w:b/>
          <w:bCs/>
          <w:sz w:val="20"/>
          <w:szCs w:val="20"/>
        </w:rPr>
        <w:t xml:space="preserve"> to All</w:t>
      </w:r>
    </w:p>
    <w:p w14:paraId="18A18B03" w14:textId="686E327D" w:rsidR="2C1B94B0" w:rsidRDefault="2C1B94B0" w:rsidP="2C1B94B0">
      <w:pPr>
        <w:pStyle w:val="ListParagraph"/>
        <w:numPr>
          <w:ilvl w:val="0"/>
          <w:numId w:val="7"/>
        </w:numPr>
        <w:spacing w:line="257" w:lineRule="auto"/>
        <w:rPr>
          <w:rFonts w:ascii="Arial" w:eastAsia="Arial" w:hAnsi="Arial" w:cs="Arial"/>
          <w:sz w:val="20"/>
          <w:szCs w:val="20"/>
        </w:rPr>
      </w:pPr>
      <w:r w:rsidRPr="2C1B94B0">
        <w:rPr>
          <w:rFonts w:ascii="Arial" w:eastAsia="Arial" w:hAnsi="Arial" w:cs="Arial"/>
          <w:sz w:val="20"/>
          <w:szCs w:val="20"/>
        </w:rPr>
        <w:t xml:space="preserve">Quality improvements activities taking place at the facility? (Who, </w:t>
      </w:r>
      <w:proofErr w:type="gramStart"/>
      <w:r w:rsidRPr="2C1B94B0">
        <w:rPr>
          <w:rFonts w:ascii="Arial" w:eastAsia="Arial" w:hAnsi="Arial" w:cs="Arial"/>
          <w:sz w:val="20"/>
          <w:szCs w:val="20"/>
        </w:rPr>
        <w:t>When,</w:t>
      </w:r>
      <w:proofErr w:type="gramEnd"/>
      <w:r w:rsidRPr="2C1B94B0">
        <w:rPr>
          <w:rFonts w:ascii="Arial" w:eastAsia="Arial" w:hAnsi="Arial" w:cs="Arial"/>
          <w:sz w:val="20"/>
          <w:szCs w:val="20"/>
        </w:rPr>
        <w:t xml:space="preserve"> where and how? – Obtain minutes if available)</w:t>
      </w:r>
    </w:p>
    <w:p w14:paraId="7E367A63" w14:textId="033C5301" w:rsidR="2C1B94B0" w:rsidRDefault="2C1B94B0" w:rsidP="2C1B94B0">
      <w:pPr>
        <w:pStyle w:val="ListParagraph"/>
        <w:numPr>
          <w:ilvl w:val="2"/>
          <w:numId w:val="7"/>
        </w:numPr>
        <w:spacing w:line="257" w:lineRule="auto"/>
        <w:rPr>
          <w:rFonts w:ascii="Arial" w:eastAsia="Arial" w:hAnsi="Arial" w:cs="Arial"/>
          <w:b/>
          <w:bCs/>
          <w:sz w:val="20"/>
          <w:szCs w:val="20"/>
        </w:rPr>
      </w:pPr>
      <w:r w:rsidRPr="2C1B94B0">
        <w:rPr>
          <w:rFonts w:ascii="Arial" w:eastAsia="Arial" w:hAnsi="Arial" w:cs="Arial"/>
          <w:b/>
          <w:bCs/>
          <w:sz w:val="20"/>
          <w:szCs w:val="20"/>
        </w:rPr>
        <w:t>NICU ward; waste segregation, community engagement, WIT teams</w:t>
      </w:r>
    </w:p>
    <w:p w14:paraId="066ACD75" w14:textId="0AC93015" w:rsidR="2C1B94B0" w:rsidRDefault="2C1B94B0" w:rsidP="2C1B94B0">
      <w:pPr>
        <w:pStyle w:val="ListParagraph"/>
        <w:numPr>
          <w:ilvl w:val="0"/>
          <w:numId w:val="7"/>
        </w:numPr>
        <w:spacing w:line="257" w:lineRule="auto"/>
        <w:rPr>
          <w:rFonts w:ascii="Arial" w:eastAsia="Arial" w:hAnsi="Arial" w:cs="Arial"/>
          <w:sz w:val="20"/>
          <w:szCs w:val="20"/>
        </w:rPr>
      </w:pPr>
      <w:r w:rsidRPr="2C1B94B0">
        <w:rPr>
          <w:rFonts w:ascii="Arial" w:eastAsia="Arial" w:hAnsi="Arial" w:cs="Arial"/>
          <w:sz w:val="20"/>
          <w:szCs w:val="20"/>
        </w:rPr>
        <w:t xml:space="preserve">Quality of care network activities taking place at the facility? (Who, </w:t>
      </w:r>
      <w:proofErr w:type="gramStart"/>
      <w:r w:rsidRPr="2C1B94B0">
        <w:rPr>
          <w:rFonts w:ascii="Arial" w:eastAsia="Arial" w:hAnsi="Arial" w:cs="Arial"/>
          <w:sz w:val="20"/>
          <w:szCs w:val="20"/>
        </w:rPr>
        <w:t>when,</w:t>
      </w:r>
      <w:proofErr w:type="gramEnd"/>
      <w:r w:rsidRPr="2C1B94B0">
        <w:rPr>
          <w:rFonts w:ascii="Arial" w:eastAsia="Arial" w:hAnsi="Arial" w:cs="Arial"/>
          <w:sz w:val="20"/>
          <w:szCs w:val="20"/>
        </w:rPr>
        <w:t xml:space="preserve"> where and how? – Obtain minutes if available)</w:t>
      </w:r>
    </w:p>
    <w:p w14:paraId="259E7915" w14:textId="12C5F36A" w:rsidR="2C1B94B0" w:rsidRDefault="2C1B94B0" w:rsidP="2C1B94B0">
      <w:pPr>
        <w:pStyle w:val="ListParagraph"/>
        <w:numPr>
          <w:ilvl w:val="2"/>
          <w:numId w:val="7"/>
        </w:numPr>
        <w:spacing w:line="257" w:lineRule="auto"/>
        <w:rPr>
          <w:rFonts w:ascii="Arial" w:eastAsia="Arial" w:hAnsi="Arial" w:cs="Arial"/>
          <w:b/>
          <w:bCs/>
          <w:sz w:val="20"/>
          <w:szCs w:val="20"/>
        </w:rPr>
      </w:pPr>
      <w:r w:rsidRPr="2C1B94B0">
        <w:rPr>
          <w:rFonts w:ascii="Arial" w:eastAsia="Arial" w:hAnsi="Arial" w:cs="Arial"/>
          <w:b/>
          <w:bCs/>
          <w:sz w:val="20"/>
          <w:szCs w:val="20"/>
        </w:rPr>
        <w:t>Journaling, partograph use, QI team meetings</w:t>
      </w:r>
    </w:p>
    <w:p w14:paraId="4F7C096E" w14:textId="063FA552" w:rsidR="2C1B94B0" w:rsidRDefault="2C1B94B0" w:rsidP="2C1B94B0">
      <w:pPr>
        <w:pStyle w:val="ListParagraph"/>
        <w:numPr>
          <w:ilvl w:val="0"/>
          <w:numId w:val="7"/>
        </w:numPr>
        <w:spacing w:line="257" w:lineRule="auto"/>
        <w:rPr>
          <w:rFonts w:ascii="Arial" w:eastAsia="Arial" w:hAnsi="Arial" w:cs="Arial"/>
          <w:sz w:val="20"/>
          <w:szCs w:val="20"/>
        </w:rPr>
      </w:pPr>
      <w:r w:rsidRPr="2C1B94B0">
        <w:rPr>
          <w:rFonts w:ascii="Arial" w:eastAsia="Arial" w:hAnsi="Arial" w:cs="Arial"/>
          <w:sz w:val="20"/>
          <w:szCs w:val="20"/>
        </w:rPr>
        <w:t>Hospital level meetings observations</w:t>
      </w:r>
    </w:p>
    <w:p w14:paraId="1520CDC7" w14:textId="1932A06E" w:rsidR="2C1B94B0" w:rsidRDefault="2C1B94B0" w:rsidP="2C1B94B0">
      <w:pPr>
        <w:pStyle w:val="ListParagraph"/>
        <w:numPr>
          <w:ilvl w:val="2"/>
          <w:numId w:val="7"/>
        </w:numPr>
        <w:spacing w:line="257" w:lineRule="auto"/>
        <w:rPr>
          <w:rFonts w:ascii="Arial" w:eastAsia="Arial" w:hAnsi="Arial" w:cs="Arial"/>
          <w:b/>
          <w:bCs/>
          <w:sz w:val="20"/>
          <w:szCs w:val="20"/>
        </w:rPr>
      </w:pPr>
      <w:proofErr w:type="spellStart"/>
      <w:r w:rsidRPr="2C1B94B0">
        <w:rPr>
          <w:rFonts w:ascii="Arial" w:eastAsia="Arial" w:hAnsi="Arial" w:cs="Arial"/>
          <w:b/>
          <w:bCs/>
          <w:sz w:val="20"/>
          <w:szCs w:val="20"/>
        </w:rPr>
        <w:t>Incharges</w:t>
      </w:r>
      <w:proofErr w:type="spellEnd"/>
      <w:r w:rsidRPr="2C1B94B0">
        <w:rPr>
          <w:rFonts w:ascii="Arial" w:eastAsia="Arial" w:hAnsi="Arial" w:cs="Arial"/>
          <w:b/>
          <w:bCs/>
          <w:sz w:val="20"/>
          <w:szCs w:val="20"/>
        </w:rPr>
        <w:t xml:space="preserve"> of all units come together on a weekly, sometimes more frequent, basis to discuss key emerging issues.</w:t>
      </w:r>
    </w:p>
    <w:p w14:paraId="547806C9" w14:textId="4AC5EE31" w:rsidR="2C1B94B0" w:rsidRDefault="2C1B94B0" w:rsidP="2C1B94B0">
      <w:pPr>
        <w:pStyle w:val="ListParagraph"/>
        <w:numPr>
          <w:ilvl w:val="0"/>
          <w:numId w:val="7"/>
        </w:numPr>
        <w:spacing w:line="257" w:lineRule="auto"/>
        <w:rPr>
          <w:rFonts w:ascii="Arial" w:eastAsia="Arial" w:hAnsi="Arial" w:cs="Arial"/>
          <w:sz w:val="20"/>
          <w:szCs w:val="20"/>
        </w:rPr>
      </w:pPr>
      <w:r w:rsidRPr="2C1B94B0">
        <w:rPr>
          <w:rFonts w:ascii="Arial" w:eastAsia="Arial" w:hAnsi="Arial" w:cs="Arial"/>
          <w:sz w:val="20"/>
          <w:szCs w:val="20"/>
        </w:rPr>
        <w:t>Ward level meetings observations</w:t>
      </w:r>
    </w:p>
    <w:p w14:paraId="0139664C" w14:textId="0E369C2D" w:rsidR="2C1B94B0" w:rsidRPr="009B0A65" w:rsidRDefault="2C1B94B0" w:rsidP="2C1B94B0">
      <w:pPr>
        <w:pStyle w:val="ListParagraph"/>
        <w:numPr>
          <w:ilvl w:val="2"/>
          <w:numId w:val="7"/>
        </w:numPr>
        <w:spacing w:line="257" w:lineRule="auto"/>
        <w:rPr>
          <w:rFonts w:ascii="Arial" w:eastAsia="Arial" w:hAnsi="Arial" w:cs="Arial"/>
          <w:sz w:val="20"/>
          <w:szCs w:val="20"/>
        </w:rPr>
      </w:pPr>
      <w:r w:rsidRPr="2C1B94B0">
        <w:rPr>
          <w:rFonts w:ascii="Arial" w:eastAsia="Arial" w:hAnsi="Arial" w:cs="Arial"/>
          <w:b/>
          <w:bCs/>
          <w:sz w:val="20"/>
          <w:szCs w:val="20"/>
        </w:rPr>
        <w:t xml:space="preserve">Observed mostly the interactions in the duty room, on ward and around the facility. </w:t>
      </w:r>
      <w:proofErr w:type="gramStart"/>
      <w:r w:rsidRPr="2C1B94B0">
        <w:rPr>
          <w:rFonts w:ascii="Arial" w:eastAsia="Arial" w:hAnsi="Arial" w:cs="Arial"/>
          <w:b/>
          <w:bCs/>
          <w:sz w:val="20"/>
          <w:szCs w:val="20"/>
        </w:rPr>
        <w:t>Also</w:t>
      </w:r>
      <w:proofErr w:type="gramEnd"/>
      <w:r w:rsidRPr="2C1B94B0">
        <w:rPr>
          <w:rFonts w:ascii="Arial" w:eastAsia="Arial" w:hAnsi="Arial" w:cs="Arial"/>
          <w:b/>
          <w:bCs/>
          <w:sz w:val="20"/>
          <w:szCs w:val="20"/>
        </w:rPr>
        <w:t xml:space="preserve"> an informal meeting with the PNO and ADHO; cordial, supportive, improvement focused and supportive of facility priorities</w:t>
      </w:r>
      <w:r w:rsidRPr="2C1B94B0">
        <w:rPr>
          <w:rFonts w:ascii="Arial" w:eastAsia="Arial" w:hAnsi="Arial" w:cs="Arial"/>
          <w:sz w:val="20"/>
          <w:szCs w:val="20"/>
        </w:rPr>
        <w:t>.</w:t>
      </w:r>
    </w:p>
    <w:p w14:paraId="72977196" w14:textId="7C9C2E68" w:rsidR="2C1B94B0" w:rsidRDefault="2C1B94B0" w:rsidP="2C1B94B0">
      <w:pPr>
        <w:pStyle w:val="ListParagraph"/>
        <w:numPr>
          <w:ilvl w:val="0"/>
          <w:numId w:val="7"/>
        </w:numPr>
        <w:spacing w:line="257" w:lineRule="auto"/>
        <w:rPr>
          <w:rFonts w:ascii="Arial" w:eastAsia="Arial" w:hAnsi="Arial" w:cs="Arial"/>
          <w:sz w:val="20"/>
          <w:szCs w:val="20"/>
        </w:rPr>
      </w:pPr>
      <w:r w:rsidRPr="2C1B94B0">
        <w:rPr>
          <w:rFonts w:ascii="Arial" w:eastAsia="Arial" w:hAnsi="Arial" w:cs="Arial"/>
          <w:sz w:val="20"/>
          <w:szCs w:val="20"/>
        </w:rPr>
        <w:t>How far is the nearest water supply from the beds?</w:t>
      </w:r>
    </w:p>
    <w:p w14:paraId="560D0544" w14:textId="1E899161" w:rsidR="2C1B94B0" w:rsidRPr="009B0A65" w:rsidRDefault="2C1B94B0" w:rsidP="009B0A65">
      <w:pPr>
        <w:pStyle w:val="ListParagraph"/>
        <w:numPr>
          <w:ilvl w:val="2"/>
          <w:numId w:val="7"/>
        </w:numPr>
        <w:spacing w:line="257" w:lineRule="auto"/>
        <w:rPr>
          <w:rFonts w:ascii="Arial" w:eastAsia="Arial" w:hAnsi="Arial" w:cs="Arial"/>
          <w:b/>
          <w:bCs/>
          <w:sz w:val="20"/>
          <w:szCs w:val="20"/>
        </w:rPr>
      </w:pPr>
      <w:r w:rsidRPr="2C1B94B0">
        <w:rPr>
          <w:rFonts w:ascii="Arial" w:eastAsia="Arial" w:hAnsi="Arial" w:cs="Arial"/>
          <w:b/>
          <w:bCs/>
          <w:sz w:val="20"/>
          <w:szCs w:val="20"/>
        </w:rPr>
        <w:t xml:space="preserve">Approximately 20 metres (quite </w:t>
      </w:r>
      <w:proofErr w:type="gramStart"/>
      <w:r w:rsidRPr="2C1B94B0">
        <w:rPr>
          <w:rFonts w:ascii="Arial" w:eastAsia="Arial" w:hAnsi="Arial" w:cs="Arial"/>
          <w:b/>
          <w:bCs/>
          <w:sz w:val="20"/>
          <w:szCs w:val="20"/>
        </w:rPr>
        <w:t>near</w:t>
      </w:r>
      <w:proofErr w:type="gramEnd"/>
      <w:r w:rsidRPr="2C1B94B0">
        <w:rPr>
          <w:rFonts w:ascii="Arial" w:eastAsia="Arial" w:hAnsi="Arial" w:cs="Arial"/>
          <w:b/>
          <w:bCs/>
          <w:sz w:val="20"/>
          <w:szCs w:val="20"/>
        </w:rPr>
        <w:t>)</w:t>
      </w:r>
    </w:p>
    <w:p w14:paraId="04EC53E7" w14:textId="27441FEA" w:rsidR="2C1B94B0" w:rsidRDefault="2C1B94B0" w:rsidP="2C1B94B0">
      <w:pPr>
        <w:spacing w:after="180"/>
        <w:rPr>
          <w:rFonts w:ascii="Arial" w:hAnsi="Arial" w:cs="Arial"/>
          <w:b/>
          <w:bCs/>
          <w:sz w:val="22"/>
          <w:szCs w:val="22"/>
        </w:rPr>
      </w:pPr>
      <w:r w:rsidRPr="2C1B94B0">
        <w:rPr>
          <w:rFonts w:ascii="Arial" w:hAnsi="Arial" w:cs="Arial"/>
          <w:b/>
          <w:bCs/>
          <w:sz w:val="22"/>
          <w:szCs w:val="22"/>
        </w:rPr>
        <w:lastRenderedPageBreak/>
        <w:t>Appendix 5 QCN Survey tool (adapted for use in each country)</w:t>
      </w:r>
    </w:p>
    <w:p w14:paraId="1D7FE69B" w14:textId="2FF6826C" w:rsidR="2C1B94B0" w:rsidRDefault="2C1B94B0" w:rsidP="2C1B94B0">
      <w:pPr>
        <w:spacing w:line="480" w:lineRule="auto"/>
      </w:pPr>
      <w:r w:rsidRPr="2C1B94B0">
        <w:rPr>
          <w:rFonts w:ascii="Arial" w:eastAsia="Arial" w:hAnsi="Arial" w:cs="Arial"/>
          <w:b/>
          <w:bCs/>
          <w:color w:val="000000" w:themeColor="text1"/>
          <w:sz w:val="22"/>
          <w:szCs w:val="22"/>
          <w:lang w:val="en-US"/>
        </w:rPr>
        <w:t>Quality of Care Network Survey</w:t>
      </w:r>
    </w:p>
    <w:p w14:paraId="4F2814D4" w14:textId="6CE4BB44" w:rsidR="2C1B94B0" w:rsidRDefault="2C1B94B0">
      <w:r w:rsidRPr="2C1B94B0">
        <w:rPr>
          <w:rFonts w:ascii="Arial" w:eastAsia="Arial" w:hAnsi="Arial" w:cs="Arial"/>
          <w:b/>
          <w:bCs/>
          <w:color w:val="149FEC"/>
          <w:sz w:val="22"/>
          <w:szCs w:val="22"/>
          <w:lang w:val="en-US"/>
        </w:rPr>
        <w:t xml:space="preserve">Preamble </w:t>
      </w:r>
    </w:p>
    <w:p w14:paraId="69C22AA0" w14:textId="4BF724CA" w:rsidR="2C1B94B0" w:rsidRDefault="2C1B94B0">
      <w:r w:rsidRPr="2C1B94B0">
        <w:rPr>
          <w:rFonts w:ascii="Arial" w:eastAsia="Arial" w:hAnsi="Arial" w:cs="Arial"/>
          <w:color w:val="000000" w:themeColor="text1"/>
          <w:sz w:val="22"/>
          <w:szCs w:val="22"/>
          <w:lang w:val="en-US"/>
        </w:rPr>
        <w:t>You have been invited to participate in this study because you have been involved with The Network for Improving Quality of Care for Maternal, Newborn and Child Health.</w:t>
      </w:r>
    </w:p>
    <w:p w14:paraId="7EB2B781" w14:textId="240E07E8" w:rsidR="2C1B94B0" w:rsidRDefault="2C1B94B0">
      <w:r w:rsidRPr="2C1B94B0">
        <w:rPr>
          <w:rFonts w:ascii="Arial" w:eastAsia="Arial" w:hAnsi="Arial" w:cs="Arial"/>
          <w:color w:val="000000" w:themeColor="text1"/>
          <w:sz w:val="22"/>
          <w:szCs w:val="22"/>
          <w:lang w:val="en-US"/>
        </w:rPr>
        <w:t xml:space="preserve">This research project is funded by the UK Medical Research Council Health Systems Research Initiative. The research is being undertaken by Parent and Child Health Initiative in Malawi, Bangladesh Diabetic Association Perinatal Care Project in Bangladesh, Makerere University in Uganda, University College London, Oxford University and Johns Hopkins University, and aims to examine the determinants of successful clinical networks. </w:t>
      </w:r>
    </w:p>
    <w:p w14:paraId="00FA8C41" w14:textId="39CB5436" w:rsidR="2C1B94B0" w:rsidRDefault="2C1B94B0">
      <w:r w:rsidRPr="2C1B94B0">
        <w:rPr>
          <w:rFonts w:ascii="Arial" w:eastAsia="Arial" w:hAnsi="Arial" w:cs="Arial"/>
          <w:color w:val="000000" w:themeColor="text1"/>
          <w:sz w:val="22"/>
          <w:szCs w:val="22"/>
          <w:lang w:val="en-US"/>
        </w:rPr>
        <w:t>We are interested to find out what makes some networks more successful than others. The results from this study will inform the establishment and maintenance of clinical networks so they can effectively improve the quality of care.</w:t>
      </w:r>
    </w:p>
    <w:p w14:paraId="34631524" w14:textId="74738F00" w:rsidR="2C1B94B0" w:rsidRDefault="2C1B94B0">
      <w:r w:rsidRPr="2C1B94B0">
        <w:rPr>
          <w:rFonts w:ascii="Arial" w:eastAsia="Arial" w:hAnsi="Arial" w:cs="Arial"/>
          <w:color w:val="000000" w:themeColor="text1"/>
          <w:sz w:val="22"/>
          <w:szCs w:val="22"/>
          <w:lang w:val="en-US"/>
        </w:rPr>
        <w:t xml:space="preserve">Participation in this survey is entirely voluntary. Submitting a completed survey is an indication of your consent to participate in the study. You can withdraw from the study at any time. All aspects of the study, including the results, will be strictly confidential. Individuals will be de-identified in all reports relating to this study and will be labelled only with identification numbers. Network managers and chairs will not be identified by name in the publication of the results. </w:t>
      </w:r>
    </w:p>
    <w:p w14:paraId="133B99A4" w14:textId="5D8BB661" w:rsidR="2C1B94B0" w:rsidRDefault="2C1B94B0">
      <w:r w:rsidRPr="2C1B94B0">
        <w:rPr>
          <w:rFonts w:ascii="Arial" w:eastAsia="Arial" w:hAnsi="Arial" w:cs="Arial"/>
          <w:color w:val="000000" w:themeColor="text1"/>
          <w:sz w:val="22"/>
          <w:szCs w:val="22"/>
          <w:lang w:val="en-US"/>
        </w:rPr>
        <w:t xml:space="preserve">If you would like further information on the study and how your responses will be used, please read the participant information sheet. </w:t>
      </w:r>
    </w:p>
    <w:p w14:paraId="0E117FD9" w14:textId="4DCDB8B0" w:rsidR="2C1B94B0" w:rsidRDefault="2C1B94B0">
      <w:r w:rsidRPr="2C1B94B0">
        <w:rPr>
          <w:rFonts w:ascii="Arial" w:eastAsia="Arial" w:hAnsi="Arial" w:cs="Arial"/>
          <w:color w:val="000000" w:themeColor="text1"/>
          <w:sz w:val="22"/>
          <w:szCs w:val="22"/>
          <w:lang w:val="en-US"/>
        </w:rPr>
        <w:t xml:space="preserve"> </w:t>
      </w:r>
    </w:p>
    <w:p w14:paraId="32883725" w14:textId="4E93C96E" w:rsidR="2C1B94B0" w:rsidRDefault="2C1B94B0"/>
    <w:p w14:paraId="6E2894A2" w14:textId="57AAC891" w:rsidR="2C1B94B0" w:rsidRDefault="2C1B94B0">
      <w:r w:rsidRPr="2C1B94B0">
        <w:rPr>
          <w:rFonts w:ascii="Arial" w:eastAsia="Arial" w:hAnsi="Arial" w:cs="Arial"/>
          <w:b/>
          <w:bCs/>
          <w:color w:val="149FEC"/>
          <w:sz w:val="22"/>
          <w:szCs w:val="22"/>
          <w:lang w:val="en-US"/>
        </w:rPr>
        <w:t xml:space="preserve"> </w:t>
      </w:r>
    </w:p>
    <w:p w14:paraId="0A7F0E95" w14:textId="5E1B3B5E" w:rsidR="2C1B94B0" w:rsidRDefault="2C1B94B0">
      <w:r w:rsidRPr="2C1B94B0">
        <w:rPr>
          <w:rFonts w:ascii="Arial" w:eastAsia="Arial" w:hAnsi="Arial" w:cs="Arial"/>
          <w:b/>
          <w:bCs/>
          <w:color w:val="149FEC"/>
          <w:sz w:val="22"/>
          <w:szCs w:val="22"/>
          <w:lang w:val="en-US"/>
        </w:rPr>
        <w:t>Section 1 – Network membership</w:t>
      </w:r>
      <w:r w:rsidRPr="2C1B94B0">
        <w:rPr>
          <w:rFonts w:ascii="Arial" w:eastAsia="Arial" w:hAnsi="Arial" w:cs="Arial"/>
          <w:color w:val="000000" w:themeColor="text1"/>
          <w:sz w:val="22"/>
          <w:szCs w:val="22"/>
          <w:lang w:val="en-US"/>
        </w:rPr>
        <w:t xml:space="preserve"> </w:t>
      </w:r>
    </w:p>
    <w:p w14:paraId="72B3E2C1" w14:textId="0103FF49" w:rsidR="2C1B94B0" w:rsidRDefault="2C1B94B0" w:rsidP="2C1B94B0">
      <w:pPr>
        <w:pStyle w:val="ListParagraph"/>
        <w:numPr>
          <w:ilvl w:val="1"/>
          <w:numId w:val="6"/>
        </w:numPr>
        <w:rPr>
          <w:rFonts w:ascii="Arial" w:eastAsia="Arial" w:hAnsi="Arial" w:cs="Arial"/>
          <w:color w:val="000000" w:themeColor="text1"/>
          <w:sz w:val="22"/>
          <w:szCs w:val="22"/>
          <w:lang w:val="en-US"/>
        </w:rPr>
      </w:pPr>
      <w:r w:rsidRPr="2C1B94B0">
        <w:rPr>
          <w:rFonts w:ascii="Arial" w:eastAsia="Arial" w:hAnsi="Arial" w:cs="Arial"/>
          <w:color w:val="000000" w:themeColor="text1"/>
          <w:sz w:val="22"/>
          <w:szCs w:val="22"/>
          <w:lang w:val="en-US"/>
        </w:rPr>
        <w:t>In what year did you join the network or start to be involved? ____________</w:t>
      </w:r>
    </w:p>
    <w:p w14:paraId="703978BC" w14:textId="22F9F247" w:rsidR="2C1B94B0" w:rsidRDefault="2C1B94B0">
      <w:r w:rsidRPr="2C1B94B0">
        <w:rPr>
          <w:rFonts w:ascii="Arial" w:eastAsia="Arial" w:hAnsi="Arial" w:cs="Arial"/>
          <w:color w:val="000000" w:themeColor="text1"/>
          <w:sz w:val="22"/>
          <w:szCs w:val="22"/>
          <w:lang w:val="en-US"/>
        </w:rPr>
        <w:t xml:space="preserve"> </w:t>
      </w:r>
    </w:p>
    <w:p w14:paraId="0C3E4B65" w14:textId="57676BD6" w:rsidR="2C1B94B0" w:rsidRDefault="2C1B94B0">
      <w:r w:rsidRPr="2C1B94B0">
        <w:rPr>
          <w:rFonts w:ascii="Arial" w:eastAsia="Arial" w:hAnsi="Arial" w:cs="Arial"/>
          <w:color w:val="000000" w:themeColor="text1"/>
          <w:sz w:val="22"/>
          <w:szCs w:val="22"/>
          <w:lang w:val="en-US"/>
        </w:rPr>
        <w:t xml:space="preserve">1.2 What was/is your role in network? </w:t>
      </w:r>
    </w:p>
    <w:p w14:paraId="36B3E52F" w14:textId="24438ACA" w:rsidR="2C1B94B0" w:rsidRDefault="2C1B94B0" w:rsidP="2C1B94B0">
      <w:pPr>
        <w:pStyle w:val="ListParagraph"/>
        <w:numPr>
          <w:ilvl w:val="0"/>
          <w:numId w:val="5"/>
        </w:numPr>
        <w:rPr>
          <w:rFonts w:ascii="Arial" w:eastAsia="Arial" w:hAnsi="Arial" w:cs="Arial"/>
          <w:color w:val="000000" w:themeColor="text1"/>
          <w:sz w:val="22"/>
          <w:szCs w:val="22"/>
          <w:lang w:val="en-US"/>
        </w:rPr>
      </w:pPr>
      <w:r w:rsidRPr="2C1B94B0">
        <w:rPr>
          <w:rFonts w:ascii="Arial" w:eastAsia="Arial" w:hAnsi="Arial" w:cs="Arial"/>
          <w:color w:val="000000" w:themeColor="text1"/>
          <w:sz w:val="22"/>
          <w:szCs w:val="22"/>
          <w:lang w:val="en-US"/>
        </w:rPr>
        <w:t>Chair/Executive Committee Member  </w:t>
      </w:r>
    </w:p>
    <w:p w14:paraId="67F4EA17" w14:textId="7073B3DB" w:rsidR="2C1B94B0" w:rsidRDefault="2C1B94B0" w:rsidP="2C1B94B0">
      <w:pPr>
        <w:pStyle w:val="ListParagraph"/>
        <w:numPr>
          <w:ilvl w:val="0"/>
          <w:numId w:val="5"/>
        </w:numPr>
        <w:rPr>
          <w:rFonts w:ascii="Arial" w:eastAsia="Arial" w:hAnsi="Arial" w:cs="Arial"/>
          <w:color w:val="000000" w:themeColor="text1"/>
          <w:sz w:val="22"/>
          <w:szCs w:val="22"/>
          <w:lang w:val="en-US"/>
        </w:rPr>
      </w:pPr>
      <w:r w:rsidRPr="2C1B94B0">
        <w:rPr>
          <w:rFonts w:ascii="Arial" w:eastAsia="Arial" w:hAnsi="Arial" w:cs="Arial"/>
          <w:color w:val="000000" w:themeColor="text1"/>
          <w:sz w:val="22"/>
          <w:szCs w:val="22"/>
          <w:lang w:val="en-US"/>
        </w:rPr>
        <w:t>Executive &amp; Steering Committee Member  </w:t>
      </w:r>
    </w:p>
    <w:p w14:paraId="3D099EC5" w14:textId="42CD8ABE" w:rsidR="2C1B94B0" w:rsidRDefault="2C1B94B0" w:rsidP="2C1B94B0">
      <w:pPr>
        <w:pStyle w:val="ListParagraph"/>
        <w:numPr>
          <w:ilvl w:val="0"/>
          <w:numId w:val="5"/>
        </w:numPr>
        <w:rPr>
          <w:rFonts w:ascii="Arial" w:eastAsia="Arial" w:hAnsi="Arial" w:cs="Arial"/>
          <w:color w:val="000000" w:themeColor="text1"/>
          <w:sz w:val="22"/>
          <w:szCs w:val="22"/>
          <w:lang w:val="en-US"/>
        </w:rPr>
      </w:pPr>
      <w:r w:rsidRPr="2C1B94B0">
        <w:rPr>
          <w:rFonts w:ascii="Arial" w:eastAsia="Arial" w:hAnsi="Arial" w:cs="Arial"/>
          <w:color w:val="000000" w:themeColor="text1"/>
          <w:sz w:val="22"/>
          <w:szCs w:val="22"/>
          <w:lang w:val="en-US"/>
        </w:rPr>
        <w:t>Expert Advisor  </w:t>
      </w:r>
    </w:p>
    <w:p w14:paraId="715CB8AF" w14:textId="04761090" w:rsidR="2C1B94B0" w:rsidRDefault="2C1B94B0" w:rsidP="2C1B94B0">
      <w:pPr>
        <w:pStyle w:val="ListParagraph"/>
        <w:numPr>
          <w:ilvl w:val="0"/>
          <w:numId w:val="5"/>
        </w:numPr>
        <w:rPr>
          <w:rFonts w:ascii="Arial" w:eastAsia="Arial" w:hAnsi="Arial" w:cs="Arial"/>
          <w:color w:val="000000" w:themeColor="text1"/>
          <w:sz w:val="22"/>
          <w:szCs w:val="22"/>
          <w:lang w:val="en-US"/>
        </w:rPr>
      </w:pPr>
      <w:r w:rsidRPr="2C1B94B0">
        <w:rPr>
          <w:rFonts w:ascii="Arial" w:eastAsia="Arial" w:hAnsi="Arial" w:cs="Arial"/>
          <w:color w:val="000000" w:themeColor="text1"/>
          <w:sz w:val="22"/>
          <w:szCs w:val="22"/>
          <w:lang w:val="en-US"/>
        </w:rPr>
        <w:t>Working group member  </w:t>
      </w:r>
    </w:p>
    <w:p w14:paraId="6A93C8DA" w14:textId="640CF4B7" w:rsidR="2C1B94B0" w:rsidRDefault="2C1B94B0" w:rsidP="2C1B94B0">
      <w:pPr>
        <w:pStyle w:val="ListParagraph"/>
        <w:numPr>
          <w:ilvl w:val="0"/>
          <w:numId w:val="5"/>
        </w:numPr>
        <w:rPr>
          <w:rFonts w:ascii="Arial" w:eastAsia="Arial" w:hAnsi="Arial" w:cs="Arial"/>
          <w:color w:val="000000" w:themeColor="text1"/>
          <w:sz w:val="22"/>
          <w:szCs w:val="22"/>
          <w:lang w:val="en-US"/>
        </w:rPr>
      </w:pPr>
      <w:r w:rsidRPr="2C1B94B0">
        <w:rPr>
          <w:rFonts w:ascii="Arial" w:eastAsia="Arial" w:hAnsi="Arial" w:cs="Arial"/>
          <w:color w:val="000000" w:themeColor="text1"/>
          <w:sz w:val="22"/>
          <w:szCs w:val="22"/>
          <w:lang w:val="en-US"/>
        </w:rPr>
        <w:t>Participant  </w:t>
      </w:r>
    </w:p>
    <w:p w14:paraId="4687589B" w14:textId="72F58A19" w:rsidR="2C1B94B0" w:rsidRDefault="2C1B94B0" w:rsidP="2C1B94B0">
      <w:pPr>
        <w:pStyle w:val="ListParagraph"/>
        <w:numPr>
          <w:ilvl w:val="0"/>
          <w:numId w:val="5"/>
        </w:numPr>
        <w:rPr>
          <w:rFonts w:ascii="Arial" w:eastAsia="Arial" w:hAnsi="Arial" w:cs="Arial"/>
          <w:color w:val="000000" w:themeColor="text1"/>
          <w:sz w:val="22"/>
          <w:szCs w:val="22"/>
          <w:lang w:val="en-US"/>
        </w:rPr>
      </w:pPr>
      <w:r w:rsidRPr="2C1B94B0">
        <w:rPr>
          <w:rFonts w:ascii="Arial" w:eastAsia="Arial" w:hAnsi="Arial" w:cs="Arial"/>
          <w:color w:val="000000" w:themeColor="text1"/>
          <w:sz w:val="22"/>
          <w:szCs w:val="22"/>
          <w:lang w:val="en-US"/>
        </w:rPr>
        <w:t xml:space="preserve"> </w:t>
      </w:r>
    </w:p>
    <w:p w14:paraId="75115A62" w14:textId="496D7CCF" w:rsidR="2C1B94B0" w:rsidRDefault="2C1B94B0">
      <w:r>
        <w:br/>
      </w:r>
    </w:p>
    <w:p w14:paraId="776E7EFC" w14:textId="583ACACC" w:rsidR="2C1B94B0" w:rsidRDefault="2C1B94B0" w:rsidP="2C1B94B0">
      <w:pPr>
        <w:pStyle w:val="ListParagraph"/>
        <w:numPr>
          <w:ilvl w:val="0"/>
          <w:numId w:val="5"/>
        </w:numPr>
        <w:rPr>
          <w:rFonts w:ascii="Arial" w:eastAsia="Arial" w:hAnsi="Arial" w:cs="Arial"/>
          <w:color w:val="000000" w:themeColor="text1"/>
          <w:sz w:val="22"/>
          <w:szCs w:val="22"/>
          <w:lang w:val="en-US"/>
        </w:rPr>
      </w:pPr>
      <w:r w:rsidRPr="2C1B94B0">
        <w:rPr>
          <w:rFonts w:ascii="Arial" w:eastAsia="Arial" w:hAnsi="Arial" w:cs="Arial"/>
          <w:b/>
          <w:bCs/>
          <w:color w:val="149FEC"/>
          <w:sz w:val="22"/>
          <w:szCs w:val="22"/>
          <w:lang w:val="en-US"/>
        </w:rPr>
        <w:t xml:space="preserve">Section 2 - Engagement </w:t>
      </w:r>
      <w:r w:rsidRPr="2C1B94B0">
        <w:rPr>
          <w:rFonts w:ascii="Arial" w:eastAsia="Arial" w:hAnsi="Arial" w:cs="Arial"/>
          <w:color w:val="000000" w:themeColor="text1"/>
          <w:sz w:val="22"/>
          <w:szCs w:val="22"/>
          <w:lang w:val="en-US"/>
        </w:rPr>
        <w:t> </w:t>
      </w:r>
      <w:r w:rsidRPr="2C1B94B0">
        <w:rPr>
          <w:rFonts w:ascii="Arial" w:eastAsia="Arial" w:hAnsi="Arial" w:cs="Arial"/>
          <w:b/>
          <w:bCs/>
          <w:color w:val="000000" w:themeColor="text1"/>
          <w:sz w:val="22"/>
          <w:szCs w:val="22"/>
          <w:lang w:val="en-US"/>
        </w:rPr>
        <w:t xml:space="preserve">The following questions are about the importance of the network to you: </w:t>
      </w:r>
      <w:r w:rsidRPr="2C1B94B0">
        <w:rPr>
          <w:rFonts w:ascii="Arial" w:eastAsia="Arial" w:hAnsi="Arial" w:cs="Arial"/>
          <w:color w:val="000000" w:themeColor="text1"/>
          <w:sz w:val="22"/>
          <w:szCs w:val="22"/>
          <w:lang w:val="en-US"/>
        </w:rPr>
        <w:t> </w:t>
      </w:r>
    </w:p>
    <w:p w14:paraId="2FB8C477" w14:textId="6AECDB7A" w:rsidR="2C1B94B0" w:rsidRDefault="2C1B94B0">
      <w:proofErr w:type="gramStart"/>
      <w:r w:rsidRPr="2C1B94B0">
        <w:rPr>
          <w:rFonts w:ascii="Arial" w:eastAsia="Arial" w:hAnsi="Arial" w:cs="Arial"/>
          <w:color w:val="000000" w:themeColor="text1"/>
          <w:sz w:val="22"/>
          <w:szCs w:val="22"/>
          <w:lang w:val="en-US"/>
        </w:rPr>
        <w:t>2.1  In</w:t>
      </w:r>
      <w:proofErr w:type="gramEnd"/>
      <w:r w:rsidRPr="2C1B94B0">
        <w:rPr>
          <w:rFonts w:ascii="Arial" w:eastAsia="Arial" w:hAnsi="Arial" w:cs="Arial"/>
          <w:color w:val="000000" w:themeColor="text1"/>
          <w:sz w:val="22"/>
          <w:szCs w:val="22"/>
          <w:lang w:val="en-US"/>
        </w:rPr>
        <w:t xml:space="preserve"> the last 6 months how many hours have you devoted to network activities? </w:t>
      </w:r>
      <w:proofErr w:type="gramStart"/>
      <w:r w:rsidRPr="2C1B94B0">
        <w:rPr>
          <w:rFonts w:ascii="Arial" w:eastAsia="Arial" w:hAnsi="Arial" w:cs="Arial"/>
          <w:color w:val="000000" w:themeColor="text1"/>
          <w:sz w:val="22"/>
          <w:szCs w:val="22"/>
          <w:lang w:val="en-US"/>
        </w:rPr>
        <w:t>E.g.</w:t>
      </w:r>
      <w:proofErr w:type="gramEnd"/>
      <w:r w:rsidRPr="2C1B94B0">
        <w:rPr>
          <w:rFonts w:ascii="Arial" w:eastAsia="Arial" w:hAnsi="Arial" w:cs="Arial"/>
          <w:color w:val="000000" w:themeColor="text1"/>
          <w:sz w:val="22"/>
          <w:szCs w:val="22"/>
          <w:lang w:val="en-US"/>
        </w:rPr>
        <w:t xml:space="preserve"> attending network meetings, network correspondence, network quality improvement initiatives, network training activities </w:t>
      </w:r>
    </w:p>
    <w:p w14:paraId="75A1C105" w14:textId="61647386" w:rsidR="2C1B94B0" w:rsidRDefault="2C1B94B0">
      <w:r w:rsidRPr="2C1B94B0">
        <w:rPr>
          <w:rFonts w:ascii="Arial" w:eastAsia="Arial" w:hAnsi="Arial" w:cs="Arial"/>
          <w:color w:val="000000" w:themeColor="text1"/>
          <w:sz w:val="22"/>
          <w:szCs w:val="22"/>
          <w:lang w:val="en-US"/>
        </w:rPr>
        <w:t xml:space="preserve">&lt;1hr </w:t>
      </w:r>
      <w:r>
        <w:tab/>
      </w:r>
      <w:r>
        <w:tab/>
      </w:r>
      <w:r w:rsidRPr="2C1B94B0">
        <w:rPr>
          <w:rFonts w:ascii="Arial" w:eastAsia="Arial" w:hAnsi="Arial" w:cs="Arial"/>
          <w:color w:val="000000" w:themeColor="text1"/>
          <w:sz w:val="22"/>
          <w:szCs w:val="22"/>
          <w:lang w:val="en-US"/>
        </w:rPr>
        <w:t xml:space="preserve">1-5hrs </w:t>
      </w:r>
      <w:r>
        <w:tab/>
      </w:r>
      <w:r>
        <w:tab/>
      </w:r>
      <w:r>
        <w:tab/>
      </w:r>
      <w:r w:rsidRPr="2C1B94B0">
        <w:rPr>
          <w:rFonts w:ascii="Arial" w:eastAsia="Arial" w:hAnsi="Arial" w:cs="Arial"/>
          <w:color w:val="000000" w:themeColor="text1"/>
          <w:sz w:val="22"/>
          <w:szCs w:val="22"/>
          <w:lang w:val="en-US"/>
        </w:rPr>
        <w:t xml:space="preserve">5-10hrs </w:t>
      </w:r>
      <w:r>
        <w:tab/>
      </w:r>
      <w:r>
        <w:tab/>
      </w:r>
      <w:r w:rsidRPr="2C1B94B0">
        <w:rPr>
          <w:rFonts w:ascii="Arial" w:eastAsia="Arial" w:hAnsi="Arial" w:cs="Arial"/>
          <w:color w:val="000000" w:themeColor="text1"/>
          <w:sz w:val="22"/>
          <w:szCs w:val="22"/>
          <w:lang w:val="en-US"/>
        </w:rPr>
        <w:t xml:space="preserve">10-20hr </w:t>
      </w:r>
      <w:r>
        <w:tab/>
      </w:r>
      <w:r>
        <w:tab/>
      </w:r>
      <w:r w:rsidRPr="2C1B94B0">
        <w:rPr>
          <w:rFonts w:ascii="Arial" w:eastAsia="Arial" w:hAnsi="Arial" w:cs="Arial"/>
          <w:color w:val="000000" w:themeColor="text1"/>
          <w:sz w:val="22"/>
          <w:szCs w:val="22"/>
          <w:lang w:val="en-US"/>
        </w:rPr>
        <w:t xml:space="preserve">20-30hrs </w:t>
      </w:r>
      <w:r>
        <w:tab/>
      </w:r>
      <w:r>
        <w:tab/>
      </w:r>
      <w:r w:rsidRPr="2C1B94B0">
        <w:rPr>
          <w:rFonts w:ascii="Arial" w:eastAsia="Arial" w:hAnsi="Arial" w:cs="Arial"/>
          <w:color w:val="000000" w:themeColor="text1"/>
          <w:sz w:val="22"/>
          <w:szCs w:val="22"/>
          <w:lang w:val="en-US"/>
        </w:rPr>
        <w:t xml:space="preserve">30-40hrs </w:t>
      </w:r>
      <w:r>
        <w:tab/>
      </w:r>
      <w:r>
        <w:tab/>
      </w:r>
      <w:r w:rsidRPr="2C1B94B0">
        <w:rPr>
          <w:rFonts w:ascii="Arial" w:eastAsia="Arial" w:hAnsi="Arial" w:cs="Arial"/>
          <w:color w:val="000000" w:themeColor="text1"/>
          <w:sz w:val="22"/>
          <w:szCs w:val="22"/>
          <w:lang w:val="en-US"/>
        </w:rPr>
        <w:t xml:space="preserve">&gt;40hrs </w:t>
      </w:r>
    </w:p>
    <w:p w14:paraId="0006B6F2" w14:textId="6ABCDAE3" w:rsidR="2C1B94B0" w:rsidRDefault="2C1B94B0">
      <w:r w:rsidRPr="2C1B94B0">
        <w:rPr>
          <w:rFonts w:ascii="Arial" w:eastAsia="Arial" w:hAnsi="Arial" w:cs="Arial"/>
          <w:color w:val="000000" w:themeColor="text1"/>
          <w:sz w:val="22"/>
          <w:szCs w:val="22"/>
          <w:lang w:val="en-US"/>
        </w:rPr>
        <w:t xml:space="preserve"> </w:t>
      </w:r>
    </w:p>
    <w:p w14:paraId="40B7E2F1" w14:textId="221D501D" w:rsidR="2C1B94B0" w:rsidRDefault="2C1B94B0">
      <w:r w:rsidRPr="2C1B94B0">
        <w:rPr>
          <w:rFonts w:ascii="Arial" w:eastAsia="Arial" w:hAnsi="Arial" w:cs="Arial"/>
          <w:color w:val="000000" w:themeColor="text1"/>
          <w:sz w:val="22"/>
          <w:szCs w:val="22"/>
          <w:lang w:val="en-US"/>
        </w:rPr>
        <w:t xml:space="preserve">2.2 On the scale provided please rate the extent to which you agree or disagree with each statement: </w:t>
      </w:r>
    </w:p>
    <w:tbl>
      <w:tblPr>
        <w:tblW w:w="0" w:type="auto"/>
        <w:tblLayout w:type="fixed"/>
        <w:tblLook w:val="06A0" w:firstRow="1" w:lastRow="0" w:firstColumn="1" w:lastColumn="0" w:noHBand="1" w:noVBand="1"/>
      </w:tblPr>
      <w:tblGrid>
        <w:gridCol w:w="3963"/>
        <w:gridCol w:w="793"/>
        <w:gridCol w:w="842"/>
        <w:gridCol w:w="1050"/>
        <w:gridCol w:w="654"/>
        <w:gridCol w:w="753"/>
        <w:gridCol w:w="961"/>
      </w:tblGrid>
      <w:tr w:rsidR="2C1B94B0" w14:paraId="3904B4A6" w14:textId="77777777" w:rsidTr="2C1B94B0">
        <w:tc>
          <w:tcPr>
            <w:tcW w:w="39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23E43F" w14:textId="461BB4A6" w:rsidR="2C1B94B0" w:rsidRDefault="2C1B94B0">
            <w:r w:rsidRPr="2C1B94B0">
              <w:rPr>
                <w:rFonts w:ascii="Arial" w:eastAsia="Arial" w:hAnsi="Arial" w:cs="Arial"/>
                <w:color w:val="000000" w:themeColor="text1"/>
                <w:sz w:val="22"/>
                <w:szCs w:val="22"/>
                <w:lang w:val="en-US"/>
              </w:rPr>
              <w:t xml:space="preserve"> </w:t>
            </w:r>
          </w:p>
        </w:tc>
        <w:tc>
          <w:tcPr>
            <w:tcW w:w="7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3A76DC" w14:textId="07B2EC6E" w:rsidR="2C1B94B0" w:rsidRDefault="2C1B94B0" w:rsidP="2C1B94B0">
            <w:pPr>
              <w:rPr>
                <w:sz w:val="20"/>
                <w:szCs w:val="20"/>
              </w:rPr>
            </w:pPr>
          </w:p>
          <w:p w14:paraId="7884EDB1" w14:textId="67D5B7BF" w:rsidR="2C1B94B0" w:rsidRDefault="2C1B94B0" w:rsidP="2C1B94B0">
            <w:pPr>
              <w:rPr>
                <w:rFonts w:ascii="Arial" w:eastAsia="Arial" w:hAnsi="Arial" w:cs="Arial"/>
                <w:color w:val="000000" w:themeColor="text1"/>
                <w:sz w:val="20"/>
                <w:szCs w:val="20"/>
                <w:lang w:val="en-US"/>
              </w:rPr>
            </w:pPr>
            <w:r w:rsidRPr="2C1B94B0">
              <w:rPr>
                <w:rFonts w:ascii="Arial" w:eastAsia="Arial" w:hAnsi="Arial" w:cs="Arial"/>
                <w:color w:val="000000" w:themeColor="text1"/>
                <w:sz w:val="20"/>
                <w:szCs w:val="20"/>
                <w:lang w:val="en-US"/>
              </w:rPr>
              <w:t xml:space="preserve">strongly disagree </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45593A" w14:textId="3B9DB5B8" w:rsidR="2C1B94B0" w:rsidRDefault="2C1B94B0" w:rsidP="2C1B94B0">
            <w:pPr>
              <w:rPr>
                <w:sz w:val="20"/>
                <w:szCs w:val="20"/>
              </w:rPr>
            </w:pPr>
          </w:p>
          <w:p w14:paraId="0CAAF6A8" w14:textId="6354FC2F" w:rsidR="2C1B94B0" w:rsidRDefault="2C1B94B0" w:rsidP="2C1B94B0">
            <w:pPr>
              <w:rPr>
                <w:rFonts w:ascii="Arial" w:eastAsia="Arial" w:hAnsi="Arial" w:cs="Arial"/>
                <w:color w:val="000000" w:themeColor="text1"/>
                <w:sz w:val="20"/>
                <w:szCs w:val="20"/>
                <w:lang w:val="en-US"/>
              </w:rPr>
            </w:pPr>
            <w:r w:rsidRPr="2C1B94B0">
              <w:rPr>
                <w:rFonts w:ascii="Arial" w:eastAsia="Arial" w:hAnsi="Arial" w:cs="Arial"/>
                <w:color w:val="000000" w:themeColor="text1"/>
                <w:sz w:val="20"/>
                <w:szCs w:val="20"/>
                <w:lang w:val="en-US"/>
              </w:rPr>
              <w:t xml:space="preserve">disagree </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EDD99C" w14:textId="7417095A" w:rsidR="2C1B94B0" w:rsidRDefault="2C1B94B0" w:rsidP="2C1B94B0">
            <w:pPr>
              <w:rPr>
                <w:rFonts w:ascii="Arial" w:eastAsia="Arial" w:hAnsi="Arial" w:cs="Arial"/>
                <w:color w:val="000000" w:themeColor="text1"/>
                <w:sz w:val="20"/>
                <w:szCs w:val="20"/>
                <w:lang w:val="en-US"/>
              </w:rPr>
            </w:pPr>
            <w:r w:rsidRPr="2C1B94B0">
              <w:rPr>
                <w:rFonts w:ascii="Arial" w:eastAsia="Arial" w:hAnsi="Arial" w:cs="Arial"/>
                <w:color w:val="000000" w:themeColor="text1"/>
                <w:sz w:val="20"/>
                <w:szCs w:val="20"/>
                <w:lang w:val="en-US"/>
              </w:rPr>
              <w:t xml:space="preserve">neither agree nor disagree </w:t>
            </w:r>
          </w:p>
        </w:tc>
        <w:tc>
          <w:tcPr>
            <w:tcW w:w="6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E8B2347" w14:textId="24F0A15D" w:rsidR="2C1B94B0" w:rsidRDefault="2C1B94B0" w:rsidP="2C1B94B0">
            <w:pPr>
              <w:rPr>
                <w:sz w:val="20"/>
                <w:szCs w:val="20"/>
              </w:rPr>
            </w:pPr>
          </w:p>
          <w:p w14:paraId="16414A14" w14:textId="58C78089" w:rsidR="2C1B94B0" w:rsidRDefault="2C1B94B0" w:rsidP="2C1B94B0">
            <w:pPr>
              <w:rPr>
                <w:rFonts w:ascii="Arial" w:eastAsia="Arial" w:hAnsi="Arial" w:cs="Arial"/>
                <w:color w:val="000000" w:themeColor="text1"/>
                <w:sz w:val="20"/>
                <w:szCs w:val="20"/>
                <w:lang w:val="en-US"/>
              </w:rPr>
            </w:pPr>
            <w:r w:rsidRPr="2C1B94B0">
              <w:rPr>
                <w:rFonts w:ascii="Arial" w:eastAsia="Arial" w:hAnsi="Arial" w:cs="Arial"/>
                <w:color w:val="000000" w:themeColor="text1"/>
                <w:sz w:val="20"/>
                <w:szCs w:val="20"/>
                <w:lang w:val="en-US"/>
              </w:rPr>
              <w:t xml:space="preserve">agree </w:t>
            </w:r>
          </w:p>
        </w:tc>
        <w:tc>
          <w:tcPr>
            <w:tcW w:w="75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84955FD" w14:textId="497C1462" w:rsidR="2C1B94B0" w:rsidRDefault="2C1B94B0" w:rsidP="2C1B94B0">
            <w:pPr>
              <w:rPr>
                <w:rFonts w:ascii="Arial" w:eastAsia="Arial" w:hAnsi="Arial" w:cs="Arial"/>
                <w:color w:val="000000" w:themeColor="text1"/>
                <w:sz w:val="20"/>
                <w:szCs w:val="20"/>
                <w:lang w:val="en-US"/>
              </w:rPr>
            </w:pPr>
            <w:r w:rsidRPr="2C1B94B0">
              <w:rPr>
                <w:rFonts w:ascii="Arial" w:eastAsia="Arial" w:hAnsi="Arial" w:cs="Arial"/>
                <w:color w:val="000000" w:themeColor="text1"/>
                <w:sz w:val="20"/>
                <w:szCs w:val="20"/>
                <w:lang w:val="en-US"/>
              </w:rPr>
              <w:t xml:space="preserve">strongly agree </w:t>
            </w:r>
          </w:p>
        </w:tc>
        <w:tc>
          <w:tcPr>
            <w:tcW w:w="96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96B014" w14:textId="087252F5" w:rsidR="2C1B94B0" w:rsidRDefault="2C1B94B0" w:rsidP="2C1B94B0">
            <w:pPr>
              <w:rPr>
                <w:rFonts w:ascii="Arial" w:eastAsia="Arial" w:hAnsi="Arial" w:cs="Arial"/>
                <w:color w:val="000000" w:themeColor="text1"/>
                <w:sz w:val="20"/>
                <w:szCs w:val="20"/>
                <w:lang w:val="en-US"/>
              </w:rPr>
            </w:pPr>
            <w:r w:rsidRPr="2C1B94B0">
              <w:rPr>
                <w:rFonts w:ascii="Arial" w:eastAsia="Arial" w:hAnsi="Arial" w:cs="Arial"/>
                <w:color w:val="000000" w:themeColor="text1"/>
                <w:sz w:val="20"/>
                <w:szCs w:val="20"/>
                <w:lang w:val="en-US"/>
              </w:rPr>
              <w:t xml:space="preserve">Don’t know </w:t>
            </w:r>
          </w:p>
        </w:tc>
      </w:tr>
      <w:tr w:rsidR="2C1B94B0" w14:paraId="4D82CEAD" w14:textId="77777777" w:rsidTr="2C1B94B0">
        <w:tc>
          <w:tcPr>
            <w:tcW w:w="39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0B01AF" w14:textId="20F2C05C" w:rsidR="2C1B94B0" w:rsidRDefault="2C1B94B0">
            <w:r w:rsidRPr="2C1B94B0">
              <w:rPr>
                <w:rFonts w:ascii="Arial" w:eastAsia="Arial" w:hAnsi="Arial" w:cs="Arial"/>
                <w:color w:val="000000" w:themeColor="text1"/>
                <w:sz w:val="22"/>
                <w:szCs w:val="22"/>
                <w:lang w:val="en-US"/>
              </w:rPr>
              <w:lastRenderedPageBreak/>
              <w:t xml:space="preserve">I am committed to the network </w:t>
            </w:r>
          </w:p>
        </w:tc>
        <w:tc>
          <w:tcPr>
            <w:tcW w:w="7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1DF927" w14:textId="2A8F011E" w:rsidR="2C1B94B0" w:rsidRDefault="2C1B94B0">
            <w:r w:rsidRPr="2C1B94B0">
              <w:rPr>
                <w:rFonts w:ascii="Arial" w:eastAsia="Arial" w:hAnsi="Arial" w:cs="Arial"/>
                <w:color w:val="000000" w:themeColor="text1"/>
                <w:sz w:val="22"/>
                <w:szCs w:val="22"/>
                <w:lang w:val="en-US"/>
              </w:rPr>
              <w:t xml:space="preserve"> </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B8976CE" w14:textId="765BAD29" w:rsidR="2C1B94B0" w:rsidRDefault="2C1B94B0">
            <w:r w:rsidRPr="2C1B94B0">
              <w:rPr>
                <w:rFonts w:ascii="Arial" w:eastAsia="Arial" w:hAnsi="Arial" w:cs="Arial"/>
                <w:color w:val="000000" w:themeColor="text1"/>
                <w:sz w:val="22"/>
                <w:szCs w:val="22"/>
                <w:lang w:val="en-US"/>
              </w:rPr>
              <w:t xml:space="preserve"> </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96D3A04" w14:textId="5D7B8F8B" w:rsidR="2C1B94B0" w:rsidRDefault="2C1B94B0">
            <w:r w:rsidRPr="2C1B94B0">
              <w:rPr>
                <w:rFonts w:ascii="Arial" w:eastAsia="Arial" w:hAnsi="Arial" w:cs="Arial"/>
                <w:color w:val="000000" w:themeColor="text1"/>
                <w:sz w:val="22"/>
                <w:szCs w:val="22"/>
                <w:lang w:val="en-US"/>
              </w:rPr>
              <w:t xml:space="preserve"> </w:t>
            </w:r>
          </w:p>
        </w:tc>
        <w:tc>
          <w:tcPr>
            <w:tcW w:w="6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800070" w14:textId="6CF0ACC9" w:rsidR="2C1B94B0" w:rsidRDefault="2C1B94B0">
            <w:r w:rsidRPr="2C1B94B0">
              <w:rPr>
                <w:rFonts w:ascii="Arial" w:eastAsia="Arial" w:hAnsi="Arial" w:cs="Arial"/>
                <w:color w:val="000000" w:themeColor="text1"/>
                <w:sz w:val="22"/>
                <w:szCs w:val="22"/>
                <w:lang w:val="en-US"/>
              </w:rPr>
              <w:t xml:space="preserve"> </w:t>
            </w:r>
          </w:p>
        </w:tc>
        <w:tc>
          <w:tcPr>
            <w:tcW w:w="75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6E680D" w14:textId="06825264" w:rsidR="2C1B94B0" w:rsidRDefault="2C1B94B0">
            <w:r w:rsidRPr="2C1B94B0">
              <w:rPr>
                <w:rFonts w:ascii="Arial" w:eastAsia="Arial" w:hAnsi="Arial" w:cs="Arial"/>
                <w:color w:val="000000" w:themeColor="text1"/>
                <w:sz w:val="22"/>
                <w:szCs w:val="22"/>
                <w:lang w:val="en-US"/>
              </w:rPr>
              <w:t xml:space="preserve"> </w:t>
            </w:r>
          </w:p>
        </w:tc>
        <w:tc>
          <w:tcPr>
            <w:tcW w:w="96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F4EB75" w14:textId="0C3F2764" w:rsidR="2C1B94B0" w:rsidRDefault="2C1B94B0">
            <w:r w:rsidRPr="2C1B94B0">
              <w:rPr>
                <w:rFonts w:ascii="Arial" w:eastAsia="Arial" w:hAnsi="Arial" w:cs="Arial"/>
                <w:color w:val="000000" w:themeColor="text1"/>
                <w:sz w:val="22"/>
                <w:szCs w:val="22"/>
                <w:lang w:val="en-US"/>
              </w:rPr>
              <w:t xml:space="preserve"> </w:t>
            </w:r>
          </w:p>
        </w:tc>
      </w:tr>
      <w:tr w:rsidR="2C1B94B0" w14:paraId="232023B0" w14:textId="77777777" w:rsidTr="2C1B94B0">
        <w:tc>
          <w:tcPr>
            <w:tcW w:w="39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780746" w14:textId="5A64BCB2" w:rsidR="2C1B94B0" w:rsidRDefault="2C1B94B0">
            <w:r w:rsidRPr="2C1B94B0">
              <w:rPr>
                <w:rFonts w:ascii="Arial" w:eastAsia="Arial" w:hAnsi="Arial" w:cs="Arial"/>
                <w:color w:val="000000" w:themeColor="text1"/>
                <w:sz w:val="22"/>
                <w:szCs w:val="22"/>
                <w:lang w:val="en-US"/>
              </w:rPr>
              <w:t xml:space="preserve">I believe in the work that the network undertakes </w:t>
            </w:r>
          </w:p>
        </w:tc>
        <w:tc>
          <w:tcPr>
            <w:tcW w:w="7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F21A56" w14:textId="6159A489" w:rsidR="2C1B94B0" w:rsidRDefault="2C1B94B0">
            <w:r w:rsidRPr="2C1B94B0">
              <w:rPr>
                <w:rFonts w:ascii="Arial" w:eastAsia="Arial" w:hAnsi="Arial" w:cs="Arial"/>
                <w:color w:val="000000" w:themeColor="text1"/>
                <w:sz w:val="22"/>
                <w:szCs w:val="22"/>
                <w:lang w:val="en-US"/>
              </w:rPr>
              <w:t xml:space="preserve"> </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BB5CED" w14:textId="1B620327" w:rsidR="2C1B94B0" w:rsidRDefault="2C1B94B0">
            <w:r w:rsidRPr="2C1B94B0">
              <w:rPr>
                <w:rFonts w:ascii="Arial" w:eastAsia="Arial" w:hAnsi="Arial" w:cs="Arial"/>
                <w:color w:val="000000" w:themeColor="text1"/>
                <w:sz w:val="22"/>
                <w:szCs w:val="22"/>
                <w:lang w:val="en-US"/>
              </w:rPr>
              <w:t xml:space="preserve"> </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CA3CE5" w14:textId="4565DF83" w:rsidR="2C1B94B0" w:rsidRDefault="2C1B94B0">
            <w:r w:rsidRPr="2C1B94B0">
              <w:rPr>
                <w:rFonts w:ascii="Arial" w:eastAsia="Arial" w:hAnsi="Arial" w:cs="Arial"/>
                <w:color w:val="000000" w:themeColor="text1"/>
                <w:sz w:val="22"/>
                <w:szCs w:val="22"/>
                <w:lang w:val="en-US"/>
              </w:rPr>
              <w:t xml:space="preserve"> </w:t>
            </w:r>
          </w:p>
        </w:tc>
        <w:tc>
          <w:tcPr>
            <w:tcW w:w="6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90E38A" w14:textId="036921C2" w:rsidR="2C1B94B0" w:rsidRDefault="2C1B94B0">
            <w:r w:rsidRPr="2C1B94B0">
              <w:rPr>
                <w:rFonts w:ascii="Arial" w:eastAsia="Arial" w:hAnsi="Arial" w:cs="Arial"/>
                <w:color w:val="000000" w:themeColor="text1"/>
                <w:sz w:val="22"/>
                <w:szCs w:val="22"/>
                <w:lang w:val="en-US"/>
              </w:rPr>
              <w:t xml:space="preserve"> </w:t>
            </w:r>
          </w:p>
        </w:tc>
        <w:tc>
          <w:tcPr>
            <w:tcW w:w="75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BB21E0" w14:textId="6AB0D6FE" w:rsidR="2C1B94B0" w:rsidRDefault="2C1B94B0">
            <w:r w:rsidRPr="2C1B94B0">
              <w:rPr>
                <w:rFonts w:ascii="Arial" w:eastAsia="Arial" w:hAnsi="Arial" w:cs="Arial"/>
                <w:color w:val="000000" w:themeColor="text1"/>
                <w:sz w:val="22"/>
                <w:szCs w:val="22"/>
                <w:lang w:val="en-US"/>
              </w:rPr>
              <w:t xml:space="preserve"> </w:t>
            </w:r>
          </w:p>
        </w:tc>
        <w:tc>
          <w:tcPr>
            <w:tcW w:w="96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B64CB9" w14:textId="439C5E4A" w:rsidR="2C1B94B0" w:rsidRDefault="2C1B94B0">
            <w:r w:rsidRPr="2C1B94B0">
              <w:rPr>
                <w:rFonts w:ascii="Arial" w:eastAsia="Arial" w:hAnsi="Arial" w:cs="Arial"/>
                <w:color w:val="000000" w:themeColor="text1"/>
                <w:sz w:val="22"/>
                <w:szCs w:val="22"/>
                <w:lang w:val="en-US"/>
              </w:rPr>
              <w:t xml:space="preserve"> </w:t>
            </w:r>
          </w:p>
        </w:tc>
      </w:tr>
      <w:tr w:rsidR="2C1B94B0" w14:paraId="32A0CCB8" w14:textId="77777777" w:rsidTr="2C1B94B0">
        <w:tc>
          <w:tcPr>
            <w:tcW w:w="39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37B60C" w14:textId="1CCDC3D4" w:rsidR="2C1B94B0" w:rsidRDefault="2C1B94B0">
            <w:r w:rsidRPr="2C1B94B0">
              <w:rPr>
                <w:rFonts w:ascii="Arial" w:eastAsia="Arial" w:hAnsi="Arial" w:cs="Arial"/>
                <w:color w:val="000000" w:themeColor="text1"/>
                <w:sz w:val="22"/>
                <w:szCs w:val="22"/>
                <w:lang w:val="en-US"/>
              </w:rPr>
              <w:t xml:space="preserve">I am not involved in the day-to-day work of the network </w:t>
            </w:r>
          </w:p>
        </w:tc>
        <w:tc>
          <w:tcPr>
            <w:tcW w:w="7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A25D37" w14:textId="6D856BE5" w:rsidR="2C1B94B0" w:rsidRDefault="2C1B94B0">
            <w:r w:rsidRPr="2C1B94B0">
              <w:rPr>
                <w:rFonts w:ascii="Arial" w:eastAsia="Arial" w:hAnsi="Arial" w:cs="Arial"/>
                <w:color w:val="000000" w:themeColor="text1"/>
                <w:sz w:val="22"/>
                <w:szCs w:val="22"/>
                <w:lang w:val="en-US"/>
              </w:rPr>
              <w:t xml:space="preserve"> </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0608F2" w14:textId="75A31296" w:rsidR="2C1B94B0" w:rsidRDefault="2C1B94B0">
            <w:r w:rsidRPr="2C1B94B0">
              <w:rPr>
                <w:rFonts w:ascii="Arial" w:eastAsia="Arial" w:hAnsi="Arial" w:cs="Arial"/>
                <w:color w:val="000000" w:themeColor="text1"/>
                <w:sz w:val="22"/>
                <w:szCs w:val="22"/>
                <w:lang w:val="en-US"/>
              </w:rPr>
              <w:t xml:space="preserve"> </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F05A36" w14:textId="616425B2" w:rsidR="2C1B94B0" w:rsidRDefault="2C1B94B0">
            <w:r w:rsidRPr="2C1B94B0">
              <w:rPr>
                <w:rFonts w:ascii="Arial" w:eastAsia="Arial" w:hAnsi="Arial" w:cs="Arial"/>
                <w:color w:val="000000" w:themeColor="text1"/>
                <w:sz w:val="22"/>
                <w:szCs w:val="22"/>
                <w:lang w:val="en-US"/>
              </w:rPr>
              <w:t xml:space="preserve"> </w:t>
            </w:r>
          </w:p>
        </w:tc>
        <w:tc>
          <w:tcPr>
            <w:tcW w:w="6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55E585" w14:textId="6812145B" w:rsidR="2C1B94B0" w:rsidRDefault="2C1B94B0">
            <w:r w:rsidRPr="2C1B94B0">
              <w:rPr>
                <w:rFonts w:ascii="Arial" w:eastAsia="Arial" w:hAnsi="Arial" w:cs="Arial"/>
                <w:color w:val="000000" w:themeColor="text1"/>
                <w:sz w:val="22"/>
                <w:szCs w:val="22"/>
                <w:lang w:val="en-US"/>
              </w:rPr>
              <w:t xml:space="preserve"> </w:t>
            </w:r>
          </w:p>
        </w:tc>
        <w:tc>
          <w:tcPr>
            <w:tcW w:w="75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2FAB84" w14:textId="508088CF" w:rsidR="2C1B94B0" w:rsidRDefault="2C1B94B0">
            <w:r w:rsidRPr="2C1B94B0">
              <w:rPr>
                <w:rFonts w:ascii="Arial" w:eastAsia="Arial" w:hAnsi="Arial" w:cs="Arial"/>
                <w:color w:val="000000" w:themeColor="text1"/>
                <w:sz w:val="22"/>
                <w:szCs w:val="22"/>
                <w:lang w:val="en-US"/>
              </w:rPr>
              <w:t xml:space="preserve"> </w:t>
            </w:r>
          </w:p>
        </w:tc>
        <w:tc>
          <w:tcPr>
            <w:tcW w:w="96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561E2D" w14:textId="3B9B4C36" w:rsidR="2C1B94B0" w:rsidRDefault="2C1B94B0">
            <w:r w:rsidRPr="2C1B94B0">
              <w:rPr>
                <w:rFonts w:ascii="Arial" w:eastAsia="Arial" w:hAnsi="Arial" w:cs="Arial"/>
                <w:color w:val="000000" w:themeColor="text1"/>
                <w:sz w:val="22"/>
                <w:szCs w:val="22"/>
                <w:lang w:val="en-US"/>
              </w:rPr>
              <w:t xml:space="preserve"> </w:t>
            </w:r>
          </w:p>
        </w:tc>
      </w:tr>
      <w:tr w:rsidR="2C1B94B0" w14:paraId="4E7EBDC0" w14:textId="77777777" w:rsidTr="2C1B94B0">
        <w:tc>
          <w:tcPr>
            <w:tcW w:w="39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7B4371" w14:textId="6CAD5AC4" w:rsidR="2C1B94B0" w:rsidRDefault="2C1B94B0">
            <w:r w:rsidRPr="2C1B94B0">
              <w:rPr>
                <w:rFonts w:ascii="Arial" w:eastAsia="Arial" w:hAnsi="Arial" w:cs="Arial"/>
                <w:color w:val="000000" w:themeColor="text1"/>
                <w:sz w:val="22"/>
                <w:szCs w:val="22"/>
                <w:lang w:val="en-US"/>
              </w:rPr>
              <w:t xml:space="preserve">My input to the network is not highly visible but is more behind the scenes </w:t>
            </w:r>
          </w:p>
        </w:tc>
        <w:tc>
          <w:tcPr>
            <w:tcW w:w="7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EEAE8AC" w14:textId="1EF9687C" w:rsidR="2C1B94B0" w:rsidRDefault="2C1B94B0">
            <w:r w:rsidRPr="2C1B94B0">
              <w:rPr>
                <w:rFonts w:ascii="Arial" w:eastAsia="Arial" w:hAnsi="Arial" w:cs="Arial"/>
                <w:color w:val="000000" w:themeColor="text1"/>
                <w:sz w:val="22"/>
                <w:szCs w:val="22"/>
                <w:lang w:val="en-US"/>
              </w:rPr>
              <w:t xml:space="preserve"> </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1DB556" w14:textId="09D9A6C8" w:rsidR="2C1B94B0" w:rsidRDefault="2C1B94B0">
            <w:r w:rsidRPr="2C1B94B0">
              <w:rPr>
                <w:rFonts w:ascii="Arial" w:eastAsia="Arial" w:hAnsi="Arial" w:cs="Arial"/>
                <w:color w:val="000000" w:themeColor="text1"/>
                <w:sz w:val="22"/>
                <w:szCs w:val="22"/>
                <w:lang w:val="en-US"/>
              </w:rPr>
              <w:t xml:space="preserve"> </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9CF1C1" w14:textId="0CA89E58" w:rsidR="2C1B94B0" w:rsidRDefault="2C1B94B0">
            <w:r w:rsidRPr="2C1B94B0">
              <w:rPr>
                <w:rFonts w:ascii="Arial" w:eastAsia="Arial" w:hAnsi="Arial" w:cs="Arial"/>
                <w:color w:val="000000" w:themeColor="text1"/>
                <w:sz w:val="22"/>
                <w:szCs w:val="22"/>
                <w:lang w:val="en-US"/>
              </w:rPr>
              <w:t xml:space="preserve"> </w:t>
            </w:r>
          </w:p>
        </w:tc>
        <w:tc>
          <w:tcPr>
            <w:tcW w:w="6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0B397A" w14:textId="76DDE6CD" w:rsidR="2C1B94B0" w:rsidRDefault="2C1B94B0">
            <w:r w:rsidRPr="2C1B94B0">
              <w:rPr>
                <w:rFonts w:ascii="Arial" w:eastAsia="Arial" w:hAnsi="Arial" w:cs="Arial"/>
                <w:color w:val="000000" w:themeColor="text1"/>
                <w:sz w:val="22"/>
                <w:szCs w:val="22"/>
                <w:lang w:val="en-US"/>
              </w:rPr>
              <w:t xml:space="preserve"> </w:t>
            </w:r>
          </w:p>
        </w:tc>
        <w:tc>
          <w:tcPr>
            <w:tcW w:w="75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C6636D" w14:textId="37A063D1" w:rsidR="2C1B94B0" w:rsidRDefault="2C1B94B0">
            <w:r w:rsidRPr="2C1B94B0">
              <w:rPr>
                <w:rFonts w:ascii="Arial" w:eastAsia="Arial" w:hAnsi="Arial" w:cs="Arial"/>
                <w:color w:val="000000" w:themeColor="text1"/>
                <w:sz w:val="22"/>
                <w:szCs w:val="22"/>
                <w:lang w:val="en-US"/>
              </w:rPr>
              <w:t xml:space="preserve"> </w:t>
            </w:r>
          </w:p>
        </w:tc>
        <w:tc>
          <w:tcPr>
            <w:tcW w:w="96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10BBF9" w14:textId="1FFE014F" w:rsidR="2C1B94B0" w:rsidRDefault="2C1B94B0">
            <w:r w:rsidRPr="2C1B94B0">
              <w:rPr>
                <w:rFonts w:ascii="Arial" w:eastAsia="Arial" w:hAnsi="Arial" w:cs="Arial"/>
                <w:color w:val="000000" w:themeColor="text1"/>
                <w:sz w:val="22"/>
                <w:szCs w:val="22"/>
                <w:lang w:val="en-US"/>
              </w:rPr>
              <w:t xml:space="preserve"> </w:t>
            </w:r>
          </w:p>
        </w:tc>
      </w:tr>
      <w:tr w:rsidR="2C1B94B0" w14:paraId="314AAA9B" w14:textId="77777777" w:rsidTr="2C1B94B0">
        <w:tc>
          <w:tcPr>
            <w:tcW w:w="39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6BFFA3" w14:textId="368CF7AB" w:rsidR="2C1B94B0" w:rsidRDefault="2C1B94B0">
            <w:r w:rsidRPr="2C1B94B0">
              <w:rPr>
                <w:rFonts w:ascii="Arial" w:eastAsia="Arial" w:hAnsi="Arial" w:cs="Arial"/>
                <w:color w:val="000000" w:themeColor="text1"/>
                <w:sz w:val="22"/>
                <w:szCs w:val="22"/>
                <w:lang w:val="en-US"/>
              </w:rPr>
              <w:t xml:space="preserve">My views and ideas have contributed to network activities </w:t>
            </w:r>
          </w:p>
        </w:tc>
        <w:tc>
          <w:tcPr>
            <w:tcW w:w="7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FC5F49" w14:textId="2AE4405A" w:rsidR="2C1B94B0" w:rsidRDefault="2C1B94B0">
            <w:r w:rsidRPr="2C1B94B0">
              <w:rPr>
                <w:rFonts w:ascii="Arial" w:eastAsia="Arial" w:hAnsi="Arial" w:cs="Arial"/>
                <w:color w:val="000000" w:themeColor="text1"/>
                <w:sz w:val="22"/>
                <w:szCs w:val="22"/>
                <w:lang w:val="en-US"/>
              </w:rPr>
              <w:t xml:space="preserve"> </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9DF85F" w14:textId="5F5337FF" w:rsidR="2C1B94B0" w:rsidRDefault="2C1B94B0">
            <w:r w:rsidRPr="2C1B94B0">
              <w:rPr>
                <w:rFonts w:ascii="Arial" w:eastAsia="Arial" w:hAnsi="Arial" w:cs="Arial"/>
                <w:color w:val="000000" w:themeColor="text1"/>
                <w:sz w:val="22"/>
                <w:szCs w:val="22"/>
                <w:lang w:val="en-US"/>
              </w:rPr>
              <w:t xml:space="preserve"> </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58C211" w14:textId="62C0D5C0" w:rsidR="2C1B94B0" w:rsidRDefault="2C1B94B0">
            <w:r w:rsidRPr="2C1B94B0">
              <w:rPr>
                <w:rFonts w:ascii="Arial" w:eastAsia="Arial" w:hAnsi="Arial" w:cs="Arial"/>
                <w:color w:val="000000" w:themeColor="text1"/>
                <w:sz w:val="22"/>
                <w:szCs w:val="22"/>
                <w:lang w:val="en-US"/>
              </w:rPr>
              <w:t xml:space="preserve"> </w:t>
            </w:r>
          </w:p>
        </w:tc>
        <w:tc>
          <w:tcPr>
            <w:tcW w:w="6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D457D7" w14:textId="1821CDB1" w:rsidR="2C1B94B0" w:rsidRDefault="2C1B94B0">
            <w:r w:rsidRPr="2C1B94B0">
              <w:rPr>
                <w:rFonts w:ascii="Arial" w:eastAsia="Arial" w:hAnsi="Arial" w:cs="Arial"/>
                <w:color w:val="000000" w:themeColor="text1"/>
                <w:sz w:val="22"/>
                <w:szCs w:val="22"/>
                <w:lang w:val="en-US"/>
              </w:rPr>
              <w:t xml:space="preserve"> </w:t>
            </w:r>
          </w:p>
        </w:tc>
        <w:tc>
          <w:tcPr>
            <w:tcW w:w="75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C7134C" w14:textId="6EDADE6B" w:rsidR="2C1B94B0" w:rsidRDefault="2C1B94B0">
            <w:r w:rsidRPr="2C1B94B0">
              <w:rPr>
                <w:rFonts w:ascii="Arial" w:eastAsia="Arial" w:hAnsi="Arial" w:cs="Arial"/>
                <w:color w:val="000000" w:themeColor="text1"/>
                <w:sz w:val="22"/>
                <w:szCs w:val="22"/>
                <w:lang w:val="en-US"/>
              </w:rPr>
              <w:t xml:space="preserve"> </w:t>
            </w:r>
          </w:p>
        </w:tc>
        <w:tc>
          <w:tcPr>
            <w:tcW w:w="96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4E5C4F" w14:textId="4EB4BC4A" w:rsidR="2C1B94B0" w:rsidRDefault="2C1B94B0">
            <w:r w:rsidRPr="2C1B94B0">
              <w:rPr>
                <w:rFonts w:ascii="Arial" w:eastAsia="Arial" w:hAnsi="Arial" w:cs="Arial"/>
                <w:color w:val="000000" w:themeColor="text1"/>
                <w:sz w:val="22"/>
                <w:szCs w:val="22"/>
                <w:lang w:val="en-US"/>
              </w:rPr>
              <w:t xml:space="preserve"> </w:t>
            </w:r>
          </w:p>
        </w:tc>
      </w:tr>
      <w:tr w:rsidR="2C1B94B0" w14:paraId="1FBD8EC1" w14:textId="77777777" w:rsidTr="2C1B94B0">
        <w:tc>
          <w:tcPr>
            <w:tcW w:w="39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B81C06" w14:textId="776AFD1C" w:rsidR="2C1B94B0" w:rsidRDefault="2C1B94B0">
            <w:r w:rsidRPr="2C1B94B0">
              <w:rPr>
                <w:rFonts w:ascii="Arial" w:eastAsia="Arial" w:hAnsi="Arial" w:cs="Arial"/>
                <w:color w:val="000000" w:themeColor="text1"/>
                <w:sz w:val="22"/>
                <w:szCs w:val="22"/>
                <w:lang w:val="en-US"/>
              </w:rPr>
              <w:t xml:space="preserve">I have not been able to help drive the network agenda </w:t>
            </w:r>
          </w:p>
        </w:tc>
        <w:tc>
          <w:tcPr>
            <w:tcW w:w="7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EAAC6E" w14:textId="09CB0A9A" w:rsidR="2C1B94B0" w:rsidRDefault="2C1B94B0">
            <w:r w:rsidRPr="2C1B94B0">
              <w:rPr>
                <w:rFonts w:ascii="Arial" w:eastAsia="Arial" w:hAnsi="Arial" w:cs="Arial"/>
                <w:color w:val="000000" w:themeColor="text1"/>
                <w:sz w:val="22"/>
                <w:szCs w:val="22"/>
                <w:lang w:val="en-US"/>
              </w:rPr>
              <w:t xml:space="preserve"> </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A6FE43" w14:textId="2882FE32" w:rsidR="2C1B94B0" w:rsidRDefault="2C1B94B0">
            <w:r w:rsidRPr="2C1B94B0">
              <w:rPr>
                <w:rFonts w:ascii="Arial" w:eastAsia="Arial" w:hAnsi="Arial" w:cs="Arial"/>
                <w:color w:val="000000" w:themeColor="text1"/>
                <w:sz w:val="22"/>
                <w:szCs w:val="22"/>
                <w:lang w:val="en-US"/>
              </w:rPr>
              <w:t xml:space="preserve"> </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6AF915" w14:textId="1CDC7BD0" w:rsidR="2C1B94B0" w:rsidRDefault="2C1B94B0">
            <w:r w:rsidRPr="2C1B94B0">
              <w:rPr>
                <w:rFonts w:ascii="Arial" w:eastAsia="Arial" w:hAnsi="Arial" w:cs="Arial"/>
                <w:color w:val="000000" w:themeColor="text1"/>
                <w:sz w:val="22"/>
                <w:szCs w:val="22"/>
                <w:lang w:val="en-US"/>
              </w:rPr>
              <w:t xml:space="preserve"> </w:t>
            </w:r>
          </w:p>
        </w:tc>
        <w:tc>
          <w:tcPr>
            <w:tcW w:w="6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964626" w14:textId="188CE62F" w:rsidR="2C1B94B0" w:rsidRDefault="2C1B94B0">
            <w:r w:rsidRPr="2C1B94B0">
              <w:rPr>
                <w:rFonts w:ascii="Arial" w:eastAsia="Arial" w:hAnsi="Arial" w:cs="Arial"/>
                <w:color w:val="000000" w:themeColor="text1"/>
                <w:sz w:val="22"/>
                <w:szCs w:val="22"/>
                <w:lang w:val="en-US"/>
              </w:rPr>
              <w:t xml:space="preserve"> </w:t>
            </w:r>
          </w:p>
        </w:tc>
        <w:tc>
          <w:tcPr>
            <w:tcW w:w="75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E57A9B" w14:textId="259FBDD1" w:rsidR="2C1B94B0" w:rsidRDefault="2C1B94B0">
            <w:r w:rsidRPr="2C1B94B0">
              <w:rPr>
                <w:rFonts w:ascii="Arial" w:eastAsia="Arial" w:hAnsi="Arial" w:cs="Arial"/>
                <w:color w:val="000000" w:themeColor="text1"/>
                <w:sz w:val="22"/>
                <w:szCs w:val="22"/>
                <w:lang w:val="en-US"/>
              </w:rPr>
              <w:t xml:space="preserve"> </w:t>
            </w:r>
          </w:p>
        </w:tc>
        <w:tc>
          <w:tcPr>
            <w:tcW w:w="96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813648" w14:textId="65B6D75D" w:rsidR="2C1B94B0" w:rsidRDefault="2C1B94B0">
            <w:r w:rsidRPr="2C1B94B0">
              <w:rPr>
                <w:rFonts w:ascii="Arial" w:eastAsia="Arial" w:hAnsi="Arial" w:cs="Arial"/>
                <w:color w:val="000000" w:themeColor="text1"/>
                <w:sz w:val="22"/>
                <w:szCs w:val="22"/>
                <w:lang w:val="en-US"/>
              </w:rPr>
              <w:t xml:space="preserve"> </w:t>
            </w:r>
          </w:p>
        </w:tc>
      </w:tr>
    </w:tbl>
    <w:p w14:paraId="2951C11C" w14:textId="1E9AF302" w:rsidR="2C1B94B0" w:rsidRDefault="2C1B94B0"/>
    <w:p w14:paraId="55D3FD76" w14:textId="07D895F3" w:rsidR="2C1B94B0" w:rsidRDefault="2C1B94B0">
      <w:r w:rsidRPr="2C1B94B0">
        <w:rPr>
          <w:rFonts w:ascii="Arial" w:eastAsia="Arial" w:hAnsi="Arial" w:cs="Arial"/>
          <w:b/>
          <w:bCs/>
          <w:color w:val="149FEC"/>
          <w:sz w:val="22"/>
          <w:szCs w:val="22"/>
          <w:lang w:val="en-US"/>
        </w:rPr>
        <w:t xml:space="preserve"> </w:t>
      </w:r>
    </w:p>
    <w:p w14:paraId="12C7A543" w14:textId="57103296" w:rsidR="2C1B94B0" w:rsidRDefault="2C1B94B0">
      <w:r w:rsidRPr="2C1B94B0">
        <w:rPr>
          <w:rFonts w:ascii="Arial" w:eastAsia="Arial" w:hAnsi="Arial" w:cs="Arial"/>
          <w:b/>
          <w:bCs/>
          <w:color w:val="149FEC"/>
          <w:sz w:val="22"/>
          <w:szCs w:val="22"/>
          <w:lang w:val="en-US"/>
        </w:rPr>
        <w:t xml:space="preserve">Section 3 - Clinical leadership </w:t>
      </w:r>
    </w:p>
    <w:p w14:paraId="04C62E49" w14:textId="36ECE529" w:rsidR="2C1B94B0" w:rsidRDefault="2C1B94B0">
      <w:r w:rsidRPr="2C1B94B0">
        <w:rPr>
          <w:rFonts w:ascii="Arial" w:eastAsia="Arial" w:hAnsi="Arial" w:cs="Arial"/>
          <w:b/>
          <w:bCs/>
          <w:color w:val="000000" w:themeColor="text1"/>
          <w:sz w:val="22"/>
          <w:szCs w:val="22"/>
          <w:lang w:val="en-US"/>
        </w:rPr>
        <w:t xml:space="preserve">The following questions relate to the leadership of the network </w:t>
      </w:r>
    </w:p>
    <w:p w14:paraId="08FFB7C0" w14:textId="50EE914B" w:rsidR="2C1B94B0" w:rsidRDefault="2C1B94B0">
      <w:r w:rsidRPr="2C1B94B0">
        <w:rPr>
          <w:rFonts w:ascii="Arial" w:eastAsia="Arial" w:hAnsi="Arial" w:cs="Arial"/>
          <w:color w:val="000000" w:themeColor="text1"/>
          <w:sz w:val="22"/>
          <w:szCs w:val="22"/>
          <w:lang w:val="en-US"/>
        </w:rPr>
        <w:t xml:space="preserve">3.1 Based on your personal experience, how much do you agree or disagree with each statement about the </w:t>
      </w:r>
      <w:r w:rsidRPr="2C1B94B0">
        <w:rPr>
          <w:rFonts w:ascii="Arial" w:eastAsia="Arial" w:hAnsi="Arial" w:cs="Arial"/>
          <w:b/>
          <w:bCs/>
          <w:color w:val="000000" w:themeColor="text1"/>
          <w:sz w:val="22"/>
          <w:szCs w:val="22"/>
          <w:lang w:val="en-US"/>
        </w:rPr>
        <w:t xml:space="preserve">Network </w:t>
      </w:r>
      <w:r w:rsidRPr="00A00779">
        <w:rPr>
          <w:rFonts w:ascii="Arial" w:eastAsia="Arial" w:hAnsi="Arial" w:cs="Arial"/>
          <w:b/>
          <w:bCs/>
          <w:color w:val="000000" w:themeColor="text1"/>
          <w:sz w:val="22"/>
          <w:szCs w:val="22"/>
          <w:lang w:val="en-US"/>
        </w:rPr>
        <w:t xml:space="preserve">Manager </w:t>
      </w:r>
      <w:r w:rsidRPr="00A00779">
        <w:rPr>
          <w:rFonts w:ascii="Arial" w:eastAsia="Arial" w:hAnsi="Arial" w:cs="Arial"/>
          <w:b/>
          <w:bCs/>
          <w:color w:val="149FEC"/>
          <w:sz w:val="22"/>
          <w:szCs w:val="22"/>
          <w:lang w:val="en-US"/>
        </w:rPr>
        <w:t>(name to be inserted)</w:t>
      </w:r>
    </w:p>
    <w:tbl>
      <w:tblPr>
        <w:tblW w:w="0" w:type="auto"/>
        <w:tblLayout w:type="fixed"/>
        <w:tblLook w:val="06A0" w:firstRow="1" w:lastRow="0" w:firstColumn="1" w:lastColumn="0" w:noHBand="1" w:noVBand="1"/>
      </w:tblPr>
      <w:tblGrid>
        <w:gridCol w:w="3883"/>
        <w:gridCol w:w="888"/>
        <w:gridCol w:w="829"/>
        <w:gridCol w:w="1034"/>
        <w:gridCol w:w="810"/>
        <w:gridCol w:w="741"/>
        <w:gridCol w:w="829"/>
      </w:tblGrid>
      <w:tr w:rsidR="2C1B94B0" w14:paraId="187173E8" w14:textId="77777777" w:rsidTr="2C1B94B0">
        <w:tc>
          <w:tcPr>
            <w:tcW w:w="38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EC703B" w14:textId="1F804DDB" w:rsidR="2C1B94B0" w:rsidRDefault="2C1B94B0">
            <w:r w:rsidRPr="2C1B94B0">
              <w:rPr>
                <w:rFonts w:ascii="Arial" w:eastAsia="Arial" w:hAnsi="Arial" w:cs="Arial"/>
                <w:color w:val="000000" w:themeColor="text1"/>
                <w:sz w:val="22"/>
                <w:szCs w:val="22"/>
                <w:lang w:val="en-US"/>
              </w:rPr>
              <w:t xml:space="preserve"> </w:t>
            </w:r>
          </w:p>
        </w:tc>
        <w:tc>
          <w:tcPr>
            <w:tcW w:w="8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355E68" w14:textId="474B1871" w:rsidR="2C1B94B0" w:rsidRDefault="2C1B94B0">
            <w:r w:rsidRPr="2C1B94B0">
              <w:rPr>
                <w:rFonts w:ascii="Arial" w:eastAsia="Arial" w:hAnsi="Arial" w:cs="Arial"/>
                <w:color w:val="000000" w:themeColor="text1"/>
                <w:sz w:val="22"/>
                <w:szCs w:val="22"/>
                <w:lang w:val="en-US"/>
              </w:rPr>
              <w:t xml:space="preserve">strongly disagree </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9D5823" w14:textId="00FCFEA0" w:rsidR="2C1B94B0" w:rsidRDefault="2C1B94B0">
            <w:r w:rsidRPr="2C1B94B0">
              <w:rPr>
                <w:rFonts w:ascii="Arial" w:eastAsia="Arial" w:hAnsi="Arial" w:cs="Arial"/>
                <w:color w:val="000000" w:themeColor="text1"/>
                <w:sz w:val="22"/>
                <w:szCs w:val="22"/>
                <w:lang w:val="en-US"/>
              </w:rPr>
              <w:t xml:space="preserve">disagree </w:t>
            </w:r>
          </w:p>
        </w:tc>
        <w:tc>
          <w:tcPr>
            <w:tcW w:w="10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2796FD" w14:textId="4461F965" w:rsidR="2C1B94B0" w:rsidRDefault="2C1B94B0">
            <w:r w:rsidRPr="2C1B94B0">
              <w:rPr>
                <w:rFonts w:ascii="Arial" w:eastAsia="Arial" w:hAnsi="Arial" w:cs="Arial"/>
                <w:color w:val="000000" w:themeColor="text1"/>
                <w:sz w:val="22"/>
                <w:szCs w:val="22"/>
                <w:lang w:val="en-US"/>
              </w:rPr>
              <w:t xml:space="preserve">neither agree nor disagree </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2D95C2" w14:textId="57784963" w:rsidR="2C1B94B0" w:rsidRDefault="2C1B94B0">
            <w:r w:rsidRPr="2C1B94B0">
              <w:rPr>
                <w:rFonts w:ascii="Arial" w:eastAsia="Arial" w:hAnsi="Arial" w:cs="Arial"/>
                <w:color w:val="000000" w:themeColor="text1"/>
                <w:sz w:val="22"/>
                <w:szCs w:val="22"/>
                <w:lang w:val="en-US"/>
              </w:rPr>
              <w:t xml:space="preserve">agree </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F71C67" w14:textId="32ED8627" w:rsidR="2C1B94B0" w:rsidRDefault="2C1B94B0">
            <w:r w:rsidRPr="2C1B94B0">
              <w:rPr>
                <w:rFonts w:ascii="Arial" w:eastAsia="Arial" w:hAnsi="Arial" w:cs="Arial"/>
                <w:color w:val="000000" w:themeColor="text1"/>
                <w:sz w:val="22"/>
                <w:szCs w:val="22"/>
                <w:lang w:val="en-US"/>
              </w:rPr>
              <w:t xml:space="preserve">strongly agree </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F98148" w14:textId="42FC32FD" w:rsidR="2C1B94B0" w:rsidRDefault="2C1B94B0">
            <w:r w:rsidRPr="2C1B94B0">
              <w:rPr>
                <w:rFonts w:ascii="Arial" w:eastAsia="Arial" w:hAnsi="Arial" w:cs="Arial"/>
                <w:color w:val="000000" w:themeColor="text1"/>
                <w:sz w:val="22"/>
                <w:szCs w:val="22"/>
                <w:lang w:val="en-US"/>
              </w:rPr>
              <w:t xml:space="preserve">Don’t know </w:t>
            </w:r>
          </w:p>
        </w:tc>
      </w:tr>
      <w:tr w:rsidR="2C1B94B0" w14:paraId="5CDD3928" w14:textId="77777777" w:rsidTr="2C1B94B0">
        <w:tc>
          <w:tcPr>
            <w:tcW w:w="38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47D8A8" w14:textId="02595BC6" w:rsidR="2C1B94B0" w:rsidRDefault="2C1B94B0">
            <w:r w:rsidRPr="2C1B94B0">
              <w:rPr>
                <w:rFonts w:ascii="Arial" w:eastAsia="Arial" w:hAnsi="Arial" w:cs="Arial"/>
                <w:color w:val="000000" w:themeColor="text1"/>
                <w:sz w:val="22"/>
                <w:szCs w:val="22"/>
                <w:lang w:val="en-US"/>
              </w:rPr>
              <w:t xml:space="preserve">The network manager had an evidence-based vision </w:t>
            </w:r>
          </w:p>
        </w:tc>
        <w:tc>
          <w:tcPr>
            <w:tcW w:w="8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A5D105" w14:textId="7F23D88B" w:rsidR="2C1B94B0" w:rsidRDefault="2C1B94B0">
            <w:r w:rsidRPr="2C1B94B0">
              <w:rPr>
                <w:rFonts w:ascii="Arial" w:eastAsia="Arial" w:hAnsi="Arial" w:cs="Arial"/>
                <w:color w:val="000000" w:themeColor="text1"/>
                <w:sz w:val="22"/>
                <w:szCs w:val="22"/>
                <w:lang w:val="en-US"/>
              </w:rPr>
              <w:t xml:space="preserve">  </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76C731" w14:textId="2EBB3979" w:rsidR="2C1B94B0" w:rsidRDefault="2C1B94B0">
            <w:r w:rsidRPr="2C1B94B0">
              <w:rPr>
                <w:rFonts w:ascii="Arial" w:eastAsia="Arial" w:hAnsi="Arial" w:cs="Arial"/>
                <w:color w:val="000000" w:themeColor="text1"/>
                <w:sz w:val="22"/>
                <w:szCs w:val="22"/>
                <w:lang w:val="en-US"/>
              </w:rPr>
              <w:t xml:space="preserve">  </w:t>
            </w:r>
          </w:p>
        </w:tc>
        <w:tc>
          <w:tcPr>
            <w:tcW w:w="10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8C05E9" w14:textId="3FE2A89A" w:rsidR="2C1B94B0" w:rsidRDefault="2C1B94B0">
            <w:r w:rsidRPr="2C1B94B0">
              <w:rPr>
                <w:rFonts w:ascii="Arial" w:eastAsia="Arial" w:hAnsi="Arial" w:cs="Arial"/>
                <w:color w:val="000000" w:themeColor="text1"/>
                <w:sz w:val="22"/>
                <w:szCs w:val="22"/>
                <w:lang w:val="en-US"/>
              </w:rPr>
              <w:t xml:space="preserve"> </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AFC2FF" w14:textId="50A37065" w:rsidR="2C1B94B0" w:rsidRDefault="2C1B94B0">
            <w:r w:rsidRPr="2C1B94B0">
              <w:rPr>
                <w:rFonts w:ascii="Arial" w:eastAsia="Arial" w:hAnsi="Arial" w:cs="Arial"/>
                <w:color w:val="000000" w:themeColor="text1"/>
                <w:sz w:val="22"/>
                <w:szCs w:val="22"/>
                <w:lang w:val="en-US"/>
              </w:rPr>
              <w:t xml:space="preserve"> </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B576CE" w14:textId="7E53BEF5" w:rsidR="2C1B94B0" w:rsidRDefault="2C1B94B0">
            <w:r w:rsidRPr="2C1B94B0">
              <w:rPr>
                <w:rFonts w:ascii="Arial" w:eastAsia="Arial" w:hAnsi="Arial" w:cs="Arial"/>
                <w:color w:val="000000" w:themeColor="text1"/>
                <w:sz w:val="22"/>
                <w:szCs w:val="22"/>
                <w:lang w:val="en-US"/>
              </w:rPr>
              <w:t xml:space="preserve"> </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2808027" w14:textId="4BA23DC6" w:rsidR="2C1B94B0" w:rsidRDefault="2C1B94B0">
            <w:r w:rsidRPr="2C1B94B0">
              <w:rPr>
                <w:rFonts w:ascii="Arial" w:eastAsia="Arial" w:hAnsi="Arial" w:cs="Arial"/>
                <w:color w:val="000000" w:themeColor="text1"/>
                <w:sz w:val="22"/>
                <w:szCs w:val="22"/>
                <w:lang w:val="en-US"/>
              </w:rPr>
              <w:t xml:space="preserve">  </w:t>
            </w:r>
          </w:p>
        </w:tc>
      </w:tr>
      <w:tr w:rsidR="2C1B94B0" w14:paraId="3BB8AFFE" w14:textId="77777777" w:rsidTr="2C1B94B0">
        <w:tc>
          <w:tcPr>
            <w:tcW w:w="38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125AEC" w14:textId="1E6A994E" w:rsidR="2C1B94B0" w:rsidRDefault="2C1B94B0">
            <w:r w:rsidRPr="2C1B94B0">
              <w:rPr>
                <w:rFonts w:ascii="Arial" w:eastAsia="Arial" w:hAnsi="Arial" w:cs="Arial"/>
                <w:color w:val="000000" w:themeColor="text1"/>
                <w:sz w:val="22"/>
                <w:szCs w:val="22"/>
                <w:lang w:val="en-US"/>
              </w:rPr>
              <w:t xml:space="preserve">The network manager was able to engage fellow professionals about service and quality improvement </w:t>
            </w:r>
          </w:p>
        </w:tc>
        <w:tc>
          <w:tcPr>
            <w:tcW w:w="8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12CB5A" w14:textId="7AC58C27" w:rsidR="2C1B94B0" w:rsidRDefault="2C1B94B0">
            <w:r w:rsidRPr="2C1B94B0">
              <w:rPr>
                <w:rFonts w:ascii="Arial" w:eastAsia="Arial" w:hAnsi="Arial" w:cs="Arial"/>
                <w:color w:val="000000" w:themeColor="text1"/>
                <w:sz w:val="22"/>
                <w:szCs w:val="22"/>
                <w:lang w:val="en-US"/>
              </w:rPr>
              <w:t xml:space="preserve"> </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40A0D2" w14:textId="0F485A63" w:rsidR="2C1B94B0" w:rsidRDefault="2C1B94B0">
            <w:r w:rsidRPr="2C1B94B0">
              <w:rPr>
                <w:rFonts w:ascii="Arial" w:eastAsia="Arial" w:hAnsi="Arial" w:cs="Arial"/>
                <w:color w:val="000000" w:themeColor="text1"/>
                <w:sz w:val="22"/>
                <w:szCs w:val="22"/>
                <w:lang w:val="en-US"/>
              </w:rPr>
              <w:t xml:space="preserve"> </w:t>
            </w:r>
          </w:p>
        </w:tc>
        <w:tc>
          <w:tcPr>
            <w:tcW w:w="10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EABE8B" w14:textId="73700A9F" w:rsidR="2C1B94B0" w:rsidRDefault="2C1B94B0">
            <w:r w:rsidRPr="2C1B94B0">
              <w:rPr>
                <w:rFonts w:ascii="Arial" w:eastAsia="Arial" w:hAnsi="Arial" w:cs="Arial"/>
                <w:color w:val="000000" w:themeColor="text1"/>
                <w:sz w:val="22"/>
                <w:szCs w:val="22"/>
                <w:lang w:val="en-US"/>
              </w:rPr>
              <w:t xml:space="preserve"> </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3FABEE" w14:textId="255E9377" w:rsidR="2C1B94B0" w:rsidRDefault="2C1B94B0">
            <w:r w:rsidRPr="2C1B94B0">
              <w:rPr>
                <w:rFonts w:ascii="Arial" w:eastAsia="Arial" w:hAnsi="Arial" w:cs="Arial"/>
                <w:color w:val="000000" w:themeColor="text1"/>
                <w:sz w:val="22"/>
                <w:szCs w:val="22"/>
                <w:lang w:val="en-US"/>
              </w:rPr>
              <w:t xml:space="preserve"> </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A1D599" w14:textId="11850629" w:rsidR="2C1B94B0" w:rsidRDefault="2C1B94B0">
            <w:r w:rsidRPr="2C1B94B0">
              <w:rPr>
                <w:rFonts w:ascii="Arial" w:eastAsia="Arial" w:hAnsi="Arial" w:cs="Arial"/>
                <w:color w:val="000000" w:themeColor="text1"/>
                <w:sz w:val="22"/>
                <w:szCs w:val="22"/>
                <w:lang w:val="en-US"/>
              </w:rPr>
              <w:t xml:space="preserve"> </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032E5A" w14:textId="70F133DF" w:rsidR="2C1B94B0" w:rsidRDefault="2C1B94B0">
            <w:r w:rsidRPr="2C1B94B0">
              <w:rPr>
                <w:rFonts w:ascii="Arial" w:eastAsia="Arial" w:hAnsi="Arial" w:cs="Arial"/>
                <w:color w:val="000000" w:themeColor="text1"/>
                <w:sz w:val="22"/>
                <w:szCs w:val="22"/>
                <w:lang w:val="en-US"/>
              </w:rPr>
              <w:t xml:space="preserve"> </w:t>
            </w:r>
          </w:p>
        </w:tc>
      </w:tr>
      <w:tr w:rsidR="2C1B94B0" w14:paraId="2139928D" w14:textId="77777777" w:rsidTr="2C1B94B0">
        <w:tc>
          <w:tcPr>
            <w:tcW w:w="38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F9550E" w14:textId="4FB1B1F4" w:rsidR="2C1B94B0" w:rsidRDefault="2C1B94B0">
            <w:r w:rsidRPr="2C1B94B0">
              <w:rPr>
                <w:rFonts w:ascii="Arial" w:eastAsia="Arial" w:hAnsi="Arial" w:cs="Arial"/>
                <w:color w:val="000000" w:themeColor="text1"/>
                <w:sz w:val="22"/>
                <w:szCs w:val="22"/>
                <w:lang w:val="en-US"/>
              </w:rPr>
              <w:t xml:space="preserve">The network manager brought others together to facilitate action and accomplish goals </w:t>
            </w:r>
          </w:p>
        </w:tc>
        <w:tc>
          <w:tcPr>
            <w:tcW w:w="8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29A893" w14:textId="197E4B28" w:rsidR="2C1B94B0" w:rsidRDefault="2C1B94B0">
            <w:r w:rsidRPr="2C1B94B0">
              <w:rPr>
                <w:rFonts w:ascii="Arial" w:eastAsia="Arial" w:hAnsi="Arial" w:cs="Arial"/>
                <w:color w:val="000000" w:themeColor="text1"/>
                <w:sz w:val="22"/>
                <w:szCs w:val="22"/>
                <w:lang w:val="en-US"/>
              </w:rPr>
              <w:t xml:space="preserve"> </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168A6A" w14:textId="6E6145FA" w:rsidR="2C1B94B0" w:rsidRDefault="2C1B94B0">
            <w:r w:rsidRPr="2C1B94B0">
              <w:rPr>
                <w:rFonts w:ascii="Arial" w:eastAsia="Arial" w:hAnsi="Arial" w:cs="Arial"/>
                <w:color w:val="000000" w:themeColor="text1"/>
                <w:sz w:val="22"/>
                <w:szCs w:val="22"/>
                <w:lang w:val="en-US"/>
              </w:rPr>
              <w:t xml:space="preserve"> </w:t>
            </w:r>
          </w:p>
        </w:tc>
        <w:tc>
          <w:tcPr>
            <w:tcW w:w="10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9EEB1B" w14:textId="741BF813" w:rsidR="2C1B94B0" w:rsidRDefault="2C1B94B0">
            <w:r w:rsidRPr="2C1B94B0">
              <w:rPr>
                <w:rFonts w:ascii="Arial" w:eastAsia="Arial" w:hAnsi="Arial" w:cs="Arial"/>
                <w:color w:val="000000" w:themeColor="text1"/>
                <w:sz w:val="22"/>
                <w:szCs w:val="22"/>
                <w:lang w:val="en-US"/>
              </w:rPr>
              <w:t xml:space="preserve"> </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C91275" w14:textId="06B596E1" w:rsidR="2C1B94B0" w:rsidRDefault="2C1B94B0">
            <w:r w:rsidRPr="2C1B94B0">
              <w:rPr>
                <w:rFonts w:ascii="Arial" w:eastAsia="Arial" w:hAnsi="Arial" w:cs="Arial"/>
                <w:color w:val="000000" w:themeColor="text1"/>
                <w:sz w:val="22"/>
                <w:szCs w:val="22"/>
                <w:lang w:val="en-US"/>
              </w:rPr>
              <w:t xml:space="preserve"> </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93E3CA" w14:textId="3F3D940A" w:rsidR="2C1B94B0" w:rsidRDefault="2C1B94B0">
            <w:r w:rsidRPr="2C1B94B0">
              <w:rPr>
                <w:rFonts w:ascii="Arial" w:eastAsia="Arial" w:hAnsi="Arial" w:cs="Arial"/>
                <w:color w:val="000000" w:themeColor="text1"/>
                <w:sz w:val="22"/>
                <w:szCs w:val="22"/>
                <w:lang w:val="en-US"/>
              </w:rPr>
              <w:t xml:space="preserve"> </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953292" w14:textId="5547FD35" w:rsidR="2C1B94B0" w:rsidRDefault="2C1B94B0">
            <w:r w:rsidRPr="2C1B94B0">
              <w:rPr>
                <w:rFonts w:ascii="Arial" w:eastAsia="Arial" w:hAnsi="Arial" w:cs="Arial"/>
                <w:color w:val="000000" w:themeColor="text1"/>
                <w:sz w:val="22"/>
                <w:szCs w:val="22"/>
                <w:lang w:val="en-US"/>
              </w:rPr>
              <w:t xml:space="preserve"> </w:t>
            </w:r>
          </w:p>
        </w:tc>
      </w:tr>
      <w:tr w:rsidR="2C1B94B0" w14:paraId="2C82FC6C" w14:textId="77777777" w:rsidTr="2C1B94B0">
        <w:tc>
          <w:tcPr>
            <w:tcW w:w="38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25F5F78" w14:textId="0B39C1E3" w:rsidR="2C1B94B0" w:rsidRDefault="2C1B94B0">
            <w:r w:rsidRPr="2C1B94B0">
              <w:rPr>
                <w:rFonts w:ascii="Arial" w:eastAsia="Arial" w:hAnsi="Arial" w:cs="Arial"/>
                <w:color w:val="000000" w:themeColor="text1"/>
                <w:sz w:val="22"/>
                <w:szCs w:val="22"/>
                <w:lang w:val="en-US"/>
              </w:rPr>
              <w:t xml:space="preserve">The network manager built strong and positive relationships with clinicians </w:t>
            </w:r>
          </w:p>
        </w:tc>
        <w:tc>
          <w:tcPr>
            <w:tcW w:w="8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03FE97" w14:textId="012EED70" w:rsidR="2C1B94B0" w:rsidRDefault="2C1B94B0">
            <w:r w:rsidRPr="2C1B94B0">
              <w:rPr>
                <w:rFonts w:ascii="Arial" w:eastAsia="Arial" w:hAnsi="Arial" w:cs="Arial"/>
                <w:color w:val="000000" w:themeColor="text1"/>
                <w:sz w:val="22"/>
                <w:szCs w:val="22"/>
                <w:lang w:val="en-US"/>
              </w:rPr>
              <w:t xml:space="preserve"> </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559C65" w14:textId="1C635F30" w:rsidR="2C1B94B0" w:rsidRDefault="2C1B94B0">
            <w:r w:rsidRPr="2C1B94B0">
              <w:rPr>
                <w:rFonts w:ascii="Arial" w:eastAsia="Arial" w:hAnsi="Arial" w:cs="Arial"/>
                <w:color w:val="000000" w:themeColor="text1"/>
                <w:sz w:val="22"/>
                <w:szCs w:val="22"/>
                <w:lang w:val="en-US"/>
              </w:rPr>
              <w:t xml:space="preserve"> </w:t>
            </w:r>
          </w:p>
        </w:tc>
        <w:tc>
          <w:tcPr>
            <w:tcW w:w="10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20CC92" w14:textId="45793184" w:rsidR="2C1B94B0" w:rsidRDefault="2C1B94B0">
            <w:r w:rsidRPr="2C1B94B0">
              <w:rPr>
                <w:rFonts w:ascii="Arial" w:eastAsia="Arial" w:hAnsi="Arial" w:cs="Arial"/>
                <w:color w:val="000000" w:themeColor="text1"/>
                <w:sz w:val="22"/>
                <w:szCs w:val="22"/>
                <w:lang w:val="en-US"/>
              </w:rPr>
              <w:t xml:space="preserve"> </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2DC959" w14:textId="0BE54E6C" w:rsidR="2C1B94B0" w:rsidRDefault="2C1B94B0">
            <w:r w:rsidRPr="2C1B94B0">
              <w:rPr>
                <w:rFonts w:ascii="Arial" w:eastAsia="Arial" w:hAnsi="Arial" w:cs="Arial"/>
                <w:color w:val="000000" w:themeColor="text1"/>
                <w:sz w:val="22"/>
                <w:szCs w:val="22"/>
                <w:lang w:val="en-US"/>
              </w:rPr>
              <w:t xml:space="preserve"> </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918FAE3" w14:textId="49D28371" w:rsidR="2C1B94B0" w:rsidRDefault="2C1B94B0">
            <w:r w:rsidRPr="2C1B94B0">
              <w:rPr>
                <w:rFonts w:ascii="Arial" w:eastAsia="Arial" w:hAnsi="Arial" w:cs="Arial"/>
                <w:color w:val="000000" w:themeColor="text1"/>
                <w:sz w:val="22"/>
                <w:szCs w:val="22"/>
                <w:lang w:val="en-US"/>
              </w:rPr>
              <w:t xml:space="preserve"> </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6C2DBC" w14:textId="61116E36" w:rsidR="2C1B94B0" w:rsidRDefault="2C1B94B0">
            <w:r w:rsidRPr="2C1B94B0">
              <w:rPr>
                <w:rFonts w:ascii="Arial" w:eastAsia="Arial" w:hAnsi="Arial" w:cs="Arial"/>
                <w:color w:val="000000" w:themeColor="text1"/>
                <w:sz w:val="22"/>
                <w:szCs w:val="22"/>
                <w:lang w:val="en-US"/>
              </w:rPr>
              <w:t xml:space="preserve"> </w:t>
            </w:r>
          </w:p>
        </w:tc>
      </w:tr>
      <w:tr w:rsidR="2C1B94B0" w14:paraId="4D308181" w14:textId="77777777" w:rsidTr="2C1B94B0">
        <w:tc>
          <w:tcPr>
            <w:tcW w:w="38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1AB352" w14:textId="64009FB7" w:rsidR="2C1B94B0" w:rsidRDefault="2C1B94B0">
            <w:r w:rsidRPr="2C1B94B0">
              <w:rPr>
                <w:rFonts w:ascii="Arial" w:eastAsia="Arial" w:hAnsi="Arial" w:cs="Arial"/>
                <w:color w:val="000000" w:themeColor="text1"/>
                <w:sz w:val="22"/>
                <w:szCs w:val="22"/>
                <w:lang w:val="en-US"/>
              </w:rPr>
              <w:t xml:space="preserve">The network manager built strong and positive relationships with patients </w:t>
            </w:r>
          </w:p>
        </w:tc>
        <w:tc>
          <w:tcPr>
            <w:tcW w:w="8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5D666D" w14:textId="28A20805" w:rsidR="2C1B94B0" w:rsidRDefault="2C1B94B0">
            <w:r w:rsidRPr="2C1B94B0">
              <w:rPr>
                <w:rFonts w:ascii="Arial" w:eastAsia="Arial" w:hAnsi="Arial" w:cs="Arial"/>
                <w:color w:val="000000" w:themeColor="text1"/>
                <w:sz w:val="22"/>
                <w:szCs w:val="22"/>
                <w:lang w:val="en-US"/>
              </w:rPr>
              <w:t xml:space="preserve">  </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9CC460" w14:textId="5F51B7B9" w:rsidR="2C1B94B0" w:rsidRDefault="2C1B94B0">
            <w:r w:rsidRPr="2C1B94B0">
              <w:rPr>
                <w:rFonts w:ascii="Arial" w:eastAsia="Arial" w:hAnsi="Arial" w:cs="Arial"/>
                <w:color w:val="000000" w:themeColor="text1"/>
                <w:sz w:val="22"/>
                <w:szCs w:val="22"/>
                <w:lang w:val="en-US"/>
              </w:rPr>
              <w:t xml:space="preserve">  </w:t>
            </w:r>
          </w:p>
        </w:tc>
        <w:tc>
          <w:tcPr>
            <w:tcW w:w="10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1E08CD" w14:textId="534A4B89" w:rsidR="2C1B94B0" w:rsidRDefault="2C1B94B0">
            <w:r w:rsidRPr="2C1B94B0">
              <w:rPr>
                <w:rFonts w:ascii="Arial" w:eastAsia="Arial" w:hAnsi="Arial" w:cs="Arial"/>
                <w:color w:val="000000" w:themeColor="text1"/>
                <w:sz w:val="22"/>
                <w:szCs w:val="22"/>
                <w:lang w:val="en-US"/>
              </w:rPr>
              <w:t xml:space="preserve"> </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2AA046" w14:textId="063416D1" w:rsidR="2C1B94B0" w:rsidRDefault="2C1B94B0">
            <w:r w:rsidRPr="2C1B94B0">
              <w:rPr>
                <w:rFonts w:ascii="Arial" w:eastAsia="Arial" w:hAnsi="Arial" w:cs="Arial"/>
                <w:color w:val="000000" w:themeColor="text1"/>
                <w:sz w:val="22"/>
                <w:szCs w:val="22"/>
                <w:lang w:val="en-US"/>
              </w:rPr>
              <w:t xml:space="preserve"> </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BBB3DD" w14:textId="1EF8772A" w:rsidR="2C1B94B0" w:rsidRDefault="2C1B94B0">
            <w:r w:rsidRPr="2C1B94B0">
              <w:rPr>
                <w:rFonts w:ascii="Arial" w:eastAsia="Arial" w:hAnsi="Arial" w:cs="Arial"/>
                <w:color w:val="000000" w:themeColor="text1"/>
                <w:sz w:val="22"/>
                <w:szCs w:val="22"/>
                <w:lang w:val="en-US"/>
              </w:rPr>
              <w:t xml:space="preserve"> </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E9F0FE" w14:textId="1E2B142D" w:rsidR="2C1B94B0" w:rsidRDefault="2C1B94B0">
            <w:r w:rsidRPr="2C1B94B0">
              <w:rPr>
                <w:rFonts w:ascii="Arial" w:eastAsia="Arial" w:hAnsi="Arial" w:cs="Arial"/>
                <w:color w:val="000000" w:themeColor="text1"/>
                <w:sz w:val="22"/>
                <w:szCs w:val="22"/>
                <w:lang w:val="en-US"/>
              </w:rPr>
              <w:t xml:space="preserve">  </w:t>
            </w:r>
          </w:p>
        </w:tc>
      </w:tr>
      <w:tr w:rsidR="2C1B94B0" w14:paraId="75FF1128" w14:textId="77777777" w:rsidTr="2C1B94B0">
        <w:tc>
          <w:tcPr>
            <w:tcW w:w="38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931A71" w14:textId="6F15FAE3" w:rsidR="2C1B94B0" w:rsidRDefault="2C1B94B0">
            <w:r w:rsidRPr="2C1B94B0">
              <w:rPr>
                <w:rFonts w:ascii="Arial" w:eastAsia="Arial" w:hAnsi="Arial" w:cs="Arial"/>
                <w:color w:val="000000" w:themeColor="text1"/>
                <w:sz w:val="22"/>
                <w:szCs w:val="22"/>
                <w:lang w:val="en-US"/>
              </w:rPr>
              <w:t xml:space="preserve">The network manager built strong and positive relationships with hospital management </w:t>
            </w:r>
          </w:p>
        </w:tc>
        <w:tc>
          <w:tcPr>
            <w:tcW w:w="8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B6D6BF" w14:textId="0441A8D6" w:rsidR="2C1B94B0" w:rsidRDefault="2C1B94B0">
            <w:r w:rsidRPr="2C1B94B0">
              <w:rPr>
                <w:rFonts w:ascii="Arial" w:eastAsia="Arial" w:hAnsi="Arial" w:cs="Arial"/>
                <w:color w:val="000000" w:themeColor="text1"/>
                <w:sz w:val="22"/>
                <w:szCs w:val="22"/>
                <w:lang w:val="en-US"/>
              </w:rPr>
              <w:t xml:space="preserve"> </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04356C" w14:textId="2E9ED0A5" w:rsidR="2C1B94B0" w:rsidRDefault="2C1B94B0">
            <w:r w:rsidRPr="2C1B94B0">
              <w:rPr>
                <w:rFonts w:ascii="Arial" w:eastAsia="Arial" w:hAnsi="Arial" w:cs="Arial"/>
                <w:color w:val="000000" w:themeColor="text1"/>
                <w:sz w:val="22"/>
                <w:szCs w:val="22"/>
                <w:lang w:val="en-US"/>
              </w:rPr>
              <w:t xml:space="preserve"> </w:t>
            </w:r>
          </w:p>
        </w:tc>
        <w:tc>
          <w:tcPr>
            <w:tcW w:w="10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C2A488" w14:textId="50109D8C" w:rsidR="2C1B94B0" w:rsidRDefault="2C1B94B0">
            <w:r w:rsidRPr="2C1B94B0">
              <w:rPr>
                <w:rFonts w:ascii="Arial" w:eastAsia="Arial" w:hAnsi="Arial" w:cs="Arial"/>
                <w:color w:val="000000" w:themeColor="text1"/>
                <w:sz w:val="22"/>
                <w:szCs w:val="22"/>
                <w:lang w:val="en-US"/>
              </w:rPr>
              <w:t xml:space="preserve"> </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D849FE" w14:textId="077AC0DB" w:rsidR="2C1B94B0" w:rsidRDefault="2C1B94B0">
            <w:r w:rsidRPr="2C1B94B0">
              <w:rPr>
                <w:rFonts w:ascii="Arial" w:eastAsia="Arial" w:hAnsi="Arial" w:cs="Arial"/>
                <w:color w:val="000000" w:themeColor="text1"/>
                <w:sz w:val="22"/>
                <w:szCs w:val="22"/>
                <w:lang w:val="en-US"/>
              </w:rPr>
              <w:t xml:space="preserve"> </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405318" w14:textId="1BE48F0B" w:rsidR="2C1B94B0" w:rsidRDefault="2C1B94B0">
            <w:r w:rsidRPr="2C1B94B0">
              <w:rPr>
                <w:rFonts w:ascii="Arial" w:eastAsia="Arial" w:hAnsi="Arial" w:cs="Arial"/>
                <w:color w:val="000000" w:themeColor="text1"/>
                <w:sz w:val="22"/>
                <w:szCs w:val="22"/>
                <w:lang w:val="en-US"/>
              </w:rPr>
              <w:t xml:space="preserve"> </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DF0269" w14:textId="0B292B95" w:rsidR="2C1B94B0" w:rsidRDefault="2C1B94B0">
            <w:r w:rsidRPr="2C1B94B0">
              <w:rPr>
                <w:rFonts w:ascii="Arial" w:eastAsia="Arial" w:hAnsi="Arial" w:cs="Arial"/>
                <w:color w:val="000000" w:themeColor="text1"/>
                <w:sz w:val="22"/>
                <w:szCs w:val="22"/>
                <w:lang w:val="en-US"/>
              </w:rPr>
              <w:t xml:space="preserve"> </w:t>
            </w:r>
          </w:p>
        </w:tc>
      </w:tr>
      <w:tr w:rsidR="2C1B94B0" w14:paraId="792AEF83" w14:textId="77777777" w:rsidTr="2C1B94B0">
        <w:tc>
          <w:tcPr>
            <w:tcW w:w="38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9D9089D" w14:textId="4165FA46" w:rsidR="2C1B94B0" w:rsidRDefault="2C1B94B0">
            <w:r w:rsidRPr="2C1B94B0">
              <w:rPr>
                <w:rFonts w:ascii="Arial" w:eastAsia="Arial" w:hAnsi="Arial" w:cs="Arial"/>
                <w:color w:val="000000" w:themeColor="text1"/>
                <w:sz w:val="22"/>
                <w:szCs w:val="22"/>
                <w:lang w:val="en-US"/>
              </w:rPr>
              <w:t>The network manager did not collaborate with external parties and administrators (</w:t>
            </w:r>
            <w:proofErr w:type="gramStart"/>
            <w:r w:rsidRPr="2C1B94B0">
              <w:rPr>
                <w:rFonts w:ascii="Arial" w:eastAsia="Arial" w:hAnsi="Arial" w:cs="Arial"/>
                <w:color w:val="000000" w:themeColor="text1"/>
                <w:sz w:val="22"/>
                <w:szCs w:val="22"/>
                <w:lang w:val="en-US"/>
              </w:rPr>
              <w:t>e.g.</w:t>
            </w:r>
            <w:proofErr w:type="gramEnd"/>
            <w:r w:rsidRPr="2C1B94B0">
              <w:rPr>
                <w:rFonts w:ascii="Arial" w:eastAsia="Arial" w:hAnsi="Arial" w:cs="Arial"/>
                <w:color w:val="000000" w:themeColor="text1"/>
                <w:sz w:val="22"/>
                <w:szCs w:val="22"/>
                <w:lang w:val="en-US"/>
              </w:rPr>
              <w:t xml:space="preserve"> WHO) to support network operations </w:t>
            </w:r>
          </w:p>
        </w:tc>
        <w:tc>
          <w:tcPr>
            <w:tcW w:w="8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F73F5B" w14:textId="2E898D7D" w:rsidR="2C1B94B0" w:rsidRDefault="2C1B94B0">
            <w:r w:rsidRPr="2C1B94B0">
              <w:rPr>
                <w:rFonts w:ascii="Arial" w:eastAsia="Arial" w:hAnsi="Arial" w:cs="Arial"/>
                <w:color w:val="000000" w:themeColor="text1"/>
                <w:sz w:val="22"/>
                <w:szCs w:val="22"/>
                <w:lang w:val="en-US"/>
              </w:rPr>
              <w:t xml:space="preserve"> </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7145AA" w14:textId="1BDFD02C" w:rsidR="2C1B94B0" w:rsidRDefault="2C1B94B0">
            <w:r w:rsidRPr="2C1B94B0">
              <w:rPr>
                <w:rFonts w:ascii="Arial" w:eastAsia="Arial" w:hAnsi="Arial" w:cs="Arial"/>
                <w:color w:val="000000" w:themeColor="text1"/>
                <w:sz w:val="22"/>
                <w:szCs w:val="22"/>
                <w:lang w:val="en-US"/>
              </w:rPr>
              <w:t xml:space="preserve"> </w:t>
            </w:r>
          </w:p>
        </w:tc>
        <w:tc>
          <w:tcPr>
            <w:tcW w:w="10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A77A77" w14:textId="53B8E398" w:rsidR="2C1B94B0" w:rsidRDefault="2C1B94B0">
            <w:r w:rsidRPr="2C1B94B0">
              <w:rPr>
                <w:rFonts w:ascii="Arial" w:eastAsia="Arial" w:hAnsi="Arial" w:cs="Arial"/>
                <w:color w:val="000000" w:themeColor="text1"/>
                <w:sz w:val="22"/>
                <w:szCs w:val="22"/>
                <w:lang w:val="en-US"/>
              </w:rPr>
              <w:t xml:space="preserve"> </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96263E8" w14:textId="3571BEFC" w:rsidR="2C1B94B0" w:rsidRDefault="2C1B94B0">
            <w:r w:rsidRPr="2C1B94B0">
              <w:rPr>
                <w:rFonts w:ascii="Arial" w:eastAsia="Arial" w:hAnsi="Arial" w:cs="Arial"/>
                <w:color w:val="000000" w:themeColor="text1"/>
                <w:sz w:val="22"/>
                <w:szCs w:val="22"/>
                <w:lang w:val="en-US"/>
              </w:rPr>
              <w:t xml:space="preserve"> </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140DBA" w14:textId="1E2A458D" w:rsidR="2C1B94B0" w:rsidRDefault="2C1B94B0">
            <w:r w:rsidRPr="2C1B94B0">
              <w:rPr>
                <w:rFonts w:ascii="Arial" w:eastAsia="Arial" w:hAnsi="Arial" w:cs="Arial"/>
                <w:color w:val="000000" w:themeColor="text1"/>
                <w:sz w:val="22"/>
                <w:szCs w:val="22"/>
                <w:lang w:val="en-US"/>
              </w:rPr>
              <w:t xml:space="preserve"> </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31024B" w14:textId="104C812A" w:rsidR="2C1B94B0" w:rsidRDefault="2C1B94B0">
            <w:r w:rsidRPr="2C1B94B0">
              <w:rPr>
                <w:rFonts w:ascii="Arial" w:eastAsia="Arial" w:hAnsi="Arial" w:cs="Arial"/>
                <w:color w:val="000000" w:themeColor="text1"/>
                <w:sz w:val="22"/>
                <w:szCs w:val="22"/>
                <w:lang w:val="en-US"/>
              </w:rPr>
              <w:t xml:space="preserve"> </w:t>
            </w:r>
          </w:p>
        </w:tc>
      </w:tr>
    </w:tbl>
    <w:p w14:paraId="43EA2B86" w14:textId="3FD53420" w:rsidR="2C1B94B0" w:rsidRDefault="2C1B94B0">
      <w:r w:rsidRPr="2C1B94B0">
        <w:rPr>
          <w:rFonts w:ascii="Arial" w:eastAsia="Arial" w:hAnsi="Arial" w:cs="Arial"/>
          <w:color w:val="000000" w:themeColor="text1"/>
          <w:sz w:val="22"/>
          <w:szCs w:val="22"/>
          <w:lang w:val="en-US"/>
        </w:rPr>
        <w:t xml:space="preserve">3.2 On the scale provided please rate the extent to which you agree or disagree with each statement about the collaborative work of the </w:t>
      </w:r>
      <w:r w:rsidRPr="2C1B94B0">
        <w:rPr>
          <w:rFonts w:ascii="Arial" w:eastAsia="Arial" w:hAnsi="Arial" w:cs="Arial"/>
          <w:b/>
          <w:bCs/>
          <w:color w:val="000000" w:themeColor="text1"/>
          <w:sz w:val="22"/>
          <w:szCs w:val="22"/>
          <w:lang w:val="en-US"/>
        </w:rPr>
        <w:t>Network Co-</w:t>
      </w:r>
      <w:r w:rsidRPr="00A00779">
        <w:rPr>
          <w:rFonts w:ascii="Arial" w:eastAsia="Arial" w:hAnsi="Arial" w:cs="Arial"/>
          <w:b/>
          <w:bCs/>
          <w:color w:val="000000" w:themeColor="text1"/>
          <w:sz w:val="22"/>
          <w:szCs w:val="22"/>
          <w:lang w:val="en-US"/>
        </w:rPr>
        <w:t xml:space="preserve">Chairs </w:t>
      </w:r>
      <w:r w:rsidRPr="00A00779">
        <w:rPr>
          <w:rFonts w:ascii="Arial" w:eastAsia="Arial" w:hAnsi="Arial" w:cs="Arial"/>
          <w:b/>
          <w:bCs/>
          <w:color w:val="149FEC"/>
          <w:sz w:val="22"/>
          <w:szCs w:val="22"/>
          <w:lang w:val="en-US"/>
        </w:rPr>
        <w:t>(names to be inserted)</w:t>
      </w:r>
      <w:r w:rsidRPr="00A00779">
        <w:rPr>
          <w:rFonts w:ascii="Arial" w:eastAsia="Arial" w:hAnsi="Arial" w:cs="Arial"/>
          <w:color w:val="000000" w:themeColor="text1"/>
          <w:sz w:val="22"/>
          <w:szCs w:val="22"/>
          <w:lang w:val="en-US"/>
        </w:rPr>
        <w:t>:</w:t>
      </w:r>
      <w:r w:rsidRPr="2C1B94B0">
        <w:rPr>
          <w:rFonts w:ascii="Arial" w:eastAsia="Arial" w:hAnsi="Arial" w:cs="Arial"/>
          <w:color w:val="000000" w:themeColor="text1"/>
          <w:sz w:val="22"/>
          <w:szCs w:val="22"/>
          <w:lang w:val="en-US"/>
        </w:rPr>
        <w:t xml:space="preserve"> </w:t>
      </w:r>
    </w:p>
    <w:tbl>
      <w:tblPr>
        <w:tblW w:w="0" w:type="auto"/>
        <w:tblLayout w:type="fixed"/>
        <w:tblLook w:val="06A0" w:firstRow="1" w:lastRow="0" w:firstColumn="1" w:lastColumn="0" w:noHBand="1" w:noVBand="1"/>
      </w:tblPr>
      <w:tblGrid>
        <w:gridCol w:w="3462"/>
        <w:gridCol w:w="898"/>
        <w:gridCol w:w="838"/>
        <w:gridCol w:w="1026"/>
        <w:gridCol w:w="838"/>
        <w:gridCol w:w="1026"/>
        <w:gridCol w:w="927"/>
      </w:tblGrid>
      <w:tr w:rsidR="2C1B94B0" w14:paraId="5C1A96BD" w14:textId="77777777" w:rsidTr="2C1B94B0">
        <w:tc>
          <w:tcPr>
            <w:tcW w:w="34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A39FE6" w14:textId="589BEE4B" w:rsidR="2C1B94B0" w:rsidRDefault="2C1B94B0">
            <w:r w:rsidRPr="2C1B94B0">
              <w:rPr>
                <w:rFonts w:ascii="Arial" w:eastAsia="Arial" w:hAnsi="Arial" w:cs="Arial"/>
                <w:color w:val="000000" w:themeColor="text1"/>
                <w:sz w:val="22"/>
                <w:szCs w:val="22"/>
                <w:lang w:val="en-US"/>
              </w:rPr>
              <w:t xml:space="preserve"> </w:t>
            </w:r>
          </w:p>
        </w:tc>
        <w:tc>
          <w:tcPr>
            <w:tcW w:w="8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1B1EFF" w14:textId="755A82EF" w:rsidR="2C1B94B0" w:rsidRDefault="2C1B94B0">
            <w:r w:rsidRPr="2C1B94B0">
              <w:rPr>
                <w:rFonts w:ascii="Arial" w:eastAsia="Arial" w:hAnsi="Arial" w:cs="Arial"/>
                <w:color w:val="000000" w:themeColor="text1"/>
                <w:sz w:val="22"/>
                <w:szCs w:val="22"/>
                <w:lang w:val="en-US"/>
              </w:rPr>
              <w:t xml:space="preserve">strongly disagree </w:t>
            </w:r>
          </w:p>
        </w:tc>
        <w:tc>
          <w:tcPr>
            <w:tcW w:w="8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1DE2058" w14:textId="3555026C" w:rsidR="2C1B94B0" w:rsidRDefault="2C1B94B0">
            <w:r w:rsidRPr="2C1B94B0">
              <w:rPr>
                <w:rFonts w:ascii="Arial" w:eastAsia="Arial" w:hAnsi="Arial" w:cs="Arial"/>
                <w:color w:val="000000" w:themeColor="text1"/>
                <w:sz w:val="22"/>
                <w:szCs w:val="22"/>
                <w:lang w:val="en-US"/>
              </w:rPr>
              <w:t xml:space="preserve">disagree </w:t>
            </w:r>
          </w:p>
        </w:tc>
        <w:tc>
          <w:tcPr>
            <w:tcW w:w="10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D3C3AA" w14:textId="4C8F6BF7" w:rsidR="2C1B94B0" w:rsidRDefault="2C1B94B0">
            <w:r w:rsidRPr="2C1B94B0">
              <w:rPr>
                <w:rFonts w:ascii="Arial" w:eastAsia="Arial" w:hAnsi="Arial" w:cs="Arial"/>
                <w:color w:val="000000" w:themeColor="text1"/>
                <w:sz w:val="22"/>
                <w:szCs w:val="22"/>
                <w:lang w:val="en-US"/>
              </w:rPr>
              <w:t xml:space="preserve">neither agree nor disagree </w:t>
            </w:r>
          </w:p>
        </w:tc>
        <w:tc>
          <w:tcPr>
            <w:tcW w:w="8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5DF2762" w14:textId="765FCF2C" w:rsidR="2C1B94B0" w:rsidRDefault="2C1B94B0">
            <w:r w:rsidRPr="2C1B94B0">
              <w:rPr>
                <w:rFonts w:ascii="Arial" w:eastAsia="Arial" w:hAnsi="Arial" w:cs="Arial"/>
                <w:color w:val="000000" w:themeColor="text1"/>
                <w:sz w:val="22"/>
                <w:szCs w:val="22"/>
                <w:lang w:val="en-US"/>
              </w:rPr>
              <w:t xml:space="preserve">agree </w:t>
            </w:r>
          </w:p>
        </w:tc>
        <w:tc>
          <w:tcPr>
            <w:tcW w:w="10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BF18DB" w14:textId="5D47084B" w:rsidR="2C1B94B0" w:rsidRDefault="2C1B94B0">
            <w:r w:rsidRPr="2C1B94B0">
              <w:rPr>
                <w:rFonts w:ascii="Arial" w:eastAsia="Arial" w:hAnsi="Arial" w:cs="Arial"/>
                <w:color w:val="000000" w:themeColor="text1"/>
                <w:sz w:val="22"/>
                <w:szCs w:val="22"/>
                <w:lang w:val="en-US"/>
              </w:rPr>
              <w:t xml:space="preserve">strongly agree </w:t>
            </w:r>
          </w:p>
        </w:tc>
        <w:tc>
          <w:tcPr>
            <w:tcW w:w="9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5EA98C" w14:textId="3C9BB5A9" w:rsidR="2C1B94B0" w:rsidRDefault="2C1B94B0">
            <w:r w:rsidRPr="2C1B94B0">
              <w:rPr>
                <w:rFonts w:ascii="Arial" w:eastAsia="Arial" w:hAnsi="Arial" w:cs="Arial"/>
                <w:color w:val="000000" w:themeColor="text1"/>
                <w:sz w:val="22"/>
                <w:szCs w:val="22"/>
                <w:lang w:val="en-US"/>
              </w:rPr>
              <w:t xml:space="preserve">Don’t know </w:t>
            </w:r>
          </w:p>
        </w:tc>
      </w:tr>
      <w:tr w:rsidR="2C1B94B0" w14:paraId="220E2384" w14:textId="77777777" w:rsidTr="2C1B94B0">
        <w:tc>
          <w:tcPr>
            <w:tcW w:w="34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87B601" w14:textId="670C7975" w:rsidR="2C1B94B0" w:rsidRDefault="2C1B94B0">
            <w:r w:rsidRPr="2C1B94B0">
              <w:rPr>
                <w:rFonts w:ascii="Arial" w:eastAsia="Arial" w:hAnsi="Arial" w:cs="Arial"/>
                <w:color w:val="000000" w:themeColor="text1"/>
                <w:sz w:val="22"/>
                <w:szCs w:val="22"/>
                <w:lang w:val="en-US"/>
              </w:rPr>
              <w:t xml:space="preserve">The network co-chairs did not make explicit the values and purpose of the network </w:t>
            </w:r>
          </w:p>
        </w:tc>
        <w:tc>
          <w:tcPr>
            <w:tcW w:w="8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63328D" w14:textId="5BE7E6B6" w:rsidR="2C1B94B0" w:rsidRDefault="2C1B94B0">
            <w:r w:rsidRPr="2C1B94B0">
              <w:rPr>
                <w:rFonts w:ascii="Arial" w:eastAsia="Arial" w:hAnsi="Arial" w:cs="Arial"/>
                <w:color w:val="000000" w:themeColor="text1"/>
                <w:sz w:val="22"/>
                <w:szCs w:val="22"/>
                <w:lang w:val="en-US"/>
              </w:rPr>
              <w:t xml:space="preserve"> </w:t>
            </w:r>
          </w:p>
        </w:tc>
        <w:tc>
          <w:tcPr>
            <w:tcW w:w="8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4B6B5D" w14:textId="64213ECB" w:rsidR="2C1B94B0" w:rsidRDefault="2C1B94B0">
            <w:r w:rsidRPr="2C1B94B0">
              <w:rPr>
                <w:rFonts w:ascii="Arial" w:eastAsia="Arial" w:hAnsi="Arial" w:cs="Arial"/>
                <w:color w:val="000000" w:themeColor="text1"/>
                <w:sz w:val="22"/>
                <w:szCs w:val="22"/>
                <w:lang w:val="en-US"/>
              </w:rPr>
              <w:t xml:space="preserve"> </w:t>
            </w:r>
          </w:p>
        </w:tc>
        <w:tc>
          <w:tcPr>
            <w:tcW w:w="10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899DE2" w14:textId="5980B08D" w:rsidR="2C1B94B0" w:rsidRDefault="2C1B94B0">
            <w:r w:rsidRPr="2C1B94B0">
              <w:rPr>
                <w:rFonts w:ascii="Arial" w:eastAsia="Arial" w:hAnsi="Arial" w:cs="Arial"/>
                <w:color w:val="000000" w:themeColor="text1"/>
                <w:sz w:val="22"/>
                <w:szCs w:val="22"/>
                <w:lang w:val="en-US"/>
              </w:rPr>
              <w:t xml:space="preserve"> </w:t>
            </w:r>
          </w:p>
        </w:tc>
        <w:tc>
          <w:tcPr>
            <w:tcW w:w="8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846EA8" w14:textId="0878A32A" w:rsidR="2C1B94B0" w:rsidRDefault="2C1B94B0">
            <w:r w:rsidRPr="2C1B94B0">
              <w:rPr>
                <w:rFonts w:ascii="Arial" w:eastAsia="Arial" w:hAnsi="Arial" w:cs="Arial"/>
                <w:color w:val="000000" w:themeColor="text1"/>
                <w:sz w:val="22"/>
                <w:szCs w:val="22"/>
                <w:lang w:val="en-US"/>
              </w:rPr>
              <w:t xml:space="preserve"> </w:t>
            </w:r>
          </w:p>
        </w:tc>
        <w:tc>
          <w:tcPr>
            <w:tcW w:w="10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38E2F8" w14:textId="12021DDA" w:rsidR="2C1B94B0" w:rsidRDefault="2C1B94B0">
            <w:r w:rsidRPr="2C1B94B0">
              <w:rPr>
                <w:rFonts w:ascii="Arial" w:eastAsia="Arial" w:hAnsi="Arial" w:cs="Arial"/>
                <w:color w:val="000000" w:themeColor="text1"/>
                <w:sz w:val="22"/>
                <w:szCs w:val="22"/>
                <w:lang w:val="en-US"/>
              </w:rPr>
              <w:t xml:space="preserve"> </w:t>
            </w:r>
          </w:p>
        </w:tc>
        <w:tc>
          <w:tcPr>
            <w:tcW w:w="9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5A0BA44" w14:textId="03FC784C" w:rsidR="2C1B94B0" w:rsidRDefault="2C1B94B0">
            <w:r w:rsidRPr="2C1B94B0">
              <w:rPr>
                <w:rFonts w:ascii="Arial" w:eastAsia="Arial" w:hAnsi="Arial" w:cs="Arial"/>
                <w:color w:val="000000" w:themeColor="text1"/>
                <w:sz w:val="22"/>
                <w:szCs w:val="22"/>
                <w:lang w:val="en-US"/>
              </w:rPr>
              <w:t xml:space="preserve"> </w:t>
            </w:r>
          </w:p>
        </w:tc>
      </w:tr>
      <w:tr w:rsidR="2C1B94B0" w14:paraId="6E985A21" w14:textId="77777777" w:rsidTr="2C1B94B0">
        <w:tc>
          <w:tcPr>
            <w:tcW w:w="34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C1355F" w14:textId="15A58B51" w:rsidR="2C1B94B0" w:rsidRDefault="2C1B94B0">
            <w:r w:rsidRPr="2C1B94B0">
              <w:rPr>
                <w:rFonts w:ascii="Arial" w:eastAsia="Arial" w:hAnsi="Arial" w:cs="Arial"/>
                <w:color w:val="000000" w:themeColor="text1"/>
                <w:sz w:val="22"/>
                <w:szCs w:val="22"/>
                <w:lang w:val="en-US"/>
              </w:rPr>
              <w:lastRenderedPageBreak/>
              <w:t xml:space="preserve">The network co-chairs were champions for change </w:t>
            </w:r>
          </w:p>
        </w:tc>
        <w:tc>
          <w:tcPr>
            <w:tcW w:w="8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FEB45C" w14:textId="2C0808CE" w:rsidR="2C1B94B0" w:rsidRDefault="2C1B94B0">
            <w:r w:rsidRPr="2C1B94B0">
              <w:rPr>
                <w:rFonts w:ascii="Arial" w:eastAsia="Arial" w:hAnsi="Arial" w:cs="Arial"/>
                <w:color w:val="000000" w:themeColor="text1"/>
                <w:sz w:val="22"/>
                <w:szCs w:val="22"/>
                <w:lang w:val="en-US"/>
              </w:rPr>
              <w:t xml:space="preserve">  </w:t>
            </w:r>
          </w:p>
        </w:tc>
        <w:tc>
          <w:tcPr>
            <w:tcW w:w="8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4ECAC8" w14:textId="683BA24B" w:rsidR="2C1B94B0" w:rsidRDefault="2C1B94B0">
            <w:r w:rsidRPr="2C1B94B0">
              <w:rPr>
                <w:rFonts w:ascii="Arial" w:eastAsia="Arial" w:hAnsi="Arial" w:cs="Arial"/>
                <w:color w:val="000000" w:themeColor="text1"/>
                <w:sz w:val="22"/>
                <w:szCs w:val="22"/>
                <w:lang w:val="en-US"/>
              </w:rPr>
              <w:t xml:space="preserve">  </w:t>
            </w:r>
          </w:p>
        </w:tc>
        <w:tc>
          <w:tcPr>
            <w:tcW w:w="10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12A99AF" w14:textId="2F0F89C8" w:rsidR="2C1B94B0" w:rsidRDefault="2C1B94B0">
            <w:r w:rsidRPr="2C1B94B0">
              <w:rPr>
                <w:rFonts w:ascii="Arial" w:eastAsia="Arial" w:hAnsi="Arial" w:cs="Arial"/>
                <w:color w:val="000000" w:themeColor="text1"/>
                <w:sz w:val="22"/>
                <w:szCs w:val="22"/>
                <w:lang w:val="en-US"/>
              </w:rPr>
              <w:t xml:space="preserve"> </w:t>
            </w:r>
          </w:p>
        </w:tc>
        <w:tc>
          <w:tcPr>
            <w:tcW w:w="8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CDE561" w14:textId="5FBFFD96" w:rsidR="2C1B94B0" w:rsidRDefault="2C1B94B0">
            <w:r w:rsidRPr="2C1B94B0">
              <w:rPr>
                <w:rFonts w:ascii="Arial" w:eastAsia="Arial" w:hAnsi="Arial" w:cs="Arial"/>
                <w:color w:val="000000" w:themeColor="text1"/>
                <w:sz w:val="22"/>
                <w:szCs w:val="22"/>
                <w:lang w:val="en-US"/>
              </w:rPr>
              <w:t xml:space="preserve">    </w:t>
            </w:r>
          </w:p>
        </w:tc>
        <w:tc>
          <w:tcPr>
            <w:tcW w:w="10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00925E" w14:textId="1F04C26A" w:rsidR="2C1B94B0" w:rsidRDefault="2C1B94B0">
            <w:r w:rsidRPr="2C1B94B0">
              <w:rPr>
                <w:rFonts w:ascii="Arial" w:eastAsia="Arial" w:hAnsi="Arial" w:cs="Arial"/>
                <w:color w:val="000000" w:themeColor="text1"/>
                <w:sz w:val="22"/>
                <w:szCs w:val="22"/>
                <w:lang w:val="en-US"/>
              </w:rPr>
              <w:t xml:space="preserve">  </w:t>
            </w:r>
          </w:p>
        </w:tc>
        <w:tc>
          <w:tcPr>
            <w:tcW w:w="9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EEA0AD" w14:textId="069E10F6" w:rsidR="2C1B94B0" w:rsidRDefault="2C1B94B0">
            <w:r w:rsidRPr="2C1B94B0">
              <w:rPr>
                <w:rFonts w:ascii="Arial" w:eastAsia="Arial" w:hAnsi="Arial" w:cs="Arial"/>
                <w:color w:val="000000" w:themeColor="text1"/>
                <w:sz w:val="22"/>
                <w:szCs w:val="22"/>
                <w:lang w:val="en-US"/>
              </w:rPr>
              <w:t xml:space="preserve"> </w:t>
            </w:r>
          </w:p>
        </w:tc>
      </w:tr>
      <w:tr w:rsidR="2C1B94B0" w14:paraId="2C6548C2" w14:textId="77777777" w:rsidTr="2C1B94B0">
        <w:tc>
          <w:tcPr>
            <w:tcW w:w="34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E0583C3" w14:textId="7B797899" w:rsidR="2C1B94B0" w:rsidRDefault="2C1B94B0">
            <w:r w:rsidRPr="2C1B94B0">
              <w:rPr>
                <w:rFonts w:ascii="Arial" w:eastAsia="Arial" w:hAnsi="Arial" w:cs="Arial"/>
                <w:color w:val="000000" w:themeColor="text1"/>
                <w:sz w:val="22"/>
                <w:szCs w:val="22"/>
                <w:lang w:val="en-US"/>
              </w:rPr>
              <w:t xml:space="preserve">The network co-chairs were not able to mobilize fellow professionals about service and quality improvement </w:t>
            </w:r>
          </w:p>
        </w:tc>
        <w:tc>
          <w:tcPr>
            <w:tcW w:w="8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8C56B6" w14:textId="695F42E9" w:rsidR="2C1B94B0" w:rsidRDefault="2C1B94B0">
            <w:r w:rsidRPr="2C1B94B0">
              <w:rPr>
                <w:rFonts w:ascii="Arial" w:eastAsia="Arial" w:hAnsi="Arial" w:cs="Arial"/>
                <w:color w:val="000000" w:themeColor="text1"/>
                <w:sz w:val="22"/>
                <w:szCs w:val="22"/>
                <w:lang w:val="en-US"/>
              </w:rPr>
              <w:t xml:space="preserve"> </w:t>
            </w:r>
          </w:p>
        </w:tc>
        <w:tc>
          <w:tcPr>
            <w:tcW w:w="8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2C1418" w14:textId="342C024B" w:rsidR="2C1B94B0" w:rsidRDefault="2C1B94B0">
            <w:r w:rsidRPr="2C1B94B0">
              <w:rPr>
                <w:rFonts w:ascii="Arial" w:eastAsia="Arial" w:hAnsi="Arial" w:cs="Arial"/>
                <w:color w:val="000000" w:themeColor="text1"/>
                <w:sz w:val="22"/>
                <w:szCs w:val="22"/>
                <w:lang w:val="en-US"/>
              </w:rPr>
              <w:t xml:space="preserve"> </w:t>
            </w:r>
          </w:p>
        </w:tc>
        <w:tc>
          <w:tcPr>
            <w:tcW w:w="10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F4D26E" w14:textId="5C3F3399" w:rsidR="2C1B94B0" w:rsidRDefault="2C1B94B0">
            <w:r w:rsidRPr="2C1B94B0">
              <w:rPr>
                <w:rFonts w:ascii="Arial" w:eastAsia="Arial" w:hAnsi="Arial" w:cs="Arial"/>
                <w:color w:val="000000" w:themeColor="text1"/>
                <w:sz w:val="22"/>
                <w:szCs w:val="22"/>
                <w:lang w:val="en-US"/>
              </w:rPr>
              <w:t xml:space="preserve"> </w:t>
            </w:r>
          </w:p>
        </w:tc>
        <w:tc>
          <w:tcPr>
            <w:tcW w:w="8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37CF49" w14:textId="470A7C06" w:rsidR="2C1B94B0" w:rsidRDefault="2C1B94B0">
            <w:r w:rsidRPr="2C1B94B0">
              <w:rPr>
                <w:rFonts w:ascii="Arial" w:eastAsia="Arial" w:hAnsi="Arial" w:cs="Arial"/>
                <w:color w:val="000000" w:themeColor="text1"/>
                <w:sz w:val="22"/>
                <w:szCs w:val="22"/>
                <w:lang w:val="en-US"/>
              </w:rPr>
              <w:t xml:space="preserve"> </w:t>
            </w:r>
          </w:p>
        </w:tc>
        <w:tc>
          <w:tcPr>
            <w:tcW w:w="10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C34316" w14:textId="063EC2C0" w:rsidR="2C1B94B0" w:rsidRDefault="2C1B94B0">
            <w:r w:rsidRPr="2C1B94B0">
              <w:rPr>
                <w:rFonts w:ascii="Arial" w:eastAsia="Arial" w:hAnsi="Arial" w:cs="Arial"/>
                <w:color w:val="000000" w:themeColor="text1"/>
                <w:sz w:val="22"/>
                <w:szCs w:val="22"/>
                <w:lang w:val="en-US"/>
              </w:rPr>
              <w:t xml:space="preserve"> </w:t>
            </w:r>
          </w:p>
        </w:tc>
        <w:tc>
          <w:tcPr>
            <w:tcW w:w="9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9E3081B" w14:textId="48DA513A" w:rsidR="2C1B94B0" w:rsidRDefault="2C1B94B0">
            <w:r w:rsidRPr="2C1B94B0">
              <w:rPr>
                <w:rFonts w:ascii="Arial" w:eastAsia="Arial" w:hAnsi="Arial" w:cs="Arial"/>
                <w:color w:val="000000" w:themeColor="text1"/>
                <w:sz w:val="22"/>
                <w:szCs w:val="22"/>
                <w:lang w:val="en-US"/>
              </w:rPr>
              <w:t xml:space="preserve"> </w:t>
            </w:r>
          </w:p>
        </w:tc>
      </w:tr>
      <w:tr w:rsidR="2C1B94B0" w14:paraId="3CA818FD" w14:textId="77777777" w:rsidTr="2C1B94B0">
        <w:tc>
          <w:tcPr>
            <w:tcW w:w="34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253E450" w14:textId="41192F51" w:rsidR="2C1B94B0" w:rsidRDefault="2C1B94B0">
            <w:r w:rsidRPr="2C1B94B0">
              <w:rPr>
                <w:rFonts w:ascii="Arial" w:eastAsia="Arial" w:hAnsi="Arial" w:cs="Arial"/>
                <w:color w:val="000000" w:themeColor="text1"/>
                <w:sz w:val="22"/>
                <w:szCs w:val="22"/>
                <w:lang w:val="en-US"/>
              </w:rPr>
              <w:t xml:space="preserve">The network co-chairs built strong and positive relationships with clinicians </w:t>
            </w:r>
          </w:p>
        </w:tc>
        <w:tc>
          <w:tcPr>
            <w:tcW w:w="8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19E836" w14:textId="3354C867" w:rsidR="2C1B94B0" w:rsidRDefault="2C1B94B0">
            <w:r w:rsidRPr="2C1B94B0">
              <w:rPr>
                <w:rFonts w:ascii="Arial" w:eastAsia="Arial" w:hAnsi="Arial" w:cs="Arial"/>
                <w:color w:val="000000" w:themeColor="text1"/>
                <w:sz w:val="22"/>
                <w:szCs w:val="22"/>
                <w:lang w:val="en-US"/>
              </w:rPr>
              <w:t xml:space="preserve"> </w:t>
            </w:r>
          </w:p>
        </w:tc>
        <w:tc>
          <w:tcPr>
            <w:tcW w:w="8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D79B32" w14:textId="4F231575" w:rsidR="2C1B94B0" w:rsidRDefault="2C1B94B0">
            <w:r w:rsidRPr="2C1B94B0">
              <w:rPr>
                <w:rFonts w:ascii="Arial" w:eastAsia="Arial" w:hAnsi="Arial" w:cs="Arial"/>
                <w:color w:val="000000" w:themeColor="text1"/>
                <w:sz w:val="22"/>
                <w:szCs w:val="22"/>
                <w:lang w:val="en-US"/>
              </w:rPr>
              <w:t xml:space="preserve"> </w:t>
            </w:r>
          </w:p>
        </w:tc>
        <w:tc>
          <w:tcPr>
            <w:tcW w:w="10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7D5E94" w14:textId="2E83B7CD" w:rsidR="2C1B94B0" w:rsidRDefault="2C1B94B0">
            <w:r w:rsidRPr="2C1B94B0">
              <w:rPr>
                <w:rFonts w:ascii="Arial" w:eastAsia="Arial" w:hAnsi="Arial" w:cs="Arial"/>
                <w:color w:val="000000" w:themeColor="text1"/>
                <w:sz w:val="22"/>
                <w:szCs w:val="22"/>
                <w:lang w:val="en-US"/>
              </w:rPr>
              <w:t xml:space="preserve"> </w:t>
            </w:r>
          </w:p>
        </w:tc>
        <w:tc>
          <w:tcPr>
            <w:tcW w:w="8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FEE9D6" w14:textId="1DB3EE72" w:rsidR="2C1B94B0" w:rsidRDefault="2C1B94B0">
            <w:r w:rsidRPr="2C1B94B0">
              <w:rPr>
                <w:rFonts w:ascii="Arial" w:eastAsia="Arial" w:hAnsi="Arial" w:cs="Arial"/>
                <w:color w:val="000000" w:themeColor="text1"/>
                <w:sz w:val="22"/>
                <w:szCs w:val="22"/>
                <w:lang w:val="en-US"/>
              </w:rPr>
              <w:t xml:space="preserve">  </w:t>
            </w:r>
          </w:p>
        </w:tc>
        <w:tc>
          <w:tcPr>
            <w:tcW w:w="10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EE00C1" w14:textId="6D83F7A1" w:rsidR="2C1B94B0" w:rsidRDefault="2C1B94B0">
            <w:r w:rsidRPr="2C1B94B0">
              <w:rPr>
                <w:rFonts w:ascii="Arial" w:eastAsia="Arial" w:hAnsi="Arial" w:cs="Arial"/>
                <w:color w:val="000000" w:themeColor="text1"/>
                <w:sz w:val="22"/>
                <w:szCs w:val="22"/>
                <w:lang w:val="en-US"/>
              </w:rPr>
              <w:t xml:space="preserve"> </w:t>
            </w:r>
          </w:p>
        </w:tc>
        <w:tc>
          <w:tcPr>
            <w:tcW w:w="9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12B2A64" w14:textId="04B0C79D" w:rsidR="2C1B94B0" w:rsidRDefault="2C1B94B0">
            <w:r w:rsidRPr="2C1B94B0">
              <w:rPr>
                <w:rFonts w:ascii="Arial" w:eastAsia="Arial" w:hAnsi="Arial" w:cs="Arial"/>
                <w:color w:val="000000" w:themeColor="text1"/>
                <w:sz w:val="22"/>
                <w:szCs w:val="22"/>
                <w:lang w:val="en-US"/>
              </w:rPr>
              <w:t xml:space="preserve"> </w:t>
            </w:r>
          </w:p>
        </w:tc>
      </w:tr>
      <w:tr w:rsidR="2C1B94B0" w14:paraId="01387224" w14:textId="77777777" w:rsidTr="2C1B94B0">
        <w:tc>
          <w:tcPr>
            <w:tcW w:w="34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D6FFE9" w14:textId="69DDE291" w:rsidR="2C1B94B0" w:rsidRDefault="2C1B94B0">
            <w:r w:rsidRPr="2C1B94B0">
              <w:rPr>
                <w:rFonts w:ascii="Arial" w:eastAsia="Arial" w:hAnsi="Arial" w:cs="Arial"/>
                <w:color w:val="000000" w:themeColor="text1"/>
                <w:sz w:val="22"/>
                <w:szCs w:val="22"/>
                <w:lang w:val="en-US"/>
              </w:rPr>
              <w:t xml:space="preserve">The network co-chairs built strong and positive relationships with patients </w:t>
            </w:r>
          </w:p>
        </w:tc>
        <w:tc>
          <w:tcPr>
            <w:tcW w:w="8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97092E" w14:textId="0DC8782D" w:rsidR="2C1B94B0" w:rsidRDefault="2C1B94B0">
            <w:r w:rsidRPr="2C1B94B0">
              <w:rPr>
                <w:rFonts w:ascii="Arial" w:eastAsia="Arial" w:hAnsi="Arial" w:cs="Arial"/>
                <w:color w:val="000000" w:themeColor="text1"/>
                <w:sz w:val="22"/>
                <w:szCs w:val="22"/>
                <w:lang w:val="en-US"/>
              </w:rPr>
              <w:t xml:space="preserve"> </w:t>
            </w:r>
          </w:p>
        </w:tc>
        <w:tc>
          <w:tcPr>
            <w:tcW w:w="8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A1BF6B" w14:textId="3CCBE7EB" w:rsidR="2C1B94B0" w:rsidRDefault="2C1B94B0">
            <w:r w:rsidRPr="2C1B94B0">
              <w:rPr>
                <w:rFonts w:ascii="Arial" w:eastAsia="Arial" w:hAnsi="Arial" w:cs="Arial"/>
                <w:color w:val="000000" w:themeColor="text1"/>
                <w:sz w:val="22"/>
                <w:szCs w:val="22"/>
                <w:lang w:val="en-US"/>
              </w:rPr>
              <w:t xml:space="preserve"> </w:t>
            </w:r>
          </w:p>
        </w:tc>
        <w:tc>
          <w:tcPr>
            <w:tcW w:w="10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A71A72" w14:textId="153A5BDC" w:rsidR="2C1B94B0" w:rsidRDefault="2C1B94B0">
            <w:r w:rsidRPr="2C1B94B0">
              <w:rPr>
                <w:rFonts w:ascii="Arial" w:eastAsia="Arial" w:hAnsi="Arial" w:cs="Arial"/>
                <w:color w:val="000000" w:themeColor="text1"/>
                <w:sz w:val="22"/>
                <w:szCs w:val="22"/>
                <w:lang w:val="en-US"/>
              </w:rPr>
              <w:t xml:space="preserve"> </w:t>
            </w:r>
          </w:p>
        </w:tc>
        <w:tc>
          <w:tcPr>
            <w:tcW w:w="8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F3A509" w14:textId="1C708CDC" w:rsidR="2C1B94B0" w:rsidRDefault="2C1B94B0">
            <w:r w:rsidRPr="2C1B94B0">
              <w:rPr>
                <w:rFonts w:ascii="Arial" w:eastAsia="Arial" w:hAnsi="Arial" w:cs="Arial"/>
                <w:color w:val="000000" w:themeColor="text1"/>
                <w:sz w:val="22"/>
                <w:szCs w:val="22"/>
                <w:lang w:val="en-US"/>
              </w:rPr>
              <w:t xml:space="preserve">  </w:t>
            </w:r>
          </w:p>
        </w:tc>
        <w:tc>
          <w:tcPr>
            <w:tcW w:w="10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8691647" w14:textId="17C2926F" w:rsidR="2C1B94B0" w:rsidRDefault="2C1B94B0">
            <w:r w:rsidRPr="2C1B94B0">
              <w:rPr>
                <w:rFonts w:ascii="Arial" w:eastAsia="Arial" w:hAnsi="Arial" w:cs="Arial"/>
                <w:color w:val="000000" w:themeColor="text1"/>
                <w:sz w:val="22"/>
                <w:szCs w:val="22"/>
                <w:lang w:val="en-US"/>
              </w:rPr>
              <w:t xml:space="preserve"> </w:t>
            </w:r>
          </w:p>
        </w:tc>
        <w:tc>
          <w:tcPr>
            <w:tcW w:w="9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1E2C40" w14:textId="2999D77F" w:rsidR="2C1B94B0" w:rsidRDefault="2C1B94B0">
            <w:r w:rsidRPr="2C1B94B0">
              <w:rPr>
                <w:rFonts w:ascii="Arial" w:eastAsia="Arial" w:hAnsi="Arial" w:cs="Arial"/>
                <w:color w:val="000000" w:themeColor="text1"/>
                <w:sz w:val="22"/>
                <w:szCs w:val="22"/>
                <w:lang w:val="en-US"/>
              </w:rPr>
              <w:t xml:space="preserve"> </w:t>
            </w:r>
          </w:p>
        </w:tc>
      </w:tr>
      <w:tr w:rsidR="2C1B94B0" w14:paraId="7DCCDE80" w14:textId="77777777" w:rsidTr="2C1B94B0">
        <w:tc>
          <w:tcPr>
            <w:tcW w:w="34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0904FE" w14:textId="7A1DA838" w:rsidR="2C1B94B0" w:rsidRDefault="2C1B94B0">
            <w:r w:rsidRPr="2C1B94B0">
              <w:rPr>
                <w:rFonts w:ascii="Arial" w:eastAsia="Arial" w:hAnsi="Arial" w:cs="Arial"/>
                <w:color w:val="000000" w:themeColor="text1"/>
                <w:sz w:val="22"/>
                <w:szCs w:val="22"/>
                <w:lang w:val="en-US"/>
              </w:rPr>
              <w:t xml:space="preserve">The network co-chairs built strong and positive relationships hospital management </w:t>
            </w:r>
          </w:p>
        </w:tc>
        <w:tc>
          <w:tcPr>
            <w:tcW w:w="8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06CCAC" w14:textId="704DA26D" w:rsidR="2C1B94B0" w:rsidRDefault="2C1B94B0">
            <w:r w:rsidRPr="2C1B94B0">
              <w:rPr>
                <w:rFonts w:ascii="Arial" w:eastAsia="Arial" w:hAnsi="Arial" w:cs="Arial"/>
                <w:color w:val="000000" w:themeColor="text1"/>
                <w:sz w:val="22"/>
                <w:szCs w:val="22"/>
                <w:lang w:val="en-US"/>
              </w:rPr>
              <w:t xml:space="preserve"> </w:t>
            </w:r>
          </w:p>
        </w:tc>
        <w:tc>
          <w:tcPr>
            <w:tcW w:w="8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7F5C7C" w14:textId="0A01D42A" w:rsidR="2C1B94B0" w:rsidRDefault="2C1B94B0">
            <w:r w:rsidRPr="2C1B94B0">
              <w:rPr>
                <w:rFonts w:ascii="Arial" w:eastAsia="Arial" w:hAnsi="Arial" w:cs="Arial"/>
                <w:color w:val="000000" w:themeColor="text1"/>
                <w:sz w:val="22"/>
                <w:szCs w:val="22"/>
                <w:lang w:val="en-US"/>
              </w:rPr>
              <w:t xml:space="preserve"> </w:t>
            </w:r>
          </w:p>
        </w:tc>
        <w:tc>
          <w:tcPr>
            <w:tcW w:w="10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370D5E" w14:textId="789EF0D6" w:rsidR="2C1B94B0" w:rsidRDefault="2C1B94B0">
            <w:r w:rsidRPr="2C1B94B0">
              <w:rPr>
                <w:rFonts w:ascii="Arial" w:eastAsia="Arial" w:hAnsi="Arial" w:cs="Arial"/>
                <w:color w:val="000000" w:themeColor="text1"/>
                <w:sz w:val="22"/>
                <w:szCs w:val="22"/>
                <w:lang w:val="en-US"/>
              </w:rPr>
              <w:t xml:space="preserve"> </w:t>
            </w:r>
          </w:p>
        </w:tc>
        <w:tc>
          <w:tcPr>
            <w:tcW w:w="8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7E4B20" w14:textId="50D1E264" w:rsidR="2C1B94B0" w:rsidRDefault="2C1B94B0">
            <w:r w:rsidRPr="2C1B94B0">
              <w:rPr>
                <w:rFonts w:ascii="Arial" w:eastAsia="Arial" w:hAnsi="Arial" w:cs="Arial"/>
                <w:color w:val="000000" w:themeColor="text1"/>
                <w:sz w:val="22"/>
                <w:szCs w:val="22"/>
                <w:lang w:val="en-US"/>
              </w:rPr>
              <w:t xml:space="preserve">  </w:t>
            </w:r>
          </w:p>
        </w:tc>
        <w:tc>
          <w:tcPr>
            <w:tcW w:w="10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900662" w14:textId="5960F5E4" w:rsidR="2C1B94B0" w:rsidRDefault="2C1B94B0">
            <w:r w:rsidRPr="2C1B94B0">
              <w:rPr>
                <w:rFonts w:ascii="Arial" w:eastAsia="Arial" w:hAnsi="Arial" w:cs="Arial"/>
                <w:color w:val="000000" w:themeColor="text1"/>
                <w:sz w:val="22"/>
                <w:szCs w:val="22"/>
                <w:lang w:val="en-US"/>
              </w:rPr>
              <w:t xml:space="preserve"> </w:t>
            </w:r>
          </w:p>
        </w:tc>
        <w:tc>
          <w:tcPr>
            <w:tcW w:w="9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E80420" w14:textId="09742233" w:rsidR="2C1B94B0" w:rsidRDefault="2C1B94B0">
            <w:r w:rsidRPr="2C1B94B0">
              <w:rPr>
                <w:rFonts w:ascii="Arial" w:eastAsia="Arial" w:hAnsi="Arial" w:cs="Arial"/>
                <w:color w:val="000000" w:themeColor="text1"/>
                <w:sz w:val="22"/>
                <w:szCs w:val="22"/>
                <w:lang w:val="en-US"/>
              </w:rPr>
              <w:t xml:space="preserve"> </w:t>
            </w:r>
          </w:p>
        </w:tc>
      </w:tr>
      <w:tr w:rsidR="2C1B94B0" w14:paraId="4AB7B86C" w14:textId="77777777" w:rsidTr="2C1B94B0">
        <w:tc>
          <w:tcPr>
            <w:tcW w:w="34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960594" w14:textId="7CBD0203" w:rsidR="2C1B94B0" w:rsidRDefault="2C1B94B0">
            <w:r w:rsidRPr="2C1B94B0">
              <w:rPr>
                <w:rFonts w:ascii="Arial" w:eastAsia="Arial" w:hAnsi="Arial" w:cs="Arial"/>
                <w:color w:val="000000" w:themeColor="text1"/>
                <w:sz w:val="22"/>
                <w:szCs w:val="22"/>
                <w:lang w:val="en-US"/>
              </w:rPr>
              <w:t>The network co-chairs did not collaborate with external parties and administrators (</w:t>
            </w:r>
            <w:proofErr w:type="gramStart"/>
            <w:r w:rsidRPr="2C1B94B0">
              <w:rPr>
                <w:rFonts w:ascii="Arial" w:eastAsia="Arial" w:hAnsi="Arial" w:cs="Arial"/>
                <w:color w:val="000000" w:themeColor="text1"/>
                <w:sz w:val="22"/>
                <w:szCs w:val="22"/>
                <w:lang w:val="en-US"/>
              </w:rPr>
              <w:t>e.g.</w:t>
            </w:r>
            <w:proofErr w:type="gramEnd"/>
            <w:r w:rsidRPr="2C1B94B0">
              <w:rPr>
                <w:rFonts w:ascii="Arial" w:eastAsia="Arial" w:hAnsi="Arial" w:cs="Arial"/>
                <w:color w:val="000000" w:themeColor="text1"/>
                <w:sz w:val="22"/>
                <w:szCs w:val="22"/>
                <w:lang w:val="en-US"/>
              </w:rPr>
              <w:t xml:space="preserve"> WHO) to support network operations </w:t>
            </w:r>
          </w:p>
        </w:tc>
        <w:tc>
          <w:tcPr>
            <w:tcW w:w="8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2A1A4F" w14:textId="205BA5C3" w:rsidR="2C1B94B0" w:rsidRDefault="2C1B94B0">
            <w:r w:rsidRPr="2C1B94B0">
              <w:rPr>
                <w:rFonts w:ascii="Arial" w:eastAsia="Arial" w:hAnsi="Arial" w:cs="Arial"/>
                <w:color w:val="000000" w:themeColor="text1"/>
                <w:sz w:val="22"/>
                <w:szCs w:val="22"/>
                <w:lang w:val="en-US"/>
              </w:rPr>
              <w:t xml:space="preserve"> </w:t>
            </w:r>
          </w:p>
        </w:tc>
        <w:tc>
          <w:tcPr>
            <w:tcW w:w="8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B5699A" w14:textId="02160F24" w:rsidR="2C1B94B0" w:rsidRDefault="2C1B94B0">
            <w:r w:rsidRPr="2C1B94B0">
              <w:rPr>
                <w:rFonts w:ascii="Arial" w:eastAsia="Arial" w:hAnsi="Arial" w:cs="Arial"/>
                <w:color w:val="000000" w:themeColor="text1"/>
                <w:sz w:val="22"/>
                <w:szCs w:val="22"/>
                <w:lang w:val="en-US"/>
              </w:rPr>
              <w:t xml:space="preserve"> </w:t>
            </w:r>
          </w:p>
        </w:tc>
        <w:tc>
          <w:tcPr>
            <w:tcW w:w="10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C40767" w14:textId="366D7C66" w:rsidR="2C1B94B0" w:rsidRDefault="2C1B94B0">
            <w:r w:rsidRPr="2C1B94B0">
              <w:rPr>
                <w:rFonts w:ascii="Arial" w:eastAsia="Arial" w:hAnsi="Arial" w:cs="Arial"/>
                <w:color w:val="000000" w:themeColor="text1"/>
                <w:sz w:val="22"/>
                <w:szCs w:val="22"/>
                <w:lang w:val="en-US"/>
              </w:rPr>
              <w:t xml:space="preserve"> </w:t>
            </w:r>
          </w:p>
        </w:tc>
        <w:tc>
          <w:tcPr>
            <w:tcW w:w="8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2579C6" w14:textId="02A4B441" w:rsidR="2C1B94B0" w:rsidRDefault="2C1B94B0">
            <w:r w:rsidRPr="2C1B94B0">
              <w:rPr>
                <w:rFonts w:ascii="Arial" w:eastAsia="Arial" w:hAnsi="Arial" w:cs="Arial"/>
                <w:color w:val="000000" w:themeColor="text1"/>
                <w:sz w:val="22"/>
                <w:szCs w:val="22"/>
                <w:lang w:val="en-US"/>
              </w:rPr>
              <w:t xml:space="preserve"> </w:t>
            </w:r>
          </w:p>
        </w:tc>
        <w:tc>
          <w:tcPr>
            <w:tcW w:w="10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6D036D" w14:textId="49D2FF6F" w:rsidR="2C1B94B0" w:rsidRDefault="2C1B94B0">
            <w:r w:rsidRPr="2C1B94B0">
              <w:rPr>
                <w:rFonts w:ascii="Arial" w:eastAsia="Arial" w:hAnsi="Arial" w:cs="Arial"/>
                <w:color w:val="000000" w:themeColor="text1"/>
                <w:sz w:val="22"/>
                <w:szCs w:val="22"/>
                <w:lang w:val="en-US"/>
              </w:rPr>
              <w:t xml:space="preserve"> </w:t>
            </w:r>
          </w:p>
        </w:tc>
        <w:tc>
          <w:tcPr>
            <w:tcW w:w="9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60EE99" w14:textId="4A240C30" w:rsidR="2C1B94B0" w:rsidRDefault="2C1B94B0">
            <w:r w:rsidRPr="2C1B94B0">
              <w:rPr>
                <w:rFonts w:ascii="Arial" w:eastAsia="Arial" w:hAnsi="Arial" w:cs="Arial"/>
                <w:color w:val="000000" w:themeColor="text1"/>
                <w:sz w:val="22"/>
                <w:szCs w:val="22"/>
                <w:lang w:val="en-US"/>
              </w:rPr>
              <w:t xml:space="preserve"> </w:t>
            </w:r>
          </w:p>
        </w:tc>
      </w:tr>
      <w:tr w:rsidR="2C1B94B0" w14:paraId="6B1DFAB8" w14:textId="77777777" w:rsidTr="2C1B94B0">
        <w:tc>
          <w:tcPr>
            <w:tcW w:w="34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67E940" w14:textId="49C167E7" w:rsidR="2C1B94B0" w:rsidRDefault="2C1B94B0">
            <w:r w:rsidRPr="2C1B94B0">
              <w:rPr>
                <w:rFonts w:ascii="Arial" w:eastAsia="Arial" w:hAnsi="Arial" w:cs="Arial"/>
                <w:color w:val="000000" w:themeColor="text1"/>
                <w:sz w:val="22"/>
                <w:szCs w:val="22"/>
                <w:lang w:val="en-US"/>
              </w:rPr>
              <w:t xml:space="preserve">The network co-chairs worked cooperatively with senior leadership in WHO to make appropriate changes </w:t>
            </w:r>
          </w:p>
        </w:tc>
        <w:tc>
          <w:tcPr>
            <w:tcW w:w="8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6CBD19" w14:textId="51D132A5" w:rsidR="2C1B94B0" w:rsidRDefault="2C1B94B0">
            <w:r w:rsidRPr="2C1B94B0">
              <w:rPr>
                <w:rFonts w:ascii="Arial" w:eastAsia="Arial" w:hAnsi="Arial" w:cs="Arial"/>
                <w:color w:val="000000" w:themeColor="text1"/>
                <w:sz w:val="22"/>
                <w:szCs w:val="22"/>
                <w:lang w:val="en-US"/>
              </w:rPr>
              <w:t xml:space="preserve"> </w:t>
            </w:r>
          </w:p>
        </w:tc>
        <w:tc>
          <w:tcPr>
            <w:tcW w:w="8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AE0550" w14:textId="286EA80B" w:rsidR="2C1B94B0" w:rsidRDefault="2C1B94B0">
            <w:r w:rsidRPr="2C1B94B0">
              <w:rPr>
                <w:rFonts w:ascii="Arial" w:eastAsia="Arial" w:hAnsi="Arial" w:cs="Arial"/>
                <w:color w:val="000000" w:themeColor="text1"/>
                <w:sz w:val="22"/>
                <w:szCs w:val="22"/>
                <w:lang w:val="en-US"/>
              </w:rPr>
              <w:t xml:space="preserve"> </w:t>
            </w:r>
          </w:p>
        </w:tc>
        <w:tc>
          <w:tcPr>
            <w:tcW w:w="10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FA1E65" w14:textId="1D275781" w:rsidR="2C1B94B0" w:rsidRDefault="2C1B94B0">
            <w:r w:rsidRPr="2C1B94B0">
              <w:rPr>
                <w:rFonts w:ascii="Arial" w:eastAsia="Arial" w:hAnsi="Arial" w:cs="Arial"/>
                <w:color w:val="000000" w:themeColor="text1"/>
                <w:sz w:val="22"/>
                <w:szCs w:val="22"/>
                <w:lang w:val="en-US"/>
              </w:rPr>
              <w:t xml:space="preserve"> </w:t>
            </w:r>
          </w:p>
        </w:tc>
        <w:tc>
          <w:tcPr>
            <w:tcW w:w="8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4EBC5E" w14:textId="4F4D93DB" w:rsidR="2C1B94B0" w:rsidRDefault="2C1B94B0">
            <w:r w:rsidRPr="2C1B94B0">
              <w:rPr>
                <w:rFonts w:ascii="Arial" w:eastAsia="Arial" w:hAnsi="Arial" w:cs="Arial"/>
                <w:color w:val="000000" w:themeColor="text1"/>
                <w:sz w:val="22"/>
                <w:szCs w:val="22"/>
                <w:lang w:val="en-US"/>
              </w:rPr>
              <w:t xml:space="preserve">  </w:t>
            </w:r>
          </w:p>
        </w:tc>
        <w:tc>
          <w:tcPr>
            <w:tcW w:w="10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D2E2295" w14:textId="4C42462B" w:rsidR="2C1B94B0" w:rsidRDefault="2C1B94B0">
            <w:r w:rsidRPr="2C1B94B0">
              <w:rPr>
                <w:rFonts w:ascii="Arial" w:eastAsia="Arial" w:hAnsi="Arial" w:cs="Arial"/>
                <w:color w:val="000000" w:themeColor="text1"/>
                <w:sz w:val="22"/>
                <w:szCs w:val="22"/>
                <w:lang w:val="en-US"/>
              </w:rPr>
              <w:t xml:space="preserve"> </w:t>
            </w:r>
          </w:p>
        </w:tc>
        <w:tc>
          <w:tcPr>
            <w:tcW w:w="9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0C01A9" w14:textId="7785B6E5" w:rsidR="2C1B94B0" w:rsidRDefault="2C1B94B0">
            <w:r w:rsidRPr="2C1B94B0">
              <w:rPr>
                <w:rFonts w:ascii="Arial" w:eastAsia="Arial" w:hAnsi="Arial" w:cs="Arial"/>
                <w:color w:val="000000" w:themeColor="text1"/>
                <w:sz w:val="22"/>
                <w:szCs w:val="22"/>
                <w:lang w:val="en-US"/>
              </w:rPr>
              <w:t xml:space="preserve"> </w:t>
            </w:r>
          </w:p>
        </w:tc>
      </w:tr>
    </w:tbl>
    <w:p w14:paraId="7481E9E5" w14:textId="44969D51" w:rsidR="2C1B94B0" w:rsidRDefault="2C1B94B0"/>
    <w:p w14:paraId="003F1B31" w14:textId="52A336A2" w:rsidR="2C1B94B0" w:rsidRDefault="2C1B94B0">
      <w:r w:rsidRPr="2C1B94B0">
        <w:rPr>
          <w:rFonts w:ascii="Arial" w:eastAsia="Arial" w:hAnsi="Arial" w:cs="Arial"/>
          <w:color w:val="000000" w:themeColor="text1"/>
          <w:sz w:val="22"/>
          <w:szCs w:val="22"/>
          <w:lang w:val="en-US"/>
        </w:rPr>
        <w:t xml:space="preserve"> </w:t>
      </w:r>
    </w:p>
    <w:p w14:paraId="623147FA" w14:textId="343A8E8F" w:rsidR="2C1B94B0" w:rsidRPr="009B0A65" w:rsidRDefault="2C1B94B0">
      <w:r w:rsidRPr="2C1B94B0">
        <w:rPr>
          <w:rFonts w:ascii="Arial" w:eastAsia="Arial" w:hAnsi="Arial" w:cs="Arial"/>
          <w:color w:val="000000" w:themeColor="text1"/>
          <w:sz w:val="22"/>
          <w:szCs w:val="22"/>
          <w:lang w:val="en-US"/>
        </w:rPr>
        <w:t xml:space="preserve">3.3 On the scale provided please rate the extent to which you agree or disagree with each statement about the role of the </w:t>
      </w:r>
      <w:r w:rsidRPr="009B0A65">
        <w:rPr>
          <w:rFonts w:ascii="Arial" w:eastAsia="Arial" w:hAnsi="Arial" w:cs="Arial"/>
          <w:b/>
          <w:bCs/>
          <w:color w:val="000000" w:themeColor="text1"/>
          <w:sz w:val="22"/>
          <w:szCs w:val="22"/>
          <w:lang w:val="en-US"/>
        </w:rPr>
        <w:t>Ministry of Health Quality Management Executive</w:t>
      </w:r>
      <w:r w:rsidRPr="009B0A65">
        <w:rPr>
          <w:rFonts w:ascii="Arial" w:eastAsia="Arial" w:hAnsi="Arial" w:cs="Arial"/>
          <w:color w:val="000000" w:themeColor="text1"/>
          <w:sz w:val="22"/>
          <w:szCs w:val="22"/>
          <w:lang w:val="en-US"/>
        </w:rPr>
        <w:t xml:space="preserve"> </w:t>
      </w:r>
    </w:p>
    <w:tbl>
      <w:tblPr>
        <w:tblW w:w="0" w:type="auto"/>
        <w:tblLayout w:type="fixed"/>
        <w:tblLook w:val="06A0" w:firstRow="1" w:lastRow="0" w:firstColumn="1" w:lastColumn="0" w:noHBand="1" w:noVBand="1"/>
      </w:tblPr>
      <w:tblGrid>
        <w:gridCol w:w="3699"/>
        <w:gridCol w:w="768"/>
        <w:gridCol w:w="768"/>
        <w:gridCol w:w="1051"/>
        <w:gridCol w:w="768"/>
        <w:gridCol w:w="1051"/>
        <w:gridCol w:w="910"/>
      </w:tblGrid>
      <w:tr w:rsidR="2C1B94B0" w:rsidRPr="009B0A65" w14:paraId="23076D78" w14:textId="77777777" w:rsidTr="2C1B94B0">
        <w:tc>
          <w:tcPr>
            <w:tcW w:w="36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030920" w14:textId="19BCDAA7" w:rsidR="2C1B94B0" w:rsidRPr="009B0A65" w:rsidRDefault="2C1B94B0">
            <w:r w:rsidRPr="009B0A65">
              <w:rPr>
                <w:rFonts w:ascii="Arial" w:eastAsia="Arial" w:hAnsi="Arial" w:cs="Arial"/>
                <w:color w:val="000000" w:themeColor="text1"/>
                <w:sz w:val="22"/>
                <w:szCs w:val="22"/>
                <w:lang w:val="en-US"/>
              </w:rPr>
              <w:t xml:space="preserve"> </w:t>
            </w:r>
          </w:p>
        </w:tc>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31100A" w14:textId="2711514C" w:rsidR="2C1B94B0" w:rsidRPr="009B0A65" w:rsidRDefault="2C1B94B0">
            <w:r w:rsidRPr="009B0A65">
              <w:rPr>
                <w:rFonts w:ascii="Arial" w:eastAsia="Arial" w:hAnsi="Arial" w:cs="Arial"/>
                <w:color w:val="000000" w:themeColor="text1"/>
                <w:sz w:val="22"/>
                <w:szCs w:val="22"/>
                <w:lang w:val="en-US"/>
              </w:rPr>
              <w:t xml:space="preserve">strongly disagree </w:t>
            </w:r>
          </w:p>
        </w:tc>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9851D8" w14:textId="3267B1E2" w:rsidR="2C1B94B0" w:rsidRPr="009B0A65" w:rsidRDefault="2C1B94B0">
            <w:r w:rsidRPr="009B0A65">
              <w:rPr>
                <w:rFonts w:ascii="Arial" w:eastAsia="Arial" w:hAnsi="Arial" w:cs="Arial"/>
                <w:color w:val="000000" w:themeColor="text1"/>
                <w:sz w:val="22"/>
                <w:szCs w:val="22"/>
                <w:lang w:val="en-US"/>
              </w:rPr>
              <w:t xml:space="preserve">disagree </w:t>
            </w:r>
          </w:p>
        </w:tc>
        <w:tc>
          <w:tcPr>
            <w:tcW w:w="10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6E0755" w14:textId="02690D75" w:rsidR="2C1B94B0" w:rsidRPr="009B0A65" w:rsidRDefault="2C1B94B0">
            <w:r w:rsidRPr="009B0A65">
              <w:rPr>
                <w:rFonts w:ascii="Arial" w:eastAsia="Arial" w:hAnsi="Arial" w:cs="Arial"/>
                <w:color w:val="000000" w:themeColor="text1"/>
                <w:sz w:val="22"/>
                <w:szCs w:val="22"/>
                <w:lang w:val="en-US"/>
              </w:rPr>
              <w:t xml:space="preserve">neither agree nor disagree </w:t>
            </w:r>
          </w:p>
        </w:tc>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D308FFD" w14:textId="0D82F7C1" w:rsidR="2C1B94B0" w:rsidRPr="009B0A65" w:rsidRDefault="2C1B94B0">
            <w:r w:rsidRPr="009B0A65">
              <w:rPr>
                <w:rFonts w:ascii="Arial" w:eastAsia="Arial" w:hAnsi="Arial" w:cs="Arial"/>
                <w:color w:val="000000" w:themeColor="text1"/>
                <w:sz w:val="22"/>
                <w:szCs w:val="22"/>
                <w:lang w:val="en-US"/>
              </w:rPr>
              <w:t xml:space="preserve">agree </w:t>
            </w:r>
          </w:p>
        </w:tc>
        <w:tc>
          <w:tcPr>
            <w:tcW w:w="10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73F10F" w14:textId="0A95DCA8" w:rsidR="2C1B94B0" w:rsidRPr="009B0A65" w:rsidRDefault="2C1B94B0">
            <w:r w:rsidRPr="009B0A65">
              <w:rPr>
                <w:rFonts w:ascii="Arial" w:eastAsia="Arial" w:hAnsi="Arial" w:cs="Arial"/>
                <w:color w:val="000000" w:themeColor="text1"/>
                <w:sz w:val="22"/>
                <w:szCs w:val="22"/>
                <w:lang w:val="en-US"/>
              </w:rPr>
              <w:t xml:space="preserve">strongly agree </w:t>
            </w:r>
          </w:p>
        </w:tc>
        <w:tc>
          <w:tcPr>
            <w:tcW w:w="9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5694FD" w14:textId="2BF590E1" w:rsidR="2C1B94B0" w:rsidRPr="009B0A65" w:rsidRDefault="2C1B94B0">
            <w:r w:rsidRPr="009B0A65">
              <w:rPr>
                <w:rFonts w:ascii="Arial" w:eastAsia="Arial" w:hAnsi="Arial" w:cs="Arial"/>
                <w:color w:val="000000" w:themeColor="text1"/>
                <w:sz w:val="22"/>
                <w:szCs w:val="22"/>
                <w:lang w:val="en-US"/>
              </w:rPr>
              <w:t xml:space="preserve">Don’t know </w:t>
            </w:r>
          </w:p>
        </w:tc>
      </w:tr>
      <w:tr w:rsidR="2C1B94B0" w:rsidRPr="009B0A65" w14:paraId="1F836412" w14:textId="77777777" w:rsidTr="2C1B94B0">
        <w:tc>
          <w:tcPr>
            <w:tcW w:w="36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02B2A4" w14:textId="0AC895E2" w:rsidR="2C1B94B0" w:rsidRPr="009B0A65" w:rsidRDefault="2C1B94B0">
            <w:r w:rsidRPr="009B0A65">
              <w:rPr>
                <w:rFonts w:ascii="Arial" w:eastAsia="Arial" w:hAnsi="Arial" w:cs="Arial"/>
                <w:color w:val="000000" w:themeColor="text1"/>
                <w:sz w:val="22"/>
                <w:szCs w:val="22"/>
                <w:lang w:val="en-US"/>
              </w:rPr>
              <w:t xml:space="preserve">The Ministry of Health Quality Management Executive provided strong leadership and clear strategic direction </w:t>
            </w:r>
          </w:p>
        </w:tc>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872F36" w14:textId="2278B136" w:rsidR="2C1B94B0" w:rsidRPr="009B0A65" w:rsidRDefault="2C1B94B0">
            <w:r w:rsidRPr="009B0A65">
              <w:rPr>
                <w:rFonts w:ascii="Arial" w:eastAsia="Arial" w:hAnsi="Arial" w:cs="Arial"/>
                <w:color w:val="000000" w:themeColor="text1"/>
                <w:sz w:val="22"/>
                <w:szCs w:val="22"/>
                <w:lang w:val="en-US"/>
              </w:rPr>
              <w:t xml:space="preserve"> </w:t>
            </w:r>
          </w:p>
        </w:tc>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4CE4D2" w14:textId="412D6D34" w:rsidR="2C1B94B0" w:rsidRPr="009B0A65" w:rsidRDefault="2C1B94B0">
            <w:r w:rsidRPr="009B0A65">
              <w:rPr>
                <w:rFonts w:ascii="Arial" w:eastAsia="Arial" w:hAnsi="Arial" w:cs="Arial"/>
                <w:color w:val="000000" w:themeColor="text1"/>
                <w:sz w:val="22"/>
                <w:szCs w:val="22"/>
                <w:lang w:val="en-US"/>
              </w:rPr>
              <w:t xml:space="preserve"> </w:t>
            </w:r>
          </w:p>
        </w:tc>
        <w:tc>
          <w:tcPr>
            <w:tcW w:w="10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BBC721" w14:textId="0894280D" w:rsidR="2C1B94B0" w:rsidRPr="009B0A65" w:rsidRDefault="2C1B94B0">
            <w:r w:rsidRPr="009B0A65">
              <w:rPr>
                <w:rFonts w:ascii="Arial" w:eastAsia="Arial" w:hAnsi="Arial" w:cs="Arial"/>
                <w:color w:val="000000" w:themeColor="text1"/>
                <w:sz w:val="22"/>
                <w:szCs w:val="22"/>
                <w:lang w:val="en-US"/>
              </w:rPr>
              <w:t xml:space="preserve"> </w:t>
            </w:r>
          </w:p>
        </w:tc>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661A2A" w14:textId="68EDED23" w:rsidR="2C1B94B0" w:rsidRPr="009B0A65" w:rsidRDefault="2C1B94B0">
            <w:r w:rsidRPr="009B0A65">
              <w:rPr>
                <w:rFonts w:ascii="Arial" w:eastAsia="Arial" w:hAnsi="Arial" w:cs="Arial"/>
                <w:color w:val="000000" w:themeColor="text1"/>
                <w:sz w:val="22"/>
                <w:szCs w:val="22"/>
                <w:lang w:val="en-US"/>
              </w:rPr>
              <w:t xml:space="preserve">  </w:t>
            </w:r>
          </w:p>
        </w:tc>
        <w:tc>
          <w:tcPr>
            <w:tcW w:w="10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34689C" w14:textId="7CE675E3" w:rsidR="2C1B94B0" w:rsidRPr="009B0A65" w:rsidRDefault="2C1B94B0">
            <w:r w:rsidRPr="009B0A65">
              <w:rPr>
                <w:rFonts w:ascii="Arial" w:eastAsia="Arial" w:hAnsi="Arial" w:cs="Arial"/>
                <w:color w:val="000000" w:themeColor="text1"/>
                <w:sz w:val="22"/>
                <w:szCs w:val="22"/>
                <w:lang w:val="en-US"/>
              </w:rPr>
              <w:t xml:space="preserve"> </w:t>
            </w:r>
          </w:p>
        </w:tc>
        <w:tc>
          <w:tcPr>
            <w:tcW w:w="9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20668B" w14:textId="2E885C40" w:rsidR="2C1B94B0" w:rsidRPr="009B0A65" w:rsidRDefault="2C1B94B0">
            <w:r w:rsidRPr="009B0A65">
              <w:rPr>
                <w:rFonts w:ascii="Arial" w:eastAsia="Arial" w:hAnsi="Arial" w:cs="Arial"/>
                <w:color w:val="000000" w:themeColor="text1"/>
                <w:sz w:val="22"/>
                <w:szCs w:val="22"/>
                <w:lang w:val="en-US"/>
              </w:rPr>
              <w:t xml:space="preserve">  </w:t>
            </w:r>
          </w:p>
        </w:tc>
      </w:tr>
      <w:tr w:rsidR="2C1B94B0" w14:paraId="3955D70C" w14:textId="77777777" w:rsidTr="2C1B94B0">
        <w:tc>
          <w:tcPr>
            <w:tcW w:w="36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D91F28" w14:textId="4438ECF1" w:rsidR="2C1B94B0" w:rsidRDefault="2C1B94B0">
            <w:r w:rsidRPr="009B0A65">
              <w:rPr>
                <w:rFonts w:ascii="Arial" w:eastAsia="Arial" w:hAnsi="Arial" w:cs="Arial"/>
                <w:color w:val="000000" w:themeColor="text1"/>
                <w:sz w:val="22"/>
                <w:szCs w:val="22"/>
                <w:lang w:val="en-US"/>
              </w:rPr>
              <w:t>The Ministry of Health Quality Management Executive worked cooperatively with the wider health system to make appropriate changes</w:t>
            </w:r>
            <w:r w:rsidRPr="2C1B94B0">
              <w:rPr>
                <w:rFonts w:ascii="Arial" w:eastAsia="Arial" w:hAnsi="Arial" w:cs="Arial"/>
                <w:color w:val="000000" w:themeColor="text1"/>
                <w:sz w:val="22"/>
                <w:szCs w:val="22"/>
                <w:lang w:val="en-US"/>
              </w:rPr>
              <w:t xml:space="preserve"> </w:t>
            </w:r>
          </w:p>
        </w:tc>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6F00AC" w14:textId="5E4762F2" w:rsidR="2C1B94B0" w:rsidRDefault="2C1B94B0">
            <w:r w:rsidRPr="2C1B94B0">
              <w:rPr>
                <w:rFonts w:ascii="Arial" w:eastAsia="Arial" w:hAnsi="Arial" w:cs="Arial"/>
                <w:color w:val="000000" w:themeColor="text1"/>
                <w:sz w:val="22"/>
                <w:szCs w:val="22"/>
                <w:lang w:val="en-US"/>
              </w:rPr>
              <w:t xml:space="preserve"> </w:t>
            </w:r>
          </w:p>
        </w:tc>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E54A6E" w14:textId="6D9C8118" w:rsidR="2C1B94B0" w:rsidRDefault="2C1B94B0">
            <w:r w:rsidRPr="2C1B94B0">
              <w:rPr>
                <w:rFonts w:ascii="Arial" w:eastAsia="Arial" w:hAnsi="Arial" w:cs="Arial"/>
                <w:color w:val="000000" w:themeColor="text1"/>
                <w:sz w:val="22"/>
                <w:szCs w:val="22"/>
                <w:lang w:val="en-US"/>
              </w:rPr>
              <w:t xml:space="preserve"> </w:t>
            </w:r>
          </w:p>
        </w:tc>
        <w:tc>
          <w:tcPr>
            <w:tcW w:w="10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0F30C7" w14:textId="35989598" w:rsidR="2C1B94B0" w:rsidRDefault="2C1B94B0">
            <w:r w:rsidRPr="2C1B94B0">
              <w:rPr>
                <w:rFonts w:ascii="Arial" w:eastAsia="Arial" w:hAnsi="Arial" w:cs="Arial"/>
                <w:color w:val="000000" w:themeColor="text1"/>
                <w:sz w:val="22"/>
                <w:szCs w:val="22"/>
                <w:lang w:val="en-US"/>
              </w:rPr>
              <w:t xml:space="preserve"> </w:t>
            </w:r>
          </w:p>
        </w:tc>
        <w:tc>
          <w:tcPr>
            <w:tcW w:w="76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BE0FA6" w14:textId="4D14E3B4" w:rsidR="2C1B94B0" w:rsidRDefault="2C1B94B0">
            <w:r w:rsidRPr="2C1B94B0">
              <w:rPr>
                <w:rFonts w:ascii="Arial" w:eastAsia="Arial" w:hAnsi="Arial" w:cs="Arial"/>
                <w:color w:val="000000" w:themeColor="text1"/>
                <w:sz w:val="22"/>
                <w:szCs w:val="22"/>
                <w:lang w:val="en-US"/>
              </w:rPr>
              <w:t xml:space="preserve">  </w:t>
            </w:r>
          </w:p>
        </w:tc>
        <w:tc>
          <w:tcPr>
            <w:tcW w:w="10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97732B" w14:textId="5B6B8861" w:rsidR="2C1B94B0" w:rsidRDefault="2C1B94B0">
            <w:r w:rsidRPr="2C1B94B0">
              <w:rPr>
                <w:rFonts w:ascii="Arial" w:eastAsia="Arial" w:hAnsi="Arial" w:cs="Arial"/>
                <w:color w:val="000000" w:themeColor="text1"/>
                <w:sz w:val="22"/>
                <w:szCs w:val="22"/>
                <w:lang w:val="en-US"/>
              </w:rPr>
              <w:t xml:space="preserve"> </w:t>
            </w:r>
          </w:p>
        </w:tc>
        <w:tc>
          <w:tcPr>
            <w:tcW w:w="9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255812" w14:textId="1CA12C0C" w:rsidR="2C1B94B0" w:rsidRDefault="2C1B94B0">
            <w:r w:rsidRPr="2C1B94B0">
              <w:rPr>
                <w:rFonts w:ascii="Arial" w:eastAsia="Arial" w:hAnsi="Arial" w:cs="Arial"/>
                <w:color w:val="000000" w:themeColor="text1"/>
                <w:sz w:val="22"/>
                <w:szCs w:val="22"/>
                <w:lang w:val="en-US"/>
              </w:rPr>
              <w:t xml:space="preserve">  </w:t>
            </w:r>
          </w:p>
        </w:tc>
      </w:tr>
    </w:tbl>
    <w:p w14:paraId="2FDD988A" w14:textId="18A67301" w:rsidR="2C1B94B0" w:rsidRDefault="2C1B94B0">
      <w:r w:rsidRPr="2C1B94B0">
        <w:rPr>
          <w:rFonts w:ascii="Arial" w:eastAsia="Arial" w:hAnsi="Arial" w:cs="Arial"/>
          <w:b/>
          <w:bCs/>
          <w:color w:val="149FEC"/>
          <w:sz w:val="22"/>
          <w:szCs w:val="22"/>
          <w:lang w:val="en-US"/>
        </w:rPr>
        <w:t xml:space="preserve"> </w:t>
      </w:r>
    </w:p>
    <w:p w14:paraId="0DDA1B35" w14:textId="5F9429DA" w:rsidR="2C1B94B0" w:rsidRDefault="2C1B94B0">
      <w:r w:rsidRPr="2C1B94B0">
        <w:rPr>
          <w:rFonts w:ascii="Arial" w:eastAsia="Arial" w:hAnsi="Arial" w:cs="Arial"/>
          <w:b/>
          <w:bCs/>
          <w:color w:val="149FEC"/>
          <w:sz w:val="22"/>
          <w:szCs w:val="22"/>
          <w:lang w:val="en-US"/>
        </w:rPr>
        <w:t xml:space="preserve"> </w:t>
      </w:r>
    </w:p>
    <w:p w14:paraId="6961F375" w14:textId="413E834B" w:rsidR="2C1B94B0" w:rsidRDefault="2C1B94B0">
      <w:r w:rsidRPr="2C1B94B0">
        <w:rPr>
          <w:rFonts w:ascii="Arial" w:eastAsia="Arial" w:hAnsi="Arial" w:cs="Arial"/>
          <w:b/>
          <w:bCs/>
          <w:color w:val="149FEC"/>
          <w:sz w:val="22"/>
          <w:szCs w:val="22"/>
          <w:lang w:val="en-US"/>
        </w:rPr>
        <w:t xml:space="preserve">Section 4 - Internal management </w:t>
      </w:r>
    </w:p>
    <w:p w14:paraId="39A2961B" w14:textId="4A15F0EF" w:rsidR="2C1B94B0" w:rsidRDefault="2C1B94B0">
      <w:r w:rsidRPr="2C1B94B0">
        <w:rPr>
          <w:rFonts w:ascii="Arial" w:eastAsia="Arial" w:hAnsi="Arial" w:cs="Arial"/>
          <w:b/>
          <w:bCs/>
          <w:color w:val="000000" w:themeColor="text1"/>
          <w:sz w:val="22"/>
          <w:szCs w:val="22"/>
          <w:lang w:val="en-US"/>
        </w:rPr>
        <w:t xml:space="preserve">The following questions relate to how well you think the network was managed </w:t>
      </w:r>
    </w:p>
    <w:p w14:paraId="6B0D1413" w14:textId="43C7AFD0" w:rsidR="2C1B94B0" w:rsidRDefault="2C1B94B0">
      <w:r w:rsidRPr="2C1B94B0">
        <w:rPr>
          <w:rFonts w:ascii="Arial" w:eastAsia="Arial" w:hAnsi="Arial" w:cs="Arial"/>
          <w:color w:val="000000" w:themeColor="text1"/>
          <w:sz w:val="22"/>
          <w:szCs w:val="22"/>
          <w:lang w:val="en-US"/>
        </w:rPr>
        <w:t xml:space="preserve">On the scale provided please rate the extent to which you agree or disagree with each statement about the management of the network: </w:t>
      </w:r>
    </w:p>
    <w:tbl>
      <w:tblPr>
        <w:tblW w:w="0" w:type="auto"/>
        <w:tblLayout w:type="fixed"/>
        <w:tblLook w:val="06A0" w:firstRow="1" w:lastRow="0" w:firstColumn="1" w:lastColumn="0" w:noHBand="1" w:noVBand="1"/>
      </w:tblPr>
      <w:tblGrid>
        <w:gridCol w:w="3969"/>
        <w:gridCol w:w="808"/>
        <w:gridCol w:w="848"/>
        <w:gridCol w:w="937"/>
        <w:gridCol w:w="758"/>
        <w:gridCol w:w="848"/>
        <w:gridCol w:w="848"/>
      </w:tblGrid>
      <w:tr w:rsidR="2C1B94B0" w14:paraId="29AB29DC" w14:textId="77777777" w:rsidTr="2C1B94B0">
        <w:tc>
          <w:tcPr>
            <w:tcW w:w="396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C8693D" w14:textId="77C9BA02" w:rsidR="2C1B94B0" w:rsidRDefault="2C1B94B0">
            <w:r w:rsidRPr="2C1B94B0">
              <w:rPr>
                <w:rFonts w:ascii="Arial" w:eastAsia="Arial" w:hAnsi="Arial" w:cs="Arial"/>
                <w:color w:val="000000" w:themeColor="text1"/>
                <w:sz w:val="22"/>
                <w:szCs w:val="22"/>
                <w:lang w:val="en-US"/>
              </w:rPr>
              <w:t xml:space="preserve"> </w:t>
            </w:r>
          </w:p>
        </w:tc>
        <w:tc>
          <w:tcPr>
            <w:tcW w:w="8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589A9A" w14:textId="74D42366" w:rsidR="2C1B94B0" w:rsidRDefault="2C1B94B0"/>
          <w:p w14:paraId="00B7C425" w14:textId="18DB8A8D" w:rsidR="2C1B94B0" w:rsidRDefault="2C1B94B0">
            <w:r w:rsidRPr="2C1B94B0">
              <w:rPr>
                <w:rFonts w:ascii="Arial" w:eastAsia="Arial" w:hAnsi="Arial" w:cs="Arial"/>
                <w:color w:val="000000" w:themeColor="text1"/>
                <w:sz w:val="22"/>
                <w:szCs w:val="22"/>
                <w:lang w:val="en-US"/>
              </w:rPr>
              <w:t xml:space="preserve">strongly disagree </w:t>
            </w:r>
          </w:p>
          <w:p w14:paraId="41EFDA2D" w14:textId="56CAD000" w:rsidR="2C1B94B0" w:rsidRDefault="2C1B94B0">
            <w:r w:rsidRPr="2C1B94B0">
              <w:rPr>
                <w:rFonts w:ascii="Arial" w:eastAsia="Arial" w:hAnsi="Arial" w:cs="Arial"/>
                <w:color w:val="000000" w:themeColor="text1"/>
                <w:sz w:val="22"/>
                <w:szCs w:val="22"/>
                <w:lang w:val="en-US"/>
              </w:rPr>
              <w:t xml:space="preserve"> </w:t>
            </w:r>
          </w:p>
        </w:tc>
        <w:tc>
          <w:tcPr>
            <w:tcW w:w="8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ACE014" w14:textId="759751A2" w:rsidR="2C1B94B0" w:rsidRDefault="2C1B94B0"/>
          <w:p w14:paraId="57332E54" w14:textId="60792D8A" w:rsidR="2C1B94B0" w:rsidRDefault="2C1B94B0">
            <w:r w:rsidRPr="2C1B94B0">
              <w:rPr>
                <w:rFonts w:ascii="Arial" w:eastAsia="Arial" w:hAnsi="Arial" w:cs="Arial"/>
                <w:color w:val="000000" w:themeColor="text1"/>
                <w:sz w:val="22"/>
                <w:szCs w:val="22"/>
                <w:lang w:val="en-US"/>
              </w:rPr>
              <w:t xml:space="preserve">disagree </w:t>
            </w:r>
          </w:p>
          <w:p w14:paraId="40D0D2A1" w14:textId="6F6AE2E9" w:rsidR="2C1B94B0" w:rsidRDefault="2C1B94B0">
            <w:r w:rsidRPr="2C1B94B0">
              <w:rPr>
                <w:rFonts w:ascii="Arial" w:eastAsia="Arial" w:hAnsi="Arial" w:cs="Arial"/>
                <w:color w:val="000000" w:themeColor="text1"/>
                <w:sz w:val="22"/>
                <w:szCs w:val="22"/>
                <w:lang w:val="en-US"/>
              </w:rPr>
              <w:t xml:space="preserve"> </w:t>
            </w:r>
          </w:p>
        </w:tc>
        <w:tc>
          <w:tcPr>
            <w:tcW w:w="9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32460B" w14:textId="7E3732FE" w:rsidR="2C1B94B0" w:rsidRDefault="2C1B94B0">
            <w:r w:rsidRPr="2C1B94B0">
              <w:rPr>
                <w:rFonts w:ascii="Arial" w:eastAsia="Arial" w:hAnsi="Arial" w:cs="Arial"/>
                <w:color w:val="000000" w:themeColor="text1"/>
                <w:sz w:val="22"/>
                <w:szCs w:val="22"/>
                <w:lang w:val="en-US"/>
              </w:rPr>
              <w:t xml:space="preserve">neither agree nor disagree </w:t>
            </w:r>
          </w:p>
        </w:tc>
        <w:tc>
          <w:tcPr>
            <w:tcW w:w="7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3629CF" w14:textId="0BC408FE" w:rsidR="2C1B94B0" w:rsidRDefault="2C1B94B0"/>
          <w:p w14:paraId="0C3D6277" w14:textId="329261B8" w:rsidR="2C1B94B0" w:rsidRDefault="2C1B94B0">
            <w:r w:rsidRPr="2C1B94B0">
              <w:rPr>
                <w:rFonts w:ascii="Arial" w:eastAsia="Arial" w:hAnsi="Arial" w:cs="Arial"/>
                <w:color w:val="000000" w:themeColor="text1"/>
                <w:sz w:val="22"/>
                <w:szCs w:val="22"/>
                <w:lang w:val="en-US"/>
              </w:rPr>
              <w:t xml:space="preserve">agree </w:t>
            </w:r>
          </w:p>
          <w:p w14:paraId="5374473E" w14:textId="6A5B86EC" w:rsidR="2C1B94B0" w:rsidRDefault="2C1B94B0">
            <w:r w:rsidRPr="2C1B94B0">
              <w:rPr>
                <w:rFonts w:ascii="Arial" w:eastAsia="Arial" w:hAnsi="Arial" w:cs="Arial"/>
                <w:color w:val="000000" w:themeColor="text1"/>
                <w:sz w:val="22"/>
                <w:szCs w:val="22"/>
                <w:lang w:val="en-US"/>
              </w:rPr>
              <w:t xml:space="preserve"> </w:t>
            </w:r>
          </w:p>
        </w:tc>
        <w:tc>
          <w:tcPr>
            <w:tcW w:w="8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9764C3" w14:textId="37C2762E" w:rsidR="2C1B94B0" w:rsidRDefault="2C1B94B0">
            <w:r w:rsidRPr="2C1B94B0">
              <w:rPr>
                <w:rFonts w:ascii="Arial" w:eastAsia="Arial" w:hAnsi="Arial" w:cs="Arial"/>
                <w:color w:val="000000" w:themeColor="text1"/>
                <w:sz w:val="22"/>
                <w:szCs w:val="22"/>
                <w:lang w:val="en-US"/>
              </w:rPr>
              <w:t xml:space="preserve">strongly agree </w:t>
            </w:r>
          </w:p>
        </w:tc>
        <w:tc>
          <w:tcPr>
            <w:tcW w:w="8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43E8A03" w14:textId="10E939A7" w:rsidR="2C1B94B0" w:rsidRDefault="2C1B94B0"/>
          <w:p w14:paraId="4FA217E9" w14:textId="550A196E" w:rsidR="2C1B94B0" w:rsidRDefault="2C1B94B0">
            <w:r w:rsidRPr="2C1B94B0">
              <w:rPr>
                <w:rFonts w:ascii="Arial" w:eastAsia="Arial" w:hAnsi="Arial" w:cs="Arial"/>
                <w:color w:val="000000" w:themeColor="text1"/>
                <w:sz w:val="22"/>
                <w:szCs w:val="22"/>
                <w:lang w:val="en-US"/>
              </w:rPr>
              <w:t xml:space="preserve">Don’t know </w:t>
            </w:r>
          </w:p>
          <w:p w14:paraId="4EAFD442" w14:textId="700A614D" w:rsidR="2C1B94B0" w:rsidRDefault="2C1B94B0">
            <w:r w:rsidRPr="2C1B94B0">
              <w:rPr>
                <w:rFonts w:ascii="Arial" w:eastAsia="Arial" w:hAnsi="Arial" w:cs="Arial"/>
                <w:color w:val="000000" w:themeColor="text1"/>
                <w:sz w:val="22"/>
                <w:szCs w:val="22"/>
                <w:lang w:val="en-US"/>
              </w:rPr>
              <w:t xml:space="preserve"> </w:t>
            </w:r>
          </w:p>
        </w:tc>
      </w:tr>
      <w:tr w:rsidR="2C1B94B0" w14:paraId="1967A1E6" w14:textId="77777777" w:rsidTr="2C1B94B0">
        <w:tc>
          <w:tcPr>
            <w:tcW w:w="396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3B15A6" w14:textId="3B911EFB" w:rsidR="2C1B94B0" w:rsidRDefault="2C1B94B0">
            <w:r w:rsidRPr="2C1B94B0">
              <w:rPr>
                <w:rFonts w:ascii="Arial" w:eastAsia="Arial" w:hAnsi="Arial" w:cs="Arial"/>
                <w:color w:val="000000" w:themeColor="text1"/>
                <w:sz w:val="22"/>
                <w:szCs w:val="22"/>
                <w:lang w:val="en-US"/>
              </w:rPr>
              <w:lastRenderedPageBreak/>
              <w:t xml:space="preserve">The network had multidisciplinary representation </w:t>
            </w:r>
            <w:proofErr w:type="gramStart"/>
            <w:r w:rsidRPr="2C1B94B0">
              <w:rPr>
                <w:rFonts w:ascii="Arial" w:eastAsia="Arial" w:hAnsi="Arial" w:cs="Arial"/>
                <w:color w:val="000000" w:themeColor="text1"/>
                <w:sz w:val="22"/>
                <w:szCs w:val="22"/>
                <w:lang w:val="en-US"/>
              </w:rPr>
              <w:t>e.g.</w:t>
            </w:r>
            <w:proofErr w:type="gramEnd"/>
            <w:r w:rsidRPr="2C1B94B0">
              <w:rPr>
                <w:rFonts w:ascii="Arial" w:eastAsia="Arial" w:hAnsi="Arial" w:cs="Arial"/>
                <w:color w:val="000000" w:themeColor="text1"/>
                <w:sz w:val="22"/>
                <w:szCs w:val="22"/>
                <w:lang w:val="en-US"/>
              </w:rPr>
              <w:t xml:space="preserve"> consumer, medical, nursing and allied health professionals </w:t>
            </w:r>
          </w:p>
        </w:tc>
        <w:tc>
          <w:tcPr>
            <w:tcW w:w="8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3B478F" w14:textId="0ADA45E7" w:rsidR="2C1B94B0" w:rsidRDefault="2C1B94B0">
            <w:r w:rsidRPr="2C1B94B0">
              <w:rPr>
                <w:rFonts w:ascii="Arial" w:eastAsia="Arial" w:hAnsi="Arial" w:cs="Arial"/>
                <w:color w:val="000000" w:themeColor="text1"/>
                <w:sz w:val="22"/>
                <w:szCs w:val="22"/>
                <w:lang w:val="en-US"/>
              </w:rPr>
              <w:t xml:space="preserve"> </w:t>
            </w:r>
          </w:p>
        </w:tc>
        <w:tc>
          <w:tcPr>
            <w:tcW w:w="8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58ADBC" w14:textId="64E424C6" w:rsidR="2C1B94B0" w:rsidRDefault="2C1B94B0">
            <w:r w:rsidRPr="2C1B94B0">
              <w:rPr>
                <w:rFonts w:ascii="Arial" w:eastAsia="Arial" w:hAnsi="Arial" w:cs="Arial"/>
                <w:color w:val="000000" w:themeColor="text1"/>
                <w:sz w:val="22"/>
                <w:szCs w:val="22"/>
                <w:lang w:val="en-US"/>
              </w:rPr>
              <w:t xml:space="preserve"> </w:t>
            </w:r>
          </w:p>
        </w:tc>
        <w:tc>
          <w:tcPr>
            <w:tcW w:w="9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53AF24" w14:textId="77E0DC06" w:rsidR="2C1B94B0" w:rsidRDefault="2C1B94B0">
            <w:r w:rsidRPr="2C1B94B0">
              <w:rPr>
                <w:rFonts w:ascii="Arial" w:eastAsia="Arial" w:hAnsi="Arial" w:cs="Arial"/>
                <w:color w:val="000000" w:themeColor="text1"/>
                <w:sz w:val="22"/>
                <w:szCs w:val="22"/>
                <w:lang w:val="en-US"/>
              </w:rPr>
              <w:t xml:space="preserve"> </w:t>
            </w:r>
          </w:p>
        </w:tc>
        <w:tc>
          <w:tcPr>
            <w:tcW w:w="7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8FD77B" w14:textId="439D9F39" w:rsidR="2C1B94B0" w:rsidRDefault="2C1B94B0">
            <w:r w:rsidRPr="2C1B94B0">
              <w:rPr>
                <w:rFonts w:ascii="Arial" w:eastAsia="Arial" w:hAnsi="Arial" w:cs="Arial"/>
                <w:color w:val="000000" w:themeColor="text1"/>
                <w:sz w:val="22"/>
                <w:szCs w:val="22"/>
                <w:lang w:val="en-US"/>
              </w:rPr>
              <w:t xml:space="preserve"> </w:t>
            </w:r>
          </w:p>
        </w:tc>
        <w:tc>
          <w:tcPr>
            <w:tcW w:w="8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A0CD7C" w14:textId="73F4B55C" w:rsidR="2C1B94B0" w:rsidRDefault="2C1B94B0">
            <w:r w:rsidRPr="2C1B94B0">
              <w:rPr>
                <w:rFonts w:ascii="Arial" w:eastAsia="Arial" w:hAnsi="Arial" w:cs="Arial"/>
                <w:color w:val="000000" w:themeColor="text1"/>
                <w:sz w:val="22"/>
                <w:szCs w:val="22"/>
                <w:lang w:val="en-US"/>
              </w:rPr>
              <w:t xml:space="preserve"> </w:t>
            </w:r>
          </w:p>
        </w:tc>
        <w:tc>
          <w:tcPr>
            <w:tcW w:w="8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777706" w14:textId="2C79CF30" w:rsidR="2C1B94B0" w:rsidRDefault="2C1B94B0">
            <w:r w:rsidRPr="2C1B94B0">
              <w:rPr>
                <w:rFonts w:ascii="Arial" w:eastAsia="Arial" w:hAnsi="Arial" w:cs="Arial"/>
                <w:color w:val="000000" w:themeColor="text1"/>
                <w:sz w:val="22"/>
                <w:szCs w:val="22"/>
                <w:lang w:val="en-US"/>
              </w:rPr>
              <w:t xml:space="preserve"> </w:t>
            </w:r>
          </w:p>
        </w:tc>
      </w:tr>
      <w:tr w:rsidR="2C1B94B0" w14:paraId="0FD8077F" w14:textId="77777777" w:rsidTr="2C1B94B0">
        <w:tc>
          <w:tcPr>
            <w:tcW w:w="396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A4D69C" w14:textId="17E93058" w:rsidR="2C1B94B0" w:rsidRDefault="2C1B94B0">
            <w:r w:rsidRPr="2C1B94B0">
              <w:rPr>
                <w:rFonts w:ascii="Arial" w:eastAsia="Arial" w:hAnsi="Arial" w:cs="Arial"/>
                <w:color w:val="000000" w:themeColor="text1"/>
                <w:sz w:val="22"/>
                <w:szCs w:val="22"/>
                <w:lang w:val="en-US"/>
              </w:rPr>
              <w:t xml:space="preserve">The network was dominated by a few individuals </w:t>
            </w:r>
          </w:p>
        </w:tc>
        <w:tc>
          <w:tcPr>
            <w:tcW w:w="8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714112" w14:textId="683A41D0" w:rsidR="2C1B94B0" w:rsidRDefault="2C1B94B0">
            <w:r w:rsidRPr="2C1B94B0">
              <w:rPr>
                <w:rFonts w:ascii="Arial" w:eastAsia="Arial" w:hAnsi="Arial" w:cs="Arial"/>
                <w:color w:val="000000" w:themeColor="text1"/>
                <w:sz w:val="22"/>
                <w:szCs w:val="22"/>
                <w:lang w:val="en-US"/>
              </w:rPr>
              <w:t xml:space="preserve">  </w:t>
            </w:r>
          </w:p>
        </w:tc>
        <w:tc>
          <w:tcPr>
            <w:tcW w:w="8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DB9BB7" w14:textId="16AD22E0" w:rsidR="2C1B94B0" w:rsidRDefault="2C1B94B0">
            <w:r w:rsidRPr="2C1B94B0">
              <w:rPr>
                <w:rFonts w:ascii="Arial" w:eastAsia="Arial" w:hAnsi="Arial" w:cs="Arial"/>
                <w:color w:val="000000" w:themeColor="text1"/>
                <w:sz w:val="22"/>
                <w:szCs w:val="22"/>
                <w:lang w:val="en-US"/>
              </w:rPr>
              <w:t xml:space="preserve">  </w:t>
            </w:r>
          </w:p>
        </w:tc>
        <w:tc>
          <w:tcPr>
            <w:tcW w:w="9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3987B1" w14:textId="08AD2C04" w:rsidR="2C1B94B0" w:rsidRDefault="2C1B94B0">
            <w:r w:rsidRPr="2C1B94B0">
              <w:rPr>
                <w:rFonts w:ascii="Arial" w:eastAsia="Arial" w:hAnsi="Arial" w:cs="Arial"/>
                <w:color w:val="000000" w:themeColor="text1"/>
                <w:sz w:val="22"/>
                <w:szCs w:val="22"/>
                <w:lang w:val="en-US"/>
              </w:rPr>
              <w:t xml:space="preserve"> </w:t>
            </w:r>
          </w:p>
        </w:tc>
        <w:tc>
          <w:tcPr>
            <w:tcW w:w="7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20BE9F" w14:textId="03B0DED6" w:rsidR="2C1B94B0" w:rsidRDefault="2C1B94B0">
            <w:r w:rsidRPr="2C1B94B0">
              <w:rPr>
                <w:rFonts w:ascii="Arial" w:eastAsia="Arial" w:hAnsi="Arial" w:cs="Arial"/>
                <w:color w:val="000000" w:themeColor="text1"/>
                <w:sz w:val="22"/>
                <w:szCs w:val="22"/>
                <w:lang w:val="en-US"/>
              </w:rPr>
              <w:t xml:space="preserve">  </w:t>
            </w:r>
          </w:p>
        </w:tc>
        <w:tc>
          <w:tcPr>
            <w:tcW w:w="8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2C370E" w14:textId="2D081A12" w:rsidR="2C1B94B0" w:rsidRDefault="2C1B94B0">
            <w:r w:rsidRPr="2C1B94B0">
              <w:rPr>
                <w:rFonts w:ascii="Arial" w:eastAsia="Arial" w:hAnsi="Arial" w:cs="Arial"/>
                <w:color w:val="000000" w:themeColor="text1"/>
                <w:sz w:val="22"/>
                <w:szCs w:val="22"/>
                <w:lang w:val="en-US"/>
              </w:rPr>
              <w:t xml:space="preserve"> </w:t>
            </w:r>
          </w:p>
        </w:tc>
        <w:tc>
          <w:tcPr>
            <w:tcW w:w="8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C97740" w14:textId="209F15E3" w:rsidR="2C1B94B0" w:rsidRDefault="2C1B94B0">
            <w:r w:rsidRPr="2C1B94B0">
              <w:rPr>
                <w:rFonts w:ascii="Arial" w:eastAsia="Arial" w:hAnsi="Arial" w:cs="Arial"/>
                <w:color w:val="000000" w:themeColor="text1"/>
                <w:sz w:val="22"/>
                <w:szCs w:val="22"/>
                <w:lang w:val="en-US"/>
              </w:rPr>
              <w:t xml:space="preserve">  </w:t>
            </w:r>
          </w:p>
        </w:tc>
      </w:tr>
      <w:tr w:rsidR="2C1B94B0" w14:paraId="799559DE" w14:textId="77777777" w:rsidTr="2C1B94B0">
        <w:tc>
          <w:tcPr>
            <w:tcW w:w="396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140BA2" w14:textId="1598A35C" w:rsidR="2C1B94B0" w:rsidRDefault="2C1B94B0">
            <w:r w:rsidRPr="2C1B94B0">
              <w:rPr>
                <w:rFonts w:ascii="Arial" w:eastAsia="Arial" w:hAnsi="Arial" w:cs="Arial"/>
                <w:color w:val="000000" w:themeColor="text1"/>
                <w:sz w:val="22"/>
                <w:szCs w:val="22"/>
                <w:lang w:val="en-US"/>
              </w:rPr>
              <w:t xml:space="preserve">The network provided a supportive environment allowing all voices to be heard </w:t>
            </w:r>
          </w:p>
        </w:tc>
        <w:tc>
          <w:tcPr>
            <w:tcW w:w="8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D34F9C" w14:textId="42679C2A" w:rsidR="2C1B94B0" w:rsidRDefault="2C1B94B0">
            <w:r w:rsidRPr="2C1B94B0">
              <w:rPr>
                <w:rFonts w:ascii="Arial" w:eastAsia="Arial" w:hAnsi="Arial" w:cs="Arial"/>
                <w:color w:val="000000" w:themeColor="text1"/>
                <w:sz w:val="22"/>
                <w:szCs w:val="22"/>
                <w:lang w:val="en-US"/>
              </w:rPr>
              <w:t xml:space="preserve"> </w:t>
            </w:r>
          </w:p>
        </w:tc>
        <w:tc>
          <w:tcPr>
            <w:tcW w:w="8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CE968E" w14:textId="572067DF" w:rsidR="2C1B94B0" w:rsidRDefault="2C1B94B0">
            <w:r w:rsidRPr="2C1B94B0">
              <w:rPr>
                <w:rFonts w:ascii="Arial" w:eastAsia="Arial" w:hAnsi="Arial" w:cs="Arial"/>
                <w:color w:val="000000" w:themeColor="text1"/>
                <w:sz w:val="22"/>
                <w:szCs w:val="22"/>
                <w:lang w:val="en-US"/>
              </w:rPr>
              <w:t xml:space="preserve"> </w:t>
            </w:r>
          </w:p>
        </w:tc>
        <w:tc>
          <w:tcPr>
            <w:tcW w:w="9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9E0601" w14:textId="694E6DA1" w:rsidR="2C1B94B0" w:rsidRDefault="2C1B94B0">
            <w:r w:rsidRPr="2C1B94B0">
              <w:rPr>
                <w:rFonts w:ascii="Arial" w:eastAsia="Arial" w:hAnsi="Arial" w:cs="Arial"/>
                <w:color w:val="000000" w:themeColor="text1"/>
                <w:sz w:val="22"/>
                <w:szCs w:val="22"/>
                <w:lang w:val="en-US"/>
              </w:rPr>
              <w:t xml:space="preserve"> </w:t>
            </w:r>
          </w:p>
        </w:tc>
        <w:tc>
          <w:tcPr>
            <w:tcW w:w="7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571419" w14:textId="314DA734" w:rsidR="2C1B94B0" w:rsidRDefault="2C1B94B0">
            <w:r w:rsidRPr="2C1B94B0">
              <w:rPr>
                <w:rFonts w:ascii="Arial" w:eastAsia="Arial" w:hAnsi="Arial" w:cs="Arial"/>
                <w:color w:val="000000" w:themeColor="text1"/>
                <w:sz w:val="22"/>
                <w:szCs w:val="22"/>
                <w:lang w:val="en-US"/>
              </w:rPr>
              <w:t xml:space="preserve"> </w:t>
            </w:r>
          </w:p>
        </w:tc>
        <w:tc>
          <w:tcPr>
            <w:tcW w:w="8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FFA113" w14:textId="719CA4BA" w:rsidR="2C1B94B0" w:rsidRDefault="2C1B94B0">
            <w:r w:rsidRPr="2C1B94B0">
              <w:rPr>
                <w:rFonts w:ascii="Arial" w:eastAsia="Arial" w:hAnsi="Arial" w:cs="Arial"/>
                <w:color w:val="000000" w:themeColor="text1"/>
                <w:sz w:val="22"/>
                <w:szCs w:val="22"/>
                <w:lang w:val="en-US"/>
              </w:rPr>
              <w:t xml:space="preserve"> </w:t>
            </w:r>
          </w:p>
        </w:tc>
        <w:tc>
          <w:tcPr>
            <w:tcW w:w="8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84B10C" w14:textId="65607045" w:rsidR="2C1B94B0" w:rsidRDefault="2C1B94B0">
            <w:r w:rsidRPr="2C1B94B0">
              <w:rPr>
                <w:rFonts w:ascii="Arial" w:eastAsia="Arial" w:hAnsi="Arial" w:cs="Arial"/>
                <w:color w:val="000000" w:themeColor="text1"/>
                <w:sz w:val="22"/>
                <w:szCs w:val="22"/>
                <w:lang w:val="en-US"/>
              </w:rPr>
              <w:t xml:space="preserve"> </w:t>
            </w:r>
          </w:p>
        </w:tc>
      </w:tr>
      <w:tr w:rsidR="2C1B94B0" w14:paraId="2E7BEBB1" w14:textId="77777777" w:rsidTr="2C1B94B0">
        <w:tc>
          <w:tcPr>
            <w:tcW w:w="396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11DE31" w14:textId="76C1A029" w:rsidR="2C1B94B0" w:rsidRDefault="2C1B94B0">
            <w:r w:rsidRPr="2C1B94B0">
              <w:rPr>
                <w:rFonts w:ascii="Arial" w:eastAsia="Arial" w:hAnsi="Arial" w:cs="Arial"/>
                <w:color w:val="000000" w:themeColor="text1"/>
                <w:sz w:val="22"/>
                <w:szCs w:val="22"/>
                <w:lang w:val="en-US"/>
              </w:rPr>
              <w:t xml:space="preserve">The network was effective in improving information sharing across the network </w:t>
            </w:r>
          </w:p>
        </w:tc>
        <w:tc>
          <w:tcPr>
            <w:tcW w:w="8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7CCE9E" w14:textId="100B8C61" w:rsidR="2C1B94B0" w:rsidRDefault="2C1B94B0">
            <w:r w:rsidRPr="2C1B94B0">
              <w:rPr>
                <w:rFonts w:ascii="Arial" w:eastAsia="Arial" w:hAnsi="Arial" w:cs="Arial"/>
                <w:color w:val="000000" w:themeColor="text1"/>
                <w:sz w:val="22"/>
                <w:szCs w:val="22"/>
                <w:lang w:val="en-US"/>
              </w:rPr>
              <w:t xml:space="preserve"> </w:t>
            </w:r>
          </w:p>
        </w:tc>
        <w:tc>
          <w:tcPr>
            <w:tcW w:w="8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1F89A2" w14:textId="66C9EA41" w:rsidR="2C1B94B0" w:rsidRDefault="2C1B94B0">
            <w:r w:rsidRPr="2C1B94B0">
              <w:rPr>
                <w:rFonts w:ascii="Arial" w:eastAsia="Arial" w:hAnsi="Arial" w:cs="Arial"/>
                <w:color w:val="000000" w:themeColor="text1"/>
                <w:sz w:val="22"/>
                <w:szCs w:val="22"/>
                <w:lang w:val="en-US"/>
              </w:rPr>
              <w:t xml:space="preserve"> </w:t>
            </w:r>
          </w:p>
        </w:tc>
        <w:tc>
          <w:tcPr>
            <w:tcW w:w="9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E3F912" w14:textId="5035FBFE" w:rsidR="2C1B94B0" w:rsidRDefault="2C1B94B0">
            <w:r w:rsidRPr="2C1B94B0">
              <w:rPr>
                <w:rFonts w:ascii="Arial" w:eastAsia="Arial" w:hAnsi="Arial" w:cs="Arial"/>
                <w:color w:val="000000" w:themeColor="text1"/>
                <w:sz w:val="22"/>
                <w:szCs w:val="22"/>
                <w:lang w:val="en-US"/>
              </w:rPr>
              <w:t xml:space="preserve"> </w:t>
            </w:r>
          </w:p>
        </w:tc>
        <w:tc>
          <w:tcPr>
            <w:tcW w:w="7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93E2D8" w14:textId="7BD5DDD9" w:rsidR="2C1B94B0" w:rsidRDefault="2C1B94B0">
            <w:r w:rsidRPr="2C1B94B0">
              <w:rPr>
                <w:rFonts w:ascii="Arial" w:eastAsia="Arial" w:hAnsi="Arial" w:cs="Arial"/>
                <w:color w:val="000000" w:themeColor="text1"/>
                <w:sz w:val="22"/>
                <w:szCs w:val="22"/>
                <w:lang w:val="en-US"/>
              </w:rPr>
              <w:t xml:space="preserve"> </w:t>
            </w:r>
          </w:p>
        </w:tc>
        <w:tc>
          <w:tcPr>
            <w:tcW w:w="8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3E35E3" w14:textId="3FA453A1" w:rsidR="2C1B94B0" w:rsidRDefault="2C1B94B0">
            <w:r w:rsidRPr="2C1B94B0">
              <w:rPr>
                <w:rFonts w:ascii="Arial" w:eastAsia="Arial" w:hAnsi="Arial" w:cs="Arial"/>
                <w:color w:val="000000" w:themeColor="text1"/>
                <w:sz w:val="22"/>
                <w:szCs w:val="22"/>
                <w:lang w:val="en-US"/>
              </w:rPr>
              <w:t xml:space="preserve"> </w:t>
            </w:r>
          </w:p>
        </w:tc>
        <w:tc>
          <w:tcPr>
            <w:tcW w:w="8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A78182" w14:textId="006AACF4" w:rsidR="2C1B94B0" w:rsidRDefault="2C1B94B0">
            <w:r w:rsidRPr="2C1B94B0">
              <w:rPr>
                <w:rFonts w:ascii="Arial" w:eastAsia="Arial" w:hAnsi="Arial" w:cs="Arial"/>
                <w:color w:val="000000" w:themeColor="text1"/>
                <w:sz w:val="22"/>
                <w:szCs w:val="22"/>
                <w:lang w:val="en-US"/>
              </w:rPr>
              <w:t xml:space="preserve"> </w:t>
            </w:r>
          </w:p>
        </w:tc>
      </w:tr>
      <w:tr w:rsidR="2C1B94B0" w14:paraId="6183FA6D" w14:textId="77777777" w:rsidTr="2C1B94B0">
        <w:tc>
          <w:tcPr>
            <w:tcW w:w="396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2425DA" w14:textId="6DCEDB7D" w:rsidR="2C1B94B0" w:rsidRDefault="2C1B94B0">
            <w:r w:rsidRPr="2C1B94B0">
              <w:rPr>
                <w:rFonts w:ascii="Arial" w:eastAsia="Arial" w:hAnsi="Arial" w:cs="Arial"/>
                <w:color w:val="000000" w:themeColor="text1"/>
                <w:sz w:val="22"/>
                <w:szCs w:val="22"/>
                <w:lang w:val="en-US"/>
              </w:rPr>
              <w:t xml:space="preserve">The network effectively coordinated communication with people and organizations outside the network </w:t>
            </w:r>
          </w:p>
        </w:tc>
        <w:tc>
          <w:tcPr>
            <w:tcW w:w="8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845502" w14:textId="008075FC" w:rsidR="2C1B94B0" w:rsidRDefault="2C1B94B0">
            <w:r w:rsidRPr="2C1B94B0">
              <w:rPr>
                <w:rFonts w:ascii="Arial" w:eastAsia="Arial" w:hAnsi="Arial" w:cs="Arial"/>
                <w:color w:val="000000" w:themeColor="text1"/>
                <w:sz w:val="22"/>
                <w:szCs w:val="22"/>
                <w:lang w:val="en-US"/>
              </w:rPr>
              <w:t xml:space="preserve"> </w:t>
            </w:r>
          </w:p>
        </w:tc>
        <w:tc>
          <w:tcPr>
            <w:tcW w:w="8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A4CDE2" w14:textId="0A1B5374" w:rsidR="2C1B94B0" w:rsidRDefault="2C1B94B0">
            <w:r w:rsidRPr="2C1B94B0">
              <w:rPr>
                <w:rFonts w:ascii="Arial" w:eastAsia="Arial" w:hAnsi="Arial" w:cs="Arial"/>
                <w:color w:val="000000" w:themeColor="text1"/>
                <w:sz w:val="22"/>
                <w:szCs w:val="22"/>
                <w:lang w:val="en-US"/>
              </w:rPr>
              <w:t xml:space="preserve"> </w:t>
            </w:r>
          </w:p>
        </w:tc>
        <w:tc>
          <w:tcPr>
            <w:tcW w:w="9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3DA618" w14:textId="6E250525" w:rsidR="2C1B94B0" w:rsidRDefault="2C1B94B0">
            <w:r w:rsidRPr="2C1B94B0">
              <w:rPr>
                <w:rFonts w:ascii="Arial" w:eastAsia="Arial" w:hAnsi="Arial" w:cs="Arial"/>
                <w:color w:val="000000" w:themeColor="text1"/>
                <w:sz w:val="22"/>
                <w:szCs w:val="22"/>
                <w:lang w:val="en-US"/>
              </w:rPr>
              <w:t xml:space="preserve"> </w:t>
            </w:r>
          </w:p>
        </w:tc>
        <w:tc>
          <w:tcPr>
            <w:tcW w:w="7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D8C3A2" w14:textId="7BABBE66" w:rsidR="2C1B94B0" w:rsidRDefault="2C1B94B0">
            <w:r w:rsidRPr="2C1B94B0">
              <w:rPr>
                <w:rFonts w:ascii="Arial" w:eastAsia="Arial" w:hAnsi="Arial" w:cs="Arial"/>
                <w:color w:val="000000" w:themeColor="text1"/>
                <w:sz w:val="22"/>
                <w:szCs w:val="22"/>
                <w:lang w:val="en-US"/>
              </w:rPr>
              <w:t xml:space="preserve"> </w:t>
            </w:r>
          </w:p>
        </w:tc>
        <w:tc>
          <w:tcPr>
            <w:tcW w:w="8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19F638" w14:textId="34054FF9" w:rsidR="2C1B94B0" w:rsidRDefault="2C1B94B0">
            <w:r w:rsidRPr="2C1B94B0">
              <w:rPr>
                <w:rFonts w:ascii="Arial" w:eastAsia="Arial" w:hAnsi="Arial" w:cs="Arial"/>
                <w:color w:val="000000" w:themeColor="text1"/>
                <w:sz w:val="22"/>
                <w:szCs w:val="22"/>
                <w:lang w:val="en-US"/>
              </w:rPr>
              <w:t xml:space="preserve"> </w:t>
            </w:r>
          </w:p>
        </w:tc>
        <w:tc>
          <w:tcPr>
            <w:tcW w:w="8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83BCFCF" w14:textId="552948EA" w:rsidR="2C1B94B0" w:rsidRDefault="2C1B94B0">
            <w:r w:rsidRPr="2C1B94B0">
              <w:rPr>
                <w:rFonts w:ascii="Arial" w:eastAsia="Arial" w:hAnsi="Arial" w:cs="Arial"/>
                <w:color w:val="000000" w:themeColor="text1"/>
                <w:sz w:val="22"/>
                <w:szCs w:val="22"/>
                <w:lang w:val="en-US"/>
              </w:rPr>
              <w:t xml:space="preserve"> </w:t>
            </w:r>
          </w:p>
        </w:tc>
      </w:tr>
      <w:tr w:rsidR="2C1B94B0" w14:paraId="07AF8A91" w14:textId="77777777" w:rsidTr="2C1B94B0">
        <w:tc>
          <w:tcPr>
            <w:tcW w:w="396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34D69F" w14:textId="3D8D3904" w:rsidR="2C1B94B0" w:rsidRDefault="2C1B94B0">
            <w:r w:rsidRPr="2C1B94B0">
              <w:rPr>
                <w:rFonts w:ascii="Arial" w:eastAsia="Arial" w:hAnsi="Arial" w:cs="Arial"/>
                <w:color w:val="000000" w:themeColor="text1"/>
                <w:sz w:val="22"/>
                <w:szCs w:val="22"/>
                <w:lang w:val="en-US"/>
              </w:rPr>
              <w:t xml:space="preserve">The network manager had good </w:t>
            </w:r>
            <w:proofErr w:type="spellStart"/>
            <w:r w:rsidRPr="2C1B94B0">
              <w:rPr>
                <w:rFonts w:ascii="Arial" w:eastAsia="Arial" w:hAnsi="Arial" w:cs="Arial"/>
                <w:color w:val="000000" w:themeColor="text1"/>
                <w:sz w:val="22"/>
                <w:szCs w:val="22"/>
                <w:lang w:val="en-US"/>
              </w:rPr>
              <w:t>organisational</w:t>
            </w:r>
            <w:proofErr w:type="spellEnd"/>
            <w:r w:rsidRPr="2C1B94B0">
              <w:rPr>
                <w:rFonts w:ascii="Arial" w:eastAsia="Arial" w:hAnsi="Arial" w:cs="Arial"/>
                <w:color w:val="000000" w:themeColor="text1"/>
                <w:sz w:val="22"/>
                <w:szCs w:val="22"/>
                <w:lang w:val="en-US"/>
              </w:rPr>
              <w:t xml:space="preserve"> abilities </w:t>
            </w:r>
          </w:p>
          <w:p w14:paraId="4447BB92" w14:textId="0A9FB674" w:rsidR="2C1B94B0" w:rsidRDefault="2C1B94B0">
            <w:r w:rsidRPr="2C1B94B0">
              <w:rPr>
                <w:rFonts w:ascii="Arial" w:eastAsia="Arial" w:hAnsi="Arial" w:cs="Arial"/>
                <w:color w:val="000000" w:themeColor="text1"/>
                <w:sz w:val="22"/>
                <w:szCs w:val="22"/>
                <w:lang w:val="en-US"/>
              </w:rPr>
              <w:t xml:space="preserve"> </w:t>
            </w:r>
          </w:p>
        </w:tc>
        <w:tc>
          <w:tcPr>
            <w:tcW w:w="8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282782" w14:textId="535663F3" w:rsidR="2C1B94B0" w:rsidRDefault="2C1B94B0">
            <w:r w:rsidRPr="2C1B94B0">
              <w:rPr>
                <w:rFonts w:ascii="Arial" w:eastAsia="Arial" w:hAnsi="Arial" w:cs="Arial"/>
                <w:color w:val="000000" w:themeColor="text1"/>
                <w:sz w:val="22"/>
                <w:szCs w:val="22"/>
                <w:lang w:val="en-US"/>
              </w:rPr>
              <w:t xml:space="preserve"> </w:t>
            </w:r>
          </w:p>
        </w:tc>
        <w:tc>
          <w:tcPr>
            <w:tcW w:w="8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600A79" w14:textId="77500E0D" w:rsidR="2C1B94B0" w:rsidRDefault="2C1B94B0">
            <w:r w:rsidRPr="2C1B94B0">
              <w:rPr>
                <w:rFonts w:ascii="Arial" w:eastAsia="Arial" w:hAnsi="Arial" w:cs="Arial"/>
                <w:color w:val="000000" w:themeColor="text1"/>
                <w:sz w:val="22"/>
                <w:szCs w:val="22"/>
                <w:lang w:val="en-US"/>
              </w:rPr>
              <w:t xml:space="preserve"> </w:t>
            </w:r>
          </w:p>
        </w:tc>
        <w:tc>
          <w:tcPr>
            <w:tcW w:w="9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D85D34" w14:textId="583AC96E" w:rsidR="2C1B94B0" w:rsidRDefault="2C1B94B0">
            <w:r w:rsidRPr="2C1B94B0">
              <w:rPr>
                <w:rFonts w:ascii="Arial" w:eastAsia="Arial" w:hAnsi="Arial" w:cs="Arial"/>
                <w:color w:val="000000" w:themeColor="text1"/>
                <w:sz w:val="22"/>
                <w:szCs w:val="22"/>
                <w:lang w:val="en-US"/>
              </w:rPr>
              <w:t xml:space="preserve"> </w:t>
            </w:r>
          </w:p>
        </w:tc>
        <w:tc>
          <w:tcPr>
            <w:tcW w:w="75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B7AEFF" w14:textId="54C7CF7F" w:rsidR="2C1B94B0" w:rsidRDefault="2C1B94B0">
            <w:r w:rsidRPr="2C1B94B0">
              <w:rPr>
                <w:rFonts w:ascii="Arial" w:eastAsia="Arial" w:hAnsi="Arial" w:cs="Arial"/>
                <w:color w:val="000000" w:themeColor="text1"/>
                <w:sz w:val="22"/>
                <w:szCs w:val="22"/>
                <w:lang w:val="en-US"/>
              </w:rPr>
              <w:t xml:space="preserve"> </w:t>
            </w:r>
          </w:p>
        </w:tc>
        <w:tc>
          <w:tcPr>
            <w:tcW w:w="8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D8D6A85" w14:textId="17236714" w:rsidR="2C1B94B0" w:rsidRDefault="2C1B94B0">
            <w:r w:rsidRPr="2C1B94B0">
              <w:rPr>
                <w:rFonts w:ascii="Arial" w:eastAsia="Arial" w:hAnsi="Arial" w:cs="Arial"/>
                <w:color w:val="000000" w:themeColor="text1"/>
                <w:sz w:val="22"/>
                <w:szCs w:val="22"/>
                <w:lang w:val="en-US"/>
              </w:rPr>
              <w:t xml:space="preserve"> </w:t>
            </w:r>
          </w:p>
        </w:tc>
        <w:tc>
          <w:tcPr>
            <w:tcW w:w="8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1D2507" w14:textId="1C21F8A6" w:rsidR="2C1B94B0" w:rsidRDefault="2C1B94B0">
            <w:r w:rsidRPr="2C1B94B0">
              <w:rPr>
                <w:rFonts w:ascii="Arial" w:eastAsia="Arial" w:hAnsi="Arial" w:cs="Arial"/>
                <w:color w:val="000000" w:themeColor="text1"/>
                <w:sz w:val="22"/>
                <w:szCs w:val="22"/>
                <w:lang w:val="en-US"/>
              </w:rPr>
              <w:t xml:space="preserve"> </w:t>
            </w:r>
          </w:p>
        </w:tc>
      </w:tr>
    </w:tbl>
    <w:p w14:paraId="5A7AC392" w14:textId="667E6A5A" w:rsidR="2C1B94B0" w:rsidRDefault="2C1B94B0">
      <w:r w:rsidRPr="2C1B94B0">
        <w:rPr>
          <w:rFonts w:ascii="Arial" w:eastAsia="Arial" w:hAnsi="Arial" w:cs="Arial"/>
          <w:color w:val="000000" w:themeColor="text1"/>
          <w:sz w:val="22"/>
          <w:szCs w:val="22"/>
          <w:lang w:val="en-US"/>
        </w:rPr>
        <w:t xml:space="preserve"> </w:t>
      </w:r>
    </w:p>
    <w:p w14:paraId="76352F88" w14:textId="310CDC3E" w:rsidR="2C1B94B0" w:rsidRDefault="2C1B94B0">
      <w:r w:rsidRPr="2C1B94B0">
        <w:rPr>
          <w:rFonts w:ascii="Arial" w:eastAsia="Arial" w:hAnsi="Arial" w:cs="Arial"/>
          <w:b/>
          <w:bCs/>
          <w:color w:val="149FEC"/>
          <w:sz w:val="22"/>
          <w:szCs w:val="22"/>
          <w:lang w:val="en-US"/>
        </w:rPr>
        <w:t xml:space="preserve">Section 5 - Perception of external support </w:t>
      </w:r>
    </w:p>
    <w:p w14:paraId="29163C4E" w14:textId="46CDE1C6" w:rsidR="2C1B94B0" w:rsidRDefault="2C1B94B0">
      <w:r w:rsidRPr="2C1B94B0">
        <w:rPr>
          <w:rFonts w:ascii="Arial" w:eastAsia="Arial" w:hAnsi="Arial" w:cs="Arial"/>
          <w:b/>
          <w:bCs/>
          <w:color w:val="000000" w:themeColor="text1"/>
          <w:sz w:val="22"/>
          <w:szCs w:val="22"/>
          <w:lang w:val="en-US"/>
        </w:rPr>
        <w:t xml:space="preserve">The following questions relate to the amount of support you believe the network received from external agencies or </w:t>
      </w:r>
      <w:proofErr w:type="spellStart"/>
      <w:r w:rsidRPr="2C1B94B0">
        <w:rPr>
          <w:rFonts w:ascii="Arial" w:eastAsia="Arial" w:hAnsi="Arial" w:cs="Arial"/>
          <w:b/>
          <w:bCs/>
          <w:color w:val="000000" w:themeColor="text1"/>
          <w:sz w:val="22"/>
          <w:szCs w:val="22"/>
          <w:lang w:val="en-US"/>
        </w:rPr>
        <w:t>organisations</w:t>
      </w:r>
      <w:proofErr w:type="spellEnd"/>
      <w:r w:rsidRPr="2C1B94B0">
        <w:rPr>
          <w:rFonts w:ascii="Arial" w:eastAsia="Arial" w:hAnsi="Arial" w:cs="Arial"/>
          <w:b/>
          <w:bCs/>
          <w:color w:val="000000" w:themeColor="text1"/>
          <w:sz w:val="22"/>
          <w:szCs w:val="22"/>
          <w:lang w:val="en-US"/>
        </w:rPr>
        <w:t xml:space="preserve"> </w:t>
      </w:r>
    </w:p>
    <w:p w14:paraId="599B3035" w14:textId="58880467" w:rsidR="2C1B94B0" w:rsidRDefault="2C1B94B0">
      <w:r w:rsidRPr="2C1B94B0">
        <w:rPr>
          <w:rFonts w:ascii="Arial" w:eastAsia="Arial" w:hAnsi="Arial" w:cs="Arial"/>
          <w:color w:val="000000" w:themeColor="text1"/>
          <w:sz w:val="22"/>
          <w:szCs w:val="22"/>
          <w:lang w:val="en-US"/>
        </w:rPr>
        <w:t xml:space="preserve">5.1 On the scale provided please rate the extent to which you agree or disagree with each statement about the network’s relationship with </w:t>
      </w:r>
      <w:r w:rsidRPr="2C1B94B0">
        <w:rPr>
          <w:rFonts w:ascii="Arial" w:eastAsia="Arial" w:hAnsi="Arial" w:cs="Arial"/>
          <w:b/>
          <w:bCs/>
          <w:color w:val="000000" w:themeColor="text1"/>
          <w:sz w:val="22"/>
          <w:szCs w:val="22"/>
          <w:lang w:val="en-US"/>
        </w:rPr>
        <w:t>Hospital Management</w:t>
      </w:r>
      <w:r w:rsidRPr="2C1B94B0">
        <w:rPr>
          <w:rFonts w:ascii="Arial" w:eastAsia="Arial" w:hAnsi="Arial" w:cs="Arial"/>
          <w:color w:val="000000" w:themeColor="text1"/>
          <w:sz w:val="22"/>
          <w:szCs w:val="22"/>
          <w:lang w:val="en-US"/>
        </w:rPr>
        <w:t xml:space="preserve">: </w:t>
      </w:r>
    </w:p>
    <w:tbl>
      <w:tblPr>
        <w:tblW w:w="0" w:type="auto"/>
        <w:tblLayout w:type="fixed"/>
        <w:tblLook w:val="06A0" w:firstRow="1" w:lastRow="0" w:firstColumn="1" w:lastColumn="0" w:noHBand="1" w:noVBand="1"/>
      </w:tblPr>
      <w:tblGrid>
        <w:gridCol w:w="3926"/>
        <w:gridCol w:w="799"/>
        <w:gridCol w:w="838"/>
        <w:gridCol w:w="927"/>
        <w:gridCol w:w="750"/>
        <w:gridCol w:w="937"/>
        <w:gridCol w:w="838"/>
      </w:tblGrid>
      <w:tr w:rsidR="2C1B94B0" w14:paraId="1C6CEA4D" w14:textId="77777777" w:rsidTr="2C1B94B0">
        <w:tc>
          <w:tcPr>
            <w:tcW w:w="39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A042B5" w14:textId="3AE6D2D8" w:rsidR="2C1B94B0" w:rsidRDefault="2C1B94B0">
            <w:r w:rsidRPr="2C1B94B0">
              <w:rPr>
                <w:rFonts w:ascii="Arial" w:eastAsia="Arial" w:hAnsi="Arial" w:cs="Arial"/>
                <w:color w:val="000000" w:themeColor="text1"/>
                <w:sz w:val="22"/>
                <w:szCs w:val="22"/>
                <w:lang w:val="en-US"/>
              </w:rPr>
              <w:t xml:space="preserve"> </w:t>
            </w:r>
          </w:p>
        </w:tc>
        <w:tc>
          <w:tcPr>
            <w:tcW w:w="7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4011C1E" w14:textId="707E65C4" w:rsidR="2C1B94B0" w:rsidRDefault="2C1B94B0">
            <w:r w:rsidRPr="2C1B94B0">
              <w:rPr>
                <w:rFonts w:ascii="Arial" w:eastAsia="Arial" w:hAnsi="Arial" w:cs="Arial"/>
                <w:color w:val="000000" w:themeColor="text1"/>
                <w:sz w:val="22"/>
                <w:szCs w:val="22"/>
                <w:lang w:val="en-US"/>
              </w:rPr>
              <w:t xml:space="preserve">strongly disagree </w:t>
            </w:r>
          </w:p>
        </w:tc>
        <w:tc>
          <w:tcPr>
            <w:tcW w:w="8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346481" w14:textId="61DD0D0F" w:rsidR="2C1B94B0" w:rsidRDefault="2C1B94B0">
            <w:r w:rsidRPr="2C1B94B0">
              <w:rPr>
                <w:rFonts w:ascii="Arial" w:eastAsia="Arial" w:hAnsi="Arial" w:cs="Arial"/>
                <w:color w:val="000000" w:themeColor="text1"/>
                <w:sz w:val="22"/>
                <w:szCs w:val="22"/>
                <w:lang w:val="en-US"/>
              </w:rPr>
              <w:t xml:space="preserve">disagree </w:t>
            </w:r>
          </w:p>
        </w:tc>
        <w:tc>
          <w:tcPr>
            <w:tcW w:w="9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E09883" w14:textId="397EA6F1" w:rsidR="2C1B94B0" w:rsidRDefault="2C1B94B0">
            <w:r w:rsidRPr="2C1B94B0">
              <w:rPr>
                <w:rFonts w:ascii="Arial" w:eastAsia="Arial" w:hAnsi="Arial" w:cs="Arial"/>
                <w:color w:val="000000" w:themeColor="text1"/>
                <w:sz w:val="22"/>
                <w:szCs w:val="22"/>
                <w:lang w:val="en-US"/>
              </w:rPr>
              <w:t xml:space="preserve">neither agree nor disagree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732659" w14:textId="31A87075" w:rsidR="2C1B94B0" w:rsidRDefault="2C1B94B0">
            <w:r w:rsidRPr="2C1B94B0">
              <w:rPr>
                <w:rFonts w:ascii="Arial" w:eastAsia="Arial" w:hAnsi="Arial" w:cs="Arial"/>
                <w:color w:val="000000" w:themeColor="text1"/>
                <w:sz w:val="22"/>
                <w:szCs w:val="22"/>
                <w:lang w:val="en-US"/>
              </w:rPr>
              <w:t xml:space="preserve">agree </w:t>
            </w:r>
          </w:p>
        </w:tc>
        <w:tc>
          <w:tcPr>
            <w:tcW w:w="9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336E61" w14:textId="2195E9A6" w:rsidR="2C1B94B0" w:rsidRDefault="2C1B94B0">
            <w:r w:rsidRPr="2C1B94B0">
              <w:rPr>
                <w:rFonts w:ascii="Arial" w:eastAsia="Arial" w:hAnsi="Arial" w:cs="Arial"/>
                <w:color w:val="000000" w:themeColor="text1"/>
                <w:sz w:val="22"/>
                <w:szCs w:val="22"/>
                <w:lang w:val="en-US"/>
              </w:rPr>
              <w:t xml:space="preserve">strongly agree </w:t>
            </w:r>
          </w:p>
        </w:tc>
        <w:tc>
          <w:tcPr>
            <w:tcW w:w="8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D585B3" w14:textId="09B4915D" w:rsidR="2C1B94B0" w:rsidRDefault="2C1B94B0">
            <w:r w:rsidRPr="2C1B94B0">
              <w:rPr>
                <w:rFonts w:ascii="Arial" w:eastAsia="Arial" w:hAnsi="Arial" w:cs="Arial"/>
                <w:color w:val="000000" w:themeColor="text1"/>
                <w:sz w:val="22"/>
                <w:szCs w:val="22"/>
                <w:lang w:val="en-US"/>
              </w:rPr>
              <w:t xml:space="preserve">Don’t know </w:t>
            </w:r>
          </w:p>
        </w:tc>
      </w:tr>
      <w:tr w:rsidR="2C1B94B0" w14:paraId="390A89FC" w14:textId="77777777" w:rsidTr="2C1B94B0">
        <w:tc>
          <w:tcPr>
            <w:tcW w:w="39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7CC8E3" w14:textId="19038BF4" w:rsidR="2C1B94B0" w:rsidRDefault="2C1B94B0">
            <w:r w:rsidRPr="2C1B94B0">
              <w:rPr>
                <w:rFonts w:ascii="Arial" w:eastAsia="Arial" w:hAnsi="Arial" w:cs="Arial"/>
                <w:color w:val="000000" w:themeColor="text1"/>
                <w:sz w:val="22"/>
                <w:szCs w:val="22"/>
                <w:lang w:val="en-US"/>
              </w:rPr>
              <w:t xml:space="preserve">There was strong support from hospital management for the work of my network </w:t>
            </w:r>
          </w:p>
        </w:tc>
        <w:tc>
          <w:tcPr>
            <w:tcW w:w="7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901E7C" w14:textId="2938B668" w:rsidR="2C1B94B0" w:rsidRDefault="2C1B94B0">
            <w:r w:rsidRPr="2C1B94B0">
              <w:rPr>
                <w:rFonts w:ascii="Arial" w:eastAsia="Arial" w:hAnsi="Arial" w:cs="Arial"/>
                <w:color w:val="000000" w:themeColor="text1"/>
                <w:sz w:val="22"/>
                <w:szCs w:val="22"/>
                <w:lang w:val="en-US"/>
              </w:rPr>
              <w:t xml:space="preserve"> </w:t>
            </w:r>
          </w:p>
        </w:tc>
        <w:tc>
          <w:tcPr>
            <w:tcW w:w="8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CEC246" w14:textId="3B77F28A" w:rsidR="2C1B94B0" w:rsidRDefault="2C1B94B0">
            <w:r w:rsidRPr="2C1B94B0">
              <w:rPr>
                <w:rFonts w:ascii="Arial" w:eastAsia="Arial" w:hAnsi="Arial" w:cs="Arial"/>
                <w:color w:val="000000" w:themeColor="text1"/>
                <w:sz w:val="22"/>
                <w:szCs w:val="22"/>
                <w:lang w:val="en-US"/>
              </w:rPr>
              <w:t xml:space="preserve"> </w:t>
            </w:r>
          </w:p>
        </w:tc>
        <w:tc>
          <w:tcPr>
            <w:tcW w:w="9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BF8C69" w14:textId="7CC0E13C" w:rsidR="2C1B94B0" w:rsidRDefault="2C1B94B0">
            <w:r w:rsidRPr="2C1B94B0">
              <w:rPr>
                <w:rFonts w:ascii="Arial" w:eastAsia="Arial" w:hAnsi="Arial" w:cs="Arial"/>
                <w:color w:val="000000" w:themeColor="text1"/>
                <w:sz w:val="22"/>
                <w:szCs w:val="22"/>
                <w:lang w:val="en-US"/>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18F247" w14:textId="0208506A" w:rsidR="2C1B94B0" w:rsidRDefault="2C1B94B0">
            <w:r w:rsidRPr="2C1B94B0">
              <w:rPr>
                <w:rFonts w:ascii="Arial" w:eastAsia="Arial" w:hAnsi="Arial" w:cs="Arial"/>
                <w:color w:val="000000" w:themeColor="text1"/>
                <w:sz w:val="22"/>
                <w:szCs w:val="22"/>
                <w:lang w:val="en-US"/>
              </w:rPr>
              <w:t xml:space="preserve"> </w:t>
            </w:r>
          </w:p>
        </w:tc>
        <w:tc>
          <w:tcPr>
            <w:tcW w:w="9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AB41D9" w14:textId="4F7D21B8" w:rsidR="2C1B94B0" w:rsidRDefault="2C1B94B0">
            <w:r w:rsidRPr="2C1B94B0">
              <w:rPr>
                <w:rFonts w:ascii="Arial" w:eastAsia="Arial" w:hAnsi="Arial" w:cs="Arial"/>
                <w:color w:val="000000" w:themeColor="text1"/>
                <w:sz w:val="22"/>
                <w:szCs w:val="22"/>
                <w:lang w:val="en-US"/>
              </w:rPr>
              <w:t xml:space="preserve"> </w:t>
            </w:r>
          </w:p>
        </w:tc>
        <w:tc>
          <w:tcPr>
            <w:tcW w:w="8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6F172C" w14:textId="1F83C30A" w:rsidR="2C1B94B0" w:rsidRDefault="2C1B94B0">
            <w:r w:rsidRPr="2C1B94B0">
              <w:rPr>
                <w:rFonts w:ascii="Arial" w:eastAsia="Arial" w:hAnsi="Arial" w:cs="Arial"/>
                <w:color w:val="000000" w:themeColor="text1"/>
                <w:sz w:val="22"/>
                <w:szCs w:val="22"/>
                <w:lang w:val="en-US"/>
              </w:rPr>
              <w:t xml:space="preserve"> </w:t>
            </w:r>
          </w:p>
        </w:tc>
      </w:tr>
      <w:tr w:rsidR="2C1B94B0" w14:paraId="7AB7BFBF" w14:textId="77777777" w:rsidTr="2C1B94B0">
        <w:tc>
          <w:tcPr>
            <w:tcW w:w="39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CBB5F6" w14:textId="5555DECC" w:rsidR="2C1B94B0" w:rsidRDefault="2C1B94B0">
            <w:r w:rsidRPr="2C1B94B0">
              <w:rPr>
                <w:rFonts w:ascii="Arial" w:eastAsia="Arial" w:hAnsi="Arial" w:cs="Arial"/>
                <w:color w:val="000000" w:themeColor="text1"/>
                <w:sz w:val="22"/>
                <w:szCs w:val="22"/>
                <w:lang w:val="en-US"/>
              </w:rPr>
              <w:t xml:space="preserve">Hospital management were not willing to implement changes based on the recommendations of my network </w:t>
            </w:r>
          </w:p>
        </w:tc>
        <w:tc>
          <w:tcPr>
            <w:tcW w:w="7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A34AB9" w14:textId="1769DD0B" w:rsidR="2C1B94B0" w:rsidRDefault="2C1B94B0">
            <w:r w:rsidRPr="2C1B94B0">
              <w:rPr>
                <w:rFonts w:ascii="Arial" w:eastAsia="Arial" w:hAnsi="Arial" w:cs="Arial"/>
                <w:color w:val="000000" w:themeColor="text1"/>
                <w:sz w:val="22"/>
                <w:szCs w:val="22"/>
                <w:lang w:val="en-US"/>
              </w:rPr>
              <w:t xml:space="preserve"> </w:t>
            </w:r>
          </w:p>
        </w:tc>
        <w:tc>
          <w:tcPr>
            <w:tcW w:w="8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B1A804" w14:textId="01A73171" w:rsidR="2C1B94B0" w:rsidRDefault="2C1B94B0">
            <w:r w:rsidRPr="2C1B94B0">
              <w:rPr>
                <w:rFonts w:ascii="Arial" w:eastAsia="Arial" w:hAnsi="Arial" w:cs="Arial"/>
                <w:color w:val="000000" w:themeColor="text1"/>
                <w:sz w:val="22"/>
                <w:szCs w:val="22"/>
                <w:lang w:val="en-US"/>
              </w:rPr>
              <w:t xml:space="preserve"> </w:t>
            </w:r>
          </w:p>
        </w:tc>
        <w:tc>
          <w:tcPr>
            <w:tcW w:w="9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1395089" w14:textId="7A1DFC7D" w:rsidR="2C1B94B0" w:rsidRDefault="2C1B94B0">
            <w:r w:rsidRPr="2C1B94B0">
              <w:rPr>
                <w:rFonts w:ascii="Arial" w:eastAsia="Arial" w:hAnsi="Arial" w:cs="Arial"/>
                <w:color w:val="000000" w:themeColor="text1"/>
                <w:sz w:val="22"/>
                <w:szCs w:val="22"/>
                <w:lang w:val="en-US"/>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711900" w14:textId="2BC49F68" w:rsidR="2C1B94B0" w:rsidRDefault="2C1B94B0">
            <w:r w:rsidRPr="2C1B94B0">
              <w:rPr>
                <w:rFonts w:ascii="Arial" w:eastAsia="Arial" w:hAnsi="Arial" w:cs="Arial"/>
                <w:color w:val="000000" w:themeColor="text1"/>
                <w:sz w:val="22"/>
                <w:szCs w:val="22"/>
                <w:lang w:val="en-US"/>
              </w:rPr>
              <w:t xml:space="preserve"> </w:t>
            </w:r>
          </w:p>
        </w:tc>
        <w:tc>
          <w:tcPr>
            <w:tcW w:w="9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86D4DD2" w14:textId="55FE7D01" w:rsidR="2C1B94B0" w:rsidRDefault="2C1B94B0">
            <w:r w:rsidRPr="2C1B94B0">
              <w:rPr>
                <w:rFonts w:ascii="Arial" w:eastAsia="Arial" w:hAnsi="Arial" w:cs="Arial"/>
                <w:color w:val="000000" w:themeColor="text1"/>
                <w:sz w:val="22"/>
                <w:szCs w:val="22"/>
                <w:lang w:val="en-US"/>
              </w:rPr>
              <w:t xml:space="preserve"> </w:t>
            </w:r>
          </w:p>
        </w:tc>
        <w:tc>
          <w:tcPr>
            <w:tcW w:w="8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592914" w14:textId="5AB1D7BC" w:rsidR="2C1B94B0" w:rsidRDefault="2C1B94B0">
            <w:r w:rsidRPr="2C1B94B0">
              <w:rPr>
                <w:rFonts w:ascii="Arial" w:eastAsia="Arial" w:hAnsi="Arial" w:cs="Arial"/>
                <w:color w:val="000000" w:themeColor="text1"/>
                <w:sz w:val="22"/>
                <w:szCs w:val="22"/>
                <w:lang w:val="en-US"/>
              </w:rPr>
              <w:t xml:space="preserve"> </w:t>
            </w:r>
          </w:p>
        </w:tc>
      </w:tr>
      <w:tr w:rsidR="2C1B94B0" w14:paraId="79F44A74" w14:textId="77777777" w:rsidTr="2C1B94B0">
        <w:tc>
          <w:tcPr>
            <w:tcW w:w="39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691993" w14:textId="1D9B6F3D" w:rsidR="2C1B94B0" w:rsidRDefault="2C1B94B0">
            <w:r w:rsidRPr="2C1B94B0">
              <w:rPr>
                <w:rFonts w:ascii="Arial" w:eastAsia="Arial" w:hAnsi="Arial" w:cs="Arial"/>
                <w:color w:val="000000" w:themeColor="text1"/>
                <w:sz w:val="22"/>
                <w:szCs w:val="22"/>
                <w:lang w:val="en-US"/>
              </w:rPr>
              <w:t xml:space="preserve">Clinicians working in hospitals were willing to implement changes based on the recommendations of my network </w:t>
            </w:r>
          </w:p>
        </w:tc>
        <w:tc>
          <w:tcPr>
            <w:tcW w:w="7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89EEB0" w14:textId="2841D6AD" w:rsidR="2C1B94B0" w:rsidRDefault="2C1B94B0">
            <w:r w:rsidRPr="2C1B94B0">
              <w:rPr>
                <w:rFonts w:ascii="Arial" w:eastAsia="Arial" w:hAnsi="Arial" w:cs="Arial"/>
                <w:color w:val="000000" w:themeColor="text1"/>
                <w:sz w:val="22"/>
                <w:szCs w:val="22"/>
                <w:lang w:val="en-US"/>
              </w:rPr>
              <w:t xml:space="preserve">  </w:t>
            </w:r>
          </w:p>
        </w:tc>
        <w:tc>
          <w:tcPr>
            <w:tcW w:w="8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B24CDB4" w14:textId="26B23050" w:rsidR="2C1B94B0" w:rsidRDefault="2C1B94B0">
            <w:r w:rsidRPr="2C1B94B0">
              <w:rPr>
                <w:rFonts w:ascii="Arial" w:eastAsia="Arial" w:hAnsi="Arial" w:cs="Arial"/>
                <w:color w:val="000000" w:themeColor="text1"/>
                <w:sz w:val="22"/>
                <w:szCs w:val="22"/>
                <w:lang w:val="en-US"/>
              </w:rPr>
              <w:t xml:space="preserve"> </w:t>
            </w:r>
          </w:p>
        </w:tc>
        <w:tc>
          <w:tcPr>
            <w:tcW w:w="9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B7D9A8" w14:textId="21B8631F" w:rsidR="2C1B94B0" w:rsidRDefault="2C1B94B0">
            <w:r w:rsidRPr="2C1B94B0">
              <w:rPr>
                <w:rFonts w:ascii="Arial" w:eastAsia="Arial" w:hAnsi="Arial" w:cs="Arial"/>
                <w:color w:val="000000" w:themeColor="text1"/>
                <w:sz w:val="22"/>
                <w:szCs w:val="22"/>
                <w:lang w:val="en-US"/>
              </w:rPr>
              <w:t xml:space="preserve"> </w:t>
            </w:r>
          </w:p>
        </w:tc>
        <w:tc>
          <w:tcPr>
            <w:tcW w:w="7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942AD6" w14:textId="1652ACA5" w:rsidR="2C1B94B0" w:rsidRDefault="2C1B94B0">
            <w:r w:rsidRPr="2C1B94B0">
              <w:rPr>
                <w:rFonts w:ascii="Arial" w:eastAsia="Arial" w:hAnsi="Arial" w:cs="Arial"/>
                <w:color w:val="000000" w:themeColor="text1"/>
                <w:sz w:val="22"/>
                <w:szCs w:val="22"/>
                <w:lang w:val="en-US"/>
              </w:rPr>
              <w:t xml:space="preserve">  </w:t>
            </w:r>
          </w:p>
        </w:tc>
        <w:tc>
          <w:tcPr>
            <w:tcW w:w="9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6D7831" w14:textId="07C52973" w:rsidR="2C1B94B0" w:rsidRDefault="2C1B94B0">
            <w:r w:rsidRPr="2C1B94B0">
              <w:rPr>
                <w:rFonts w:ascii="Arial" w:eastAsia="Arial" w:hAnsi="Arial" w:cs="Arial"/>
                <w:color w:val="000000" w:themeColor="text1"/>
                <w:sz w:val="22"/>
                <w:szCs w:val="22"/>
                <w:lang w:val="en-US"/>
              </w:rPr>
              <w:t xml:space="preserve"> </w:t>
            </w:r>
          </w:p>
        </w:tc>
        <w:tc>
          <w:tcPr>
            <w:tcW w:w="83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A5C606" w14:textId="093AE424" w:rsidR="2C1B94B0" w:rsidRDefault="2C1B94B0">
            <w:r w:rsidRPr="2C1B94B0">
              <w:rPr>
                <w:rFonts w:ascii="Arial" w:eastAsia="Arial" w:hAnsi="Arial" w:cs="Arial"/>
                <w:color w:val="000000" w:themeColor="text1"/>
                <w:sz w:val="22"/>
                <w:szCs w:val="22"/>
                <w:lang w:val="en-US"/>
              </w:rPr>
              <w:t xml:space="preserve"> </w:t>
            </w:r>
          </w:p>
        </w:tc>
      </w:tr>
    </w:tbl>
    <w:p w14:paraId="2B27FF11" w14:textId="64F89E44" w:rsidR="2C1B94B0" w:rsidRDefault="2C1B94B0"/>
    <w:p w14:paraId="37E348D8" w14:textId="1BE0F6A5" w:rsidR="2C1B94B0" w:rsidRDefault="2C1B94B0">
      <w:r w:rsidRPr="2C1B94B0">
        <w:rPr>
          <w:rFonts w:ascii="Arial" w:eastAsia="Arial" w:hAnsi="Arial" w:cs="Arial"/>
          <w:color w:val="000000" w:themeColor="text1"/>
          <w:sz w:val="22"/>
          <w:szCs w:val="22"/>
          <w:lang w:val="en-US"/>
        </w:rPr>
        <w:t xml:space="preserve"> </w:t>
      </w:r>
    </w:p>
    <w:p w14:paraId="10C48D39" w14:textId="560F1820" w:rsidR="2C1B94B0" w:rsidRDefault="2C1B94B0">
      <w:r w:rsidRPr="2C1B94B0">
        <w:rPr>
          <w:rFonts w:ascii="Arial" w:eastAsia="Arial" w:hAnsi="Arial" w:cs="Arial"/>
          <w:color w:val="000000" w:themeColor="text1"/>
          <w:sz w:val="22"/>
          <w:szCs w:val="22"/>
          <w:lang w:val="en-US"/>
        </w:rPr>
        <w:t xml:space="preserve">5.2 On the scale provided please rate the extent to which you agree or disagree with each statement about the networks relationship with </w:t>
      </w:r>
      <w:r w:rsidRPr="2C1B94B0">
        <w:rPr>
          <w:rFonts w:ascii="Arial" w:eastAsia="Arial" w:hAnsi="Arial" w:cs="Arial"/>
          <w:b/>
          <w:bCs/>
          <w:color w:val="000000" w:themeColor="text1"/>
          <w:sz w:val="22"/>
          <w:szCs w:val="22"/>
          <w:lang w:val="en-US"/>
        </w:rPr>
        <w:t>District Health Services</w:t>
      </w:r>
      <w:r w:rsidRPr="2C1B94B0">
        <w:rPr>
          <w:rFonts w:ascii="Arial" w:eastAsia="Arial" w:hAnsi="Arial" w:cs="Arial"/>
          <w:color w:val="000000" w:themeColor="text1"/>
          <w:sz w:val="22"/>
          <w:szCs w:val="22"/>
          <w:lang w:val="en-US"/>
        </w:rPr>
        <w:t xml:space="preserve">: </w:t>
      </w:r>
    </w:p>
    <w:tbl>
      <w:tblPr>
        <w:tblW w:w="0" w:type="auto"/>
        <w:tblLayout w:type="fixed"/>
        <w:tblLook w:val="06A0" w:firstRow="1" w:lastRow="0" w:firstColumn="1" w:lastColumn="0" w:noHBand="1" w:noVBand="1"/>
      </w:tblPr>
      <w:tblGrid>
        <w:gridCol w:w="3903"/>
        <w:gridCol w:w="868"/>
        <w:gridCol w:w="917"/>
        <w:gridCol w:w="1015"/>
        <w:gridCol w:w="741"/>
        <w:gridCol w:w="741"/>
        <w:gridCol w:w="829"/>
      </w:tblGrid>
      <w:tr w:rsidR="2C1B94B0" w14:paraId="0E5F6800" w14:textId="77777777" w:rsidTr="2C1B94B0">
        <w:tc>
          <w:tcPr>
            <w:tcW w:w="39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ED3F24" w14:textId="2BA1A8B0" w:rsidR="2C1B94B0" w:rsidRDefault="2C1B94B0">
            <w:r w:rsidRPr="2C1B94B0">
              <w:rPr>
                <w:rFonts w:ascii="Arial" w:eastAsia="Arial" w:hAnsi="Arial" w:cs="Arial"/>
                <w:color w:val="000000" w:themeColor="text1"/>
                <w:sz w:val="22"/>
                <w:szCs w:val="22"/>
                <w:lang w:val="en-US"/>
              </w:rPr>
              <w:t xml:space="preserve"> </w:t>
            </w:r>
          </w:p>
        </w:tc>
        <w:tc>
          <w:tcPr>
            <w:tcW w:w="86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EEDB3E" w14:textId="1ACC8C87" w:rsidR="2C1B94B0" w:rsidRDefault="2C1B94B0"/>
          <w:p w14:paraId="0CAA30BD" w14:textId="3A1F83A4" w:rsidR="2C1B94B0" w:rsidRDefault="2C1B94B0">
            <w:r w:rsidRPr="2C1B94B0">
              <w:rPr>
                <w:rFonts w:ascii="Arial" w:eastAsia="Arial" w:hAnsi="Arial" w:cs="Arial"/>
                <w:color w:val="000000" w:themeColor="text1"/>
                <w:sz w:val="22"/>
                <w:szCs w:val="22"/>
                <w:lang w:val="en-US"/>
              </w:rPr>
              <w:t xml:space="preserve">strongly disagree </w:t>
            </w:r>
          </w:p>
        </w:tc>
        <w:tc>
          <w:tcPr>
            <w:tcW w:w="9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0F26C8" w14:textId="1786FF03" w:rsidR="2C1B94B0" w:rsidRDefault="2C1B94B0"/>
          <w:p w14:paraId="4ECA206C" w14:textId="33DE7C3A" w:rsidR="2C1B94B0" w:rsidRDefault="2C1B94B0">
            <w:r w:rsidRPr="2C1B94B0">
              <w:rPr>
                <w:rFonts w:ascii="Arial" w:eastAsia="Arial" w:hAnsi="Arial" w:cs="Arial"/>
                <w:color w:val="000000" w:themeColor="text1"/>
                <w:sz w:val="22"/>
                <w:szCs w:val="22"/>
                <w:lang w:val="en-US"/>
              </w:rPr>
              <w:t xml:space="preserve">disagree </w:t>
            </w:r>
          </w:p>
        </w:tc>
        <w:tc>
          <w:tcPr>
            <w:tcW w:w="10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C76956" w14:textId="474F2C76" w:rsidR="2C1B94B0" w:rsidRDefault="2C1B94B0">
            <w:r w:rsidRPr="2C1B94B0">
              <w:rPr>
                <w:rFonts w:ascii="Arial" w:eastAsia="Arial" w:hAnsi="Arial" w:cs="Arial"/>
                <w:color w:val="000000" w:themeColor="text1"/>
                <w:sz w:val="22"/>
                <w:szCs w:val="22"/>
                <w:lang w:val="en-US"/>
              </w:rPr>
              <w:t xml:space="preserve">neither agree nor disagree </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802C3FA" w14:textId="5F179760" w:rsidR="2C1B94B0" w:rsidRDefault="2C1B94B0"/>
          <w:p w14:paraId="1FB5EA27" w14:textId="21A6D6E5" w:rsidR="2C1B94B0" w:rsidRDefault="2C1B94B0">
            <w:r w:rsidRPr="2C1B94B0">
              <w:rPr>
                <w:rFonts w:ascii="Arial" w:eastAsia="Arial" w:hAnsi="Arial" w:cs="Arial"/>
                <w:color w:val="000000" w:themeColor="text1"/>
                <w:sz w:val="22"/>
                <w:szCs w:val="22"/>
                <w:lang w:val="en-US"/>
              </w:rPr>
              <w:t xml:space="preserve">agree </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4D3EC4" w14:textId="4340C0E6" w:rsidR="2C1B94B0" w:rsidRDefault="2C1B94B0">
            <w:r w:rsidRPr="2C1B94B0">
              <w:rPr>
                <w:rFonts w:ascii="Arial" w:eastAsia="Arial" w:hAnsi="Arial" w:cs="Arial"/>
                <w:color w:val="000000" w:themeColor="text1"/>
                <w:sz w:val="22"/>
                <w:szCs w:val="22"/>
                <w:lang w:val="en-US"/>
              </w:rPr>
              <w:t xml:space="preserve">strongly agree </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41E070" w14:textId="75487CEF" w:rsidR="2C1B94B0" w:rsidRDefault="2C1B94B0">
            <w:r w:rsidRPr="2C1B94B0">
              <w:rPr>
                <w:rFonts w:ascii="Arial" w:eastAsia="Arial" w:hAnsi="Arial" w:cs="Arial"/>
                <w:color w:val="000000" w:themeColor="text1"/>
                <w:sz w:val="22"/>
                <w:szCs w:val="22"/>
                <w:lang w:val="en-US"/>
              </w:rPr>
              <w:t xml:space="preserve"> </w:t>
            </w:r>
          </w:p>
          <w:p w14:paraId="37FB7A9B" w14:textId="5C05DCB1" w:rsidR="2C1B94B0" w:rsidRDefault="2C1B94B0">
            <w:r w:rsidRPr="2C1B94B0">
              <w:rPr>
                <w:rFonts w:ascii="Arial" w:eastAsia="Arial" w:hAnsi="Arial" w:cs="Arial"/>
                <w:color w:val="000000" w:themeColor="text1"/>
                <w:sz w:val="22"/>
                <w:szCs w:val="22"/>
                <w:lang w:val="en-US"/>
              </w:rPr>
              <w:t xml:space="preserve">Don’t know </w:t>
            </w:r>
          </w:p>
        </w:tc>
      </w:tr>
      <w:tr w:rsidR="2C1B94B0" w14:paraId="5B290007" w14:textId="77777777" w:rsidTr="2C1B94B0">
        <w:tc>
          <w:tcPr>
            <w:tcW w:w="39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01AF08" w14:textId="5D36DAC4" w:rsidR="2C1B94B0" w:rsidRDefault="2C1B94B0">
            <w:r w:rsidRPr="2C1B94B0">
              <w:rPr>
                <w:rFonts w:ascii="Arial" w:eastAsia="Arial" w:hAnsi="Arial" w:cs="Arial"/>
                <w:color w:val="000000" w:themeColor="text1"/>
                <w:sz w:val="22"/>
                <w:szCs w:val="22"/>
                <w:lang w:val="en-US"/>
              </w:rPr>
              <w:t xml:space="preserve">District health managers were aware of the ideas put forward by my network </w:t>
            </w:r>
          </w:p>
        </w:tc>
        <w:tc>
          <w:tcPr>
            <w:tcW w:w="86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A394EE" w14:textId="0505F537" w:rsidR="2C1B94B0" w:rsidRDefault="2C1B94B0">
            <w:r w:rsidRPr="2C1B94B0">
              <w:rPr>
                <w:rFonts w:ascii="Arial" w:eastAsia="Arial" w:hAnsi="Arial" w:cs="Arial"/>
                <w:color w:val="000000" w:themeColor="text1"/>
                <w:sz w:val="22"/>
                <w:szCs w:val="22"/>
                <w:lang w:val="en-US"/>
              </w:rPr>
              <w:t xml:space="preserve">  </w:t>
            </w:r>
          </w:p>
        </w:tc>
        <w:tc>
          <w:tcPr>
            <w:tcW w:w="9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7AF612" w14:textId="173D1A55" w:rsidR="2C1B94B0" w:rsidRDefault="2C1B94B0">
            <w:r w:rsidRPr="2C1B94B0">
              <w:rPr>
                <w:rFonts w:ascii="Arial" w:eastAsia="Arial" w:hAnsi="Arial" w:cs="Arial"/>
                <w:color w:val="000000" w:themeColor="text1"/>
                <w:sz w:val="22"/>
                <w:szCs w:val="22"/>
                <w:lang w:val="en-US"/>
              </w:rPr>
              <w:t xml:space="preserve">  </w:t>
            </w:r>
          </w:p>
        </w:tc>
        <w:tc>
          <w:tcPr>
            <w:tcW w:w="10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602E66" w14:textId="79B41EC4" w:rsidR="2C1B94B0" w:rsidRDefault="2C1B94B0">
            <w:r w:rsidRPr="2C1B94B0">
              <w:rPr>
                <w:rFonts w:ascii="Arial" w:eastAsia="Arial" w:hAnsi="Arial" w:cs="Arial"/>
                <w:color w:val="000000" w:themeColor="text1"/>
                <w:sz w:val="22"/>
                <w:szCs w:val="22"/>
                <w:lang w:val="en-US"/>
              </w:rPr>
              <w:t xml:space="preserve"> </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EC1DF1" w14:textId="5DF477D5" w:rsidR="2C1B94B0" w:rsidRDefault="2C1B94B0">
            <w:r w:rsidRPr="2C1B94B0">
              <w:rPr>
                <w:rFonts w:ascii="Arial" w:eastAsia="Arial" w:hAnsi="Arial" w:cs="Arial"/>
                <w:color w:val="000000" w:themeColor="text1"/>
                <w:sz w:val="22"/>
                <w:szCs w:val="22"/>
                <w:lang w:val="en-US"/>
              </w:rPr>
              <w:t xml:space="preserve">  </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1B956C9" w14:textId="30D5F487" w:rsidR="2C1B94B0" w:rsidRDefault="2C1B94B0">
            <w:r w:rsidRPr="2C1B94B0">
              <w:rPr>
                <w:rFonts w:ascii="Arial" w:eastAsia="Arial" w:hAnsi="Arial" w:cs="Arial"/>
                <w:color w:val="000000" w:themeColor="text1"/>
                <w:sz w:val="22"/>
                <w:szCs w:val="22"/>
                <w:lang w:val="en-US"/>
              </w:rPr>
              <w:t xml:space="preserve"> </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7F9614" w14:textId="420BDC37" w:rsidR="2C1B94B0" w:rsidRDefault="2C1B94B0">
            <w:r w:rsidRPr="2C1B94B0">
              <w:rPr>
                <w:rFonts w:ascii="Arial" w:eastAsia="Arial" w:hAnsi="Arial" w:cs="Arial"/>
                <w:color w:val="000000" w:themeColor="text1"/>
                <w:sz w:val="22"/>
                <w:szCs w:val="22"/>
                <w:lang w:val="en-US"/>
              </w:rPr>
              <w:t xml:space="preserve">    </w:t>
            </w:r>
          </w:p>
        </w:tc>
      </w:tr>
      <w:tr w:rsidR="2C1B94B0" w14:paraId="19F04799" w14:textId="77777777" w:rsidTr="2C1B94B0">
        <w:tc>
          <w:tcPr>
            <w:tcW w:w="39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456913" w14:textId="2C8194A3" w:rsidR="2C1B94B0" w:rsidRDefault="2C1B94B0">
            <w:r w:rsidRPr="2C1B94B0">
              <w:rPr>
                <w:rFonts w:ascii="Arial" w:eastAsia="Arial" w:hAnsi="Arial" w:cs="Arial"/>
                <w:color w:val="000000" w:themeColor="text1"/>
                <w:sz w:val="22"/>
                <w:szCs w:val="22"/>
                <w:lang w:val="en-US"/>
              </w:rPr>
              <w:t xml:space="preserve">District health managers were not willing to implement changes based </w:t>
            </w:r>
            <w:r w:rsidRPr="2C1B94B0">
              <w:rPr>
                <w:rFonts w:ascii="Arial" w:eastAsia="Arial" w:hAnsi="Arial" w:cs="Arial"/>
                <w:color w:val="000000" w:themeColor="text1"/>
                <w:sz w:val="22"/>
                <w:szCs w:val="22"/>
                <w:lang w:val="en-US"/>
              </w:rPr>
              <w:lastRenderedPageBreak/>
              <w:t xml:space="preserve">on the recommendations of my network </w:t>
            </w:r>
          </w:p>
        </w:tc>
        <w:tc>
          <w:tcPr>
            <w:tcW w:w="86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16C148" w14:textId="46B2BE74" w:rsidR="2C1B94B0" w:rsidRDefault="2C1B94B0">
            <w:r w:rsidRPr="2C1B94B0">
              <w:rPr>
                <w:rFonts w:ascii="Arial" w:eastAsia="Arial" w:hAnsi="Arial" w:cs="Arial"/>
                <w:color w:val="000000" w:themeColor="text1"/>
                <w:sz w:val="22"/>
                <w:szCs w:val="22"/>
                <w:lang w:val="en-US"/>
              </w:rPr>
              <w:lastRenderedPageBreak/>
              <w:t xml:space="preserve"> </w:t>
            </w:r>
          </w:p>
        </w:tc>
        <w:tc>
          <w:tcPr>
            <w:tcW w:w="9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BD33A5" w14:textId="3378EE9F" w:rsidR="2C1B94B0" w:rsidRDefault="2C1B94B0">
            <w:r w:rsidRPr="2C1B94B0">
              <w:rPr>
                <w:rFonts w:ascii="Arial" w:eastAsia="Arial" w:hAnsi="Arial" w:cs="Arial"/>
                <w:color w:val="000000" w:themeColor="text1"/>
                <w:sz w:val="22"/>
                <w:szCs w:val="22"/>
                <w:lang w:val="en-US"/>
              </w:rPr>
              <w:t xml:space="preserve"> </w:t>
            </w:r>
          </w:p>
        </w:tc>
        <w:tc>
          <w:tcPr>
            <w:tcW w:w="10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34D17E" w14:textId="6D27FF2E" w:rsidR="2C1B94B0" w:rsidRDefault="2C1B94B0">
            <w:r w:rsidRPr="2C1B94B0">
              <w:rPr>
                <w:rFonts w:ascii="Arial" w:eastAsia="Arial" w:hAnsi="Arial" w:cs="Arial"/>
                <w:color w:val="000000" w:themeColor="text1"/>
                <w:sz w:val="22"/>
                <w:szCs w:val="22"/>
                <w:lang w:val="en-US"/>
              </w:rPr>
              <w:t xml:space="preserve"> </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934A48" w14:textId="7893129C" w:rsidR="2C1B94B0" w:rsidRDefault="2C1B94B0">
            <w:r w:rsidRPr="2C1B94B0">
              <w:rPr>
                <w:rFonts w:ascii="Arial" w:eastAsia="Arial" w:hAnsi="Arial" w:cs="Arial"/>
                <w:color w:val="000000" w:themeColor="text1"/>
                <w:sz w:val="22"/>
                <w:szCs w:val="22"/>
                <w:lang w:val="en-US"/>
              </w:rPr>
              <w:t xml:space="preserve"> </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CD2C88" w14:textId="2A1B9CCE" w:rsidR="2C1B94B0" w:rsidRDefault="2C1B94B0">
            <w:r w:rsidRPr="2C1B94B0">
              <w:rPr>
                <w:rFonts w:ascii="Arial" w:eastAsia="Arial" w:hAnsi="Arial" w:cs="Arial"/>
                <w:color w:val="000000" w:themeColor="text1"/>
                <w:sz w:val="22"/>
                <w:szCs w:val="22"/>
                <w:lang w:val="en-US"/>
              </w:rPr>
              <w:t xml:space="preserve"> </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3C5D72" w14:textId="54D7C48A" w:rsidR="2C1B94B0" w:rsidRDefault="2C1B94B0">
            <w:r w:rsidRPr="2C1B94B0">
              <w:rPr>
                <w:rFonts w:ascii="Arial" w:eastAsia="Arial" w:hAnsi="Arial" w:cs="Arial"/>
                <w:color w:val="000000" w:themeColor="text1"/>
                <w:sz w:val="22"/>
                <w:szCs w:val="22"/>
                <w:lang w:val="en-US"/>
              </w:rPr>
              <w:t xml:space="preserve"> </w:t>
            </w:r>
          </w:p>
        </w:tc>
      </w:tr>
    </w:tbl>
    <w:p w14:paraId="3932030D" w14:textId="32720A1A" w:rsidR="2C1B94B0" w:rsidRDefault="2C1B94B0">
      <w:r w:rsidRPr="2C1B94B0">
        <w:rPr>
          <w:rFonts w:ascii="Arial" w:eastAsia="Arial" w:hAnsi="Arial" w:cs="Arial"/>
          <w:color w:val="000000" w:themeColor="text1"/>
          <w:sz w:val="22"/>
          <w:szCs w:val="22"/>
          <w:lang w:val="en-US"/>
        </w:rPr>
        <w:t xml:space="preserve"> </w:t>
      </w:r>
    </w:p>
    <w:p w14:paraId="7229383B" w14:textId="5B70A2A8" w:rsidR="2C1B94B0" w:rsidRDefault="2C1B94B0">
      <w:r w:rsidRPr="2C1B94B0">
        <w:rPr>
          <w:rFonts w:ascii="Arial" w:eastAsia="Arial" w:hAnsi="Arial" w:cs="Arial"/>
          <w:color w:val="000000" w:themeColor="text1"/>
          <w:sz w:val="22"/>
          <w:szCs w:val="22"/>
          <w:lang w:val="en-US"/>
        </w:rPr>
        <w:t xml:space="preserve">5.3 On the scale provided please rate the extent to which you agree or disagree with each statement about the networks relationship with </w:t>
      </w:r>
      <w:r w:rsidRPr="2C1B94B0">
        <w:rPr>
          <w:rFonts w:ascii="Arial" w:eastAsia="Arial" w:hAnsi="Arial" w:cs="Arial"/>
          <w:b/>
          <w:bCs/>
          <w:color w:val="000000" w:themeColor="text1"/>
          <w:sz w:val="22"/>
          <w:szCs w:val="22"/>
          <w:lang w:val="en-US"/>
        </w:rPr>
        <w:t>national government</w:t>
      </w:r>
      <w:r w:rsidRPr="2C1B94B0">
        <w:rPr>
          <w:rFonts w:ascii="Arial" w:eastAsia="Arial" w:hAnsi="Arial" w:cs="Arial"/>
          <w:color w:val="000000" w:themeColor="text1"/>
          <w:sz w:val="22"/>
          <w:szCs w:val="22"/>
          <w:lang w:val="en-US"/>
        </w:rPr>
        <w:t xml:space="preserve">: </w:t>
      </w:r>
    </w:p>
    <w:tbl>
      <w:tblPr>
        <w:tblW w:w="0" w:type="auto"/>
        <w:tblLayout w:type="fixed"/>
        <w:tblLook w:val="06A0" w:firstRow="1" w:lastRow="0" w:firstColumn="1" w:lastColumn="0" w:noHBand="1" w:noVBand="1"/>
      </w:tblPr>
      <w:tblGrid>
        <w:gridCol w:w="3844"/>
        <w:gridCol w:w="927"/>
        <w:gridCol w:w="917"/>
        <w:gridCol w:w="1015"/>
        <w:gridCol w:w="741"/>
        <w:gridCol w:w="741"/>
        <w:gridCol w:w="829"/>
      </w:tblGrid>
      <w:tr w:rsidR="2C1B94B0" w14:paraId="14149DA9" w14:textId="77777777" w:rsidTr="2C1B94B0">
        <w:tc>
          <w:tcPr>
            <w:tcW w:w="38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A54D6B" w14:textId="34B87DCE" w:rsidR="2C1B94B0" w:rsidRDefault="2C1B94B0">
            <w:r w:rsidRPr="2C1B94B0">
              <w:rPr>
                <w:rFonts w:ascii="Arial" w:eastAsia="Arial" w:hAnsi="Arial" w:cs="Arial"/>
                <w:color w:val="000000" w:themeColor="text1"/>
                <w:sz w:val="22"/>
                <w:szCs w:val="22"/>
                <w:lang w:val="en-US"/>
              </w:rPr>
              <w:t xml:space="preserve"> </w:t>
            </w:r>
          </w:p>
        </w:tc>
        <w:tc>
          <w:tcPr>
            <w:tcW w:w="9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E7F95F" w14:textId="4913FA97" w:rsidR="2C1B94B0" w:rsidRDefault="2C1B94B0">
            <w:r w:rsidRPr="2C1B94B0">
              <w:rPr>
                <w:rFonts w:ascii="Arial" w:eastAsia="Arial" w:hAnsi="Arial" w:cs="Arial"/>
                <w:color w:val="000000" w:themeColor="text1"/>
                <w:sz w:val="22"/>
                <w:szCs w:val="22"/>
                <w:lang w:val="en-US"/>
              </w:rPr>
              <w:t xml:space="preserve">strongly disagree </w:t>
            </w:r>
          </w:p>
        </w:tc>
        <w:tc>
          <w:tcPr>
            <w:tcW w:w="9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D4BADA" w14:textId="40583829" w:rsidR="2C1B94B0" w:rsidRDefault="2C1B94B0">
            <w:r w:rsidRPr="2C1B94B0">
              <w:rPr>
                <w:rFonts w:ascii="Arial" w:eastAsia="Arial" w:hAnsi="Arial" w:cs="Arial"/>
                <w:color w:val="000000" w:themeColor="text1"/>
                <w:sz w:val="22"/>
                <w:szCs w:val="22"/>
                <w:lang w:val="en-US"/>
              </w:rPr>
              <w:t xml:space="preserve">disagree </w:t>
            </w:r>
          </w:p>
        </w:tc>
        <w:tc>
          <w:tcPr>
            <w:tcW w:w="10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FB4442" w14:textId="3EF022B1" w:rsidR="2C1B94B0" w:rsidRDefault="2C1B94B0">
            <w:r w:rsidRPr="2C1B94B0">
              <w:rPr>
                <w:rFonts w:ascii="Arial" w:eastAsia="Arial" w:hAnsi="Arial" w:cs="Arial"/>
                <w:color w:val="000000" w:themeColor="text1"/>
                <w:sz w:val="22"/>
                <w:szCs w:val="22"/>
                <w:lang w:val="en-US"/>
              </w:rPr>
              <w:t xml:space="preserve">neither agree nor disagree </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24A9D5" w14:textId="5693E805" w:rsidR="2C1B94B0" w:rsidRDefault="2C1B94B0">
            <w:r w:rsidRPr="2C1B94B0">
              <w:rPr>
                <w:rFonts w:ascii="Arial" w:eastAsia="Arial" w:hAnsi="Arial" w:cs="Arial"/>
                <w:color w:val="000000" w:themeColor="text1"/>
                <w:sz w:val="22"/>
                <w:szCs w:val="22"/>
                <w:lang w:val="en-US"/>
              </w:rPr>
              <w:t xml:space="preserve">agree </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0A4F16" w14:textId="580DA5ED" w:rsidR="2C1B94B0" w:rsidRDefault="2C1B94B0">
            <w:r w:rsidRPr="2C1B94B0">
              <w:rPr>
                <w:rFonts w:ascii="Arial" w:eastAsia="Arial" w:hAnsi="Arial" w:cs="Arial"/>
                <w:color w:val="000000" w:themeColor="text1"/>
                <w:sz w:val="22"/>
                <w:szCs w:val="22"/>
                <w:lang w:val="en-US"/>
              </w:rPr>
              <w:t xml:space="preserve">strongly agree </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A73D90" w14:textId="3C95C180" w:rsidR="2C1B94B0" w:rsidRDefault="2C1B94B0">
            <w:r w:rsidRPr="2C1B94B0">
              <w:rPr>
                <w:rFonts w:ascii="Arial" w:eastAsia="Arial" w:hAnsi="Arial" w:cs="Arial"/>
                <w:color w:val="000000" w:themeColor="text1"/>
                <w:sz w:val="22"/>
                <w:szCs w:val="22"/>
                <w:lang w:val="en-US"/>
              </w:rPr>
              <w:t xml:space="preserve">Don’t know </w:t>
            </w:r>
          </w:p>
        </w:tc>
      </w:tr>
      <w:tr w:rsidR="2C1B94B0" w14:paraId="68ACE74F" w14:textId="77777777" w:rsidTr="2C1B94B0">
        <w:tc>
          <w:tcPr>
            <w:tcW w:w="38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714857" w14:textId="229418A2" w:rsidR="2C1B94B0" w:rsidRDefault="2C1B94B0">
            <w:r w:rsidRPr="2C1B94B0">
              <w:rPr>
                <w:rFonts w:ascii="Arial" w:eastAsia="Arial" w:hAnsi="Arial" w:cs="Arial"/>
                <w:color w:val="000000" w:themeColor="text1"/>
                <w:sz w:val="22"/>
                <w:szCs w:val="22"/>
                <w:lang w:val="en-US"/>
              </w:rPr>
              <w:t xml:space="preserve">The network workplans and agendas were aligned with government strategic plans </w:t>
            </w:r>
          </w:p>
        </w:tc>
        <w:tc>
          <w:tcPr>
            <w:tcW w:w="9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4DE16C" w14:textId="52E9E690" w:rsidR="2C1B94B0" w:rsidRDefault="2C1B94B0">
            <w:r w:rsidRPr="2C1B94B0">
              <w:rPr>
                <w:rFonts w:ascii="Arial" w:eastAsia="Arial" w:hAnsi="Arial" w:cs="Arial"/>
                <w:color w:val="000000" w:themeColor="text1"/>
                <w:sz w:val="22"/>
                <w:szCs w:val="22"/>
                <w:lang w:val="en-US"/>
              </w:rPr>
              <w:t xml:space="preserve"> </w:t>
            </w:r>
          </w:p>
        </w:tc>
        <w:tc>
          <w:tcPr>
            <w:tcW w:w="9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A38EBE" w14:textId="59074C4F" w:rsidR="2C1B94B0" w:rsidRDefault="2C1B94B0">
            <w:r w:rsidRPr="2C1B94B0">
              <w:rPr>
                <w:rFonts w:ascii="Arial" w:eastAsia="Arial" w:hAnsi="Arial" w:cs="Arial"/>
                <w:color w:val="000000" w:themeColor="text1"/>
                <w:sz w:val="22"/>
                <w:szCs w:val="22"/>
                <w:lang w:val="en-US"/>
              </w:rPr>
              <w:t xml:space="preserve"> </w:t>
            </w:r>
          </w:p>
        </w:tc>
        <w:tc>
          <w:tcPr>
            <w:tcW w:w="10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0148F1" w14:textId="33941320" w:rsidR="2C1B94B0" w:rsidRDefault="2C1B94B0">
            <w:r w:rsidRPr="2C1B94B0">
              <w:rPr>
                <w:rFonts w:ascii="Arial" w:eastAsia="Arial" w:hAnsi="Arial" w:cs="Arial"/>
                <w:color w:val="000000" w:themeColor="text1"/>
                <w:sz w:val="22"/>
                <w:szCs w:val="22"/>
                <w:lang w:val="en-US"/>
              </w:rPr>
              <w:t xml:space="preserve"> </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1D0970D" w14:textId="04625ED3" w:rsidR="2C1B94B0" w:rsidRDefault="2C1B94B0">
            <w:r w:rsidRPr="2C1B94B0">
              <w:rPr>
                <w:rFonts w:ascii="Arial" w:eastAsia="Arial" w:hAnsi="Arial" w:cs="Arial"/>
                <w:color w:val="000000" w:themeColor="text1"/>
                <w:sz w:val="22"/>
                <w:szCs w:val="22"/>
                <w:lang w:val="en-US"/>
              </w:rPr>
              <w:t xml:space="preserve"> </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9F79EE" w14:textId="38B7B91D" w:rsidR="2C1B94B0" w:rsidRDefault="2C1B94B0">
            <w:r w:rsidRPr="2C1B94B0">
              <w:rPr>
                <w:rFonts w:ascii="Arial" w:eastAsia="Arial" w:hAnsi="Arial" w:cs="Arial"/>
                <w:color w:val="000000" w:themeColor="text1"/>
                <w:sz w:val="22"/>
                <w:szCs w:val="22"/>
                <w:lang w:val="en-US"/>
              </w:rPr>
              <w:t xml:space="preserve"> </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E8ECFA" w14:textId="55123D5D" w:rsidR="2C1B94B0" w:rsidRDefault="2C1B94B0">
            <w:r w:rsidRPr="2C1B94B0">
              <w:rPr>
                <w:rFonts w:ascii="Arial" w:eastAsia="Arial" w:hAnsi="Arial" w:cs="Arial"/>
                <w:color w:val="000000" w:themeColor="text1"/>
                <w:sz w:val="22"/>
                <w:szCs w:val="22"/>
                <w:lang w:val="en-US"/>
              </w:rPr>
              <w:t xml:space="preserve"> </w:t>
            </w:r>
          </w:p>
        </w:tc>
      </w:tr>
      <w:tr w:rsidR="2C1B94B0" w14:paraId="222FDDBD" w14:textId="77777777" w:rsidTr="2C1B94B0">
        <w:tc>
          <w:tcPr>
            <w:tcW w:w="38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099E12" w14:textId="120BE766" w:rsidR="2C1B94B0" w:rsidRDefault="2C1B94B0">
            <w:r w:rsidRPr="2C1B94B0">
              <w:rPr>
                <w:rFonts w:ascii="Arial" w:eastAsia="Arial" w:hAnsi="Arial" w:cs="Arial"/>
                <w:color w:val="000000" w:themeColor="text1"/>
                <w:sz w:val="22"/>
                <w:szCs w:val="22"/>
                <w:lang w:val="en-US"/>
              </w:rPr>
              <w:t xml:space="preserve">Government decision makers were not aware of the recommendations made by my network </w:t>
            </w:r>
          </w:p>
        </w:tc>
        <w:tc>
          <w:tcPr>
            <w:tcW w:w="92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C1DAC0" w14:textId="6A4B8C08" w:rsidR="2C1B94B0" w:rsidRDefault="2C1B94B0">
            <w:r w:rsidRPr="2C1B94B0">
              <w:rPr>
                <w:rFonts w:ascii="Arial" w:eastAsia="Arial" w:hAnsi="Arial" w:cs="Arial"/>
                <w:color w:val="000000" w:themeColor="text1"/>
                <w:sz w:val="22"/>
                <w:szCs w:val="22"/>
                <w:lang w:val="en-US"/>
              </w:rPr>
              <w:t xml:space="preserve"> </w:t>
            </w:r>
          </w:p>
        </w:tc>
        <w:tc>
          <w:tcPr>
            <w:tcW w:w="9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8AB6C1" w14:textId="0E630E2B" w:rsidR="2C1B94B0" w:rsidRDefault="2C1B94B0">
            <w:r w:rsidRPr="2C1B94B0">
              <w:rPr>
                <w:rFonts w:ascii="Arial" w:eastAsia="Arial" w:hAnsi="Arial" w:cs="Arial"/>
                <w:color w:val="000000" w:themeColor="text1"/>
                <w:sz w:val="22"/>
                <w:szCs w:val="22"/>
                <w:lang w:val="en-US"/>
              </w:rPr>
              <w:t xml:space="preserve"> </w:t>
            </w:r>
          </w:p>
        </w:tc>
        <w:tc>
          <w:tcPr>
            <w:tcW w:w="10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D0EDFC" w14:textId="39AE1567" w:rsidR="2C1B94B0" w:rsidRDefault="2C1B94B0">
            <w:r w:rsidRPr="2C1B94B0">
              <w:rPr>
                <w:rFonts w:ascii="Arial" w:eastAsia="Arial" w:hAnsi="Arial" w:cs="Arial"/>
                <w:color w:val="000000" w:themeColor="text1"/>
                <w:sz w:val="22"/>
                <w:szCs w:val="22"/>
                <w:lang w:val="en-US"/>
              </w:rPr>
              <w:t xml:space="preserve"> </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E7D1D44" w14:textId="3D2132AC" w:rsidR="2C1B94B0" w:rsidRDefault="2C1B94B0">
            <w:r w:rsidRPr="2C1B94B0">
              <w:rPr>
                <w:rFonts w:ascii="Arial" w:eastAsia="Arial" w:hAnsi="Arial" w:cs="Arial"/>
                <w:color w:val="000000" w:themeColor="text1"/>
                <w:sz w:val="22"/>
                <w:szCs w:val="22"/>
                <w:lang w:val="en-US"/>
              </w:rPr>
              <w:t xml:space="preserve"> </w:t>
            </w:r>
          </w:p>
        </w:tc>
        <w:tc>
          <w:tcPr>
            <w:tcW w:w="74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1B63C38" w14:textId="27866223" w:rsidR="2C1B94B0" w:rsidRDefault="2C1B94B0">
            <w:r w:rsidRPr="2C1B94B0">
              <w:rPr>
                <w:rFonts w:ascii="Arial" w:eastAsia="Arial" w:hAnsi="Arial" w:cs="Arial"/>
                <w:color w:val="000000" w:themeColor="text1"/>
                <w:sz w:val="22"/>
                <w:szCs w:val="22"/>
                <w:lang w:val="en-US"/>
              </w:rPr>
              <w:t xml:space="preserve"> </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87ABF5" w14:textId="6B28D620" w:rsidR="2C1B94B0" w:rsidRDefault="2C1B94B0">
            <w:r w:rsidRPr="2C1B94B0">
              <w:rPr>
                <w:rFonts w:ascii="Arial" w:eastAsia="Arial" w:hAnsi="Arial" w:cs="Arial"/>
                <w:color w:val="000000" w:themeColor="text1"/>
                <w:sz w:val="22"/>
                <w:szCs w:val="22"/>
                <w:lang w:val="en-US"/>
              </w:rPr>
              <w:t xml:space="preserve"> </w:t>
            </w:r>
          </w:p>
        </w:tc>
      </w:tr>
    </w:tbl>
    <w:p w14:paraId="7B197394" w14:textId="0C1B25FC" w:rsidR="2C1B94B0" w:rsidRDefault="2C1B94B0"/>
    <w:p w14:paraId="53FCB808" w14:textId="131B0EE5" w:rsidR="2C1B94B0" w:rsidRDefault="2C1B94B0">
      <w:r w:rsidRPr="2C1B94B0">
        <w:rPr>
          <w:rFonts w:ascii="Arial" w:eastAsia="Arial" w:hAnsi="Arial" w:cs="Arial"/>
          <w:b/>
          <w:bCs/>
          <w:color w:val="149FEC"/>
          <w:sz w:val="22"/>
          <w:szCs w:val="22"/>
          <w:lang w:val="en-US"/>
        </w:rPr>
        <w:t xml:space="preserve"> </w:t>
      </w:r>
    </w:p>
    <w:p w14:paraId="021C4E5C" w14:textId="12CF6CB6" w:rsidR="2C1B94B0" w:rsidRDefault="2C1B94B0">
      <w:r w:rsidRPr="2C1B94B0">
        <w:rPr>
          <w:rFonts w:ascii="Arial" w:eastAsia="Arial" w:hAnsi="Arial" w:cs="Arial"/>
          <w:b/>
          <w:bCs/>
          <w:color w:val="149FEC"/>
          <w:sz w:val="22"/>
          <w:szCs w:val="22"/>
          <w:lang w:val="en-US"/>
        </w:rPr>
        <w:t xml:space="preserve">Section 6 - Perceived value </w:t>
      </w:r>
    </w:p>
    <w:p w14:paraId="5BC84E2D" w14:textId="515FB720" w:rsidR="2C1B94B0" w:rsidRDefault="2C1B94B0">
      <w:r w:rsidRPr="2C1B94B0">
        <w:rPr>
          <w:rFonts w:ascii="Arial" w:eastAsia="Arial" w:hAnsi="Arial" w:cs="Arial"/>
          <w:b/>
          <w:bCs/>
          <w:color w:val="000000" w:themeColor="text1"/>
          <w:sz w:val="22"/>
          <w:szCs w:val="22"/>
          <w:lang w:val="en-US"/>
        </w:rPr>
        <w:t xml:space="preserve">The following questions relate to how much you believe the network has made a difference: </w:t>
      </w:r>
    </w:p>
    <w:p w14:paraId="5428563E" w14:textId="4D7EDF9A" w:rsidR="2C1B94B0" w:rsidRDefault="2C1B94B0">
      <w:r w:rsidRPr="2C1B94B0">
        <w:rPr>
          <w:rFonts w:ascii="Arial" w:eastAsia="Arial" w:hAnsi="Arial" w:cs="Arial"/>
          <w:color w:val="000000" w:themeColor="text1"/>
          <w:sz w:val="22"/>
          <w:szCs w:val="22"/>
          <w:lang w:val="en-US"/>
        </w:rPr>
        <w:t xml:space="preserve">Based on your experience, how much do you agree or disagree with each statement: </w:t>
      </w:r>
    </w:p>
    <w:tbl>
      <w:tblPr>
        <w:tblW w:w="9015" w:type="dxa"/>
        <w:tblLayout w:type="fixed"/>
        <w:tblLook w:val="06A0" w:firstRow="1" w:lastRow="0" w:firstColumn="1" w:lastColumn="0" w:noHBand="1" w:noVBand="1"/>
      </w:tblPr>
      <w:tblGrid>
        <w:gridCol w:w="3818"/>
        <w:gridCol w:w="1006"/>
        <w:gridCol w:w="764"/>
        <w:gridCol w:w="1045"/>
        <w:gridCol w:w="764"/>
        <w:gridCol w:w="854"/>
        <w:gridCol w:w="764"/>
      </w:tblGrid>
      <w:tr w:rsidR="2C1B94B0" w14:paraId="60AAE028" w14:textId="77777777" w:rsidTr="009B0A65">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9C46B9" w14:textId="1501985B" w:rsidR="2C1B94B0" w:rsidRDefault="2C1B94B0">
            <w:r w:rsidRPr="2C1B94B0">
              <w:rPr>
                <w:rFonts w:ascii="Arial" w:eastAsia="Arial" w:hAnsi="Arial" w:cs="Arial"/>
                <w:color w:val="000000" w:themeColor="text1"/>
                <w:sz w:val="22"/>
                <w:szCs w:val="22"/>
                <w:lang w:val="en-US"/>
              </w:rPr>
              <w:t xml:space="preserve"> </w:t>
            </w:r>
          </w:p>
        </w:tc>
        <w:tc>
          <w:tcPr>
            <w:tcW w:w="100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CBF7BD" w14:textId="47F585C6" w:rsidR="2C1B94B0" w:rsidRDefault="2C1B94B0">
            <w:r w:rsidRPr="2C1B94B0">
              <w:rPr>
                <w:rFonts w:ascii="Arial" w:eastAsia="Arial" w:hAnsi="Arial" w:cs="Arial"/>
                <w:color w:val="000000" w:themeColor="text1"/>
                <w:sz w:val="22"/>
                <w:szCs w:val="22"/>
                <w:lang w:val="en-US"/>
              </w:rPr>
              <w:t xml:space="preserve">strongly disagree </w:t>
            </w:r>
          </w:p>
        </w:tc>
        <w:tc>
          <w:tcPr>
            <w:tcW w:w="76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8511BFC" w14:textId="251DA424" w:rsidR="2C1B94B0" w:rsidRDefault="2C1B94B0">
            <w:r w:rsidRPr="2C1B94B0">
              <w:rPr>
                <w:rFonts w:ascii="Arial" w:eastAsia="Arial" w:hAnsi="Arial" w:cs="Arial"/>
                <w:color w:val="000000" w:themeColor="text1"/>
                <w:sz w:val="22"/>
                <w:szCs w:val="22"/>
                <w:lang w:val="en-US"/>
              </w:rPr>
              <w:t xml:space="preserve">disagree </w:t>
            </w:r>
          </w:p>
        </w:tc>
        <w:tc>
          <w:tcPr>
            <w:tcW w:w="10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2F3E48" w14:textId="0EC2860F" w:rsidR="2C1B94B0" w:rsidRDefault="2C1B94B0">
            <w:r w:rsidRPr="2C1B94B0">
              <w:rPr>
                <w:rFonts w:ascii="Arial" w:eastAsia="Arial" w:hAnsi="Arial" w:cs="Arial"/>
                <w:color w:val="000000" w:themeColor="text1"/>
                <w:sz w:val="22"/>
                <w:szCs w:val="22"/>
                <w:lang w:val="en-US"/>
              </w:rPr>
              <w:t xml:space="preserve">neither agree nor disagree </w:t>
            </w:r>
          </w:p>
        </w:tc>
        <w:tc>
          <w:tcPr>
            <w:tcW w:w="76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E6508F" w14:textId="12EA5998" w:rsidR="2C1B94B0" w:rsidRDefault="2C1B94B0">
            <w:r w:rsidRPr="2C1B94B0">
              <w:rPr>
                <w:rFonts w:ascii="Arial" w:eastAsia="Arial" w:hAnsi="Arial" w:cs="Arial"/>
                <w:color w:val="000000" w:themeColor="text1"/>
                <w:sz w:val="22"/>
                <w:szCs w:val="22"/>
                <w:lang w:val="en-US"/>
              </w:rPr>
              <w:t xml:space="preserve">agree </w:t>
            </w:r>
          </w:p>
        </w:tc>
        <w:tc>
          <w:tcPr>
            <w:tcW w:w="8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25696E" w14:textId="06D96363" w:rsidR="2C1B94B0" w:rsidRDefault="2C1B94B0">
            <w:r w:rsidRPr="2C1B94B0">
              <w:rPr>
                <w:rFonts w:ascii="Arial" w:eastAsia="Arial" w:hAnsi="Arial" w:cs="Arial"/>
                <w:color w:val="000000" w:themeColor="text1"/>
                <w:sz w:val="22"/>
                <w:szCs w:val="22"/>
                <w:lang w:val="en-US"/>
              </w:rPr>
              <w:t xml:space="preserve">strongly agree </w:t>
            </w:r>
          </w:p>
        </w:tc>
        <w:tc>
          <w:tcPr>
            <w:tcW w:w="76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07578A" w14:textId="6D226566" w:rsidR="2C1B94B0" w:rsidRDefault="2C1B94B0">
            <w:r w:rsidRPr="2C1B94B0">
              <w:rPr>
                <w:rFonts w:ascii="Arial" w:eastAsia="Arial" w:hAnsi="Arial" w:cs="Arial"/>
                <w:color w:val="000000" w:themeColor="text1"/>
                <w:sz w:val="22"/>
                <w:szCs w:val="22"/>
                <w:lang w:val="en-US"/>
              </w:rPr>
              <w:t xml:space="preserve">Don’t know </w:t>
            </w:r>
          </w:p>
        </w:tc>
      </w:tr>
      <w:tr w:rsidR="2C1B94B0" w14:paraId="1B91316D" w14:textId="77777777" w:rsidTr="009B0A65">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B5D5A9" w14:textId="4A3D164D" w:rsidR="2C1B94B0" w:rsidRDefault="2C1B94B0">
            <w:r w:rsidRPr="2C1B94B0">
              <w:rPr>
                <w:rFonts w:ascii="Arial" w:eastAsia="Arial" w:hAnsi="Arial" w:cs="Arial"/>
                <w:color w:val="000000" w:themeColor="text1"/>
                <w:sz w:val="22"/>
                <w:szCs w:val="22"/>
                <w:lang w:val="en-US"/>
              </w:rPr>
              <w:t xml:space="preserve">The network’s efforts have improved quality of care </w:t>
            </w:r>
          </w:p>
        </w:tc>
        <w:tc>
          <w:tcPr>
            <w:tcW w:w="100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79A424" w14:textId="140A7498" w:rsidR="2C1B94B0" w:rsidRDefault="2C1B94B0">
            <w:r w:rsidRPr="2C1B94B0">
              <w:rPr>
                <w:rFonts w:ascii="Arial" w:eastAsia="Arial" w:hAnsi="Arial" w:cs="Arial"/>
                <w:color w:val="000000" w:themeColor="text1"/>
                <w:sz w:val="22"/>
                <w:szCs w:val="22"/>
                <w:lang w:val="en-US"/>
              </w:rPr>
              <w:t xml:space="preserve"> </w:t>
            </w:r>
          </w:p>
        </w:tc>
        <w:tc>
          <w:tcPr>
            <w:tcW w:w="76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EF7558" w14:textId="218E5B1C" w:rsidR="2C1B94B0" w:rsidRDefault="2C1B94B0">
            <w:r w:rsidRPr="2C1B94B0">
              <w:rPr>
                <w:rFonts w:ascii="Arial" w:eastAsia="Arial" w:hAnsi="Arial" w:cs="Arial"/>
                <w:color w:val="000000" w:themeColor="text1"/>
                <w:sz w:val="22"/>
                <w:szCs w:val="22"/>
                <w:lang w:val="en-US"/>
              </w:rPr>
              <w:t xml:space="preserve"> </w:t>
            </w:r>
          </w:p>
        </w:tc>
        <w:tc>
          <w:tcPr>
            <w:tcW w:w="10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7B75DC" w14:textId="17CF6E69" w:rsidR="2C1B94B0" w:rsidRDefault="2C1B94B0">
            <w:r w:rsidRPr="2C1B94B0">
              <w:rPr>
                <w:rFonts w:ascii="Arial" w:eastAsia="Arial" w:hAnsi="Arial" w:cs="Arial"/>
                <w:color w:val="000000" w:themeColor="text1"/>
                <w:sz w:val="22"/>
                <w:szCs w:val="22"/>
                <w:lang w:val="en-US"/>
              </w:rPr>
              <w:t xml:space="preserve"> </w:t>
            </w:r>
          </w:p>
        </w:tc>
        <w:tc>
          <w:tcPr>
            <w:tcW w:w="76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4693AE" w14:textId="27F9CCEC" w:rsidR="2C1B94B0" w:rsidRDefault="2C1B94B0">
            <w:r w:rsidRPr="2C1B94B0">
              <w:rPr>
                <w:rFonts w:ascii="Arial" w:eastAsia="Arial" w:hAnsi="Arial" w:cs="Arial"/>
                <w:color w:val="000000" w:themeColor="text1"/>
                <w:sz w:val="22"/>
                <w:szCs w:val="22"/>
                <w:lang w:val="en-US"/>
              </w:rPr>
              <w:t xml:space="preserve"> </w:t>
            </w:r>
          </w:p>
        </w:tc>
        <w:tc>
          <w:tcPr>
            <w:tcW w:w="8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942C64" w14:textId="2698DF13" w:rsidR="2C1B94B0" w:rsidRDefault="2C1B94B0">
            <w:r w:rsidRPr="2C1B94B0">
              <w:rPr>
                <w:rFonts w:ascii="Arial" w:eastAsia="Arial" w:hAnsi="Arial" w:cs="Arial"/>
                <w:color w:val="000000" w:themeColor="text1"/>
                <w:sz w:val="22"/>
                <w:szCs w:val="22"/>
                <w:lang w:val="en-US"/>
              </w:rPr>
              <w:t xml:space="preserve"> </w:t>
            </w:r>
          </w:p>
        </w:tc>
        <w:tc>
          <w:tcPr>
            <w:tcW w:w="76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E864F7" w14:textId="61095ED5" w:rsidR="2C1B94B0" w:rsidRDefault="2C1B94B0">
            <w:r w:rsidRPr="2C1B94B0">
              <w:rPr>
                <w:rFonts w:ascii="Arial" w:eastAsia="Arial" w:hAnsi="Arial" w:cs="Arial"/>
                <w:color w:val="000000" w:themeColor="text1"/>
                <w:sz w:val="22"/>
                <w:szCs w:val="22"/>
                <w:lang w:val="en-US"/>
              </w:rPr>
              <w:t xml:space="preserve"> </w:t>
            </w:r>
          </w:p>
        </w:tc>
      </w:tr>
      <w:tr w:rsidR="2C1B94B0" w14:paraId="489BF767" w14:textId="77777777" w:rsidTr="009B0A65">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D73B89" w14:textId="385E8EFA" w:rsidR="2C1B94B0" w:rsidRDefault="2C1B94B0">
            <w:r w:rsidRPr="2C1B94B0">
              <w:rPr>
                <w:rFonts w:ascii="Arial" w:eastAsia="Arial" w:hAnsi="Arial" w:cs="Arial"/>
                <w:color w:val="000000" w:themeColor="text1"/>
                <w:sz w:val="22"/>
                <w:szCs w:val="22"/>
                <w:lang w:val="en-US"/>
              </w:rPr>
              <w:t xml:space="preserve">The network’s efforts have improved patient outcomes </w:t>
            </w:r>
          </w:p>
        </w:tc>
        <w:tc>
          <w:tcPr>
            <w:tcW w:w="100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877879" w14:textId="67239DBD" w:rsidR="2C1B94B0" w:rsidRDefault="2C1B94B0">
            <w:r w:rsidRPr="2C1B94B0">
              <w:rPr>
                <w:rFonts w:ascii="Arial" w:eastAsia="Arial" w:hAnsi="Arial" w:cs="Arial"/>
                <w:color w:val="000000" w:themeColor="text1"/>
                <w:sz w:val="22"/>
                <w:szCs w:val="22"/>
                <w:lang w:val="en-US"/>
              </w:rPr>
              <w:t xml:space="preserve"> </w:t>
            </w:r>
          </w:p>
        </w:tc>
        <w:tc>
          <w:tcPr>
            <w:tcW w:w="76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684DCD" w14:textId="1A377FEF" w:rsidR="2C1B94B0" w:rsidRDefault="2C1B94B0">
            <w:r w:rsidRPr="2C1B94B0">
              <w:rPr>
                <w:rFonts w:ascii="Arial" w:eastAsia="Arial" w:hAnsi="Arial" w:cs="Arial"/>
                <w:color w:val="000000" w:themeColor="text1"/>
                <w:sz w:val="22"/>
                <w:szCs w:val="22"/>
                <w:lang w:val="en-US"/>
              </w:rPr>
              <w:t xml:space="preserve"> </w:t>
            </w:r>
          </w:p>
        </w:tc>
        <w:tc>
          <w:tcPr>
            <w:tcW w:w="10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921A54" w14:textId="7A694A95" w:rsidR="2C1B94B0" w:rsidRDefault="2C1B94B0">
            <w:r w:rsidRPr="2C1B94B0">
              <w:rPr>
                <w:rFonts w:ascii="Arial" w:eastAsia="Arial" w:hAnsi="Arial" w:cs="Arial"/>
                <w:color w:val="000000" w:themeColor="text1"/>
                <w:sz w:val="22"/>
                <w:szCs w:val="22"/>
                <w:lang w:val="en-US"/>
              </w:rPr>
              <w:t xml:space="preserve"> </w:t>
            </w:r>
          </w:p>
        </w:tc>
        <w:tc>
          <w:tcPr>
            <w:tcW w:w="76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9619F6" w14:textId="60D1E927" w:rsidR="2C1B94B0" w:rsidRDefault="2C1B94B0">
            <w:r w:rsidRPr="2C1B94B0">
              <w:rPr>
                <w:rFonts w:ascii="Arial" w:eastAsia="Arial" w:hAnsi="Arial" w:cs="Arial"/>
                <w:color w:val="000000" w:themeColor="text1"/>
                <w:sz w:val="22"/>
                <w:szCs w:val="22"/>
                <w:lang w:val="en-US"/>
              </w:rPr>
              <w:t xml:space="preserve"> </w:t>
            </w:r>
          </w:p>
        </w:tc>
        <w:tc>
          <w:tcPr>
            <w:tcW w:w="8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D85FBF" w14:textId="041616BF" w:rsidR="2C1B94B0" w:rsidRDefault="2C1B94B0">
            <w:r w:rsidRPr="2C1B94B0">
              <w:rPr>
                <w:rFonts w:ascii="Arial" w:eastAsia="Arial" w:hAnsi="Arial" w:cs="Arial"/>
                <w:color w:val="000000" w:themeColor="text1"/>
                <w:sz w:val="22"/>
                <w:szCs w:val="22"/>
                <w:lang w:val="en-US"/>
              </w:rPr>
              <w:t xml:space="preserve"> </w:t>
            </w:r>
          </w:p>
        </w:tc>
        <w:tc>
          <w:tcPr>
            <w:tcW w:w="76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064BC7" w14:textId="32199EB6" w:rsidR="2C1B94B0" w:rsidRDefault="2C1B94B0">
            <w:r w:rsidRPr="2C1B94B0">
              <w:rPr>
                <w:rFonts w:ascii="Arial" w:eastAsia="Arial" w:hAnsi="Arial" w:cs="Arial"/>
                <w:color w:val="000000" w:themeColor="text1"/>
                <w:sz w:val="22"/>
                <w:szCs w:val="22"/>
                <w:lang w:val="en-US"/>
              </w:rPr>
              <w:t xml:space="preserve"> </w:t>
            </w:r>
          </w:p>
        </w:tc>
      </w:tr>
      <w:tr w:rsidR="2C1B94B0" w14:paraId="3380F5C1" w14:textId="77777777" w:rsidTr="009B0A65">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AF627C" w14:textId="49EDE436" w:rsidR="2C1B94B0" w:rsidRDefault="2C1B94B0">
            <w:r w:rsidRPr="2C1B94B0">
              <w:rPr>
                <w:rFonts w:ascii="Arial" w:eastAsia="Arial" w:hAnsi="Arial" w:cs="Arial"/>
                <w:color w:val="000000" w:themeColor="text1"/>
                <w:sz w:val="22"/>
                <w:szCs w:val="22"/>
                <w:lang w:val="en-US"/>
              </w:rPr>
              <w:t xml:space="preserve">The work of the network has not led to health system improvements </w:t>
            </w:r>
          </w:p>
        </w:tc>
        <w:tc>
          <w:tcPr>
            <w:tcW w:w="100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CD4F71" w14:textId="3FD19A39" w:rsidR="2C1B94B0" w:rsidRDefault="2C1B94B0">
            <w:r w:rsidRPr="2C1B94B0">
              <w:rPr>
                <w:rFonts w:ascii="Arial" w:eastAsia="Arial" w:hAnsi="Arial" w:cs="Arial"/>
                <w:color w:val="000000" w:themeColor="text1"/>
                <w:sz w:val="22"/>
                <w:szCs w:val="22"/>
                <w:lang w:val="en-US"/>
              </w:rPr>
              <w:t xml:space="preserve"> </w:t>
            </w:r>
          </w:p>
        </w:tc>
        <w:tc>
          <w:tcPr>
            <w:tcW w:w="76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FF0E5E" w14:textId="1FC931E4" w:rsidR="2C1B94B0" w:rsidRDefault="2C1B94B0">
            <w:r w:rsidRPr="2C1B94B0">
              <w:rPr>
                <w:rFonts w:ascii="Arial" w:eastAsia="Arial" w:hAnsi="Arial" w:cs="Arial"/>
                <w:color w:val="000000" w:themeColor="text1"/>
                <w:sz w:val="22"/>
                <w:szCs w:val="22"/>
                <w:lang w:val="en-US"/>
              </w:rPr>
              <w:t xml:space="preserve"> </w:t>
            </w:r>
          </w:p>
        </w:tc>
        <w:tc>
          <w:tcPr>
            <w:tcW w:w="10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7B919A" w14:textId="2E8A30CC" w:rsidR="2C1B94B0" w:rsidRDefault="2C1B94B0">
            <w:r w:rsidRPr="2C1B94B0">
              <w:rPr>
                <w:rFonts w:ascii="Arial" w:eastAsia="Arial" w:hAnsi="Arial" w:cs="Arial"/>
                <w:color w:val="000000" w:themeColor="text1"/>
                <w:sz w:val="22"/>
                <w:szCs w:val="22"/>
                <w:lang w:val="en-US"/>
              </w:rPr>
              <w:t xml:space="preserve"> </w:t>
            </w:r>
          </w:p>
        </w:tc>
        <w:tc>
          <w:tcPr>
            <w:tcW w:w="76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3C935A" w14:textId="62CCDF39" w:rsidR="2C1B94B0" w:rsidRDefault="2C1B94B0">
            <w:r w:rsidRPr="2C1B94B0">
              <w:rPr>
                <w:rFonts w:ascii="Arial" w:eastAsia="Arial" w:hAnsi="Arial" w:cs="Arial"/>
                <w:color w:val="000000" w:themeColor="text1"/>
                <w:sz w:val="22"/>
                <w:szCs w:val="22"/>
                <w:lang w:val="en-US"/>
              </w:rPr>
              <w:t xml:space="preserve"> </w:t>
            </w:r>
          </w:p>
        </w:tc>
        <w:tc>
          <w:tcPr>
            <w:tcW w:w="8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AD56D1" w14:textId="69BD25A1" w:rsidR="2C1B94B0" w:rsidRDefault="2C1B94B0">
            <w:r w:rsidRPr="2C1B94B0">
              <w:rPr>
                <w:rFonts w:ascii="Arial" w:eastAsia="Arial" w:hAnsi="Arial" w:cs="Arial"/>
                <w:color w:val="000000" w:themeColor="text1"/>
                <w:sz w:val="22"/>
                <w:szCs w:val="22"/>
                <w:lang w:val="en-US"/>
              </w:rPr>
              <w:t xml:space="preserve"> </w:t>
            </w:r>
          </w:p>
        </w:tc>
        <w:tc>
          <w:tcPr>
            <w:tcW w:w="76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A7B575" w14:textId="414215F7" w:rsidR="2C1B94B0" w:rsidRDefault="2C1B94B0">
            <w:r w:rsidRPr="2C1B94B0">
              <w:rPr>
                <w:rFonts w:ascii="Arial" w:eastAsia="Arial" w:hAnsi="Arial" w:cs="Arial"/>
                <w:color w:val="000000" w:themeColor="text1"/>
                <w:sz w:val="22"/>
                <w:szCs w:val="22"/>
                <w:lang w:val="en-US"/>
              </w:rPr>
              <w:t xml:space="preserve"> </w:t>
            </w:r>
          </w:p>
        </w:tc>
      </w:tr>
      <w:tr w:rsidR="2C1B94B0" w14:paraId="231F29B0" w14:textId="77777777" w:rsidTr="009B0A65">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5A0BEB" w14:textId="5CC46C2B" w:rsidR="2C1B94B0" w:rsidRDefault="2C1B94B0">
            <w:r w:rsidRPr="2C1B94B0">
              <w:rPr>
                <w:rFonts w:ascii="Arial" w:eastAsia="Arial" w:hAnsi="Arial" w:cs="Arial"/>
                <w:color w:val="000000" w:themeColor="text1"/>
                <w:sz w:val="22"/>
                <w:szCs w:val="22"/>
                <w:lang w:val="en-US"/>
              </w:rPr>
              <w:t xml:space="preserve">I would recommend joining this network to a colleague </w:t>
            </w:r>
          </w:p>
        </w:tc>
        <w:tc>
          <w:tcPr>
            <w:tcW w:w="100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650076" w14:textId="442D8C73" w:rsidR="2C1B94B0" w:rsidRDefault="2C1B94B0">
            <w:r w:rsidRPr="2C1B94B0">
              <w:rPr>
                <w:rFonts w:ascii="Arial" w:eastAsia="Arial" w:hAnsi="Arial" w:cs="Arial"/>
                <w:color w:val="000000" w:themeColor="text1"/>
                <w:sz w:val="22"/>
                <w:szCs w:val="22"/>
                <w:lang w:val="en-US"/>
              </w:rPr>
              <w:t xml:space="preserve"> </w:t>
            </w:r>
          </w:p>
        </w:tc>
        <w:tc>
          <w:tcPr>
            <w:tcW w:w="76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CAC301" w14:textId="176FAD2F" w:rsidR="2C1B94B0" w:rsidRDefault="2C1B94B0">
            <w:r w:rsidRPr="2C1B94B0">
              <w:rPr>
                <w:rFonts w:ascii="Arial" w:eastAsia="Arial" w:hAnsi="Arial" w:cs="Arial"/>
                <w:color w:val="000000" w:themeColor="text1"/>
                <w:sz w:val="22"/>
                <w:szCs w:val="22"/>
                <w:lang w:val="en-US"/>
              </w:rPr>
              <w:t xml:space="preserve"> </w:t>
            </w:r>
          </w:p>
        </w:tc>
        <w:tc>
          <w:tcPr>
            <w:tcW w:w="10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D9CF711" w14:textId="4381EBA8" w:rsidR="2C1B94B0" w:rsidRDefault="2C1B94B0">
            <w:r w:rsidRPr="2C1B94B0">
              <w:rPr>
                <w:rFonts w:ascii="Arial" w:eastAsia="Arial" w:hAnsi="Arial" w:cs="Arial"/>
                <w:color w:val="000000" w:themeColor="text1"/>
                <w:sz w:val="22"/>
                <w:szCs w:val="22"/>
                <w:lang w:val="en-US"/>
              </w:rPr>
              <w:t xml:space="preserve"> </w:t>
            </w:r>
          </w:p>
        </w:tc>
        <w:tc>
          <w:tcPr>
            <w:tcW w:w="76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277EB1" w14:textId="6C3406EC" w:rsidR="2C1B94B0" w:rsidRDefault="2C1B94B0">
            <w:r w:rsidRPr="2C1B94B0">
              <w:rPr>
                <w:rFonts w:ascii="Arial" w:eastAsia="Arial" w:hAnsi="Arial" w:cs="Arial"/>
                <w:color w:val="000000" w:themeColor="text1"/>
                <w:sz w:val="22"/>
                <w:szCs w:val="22"/>
                <w:lang w:val="en-US"/>
              </w:rPr>
              <w:t xml:space="preserve"> </w:t>
            </w:r>
          </w:p>
        </w:tc>
        <w:tc>
          <w:tcPr>
            <w:tcW w:w="8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12178B" w14:textId="5FCA006A" w:rsidR="2C1B94B0" w:rsidRDefault="2C1B94B0">
            <w:r w:rsidRPr="2C1B94B0">
              <w:rPr>
                <w:rFonts w:ascii="Arial" w:eastAsia="Arial" w:hAnsi="Arial" w:cs="Arial"/>
                <w:color w:val="000000" w:themeColor="text1"/>
                <w:sz w:val="22"/>
                <w:szCs w:val="22"/>
                <w:lang w:val="en-US"/>
              </w:rPr>
              <w:t xml:space="preserve"> </w:t>
            </w:r>
          </w:p>
        </w:tc>
        <w:tc>
          <w:tcPr>
            <w:tcW w:w="76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D48D15" w14:textId="273F3BB8" w:rsidR="2C1B94B0" w:rsidRDefault="2C1B94B0">
            <w:r w:rsidRPr="2C1B94B0">
              <w:rPr>
                <w:rFonts w:ascii="Arial" w:eastAsia="Arial" w:hAnsi="Arial" w:cs="Arial"/>
                <w:color w:val="000000" w:themeColor="text1"/>
                <w:sz w:val="22"/>
                <w:szCs w:val="22"/>
                <w:lang w:val="en-US"/>
              </w:rPr>
              <w:t xml:space="preserve"> </w:t>
            </w:r>
          </w:p>
        </w:tc>
      </w:tr>
      <w:tr w:rsidR="2C1B94B0" w14:paraId="33E8F047" w14:textId="77777777" w:rsidTr="009B0A65">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F09C33" w14:textId="0769FBD2" w:rsidR="2C1B94B0" w:rsidRDefault="2C1B94B0">
            <w:r w:rsidRPr="2C1B94B0">
              <w:rPr>
                <w:rFonts w:ascii="Arial" w:eastAsia="Arial" w:hAnsi="Arial" w:cs="Arial"/>
                <w:color w:val="000000" w:themeColor="text1"/>
                <w:sz w:val="22"/>
                <w:szCs w:val="22"/>
                <w:lang w:val="en-US"/>
              </w:rPr>
              <w:t xml:space="preserve">The network does not help me professionally </w:t>
            </w:r>
          </w:p>
        </w:tc>
        <w:tc>
          <w:tcPr>
            <w:tcW w:w="100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40F9380" w14:textId="56C39923" w:rsidR="2C1B94B0" w:rsidRDefault="2C1B94B0">
            <w:r w:rsidRPr="2C1B94B0">
              <w:rPr>
                <w:rFonts w:ascii="Arial" w:eastAsia="Arial" w:hAnsi="Arial" w:cs="Arial"/>
                <w:color w:val="000000" w:themeColor="text1"/>
                <w:sz w:val="22"/>
                <w:szCs w:val="22"/>
                <w:lang w:val="en-US"/>
              </w:rPr>
              <w:t xml:space="preserve">  </w:t>
            </w:r>
          </w:p>
        </w:tc>
        <w:tc>
          <w:tcPr>
            <w:tcW w:w="76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D67528" w14:textId="674F952F" w:rsidR="2C1B94B0" w:rsidRDefault="2C1B94B0">
            <w:r w:rsidRPr="2C1B94B0">
              <w:rPr>
                <w:rFonts w:ascii="Arial" w:eastAsia="Arial" w:hAnsi="Arial" w:cs="Arial"/>
                <w:color w:val="000000" w:themeColor="text1"/>
                <w:sz w:val="22"/>
                <w:szCs w:val="22"/>
                <w:lang w:val="en-US"/>
              </w:rPr>
              <w:t xml:space="preserve"> </w:t>
            </w:r>
          </w:p>
        </w:tc>
        <w:tc>
          <w:tcPr>
            <w:tcW w:w="10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47A570" w14:textId="50BB94C2" w:rsidR="2C1B94B0" w:rsidRDefault="2C1B94B0">
            <w:r w:rsidRPr="2C1B94B0">
              <w:rPr>
                <w:rFonts w:ascii="Arial" w:eastAsia="Arial" w:hAnsi="Arial" w:cs="Arial"/>
                <w:color w:val="000000" w:themeColor="text1"/>
                <w:sz w:val="22"/>
                <w:szCs w:val="22"/>
                <w:lang w:val="en-US"/>
              </w:rPr>
              <w:t xml:space="preserve"> </w:t>
            </w:r>
          </w:p>
        </w:tc>
        <w:tc>
          <w:tcPr>
            <w:tcW w:w="76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710AC4" w14:textId="2DC9C426" w:rsidR="2C1B94B0" w:rsidRDefault="2C1B94B0">
            <w:r w:rsidRPr="2C1B94B0">
              <w:rPr>
                <w:rFonts w:ascii="Arial" w:eastAsia="Arial" w:hAnsi="Arial" w:cs="Arial"/>
                <w:color w:val="000000" w:themeColor="text1"/>
                <w:sz w:val="22"/>
                <w:szCs w:val="22"/>
                <w:lang w:val="en-US"/>
              </w:rPr>
              <w:t xml:space="preserve">  </w:t>
            </w:r>
          </w:p>
        </w:tc>
        <w:tc>
          <w:tcPr>
            <w:tcW w:w="8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F5466C" w14:textId="68EF0672" w:rsidR="2C1B94B0" w:rsidRDefault="2C1B94B0">
            <w:r w:rsidRPr="2C1B94B0">
              <w:rPr>
                <w:rFonts w:ascii="Arial" w:eastAsia="Arial" w:hAnsi="Arial" w:cs="Arial"/>
                <w:color w:val="000000" w:themeColor="text1"/>
                <w:sz w:val="22"/>
                <w:szCs w:val="22"/>
                <w:lang w:val="en-US"/>
              </w:rPr>
              <w:t xml:space="preserve"> </w:t>
            </w:r>
          </w:p>
        </w:tc>
        <w:tc>
          <w:tcPr>
            <w:tcW w:w="76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E09757" w14:textId="461A0F9D" w:rsidR="2C1B94B0" w:rsidRDefault="2C1B94B0">
            <w:r w:rsidRPr="2C1B94B0">
              <w:rPr>
                <w:rFonts w:ascii="Arial" w:eastAsia="Arial" w:hAnsi="Arial" w:cs="Arial"/>
                <w:color w:val="000000" w:themeColor="text1"/>
                <w:sz w:val="22"/>
                <w:szCs w:val="22"/>
                <w:lang w:val="en-US"/>
              </w:rPr>
              <w:t xml:space="preserve"> </w:t>
            </w:r>
          </w:p>
        </w:tc>
      </w:tr>
    </w:tbl>
    <w:p w14:paraId="6018B10C" w14:textId="695319E0" w:rsidR="2C1B94B0" w:rsidRDefault="2C1B94B0"/>
    <w:p w14:paraId="085E2874" w14:textId="2E00156B" w:rsidR="2C1B94B0" w:rsidRDefault="2C1B94B0">
      <w:r w:rsidRPr="2C1B94B0">
        <w:rPr>
          <w:rFonts w:ascii="Arial" w:eastAsia="Arial" w:hAnsi="Arial" w:cs="Arial"/>
          <w:b/>
          <w:bCs/>
          <w:color w:val="149FEC"/>
          <w:sz w:val="22"/>
          <w:szCs w:val="22"/>
          <w:lang w:val="en-US"/>
        </w:rPr>
        <w:t xml:space="preserve">Section 7 </w:t>
      </w:r>
    </w:p>
    <w:p w14:paraId="56D99435" w14:textId="15BEBFD0" w:rsidR="2C1B94B0" w:rsidRDefault="2C1B94B0">
      <w:r w:rsidRPr="2C1B94B0">
        <w:rPr>
          <w:rFonts w:ascii="Arial" w:eastAsia="Arial" w:hAnsi="Arial" w:cs="Arial"/>
          <w:b/>
          <w:bCs/>
          <w:color w:val="000000" w:themeColor="text1"/>
          <w:sz w:val="22"/>
          <w:szCs w:val="22"/>
          <w:lang w:val="en-US"/>
        </w:rPr>
        <w:t xml:space="preserve">We may be developing some qualitative work in the future, exploring the features of successful networks... would you be interested in being asked to participate in this work that will involve an in-depth interview? </w:t>
      </w:r>
    </w:p>
    <w:p w14:paraId="02D84983" w14:textId="2F336282" w:rsidR="2C1B94B0" w:rsidRDefault="2C1B94B0">
      <w:r w:rsidRPr="2C1B94B0">
        <w:rPr>
          <w:rFonts w:ascii="Arial" w:eastAsia="Arial" w:hAnsi="Arial" w:cs="Arial"/>
          <w:color w:val="000000" w:themeColor="text1"/>
          <w:sz w:val="22"/>
          <w:szCs w:val="22"/>
          <w:lang w:val="en-US"/>
        </w:rPr>
        <w:t xml:space="preserve">YES </w:t>
      </w:r>
      <w:r>
        <w:tab/>
      </w:r>
      <w:r w:rsidRPr="2C1B94B0">
        <w:rPr>
          <w:rFonts w:ascii="Arial" w:eastAsia="Arial" w:hAnsi="Arial" w:cs="Arial"/>
          <w:color w:val="000000" w:themeColor="text1"/>
          <w:sz w:val="22"/>
          <w:szCs w:val="22"/>
          <w:lang w:val="en-US"/>
        </w:rPr>
        <w:t xml:space="preserve">NO </w:t>
      </w:r>
    </w:p>
    <w:p w14:paraId="6B7A39B9" w14:textId="0A3EF8CF" w:rsidR="2C1B94B0" w:rsidRDefault="2C1B94B0">
      <w:r w:rsidRPr="2C1B94B0">
        <w:rPr>
          <w:rFonts w:ascii="Arial" w:eastAsia="Arial" w:hAnsi="Arial" w:cs="Arial"/>
          <w:color w:val="000000" w:themeColor="text1"/>
          <w:sz w:val="22"/>
          <w:szCs w:val="22"/>
          <w:lang w:val="en-US"/>
        </w:rPr>
        <w:t xml:space="preserve">Do you have any additional comments you would like to make?  </w:t>
      </w:r>
    </w:p>
    <w:p w14:paraId="3F835DF0" w14:textId="5B7E1BEA" w:rsidR="2C1B94B0" w:rsidRDefault="2C1B94B0">
      <w:r w:rsidRPr="2C1B94B0">
        <w:rPr>
          <w:rFonts w:ascii="Arial" w:eastAsia="Arial" w:hAnsi="Arial" w:cs="Arial"/>
          <w:color w:val="000000" w:themeColor="text1"/>
          <w:sz w:val="22"/>
          <w:szCs w:val="22"/>
          <w:lang w:val="en-US"/>
        </w:rPr>
        <w:t xml:space="preserve"> </w:t>
      </w:r>
    </w:p>
    <w:p w14:paraId="1773BF57" w14:textId="31306E65" w:rsidR="2C1B94B0" w:rsidRDefault="2C1B94B0">
      <w:r w:rsidRPr="2C1B94B0">
        <w:rPr>
          <w:rFonts w:ascii="Arial" w:eastAsia="Arial" w:hAnsi="Arial" w:cs="Arial"/>
          <w:color w:val="000000" w:themeColor="text1"/>
          <w:sz w:val="22"/>
          <w:szCs w:val="22"/>
          <w:lang w:val="en-US"/>
        </w:rPr>
        <w:t xml:space="preserve"> </w:t>
      </w:r>
    </w:p>
    <w:p w14:paraId="62C493F9" w14:textId="3B5EBB2F" w:rsidR="2C1B94B0" w:rsidRDefault="2C1B94B0">
      <w:r w:rsidRPr="2C1B94B0">
        <w:rPr>
          <w:rFonts w:ascii="Arial" w:eastAsia="Arial" w:hAnsi="Arial" w:cs="Arial"/>
          <w:color w:val="000000" w:themeColor="text1"/>
          <w:sz w:val="22"/>
          <w:szCs w:val="22"/>
          <w:lang w:val="en-US"/>
        </w:rPr>
        <w:t xml:space="preserve"> </w:t>
      </w:r>
    </w:p>
    <w:p w14:paraId="0FF5FE3A" w14:textId="3B0E94F9" w:rsidR="2C1B94B0" w:rsidRDefault="2C1B94B0">
      <w:r w:rsidRPr="2C1B94B0">
        <w:rPr>
          <w:rFonts w:ascii="Arial" w:eastAsia="Arial" w:hAnsi="Arial" w:cs="Arial"/>
          <w:color w:val="000000" w:themeColor="text1"/>
          <w:sz w:val="22"/>
          <w:szCs w:val="22"/>
          <w:lang w:val="en-US"/>
        </w:rPr>
        <w:t>______________________________________________________________________</w:t>
      </w:r>
    </w:p>
    <w:p w14:paraId="18AD1811" w14:textId="3656EB7F" w:rsidR="2C1B94B0" w:rsidRDefault="2C1B94B0">
      <w:r w:rsidRPr="2C1B94B0">
        <w:rPr>
          <w:rFonts w:ascii="Arial" w:eastAsia="Arial" w:hAnsi="Arial" w:cs="Arial"/>
          <w:color w:val="000000" w:themeColor="text1"/>
          <w:sz w:val="22"/>
          <w:szCs w:val="22"/>
          <w:lang w:val="en-US"/>
        </w:rPr>
        <w:t xml:space="preserve"> </w:t>
      </w:r>
    </w:p>
    <w:p w14:paraId="428CCF0D" w14:textId="625B24F9" w:rsidR="2C1B94B0" w:rsidRDefault="2C1B94B0">
      <w:r>
        <w:br/>
      </w:r>
    </w:p>
    <w:p w14:paraId="11477F78" w14:textId="7EA97EB9" w:rsidR="2C1B94B0" w:rsidRDefault="2C1B94B0">
      <w:r w:rsidRPr="2C1B94B0">
        <w:rPr>
          <w:rFonts w:ascii="Arial" w:eastAsia="Arial" w:hAnsi="Arial" w:cs="Arial"/>
          <w:b/>
          <w:bCs/>
          <w:color w:val="149FEC"/>
          <w:sz w:val="22"/>
          <w:szCs w:val="22"/>
          <w:lang w:val="en-US"/>
        </w:rPr>
        <w:t xml:space="preserve"> </w:t>
      </w:r>
    </w:p>
    <w:p w14:paraId="456BE711" w14:textId="5E340C95" w:rsidR="2C1B94B0" w:rsidRDefault="2C1B94B0">
      <w:r w:rsidRPr="2C1B94B0">
        <w:rPr>
          <w:rFonts w:ascii="Arial" w:eastAsia="Arial" w:hAnsi="Arial" w:cs="Arial"/>
          <w:b/>
          <w:bCs/>
          <w:color w:val="149FEC"/>
          <w:sz w:val="22"/>
          <w:szCs w:val="22"/>
          <w:lang w:val="en-US"/>
        </w:rPr>
        <w:lastRenderedPageBreak/>
        <w:t xml:space="preserve">Section 8 – About you </w:t>
      </w:r>
    </w:p>
    <w:p w14:paraId="29A0442C" w14:textId="3287DF58" w:rsidR="2C1B94B0" w:rsidRDefault="2C1B94B0">
      <w:r w:rsidRPr="2C1B94B0">
        <w:rPr>
          <w:rFonts w:ascii="Arial" w:eastAsia="Arial" w:hAnsi="Arial" w:cs="Arial"/>
          <w:color w:val="000000" w:themeColor="text1"/>
          <w:sz w:val="22"/>
          <w:szCs w:val="22"/>
          <w:lang w:val="en-US"/>
        </w:rPr>
        <w:t xml:space="preserve">8.1 Gender: </w:t>
      </w:r>
    </w:p>
    <w:p w14:paraId="0A1B1E38" w14:textId="6A052E14" w:rsidR="2C1B94B0" w:rsidRDefault="2C1B94B0" w:rsidP="2C1B94B0">
      <w:pPr>
        <w:pStyle w:val="ListParagraph"/>
        <w:numPr>
          <w:ilvl w:val="0"/>
          <w:numId w:val="4"/>
        </w:numPr>
        <w:rPr>
          <w:rFonts w:ascii="Arial" w:eastAsia="Arial" w:hAnsi="Arial" w:cs="Arial"/>
          <w:color w:val="000000" w:themeColor="text1"/>
          <w:sz w:val="22"/>
          <w:szCs w:val="22"/>
          <w:lang w:val="en-US"/>
        </w:rPr>
      </w:pPr>
      <w:r w:rsidRPr="2C1B94B0">
        <w:rPr>
          <w:rFonts w:ascii="Arial" w:eastAsia="Arial" w:hAnsi="Arial" w:cs="Arial"/>
          <w:color w:val="000000" w:themeColor="text1"/>
          <w:sz w:val="22"/>
          <w:szCs w:val="22"/>
          <w:lang w:val="en-US"/>
        </w:rPr>
        <w:t>Male  </w:t>
      </w:r>
      <w:r>
        <w:tab/>
      </w:r>
      <w:r>
        <w:tab/>
      </w:r>
      <w:r w:rsidRPr="2C1B94B0">
        <w:rPr>
          <w:rFonts w:ascii="Arial" w:eastAsia="Arial" w:hAnsi="Arial" w:cs="Arial"/>
          <w:color w:val="000000" w:themeColor="text1"/>
          <w:sz w:val="22"/>
          <w:szCs w:val="22"/>
          <w:lang w:val="en-US"/>
        </w:rPr>
        <w:t>Female </w:t>
      </w:r>
    </w:p>
    <w:p w14:paraId="7E6F26D3" w14:textId="2435B5E1" w:rsidR="2C1B94B0" w:rsidRPr="00A00779" w:rsidRDefault="2C1B94B0" w:rsidP="00A00779">
      <w:pPr>
        <w:ind w:left="360"/>
        <w:rPr>
          <w:rFonts w:ascii="Arial" w:eastAsia="Arial" w:hAnsi="Arial" w:cs="Arial"/>
          <w:color w:val="000000" w:themeColor="text1"/>
          <w:sz w:val="22"/>
          <w:szCs w:val="22"/>
          <w:lang w:val="en-US"/>
        </w:rPr>
      </w:pPr>
      <w:r w:rsidRPr="00A00779">
        <w:rPr>
          <w:rFonts w:ascii="Arial" w:eastAsia="Arial" w:hAnsi="Arial" w:cs="Arial"/>
          <w:color w:val="000000" w:themeColor="text1"/>
          <w:sz w:val="22"/>
          <w:szCs w:val="22"/>
          <w:lang w:val="en-US"/>
        </w:rPr>
        <w:t xml:space="preserve"> </w:t>
      </w:r>
    </w:p>
    <w:p w14:paraId="0A174444" w14:textId="7C8E2904" w:rsidR="2C1B94B0" w:rsidRPr="00A00779" w:rsidRDefault="2C1B94B0" w:rsidP="00A00779">
      <w:pPr>
        <w:rPr>
          <w:rFonts w:ascii="Arial" w:eastAsia="Arial" w:hAnsi="Arial" w:cs="Arial"/>
          <w:color w:val="000000" w:themeColor="text1"/>
          <w:sz w:val="22"/>
          <w:szCs w:val="22"/>
          <w:lang w:val="en-US"/>
        </w:rPr>
      </w:pPr>
      <w:r w:rsidRPr="00A00779">
        <w:rPr>
          <w:rFonts w:ascii="Arial" w:eastAsia="Arial" w:hAnsi="Arial" w:cs="Arial"/>
          <w:color w:val="000000" w:themeColor="text1"/>
          <w:sz w:val="22"/>
          <w:szCs w:val="22"/>
          <w:lang w:val="en-US"/>
        </w:rPr>
        <w:t xml:space="preserve">8.2 What is/was your professional discipline (select ALL that apply): </w:t>
      </w:r>
      <w:r w:rsidRPr="00A00779">
        <w:rPr>
          <w:rFonts w:ascii="Arial" w:eastAsia="Arial" w:hAnsi="Arial" w:cs="Arial" w:hint="eastAsia"/>
          <w:color w:val="000000" w:themeColor="text1"/>
          <w:sz w:val="22"/>
          <w:szCs w:val="22"/>
          <w:lang w:val="en-US"/>
        </w:rPr>
        <w:t> </w:t>
      </w:r>
    </w:p>
    <w:p w14:paraId="78560337" w14:textId="63BFED31" w:rsidR="2C1B94B0" w:rsidRDefault="2C1B94B0" w:rsidP="2C1B94B0">
      <w:pPr>
        <w:pStyle w:val="ListParagraph"/>
        <w:numPr>
          <w:ilvl w:val="0"/>
          <w:numId w:val="3"/>
        </w:numPr>
        <w:rPr>
          <w:rFonts w:ascii="Arial" w:eastAsia="Arial" w:hAnsi="Arial" w:cs="Arial"/>
          <w:color w:val="000000" w:themeColor="text1"/>
          <w:sz w:val="22"/>
          <w:szCs w:val="22"/>
          <w:lang w:val="en-US"/>
        </w:rPr>
      </w:pPr>
      <w:r w:rsidRPr="2C1B94B0">
        <w:rPr>
          <w:rFonts w:ascii="Arial" w:eastAsia="Arial" w:hAnsi="Arial" w:cs="Arial"/>
          <w:color w:val="000000" w:themeColor="text1"/>
          <w:sz w:val="22"/>
          <w:szCs w:val="22"/>
          <w:lang w:val="en-US"/>
        </w:rPr>
        <w:t>Medical Officer  </w:t>
      </w:r>
      <w:r>
        <w:tab/>
      </w:r>
      <w:r w:rsidRPr="2C1B94B0">
        <w:rPr>
          <w:rFonts w:ascii="Arial" w:eastAsia="Arial" w:hAnsi="Arial" w:cs="Arial"/>
          <w:color w:val="000000" w:themeColor="text1"/>
          <w:sz w:val="22"/>
          <w:szCs w:val="22"/>
          <w:lang w:val="en-US"/>
        </w:rPr>
        <w:t>Nurse  </w:t>
      </w:r>
      <w:r>
        <w:tab/>
      </w:r>
      <w:r>
        <w:tab/>
      </w:r>
      <w:r w:rsidRPr="2C1B94B0">
        <w:rPr>
          <w:rFonts w:ascii="Arial" w:eastAsia="Arial" w:hAnsi="Arial" w:cs="Arial"/>
          <w:color w:val="000000" w:themeColor="text1"/>
          <w:sz w:val="22"/>
          <w:szCs w:val="22"/>
          <w:lang w:val="en-US"/>
        </w:rPr>
        <w:t>Patient</w:t>
      </w:r>
      <w:r>
        <w:tab/>
      </w:r>
      <w:r>
        <w:tab/>
      </w:r>
      <w:r w:rsidRPr="2C1B94B0">
        <w:rPr>
          <w:rFonts w:ascii="Arial" w:eastAsia="Arial" w:hAnsi="Arial" w:cs="Arial"/>
          <w:color w:val="000000" w:themeColor="text1"/>
          <w:sz w:val="22"/>
          <w:szCs w:val="22"/>
          <w:lang w:val="en-US"/>
        </w:rPr>
        <w:t>Allied Health  </w:t>
      </w:r>
    </w:p>
    <w:p w14:paraId="494DBDD7" w14:textId="6F6ABB35" w:rsidR="2C1B94B0" w:rsidRDefault="2C1B94B0" w:rsidP="2C1B94B0">
      <w:pPr>
        <w:pStyle w:val="ListParagraph"/>
        <w:numPr>
          <w:ilvl w:val="0"/>
          <w:numId w:val="3"/>
        </w:numPr>
        <w:rPr>
          <w:rFonts w:ascii="Arial" w:eastAsia="Arial" w:hAnsi="Arial" w:cs="Arial"/>
          <w:color w:val="000000" w:themeColor="text1"/>
          <w:sz w:val="22"/>
          <w:szCs w:val="22"/>
          <w:lang w:val="en-US"/>
        </w:rPr>
      </w:pPr>
      <w:r w:rsidRPr="2C1B94B0">
        <w:rPr>
          <w:rFonts w:ascii="Arial" w:eastAsia="Arial" w:hAnsi="Arial" w:cs="Arial"/>
          <w:color w:val="000000" w:themeColor="text1"/>
          <w:sz w:val="22"/>
          <w:szCs w:val="22"/>
          <w:lang w:val="en-US"/>
        </w:rPr>
        <w:t>Executive manager - non-health professional                       Researcher/academic  </w:t>
      </w:r>
    </w:p>
    <w:p w14:paraId="2195E8A3" w14:textId="768DB8B5" w:rsidR="2C1B94B0" w:rsidRDefault="2C1B94B0" w:rsidP="2C1B94B0">
      <w:pPr>
        <w:pStyle w:val="ListParagraph"/>
        <w:numPr>
          <w:ilvl w:val="0"/>
          <w:numId w:val="3"/>
        </w:numPr>
        <w:rPr>
          <w:rFonts w:ascii="Arial" w:eastAsia="Arial" w:hAnsi="Arial" w:cs="Arial"/>
          <w:color w:val="000000" w:themeColor="text1"/>
          <w:sz w:val="22"/>
          <w:szCs w:val="22"/>
          <w:lang w:val="en-US"/>
        </w:rPr>
      </w:pPr>
      <w:proofErr w:type="gramStart"/>
      <w:r w:rsidRPr="2C1B94B0">
        <w:rPr>
          <w:rFonts w:ascii="Arial" w:eastAsia="Arial" w:hAnsi="Arial" w:cs="Arial"/>
          <w:color w:val="000000" w:themeColor="text1"/>
          <w:sz w:val="22"/>
          <w:szCs w:val="22"/>
          <w:lang w:val="en-US"/>
        </w:rPr>
        <w:t>Other :</w:t>
      </w:r>
      <w:proofErr w:type="gramEnd"/>
      <w:r w:rsidRPr="2C1B94B0">
        <w:rPr>
          <w:rFonts w:ascii="Arial" w:eastAsia="Arial" w:hAnsi="Arial" w:cs="Arial"/>
          <w:color w:val="000000" w:themeColor="text1"/>
          <w:sz w:val="22"/>
          <w:szCs w:val="22"/>
          <w:lang w:val="en-US"/>
        </w:rPr>
        <w:t>______________________________</w:t>
      </w:r>
    </w:p>
    <w:p w14:paraId="753222C3" w14:textId="77777777" w:rsidR="00A00779" w:rsidRDefault="2C1B94B0" w:rsidP="00A00779">
      <w:pPr>
        <w:pStyle w:val="ListParagraph"/>
        <w:numPr>
          <w:ilvl w:val="0"/>
          <w:numId w:val="3"/>
        </w:numPr>
        <w:rPr>
          <w:rFonts w:ascii="Arial" w:eastAsia="Arial" w:hAnsi="Arial" w:cs="Arial"/>
          <w:color w:val="000000" w:themeColor="text1"/>
          <w:sz w:val="22"/>
          <w:szCs w:val="22"/>
          <w:lang w:val="en-US"/>
        </w:rPr>
      </w:pPr>
      <w:r w:rsidRPr="2C1B94B0">
        <w:rPr>
          <w:rFonts w:ascii="Arial" w:eastAsia="Arial" w:hAnsi="Arial" w:cs="Arial"/>
          <w:color w:val="000000" w:themeColor="text1"/>
          <w:sz w:val="22"/>
          <w:szCs w:val="22"/>
          <w:lang w:val="en-US"/>
        </w:rPr>
        <w:t xml:space="preserve"> </w:t>
      </w:r>
    </w:p>
    <w:p w14:paraId="081BAB09" w14:textId="7BA1471D" w:rsidR="2C1B94B0" w:rsidRPr="00A00779" w:rsidRDefault="2C1B94B0" w:rsidP="00A00779">
      <w:pPr>
        <w:rPr>
          <w:rFonts w:ascii="Arial" w:eastAsia="Arial" w:hAnsi="Arial" w:cs="Arial"/>
          <w:color w:val="000000" w:themeColor="text1"/>
          <w:sz w:val="22"/>
          <w:szCs w:val="22"/>
          <w:lang w:val="en-US"/>
        </w:rPr>
      </w:pPr>
      <w:r w:rsidRPr="00A00779">
        <w:rPr>
          <w:rFonts w:ascii="Arial" w:eastAsia="Arial" w:hAnsi="Arial" w:cs="Arial"/>
          <w:color w:val="000000" w:themeColor="text1"/>
          <w:sz w:val="22"/>
          <w:szCs w:val="22"/>
          <w:lang w:val="en-US"/>
        </w:rPr>
        <w:t>8.3 Where was your primary place of work? (</w:t>
      </w:r>
      <w:proofErr w:type="gramStart"/>
      <w:r w:rsidRPr="00A00779">
        <w:rPr>
          <w:rFonts w:ascii="Arial" w:eastAsia="Arial" w:hAnsi="Arial" w:cs="Arial"/>
          <w:color w:val="000000" w:themeColor="text1"/>
          <w:sz w:val="22"/>
          <w:szCs w:val="22"/>
          <w:lang w:val="en-US"/>
        </w:rPr>
        <w:t>select</w:t>
      </w:r>
      <w:proofErr w:type="gramEnd"/>
      <w:r w:rsidRPr="00A00779">
        <w:rPr>
          <w:rFonts w:ascii="Arial" w:eastAsia="Arial" w:hAnsi="Arial" w:cs="Arial"/>
          <w:color w:val="000000" w:themeColor="text1"/>
          <w:sz w:val="22"/>
          <w:szCs w:val="22"/>
          <w:lang w:val="en-US"/>
        </w:rPr>
        <w:t xml:space="preserve"> ONE): </w:t>
      </w:r>
      <w:r w:rsidRPr="00A00779">
        <w:rPr>
          <w:rFonts w:ascii="MS Gothic" w:eastAsia="MS Gothic" w:hAnsi="MS Gothic" w:cs="MS Gothic" w:hint="eastAsia"/>
          <w:color w:val="000000" w:themeColor="text1"/>
          <w:sz w:val="22"/>
          <w:szCs w:val="22"/>
          <w:lang w:val="en-US"/>
        </w:rPr>
        <w:t> </w:t>
      </w:r>
    </w:p>
    <w:p w14:paraId="6606BF38" w14:textId="15D989B4" w:rsidR="2C1B94B0" w:rsidRDefault="2C1B94B0" w:rsidP="2C1B94B0">
      <w:pPr>
        <w:pStyle w:val="ListParagraph"/>
        <w:numPr>
          <w:ilvl w:val="0"/>
          <w:numId w:val="2"/>
        </w:numPr>
        <w:rPr>
          <w:rFonts w:ascii="Arial" w:eastAsia="Arial" w:hAnsi="Arial" w:cs="Arial"/>
          <w:color w:val="000000" w:themeColor="text1"/>
          <w:sz w:val="22"/>
          <w:szCs w:val="22"/>
          <w:lang w:val="en-US"/>
        </w:rPr>
      </w:pPr>
      <w:r w:rsidRPr="2C1B94B0">
        <w:rPr>
          <w:rFonts w:ascii="Arial" w:eastAsia="Arial" w:hAnsi="Arial" w:cs="Arial"/>
          <w:color w:val="000000" w:themeColor="text1"/>
          <w:sz w:val="22"/>
          <w:szCs w:val="22"/>
          <w:lang w:val="en-US"/>
        </w:rPr>
        <w:t xml:space="preserve">Hospital- </w:t>
      </w:r>
      <w:proofErr w:type="gramStart"/>
      <w:r w:rsidRPr="2C1B94B0">
        <w:rPr>
          <w:rFonts w:ascii="Arial" w:eastAsia="Arial" w:hAnsi="Arial" w:cs="Arial"/>
          <w:color w:val="000000" w:themeColor="text1"/>
          <w:sz w:val="22"/>
          <w:szCs w:val="22"/>
          <w:lang w:val="en-US"/>
        </w:rPr>
        <w:t>principle</w:t>
      </w:r>
      <w:proofErr w:type="gramEnd"/>
      <w:r w:rsidRPr="2C1B94B0">
        <w:rPr>
          <w:rFonts w:ascii="Arial" w:eastAsia="Arial" w:hAnsi="Arial" w:cs="Arial"/>
          <w:color w:val="000000" w:themeColor="text1"/>
          <w:sz w:val="22"/>
          <w:szCs w:val="22"/>
          <w:lang w:val="en-US"/>
        </w:rPr>
        <w:t xml:space="preserve"> referral  </w:t>
      </w:r>
    </w:p>
    <w:p w14:paraId="3C5E6756" w14:textId="4DC69A68" w:rsidR="2C1B94B0" w:rsidRDefault="2C1B94B0" w:rsidP="2C1B94B0">
      <w:pPr>
        <w:pStyle w:val="ListParagraph"/>
        <w:numPr>
          <w:ilvl w:val="0"/>
          <w:numId w:val="2"/>
        </w:numPr>
        <w:rPr>
          <w:rFonts w:ascii="Arial" w:eastAsia="Arial" w:hAnsi="Arial" w:cs="Arial"/>
          <w:color w:val="000000" w:themeColor="text1"/>
          <w:sz w:val="22"/>
          <w:szCs w:val="22"/>
          <w:lang w:val="en-US"/>
        </w:rPr>
      </w:pPr>
      <w:r w:rsidRPr="2C1B94B0">
        <w:rPr>
          <w:rFonts w:ascii="Arial" w:eastAsia="Arial" w:hAnsi="Arial" w:cs="Arial"/>
          <w:color w:val="000000" w:themeColor="text1"/>
          <w:sz w:val="22"/>
          <w:szCs w:val="22"/>
          <w:lang w:val="en-US"/>
        </w:rPr>
        <w:t>Hospital – district  </w:t>
      </w:r>
    </w:p>
    <w:p w14:paraId="30AA7114" w14:textId="58E87ED5" w:rsidR="2C1B94B0" w:rsidRDefault="2C1B94B0" w:rsidP="2C1B94B0">
      <w:pPr>
        <w:pStyle w:val="ListParagraph"/>
        <w:numPr>
          <w:ilvl w:val="0"/>
          <w:numId w:val="2"/>
        </w:numPr>
        <w:rPr>
          <w:rFonts w:ascii="Arial" w:eastAsia="Arial" w:hAnsi="Arial" w:cs="Arial"/>
          <w:color w:val="000000" w:themeColor="text1"/>
          <w:sz w:val="22"/>
          <w:szCs w:val="22"/>
          <w:lang w:val="en-US"/>
        </w:rPr>
      </w:pPr>
      <w:r w:rsidRPr="2C1B94B0">
        <w:rPr>
          <w:rFonts w:ascii="Arial" w:eastAsia="Arial" w:hAnsi="Arial" w:cs="Arial"/>
          <w:color w:val="000000" w:themeColor="text1"/>
          <w:sz w:val="22"/>
          <w:szCs w:val="22"/>
          <w:lang w:val="en-US"/>
        </w:rPr>
        <w:t>Hospital – community  </w:t>
      </w:r>
    </w:p>
    <w:p w14:paraId="3DA9DCC5" w14:textId="2B5F3F8D" w:rsidR="2C1B94B0" w:rsidRDefault="2C1B94B0" w:rsidP="2C1B94B0">
      <w:pPr>
        <w:pStyle w:val="ListParagraph"/>
        <w:numPr>
          <w:ilvl w:val="0"/>
          <w:numId w:val="2"/>
        </w:numPr>
        <w:rPr>
          <w:rFonts w:ascii="Arial" w:eastAsia="Arial" w:hAnsi="Arial" w:cs="Arial"/>
          <w:color w:val="000000" w:themeColor="text1"/>
          <w:sz w:val="22"/>
          <w:szCs w:val="22"/>
          <w:lang w:val="en-US"/>
        </w:rPr>
      </w:pPr>
      <w:r w:rsidRPr="2C1B94B0">
        <w:rPr>
          <w:rFonts w:ascii="Arial" w:eastAsia="Arial" w:hAnsi="Arial" w:cs="Arial"/>
          <w:color w:val="000000" w:themeColor="text1"/>
          <w:sz w:val="22"/>
          <w:szCs w:val="22"/>
          <w:lang w:val="en-US"/>
        </w:rPr>
        <w:t>Hospital – private  </w:t>
      </w:r>
    </w:p>
    <w:p w14:paraId="179FFD46" w14:textId="278EB8ED" w:rsidR="2C1B94B0" w:rsidRDefault="2C1B94B0" w:rsidP="2C1B94B0">
      <w:pPr>
        <w:pStyle w:val="ListParagraph"/>
        <w:numPr>
          <w:ilvl w:val="0"/>
          <w:numId w:val="2"/>
        </w:numPr>
        <w:rPr>
          <w:rFonts w:ascii="Arial" w:eastAsia="Arial" w:hAnsi="Arial" w:cs="Arial"/>
          <w:color w:val="000000" w:themeColor="text1"/>
          <w:sz w:val="22"/>
          <w:szCs w:val="22"/>
          <w:lang w:val="en-US"/>
        </w:rPr>
      </w:pPr>
      <w:r w:rsidRPr="2C1B94B0">
        <w:rPr>
          <w:rFonts w:ascii="Arial" w:eastAsia="Arial" w:hAnsi="Arial" w:cs="Arial"/>
          <w:color w:val="000000" w:themeColor="text1"/>
          <w:sz w:val="22"/>
          <w:szCs w:val="22"/>
          <w:lang w:val="en-US"/>
        </w:rPr>
        <w:t>Health Centre </w:t>
      </w:r>
    </w:p>
    <w:p w14:paraId="0C3E27F0" w14:textId="214D62CA" w:rsidR="2C1B94B0" w:rsidRDefault="2C1B94B0" w:rsidP="2C1B94B0">
      <w:pPr>
        <w:pStyle w:val="ListParagraph"/>
        <w:numPr>
          <w:ilvl w:val="0"/>
          <w:numId w:val="2"/>
        </w:numPr>
        <w:rPr>
          <w:rFonts w:ascii="Arial" w:eastAsia="Arial" w:hAnsi="Arial" w:cs="Arial"/>
          <w:color w:val="000000" w:themeColor="text1"/>
          <w:sz w:val="22"/>
          <w:szCs w:val="22"/>
          <w:lang w:val="en-US"/>
        </w:rPr>
      </w:pPr>
      <w:r w:rsidRPr="2C1B94B0">
        <w:rPr>
          <w:rFonts w:ascii="Arial" w:eastAsia="Arial" w:hAnsi="Arial" w:cs="Arial"/>
          <w:color w:val="000000" w:themeColor="text1"/>
          <w:sz w:val="22"/>
          <w:szCs w:val="22"/>
          <w:lang w:val="en-US"/>
        </w:rPr>
        <w:t>Other (specify) ____________________________________  </w:t>
      </w:r>
    </w:p>
    <w:p w14:paraId="0981CF32" w14:textId="7CD20BA4" w:rsidR="2C1B94B0" w:rsidRDefault="2C1B94B0" w:rsidP="00A00779">
      <w:pPr>
        <w:pStyle w:val="ListParagraph"/>
        <w:rPr>
          <w:rFonts w:ascii="Arial" w:eastAsia="Arial" w:hAnsi="Arial" w:cs="Arial"/>
          <w:color w:val="000000" w:themeColor="text1"/>
          <w:sz w:val="22"/>
          <w:szCs w:val="22"/>
          <w:lang w:val="en-US"/>
        </w:rPr>
      </w:pPr>
      <w:r w:rsidRPr="2C1B94B0">
        <w:rPr>
          <w:rFonts w:ascii="Arial" w:eastAsia="Arial" w:hAnsi="Arial" w:cs="Arial"/>
          <w:color w:val="000000" w:themeColor="text1"/>
          <w:sz w:val="22"/>
          <w:szCs w:val="22"/>
          <w:lang w:val="en-US"/>
        </w:rPr>
        <w:t xml:space="preserve"> </w:t>
      </w:r>
    </w:p>
    <w:p w14:paraId="2AA0EA38" w14:textId="707703EE" w:rsidR="2C1B94B0" w:rsidRDefault="2C1B94B0" w:rsidP="00A00779">
      <w:pPr>
        <w:pStyle w:val="ListParagraph"/>
        <w:rPr>
          <w:rFonts w:ascii="Arial" w:eastAsia="Arial" w:hAnsi="Arial" w:cs="Arial"/>
          <w:color w:val="000000" w:themeColor="text1"/>
          <w:sz w:val="22"/>
          <w:szCs w:val="22"/>
          <w:lang w:val="en-US"/>
        </w:rPr>
      </w:pPr>
      <w:r w:rsidRPr="2C1B94B0">
        <w:rPr>
          <w:rFonts w:ascii="Arial" w:eastAsia="Arial" w:hAnsi="Arial" w:cs="Arial"/>
          <w:color w:val="000000" w:themeColor="text1"/>
          <w:sz w:val="22"/>
          <w:szCs w:val="22"/>
          <w:lang w:val="en-US"/>
        </w:rPr>
        <w:t xml:space="preserve"> </w:t>
      </w:r>
    </w:p>
    <w:p w14:paraId="24E39F03" w14:textId="65B3A422" w:rsidR="2C1B94B0" w:rsidRPr="00A00779" w:rsidRDefault="2C1B94B0" w:rsidP="00A00779">
      <w:pPr>
        <w:ind w:left="360"/>
        <w:rPr>
          <w:rFonts w:ascii="Arial" w:eastAsia="Arial" w:hAnsi="Arial" w:cs="Arial"/>
          <w:color w:val="000000" w:themeColor="text1"/>
          <w:sz w:val="22"/>
          <w:szCs w:val="22"/>
          <w:lang w:val="en-US"/>
        </w:rPr>
      </w:pPr>
    </w:p>
    <w:p w14:paraId="048C9155" w14:textId="5BB76B8E" w:rsidR="2C1B94B0" w:rsidRDefault="2C1B94B0" w:rsidP="00A00779">
      <w:pPr>
        <w:pStyle w:val="ListParagraph"/>
        <w:rPr>
          <w:rFonts w:ascii="Arial" w:eastAsia="Arial" w:hAnsi="Arial" w:cs="Arial"/>
          <w:color w:val="000000" w:themeColor="text1"/>
          <w:sz w:val="22"/>
          <w:szCs w:val="22"/>
          <w:lang w:val="en-US"/>
        </w:rPr>
      </w:pPr>
      <w:r w:rsidRPr="2C1B94B0">
        <w:rPr>
          <w:rFonts w:ascii="Arial" w:eastAsia="Arial" w:hAnsi="Arial" w:cs="Arial"/>
          <w:color w:val="000000" w:themeColor="text1"/>
          <w:sz w:val="22"/>
          <w:szCs w:val="22"/>
          <w:lang w:val="en-US"/>
        </w:rPr>
        <w:t xml:space="preserve"> </w:t>
      </w:r>
    </w:p>
    <w:p w14:paraId="65175D79" w14:textId="5F460434" w:rsidR="2C1B94B0" w:rsidRDefault="2C1B94B0" w:rsidP="00A00779">
      <w:pPr>
        <w:pStyle w:val="ListParagraph"/>
        <w:rPr>
          <w:rFonts w:ascii="Arial" w:eastAsia="Arial" w:hAnsi="Arial" w:cs="Arial"/>
          <w:color w:val="000000" w:themeColor="text1"/>
          <w:sz w:val="22"/>
          <w:szCs w:val="22"/>
          <w:lang w:val="en-US"/>
        </w:rPr>
      </w:pPr>
      <w:r w:rsidRPr="2C1B94B0">
        <w:rPr>
          <w:rFonts w:ascii="Arial" w:eastAsia="Arial" w:hAnsi="Arial" w:cs="Arial"/>
          <w:color w:val="000000" w:themeColor="text1"/>
          <w:sz w:val="22"/>
          <w:szCs w:val="22"/>
          <w:lang w:val="en-US"/>
        </w:rPr>
        <w:t>THANK YOU FOR YOUR TIME</w:t>
      </w:r>
    </w:p>
    <w:p w14:paraId="123C6B85" w14:textId="4DA7CA21" w:rsidR="2C1B94B0" w:rsidRDefault="2C1B94B0" w:rsidP="2C1B94B0">
      <w:pPr>
        <w:spacing w:after="180"/>
        <w:rPr>
          <w:rFonts w:ascii="Arial" w:hAnsi="Arial" w:cs="Arial"/>
          <w:b/>
          <w:bCs/>
          <w:sz w:val="22"/>
          <w:szCs w:val="22"/>
        </w:rPr>
      </w:pPr>
    </w:p>
    <w:p w14:paraId="200C0E5E" w14:textId="3EA59D01" w:rsidR="2C1B94B0" w:rsidRDefault="2C1B94B0" w:rsidP="2C1B94B0">
      <w:pPr>
        <w:spacing w:after="180"/>
        <w:rPr>
          <w:rFonts w:ascii="Arial" w:hAnsi="Arial" w:cs="Arial"/>
          <w:b/>
          <w:bCs/>
          <w:sz w:val="22"/>
          <w:szCs w:val="22"/>
        </w:rPr>
      </w:pPr>
    </w:p>
    <w:p w14:paraId="6B9BDEE0" w14:textId="77777777" w:rsidR="00021268" w:rsidRDefault="00021268">
      <w:pPr>
        <w:rPr>
          <w:b/>
          <w:bCs/>
        </w:rPr>
      </w:pPr>
    </w:p>
    <w:p w14:paraId="78382EDF" w14:textId="77777777" w:rsidR="000F15CE" w:rsidRDefault="000F15CE">
      <w:pPr>
        <w:rPr>
          <w:b/>
          <w:bCs/>
        </w:rPr>
      </w:pPr>
      <w:r>
        <w:rPr>
          <w:b/>
          <w:bCs/>
        </w:rPr>
        <w:br w:type="page"/>
      </w:r>
    </w:p>
    <w:p w14:paraId="4BA884E6" w14:textId="1C0EA0B6" w:rsidR="002E10B4" w:rsidRPr="00760640" w:rsidRDefault="00760640">
      <w:pPr>
        <w:rPr>
          <w:b/>
          <w:bCs/>
        </w:rPr>
      </w:pPr>
      <w:r w:rsidRPr="00760640">
        <w:rPr>
          <w:b/>
          <w:bCs/>
        </w:rPr>
        <w:lastRenderedPageBreak/>
        <w:t>REFERENCES</w:t>
      </w:r>
    </w:p>
    <w:p w14:paraId="15D3D2DB" w14:textId="77777777" w:rsidR="00760640" w:rsidRDefault="00760640"/>
    <w:p w14:paraId="24A0C135" w14:textId="77777777" w:rsidR="00661133" w:rsidRPr="00661133" w:rsidRDefault="002E10B4" w:rsidP="00661133">
      <w:pPr>
        <w:pStyle w:val="EndNoteBibliography"/>
        <w:rPr>
          <w:noProof/>
        </w:rPr>
      </w:pPr>
      <w:r>
        <w:rPr>
          <w:color w:val="2B579A"/>
          <w:shd w:val="clear" w:color="auto" w:fill="E6E6E6"/>
        </w:rPr>
        <w:fldChar w:fldCharType="begin"/>
      </w:r>
      <w:r>
        <w:instrText xml:space="preserve"> ADDIN EN.REFLIST </w:instrText>
      </w:r>
      <w:r>
        <w:rPr>
          <w:color w:val="2B579A"/>
          <w:shd w:val="clear" w:color="auto" w:fill="E6E6E6"/>
        </w:rPr>
        <w:fldChar w:fldCharType="separate"/>
      </w:r>
      <w:r w:rsidR="00661133" w:rsidRPr="00661133">
        <w:rPr>
          <w:noProof/>
        </w:rPr>
        <w:t>1.</w:t>
      </w:r>
      <w:r w:rsidR="00661133" w:rsidRPr="00661133">
        <w:rPr>
          <w:noProof/>
        </w:rPr>
        <w:tab/>
        <w:t>Mookherji S, LaFond A. Strategies to maximize generalization from multiple case studies: Lessons from the Africa Routine Immunization System Essentials (ARISE) project. Evaluation. 2013;19(3):284-303. doi: 10.1177/1356389013495212.</w:t>
      </w:r>
    </w:p>
    <w:p w14:paraId="1C9AC0F5" w14:textId="77777777" w:rsidR="00661133" w:rsidRPr="00661133" w:rsidRDefault="00661133" w:rsidP="00661133">
      <w:pPr>
        <w:pStyle w:val="EndNoteBibliography"/>
        <w:rPr>
          <w:noProof/>
        </w:rPr>
      </w:pPr>
      <w:r w:rsidRPr="00661133">
        <w:rPr>
          <w:noProof/>
        </w:rPr>
        <w:t>2.</w:t>
      </w:r>
      <w:r w:rsidRPr="00661133">
        <w:rPr>
          <w:noProof/>
        </w:rPr>
        <w:tab/>
        <w:t>Government of the People's Republic of Bangladesh. 4th Health, Population and Nutrition Sector Programme (4th HPNSP) Operational Plan (OP), Maternal Neonatal Child and Adolescent Health (MNC&amp;AH) (January 2017 - June 2022). Dhaka, Bangladesh: Directorate General of Health Services, Health Service Division, Ministry of Health and Family Welfare, Government of the People's Republic of Bangladesh, 2017.</w:t>
      </w:r>
    </w:p>
    <w:p w14:paraId="4FFA8465" w14:textId="139BA0CE" w:rsidR="00661133" w:rsidRPr="00661133" w:rsidRDefault="00661133" w:rsidP="00661133">
      <w:pPr>
        <w:pStyle w:val="EndNoteBibliography"/>
        <w:rPr>
          <w:noProof/>
        </w:rPr>
      </w:pPr>
      <w:r w:rsidRPr="00661133">
        <w:rPr>
          <w:noProof/>
        </w:rPr>
        <w:t>3.</w:t>
      </w:r>
      <w:r w:rsidRPr="00661133">
        <w:rPr>
          <w:noProof/>
        </w:rPr>
        <w:tab/>
        <w:t xml:space="preserve">Quality of Care Network. Country data, available at: </w:t>
      </w:r>
      <w:hyperlink r:id="rId20" w:history="1">
        <w:r w:rsidRPr="00661133">
          <w:rPr>
            <w:rStyle w:val="Hyperlink"/>
            <w:noProof/>
          </w:rPr>
          <w:t>http://qualityofcarenetwork.org/country</w:t>
        </w:r>
      </w:hyperlink>
      <w:r w:rsidRPr="00661133">
        <w:rPr>
          <w:noProof/>
        </w:rPr>
        <w:t xml:space="preserve"> last accessed 7th June 2018 2018.</w:t>
      </w:r>
    </w:p>
    <w:p w14:paraId="5982A46D" w14:textId="77777777" w:rsidR="00661133" w:rsidRPr="00661133" w:rsidRDefault="00661133" w:rsidP="00661133">
      <w:pPr>
        <w:pStyle w:val="EndNoteBibliography"/>
        <w:rPr>
          <w:noProof/>
        </w:rPr>
      </w:pPr>
      <w:r w:rsidRPr="00661133">
        <w:rPr>
          <w:noProof/>
        </w:rPr>
        <w:t>4.</w:t>
      </w:r>
      <w:r w:rsidRPr="00661133">
        <w:rPr>
          <w:noProof/>
        </w:rPr>
        <w:tab/>
        <w:t>Ministry of Health [Uganda]. The Quality Improvement methods: A manual for health workers in Uganda. Kampala, Uganda: Ministry of Health, Government of Uganda, 2015.</w:t>
      </w:r>
    </w:p>
    <w:p w14:paraId="258B73BD" w14:textId="77777777" w:rsidR="00661133" w:rsidRPr="00661133" w:rsidRDefault="00661133" w:rsidP="00661133">
      <w:pPr>
        <w:pStyle w:val="EndNoteBibliography"/>
        <w:rPr>
          <w:noProof/>
        </w:rPr>
      </w:pPr>
      <w:r w:rsidRPr="00661133">
        <w:rPr>
          <w:noProof/>
        </w:rPr>
        <w:t>5.</w:t>
      </w:r>
      <w:r w:rsidRPr="00661133">
        <w:rPr>
          <w:noProof/>
        </w:rPr>
        <w:tab/>
        <w:t>Hanson C, Waiswa P, Marchant T, Marx M, Manzi F, Mbaruku G, et al. Expanded Quality Management Using Information Power (EQUIP): protocol for a quasi-experimental study to improve maternal and newborn health in Tanzania and Uganda. Implementation science : IS. 2014;9(1):41. Epub 2014/04/03. doi: 10.1186/1748-5908-9-41. PubMed PMID: 24690284; PubMed Central PMCID: PMCPMC4230245.</w:t>
      </w:r>
    </w:p>
    <w:p w14:paraId="4F9CD735" w14:textId="77777777" w:rsidR="00661133" w:rsidRPr="00661133" w:rsidRDefault="00661133" w:rsidP="00661133">
      <w:pPr>
        <w:pStyle w:val="EndNoteBibliography"/>
        <w:rPr>
          <w:noProof/>
        </w:rPr>
      </w:pPr>
      <w:r w:rsidRPr="00661133">
        <w:rPr>
          <w:noProof/>
        </w:rPr>
        <w:t>6.</w:t>
      </w:r>
      <w:r w:rsidRPr="00661133">
        <w:rPr>
          <w:noProof/>
        </w:rPr>
        <w:tab/>
        <w:t>Clark A, Namajji C, Nabisere M. Quality improvement approaches for newborn care services in Uganda. USAID Health Care Improvement (HCI) Project, 2013.</w:t>
      </w:r>
    </w:p>
    <w:p w14:paraId="290B1C3A" w14:textId="77777777" w:rsidR="00661133" w:rsidRPr="00661133" w:rsidRDefault="00661133" w:rsidP="00661133">
      <w:pPr>
        <w:pStyle w:val="EndNoteBibliography"/>
        <w:rPr>
          <w:noProof/>
        </w:rPr>
      </w:pPr>
      <w:r w:rsidRPr="00661133">
        <w:rPr>
          <w:noProof/>
        </w:rPr>
        <w:t>7.</w:t>
      </w:r>
      <w:r w:rsidRPr="00661133">
        <w:rPr>
          <w:noProof/>
        </w:rPr>
        <w:tab/>
        <w:t>Howard-Grabman L, Miltenburg AS, Marston C, Portela A. Factors affecting effective community participation in maternal and newborn health programme planning, implementation and quality of care interventions. BMC Pregnancy and Childbirth. 2017;17(1):268. doi: 10.1186/s12884-017-1443-0.</w:t>
      </w:r>
    </w:p>
    <w:p w14:paraId="7EFC6A40" w14:textId="77777777" w:rsidR="00661133" w:rsidRPr="00661133" w:rsidRDefault="00661133" w:rsidP="00661133">
      <w:pPr>
        <w:pStyle w:val="EndNoteBibliography"/>
        <w:rPr>
          <w:noProof/>
        </w:rPr>
      </w:pPr>
      <w:r w:rsidRPr="00661133">
        <w:rPr>
          <w:noProof/>
        </w:rPr>
        <w:t>8.</w:t>
      </w:r>
      <w:r w:rsidRPr="00661133">
        <w:rPr>
          <w:noProof/>
        </w:rPr>
        <w:tab/>
        <w:t>Patton MQ. Qualitative research &amp; evaluation methods : integrating theory and practice. Fourth edition ed. Los Angeles: SAGE; 2015.</w:t>
      </w:r>
    </w:p>
    <w:p w14:paraId="17AF0CD3" w14:textId="77777777" w:rsidR="00661133" w:rsidRPr="00661133" w:rsidRDefault="00661133" w:rsidP="00661133">
      <w:pPr>
        <w:pStyle w:val="EndNoteBibliography"/>
        <w:rPr>
          <w:noProof/>
        </w:rPr>
      </w:pPr>
      <w:r w:rsidRPr="00661133">
        <w:rPr>
          <w:noProof/>
        </w:rPr>
        <w:t>9.</w:t>
      </w:r>
      <w:r w:rsidRPr="00661133">
        <w:rPr>
          <w:noProof/>
        </w:rPr>
        <w:tab/>
        <w:t>Olivier de Sardan J-P, Diarra A, Moha M. Travelling models and the challenge of pragmatic contexts and practical norms: the case of maternal health. Health Research Policy and Systems. 2017;15(Suppl 1):60. doi: 10.1186/s12961-017-0213-9. PubMed PMID: PMC5516842.</w:t>
      </w:r>
    </w:p>
    <w:p w14:paraId="5F4B608B" w14:textId="77777777" w:rsidR="00661133" w:rsidRPr="00661133" w:rsidRDefault="00661133" w:rsidP="00661133">
      <w:pPr>
        <w:pStyle w:val="EndNoteBibliography"/>
        <w:rPr>
          <w:noProof/>
        </w:rPr>
      </w:pPr>
      <w:r w:rsidRPr="00661133">
        <w:rPr>
          <w:noProof/>
        </w:rPr>
        <w:t>10.</w:t>
      </w:r>
      <w:r w:rsidRPr="00661133">
        <w:rPr>
          <w:noProof/>
        </w:rPr>
        <w:tab/>
        <w:t>Lipsky M. Street-Level Bureaucracy. Dilemmas of the Individual in Public Services, 30th Anniversary Expanded Edition: Russell Sage Foundation; 2010.</w:t>
      </w:r>
    </w:p>
    <w:p w14:paraId="0469D91E" w14:textId="77777777" w:rsidR="00661133" w:rsidRPr="00661133" w:rsidRDefault="00661133" w:rsidP="00661133">
      <w:pPr>
        <w:pStyle w:val="EndNoteBibliography"/>
        <w:rPr>
          <w:noProof/>
        </w:rPr>
      </w:pPr>
      <w:r w:rsidRPr="00661133">
        <w:rPr>
          <w:noProof/>
        </w:rPr>
        <w:t>11.</w:t>
      </w:r>
      <w:r w:rsidRPr="00661133">
        <w:rPr>
          <w:noProof/>
        </w:rPr>
        <w:tab/>
        <w:t>Brown BB, Haines M, Middleton S, Paul C, D’Este C, Klineberg E, et al. Development and validation of a survey to measure features of clinical networks. BMC Health Services Research. 2016;16(1):531. doi: 10.1186/s12913-016-1800-0.</w:t>
      </w:r>
    </w:p>
    <w:p w14:paraId="689901B7" w14:textId="003903F8" w:rsidR="00661133" w:rsidRPr="00661133" w:rsidRDefault="00661133" w:rsidP="00661133">
      <w:pPr>
        <w:pStyle w:val="EndNoteBibliography"/>
        <w:rPr>
          <w:noProof/>
        </w:rPr>
      </w:pPr>
      <w:r w:rsidRPr="00661133">
        <w:rPr>
          <w:noProof/>
        </w:rPr>
        <w:t>12.</w:t>
      </w:r>
      <w:r w:rsidRPr="00661133">
        <w:rPr>
          <w:noProof/>
        </w:rPr>
        <w:tab/>
        <w:t xml:space="preserve">World Health Organisation. Monitoring Framework (Working Document). Quality, Equity, Dignity: A Network for Improving Quality of Care for Maternal, Newborn and Child Health (available at </w:t>
      </w:r>
      <w:hyperlink r:id="rId21" w:history="1">
        <w:r w:rsidRPr="00661133">
          <w:rPr>
            <w:rStyle w:val="Hyperlink"/>
            <w:noProof/>
          </w:rPr>
          <w:t>http://www.who.int/maternal_child_adolescent/topics/quality-of-care/quality-of-care-brief-m-e.pdf?ua=1</w:t>
        </w:r>
      </w:hyperlink>
      <w:r w:rsidRPr="00661133">
        <w:rPr>
          <w:noProof/>
        </w:rPr>
        <w:t xml:space="preserve"> accessed 5th Jun 2018). Geneva: WHO, 2017.</w:t>
      </w:r>
    </w:p>
    <w:p w14:paraId="4D7BBDC8" w14:textId="77777777" w:rsidR="00661133" w:rsidRPr="00661133" w:rsidRDefault="00661133" w:rsidP="00661133">
      <w:pPr>
        <w:pStyle w:val="EndNoteBibliography"/>
        <w:rPr>
          <w:noProof/>
        </w:rPr>
      </w:pPr>
      <w:r w:rsidRPr="00661133">
        <w:rPr>
          <w:noProof/>
        </w:rPr>
        <w:t>13.</w:t>
      </w:r>
      <w:r w:rsidRPr="00661133">
        <w:rPr>
          <w:noProof/>
        </w:rPr>
        <w:tab/>
        <w:t>Habicht JP, Victora CG, Vaughan JP. Evaluation designs for adequacy, plausibility and probability of public health programme performance and impact. Int J Epidemiol. 1999;28(1):10-8. Epub 1999/04/09. PubMed PMID: 10195658.</w:t>
      </w:r>
    </w:p>
    <w:p w14:paraId="0B05CC3B" w14:textId="77777777" w:rsidR="00661133" w:rsidRPr="00661133" w:rsidRDefault="00661133" w:rsidP="00661133">
      <w:pPr>
        <w:pStyle w:val="EndNoteBibliography"/>
        <w:rPr>
          <w:noProof/>
        </w:rPr>
      </w:pPr>
      <w:r w:rsidRPr="00661133">
        <w:rPr>
          <w:noProof/>
        </w:rPr>
        <w:t>14.</w:t>
      </w:r>
      <w:r w:rsidRPr="00661133">
        <w:rPr>
          <w:noProof/>
        </w:rPr>
        <w:tab/>
        <w:t>Collier D. Understanding process tracing. PS Polit Sci Polit. 2011;44:823-30.</w:t>
      </w:r>
    </w:p>
    <w:p w14:paraId="498F2701" w14:textId="77777777" w:rsidR="00661133" w:rsidRPr="00661133" w:rsidRDefault="00661133" w:rsidP="00661133">
      <w:pPr>
        <w:pStyle w:val="EndNoteBibliography"/>
        <w:rPr>
          <w:noProof/>
        </w:rPr>
      </w:pPr>
      <w:r w:rsidRPr="00661133">
        <w:rPr>
          <w:noProof/>
        </w:rPr>
        <w:lastRenderedPageBreak/>
        <w:t>15.</w:t>
      </w:r>
      <w:r w:rsidRPr="00661133">
        <w:rPr>
          <w:noProof/>
        </w:rPr>
        <w:tab/>
        <w:t>Provan KG, Kenis P. Modes of Network Governance: Structure, Management, and Effectiveness. Journal of Public Administration Research and Theory. 2008;18(2):229-52. doi: 10.1093/jopart/mum015.</w:t>
      </w:r>
    </w:p>
    <w:p w14:paraId="09071809" w14:textId="77777777" w:rsidR="00661133" w:rsidRPr="00661133" w:rsidRDefault="00661133" w:rsidP="00661133">
      <w:pPr>
        <w:pStyle w:val="EndNoteBibliography"/>
        <w:rPr>
          <w:noProof/>
        </w:rPr>
      </w:pPr>
      <w:r w:rsidRPr="00661133">
        <w:rPr>
          <w:noProof/>
        </w:rPr>
        <w:t>16.</w:t>
      </w:r>
      <w:r w:rsidRPr="00661133">
        <w:rPr>
          <w:noProof/>
        </w:rPr>
        <w:tab/>
        <w:t>Sheaff R, Schofield J. Inter-Organizational Networks in Health Care: Program Networks, Care Networks, and Integrated Care. In: Ferlie E, Montgomery K, Pedersen AR, editors. The Oxford Handbook of Health Care Management. Oxford, UK: Oxford University Press; 2016.</w:t>
      </w:r>
    </w:p>
    <w:p w14:paraId="4DEC1570" w14:textId="77777777" w:rsidR="00661133" w:rsidRPr="00661133" w:rsidRDefault="00661133" w:rsidP="00661133">
      <w:pPr>
        <w:pStyle w:val="EndNoteBibliography"/>
        <w:rPr>
          <w:noProof/>
        </w:rPr>
      </w:pPr>
      <w:r w:rsidRPr="00661133">
        <w:rPr>
          <w:noProof/>
        </w:rPr>
        <w:t>17.</w:t>
      </w:r>
      <w:r w:rsidRPr="00661133">
        <w:rPr>
          <w:noProof/>
        </w:rPr>
        <w:tab/>
        <w:t>Ferlie E, Fitzgerald L, McGivern G, Dopson S, Bennett C. Public Policy Networks and 'Wicked Problems': A Nascent Solution. Public Administration. 2011;89(2):307-24.</w:t>
      </w:r>
    </w:p>
    <w:p w14:paraId="00BCF8FC" w14:textId="77777777" w:rsidR="00661133" w:rsidRPr="00661133" w:rsidRDefault="00661133" w:rsidP="00661133">
      <w:pPr>
        <w:pStyle w:val="EndNoteBibliography"/>
        <w:rPr>
          <w:noProof/>
        </w:rPr>
      </w:pPr>
      <w:r w:rsidRPr="00661133">
        <w:rPr>
          <w:noProof/>
        </w:rPr>
        <w:t>18.</w:t>
      </w:r>
      <w:r w:rsidRPr="00661133">
        <w:rPr>
          <w:noProof/>
        </w:rPr>
        <w:tab/>
        <w:t>Donabedian A. Methods for deriving criteria for assessing the quality of medical care. Medical care review. 1980;37(7):653-98. Epub 1981/03/07. PubMed PMID: 10298019.</w:t>
      </w:r>
    </w:p>
    <w:p w14:paraId="49B209F8" w14:textId="77777777" w:rsidR="00661133" w:rsidRPr="00661133" w:rsidRDefault="00661133" w:rsidP="00661133">
      <w:pPr>
        <w:pStyle w:val="EndNoteBibliography"/>
        <w:rPr>
          <w:noProof/>
        </w:rPr>
      </w:pPr>
      <w:r w:rsidRPr="00661133">
        <w:rPr>
          <w:noProof/>
        </w:rPr>
        <w:t>19.</w:t>
      </w:r>
      <w:r w:rsidRPr="00661133">
        <w:rPr>
          <w:noProof/>
        </w:rPr>
        <w:tab/>
        <w:t>Shiffman J. Four Challenges That Global Health Networks Face. Int J Health Policy Manag. 2017;6(4):183-9.</w:t>
      </w:r>
    </w:p>
    <w:p w14:paraId="359AF33B" w14:textId="77777777" w:rsidR="00661133" w:rsidRPr="00661133" w:rsidRDefault="00661133" w:rsidP="00661133">
      <w:pPr>
        <w:pStyle w:val="EndNoteBibliography"/>
        <w:rPr>
          <w:noProof/>
        </w:rPr>
      </w:pPr>
      <w:r w:rsidRPr="00661133">
        <w:rPr>
          <w:noProof/>
        </w:rPr>
        <w:t>20.</w:t>
      </w:r>
      <w:r w:rsidRPr="00661133">
        <w:rPr>
          <w:noProof/>
        </w:rPr>
        <w:tab/>
        <w:t>Shiffman J, Quissell K, Schmitz HP, Pelletier DL, Smith SL, Berlan D, et al. A framework on the emergence and effectiveness of global health networks. Health Policy and Planning. 2016;31(suppl_1):i3-i16. doi: 10.1093/heapol/czu046.</w:t>
      </w:r>
    </w:p>
    <w:p w14:paraId="74A24F14" w14:textId="77777777" w:rsidR="00661133" w:rsidRPr="00661133" w:rsidRDefault="00661133" w:rsidP="00661133">
      <w:pPr>
        <w:pStyle w:val="EndNoteBibliography"/>
        <w:rPr>
          <w:noProof/>
        </w:rPr>
      </w:pPr>
      <w:r w:rsidRPr="00661133">
        <w:rPr>
          <w:noProof/>
        </w:rPr>
        <w:t>21.</w:t>
      </w:r>
      <w:r w:rsidRPr="00661133">
        <w:rPr>
          <w:noProof/>
        </w:rPr>
        <w:tab/>
        <w:t>Shiffman J, Peter Schmitz H, Berlan D, Smith SL, Quissell K, Gneiting U, et al. The emergence and effectiveness of global health networks: findings and future research. Health Policy and Planning. 2016;31(suppl_1):i110-i23. doi: 10.1093/heapol/czw012.</w:t>
      </w:r>
    </w:p>
    <w:p w14:paraId="29DEA815" w14:textId="77777777" w:rsidR="00661133" w:rsidRPr="00661133" w:rsidRDefault="00661133" w:rsidP="00661133">
      <w:pPr>
        <w:pStyle w:val="EndNoteBibliography"/>
        <w:rPr>
          <w:noProof/>
        </w:rPr>
      </w:pPr>
      <w:r w:rsidRPr="00661133">
        <w:rPr>
          <w:noProof/>
        </w:rPr>
        <w:t>22.</w:t>
      </w:r>
      <w:r w:rsidRPr="00661133">
        <w:rPr>
          <w:noProof/>
        </w:rPr>
        <w:tab/>
        <w:t>Hulscher M, Schouten L, Grol R. Collaboratives. London: The Health Foundation, Quest for Quality and Improved Performance, 2009.</w:t>
      </w:r>
    </w:p>
    <w:p w14:paraId="02E3E06A" w14:textId="77777777" w:rsidR="00661133" w:rsidRPr="00661133" w:rsidRDefault="00661133" w:rsidP="00661133">
      <w:pPr>
        <w:pStyle w:val="EndNoteBibliography"/>
        <w:rPr>
          <w:noProof/>
        </w:rPr>
      </w:pPr>
      <w:r w:rsidRPr="00661133">
        <w:rPr>
          <w:noProof/>
        </w:rPr>
        <w:t>23.</w:t>
      </w:r>
      <w:r w:rsidRPr="00661133">
        <w:rPr>
          <w:noProof/>
        </w:rPr>
        <w:tab/>
        <w:t>Rycroft-Malone J, Burton CR, Wilkinson J, Harvey G, McCormack B, Baker R, et al. Collective action for implementation: a realist evaluation of organisational collaboration in healthcare. Implementation science : IS. 2016;11:17. Epub 2016/02/11. doi: 10.1186/s13012-016-0380-z. PubMed PMID: 26860631; PubMed Central PMCID: PMCPMC4748518.</w:t>
      </w:r>
    </w:p>
    <w:p w14:paraId="4E206568" w14:textId="77777777" w:rsidR="00661133" w:rsidRPr="00661133" w:rsidRDefault="00661133" w:rsidP="00661133">
      <w:pPr>
        <w:pStyle w:val="EndNoteBibliography"/>
        <w:rPr>
          <w:noProof/>
        </w:rPr>
      </w:pPr>
      <w:r w:rsidRPr="00661133">
        <w:rPr>
          <w:noProof/>
        </w:rPr>
        <w:t>24.</w:t>
      </w:r>
      <w:r w:rsidRPr="00661133">
        <w:rPr>
          <w:noProof/>
        </w:rPr>
        <w:tab/>
        <w:t>Nambiar B. Investigating the effect of a quality improvement intervention on newborn care in three central districts in Malawi. London: UCL Institute for Global Health; 2016.</w:t>
      </w:r>
    </w:p>
    <w:p w14:paraId="7AABB7B4" w14:textId="77777777" w:rsidR="00661133" w:rsidRPr="00661133" w:rsidRDefault="00661133" w:rsidP="00661133">
      <w:pPr>
        <w:pStyle w:val="EndNoteBibliography"/>
        <w:rPr>
          <w:noProof/>
        </w:rPr>
      </w:pPr>
      <w:r w:rsidRPr="00661133">
        <w:rPr>
          <w:noProof/>
        </w:rPr>
        <w:t>25.</w:t>
      </w:r>
      <w:r w:rsidRPr="00661133">
        <w:rPr>
          <w:noProof/>
        </w:rPr>
        <w:tab/>
        <w:t>Britto MT, Fuller SC, Kaplan HC, Kotagal U, Lannon C, Margolis PA, et al. Using a network organisational architecture to support the development of Learning Healthcare Systems. BMJ Quality &amp; Safety. 2018:Epub ahead of print: [5th Feb 2018]. doi:10.1136/ bmjqs-2017-007219. doi: 10.1136/bmjqs-2017-007219.</w:t>
      </w:r>
    </w:p>
    <w:p w14:paraId="5CA159F7" w14:textId="77777777" w:rsidR="00661133" w:rsidRPr="00661133" w:rsidRDefault="00661133" w:rsidP="00661133">
      <w:pPr>
        <w:pStyle w:val="EndNoteBibliography"/>
        <w:rPr>
          <w:noProof/>
        </w:rPr>
      </w:pPr>
      <w:r w:rsidRPr="00661133">
        <w:rPr>
          <w:noProof/>
        </w:rPr>
        <w:t>26.</w:t>
      </w:r>
      <w:r w:rsidRPr="00661133">
        <w:rPr>
          <w:noProof/>
        </w:rPr>
        <w:tab/>
        <w:t>Howlett M, McConnell A, Perl A. Moving Policy Theory Forward: Connecting Multiple Stream and Advocacy Coalition Frameworks to Policy Cycle Models of Analysis. Australian Journal of Public Administration. 2016;76(1):65-79. doi: 10.1111/1467-8500.12191.</w:t>
      </w:r>
    </w:p>
    <w:p w14:paraId="096DFFDB" w14:textId="2D9FCEA1" w:rsidR="00661133" w:rsidRPr="00661133" w:rsidRDefault="00661133" w:rsidP="00661133">
      <w:pPr>
        <w:pStyle w:val="EndNoteBibliography"/>
        <w:rPr>
          <w:noProof/>
        </w:rPr>
      </w:pPr>
      <w:r w:rsidRPr="00661133">
        <w:rPr>
          <w:noProof/>
        </w:rPr>
        <w:t>27.</w:t>
      </w:r>
      <w:r w:rsidRPr="00661133">
        <w:rPr>
          <w:noProof/>
        </w:rPr>
        <w:tab/>
        <w:t xml:space="preserve">Wu X, Ramesh M, Howlett M. Policy capacity: A conceptual framework for understanding policy competences and capabilities. Policy and Society. 2015;34(3):165-71. doi: </w:t>
      </w:r>
      <w:hyperlink r:id="rId22" w:history="1">
        <w:r w:rsidRPr="00661133">
          <w:rPr>
            <w:rStyle w:val="Hyperlink"/>
            <w:noProof/>
          </w:rPr>
          <w:t>https://doi.org/10.1016/j.polsoc.2015.09.001</w:t>
        </w:r>
      </w:hyperlink>
      <w:r w:rsidRPr="00661133">
        <w:rPr>
          <w:noProof/>
        </w:rPr>
        <w:t>.</w:t>
      </w:r>
    </w:p>
    <w:p w14:paraId="018149A0" w14:textId="77777777" w:rsidR="00661133" w:rsidRPr="00661133" w:rsidRDefault="00661133" w:rsidP="00661133">
      <w:pPr>
        <w:pStyle w:val="EndNoteBibliography"/>
        <w:rPr>
          <w:noProof/>
        </w:rPr>
      </w:pPr>
      <w:r w:rsidRPr="00661133">
        <w:rPr>
          <w:noProof/>
        </w:rPr>
        <w:t>28.</w:t>
      </w:r>
      <w:r w:rsidRPr="00661133">
        <w:rPr>
          <w:noProof/>
        </w:rPr>
        <w:tab/>
        <w:t>Michie S, van Stralen MM, West R. The behaviour change wheel: a new method for characterising and designing behaviour change interventions. Implementation science : IS. 2011;6:42. Epub 2011/04/26. doi: 10.1186/1748-5908-6-42. PubMed PMID: 21513547; PubMed Central PMCID: PMCPMC3096582.</w:t>
      </w:r>
    </w:p>
    <w:p w14:paraId="1523A38F" w14:textId="77777777" w:rsidR="00661133" w:rsidRPr="00661133" w:rsidRDefault="00661133" w:rsidP="00661133">
      <w:pPr>
        <w:pStyle w:val="EndNoteBibliography"/>
        <w:rPr>
          <w:noProof/>
        </w:rPr>
      </w:pPr>
      <w:r w:rsidRPr="00661133">
        <w:rPr>
          <w:noProof/>
        </w:rPr>
        <w:t>29.</w:t>
      </w:r>
      <w:r w:rsidRPr="00661133">
        <w:rPr>
          <w:noProof/>
        </w:rPr>
        <w:tab/>
        <w:t>Hayward C, Lukes S. Nobody to shoot? Power, structure, and agency: A dialogue. Journal of Power. 2008;1(1):5-20.</w:t>
      </w:r>
    </w:p>
    <w:p w14:paraId="0F9AFE2A" w14:textId="77777777" w:rsidR="00661133" w:rsidRPr="00661133" w:rsidRDefault="00661133" w:rsidP="00661133">
      <w:pPr>
        <w:pStyle w:val="EndNoteBibliography"/>
        <w:rPr>
          <w:noProof/>
        </w:rPr>
      </w:pPr>
      <w:r w:rsidRPr="00661133">
        <w:rPr>
          <w:noProof/>
        </w:rPr>
        <w:t>30.</w:t>
      </w:r>
      <w:r w:rsidRPr="00661133">
        <w:rPr>
          <w:noProof/>
        </w:rPr>
        <w:tab/>
        <w:t>Rogers E. Diffusion of Innovations. New York: Free Press; 1995.</w:t>
      </w:r>
    </w:p>
    <w:p w14:paraId="474DB926" w14:textId="77777777" w:rsidR="00661133" w:rsidRPr="00661133" w:rsidRDefault="00661133" w:rsidP="00661133">
      <w:pPr>
        <w:pStyle w:val="EndNoteBibliography"/>
        <w:rPr>
          <w:noProof/>
        </w:rPr>
      </w:pPr>
      <w:r w:rsidRPr="00661133">
        <w:rPr>
          <w:noProof/>
        </w:rPr>
        <w:lastRenderedPageBreak/>
        <w:t>31.</w:t>
      </w:r>
      <w:r w:rsidRPr="00661133">
        <w:rPr>
          <w:noProof/>
        </w:rPr>
        <w:tab/>
        <w:t>Luke DA, Harris JK. Network analysis in public health: history, methods, and applications. Annu Rev Public Health. 2007;28:69-93. Epub 2007/01/16. doi: 10.1146/annurev.publhealth.28.021406.144132. PubMed PMID: 17222078.</w:t>
      </w:r>
    </w:p>
    <w:p w14:paraId="4D72678D" w14:textId="77777777" w:rsidR="00661133" w:rsidRPr="00661133" w:rsidRDefault="00661133" w:rsidP="00661133">
      <w:pPr>
        <w:pStyle w:val="EndNoteBibliography"/>
        <w:rPr>
          <w:noProof/>
        </w:rPr>
      </w:pPr>
      <w:r w:rsidRPr="00661133">
        <w:rPr>
          <w:noProof/>
        </w:rPr>
        <w:t>32.</w:t>
      </w:r>
      <w:r w:rsidRPr="00661133">
        <w:rPr>
          <w:noProof/>
        </w:rPr>
        <w:tab/>
        <w:t>Uddin S, Mahmood H, Senarath U, Zahiruddin Q, Karn S, Rasheed S, et al. Analysis of stakeholders networks of infant and young child nutrition programmes in Sri Lanka, India, Nepal, Bangladesh and Pakistan. BMC Public Health. 2017;17(Suppl 2):405.</w:t>
      </w:r>
    </w:p>
    <w:p w14:paraId="68F36DA4" w14:textId="16EE424E" w:rsidR="00B2775C" w:rsidRDefault="002E10B4">
      <w:r>
        <w:rPr>
          <w:color w:val="2B579A"/>
          <w:shd w:val="clear" w:color="auto" w:fill="E6E6E6"/>
        </w:rPr>
        <w:fldChar w:fldCharType="end"/>
      </w:r>
    </w:p>
    <w:sectPr w:rsidR="00B2775C" w:rsidSect="005F553E">
      <w:headerReference w:type="default" r:id="rId2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FBF84" w14:textId="77777777" w:rsidR="002670BA" w:rsidRDefault="002670BA">
      <w:r>
        <w:separator/>
      </w:r>
    </w:p>
  </w:endnote>
  <w:endnote w:type="continuationSeparator" w:id="0">
    <w:p w14:paraId="163B81A9" w14:textId="77777777" w:rsidR="002670BA" w:rsidRDefault="002670BA">
      <w:r>
        <w:continuationSeparator/>
      </w:r>
    </w:p>
  </w:endnote>
  <w:endnote w:type="continuationNotice" w:id="1">
    <w:p w14:paraId="3F2B0FEF" w14:textId="77777777" w:rsidR="002670BA" w:rsidRDefault="002670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ot;Arial&quot;,sans-serif">
    <w:altName w:val="Cambria"/>
    <w:panose1 w:val="020B06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19F04" w14:textId="77777777" w:rsidR="00B4624B" w:rsidRDefault="008B4F55" w:rsidP="00B462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2E43DB" w14:textId="77777777" w:rsidR="00B4624B" w:rsidRDefault="00B4624B" w:rsidP="00B462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06AF8" w14:textId="77777777" w:rsidR="00B4624B" w:rsidRDefault="008B4F55" w:rsidP="00B462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684497EA" w14:textId="77777777" w:rsidR="00B4624B" w:rsidRDefault="00B4624B" w:rsidP="00B4624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4A67E" w14:textId="77777777" w:rsidR="002670BA" w:rsidRDefault="002670BA">
      <w:r>
        <w:separator/>
      </w:r>
    </w:p>
  </w:footnote>
  <w:footnote w:type="continuationSeparator" w:id="0">
    <w:p w14:paraId="6F9C9041" w14:textId="77777777" w:rsidR="002670BA" w:rsidRDefault="002670BA">
      <w:r>
        <w:continuationSeparator/>
      </w:r>
    </w:p>
  </w:footnote>
  <w:footnote w:type="continuationNotice" w:id="1">
    <w:p w14:paraId="79ABA8D3" w14:textId="77777777" w:rsidR="002670BA" w:rsidRDefault="002670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590B09C8" w14:paraId="4BC3CF69" w14:textId="77777777" w:rsidTr="590B09C8">
      <w:tc>
        <w:tcPr>
          <w:tcW w:w="3210" w:type="dxa"/>
        </w:tcPr>
        <w:p w14:paraId="567858CD" w14:textId="473B66B5" w:rsidR="590B09C8" w:rsidRDefault="590B09C8" w:rsidP="590B09C8">
          <w:pPr>
            <w:pStyle w:val="Header"/>
            <w:ind w:left="-115"/>
          </w:pPr>
        </w:p>
      </w:tc>
      <w:tc>
        <w:tcPr>
          <w:tcW w:w="3210" w:type="dxa"/>
        </w:tcPr>
        <w:p w14:paraId="1F5F3B1A" w14:textId="7700BD9F" w:rsidR="590B09C8" w:rsidRDefault="590B09C8" w:rsidP="590B09C8">
          <w:pPr>
            <w:pStyle w:val="Header"/>
            <w:jc w:val="center"/>
          </w:pPr>
        </w:p>
      </w:tc>
      <w:tc>
        <w:tcPr>
          <w:tcW w:w="3210" w:type="dxa"/>
        </w:tcPr>
        <w:p w14:paraId="7D96041B" w14:textId="57B0E55B" w:rsidR="590B09C8" w:rsidRDefault="590B09C8" w:rsidP="590B09C8">
          <w:pPr>
            <w:pStyle w:val="Header"/>
            <w:ind w:right="-115"/>
            <w:jc w:val="right"/>
          </w:pPr>
        </w:p>
      </w:tc>
    </w:tr>
  </w:tbl>
  <w:p w14:paraId="7368FB9C" w14:textId="72D866D6" w:rsidR="590B09C8" w:rsidRDefault="590B09C8" w:rsidP="590B09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590B09C8" w14:paraId="7C602E26" w14:textId="77777777" w:rsidTr="590B09C8">
      <w:tc>
        <w:tcPr>
          <w:tcW w:w="4650" w:type="dxa"/>
        </w:tcPr>
        <w:p w14:paraId="51434061" w14:textId="6896218B" w:rsidR="590B09C8" w:rsidRDefault="590B09C8" w:rsidP="590B09C8">
          <w:pPr>
            <w:pStyle w:val="Header"/>
            <w:ind w:left="-115"/>
          </w:pPr>
        </w:p>
      </w:tc>
      <w:tc>
        <w:tcPr>
          <w:tcW w:w="4650" w:type="dxa"/>
        </w:tcPr>
        <w:p w14:paraId="5B52BF4C" w14:textId="42A54720" w:rsidR="590B09C8" w:rsidRDefault="590B09C8" w:rsidP="590B09C8">
          <w:pPr>
            <w:pStyle w:val="Header"/>
            <w:jc w:val="center"/>
          </w:pPr>
        </w:p>
      </w:tc>
      <w:tc>
        <w:tcPr>
          <w:tcW w:w="4650" w:type="dxa"/>
        </w:tcPr>
        <w:p w14:paraId="56DC4FEF" w14:textId="35B2DC01" w:rsidR="590B09C8" w:rsidRDefault="590B09C8" w:rsidP="590B09C8">
          <w:pPr>
            <w:pStyle w:val="Header"/>
            <w:ind w:right="-115"/>
            <w:jc w:val="right"/>
          </w:pPr>
        </w:p>
      </w:tc>
    </w:tr>
  </w:tbl>
  <w:p w14:paraId="7F18FBAC" w14:textId="1A78DEF4" w:rsidR="590B09C8" w:rsidRDefault="590B09C8" w:rsidP="590B09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90B09C8" w14:paraId="64477FFE" w14:textId="77777777" w:rsidTr="590B09C8">
      <w:tc>
        <w:tcPr>
          <w:tcW w:w="3005" w:type="dxa"/>
        </w:tcPr>
        <w:p w14:paraId="1ECAC6F8" w14:textId="321A6991" w:rsidR="590B09C8" w:rsidRDefault="590B09C8" w:rsidP="590B09C8">
          <w:pPr>
            <w:pStyle w:val="Header"/>
            <w:ind w:left="-115"/>
          </w:pPr>
        </w:p>
      </w:tc>
      <w:tc>
        <w:tcPr>
          <w:tcW w:w="3005" w:type="dxa"/>
        </w:tcPr>
        <w:p w14:paraId="548021BE" w14:textId="0AF09BCD" w:rsidR="590B09C8" w:rsidRDefault="590B09C8" w:rsidP="590B09C8">
          <w:pPr>
            <w:pStyle w:val="Header"/>
            <w:jc w:val="center"/>
          </w:pPr>
        </w:p>
      </w:tc>
      <w:tc>
        <w:tcPr>
          <w:tcW w:w="3005" w:type="dxa"/>
        </w:tcPr>
        <w:p w14:paraId="65E0F593" w14:textId="42604B03" w:rsidR="590B09C8" w:rsidRDefault="590B09C8" w:rsidP="590B09C8">
          <w:pPr>
            <w:pStyle w:val="Header"/>
            <w:ind w:right="-115"/>
            <w:jc w:val="right"/>
          </w:pPr>
        </w:p>
      </w:tc>
    </w:tr>
  </w:tbl>
  <w:p w14:paraId="66342C0B" w14:textId="7E1CF173" w:rsidR="590B09C8" w:rsidRDefault="590B09C8" w:rsidP="590B09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77E50"/>
    <w:multiLevelType w:val="hybridMultilevel"/>
    <w:tmpl w:val="A50C41A6"/>
    <w:lvl w:ilvl="0" w:tplc="DA244854">
      <w:start w:val="1"/>
      <w:numFmt w:val="bullet"/>
      <w:lvlText w:val="o"/>
      <w:lvlJc w:val="left"/>
      <w:pPr>
        <w:ind w:left="720" w:hanging="360"/>
      </w:pPr>
      <w:rPr>
        <w:rFonts w:ascii="&quot;Arial&quot;,sans-serif" w:hAnsi="&quot;Arial&quot;,sans-serif" w:hint="default"/>
      </w:rPr>
    </w:lvl>
    <w:lvl w:ilvl="1" w:tplc="4998DF4C">
      <w:start w:val="1"/>
      <w:numFmt w:val="bullet"/>
      <w:lvlText w:val="o"/>
      <w:lvlJc w:val="left"/>
      <w:pPr>
        <w:ind w:left="1440" w:hanging="360"/>
      </w:pPr>
      <w:rPr>
        <w:rFonts w:ascii="Courier New" w:hAnsi="Courier New" w:hint="default"/>
      </w:rPr>
    </w:lvl>
    <w:lvl w:ilvl="2" w:tplc="05D4E35A">
      <w:start w:val="1"/>
      <w:numFmt w:val="bullet"/>
      <w:lvlText w:val=""/>
      <w:lvlJc w:val="left"/>
      <w:pPr>
        <w:ind w:left="2160" w:hanging="360"/>
      </w:pPr>
      <w:rPr>
        <w:rFonts w:ascii="Wingdings" w:hAnsi="Wingdings" w:hint="default"/>
      </w:rPr>
    </w:lvl>
    <w:lvl w:ilvl="3" w:tplc="7C24129C">
      <w:start w:val="1"/>
      <w:numFmt w:val="bullet"/>
      <w:lvlText w:val=""/>
      <w:lvlJc w:val="left"/>
      <w:pPr>
        <w:ind w:left="2880" w:hanging="360"/>
      </w:pPr>
      <w:rPr>
        <w:rFonts w:ascii="Symbol" w:hAnsi="Symbol" w:hint="default"/>
      </w:rPr>
    </w:lvl>
    <w:lvl w:ilvl="4" w:tplc="543881B4">
      <w:start w:val="1"/>
      <w:numFmt w:val="bullet"/>
      <w:lvlText w:val="o"/>
      <w:lvlJc w:val="left"/>
      <w:pPr>
        <w:ind w:left="3600" w:hanging="360"/>
      </w:pPr>
      <w:rPr>
        <w:rFonts w:ascii="Courier New" w:hAnsi="Courier New" w:hint="default"/>
      </w:rPr>
    </w:lvl>
    <w:lvl w:ilvl="5" w:tplc="72328256">
      <w:start w:val="1"/>
      <w:numFmt w:val="bullet"/>
      <w:lvlText w:val=""/>
      <w:lvlJc w:val="left"/>
      <w:pPr>
        <w:ind w:left="4320" w:hanging="360"/>
      </w:pPr>
      <w:rPr>
        <w:rFonts w:ascii="Wingdings" w:hAnsi="Wingdings" w:hint="default"/>
      </w:rPr>
    </w:lvl>
    <w:lvl w:ilvl="6" w:tplc="8B522B5A">
      <w:start w:val="1"/>
      <w:numFmt w:val="bullet"/>
      <w:lvlText w:val=""/>
      <w:lvlJc w:val="left"/>
      <w:pPr>
        <w:ind w:left="5040" w:hanging="360"/>
      </w:pPr>
      <w:rPr>
        <w:rFonts w:ascii="Symbol" w:hAnsi="Symbol" w:hint="default"/>
      </w:rPr>
    </w:lvl>
    <w:lvl w:ilvl="7" w:tplc="9D101A50">
      <w:start w:val="1"/>
      <w:numFmt w:val="bullet"/>
      <w:lvlText w:val="o"/>
      <w:lvlJc w:val="left"/>
      <w:pPr>
        <w:ind w:left="5760" w:hanging="360"/>
      </w:pPr>
      <w:rPr>
        <w:rFonts w:ascii="Courier New" w:hAnsi="Courier New" w:hint="default"/>
      </w:rPr>
    </w:lvl>
    <w:lvl w:ilvl="8" w:tplc="D3CE0B1C">
      <w:start w:val="1"/>
      <w:numFmt w:val="bullet"/>
      <w:lvlText w:val=""/>
      <w:lvlJc w:val="left"/>
      <w:pPr>
        <w:ind w:left="6480" w:hanging="360"/>
      </w:pPr>
      <w:rPr>
        <w:rFonts w:ascii="Wingdings" w:hAnsi="Wingdings" w:hint="default"/>
      </w:rPr>
    </w:lvl>
  </w:abstractNum>
  <w:abstractNum w:abstractNumId="1" w15:restartNumberingAfterBreak="0">
    <w:nsid w:val="28004D2B"/>
    <w:multiLevelType w:val="hybridMultilevel"/>
    <w:tmpl w:val="436E5786"/>
    <w:lvl w:ilvl="0" w:tplc="12E682CC">
      <w:start w:val="2"/>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F78E505"/>
    <w:multiLevelType w:val="hybridMultilevel"/>
    <w:tmpl w:val="416C1FD8"/>
    <w:lvl w:ilvl="0" w:tplc="2CF4D498">
      <w:start w:val="1"/>
      <w:numFmt w:val="decimal"/>
      <w:lvlText w:val="%1."/>
      <w:lvlJc w:val="left"/>
      <w:pPr>
        <w:ind w:left="720" w:hanging="360"/>
      </w:pPr>
    </w:lvl>
    <w:lvl w:ilvl="1" w:tplc="78DE7E18">
      <w:start w:val="1"/>
      <w:numFmt w:val="decimal"/>
      <w:lvlText w:val="%2."/>
      <w:lvlJc w:val="left"/>
      <w:pPr>
        <w:ind w:left="1440" w:hanging="360"/>
      </w:pPr>
    </w:lvl>
    <w:lvl w:ilvl="2" w:tplc="BC886388">
      <w:start w:val="1"/>
      <w:numFmt w:val="lowerRoman"/>
      <w:lvlText w:val="%3."/>
      <w:lvlJc w:val="right"/>
      <w:pPr>
        <w:ind w:left="2160" w:hanging="180"/>
      </w:pPr>
    </w:lvl>
    <w:lvl w:ilvl="3" w:tplc="C7F0DCD4">
      <w:start w:val="1"/>
      <w:numFmt w:val="decimal"/>
      <w:lvlText w:val="%4."/>
      <w:lvlJc w:val="left"/>
      <w:pPr>
        <w:ind w:left="2880" w:hanging="360"/>
      </w:pPr>
    </w:lvl>
    <w:lvl w:ilvl="4" w:tplc="5EC2A540">
      <w:start w:val="1"/>
      <w:numFmt w:val="lowerLetter"/>
      <w:lvlText w:val="%5."/>
      <w:lvlJc w:val="left"/>
      <w:pPr>
        <w:ind w:left="3600" w:hanging="360"/>
      </w:pPr>
    </w:lvl>
    <w:lvl w:ilvl="5" w:tplc="1D8E167E">
      <w:start w:val="1"/>
      <w:numFmt w:val="lowerRoman"/>
      <w:lvlText w:val="%6."/>
      <w:lvlJc w:val="right"/>
      <w:pPr>
        <w:ind w:left="4320" w:hanging="180"/>
      </w:pPr>
    </w:lvl>
    <w:lvl w:ilvl="6" w:tplc="21A4F946">
      <w:start w:val="1"/>
      <w:numFmt w:val="decimal"/>
      <w:lvlText w:val="%7."/>
      <w:lvlJc w:val="left"/>
      <w:pPr>
        <w:ind w:left="5040" w:hanging="360"/>
      </w:pPr>
    </w:lvl>
    <w:lvl w:ilvl="7" w:tplc="AED6BAE6">
      <w:start w:val="1"/>
      <w:numFmt w:val="lowerLetter"/>
      <w:lvlText w:val="%8."/>
      <w:lvlJc w:val="left"/>
      <w:pPr>
        <w:ind w:left="5760" w:hanging="360"/>
      </w:pPr>
    </w:lvl>
    <w:lvl w:ilvl="8" w:tplc="8E967B0E">
      <w:start w:val="1"/>
      <w:numFmt w:val="lowerRoman"/>
      <w:lvlText w:val="%9."/>
      <w:lvlJc w:val="right"/>
      <w:pPr>
        <w:ind w:left="6480" w:hanging="180"/>
      </w:pPr>
    </w:lvl>
  </w:abstractNum>
  <w:abstractNum w:abstractNumId="3" w15:restartNumberingAfterBreak="0">
    <w:nsid w:val="3356D966"/>
    <w:multiLevelType w:val="hybridMultilevel"/>
    <w:tmpl w:val="906E5E46"/>
    <w:lvl w:ilvl="0" w:tplc="39CC9246">
      <w:start w:val="1"/>
      <w:numFmt w:val="decimal"/>
      <w:lvlText w:val="%1."/>
      <w:lvlJc w:val="left"/>
      <w:pPr>
        <w:ind w:left="720" w:hanging="360"/>
      </w:pPr>
    </w:lvl>
    <w:lvl w:ilvl="1" w:tplc="FAE008AC">
      <w:start w:val="1"/>
      <w:numFmt w:val="lowerLetter"/>
      <w:lvlText w:val="%2."/>
      <w:lvlJc w:val="left"/>
      <w:pPr>
        <w:ind w:left="1440" w:hanging="360"/>
      </w:pPr>
    </w:lvl>
    <w:lvl w:ilvl="2" w:tplc="1BEA3E8C">
      <w:start w:val="1"/>
      <w:numFmt w:val="bullet"/>
      <w:lvlText w:val="-"/>
      <w:lvlJc w:val="left"/>
      <w:pPr>
        <w:ind w:left="2160" w:hanging="180"/>
      </w:pPr>
      <w:rPr>
        <w:rFonts w:ascii="&quot;Arial&quot;,sans-serif" w:hAnsi="&quot;Arial&quot;,sans-serif" w:hint="default"/>
      </w:rPr>
    </w:lvl>
    <w:lvl w:ilvl="3" w:tplc="002CFB46">
      <w:start w:val="1"/>
      <w:numFmt w:val="decimal"/>
      <w:lvlText w:val="%4."/>
      <w:lvlJc w:val="left"/>
      <w:pPr>
        <w:ind w:left="2880" w:hanging="360"/>
      </w:pPr>
    </w:lvl>
    <w:lvl w:ilvl="4" w:tplc="6C2C2F44">
      <w:start w:val="1"/>
      <w:numFmt w:val="lowerLetter"/>
      <w:lvlText w:val="%5."/>
      <w:lvlJc w:val="left"/>
      <w:pPr>
        <w:ind w:left="3600" w:hanging="360"/>
      </w:pPr>
    </w:lvl>
    <w:lvl w:ilvl="5" w:tplc="9FBEAB7A">
      <w:start w:val="1"/>
      <w:numFmt w:val="lowerRoman"/>
      <w:lvlText w:val="%6."/>
      <w:lvlJc w:val="right"/>
      <w:pPr>
        <w:ind w:left="4320" w:hanging="180"/>
      </w:pPr>
    </w:lvl>
    <w:lvl w:ilvl="6" w:tplc="119A87BE">
      <w:start w:val="1"/>
      <w:numFmt w:val="decimal"/>
      <w:lvlText w:val="%7."/>
      <w:lvlJc w:val="left"/>
      <w:pPr>
        <w:ind w:left="5040" w:hanging="360"/>
      </w:pPr>
    </w:lvl>
    <w:lvl w:ilvl="7" w:tplc="209C520A">
      <w:start w:val="1"/>
      <w:numFmt w:val="lowerLetter"/>
      <w:lvlText w:val="%8."/>
      <w:lvlJc w:val="left"/>
      <w:pPr>
        <w:ind w:left="5760" w:hanging="360"/>
      </w:pPr>
    </w:lvl>
    <w:lvl w:ilvl="8" w:tplc="A776EF82">
      <w:start w:val="1"/>
      <w:numFmt w:val="lowerRoman"/>
      <w:lvlText w:val="%9."/>
      <w:lvlJc w:val="right"/>
      <w:pPr>
        <w:ind w:left="6480" w:hanging="180"/>
      </w:pPr>
    </w:lvl>
  </w:abstractNum>
  <w:abstractNum w:abstractNumId="4" w15:restartNumberingAfterBreak="0">
    <w:nsid w:val="40519C86"/>
    <w:multiLevelType w:val="hybridMultilevel"/>
    <w:tmpl w:val="733AE5F8"/>
    <w:lvl w:ilvl="0" w:tplc="D6A030C6">
      <w:start w:val="1"/>
      <w:numFmt w:val="bullet"/>
      <w:lvlText w:val="-"/>
      <w:lvlJc w:val="left"/>
      <w:pPr>
        <w:ind w:left="720" w:hanging="360"/>
      </w:pPr>
      <w:rPr>
        <w:rFonts w:ascii="Calibri" w:hAnsi="Calibri" w:hint="default"/>
      </w:rPr>
    </w:lvl>
    <w:lvl w:ilvl="1" w:tplc="610C78C8">
      <w:start w:val="1"/>
      <w:numFmt w:val="bullet"/>
      <w:lvlText w:val="o"/>
      <w:lvlJc w:val="left"/>
      <w:pPr>
        <w:ind w:left="1440" w:hanging="360"/>
      </w:pPr>
      <w:rPr>
        <w:rFonts w:ascii="Courier New" w:hAnsi="Courier New" w:hint="default"/>
      </w:rPr>
    </w:lvl>
    <w:lvl w:ilvl="2" w:tplc="106ECB28">
      <w:start w:val="1"/>
      <w:numFmt w:val="bullet"/>
      <w:lvlText w:val=""/>
      <w:lvlJc w:val="left"/>
      <w:pPr>
        <w:ind w:left="2160" w:hanging="360"/>
      </w:pPr>
      <w:rPr>
        <w:rFonts w:ascii="Wingdings" w:hAnsi="Wingdings" w:hint="default"/>
      </w:rPr>
    </w:lvl>
    <w:lvl w:ilvl="3" w:tplc="6D0CDC3C">
      <w:start w:val="1"/>
      <w:numFmt w:val="bullet"/>
      <w:lvlText w:val=""/>
      <w:lvlJc w:val="left"/>
      <w:pPr>
        <w:ind w:left="2880" w:hanging="360"/>
      </w:pPr>
      <w:rPr>
        <w:rFonts w:ascii="Symbol" w:hAnsi="Symbol" w:hint="default"/>
      </w:rPr>
    </w:lvl>
    <w:lvl w:ilvl="4" w:tplc="69BCC894">
      <w:start w:val="1"/>
      <w:numFmt w:val="bullet"/>
      <w:lvlText w:val="o"/>
      <w:lvlJc w:val="left"/>
      <w:pPr>
        <w:ind w:left="3600" w:hanging="360"/>
      </w:pPr>
      <w:rPr>
        <w:rFonts w:ascii="Courier New" w:hAnsi="Courier New" w:hint="default"/>
      </w:rPr>
    </w:lvl>
    <w:lvl w:ilvl="5" w:tplc="59BE349C">
      <w:start w:val="1"/>
      <w:numFmt w:val="bullet"/>
      <w:lvlText w:val=""/>
      <w:lvlJc w:val="left"/>
      <w:pPr>
        <w:ind w:left="4320" w:hanging="360"/>
      </w:pPr>
      <w:rPr>
        <w:rFonts w:ascii="Wingdings" w:hAnsi="Wingdings" w:hint="default"/>
      </w:rPr>
    </w:lvl>
    <w:lvl w:ilvl="6" w:tplc="D4F8DBA0">
      <w:start w:val="1"/>
      <w:numFmt w:val="bullet"/>
      <w:lvlText w:val=""/>
      <w:lvlJc w:val="left"/>
      <w:pPr>
        <w:ind w:left="5040" w:hanging="360"/>
      </w:pPr>
      <w:rPr>
        <w:rFonts w:ascii="Symbol" w:hAnsi="Symbol" w:hint="default"/>
      </w:rPr>
    </w:lvl>
    <w:lvl w:ilvl="7" w:tplc="2D5479AA">
      <w:start w:val="1"/>
      <w:numFmt w:val="bullet"/>
      <w:lvlText w:val="o"/>
      <w:lvlJc w:val="left"/>
      <w:pPr>
        <w:ind w:left="5760" w:hanging="360"/>
      </w:pPr>
      <w:rPr>
        <w:rFonts w:ascii="Courier New" w:hAnsi="Courier New" w:hint="default"/>
      </w:rPr>
    </w:lvl>
    <w:lvl w:ilvl="8" w:tplc="FCB4254A">
      <w:start w:val="1"/>
      <w:numFmt w:val="bullet"/>
      <w:lvlText w:val=""/>
      <w:lvlJc w:val="left"/>
      <w:pPr>
        <w:ind w:left="6480" w:hanging="360"/>
      </w:pPr>
      <w:rPr>
        <w:rFonts w:ascii="Wingdings" w:hAnsi="Wingdings" w:hint="default"/>
      </w:rPr>
    </w:lvl>
  </w:abstractNum>
  <w:abstractNum w:abstractNumId="5" w15:restartNumberingAfterBreak="0">
    <w:nsid w:val="45150F09"/>
    <w:multiLevelType w:val="hybridMultilevel"/>
    <w:tmpl w:val="310ABC90"/>
    <w:lvl w:ilvl="0" w:tplc="578E4530">
      <w:start w:val="1"/>
      <w:numFmt w:val="decimal"/>
      <w:lvlText w:val="%1."/>
      <w:lvlJc w:val="left"/>
      <w:pPr>
        <w:ind w:left="720" w:hanging="360"/>
      </w:pPr>
    </w:lvl>
    <w:lvl w:ilvl="1" w:tplc="CFD24B42">
      <w:start w:val="1"/>
      <w:numFmt w:val="lowerLetter"/>
      <w:lvlText w:val="%2."/>
      <w:lvlJc w:val="left"/>
      <w:pPr>
        <w:ind w:left="1440" w:hanging="360"/>
      </w:pPr>
    </w:lvl>
    <w:lvl w:ilvl="2" w:tplc="A89880F2">
      <w:start w:val="1"/>
      <w:numFmt w:val="lowerRoman"/>
      <w:lvlText w:val="%3."/>
      <w:lvlJc w:val="right"/>
      <w:pPr>
        <w:ind w:left="2160" w:hanging="180"/>
      </w:pPr>
    </w:lvl>
    <w:lvl w:ilvl="3" w:tplc="48C2CBFC">
      <w:start w:val="1"/>
      <w:numFmt w:val="decimal"/>
      <w:lvlText w:val="%4."/>
      <w:lvlJc w:val="left"/>
      <w:pPr>
        <w:ind w:left="2880" w:hanging="360"/>
      </w:pPr>
    </w:lvl>
    <w:lvl w:ilvl="4" w:tplc="221E2978">
      <w:start w:val="1"/>
      <w:numFmt w:val="lowerLetter"/>
      <w:lvlText w:val="%5."/>
      <w:lvlJc w:val="left"/>
      <w:pPr>
        <w:ind w:left="3600" w:hanging="360"/>
      </w:pPr>
    </w:lvl>
    <w:lvl w:ilvl="5" w:tplc="60007930">
      <w:start w:val="1"/>
      <w:numFmt w:val="lowerRoman"/>
      <w:lvlText w:val="%6."/>
      <w:lvlJc w:val="right"/>
      <w:pPr>
        <w:ind w:left="4320" w:hanging="180"/>
      </w:pPr>
    </w:lvl>
    <w:lvl w:ilvl="6" w:tplc="A8DA2A50">
      <w:start w:val="1"/>
      <w:numFmt w:val="decimal"/>
      <w:lvlText w:val="%7."/>
      <w:lvlJc w:val="left"/>
      <w:pPr>
        <w:ind w:left="5040" w:hanging="360"/>
      </w:pPr>
    </w:lvl>
    <w:lvl w:ilvl="7" w:tplc="C21A140E">
      <w:start w:val="1"/>
      <w:numFmt w:val="lowerLetter"/>
      <w:lvlText w:val="%8."/>
      <w:lvlJc w:val="left"/>
      <w:pPr>
        <w:ind w:left="5760" w:hanging="360"/>
      </w:pPr>
    </w:lvl>
    <w:lvl w:ilvl="8" w:tplc="A970C90E">
      <w:start w:val="1"/>
      <w:numFmt w:val="lowerRoman"/>
      <w:lvlText w:val="%9."/>
      <w:lvlJc w:val="right"/>
      <w:pPr>
        <w:ind w:left="6480" w:hanging="180"/>
      </w:pPr>
    </w:lvl>
  </w:abstractNum>
  <w:abstractNum w:abstractNumId="6" w15:restartNumberingAfterBreak="0">
    <w:nsid w:val="4838E7C6"/>
    <w:multiLevelType w:val="hybridMultilevel"/>
    <w:tmpl w:val="E6946D92"/>
    <w:lvl w:ilvl="0" w:tplc="E7A4078A">
      <w:start w:val="1"/>
      <w:numFmt w:val="bullet"/>
      <w:lvlText w:val="o"/>
      <w:lvlJc w:val="left"/>
      <w:pPr>
        <w:ind w:left="720" w:hanging="360"/>
      </w:pPr>
      <w:rPr>
        <w:rFonts w:ascii="&quot;Arial&quot;,sans-serif" w:hAnsi="&quot;Arial&quot;,sans-serif" w:hint="default"/>
      </w:rPr>
    </w:lvl>
    <w:lvl w:ilvl="1" w:tplc="84924C82">
      <w:start w:val="1"/>
      <w:numFmt w:val="bullet"/>
      <w:lvlText w:val="o"/>
      <w:lvlJc w:val="left"/>
      <w:pPr>
        <w:ind w:left="1440" w:hanging="360"/>
      </w:pPr>
      <w:rPr>
        <w:rFonts w:ascii="Courier New" w:hAnsi="Courier New" w:hint="default"/>
      </w:rPr>
    </w:lvl>
    <w:lvl w:ilvl="2" w:tplc="96244EA8">
      <w:start w:val="1"/>
      <w:numFmt w:val="bullet"/>
      <w:lvlText w:val=""/>
      <w:lvlJc w:val="left"/>
      <w:pPr>
        <w:ind w:left="2160" w:hanging="360"/>
      </w:pPr>
      <w:rPr>
        <w:rFonts w:ascii="Wingdings" w:hAnsi="Wingdings" w:hint="default"/>
      </w:rPr>
    </w:lvl>
    <w:lvl w:ilvl="3" w:tplc="D68C5974">
      <w:start w:val="1"/>
      <w:numFmt w:val="bullet"/>
      <w:lvlText w:val=""/>
      <w:lvlJc w:val="left"/>
      <w:pPr>
        <w:ind w:left="2880" w:hanging="360"/>
      </w:pPr>
      <w:rPr>
        <w:rFonts w:ascii="Symbol" w:hAnsi="Symbol" w:hint="default"/>
      </w:rPr>
    </w:lvl>
    <w:lvl w:ilvl="4" w:tplc="2E0E3DD2">
      <w:start w:val="1"/>
      <w:numFmt w:val="bullet"/>
      <w:lvlText w:val="o"/>
      <w:lvlJc w:val="left"/>
      <w:pPr>
        <w:ind w:left="3600" w:hanging="360"/>
      </w:pPr>
      <w:rPr>
        <w:rFonts w:ascii="Courier New" w:hAnsi="Courier New" w:hint="default"/>
      </w:rPr>
    </w:lvl>
    <w:lvl w:ilvl="5" w:tplc="22B4A0C8">
      <w:start w:val="1"/>
      <w:numFmt w:val="bullet"/>
      <w:lvlText w:val=""/>
      <w:lvlJc w:val="left"/>
      <w:pPr>
        <w:ind w:left="4320" w:hanging="360"/>
      </w:pPr>
      <w:rPr>
        <w:rFonts w:ascii="Wingdings" w:hAnsi="Wingdings" w:hint="default"/>
      </w:rPr>
    </w:lvl>
    <w:lvl w:ilvl="6" w:tplc="87D6A076">
      <w:start w:val="1"/>
      <w:numFmt w:val="bullet"/>
      <w:lvlText w:val=""/>
      <w:lvlJc w:val="left"/>
      <w:pPr>
        <w:ind w:left="5040" w:hanging="360"/>
      </w:pPr>
      <w:rPr>
        <w:rFonts w:ascii="Symbol" w:hAnsi="Symbol" w:hint="default"/>
      </w:rPr>
    </w:lvl>
    <w:lvl w:ilvl="7" w:tplc="3E1E9632">
      <w:start w:val="1"/>
      <w:numFmt w:val="bullet"/>
      <w:lvlText w:val="o"/>
      <w:lvlJc w:val="left"/>
      <w:pPr>
        <w:ind w:left="5760" w:hanging="360"/>
      </w:pPr>
      <w:rPr>
        <w:rFonts w:ascii="Courier New" w:hAnsi="Courier New" w:hint="default"/>
      </w:rPr>
    </w:lvl>
    <w:lvl w:ilvl="8" w:tplc="648E366E">
      <w:start w:val="1"/>
      <w:numFmt w:val="bullet"/>
      <w:lvlText w:val=""/>
      <w:lvlJc w:val="left"/>
      <w:pPr>
        <w:ind w:left="6480" w:hanging="360"/>
      </w:pPr>
      <w:rPr>
        <w:rFonts w:ascii="Wingdings" w:hAnsi="Wingdings" w:hint="default"/>
      </w:rPr>
    </w:lvl>
  </w:abstractNum>
  <w:abstractNum w:abstractNumId="7" w15:restartNumberingAfterBreak="0">
    <w:nsid w:val="48F9FABA"/>
    <w:multiLevelType w:val="hybridMultilevel"/>
    <w:tmpl w:val="96CC7DAE"/>
    <w:lvl w:ilvl="0" w:tplc="0E2AA8FC">
      <w:start w:val="1"/>
      <w:numFmt w:val="bullet"/>
      <w:lvlText w:val="o"/>
      <w:lvlJc w:val="left"/>
      <w:pPr>
        <w:ind w:left="720" w:hanging="360"/>
      </w:pPr>
      <w:rPr>
        <w:rFonts w:ascii="&quot;Arial&quot;,sans-serif" w:hAnsi="&quot;Arial&quot;,sans-serif" w:hint="default"/>
      </w:rPr>
    </w:lvl>
    <w:lvl w:ilvl="1" w:tplc="79A8AA0A">
      <w:start w:val="1"/>
      <w:numFmt w:val="bullet"/>
      <w:lvlText w:val="o"/>
      <w:lvlJc w:val="left"/>
      <w:pPr>
        <w:ind w:left="1440" w:hanging="360"/>
      </w:pPr>
      <w:rPr>
        <w:rFonts w:ascii="Courier New" w:hAnsi="Courier New" w:hint="default"/>
      </w:rPr>
    </w:lvl>
    <w:lvl w:ilvl="2" w:tplc="E1B0D130">
      <w:start w:val="1"/>
      <w:numFmt w:val="bullet"/>
      <w:lvlText w:val=""/>
      <w:lvlJc w:val="left"/>
      <w:pPr>
        <w:ind w:left="2160" w:hanging="360"/>
      </w:pPr>
      <w:rPr>
        <w:rFonts w:ascii="Wingdings" w:hAnsi="Wingdings" w:hint="default"/>
      </w:rPr>
    </w:lvl>
    <w:lvl w:ilvl="3" w:tplc="B0B6D71A">
      <w:start w:val="1"/>
      <w:numFmt w:val="bullet"/>
      <w:lvlText w:val=""/>
      <w:lvlJc w:val="left"/>
      <w:pPr>
        <w:ind w:left="2880" w:hanging="360"/>
      </w:pPr>
      <w:rPr>
        <w:rFonts w:ascii="Symbol" w:hAnsi="Symbol" w:hint="default"/>
      </w:rPr>
    </w:lvl>
    <w:lvl w:ilvl="4" w:tplc="7CCAEC6A">
      <w:start w:val="1"/>
      <w:numFmt w:val="bullet"/>
      <w:lvlText w:val="o"/>
      <w:lvlJc w:val="left"/>
      <w:pPr>
        <w:ind w:left="3600" w:hanging="360"/>
      </w:pPr>
      <w:rPr>
        <w:rFonts w:ascii="Courier New" w:hAnsi="Courier New" w:hint="default"/>
      </w:rPr>
    </w:lvl>
    <w:lvl w:ilvl="5" w:tplc="54A0F564">
      <w:start w:val="1"/>
      <w:numFmt w:val="bullet"/>
      <w:lvlText w:val=""/>
      <w:lvlJc w:val="left"/>
      <w:pPr>
        <w:ind w:left="4320" w:hanging="360"/>
      </w:pPr>
      <w:rPr>
        <w:rFonts w:ascii="Wingdings" w:hAnsi="Wingdings" w:hint="default"/>
      </w:rPr>
    </w:lvl>
    <w:lvl w:ilvl="6" w:tplc="C2523CC0">
      <w:start w:val="1"/>
      <w:numFmt w:val="bullet"/>
      <w:lvlText w:val=""/>
      <w:lvlJc w:val="left"/>
      <w:pPr>
        <w:ind w:left="5040" w:hanging="360"/>
      </w:pPr>
      <w:rPr>
        <w:rFonts w:ascii="Symbol" w:hAnsi="Symbol" w:hint="default"/>
      </w:rPr>
    </w:lvl>
    <w:lvl w:ilvl="7" w:tplc="DD548D6C">
      <w:start w:val="1"/>
      <w:numFmt w:val="bullet"/>
      <w:lvlText w:val="o"/>
      <w:lvlJc w:val="left"/>
      <w:pPr>
        <w:ind w:left="5760" w:hanging="360"/>
      </w:pPr>
      <w:rPr>
        <w:rFonts w:ascii="Courier New" w:hAnsi="Courier New" w:hint="default"/>
      </w:rPr>
    </w:lvl>
    <w:lvl w:ilvl="8" w:tplc="00A88A80">
      <w:start w:val="1"/>
      <w:numFmt w:val="bullet"/>
      <w:lvlText w:val=""/>
      <w:lvlJc w:val="left"/>
      <w:pPr>
        <w:ind w:left="6480" w:hanging="360"/>
      </w:pPr>
      <w:rPr>
        <w:rFonts w:ascii="Wingdings" w:hAnsi="Wingdings" w:hint="default"/>
      </w:rPr>
    </w:lvl>
  </w:abstractNum>
  <w:abstractNum w:abstractNumId="8" w15:restartNumberingAfterBreak="0">
    <w:nsid w:val="49186753"/>
    <w:multiLevelType w:val="hybridMultilevel"/>
    <w:tmpl w:val="C7C2D216"/>
    <w:lvl w:ilvl="0" w:tplc="0DA6F1E4">
      <w:start w:val="1"/>
      <w:numFmt w:val="decimal"/>
      <w:lvlText w:val="%1."/>
      <w:lvlJc w:val="left"/>
      <w:pPr>
        <w:ind w:left="720" w:hanging="360"/>
      </w:pPr>
    </w:lvl>
    <w:lvl w:ilvl="1" w:tplc="6B621138">
      <w:start w:val="1"/>
      <w:numFmt w:val="lowerLetter"/>
      <w:lvlText w:val="%2."/>
      <w:lvlJc w:val="left"/>
      <w:pPr>
        <w:ind w:left="1440" w:hanging="360"/>
      </w:pPr>
    </w:lvl>
    <w:lvl w:ilvl="2" w:tplc="D960D292">
      <w:start w:val="1"/>
      <w:numFmt w:val="lowerRoman"/>
      <w:lvlText w:val="%3."/>
      <w:lvlJc w:val="right"/>
      <w:pPr>
        <w:ind w:left="2160" w:hanging="180"/>
      </w:pPr>
    </w:lvl>
    <w:lvl w:ilvl="3" w:tplc="C6100A94">
      <w:start w:val="1"/>
      <w:numFmt w:val="decimal"/>
      <w:lvlText w:val="%4."/>
      <w:lvlJc w:val="left"/>
      <w:pPr>
        <w:ind w:left="2880" w:hanging="360"/>
      </w:pPr>
    </w:lvl>
    <w:lvl w:ilvl="4" w:tplc="0A8CF6AE">
      <w:start w:val="1"/>
      <w:numFmt w:val="lowerLetter"/>
      <w:lvlText w:val="%5."/>
      <w:lvlJc w:val="left"/>
      <w:pPr>
        <w:ind w:left="3600" w:hanging="360"/>
      </w:pPr>
    </w:lvl>
    <w:lvl w:ilvl="5" w:tplc="15A26B16">
      <w:start w:val="1"/>
      <w:numFmt w:val="lowerRoman"/>
      <w:lvlText w:val="%6."/>
      <w:lvlJc w:val="right"/>
      <w:pPr>
        <w:ind w:left="4320" w:hanging="180"/>
      </w:pPr>
    </w:lvl>
    <w:lvl w:ilvl="6" w:tplc="C882BBE2">
      <w:start w:val="1"/>
      <w:numFmt w:val="decimal"/>
      <w:lvlText w:val="%7."/>
      <w:lvlJc w:val="left"/>
      <w:pPr>
        <w:ind w:left="5040" w:hanging="360"/>
      </w:pPr>
    </w:lvl>
    <w:lvl w:ilvl="7" w:tplc="3E56BA52">
      <w:start w:val="1"/>
      <w:numFmt w:val="lowerLetter"/>
      <w:lvlText w:val="%8."/>
      <w:lvlJc w:val="left"/>
      <w:pPr>
        <w:ind w:left="5760" w:hanging="360"/>
      </w:pPr>
    </w:lvl>
    <w:lvl w:ilvl="8" w:tplc="6428E0E0">
      <w:start w:val="1"/>
      <w:numFmt w:val="lowerRoman"/>
      <w:lvlText w:val="%9."/>
      <w:lvlJc w:val="right"/>
      <w:pPr>
        <w:ind w:left="6480" w:hanging="180"/>
      </w:pPr>
    </w:lvl>
  </w:abstractNum>
  <w:abstractNum w:abstractNumId="9" w15:restartNumberingAfterBreak="0">
    <w:nsid w:val="622DA457"/>
    <w:multiLevelType w:val="hybridMultilevel"/>
    <w:tmpl w:val="99FABA1C"/>
    <w:lvl w:ilvl="0" w:tplc="38461F2E">
      <w:start w:val="1"/>
      <w:numFmt w:val="decimal"/>
      <w:lvlText w:val="%1."/>
      <w:lvlJc w:val="left"/>
      <w:pPr>
        <w:ind w:left="720" w:hanging="360"/>
      </w:pPr>
    </w:lvl>
    <w:lvl w:ilvl="1" w:tplc="AE20A544">
      <w:start w:val="1"/>
      <w:numFmt w:val="lowerLetter"/>
      <w:lvlText w:val="%2."/>
      <w:lvlJc w:val="left"/>
      <w:pPr>
        <w:ind w:left="1440" w:hanging="360"/>
      </w:pPr>
    </w:lvl>
    <w:lvl w:ilvl="2" w:tplc="A7BA048A">
      <w:start w:val="1"/>
      <w:numFmt w:val="lowerRoman"/>
      <w:lvlText w:val="%3."/>
      <w:lvlJc w:val="right"/>
      <w:pPr>
        <w:ind w:left="2160" w:hanging="180"/>
      </w:pPr>
    </w:lvl>
    <w:lvl w:ilvl="3" w:tplc="5A76D784">
      <w:start w:val="1"/>
      <w:numFmt w:val="decimal"/>
      <w:lvlText w:val="%4."/>
      <w:lvlJc w:val="left"/>
      <w:pPr>
        <w:ind w:left="2880" w:hanging="360"/>
      </w:pPr>
    </w:lvl>
    <w:lvl w:ilvl="4" w:tplc="5C580CD0">
      <w:start w:val="1"/>
      <w:numFmt w:val="lowerLetter"/>
      <w:lvlText w:val="%5."/>
      <w:lvlJc w:val="left"/>
      <w:pPr>
        <w:ind w:left="3600" w:hanging="360"/>
      </w:pPr>
    </w:lvl>
    <w:lvl w:ilvl="5" w:tplc="D438DF64">
      <w:start w:val="1"/>
      <w:numFmt w:val="lowerRoman"/>
      <w:lvlText w:val="%6."/>
      <w:lvlJc w:val="right"/>
      <w:pPr>
        <w:ind w:left="4320" w:hanging="180"/>
      </w:pPr>
    </w:lvl>
    <w:lvl w:ilvl="6" w:tplc="9B5484D4">
      <w:start w:val="1"/>
      <w:numFmt w:val="decimal"/>
      <w:lvlText w:val="%7."/>
      <w:lvlJc w:val="left"/>
      <w:pPr>
        <w:ind w:left="5040" w:hanging="360"/>
      </w:pPr>
    </w:lvl>
    <w:lvl w:ilvl="7" w:tplc="391434CA">
      <w:start w:val="1"/>
      <w:numFmt w:val="lowerLetter"/>
      <w:lvlText w:val="%8."/>
      <w:lvlJc w:val="left"/>
      <w:pPr>
        <w:ind w:left="5760" w:hanging="360"/>
      </w:pPr>
    </w:lvl>
    <w:lvl w:ilvl="8" w:tplc="8AE846EE">
      <w:start w:val="1"/>
      <w:numFmt w:val="lowerRoman"/>
      <w:lvlText w:val="%9."/>
      <w:lvlJc w:val="right"/>
      <w:pPr>
        <w:ind w:left="6480" w:hanging="180"/>
      </w:pPr>
    </w:lvl>
  </w:abstractNum>
  <w:abstractNum w:abstractNumId="10" w15:restartNumberingAfterBreak="0">
    <w:nsid w:val="656C24C5"/>
    <w:multiLevelType w:val="hybridMultilevel"/>
    <w:tmpl w:val="C3DEB576"/>
    <w:lvl w:ilvl="0" w:tplc="268AE942">
      <w:start w:val="1"/>
      <w:numFmt w:val="bullet"/>
      <w:lvlText w:val="o"/>
      <w:lvlJc w:val="left"/>
      <w:pPr>
        <w:ind w:left="720" w:hanging="360"/>
      </w:pPr>
      <w:rPr>
        <w:rFonts w:ascii="&quot;Arial&quot;,sans-serif" w:hAnsi="&quot;Arial&quot;,sans-serif" w:hint="default"/>
      </w:rPr>
    </w:lvl>
    <w:lvl w:ilvl="1" w:tplc="3F32F112">
      <w:start w:val="1"/>
      <w:numFmt w:val="bullet"/>
      <w:lvlText w:val="o"/>
      <w:lvlJc w:val="left"/>
      <w:pPr>
        <w:ind w:left="1440" w:hanging="360"/>
      </w:pPr>
      <w:rPr>
        <w:rFonts w:ascii="Courier New" w:hAnsi="Courier New" w:hint="default"/>
      </w:rPr>
    </w:lvl>
    <w:lvl w:ilvl="2" w:tplc="FB8E2262">
      <w:start w:val="1"/>
      <w:numFmt w:val="bullet"/>
      <w:lvlText w:val=""/>
      <w:lvlJc w:val="left"/>
      <w:pPr>
        <w:ind w:left="2160" w:hanging="360"/>
      </w:pPr>
      <w:rPr>
        <w:rFonts w:ascii="Wingdings" w:hAnsi="Wingdings" w:hint="default"/>
      </w:rPr>
    </w:lvl>
    <w:lvl w:ilvl="3" w:tplc="6A3E2BCC">
      <w:start w:val="1"/>
      <w:numFmt w:val="bullet"/>
      <w:lvlText w:val=""/>
      <w:lvlJc w:val="left"/>
      <w:pPr>
        <w:ind w:left="2880" w:hanging="360"/>
      </w:pPr>
      <w:rPr>
        <w:rFonts w:ascii="Symbol" w:hAnsi="Symbol" w:hint="default"/>
      </w:rPr>
    </w:lvl>
    <w:lvl w:ilvl="4" w:tplc="BED43C4E">
      <w:start w:val="1"/>
      <w:numFmt w:val="bullet"/>
      <w:lvlText w:val="o"/>
      <w:lvlJc w:val="left"/>
      <w:pPr>
        <w:ind w:left="3600" w:hanging="360"/>
      </w:pPr>
      <w:rPr>
        <w:rFonts w:ascii="Courier New" w:hAnsi="Courier New" w:hint="default"/>
      </w:rPr>
    </w:lvl>
    <w:lvl w:ilvl="5" w:tplc="D8526A96">
      <w:start w:val="1"/>
      <w:numFmt w:val="bullet"/>
      <w:lvlText w:val=""/>
      <w:lvlJc w:val="left"/>
      <w:pPr>
        <w:ind w:left="4320" w:hanging="360"/>
      </w:pPr>
      <w:rPr>
        <w:rFonts w:ascii="Wingdings" w:hAnsi="Wingdings" w:hint="default"/>
      </w:rPr>
    </w:lvl>
    <w:lvl w:ilvl="6" w:tplc="66DEC062">
      <w:start w:val="1"/>
      <w:numFmt w:val="bullet"/>
      <w:lvlText w:val=""/>
      <w:lvlJc w:val="left"/>
      <w:pPr>
        <w:ind w:left="5040" w:hanging="360"/>
      </w:pPr>
      <w:rPr>
        <w:rFonts w:ascii="Symbol" w:hAnsi="Symbol" w:hint="default"/>
      </w:rPr>
    </w:lvl>
    <w:lvl w:ilvl="7" w:tplc="03CE69F2">
      <w:start w:val="1"/>
      <w:numFmt w:val="bullet"/>
      <w:lvlText w:val="o"/>
      <w:lvlJc w:val="left"/>
      <w:pPr>
        <w:ind w:left="5760" w:hanging="360"/>
      </w:pPr>
      <w:rPr>
        <w:rFonts w:ascii="Courier New" w:hAnsi="Courier New" w:hint="default"/>
      </w:rPr>
    </w:lvl>
    <w:lvl w:ilvl="8" w:tplc="E08C1A30">
      <w:start w:val="1"/>
      <w:numFmt w:val="bullet"/>
      <w:lvlText w:val=""/>
      <w:lvlJc w:val="left"/>
      <w:pPr>
        <w:ind w:left="6480" w:hanging="360"/>
      </w:pPr>
      <w:rPr>
        <w:rFonts w:ascii="Wingdings" w:hAnsi="Wingdings" w:hint="default"/>
      </w:rPr>
    </w:lvl>
  </w:abstractNum>
  <w:abstractNum w:abstractNumId="11" w15:restartNumberingAfterBreak="0">
    <w:nsid w:val="6F997997"/>
    <w:multiLevelType w:val="hybridMultilevel"/>
    <w:tmpl w:val="4300B0C0"/>
    <w:lvl w:ilvl="0" w:tplc="3A5413CE">
      <w:start w:val="1"/>
      <w:numFmt w:val="decimal"/>
      <w:lvlText w:val="%1."/>
      <w:lvlJc w:val="left"/>
      <w:pPr>
        <w:ind w:left="720" w:hanging="360"/>
      </w:pPr>
    </w:lvl>
    <w:lvl w:ilvl="1" w:tplc="33FE25A6">
      <w:start w:val="1"/>
      <w:numFmt w:val="lowerLetter"/>
      <w:lvlText w:val="%2."/>
      <w:lvlJc w:val="left"/>
      <w:pPr>
        <w:ind w:left="1440" w:hanging="360"/>
      </w:pPr>
    </w:lvl>
    <w:lvl w:ilvl="2" w:tplc="DC9AC026">
      <w:start w:val="1"/>
      <w:numFmt w:val="lowerRoman"/>
      <w:lvlText w:val="%3."/>
      <w:lvlJc w:val="right"/>
      <w:pPr>
        <w:ind w:left="2160" w:hanging="180"/>
      </w:pPr>
    </w:lvl>
    <w:lvl w:ilvl="3" w:tplc="E386464E">
      <w:start w:val="1"/>
      <w:numFmt w:val="decimal"/>
      <w:lvlText w:val="%4."/>
      <w:lvlJc w:val="left"/>
      <w:pPr>
        <w:ind w:left="2880" w:hanging="360"/>
      </w:pPr>
    </w:lvl>
    <w:lvl w:ilvl="4" w:tplc="7F80E482">
      <w:start w:val="1"/>
      <w:numFmt w:val="lowerLetter"/>
      <w:lvlText w:val="%5."/>
      <w:lvlJc w:val="left"/>
      <w:pPr>
        <w:ind w:left="3600" w:hanging="360"/>
      </w:pPr>
    </w:lvl>
    <w:lvl w:ilvl="5" w:tplc="EBDC1E66">
      <w:start w:val="1"/>
      <w:numFmt w:val="lowerRoman"/>
      <w:lvlText w:val="%6."/>
      <w:lvlJc w:val="right"/>
      <w:pPr>
        <w:ind w:left="4320" w:hanging="180"/>
      </w:pPr>
    </w:lvl>
    <w:lvl w:ilvl="6" w:tplc="95821B8E">
      <w:start w:val="1"/>
      <w:numFmt w:val="decimal"/>
      <w:lvlText w:val="%7."/>
      <w:lvlJc w:val="left"/>
      <w:pPr>
        <w:ind w:left="5040" w:hanging="360"/>
      </w:pPr>
    </w:lvl>
    <w:lvl w:ilvl="7" w:tplc="9BBE476A">
      <w:start w:val="1"/>
      <w:numFmt w:val="lowerLetter"/>
      <w:lvlText w:val="%8."/>
      <w:lvlJc w:val="left"/>
      <w:pPr>
        <w:ind w:left="5760" w:hanging="360"/>
      </w:pPr>
    </w:lvl>
    <w:lvl w:ilvl="8" w:tplc="12FCB272">
      <w:start w:val="1"/>
      <w:numFmt w:val="lowerRoman"/>
      <w:lvlText w:val="%9."/>
      <w:lvlJc w:val="right"/>
      <w:pPr>
        <w:ind w:left="6480" w:hanging="180"/>
      </w:pPr>
    </w:lvl>
  </w:abstractNum>
  <w:abstractNum w:abstractNumId="12" w15:restartNumberingAfterBreak="0">
    <w:nsid w:val="77000A62"/>
    <w:multiLevelType w:val="hybridMultilevel"/>
    <w:tmpl w:val="BF9078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8F0557B"/>
    <w:multiLevelType w:val="hybridMultilevel"/>
    <w:tmpl w:val="19F8A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9767679">
    <w:abstractNumId w:val="4"/>
  </w:num>
  <w:num w:numId="2" w16cid:durableId="385883944">
    <w:abstractNumId w:val="0"/>
  </w:num>
  <w:num w:numId="3" w16cid:durableId="1226337226">
    <w:abstractNumId w:val="7"/>
  </w:num>
  <w:num w:numId="4" w16cid:durableId="1053847112">
    <w:abstractNumId w:val="10"/>
  </w:num>
  <w:num w:numId="5" w16cid:durableId="888421107">
    <w:abstractNumId w:val="6"/>
  </w:num>
  <w:num w:numId="6" w16cid:durableId="1476675382">
    <w:abstractNumId w:val="2"/>
  </w:num>
  <w:num w:numId="7" w16cid:durableId="1346902695">
    <w:abstractNumId w:val="3"/>
  </w:num>
  <w:num w:numId="8" w16cid:durableId="1342125332">
    <w:abstractNumId w:val="11"/>
  </w:num>
  <w:num w:numId="9" w16cid:durableId="630014537">
    <w:abstractNumId w:val="9"/>
  </w:num>
  <w:num w:numId="10" w16cid:durableId="563029687">
    <w:abstractNumId w:val="8"/>
  </w:num>
  <w:num w:numId="11" w16cid:durableId="300572478">
    <w:abstractNumId w:val="5"/>
  </w:num>
  <w:num w:numId="12" w16cid:durableId="945692473">
    <w:abstractNumId w:val="1"/>
  </w:num>
  <w:num w:numId="13" w16cid:durableId="340008422">
    <w:abstractNumId w:val="12"/>
  </w:num>
  <w:num w:numId="14" w16cid:durableId="100409027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PLo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55ttwfv0pd20seaa9gpv927vawesevfa20z&quot;&gt;Library-Converted&lt;record-ids&gt;&lt;item&gt;15574&lt;/item&gt;&lt;item&gt;16007&lt;/item&gt;&lt;item&gt;16016&lt;/item&gt;&lt;item&gt;16283&lt;/item&gt;&lt;item&gt;16285&lt;/item&gt;&lt;item&gt;16286&lt;/item&gt;&lt;item&gt;16287&lt;/item&gt;&lt;item&gt;16292&lt;/item&gt;&lt;item&gt;16293&lt;/item&gt;&lt;item&gt;16294&lt;/item&gt;&lt;item&gt;16295&lt;/item&gt;&lt;item&gt;16299&lt;/item&gt;&lt;item&gt;16321&lt;/item&gt;&lt;item&gt;16326&lt;/item&gt;&lt;item&gt;16327&lt;/item&gt;&lt;item&gt;16328&lt;/item&gt;&lt;item&gt;16356&lt;/item&gt;&lt;item&gt;16357&lt;/item&gt;&lt;item&gt;16358&lt;/item&gt;&lt;item&gt;16359&lt;/item&gt;&lt;item&gt;16366&lt;/item&gt;&lt;item&gt;16367&lt;/item&gt;&lt;item&gt;16386&lt;/item&gt;&lt;item&gt;16387&lt;/item&gt;&lt;item&gt;16388&lt;/item&gt;&lt;item&gt;16392&lt;/item&gt;&lt;item&gt;16395&lt;/item&gt;&lt;item&gt;16396&lt;/item&gt;&lt;item&gt;16397&lt;/item&gt;&lt;item&gt;16398&lt;/item&gt;&lt;item&gt;16399&lt;/item&gt;&lt;item&gt;16400&lt;/item&gt;&lt;/record-ids&gt;&lt;/item&gt;&lt;/Libraries&gt;"/>
  </w:docVars>
  <w:rsids>
    <w:rsidRoot w:val="0068780E"/>
    <w:rsid w:val="00011DFC"/>
    <w:rsid w:val="0001603C"/>
    <w:rsid w:val="000166EF"/>
    <w:rsid w:val="000179FD"/>
    <w:rsid w:val="00021268"/>
    <w:rsid w:val="00031C10"/>
    <w:rsid w:val="00043BAA"/>
    <w:rsid w:val="00053B38"/>
    <w:rsid w:val="00064E61"/>
    <w:rsid w:val="000A3A7F"/>
    <w:rsid w:val="000B0E7F"/>
    <w:rsid w:val="000B285E"/>
    <w:rsid w:val="000B6ACD"/>
    <w:rsid w:val="000C1D79"/>
    <w:rsid w:val="000C40B8"/>
    <w:rsid w:val="000C464E"/>
    <w:rsid w:val="000E14A6"/>
    <w:rsid w:val="000E3574"/>
    <w:rsid w:val="000E590F"/>
    <w:rsid w:val="000E75D7"/>
    <w:rsid w:val="000F15CE"/>
    <w:rsid w:val="000F1780"/>
    <w:rsid w:val="0010281D"/>
    <w:rsid w:val="00103CE8"/>
    <w:rsid w:val="00110F8E"/>
    <w:rsid w:val="00115FFE"/>
    <w:rsid w:val="00143DFD"/>
    <w:rsid w:val="00150FE3"/>
    <w:rsid w:val="00170690"/>
    <w:rsid w:val="00191D7D"/>
    <w:rsid w:val="001A1333"/>
    <w:rsid w:val="001A3A98"/>
    <w:rsid w:val="001A534D"/>
    <w:rsid w:val="001B31B8"/>
    <w:rsid w:val="001C7462"/>
    <w:rsid w:val="001D53EB"/>
    <w:rsid w:val="001D6793"/>
    <w:rsid w:val="001E23FA"/>
    <w:rsid w:val="001E5C97"/>
    <w:rsid w:val="001E7FC3"/>
    <w:rsid w:val="001F3478"/>
    <w:rsid w:val="001F461B"/>
    <w:rsid w:val="001F7F28"/>
    <w:rsid w:val="002143DA"/>
    <w:rsid w:val="00214F3F"/>
    <w:rsid w:val="0023294F"/>
    <w:rsid w:val="00235472"/>
    <w:rsid w:val="0024722B"/>
    <w:rsid w:val="0025189E"/>
    <w:rsid w:val="00255221"/>
    <w:rsid w:val="002592EF"/>
    <w:rsid w:val="00262581"/>
    <w:rsid w:val="002670BA"/>
    <w:rsid w:val="0027613F"/>
    <w:rsid w:val="00277F20"/>
    <w:rsid w:val="00284291"/>
    <w:rsid w:val="002A2DF2"/>
    <w:rsid w:val="002B673C"/>
    <w:rsid w:val="002C49F3"/>
    <w:rsid w:val="002E10B4"/>
    <w:rsid w:val="002E5108"/>
    <w:rsid w:val="002F04F3"/>
    <w:rsid w:val="00304246"/>
    <w:rsid w:val="0030503F"/>
    <w:rsid w:val="00316CA9"/>
    <w:rsid w:val="003211D8"/>
    <w:rsid w:val="003257F0"/>
    <w:rsid w:val="00326D70"/>
    <w:rsid w:val="003720CF"/>
    <w:rsid w:val="003751C0"/>
    <w:rsid w:val="00377067"/>
    <w:rsid w:val="00385167"/>
    <w:rsid w:val="00392139"/>
    <w:rsid w:val="003A2F68"/>
    <w:rsid w:val="003A65D2"/>
    <w:rsid w:val="003C1D61"/>
    <w:rsid w:val="003C3285"/>
    <w:rsid w:val="003C4859"/>
    <w:rsid w:val="003D02B8"/>
    <w:rsid w:val="003D62AB"/>
    <w:rsid w:val="003F73AB"/>
    <w:rsid w:val="004125C1"/>
    <w:rsid w:val="00416B26"/>
    <w:rsid w:val="00425FFA"/>
    <w:rsid w:val="00432187"/>
    <w:rsid w:val="00437A57"/>
    <w:rsid w:val="00454382"/>
    <w:rsid w:val="00457B0A"/>
    <w:rsid w:val="00457EF3"/>
    <w:rsid w:val="00467A2A"/>
    <w:rsid w:val="004736A6"/>
    <w:rsid w:val="00481BF7"/>
    <w:rsid w:val="00487AEC"/>
    <w:rsid w:val="004A2B8C"/>
    <w:rsid w:val="004C1370"/>
    <w:rsid w:val="004C4832"/>
    <w:rsid w:val="004C62A1"/>
    <w:rsid w:val="004E3B34"/>
    <w:rsid w:val="004F3DC3"/>
    <w:rsid w:val="00500F19"/>
    <w:rsid w:val="00503269"/>
    <w:rsid w:val="0050376C"/>
    <w:rsid w:val="0051018F"/>
    <w:rsid w:val="00514E51"/>
    <w:rsid w:val="00553E7A"/>
    <w:rsid w:val="00564C3C"/>
    <w:rsid w:val="00580A72"/>
    <w:rsid w:val="005815A1"/>
    <w:rsid w:val="005866E8"/>
    <w:rsid w:val="00586F49"/>
    <w:rsid w:val="00593138"/>
    <w:rsid w:val="005B70C5"/>
    <w:rsid w:val="005C112B"/>
    <w:rsid w:val="005D470C"/>
    <w:rsid w:val="005E04BA"/>
    <w:rsid w:val="005E1319"/>
    <w:rsid w:val="005E5859"/>
    <w:rsid w:val="005F079B"/>
    <w:rsid w:val="005F2CBE"/>
    <w:rsid w:val="005F553E"/>
    <w:rsid w:val="00613A6B"/>
    <w:rsid w:val="00613B0F"/>
    <w:rsid w:val="00623FBE"/>
    <w:rsid w:val="0062675B"/>
    <w:rsid w:val="006320EF"/>
    <w:rsid w:val="00656A87"/>
    <w:rsid w:val="00657637"/>
    <w:rsid w:val="00661133"/>
    <w:rsid w:val="00661160"/>
    <w:rsid w:val="0066622B"/>
    <w:rsid w:val="00670702"/>
    <w:rsid w:val="006872F3"/>
    <w:rsid w:val="0068780E"/>
    <w:rsid w:val="006A2DBE"/>
    <w:rsid w:val="006A5579"/>
    <w:rsid w:val="006B73DE"/>
    <w:rsid w:val="006C453D"/>
    <w:rsid w:val="006C62C0"/>
    <w:rsid w:val="006D2FA0"/>
    <w:rsid w:val="006E247E"/>
    <w:rsid w:val="006E55A1"/>
    <w:rsid w:val="006E70F3"/>
    <w:rsid w:val="00702395"/>
    <w:rsid w:val="007045BF"/>
    <w:rsid w:val="0071BDEB"/>
    <w:rsid w:val="00726351"/>
    <w:rsid w:val="0073186D"/>
    <w:rsid w:val="007329FA"/>
    <w:rsid w:val="00740B0B"/>
    <w:rsid w:val="00742DDC"/>
    <w:rsid w:val="00756D84"/>
    <w:rsid w:val="00756DB0"/>
    <w:rsid w:val="00760640"/>
    <w:rsid w:val="00766102"/>
    <w:rsid w:val="00782043"/>
    <w:rsid w:val="00782AE8"/>
    <w:rsid w:val="007874B1"/>
    <w:rsid w:val="007912B2"/>
    <w:rsid w:val="007C2BC3"/>
    <w:rsid w:val="007C3B78"/>
    <w:rsid w:val="007E6ACB"/>
    <w:rsid w:val="007F7880"/>
    <w:rsid w:val="00836DBF"/>
    <w:rsid w:val="00837F96"/>
    <w:rsid w:val="008422FE"/>
    <w:rsid w:val="00852B21"/>
    <w:rsid w:val="00861FC5"/>
    <w:rsid w:val="00863AF5"/>
    <w:rsid w:val="008672EF"/>
    <w:rsid w:val="0088292A"/>
    <w:rsid w:val="008849DF"/>
    <w:rsid w:val="008865C9"/>
    <w:rsid w:val="00890301"/>
    <w:rsid w:val="0089161F"/>
    <w:rsid w:val="00893C5B"/>
    <w:rsid w:val="00895321"/>
    <w:rsid w:val="008A154C"/>
    <w:rsid w:val="008A3539"/>
    <w:rsid w:val="008B4F55"/>
    <w:rsid w:val="008B5F06"/>
    <w:rsid w:val="008D1883"/>
    <w:rsid w:val="008D3864"/>
    <w:rsid w:val="008D503B"/>
    <w:rsid w:val="009014E7"/>
    <w:rsid w:val="00905359"/>
    <w:rsid w:val="00905F6C"/>
    <w:rsid w:val="009071E1"/>
    <w:rsid w:val="009115A8"/>
    <w:rsid w:val="0091763C"/>
    <w:rsid w:val="009245E3"/>
    <w:rsid w:val="009249E2"/>
    <w:rsid w:val="00927C18"/>
    <w:rsid w:val="0093547B"/>
    <w:rsid w:val="00952A99"/>
    <w:rsid w:val="00956C93"/>
    <w:rsid w:val="0096184D"/>
    <w:rsid w:val="0096221D"/>
    <w:rsid w:val="00962A68"/>
    <w:rsid w:val="009647C2"/>
    <w:rsid w:val="00970BB8"/>
    <w:rsid w:val="00974499"/>
    <w:rsid w:val="0097601D"/>
    <w:rsid w:val="00977EDE"/>
    <w:rsid w:val="009820CD"/>
    <w:rsid w:val="00983219"/>
    <w:rsid w:val="009968D6"/>
    <w:rsid w:val="009A463C"/>
    <w:rsid w:val="009B0A65"/>
    <w:rsid w:val="009B0F10"/>
    <w:rsid w:val="009E76DD"/>
    <w:rsid w:val="009F620F"/>
    <w:rsid w:val="009F7A23"/>
    <w:rsid w:val="00A00779"/>
    <w:rsid w:val="00A01E86"/>
    <w:rsid w:val="00A178C8"/>
    <w:rsid w:val="00A22F12"/>
    <w:rsid w:val="00A25836"/>
    <w:rsid w:val="00A30810"/>
    <w:rsid w:val="00A30FB0"/>
    <w:rsid w:val="00A34F5F"/>
    <w:rsid w:val="00A353CE"/>
    <w:rsid w:val="00A366C5"/>
    <w:rsid w:val="00A56C25"/>
    <w:rsid w:val="00A57E0D"/>
    <w:rsid w:val="00A645D0"/>
    <w:rsid w:val="00A77255"/>
    <w:rsid w:val="00A804E1"/>
    <w:rsid w:val="00A83546"/>
    <w:rsid w:val="00A8609E"/>
    <w:rsid w:val="00AA5F83"/>
    <w:rsid w:val="00AC38F9"/>
    <w:rsid w:val="00AC5559"/>
    <w:rsid w:val="00AE5EB8"/>
    <w:rsid w:val="00B124B2"/>
    <w:rsid w:val="00B2258B"/>
    <w:rsid w:val="00B251F4"/>
    <w:rsid w:val="00B259FA"/>
    <w:rsid w:val="00B2775C"/>
    <w:rsid w:val="00B35855"/>
    <w:rsid w:val="00B35FDB"/>
    <w:rsid w:val="00B37A05"/>
    <w:rsid w:val="00B4624B"/>
    <w:rsid w:val="00B71D14"/>
    <w:rsid w:val="00B81439"/>
    <w:rsid w:val="00B911CC"/>
    <w:rsid w:val="00B916B0"/>
    <w:rsid w:val="00BC00D8"/>
    <w:rsid w:val="00BC4E90"/>
    <w:rsid w:val="00BD23B7"/>
    <w:rsid w:val="00BD6538"/>
    <w:rsid w:val="00BE15AF"/>
    <w:rsid w:val="00BE3E29"/>
    <w:rsid w:val="00BE479E"/>
    <w:rsid w:val="00BE6B38"/>
    <w:rsid w:val="00BF4C85"/>
    <w:rsid w:val="00C004FF"/>
    <w:rsid w:val="00C02966"/>
    <w:rsid w:val="00C066AA"/>
    <w:rsid w:val="00C2424E"/>
    <w:rsid w:val="00C361DA"/>
    <w:rsid w:val="00C37972"/>
    <w:rsid w:val="00C46118"/>
    <w:rsid w:val="00C56652"/>
    <w:rsid w:val="00C613E0"/>
    <w:rsid w:val="00C65682"/>
    <w:rsid w:val="00C6700F"/>
    <w:rsid w:val="00CA05C2"/>
    <w:rsid w:val="00CA0FDE"/>
    <w:rsid w:val="00CC1F0E"/>
    <w:rsid w:val="00CC6B4D"/>
    <w:rsid w:val="00CF772D"/>
    <w:rsid w:val="00D00837"/>
    <w:rsid w:val="00D20183"/>
    <w:rsid w:val="00D2311F"/>
    <w:rsid w:val="00D2518D"/>
    <w:rsid w:val="00D2693F"/>
    <w:rsid w:val="00D310C9"/>
    <w:rsid w:val="00D4439C"/>
    <w:rsid w:val="00D50DC1"/>
    <w:rsid w:val="00D60F45"/>
    <w:rsid w:val="00D62170"/>
    <w:rsid w:val="00D75174"/>
    <w:rsid w:val="00D75275"/>
    <w:rsid w:val="00D862E7"/>
    <w:rsid w:val="00D91620"/>
    <w:rsid w:val="00D934A0"/>
    <w:rsid w:val="00D941BB"/>
    <w:rsid w:val="00D962CF"/>
    <w:rsid w:val="00DA2CCB"/>
    <w:rsid w:val="00DB6FC8"/>
    <w:rsid w:val="00DD0C2B"/>
    <w:rsid w:val="00DD680B"/>
    <w:rsid w:val="00DF58E5"/>
    <w:rsid w:val="00DF59E3"/>
    <w:rsid w:val="00E000E8"/>
    <w:rsid w:val="00E1037F"/>
    <w:rsid w:val="00E12193"/>
    <w:rsid w:val="00E122F2"/>
    <w:rsid w:val="00E12457"/>
    <w:rsid w:val="00E24EB0"/>
    <w:rsid w:val="00E25FC6"/>
    <w:rsid w:val="00E3319C"/>
    <w:rsid w:val="00E36D3A"/>
    <w:rsid w:val="00E42388"/>
    <w:rsid w:val="00E57BFF"/>
    <w:rsid w:val="00E644EB"/>
    <w:rsid w:val="00E64FF5"/>
    <w:rsid w:val="00E75480"/>
    <w:rsid w:val="00E76612"/>
    <w:rsid w:val="00E77F53"/>
    <w:rsid w:val="00E7F7AA"/>
    <w:rsid w:val="00EB1226"/>
    <w:rsid w:val="00EB33ED"/>
    <w:rsid w:val="00EB4176"/>
    <w:rsid w:val="00EC2930"/>
    <w:rsid w:val="00EC730C"/>
    <w:rsid w:val="00ED365B"/>
    <w:rsid w:val="00EE20AF"/>
    <w:rsid w:val="00EE7CA9"/>
    <w:rsid w:val="00EF31FC"/>
    <w:rsid w:val="00EF7CA6"/>
    <w:rsid w:val="00F039BF"/>
    <w:rsid w:val="00F1564F"/>
    <w:rsid w:val="00F40B29"/>
    <w:rsid w:val="00F452DD"/>
    <w:rsid w:val="00F50AD0"/>
    <w:rsid w:val="00F74B08"/>
    <w:rsid w:val="00F7612A"/>
    <w:rsid w:val="00F804D2"/>
    <w:rsid w:val="00F90287"/>
    <w:rsid w:val="00F9292D"/>
    <w:rsid w:val="00FC07B2"/>
    <w:rsid w:val="00FD0DA3"/>
    <w:rsid w:val="00FF58D6"/>
    <w:rsid w:val="0126157B"/>
    <w:rsid w:val="01858597"/>
    <w:rsid w:val="01AC278F"/>
    <w:rsid w:val="01AD1AB1"/>
    <w:rsid w:val="01FCCF35"/>
    <w:rsid w:val="020E38CB"/>
    <w:rsid w:val="0218E026"/>
    <w:rsid w:val="023E89F8"/>
    <w:rsid w:val="02C120A8"/>
    <w:rsid w:val="02E01317"/>
    <w:rsid w:val="031C3C13"/>
    <w:rsid w:val="03336E5E"/>
    <w:rsid w:val="03610AF4"/>
    <w:rsid w:val="03862D8F"/>
    <w:rsid w:val="03A06C8B"/>
    <w:rsid w:val="03A09CFE"/>
    <w:rsid w:val="03B8386C"/>
    <w:rsid w:val="03C0BBBF"/>
    <w:rsid w:val="03DA5A59"/>
    <w:rsid w:val="04167336"/>
    <w:rsid w:val="0469EDBB"/>
    <w:rsid w:val="0477772F"/>
    <w:rsid w:val="0479EFDD"/>
    <w:rsid w:val="052B323A"/>
    <w:rsid w:val="059FAD7D"/>
    <w:rsid w:val="05B24397"/>
    <w:rsid w:val="05B9F2B9"/>
    <w:rsid w:val="05E81854"/>
    <w:rsid w:val="065A5105"/>
    <w:rsid w:val="066FB69F"/>
    <w:rsid w:val="06EDE226"/>
    <w:rsid w:val="0711FB1B"/>
    <w:rsid w:val="07A0C481"/>
    <w:rsid w:val="08BB9797"/>
    <w:rsid w:val="08C00599"/>
    <w:rsid w:val="08DE3410"/>
    <w:rsid w:val="093C94E2"/>
    <w:rsid w:val="093E0D68"/>
    <w:rsid w:val="0A1EEA2D"/>
    <w:rsid w:val="0A2201AB"/>
    <w:rsid w:val="0A28C041"/>
    <w:rsid w:val="0AF21A0B"/>
    <w:rsid w:val="0B38C23E"/>
    <w:rsid w:val="0BA18E5E"/>
    <w:rsid w:val="0BE56C3E"/>
    <w:rsid w:val="0CC93FE1"/>
    <w:rsid w:val="0D3F061C"/>
    <w:rsid w:val="0D621B0F"/>
    <w:rsid w:val="0D97D071"/>
    <w:rsid w:val="0DFBB02D"/>
    <w:rsid w:val="0E74FF92"/>
    <w:rsid w:val="0EF097D0"/>
    <w:rsid w:val="0EFB7EB4"/>
    <w:rsid w:val="0EFDEB70"/>
    <w:rsid w:val="0F1A2CF6"/>
    <w:rsid w:val="0FF73159"/>
    <w:rsid w:val="10413887"/>
    <w:rsid w:val="10B5FD57"/>
    <w:rsid w:val="11032C3F"/>
    <w:rsid w:val="1112E032"/>
    <w:rsid w:val="117C4F27"/>
    <w:rsid w:val="11CF90D4"/>
    <w:rsid w:val="11E2F58A"/>
    <w:rsid w:val="12021D4F"/>
    <w:rsid w:val="1228DC79"/>
    <w:rsid w:val="122CD66A"/>
    <w:rsid w:val="12703FBA"/>
    <w:rsid w:val="1280C378"/>
    <w:rsid w:val="12851656"/>
    <w:rsid w:val="1339D9A7"/>
    <w:rsid w:val="134870B5"/>
    <w:rsid w:val="1363C9A1"/>
    <w:rsid w:val="138C1091"/>
    <w:rsid w:val="13A9BFE1"/>
    <w:rsid w:val="13C8A6CB"/>
    <w:rsid w:val="13F53681"/>
    <w:rsid w:val="13FCCD82"/>
    <w:rsid w:val="14505C8E"/>
    <w:rsid w:val="14710062"/>
    <w:rsid w:val="147E73B0"/>
    <w:rsid w:val="1532E4AA"/>
    <w:rsid w:val="1565D576"/>
    <w:rsid w:val="1570FC13"/>
    <w:rsid w:val="15E23EC4"/>
    <w:rsid w:val="15E5F6F2"/>
    <w:rsid w:val="15E9C272"/>
    <w:rsid w:val="16049890"/>
    <w:rsid w:val="164C3472"/>
    <w:rsid w:val="165A99EB"/>
    <w:rsid w:val="165CD180"/>
    <w:rsid w:val="1696FEBD"/>
    <w:rsid w:val="16A12715"/>
    <w:rsid w:val="1727EB21"/>
    <w:rsid w:val="1814F0F6"/>
    <w:rsid w:val="182BEDA1"/>
    <w:rsid w:val="188F7478"/>
    <w:rsid w:val="197774AB"/>
    <w:rsid w:val="1A112A48"/>
    <w:rsid w:val="1A83AB6C"/>
    <w:rsid w:val="1A8A9DAD"/>
    <w:rsid w:val="1B183850"/>
    <w:rsid w:val="1B53829A"/>
    <w:rsid w:val="1BACFAA9"/>
    <w:rsid w:val="1BC7153A"/>
    <w:rsid w:val="1BD342B2"/>
    <w:rsid w:val="1BE5A457"/>
    <w:rsid w:val="1BF252A5"/>
    <w:rsid w:val="1C1E8088"/>
    <w:rsid w:val="1C335AEA"/>
    <w:rsid w:val="1C60D4BD"/>
    <w:rsid w:val="1C724CD5"/>
    <w:rsid w:val="1D0F0F34"/>
    <w:rsid w:val="1D50AA88"/>
    <w:rsid w:val="1D749B44"/>
    <w:rsid w:val="1D9C52E8"/>
    <w:rsid w:val="1DC34784"/>
    <w:rsid w:val="1EB72271"/>
    <w:rsid w:val="1EBB2B09"/>
    <w:rsid w:val="1EC14F6D"/>
    <w:rsid w:val="1F106BA5"/>
    <w:rsid w:val="1F17DE59"/>
    <w:rsid w:val="200ABCBB"/>
    <w:rsid w:val="207C0226"/>
    <w:rsid w:val="20A273E3"/>
    <w:rsid w:val="20E2E162"/>
    <w:rsid w:val="21E440D4"/>
    <w:rsid w:val="21E86AB8"/>
    <w:rsid w:val="222AB548"/>
    <w:rsid w:val="223E4444"/>
    <w:rsid w:val="227CC9B6"/>
    <w:rsid w:val="22A327A6"/>
    <w:rsid w:val="23843B19"/>
    <w:rsid w:val="238EFD13"/>
    <w:rsid w:val="23BFEC0C"/>
    <w:rsid w:val="23C3D934"/>
    <w:rsid w:val="23C685A9"/>
    <w:rsid w:val="2425CFAA"/>
    <w:rsid w:val="24637C21"/>
    <w:rsid w:val="2495CF4D"/>
    <w:rsid w:val="24D2FB2E"/>
    <w:rsid w:val="250F0470"/>
    <w:rsid w:val="2559D67A"/>
    <w:rsid w:val="2581A4BA"/>
    <w:rsid w:val="25C562CE"/>
    <w:rsid w:val="2709C7E1"/>
    <w:rsid w:val="270D4ED0"/>
    <w:rsid w:val="27709038"/>
    <w:rsid w:val="2843712F"/>
    <w:rsid w:val="28866EE5"/>
    <w:rsid w:val="288AB47C"/>
    <w:rsid w:val="292F90B8"/>
    <w:rsid w:val="296748DF"/>
    <w:rsid w:val="2A15FF4F"/>
    <w:rsid w:val="2A47BF0D"/>
    <w:rsid w:val="2A91DECB"/>
    <w:rsid w:val="2AA12B9A"/>
    <w:rsid w:val="2AB3B095"/>
    <w:rsid w:val="2B0510D1"/>
    <w:rsid w:val="2B13EB0B"/>
    <w:rsid w:val="2B4E492C"/>
    <w:rsid w:val="2B9F5847"/>
    <w:rsid w:val="2BCC9BF6"/>
    <w:rsid w:val="2BDF9D5F"/>
    <w:rsid w:val="2C18946C"/>
    <w:rsid w:val="2C1B94B0"/>
    <w:rsid w:val="2C27F8CC"/>
    <w:rsid w:val="2CF1D85F"/>
    <w:rsid w:val="2D0F94DA"/>
    <w:rsid w:val="2E057AB6"/>
    <w:rsid w:val="2EE63BFA"/>
    <w:rsid w:val="2F574AEA"/>
    <w:rsid w:val="2F6EC54C"/>
    <w:rsid w:val="30089CB9"/>
    <w:rsid w:val="3053A835"/>
    <w:rsid w:val="3098A407"/>
    <w:rsid w:val="309B9914"/>
    <w:rsid w:val="30E3374F"/>
    <w:rsid w:val="31DF812D"/>
    <w:rsid w:val="31EF7896"/>
    <w:rsid w:val="328A36AC"/>
    <w:rsid w:val="3298300D"/>
    <w:rsid w:val="32BA095D"/>
    <w:rsid w:val="32DD5B61"/>
    <w:rsid w:val="32EA2E0D"/>
    <w:rsid w:val="32FD089F"/>
    <w:rsid w:val="33332C45"/>
    <w:rsid w:val="338B48F7"/>
    <w:rsid w:val="33C2E9CE"/>
    <w:rsid w:val="341B75DA"/>
    <w:rsid w:val="34207240"/>
    <w:rsid w:val="343BF374"/>
    <w:rsid w:val="34509A58"/>
    <w:rsid w:val="3460778E"/>
    <w:rsid w:val="346C19BE"/>
    <w:rsid w:val="34842EE1"/>
    <w:rsid w:val="348BA77D"/>
    <w:rsid w:val="348C0585"/>
    <w:rsid w:val="34A2EDED"/>
    <w:rsid w:val="353B66B0"/>
    <w:rsid w:val="35620031"/>
    <w:rsid w:val="35DA194C"/>
    <w:rsid w:val="3644EC15"/>
    <w:rsid w:val="365C6393"/>
    <w:rsid w:val="36738402"/>
    <w:rsid w:val="36BE64A6"/>
    <w:rsid w:val="36C2E9B9"/>
    <w:rsid w:val="36F9EAAE"/>
    <w:rsid w:val="371A0847"/>
    <w:rsid w:val="37739436"/>
    <w:rsid w:val="37C1BCCB"/>
    <w:rsid w:val="37E84B2E"/>
    <w:rsid w:val="384053DD"/>
    <w:rsid w:val="385F6423"/>
    <w:rsid w:val="386F2D90"/>
    <w:rsid w:val="3873F5E3"/>
    <w:rsid w:val="38B0E053"/>
    <w:rsid w:val="38D9C24F"/>
    <w:rsid w:val="3963F933"/>
    <w:rsid w:val="3979AEFA"/>
    <w:rsid w:val="39812610"/>
    <w:rsid w:val="39F6B88B"/>
    <w:rsid w:val="3AFBB236"/>
    <w:rsid w:val="3B55463A"/>
    <w:rsid w:val="3B917FD7"/>
    <w:rsid w:val="3BCDFBB3"/>
    <w:rsid w:val="3C614207"/>
    <w:rsid w:val="3D0A5FB8"/>
    <w:rsid w:val="3D36756E"/>
    <w:rsid w:val="3DEE8603"/>
    <w:rsid w:val="3EBD8FF3"/>
    <w:rsid w:val="3F0C2CF6"/>
    <w:rsid w:val="3F2D6FF3"/>
    <w:rsid w:val="3F83FA52"/>
    <w:rsid w:val="3FDD696E"/>
    <w:rsid w:val="3FE5B2B4"/>
    <w:rsid w:val="404C1E8F"/>
    <w:rsid w:val="407CC9A4"/>
    <w:rsid w:val="40A93021"/>
    <w:rsid w:val="41423520"/>
    <w:rsid w:val="41820652"/>
    <w:rsid w:val="41846701"/>
    <w:rsid w:val="41BEAF4B"/>
    <w:rsid w:val="41DF7147"/>
    <w:rsid w:val="41E354EE"/>
    <w:rsid w:val="4243CDB8"/>
    <w:rsid w:val="426510B5"/>
    <w:rsid w:val="427D2CA7"/>
    <w:rsid w:val="427FE3AE"/>
    <w:rsid w:val="42C2FD98"/>
    <w:rsid w:val="42DB44A6"/>
    <w:rsid w:val="431BB48B"/>
    <w:rsid w:val="4379A13C"/>
    <w:rsid w:val="43C1D06C"/>
    <w:rsid w:val="445A04C4"/>
    <w:rsid w:val="448769BD"/>
    <w:rsid w:val="45CCCC3C"/>
    <w:rsid w:val="461A593F"/>
    <w:rsid w:val="4622E07F"/>
    <w:rsid w:val="463A744A"/>
    <w:rsid w:val="4672DBD9"/>
    <w:rsid w:val="467ED599"/>
    <w:rsid w:val="46B69B88"/>
    <w:rsid w:val="46E3CF26"/>
    <w:rsid w:val="4743A18B"/>
    <w:rsid w:val="47C5009F"/>
    <w:rsid w:val="4804714D"/>
    <w:rsid w:val="4823EF04"/>
    <w:rsid w:val="483BD788"/>
    <w:rsid w:val="4896B7FD"/>
    <w:rsid w:val="48A56132"/>
    <w:rsid w:val="48D3E9F8"/>
    <w:rsid w:val="48EC295D"/>
    <w:rsid w:val="48FE8D04"/>
    <w:rsid w:val="4972150C"/>
    <w:rsid w:val="49FBD019"/>
    <w:rsid w:val="4A503CA2"/>
    <w:rsid w:val="4B030CA9"/>
    <w:rsid w:val="4B571941"/>
    <w:rsid w:val="4B9771DF"/>
    <w:rsid w:val="4BA7A3A1"/>
    <w:rsid w:val="4BC8FEB2"/>
    <w:rsid w:val="4BE2439F"/>
    <w:rsid w:val="4BEC0D03"/>
    <w:rsid w:val="4BF2CA9E"/>
    <w:rsid w:val="4C25905C"/>
    <w:rsid w:val="4C829429"/>
    <w:rsid w:val="4CEE171D"/>
    <w:rsid w:val="4CEF8FA3"/>
    <w:rsid w:val="4CF824A5"/>
    <w:rsid w:val="4D21D752"/>
    <w:rsid w:val="4D3370DB"/>
    <w:rsid w:val="4D6A2920"/>
    <w:rsid w:val="4DCE09E8"/>
    <w:rsid w:val="4DE50DB1"/>
    <w:rsid w:val="4E171C57"/>
    <w:rsid w:val="4E1E0E98"/>
    <w:rsid w:val="4E22E99D"/>
    <w:rsid w:val="4E37E179"/>
    <w:rsid w:val="4E680C5C"/>
    <w:rsid w:val="4F0D196A"/>
    <w:rsid w:val="4F266A28"/>
    <w:rsid w:val="4F8CB508"/>
    <w:rsid w:val="4FAD53F6"/>
    <w:rsid w:val="4FAFD573"/>
    <w:rsid w:val="507BFA08"/>
    <w:rsid w:val="509C6FD5"/>
    <w:rsid w:val="50F4D073"/>
    <w:rsid w:val="5148BFB0"/>
    <w:rsid w:val="51B1A8ED"/>
    <w:rsid w:val="51BF79D7"/>
    <w:rsid w:val="53443044"/>
    <w:rsid w:val="535ED127"/>
    <w:rsid w:val="54BF4C4A"/>
    <w:rsid w:val="54FE10CE"/>
    <w:rsid w:val="55175F89"/>
    <w:rsid w:val="554E85E7"/>
    <w:rsid w:val="55B81DA5"/>
    <w:rsid w:val="5613C259"/>
    <w:rsid w:val="5648B63C"/>
    <w:rsid w:val="566F6157"/>
    <w:rsid w:val="576F3967"/>
    <w:rsid w:val="57A2005E"/>
    <w:rsid w:val="57A4CCD0"/>
    <w:rsid w:val="57AA38A2"/>
    <w:rsid w:val="57F6311C"/>
    <w:rsid w:val="583FEB02"/>
    <w:rsid w:val="58E3C60B"/>
    <w:rsid w:val="590B09C8"/>
    <w:rsid w:val="591EAF2F"/>
    <w:rsid w:val="59B4EA4E"/>
    <w:rsid w:val="59D519C8"/>
    <w:rsid w:val="5A1E3447"/>
    <w:rsid w:val="5A21D9BB"/>
    <w:rsid w:val="5A229C57"/>
    <w:rsid w:val="5A56FD0D"/>
    <w:rsid w:val="5AE5ABA5"/>
    <w:rsid w:val="5B21D050"/>
    <w:rsid w:val="5B45644E"/>
    <w:rsid w:val="5B523FAD"/>
    <w:rsid w:val="5BB5B1CA"/>
    <w:rsid w:val="5BE71002"/>
    <w:rsid w:val="5C0A17AC"/>
    <w:rsid w:val="5C601D48"/>
    <w:rsid w:val="5C6A995C"/>
    <w:rsid w:val="5C733CA6"/>
    <w:rsid w:val="5CBEFA1A"/>
    <w:rsid w:val="5CD3D38F"/>
    <w:rsid w:val="5CEC8B10"/>
    <w:rsid w:val="5CFF6D74"/>
    <w:rsid w:val="5D82E063"/>
    <w:rsid w:val="5DD88D9C"/>
    <w:rsid w:val="5E597112"/>
    <w:rsid w:val="5EF1A56A"/>
    <w:rsid w:val="5F240AD1"/>
    <w:rsid w:val="5F93CE3B"/>
    <w:rsid w:val="5F9BD76C"/>
    <w:rsid w:val="5FD058B5"/>
    <w:rsid w:val="5FF54173"/>
    <w:rsid w:val="602EB124"/>
    <w:rsid w:val="608D2AE9"/>
    <w:rsid w:val="60AAF34B"/>
    <w:rsid w:val="60C30A14"/>
    <w:rsid w:val="614DD523"/>
    <w:rsid w:val="61EB8D8B"/>
    <w:rsid w:val="6224C4B3"/>
    <w:rsid w:val="62312A21"/>
    <w:rsid w:val="6246C3AC"/>
    <w:rsid w:val="625FEB40"/>
    <w:rsid w:val="62B246A0"/>
    <w:rsid w:val="62F1FF62"/>
    <w:rsid w:val="63678D2C"/>
    <w:rsid w:val="63C09514"/>
    <w:rsid w:val="63FBBBA1"/>
    <w:rsid w:val="6409B5B2"/>
    <w:rsid w:val="64136A7D"/>
    <w:rsid w:val="6421567B"/>
    <w:rsid w:val="648AA17B"/>
    <w:rsid w:val="649223B0"/>
    <w:rsid w:val="64C607A8"/>
    <w:rsid w:val="64CA2904"/>
    <w:rsid w:val="6508A702"/>
    <w:rsid w:val="6534D448"/>
    <w:rsid w:val="655524C9"/>
    <w:rsid w:val="6577DD1D"/>
    <w:rsid w:val="657C0993"/>
    <w:rsid w:val="666482F7"/>
    <w:rsid w:val="6672E4E1"/>
    <w:rsid w:val="6693E2FC"/>
    <w:rsid w:val="669D7D73"/>
    <w:rsid w:val="66C31158"/>
    <w:rsid w:val="66C50189"/>
    <w:rsid w:val="66FCB74F"/>
    <w:rsid w:val="6717FC47"/>
    <w:rsid w:val="673F0A5F"/>
    <w:rsid w:val="6813376E"/>
    <w:rsid w:val="6851C331"/>
    <w:rsid w:val="6860D1EA"/>
    <w:rsid w:val="68E16252"/>
    <w:rsid w:val="693F7CCC"/>
    <w:rsid w:val="69992E3A"/>
    <w:rsid w:val="6A1BFB3B"/>
    <w:rsid w:val="6A367CA5"/>
    <w:rsid w:val="6A51EE01"/>
    <w:rsid w:val="6AC2F84B"/>
    <w:rsid w:val="6B6D5379"/>
    <w:rsid w:val="6B6ECBFF"/>
    <w:rsid w:val="6B8300D9"/>
    <w:rsid w:val="6BCF2E9B"/>
    <w:rsid w:val="6BEB6D6A"/>
    <w:rsid w:val="6C5F0803"/>
    <w:rsid w:val="6CC7AB35"/>
    <w:rsid w:val="6CFAB278"/>
    <w:rsid w:val="6DB986E9"/>
    <w:rsid w:val="6DDBCE02"/>
    <w:rsid w:val="6E239AA7"/>
    <w:rsid w:val="6E469369"/>
    <w:rsid w:val="6E50FFAB"/>
    <w:rsid w:val="6E6B915F"/>
    <w:rsid w:val="6E9514E8"/>
    <w:rsid w:val="6EA457B3"/>
    <w:rsid w:val="6F911F9A"/>
    <w:rsid w:val="6F92422E"/>
    <w:rsid w:val="6FD30920"/>
    <w:rsid w:val="701C7DEE"/>
    <w:rsid w:val="70289781"/>
    <w:rsid w:val="704A1F5B"/>
    <w:rsid w:val="70B3B112"/>
    <w:rsid w:val="70C62F87"/>
    <w:rsid w:val="70D0DDF8"/>
    <w:rsid w:val="70FC517C"/>
    <w:rsid w:val="714DCB97"/>
    <w:rsid w:val="716ED981"/>
    <w:rsid w:val="71734F15"/>
    <w:rsid w:val="7192DEA9"/>
    <w:rsid w:val="71E1F84D"/>
    <w:rsid w:val="720906C7"/>
    <w:rsid w:val="7227494E"/>
    <w:rsid w:val="725F479E"/>
    <w:rsid w:val="72A7DE46"/>
    <w:rsid w:val="730C8C78"/>
    <w:rsid w:val="730CE26A"/>
    <w:rsid w:val="73C4368E"/>
    <w:rsid w:val="73D10FBC"/>
    <w:rsid w:val="73F2271E"/>
    <w:rsid w:val="7433D373"/>
    <w:rsid w:val="758BBDF3"/>
    <w:rsid w:val="75C39763"/>
    <w:rsid w:val="7605EA49"/>
    <w:rsid w:val="765D5597"/>
    <w:rsid w:val="76FBD750"/>
    <w:rsid w:val="771E0AC1"/>
    <w:rsid w:val="7758C4C0"/>
    <w:rsid w:val="77DC3E48"/>
    <w:rsid w:val="78065C4E"/>
    <w:rsid w:val="78545624"/>
    <w:rsid w:val="7892869D"/>
    <w:rsid w:val="78B1C208"/>
    <w:rsid w:val="78B86E1D"/>
    <w:rsid w:val="78CCCE4D"/>
    <w:rsid w:val="7958DD7C"/>
    <w:rsid w:val="79ADCA2A"/>
    <w:rsid w:val="79BA3509"/>
    <w:rsid w:val="79BFEB24"/>
    <w:rsid w:val="79DE25C5"/>
    <w:rsid w:val="7A5793EF"/>
    <w:rsid w:val="7AEFED27"/>
    <w:rsid w:val="7AF27902"/>
    <w:rsid w:val="7B2AAFAC"/>
    <w:rsid w:val="7B5D5AD1"/>
    <w:rsid w:val="7B68E980"/>
    <w:rsid w:val="7C68A6E6"/>
    <w:rsid w:val="7CCBB207"/>
    <w:rsid w:val="7CDE6452"/>
    <w:rsid w:val="7CF34C39"/>
    <w:rsid w:val="7CF58005"/>
    <w:rsid w:val="7CF7207B"/>
    <w:rsid w:val="7D081E55"/>
    <w:rsid w:val="7D3DFC5F"/>
    <w:rsid w:val="7D844131"/>
    <w:rsid w:val="7DCB1C78"/>
    <w:rsid w:val="7DCE63A7"/>
    <w:rsid w:val="7DE3621C"/>
    <w:rsid w:val="7E823EDF"/>
    <w:rsid w:val="7EA6C22D"/>
    <w:rsid w:val="7EB4284D"/>
    <w:rsid w:val="7EDA84AC"/>
    <w:rsid w:val="7EE9A776"/>
    <w:rsid w:val="7F435804"/>
    <w:rsid w:val="7FE9B5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42BF966"/>
  <w15:chartTrackingRefBased/>
  <w15:docId w15:val="{261DA97F-1FC4-4CB2-A568-057205795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8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8780E"/>
    <w:pPr>
      <w:ind w:left="720"/>
      <w:contextualSpacing/>
    </w:pPr>
  </w:style>
  <w:style w:type="character" w:styleId="CommentReference">
    <w:name w:val="annotation reference"/>
    <w:basedOn w:val="DefaultParagraphFont"/>
    <w:uiPriority w:val="99"/>
    <w:semiHidden/>
    <w:unhideWhenUsed/>
    <w:rsid w:val="0068780E"/>
    <w:rPr>
      <w:sz w:val="16"/>
      <w:szCs w:val="16"/>
    </w:rPr>
  </w:style>
  <w:style w:type="paragraph" w:styleId="CommentText">
    <w:name w:val="annotation text"/>
    <w:basedOn w:val="Normal"/>
    <w:link w:val="CommentTextChar"/>
    <w:uiPriority w:val="99"/>
    <w:unhideWhenUsed/>
    <w:rsid w:val="0068780E"/>
    <w:rPr>
      <w:sz w:val="20"/>
      <w:szCs w:val="20"/>
    </w:rPr>
  </w:style>
  <w:style w:type="character" w:customStyle="1" w:styleId="CommentTextChar">
    <w:name w:val="Comment Text Char"/>
    <w:basedOn w:val="DefaultParagraphFont"/>
    <w:link w:val="CommentText"/>
    <w:uiPriority w:val="99"/>
    <w:rsid w:val="0068780E"/>
    <w:rPr>
      <w:sz w:val="20"/>
      <w:szCs w:val="20"/>
    </w:rPr>
  </w:style>
  <w:style w:type="character" w:styleId="Hyperlink">
    <w:name w:val="Hyperlink"/>
    <w:basedOn w:val="DefaultParagraphFont"/>
    <w:uiPriority w:val="99"/>
    <w:unhideWhenUsed/>
    <w:rsid w:val="006C62C0"/>
    <w:rPr>
      <w:color w:val="0563C1" w:themeColor="hyperlink"/>
      <w:u w:val="single"/>
    </w:rPr>
  </w:style>
  <w:style w:type="character" w:styleId="UnresolvedMention">
    <w:name w:val="Unresolved Mention"/>
    <w:basedOn w:val="DefaultParagraphFont"/>
    <w:uiPriority w:val="99"/>
    <w:semiHidden/>
    <w:unhideWhenUsed/>
    <w:rsid w:val="006C62C0"/>
    <w:rPr>
      <w:color w:val="605E5C"/>
      <w:shd w:val="clear" w:color="auto" w:fill="E1DFDD"/>
    </w:rPr>
  </w:style>
  <w:style w:type="paragraph" w:customStyle="1" w:styleId="EndNoteBibliographyTitle">
    <w:name w:val="EndNote Bibliography Title"/>
    <w:basedOn w:val="Normal"/>
    <w:link w:val="EndNoteBibliographyTitleChar"/>
    <w:rsid w:val="002E10B4"/>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2E10B4"/>
    <w:rPr>
      <w:rFonts w:ascii="Calibri" w:hAnsi="Calibri" w:cs="Calibri"/>
      <w:lang w:val="en-US"/>
    </w:rPr>
  </w:style>
  <w:style w:type="paragraph" w:customStyle="1" w:styleId="EndNoteBibliography">
    <w:name w:val="EndNote Bibliography"/>
    <w:basedOn w:val="Normal"/>
    <w:link w:val="EndNoteBibliographyChar"/>
    <w:rsid w:val="002E10B4"/>
    <w:rPr>
      <w:rFonts w:ascii="Calibri" w:hAnsi="Calibri" w:cs="Calibri"/>
      <w:lang w:val="en-US"/>
    </w:rPr>
  </w:style>
  <w:style w:type="character" w:customStyle="1" w:styleId="EndNoteBibliographyChar">
    <w:name w:val="EndNote Bibliography Char"/>
    <w:basedOn w:val="DefaultParagraphFont"/>
    <w:link w:val="EndNoteBibliography"/>
    <w:rsid w:val="002E10B4"/>
    <w:rPr>
      <w:rFonts w:ascii="Calibri" w:hAnsi="Calibri" w:cs="Calibri"/>
      <w:lang w:val="en-US"/>
    </w:rPr>
  </w:style>
  <w:style w:type="paragraph" w:styleId="CommentSubject">
    <w:name w:val="annotation subject"/>
    <w:basedOn w:val="CommentText"/>
    <w:next w:val="CommentText"/>
    <w:link w:val="CommentSubjectChar"/>
    <w:uiPriority w:val="99"/>
    <w:semiHidden/>
    <w:unhideWhenUsed/>
    <w:rsid w:val="00110F8E"/>
    <w:rPr>
      <w:b/>
      <w:bCs/>
    </w:rPr>
  </w:style>
  <w:style w:type="character" w:customStyle="1" w:styleId="CommentSubjectChar">
    <w:name w:val="Comment Subject Char"/>
    <w:basedOn w:val="CommentTextChar"/>
    <w:link w:val="CommentSubject"/>
    <w:uiPriority w:val="99"/>
    <w:semiHidden/>
    <w:rsid w:val="00110F8E"/>
    <w:rPr>
      <w:b/>
      <w:bCs/>
      <w:sz w:val="20"/>
      <w:szCs w:val="20"/>
    </w:rPr>
  </w:style>
  <w:style w:type="table" w:styleId="TableGrid">
    <w:name w:val="Table Grid"/>
    <w:basedOn w:val="TableNormal"/>
    <w:uiPriority w:val="39"/>
    <w:rsid w:val="003C3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751C0"/>
    <w:rPr>
      <w:color w:val="954F72" w:themeColor="followedHyperlink"/>
      <w:u w:val="single"/>
    </w:rPr>
  </w:style>
  <w:style w:type="paragraph" w:customStyle="1" w:styleId="Default">
    <w:name w:val="Default"/>
    <w:rsid w:val="00A25836"/>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paragraph" w:styleId="Footer">
    <w:name w:val="footer"/>
    <w:basedOn w:val="Normal"/>
    <w:link w:val="FooterChar"/>
    <w:uiPriority w:val="99"/>
    <w:unhideWhenUsed/>
    <w:rsid w:val="005C112B"/>
    <w:pPr>
      <w:tabs>
        <w:tab w:val="center" w:pos="4320"/>
        <w:tab w:val="right" w:pos="8640"/>
      </w:tabs>
    </w:pPr>
    <w:rPr>
      <w:rFonts w:eastAsiaTheme="minorEastAsia"/>
      <w:lang w:eastAsia="ja-JP"/>
    </w:rPr>
  </w:style>
  <w:style w:type="character" w:customStyle="1" w:styleId="FooterChar">
    <w:name w:val="Footer Char"/>
    <w:basedOn w:val="DefaultParagraphFont"/>
    <w:link w:val="Footer"/>
    <w:uiPriority w:val="99"/>
    <w:rsid w:val="005C112B"/>
    <w:rPr>
      <w:rFonts w:eastAsiaTheme="minorEastAsia"/>
      <w:lang w:eastAsia="ja-JP"/>
    </w:rPr>
  </w:style>
  <w:style w:type="character" w:styleId="PageNumber">
    <w:name w:val="page number"/>
    <w:basedOn w:val="DefaultParagraphFont"/>
    <w:uiPriority w:val="99"/>
    <w:semiHidden/>
    <w:unhideWhenUsed/>
    <w:rsid w:val="005C112B"/>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paragraph" w:styleId="BalloonText">
    <w:name w:val="Balloon Text"/>
    <w:basedOn w:val="Normal"/>
    <w:link w:val="BalloonTextChar"/>
    <w:uiPriority w:val="99"/>
    <w:semiHidden/>
    <w:unhideWhenUsed/>
    <w:rsid w:val="005E585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E5859"/>
    <w:rPr>
      <w:rFonts w:ascii="Times New Roman" w:hAnsi="Times New Roman" w:cs="Times New Roman"/>
      <w:sz w:val="18"/>
      <w:szCs w:val="18"/>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73473">
      <w:bodyDiv w:val="1"/>
      <w:marLeft w:val="0"/>
      <w:marRight w:val="0"/>
      <w:marTop w:val="0"/>
      <w:marBottom w:val="0"/>
      <w:divBdr>
        <w:top w:val="none" w:sz="0" w:space="0" w:color="auto"/>
        <w:left w:val="none" w:sz="0" w:space="0" w:color="auto"/>
        <w:bottom w:val="none" w:sz="0" w:space="0" w:color="auto"/>
        <w:right w:val="none" w:sz="0" w:space="0" w:color="auto"/>
      </w:divBdr>
    </w:div>
    <w:div w:id="645279379">
      <w:bodyDiv w:val="1"/>
      <w:marLeft w:val="0"/>
      <w:marRight w:val="0"/>
      <w:marTop w:val="0"/>
      <w:marBottom w:val="0"/>
      <w:divBdr>
        <w:top w:val="none" w:sz="0" w:space="0" w:color="auto"/>
        <w:left w:val="none" w:sz="0" w:space="0" w:color="auto"/>
        <w:bottom w:val="none" w:sz="0" w:space="0" w:color="auto"/>
        <w:right w:val="none" w:sz="0" w:space="0" w:color="auto"/>
      </w:divBdr>
    </w:div>
    <w:div w:id="1796413046">
      <w:bodyDiv w:val="1"/>
      <w:marLeft w:val="0"/>
      <w:marRight w:val="0"/>
      <w:marTop w:val="0"/>
      <w:marBottom w:val="0"/>
      <w:divBdr>
        <w:top w:val="none" w:sz="0" w:space="0" w:color="auto"/>
        <w:left w:val="none" w:sz="0" w:space="0" w:color="auto"/>
        <w:bottom w:val="none" w:sz="0" w:space="0" w:color="auto"/>
        <w:right w:val="none" w:sz="0" w:space="0" w:color="auto"/>
      </w:divBdr>
    </w:div>
    <w:div w:id="1850900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5.emf"/><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hyperlink" Target="http://www.who.int/maternal_child_adolescent/topics/quality-of-care/quality-of-care-brief-m-e.pdf?ua=1"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qualityofcarenetwork.org/countr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s://doi.org/10.1016/j.polsoc.2015.09.001" TargetMode="External"/></Relationships>
</file>

<file path=word/documenttasks/documenttasks1.xml><?xml version="1.0" encoding="utf-8"?>
<t:Tasks xmlns:t="http://schemas.microsoft.com/office/tasks/2019/documenttasks" xmlns:oel="http://schemas.microsoft.com/office/2019/extlst">
  <t:Task id="{3B9BDB5E-1C01-413C-8001-0DC6C0BA9044}">
    <t:Anchor>
      <t:Comment id="630783469"/>
    </t:Anchor>
    <t:History>
      <t:Event id="{8A85CA32-D9B9-481E-8E07-B4AE2192CCEE}" time="2022-08-03T09:24:46.521Z">
        <t:Attribution userId="S::sejjnd3@ucl.ac.uk::7d8e5037-9591-4bcf-a584-af81162b7871" userProvider="AD" userName="Djellouli, Nehla"/>
        <t:Anchor>
          <t:Comment id="81676849"/>
        </t:Anchor>
        <t:Create/>
      </t:Event>
      <t:Event id="{94678EA6-D09F-4DC3-83F3-DC0180D0268F}" time="2022-08-03T09:24:46.521Z">
        <t:Attribution userId="S::sejjnd3@ucl.ac.uk::7d8e5037-9591-4bcf-a584-af81162b7871" userProvider="AD" userName="Djellouli, Nehla"/>
        <t:Anchor>
          <t:Comment id="81676849"/>
        </t:Anchor>
        <t:Assign userId="S::rejbcld@ucl.ac.uk::367801d1-2402-49aa-a247-b219d01fce3d" userProvider="AD" userName="Daniels-Howell, Callie"/>
      </t:Event>
      <t:Event id="{7371D181-BAC8-46C4-BF78-44534B3E6D84}" time="2022-08-03T09:24:46.521Z">
        <t:Attribution userId="S::sejjnd3@ucl.ac.uk::7d8e5037-9591-4bcf-a584-af81162b7871" userProvider="AD" userName="Djellouli, Nehla"/>
        <t:Anchor>
          <t:Comment id="81676849"/>
        </t:Anchor>
        <t:SetTitle title="I filled it out based on the doc analysis index - I highlighted the values I added for Malawi and Uganda - Would be good if @Mwaba, Kasonde and @Daniels-Howell, Callie could please double check"/>
      </t:Event>
      <t:Event id="{431A52C1-EFFE-41F0-9865-100B250DA771}" time="2022-08-09T09:47:53.857Z">
        <t:Attribution userId="S::rejbcld@ucl.ac.uk::367801d1-2402-49aa-a247-b219d01fce3d" userProvider="AD" userName="Daniels-Howell, Callie"/>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A5284C740DF144B8B61064690E28E5" ma:contentTypeVersion="8" ma:contentTypeDescription="Create a new document." ma:contentTypeScope="" ma:versionID="9e4a25557f45ca201da975d16426f718">
  <xsd:schema xmlns:xsd="http://www.w3.org/2001/XMLSchema" xmlns:xs="http://www.w3.org/2001/XMLSchema" xmlns:p="http://schemas.microsoft.com/office/2006/metadata/properties" xmlns:ns2="93dafcf3-7c5e-463b-af2a-eee5d131e182" xmlns:ns3="4e5d6b52-73a7-452b-a43a-fdb75b361670" targetNamespace="http://schemas.microsoft.com/office/2006/metadata/properties" ma:root="true" ma:fieldsID="40231757b418d17ffdc5cf9dea4639b1" ns2:_="" ns3:_="">
    <xsd:import namespace="93dafcf3-7c5e-463b-af2a-eee5d131e182"/>
    <xsd:import namespace="4e5d6b52-73a7-452b-a43a-fdb75b3616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dafcf3-7c5e-463b-af2a-eee5d131e1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5d6b52-73a7-452b-a43a-fdb75b3616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B04940-94D6-41C1-9AE7-3FFD21110D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dafcf3-7c5e-463b-af2a-eee5d131e182"/>
    <ds:schemaRef ds:uri="4e5d6b52-73a7-452b-a43a-fdb75b3616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8B3B68-E97C-1546-9D6F-C69D611654C0}">
  <ds:schemaRefs>
    <ds:schemaRef ds:uri="http://schemas.openxmlformats.org/officeDocument/2006/bibliography"/>
  </ds:schemaRefs>
</ds:datastoreItem>
</file>

<file path=customXml/itemProps3.xml><?xml version="1.0" encoding="utf-8"?>
<ds:datastoreItem xmlns:ds="http://schemas.openxmlformats.org/officeDocument/2006/customXml" ds:itemID="{01442BB7-0223-42EF-A9BF-9C6021DBBB0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74390B1-0A1C-42E2-A813-862C68633C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19132</Words>
  <Characters>109057</Characters>
  <Application>Microsoft Office Word</Application>
  <DocSecurity>0</DocSecurity>
  <Lines>908</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Colbourn, Tim</dc:creator>
  <cp:keywords/>
  <dc:description/>
  <cp:lastModifiedBy>Seblewengel Lemma Abreham</cp:lastModifiedBy>
  <cp:revision>2</cp:revision>
  <dcterms:created xsi:type="dcterms:W3CDTF">2022-11-23T16:59:00Z</dcterms:created>
  <dcterms:modified xsi:type="dcterms:W3CDTF">2022-11-23T16:59:00Z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0x01010081A5284C740DF144B8B61064690E28E5</vt:lpwstr>
  </property>
</Properties>
</file>