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F44" w:rsidRDefault="00010F44" w:rsidP="00010F44">
      <w:pPr>
        <w:widowControl/>
        <w:jc w:val="left"/>
        <w:rPr>
          <w:rFonts w:ascii="Times New Roman" w:hAnsi="Times New Roman" w:cs="Times New Roman"/>
          <w:szCs w:val="21"/>
        </w:rPr>
      </w:pPr>
    </w:p>
    <w:p w:rsidR="00010F44" w:rsidRDefault="00010F44" w:rsidP="00010F44"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drawing>
          <wp:inline distT="0" distB="0" distL="0" distR="0">
            <wp:extent cx="5274310" cy="6592888"/>
            <wp:effectExtent l="19050" t="0" r="2540" b="0"/>
            <wp:docPr id="4" name="Picture 1" descr="C:\Users\joshua\Desktop\AZ,manuscript\微信图片_20221104154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hua\Desktop\AZ,manuscript\微信图片_202211041541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592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F44" w:rsidRPr="00AD29EA" w:rsidRDefault="00010F44" w:rsidP="00010F44">
      <w:pPr>
        <w:widowControl/>
        <w:jc w:val="left"/>
        <w:rPr>
          <w:rFonts w:ascii="Times New Roman" w:hAnsi="Times New Roman" w:cs="Times New Roman"/>
          <w:szCs w:val="21"/>
        </w:rPr>
      </w:pPr>
      <w:proofErr w:type="gramStart"/>
      <w:r w:rsidRPr="001B7F2C">
        <w:rPr>
          <w:rFonts w:ascii="Times New Roman" w:hAnsi="Times New Roman" w:cs="Times New Roman" w:hint="eastAsia"/>
          <w:b/>
          <w:bCs/>
          <w:szCs w:val="21"/>
        </w:rPr>
        <w:t>Supplementary Figure S2.</w:t>
      </w:r>
      <w:proofErr w:type="gramEnd"/>
      <w:r>
        <w:rPr>
          <w:rFonts w:ascii="Times New Roman" w:hAnsi="Times New Roman" w:cs="Times New Roman" w:hint="eastAsia"/>
          <w:szCs w:val="21"/>
        </w:rPr>
        <w:t xml:space="preserve"> </w:t>
      </w:r>
      <w:proofErr w:type="spellStart"/>
      <w:r>
        <w:rPr>
          <w:rFonts w:ascii="Times New Roman" w:hAnsi="Times New Roman" w:cs="Times New Roman" w:hint="eastAsia"/>
          <w:szCs w:val="21"/>
        </w:rPr>
        <w:t>Heatmap</w:t>
      </w:r>
      <w:proofErr w:type="spellEnd"/>
      <w:r>
        <w:rPr>
          <w:rFonts w:ascii="Times New Roman" w:hAnsi="Times New Roman" w:cs="Times New Roman" w:hint="eastAsia"/>
          <w:szCs w:val="21"/>
        </w:rPr>
        <w:t xml:space="preserve"> of </w:t>
      </w:r>
      <w:r>
        <w:rPr>
          <w:rFonts w:ascii="Times New Roman" w:hAnsi="Times New Roman" w:cs="Times New Roman"/>
          <w:szCs w:val="21"/>
        </w:rPr>
        <w:t>the</w:t>
      </w:r>
      <w:r>
        <w:rPr>
          <w:rFonts w:ascii="Times New Roman" w:hAnsi="Times New Roman" w:cs="Times New Roman" w:hint="eastAsia"/>
          <w:szCs w:val="21"/>
        </w:rPr>
        <w:t xml:space="preserve"> gene expression patterns for 15 AD risk genes identified through the SVM models. </w:t>
      </w:r>
    </w:p>
    <w:p w:rsidR="00F62322" w:rsidRPr="00010F44" w:rsidRDefault="00F62322"/>
    <w:sectPr w:rsidR="00F62322" w:rsidRPr="00010F44" w:rsidSect="005601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0F44"/>
    <w:rsid w:val="00010F44"/>
    <w:rsid w:val="00F62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F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0F4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10F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2023-01-21T14:20:00Z</dcterms:created>
  <dcterms:modified xsi:type="dcterms:W3CDTF">2023-01-21T14:20:00Z</dcterms:modified>
</cp:coreProperties>
</file>