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EBF" w:rsidRPr="00482BBB" w:rsidRDefault="00490EBF" w:rsidP="00490EBF">
      <w:pPr>
        <w:spacing w:after="0" w:line="360" w:lineRule="auto"/>
        <w:rPr>
          <w:rFonts w:cstheme="minorHAnsi"/>
          <w:sz w:val="24"/>
        </w:rPr>
      </w:pPr>
      <w:r w:rsidRPr="00CC2CDA">
        <w:rPr>
          <w:rFonts w:cstheme="minorHAnsi"/>
          <w:b/>
          <w:sz w:val="24"/>
        </w:rPr>
        <w:t xml:space="preserve">Supplementary Figure </w:t>
      </w:r>
      <w:r w:rsidR="0087580B">
        <w:rPr>
          <w:rFonts w:cstheme="minorHAnsi"/>
          <w:b/>
          <w:sz w:val="24"/>
        </w:rPr>
        <w:t>1</w:t>
      </w:r>
      <w:r w:rsidR="008D0347">
        <w:rPr>
          <w:rFonts w:cstheme="minorHAnsi"/>
          <w:b/>
          <w:sz w:val="24"/>
        </w:rPr>
        <w:t>2</w:t>
      </w:r>
      <w:bookmarkStart w:id="0" w:name="_GoBack"/>
      <w:bookmarkEnd w:id="0"/>
      <w:r w:rsidRPr="00CC2CDA">
        <w:rPr>
          <w:rFonts w:cstheme="minorHAnsi"/>
          <w:b/>
          <w:sz w:val="24"/>
        </w:rPr>
        <w:t xml:space="preserve">. </w:t>
      </w:r>
      <w:r>
        <w:rPr>
          <w:rFonts w:cstheme="minorHAnsi"/>
          <w:b/>
          <w:sz w:val="24"/>
        </w:rPr>
        <w:t>Region-specific</w:t>
      </w:r>
      <w:r w:rsidRPr="00490EBF">
        <w:rPr>
          <w:rFonts w:cstheme="minorHAnsi"/>
          <w:b/>
          <w:sz w:val="24"/>
        </w:rPr>
        <w:t xml:space="preserve"> heritability in CKB</w:t>
      </w:r>
      <w:r w:rsidRPr="00482BBB">
        <w:rPr>
          <w:rFonts w:cstheme="minorHAnsi"/>
          <w:b/>
          <w:sz w:val="24"/>
        </w:rPr>
        <w:t>.</w:t>
      </w:r>
      <w:r>
        <w:rPr>
          <w:rFonts w:cstheme="minorHAnsi"/>
          <w:b/>
          <w:sz w:val="24"/>
        </w:rPr>
        <w:t xml:space="preserve"> </w:t>
      </w:r>
      <w:proofErr w:type="spellStart"/>
      <w:r w:rsidR="00DB74F0">
        <w:rPr>
          <w:rFonts w:cstheme="minorHAnsi"/>
          <w:sz w:val="24"/>
        </w:rPr>
        <w:t>Heritabilities</w:t>
      </w:r>
      <w:proofErr w:type="spellEnd"/>
      <w:r w:rsidR="00DB74F0">
        <w:rPr>
          <w:rFonts w:cstheme="minorHAnsi"/>
          <w:sz w:val="24"/>
        </w:rPr>
        <w:t xml:space="preserve"> </w:t>
      </w:r>
      <w:proofErr w:type="gramStart"/>
      <w:r w:rsidR="00DB74F0">
        <w:rPr>
          <w:rFonts w:cstheme="minorHAnsi"/>
          <w:sz w:val="24"/>
        </w:rPr>
        <w:t>were</w:t>
      </w:r>
      <w:r w:rsidR="00DB74F0" w:rsidRPr="00DB74F0">
        <w:rPr>
          <w:rFonts w:cstheme="minorHAnsi"/>
          <w:sz w:val="24"/>
        </w:rPr>
        <w:t xml:space="preserve"> estimated</w:t>
      </w:r>
      <w:proofErr w:type="gramEnd"/>
      <w:r w:rsidR="00DB74F0" w:rsidRPr="00DB74F0">
        <w:rPr>
          <w:rFonts w:cstheme="minorHAnsi"/>
          <w:sz w:val="24"/>
        </w:rPr>
        <w:t xml:space="preserve"> using </w:t>
      </w:r>
      <w:r w:rsidR="00DB74F0" w:rsidRPr="00DB74F0">
        <w:rPr>
          <w:rFonts w:cstheme="minorHAnsi"/>
          <w:i/>
          <w:sz w:val="24"/>
        </w:rPr>
        <w:t>BOLT-</w:t>
      </w:r>
      <w:r w:rsidR="00DB74F0" w:rsidRPr="00DB74F0">
        <w:rPr>
          <w:rFonts w:cstheme="minorHAnsi"/>
          <w:sz w:val="24"/>
        </w:rPr>
        <w:t>REML</w:t>
      </w:r>
      <w:r w:rsidR="00DB74F0">
        <w:rPr>
          <w:rFonts w:cstheme="minorHAnsi"/>
          <w:b/>
          <w:sz w:val="24"/>
        </w:rPr>
        <w:t xml:space="preserve">. </w:t>
      </w:r>
      <w:r w:rsidRPr="00DB74F0">
        <w:rPr>
          <w:rFonts w:cstheme="minorHAnsi"/>
          <w:sz w:val="24"/>
        </w:rPr>
        <w:t>SBP</w:t>
      </w:r>
      <w:r>
        <w:rPr>
          <w:rFonts w:cstheme="minorHAnsi"/>
          <w:sz w:val="24"/>
        </w:rPr>
        <w:t xml:space="preserve"> indicates</w:t>
      </w:r>
      <w:r w:rsidRPr="00482BBB">
        <w:rPr>
          <w:rFonts w:cstheme="minorHAnsi"/>
          <w:sz w:val="24"/>
        </w:rPr>
        <w:t xml:space="preserve"> systolic blood pressure; DBP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diastolic blood pressure; PP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pulse pressure; MAP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mean arterial pressure; BMI</w:t>
      </w:r>
      <w:r>
        <w:rPr>
          <w:rFonts w:cstheme="minorHAnsi"/>
          <w:sz w:val="24"/>
        </w:rPr>
        <w:t>,</w:t>
      </w:r>
      <w:r w:rsidRPr="00482BBB">
        <w:rPr>
          <w:rFonts w:cstheme="minorHAnsi"/>
          <w:sz w:val="24"/>
        </w:rPr>
        <w:t xml:space="preserve"> body mass index.</w:t>
      </w:r>
      <w:r w:rsidR="002A7942" w:rsidRPr="002A7942">
        <w:rPr>
          <w:noProof/>
          <w:lang w:eastAsia="en-GB"/>
        </w:rPr>
        <w:t xml:space="preserve"> </w:t>
      </w:r>
    </w:p>
    <w:p w:rsidR="00FA3A01" w:rsidRDefault="002A7942">
      <w:r w:rsidRPr="002A7942">
        <w:rPr>
          <w:noProof/>
          <w:lang w:eastAsia="en-GB"/>
        </w:rPr>
        <w:drawing>
          <wp:inline distT="0" distB="0" distL="0" distR="0" wp14:anchorId="5CF97687" wp14:editId="69451366">
            <wp:extent cx="4678326" cy="7797212"/>
            <wp:effectExtent l="0" t="0" r="8255" b="0"/>
            <wp:docPr id="1" name="Picture 1" descr="C:\Users\alfredp\Desktop\BP\ldsc\rc\h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fredp\Desktop\BP\ldsc\rc\h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420" cy="7804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3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S2tDA3MTc3trAwNDNW0lEKTi0uzszPAykwrwUAY/C73CwAAAA="/>
  </w:docVars>
  <w:rsids>
    <w:rsidRoot w:val="00833029"/>
    <w:rsid w:val="002A7942"/>
    <w:rsid w:val="00490EBF"/>
    <w:rsid w:val="007229D4"/>
    <w:rsid w:val="00833029"/>
    <w:rsid w:val="0087580B"/>
    <w:rsid w:val="008D0347"/>
    <w:rsid w:val="00AE3265"/>
    <w:rsid w:val="00DB1C18"/>
    <w:rsid w:val="00DB74F0"/>
    <w:rsid w:val="00FA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75DC1"/>
  <w15:chartTrackingRefBased/>
  <w15:docId w15:val="{23FAF771-78EA-4A2B-9A18-FC21C7D2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EBF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9</cp:revision>
  <dcterms:created xsi:type="dcterms:W3CDTF">2022-03-10T15:12:00Z</dcterms:created>
  <dcterms:modified xsi:type="dcterms:W3CDTF">2023-01-03T15:46:00Z</dcterms:modified>
</cp:coreProperties>
</file>