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D0B6" w14:textId="77777777" w:rsidR="00BD7410" w:rsidRPr="00AB0737" w:rsidRDefault="00BD7410" w:rsidP="00BD741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737">
        <w:rPr>
          <w:rFonts w:ascii="Times New Roman" w:eastAsia="Times New Roman" w:hAnsi="Times New Roman" w:cs="Times New Roman"/>
          <w:b/>
          <w:sz w:val="28"/>
          <w:szCs w:val="28"/>
        </w:rPr>
        <w:t>Supplemental information</w:t>
      </w:r>
    </w:p>
    <w:p w14:paraId="2D76C4F0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Supplement Table 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Examination of the relationship between different progenitor or mature endothelial cells (log transformed) and the risk of AD/dementia by using Cox proportional hazards regression models after adjusting for age, sex, years of education, and </w:t>
      </w:r>
      <w:r>
        <w:rPr>
          <w:rFonts w:ascii="Times New Roman" w:eastAsia="Times New Roman" w:hAnsi="Times New Roman" w:cs="Times New Roman"/>
          <w:b/>
          <w:i/>
          <w:iCs/>
        </w:rPr>
        <w:t>APOE</w:t>
      </w:r>
      <w:r>
        <w:rPr>
          <w:rFonts w:ascii="Times New Roman" w:eastAsia="Times New Roman" w:hAnsi="Times New Roman" w:cs="Times New Roman"/>
          <w:b/>
        </w:rPr>
        <w:t xml:space="preserve"> ε4</w:t>
      </w:r>
    </w:p>
    <w:tbl>
      <w:tblPr>
        <w:tblStyle w:val="Style68"/>
        <w:tblW w:w="11769" w:type="dxa"/>
        <w:tblInd w:w="12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2410"/>
        <w:gridCol w:w="1985"/>
        <w:gridCol w:w="2193"/>
        <w:gridCol w:w="1908"/>
      </w:tblGrid>
      <w:tr w:rsidR="00BD7410" w14:paraId="3011180A" w14:textId="77777777" w:rsidTr="0007647E">
        <w:trPr>
          <w:trHeight w:val="242"/>
        </w:trPr>
        <w:tc>
          <w:tcPr>
            <w:tcW w:w="3273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406DF777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Circulating cells 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5BB669F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Alzheimer’s disease</w:t>
            </w:r>
          </w:p>
        </w:tc>
        <w:tc>
          <w:tcPr>
            <w:tcW w:w="4101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115CCC2A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Dementia</w:t>
            </w:r>
          </w:p>
        </w:tc>
      </w:tr>
      <w:tr w:rsidR="00BD7410" w14:paraId="27F85F0C" w14:textId="77777777" w:rsidTr="0007647E">
        <w:trPr>
          <w:trHeight w:val="528"/>
        </w:trPr>
        <w:tc>
          <w:tcPr>
            <w:tcW w:w="3273" w:type="dxa"/>
            <w:vMerge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AD3F4A1" w14:textId="77777777" w:rsidR="00BD7410" w:rsidRDefault="00BD7410" w:rsidP="0007647E">
            <w:pPr>
              <w:widowControl w:val="0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05C726B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 (95% CI)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9E59FA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 value</w:t>
            </w:r>
          </w:p>
        </w:tc>
        <w:tc>
          <w:tcPr>
            <w:tcW w:w="219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EE7CE6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 (95% CI)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3A5C6C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 value</w:t>
            </w:r>
          </w:p>
        </w:tc>
      </w:tr>
      <w:tr w:rsidR="00BD7410" w14:paraId="0265DEBA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31198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CD34+CD133+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A6E3F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0.67 (0.46, 0.96)</w:t>
            </w:r>
          </w:p>
          <w:p w14:paraId="5283416F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= 1566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721199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0319DEFF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 (0.48, 0.90)</w:t>
            </w:r>
          </w:p>
          <w:p w14:paraId="128C89E6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= 1589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3492E4F2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0.008</w:t>
            </w:r>
          </w:p>
        </w:tc>
      </w:tr>
      <w:tr w:rsidR="00BD7410" w14:paraId="05B1E283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E2BA3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D34+CD133-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7CCA2F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0.73 (0.46, 1.14)</w:t>
            </w:r>
          </w:p>
          <w:p w14:paraId="0F653FE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1566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501CD6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E6F1AE1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0.70 (0.47, 1.03)</w:t>
            </w:r>
          </w:p>
          <w:p w14:paraId="7766FB1B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1589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44BC450D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BD7410" w14:paraId="54DBDAA4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6674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CD34-CD133+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61FB9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0.55 (0.28, 1.08)</w:t>
            </w:r>
          </w:p>
          <w:p w14:paraId="1F1BBCCC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1566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26A79E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3F91325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0.80 (0.46, 1.39)</w:t>
            </w:r>
          </w:p>
          <w:p w14:paraId="5560358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1589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66F15F24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0.42</w:t>
            </w:r>
          </w:p>
        </w:tc>
      </w:tr>
      <w:tr w:rsidR="00BD7410" w14:paraId="7F513A7F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FBB5E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D34-CD133-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A3CD4E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382.92 (0.99, 1.48e+05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708001A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1566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F8CC53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BC34EB1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65.66 (0.50, 8.63e+03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2EAE9B2B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1589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7B83834E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0.09</w:t>
            </w:r>
          </w:p>
        </w:tc>
      </w:tr>
      <w:tr w:rsidR="00BD7410" w14:paraId="63CBBEBF" w14:textId="77777777" w:rsidTr="0007647E">
        <w:trPr>
          <w:trHeight w:val="49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2161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CD34+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938131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0.66 (0.40, 1.10)</w:t>
            </w:r>
          </w:p>
          <w:p w14:paraId="71D037C6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= 1667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F8944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6A5C35B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0.66 (0.43, 1.01)</w:t>
            </w:r>
          </w:p>
          <w:p w14:paraId="6E8483FD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= 1689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CC8860E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BD7410" w14:paraId="51C4E202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18260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CD34+/KDR+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D3605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0.93 (0.66, 1.29)</w:t>
            </w:r>
          </w:p>
          <w:p w14:paraId="2D22A2D2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= 1668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CD304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0.65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6EC0D88B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 (0.67, 1.19)</w:t>
            </w:r>
          </w:p>
          <w:p w14:paraId="77404FC4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= 1690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9411B65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0.44</w:t>
            </w:r>
          </w:p>
        </w:tc>
      </w:tr>
      <w:tr w:rsidR="00BD7410" w14:paraId="78BE7D39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4B5C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D31+/CD45-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9AB9BA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 (0.62, 1.15)</w:t>
            </w:r>
          </w:p>
          <w:p w14:paraId="1AD3DBFB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AAE3A1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52EB8136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 (0.62, 1.06)</w:t>
            </w:r>
          </w:p>
          <w:p w14:paraId="2FC8D9C6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1722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7573CA6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BD7410" w14:paraId="64D227C7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FA81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D31+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54F802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0.86 (0.44, 1.67)</w:t>
            </w:r>
          </w:p>
          <w:p w14:paraId="4EBB5A1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7B02E4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0.66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7E2A8797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0.72 (0.42, 1.26)</w:t>
            </w:r>
          </w:p>
          <w:p w14:paraId="40A0B6D9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1679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0937A92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0.25</w:t>
            </w:r>
          </w:p>
        </w:tc>
      </w:tr>
      <w:tr w:rsidR="00BD7410" w14:paraId="1B6DD703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D721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D31-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E60506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1.41 (0.68, 2.91)</w:t>
            </w:r>
          </w:p>
          <w:p w14:paraId="0E5B90B9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CBBF01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0.35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86B733D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1.64 (0.86, 3.12)</w:t>
            </w:r>
          </w:p>
          <w:p w14:paraId="5D30B7E3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1679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10B594E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BD7410" w14:paraId="132A1722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E411D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D31+DIM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74EA1F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 (0.37, 1.80)</w:t>
            </w:r>
          </w:p>
          <w:p w14:paraId="5C469960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76EA4B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0.62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3C0700BC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 (0.40, 1.54)</w:t>
            </w:r>
          </w:p>
          <w:p w14:paraId="73B3FCB1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1679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AF20EAE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0.48</w:t>
            </w:r>
          </w:p>
        </w:tc>
      </w:tr>
      <w:tr w:rsidR="00BD7410" w14:paraId="11CF396C" w14:textId="77777777" w:rsidTr="0007647E">
        <w:trPr>
          <w:trHeight w:val="242"/>
        </w:trPr>
        <w:tc>
          <w:tcPr>
            <w:tcW w:w="3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C638BC" w14:textId="77777777" w:rsidR="00BD7410" w:rsidRDefault="00BD7410" w:rsidP="0007647E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D31+Lymphoid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5F7B65C7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2.06 (0.18, 23.22)</w:t>
            </w:r>
          </w:p>
          <w:p w14:paraId="1BFC6933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3D5C7E34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12" w:space="0" w:color="auto"/>
            </w:tcBorders>
          </w:tcPr>
          <w:p w14:paraId="20625EF8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3.20 (0.38, 26.87)</w:t>
            </w:r>
          </w:p>
          <w:p w14:paraId="78E20DE8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= 1679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12" w:space="0" w:color="auto"/>
            </w:tcBorders>
          </w:tcPr>
          <w:p w14:paraId="133C77DE" w14:textId="77777777" w:rsidR="00BD7410" w:rsidRDefault="00BD7410" w:rsidP="0007647E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0.28</w:t>
            </w:r>
          </w:p>
        </w:tc>
      </w:tr>
    </w:tbl>
    <w:p w14:paraId="55DA996F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E3D0FD1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Supplement Table 2. Examination of the relationship between CD34+CD133+ (log transformed) and the risk of AD/dementia risk by using Cox proportional hazards regression models adjusted for covariates including different vascular diseases</w:t>
      </w:r>
    </w:p>
    <w:tbl>
      <w:tblPr>
        <w:tblStyle w:val="Style73"/>
        <w:tblW w:w="12194" w:type="dxa"/>
        <w:tblInd w:w="12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2129"/>
        <w:gridCol w:w="1761"/>
        <w:gridCol w:w="327"/>
        <w:gridCol w:w="2129"/>
        <w:gridCol w:w="1905"/>
      </w:tblGrid>
      <w:tr w:rsidR="00BD7410" w14:paraId="11DAFC93" w14:textId="77777777" w:rsidTr="0007647E">
        <w:trPr>
          <w:trHeight w:val="242"/>
        </w:trPr>
        <w:tc>
          <w:tcPr>
            <w:tcW w:w="3943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47948C42" w14:textId="77777777" w:rsidR="00BD7410" w:rsidRDefault="00BD7410" w:rsidP="000764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Covariates</w:t>
            </w:r>
          </w:p>
        </w:tc>
        <w:tc>
          <w:tcPr>
            <w:tcW w:w="3890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8D596D2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Alzheimer’s disease</w:t>
            </w:r>
          </w:p>
        </w:tc>
        <w:tc>
          <w:tcPr>
            <w:tcW w:w="327" w:type="dxa"/>
            <w:tcBorders>
              <w:top w:val="single" w:sz="8" w:space="0" w:color="000000"/>
            </w:tcBorders>
            <w:vAlign w:val="center"/>
          </w:tcPr>
          <w:p w14:paraId="2507BDC6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35081359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Dementia</w:t>
            </w:r>
          </w:p>
        </w:tc>
      </w:tr>
      <w:tr w:rsidR="00BD7410" w14:paraId="7852DC4F" w14:textId="77777777" w:rsidTr="0007647E">
        <w:trPr>
          <w:trHeight w:val="528"/>
        </w:trPr>
        <w:tc>
          <w:tcPr>
            <w:tcW w:w="3943" w:type="dxa"/>
            <w:vMerge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9185292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24633C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HR (95% CI)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FFD77A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327" w:type="dxa"/>
            <w:tcBorders>
              <w:bottom w:val="single" w:sz="6" w:space="0" w:color="000000"/>
            </w:tcBorders>
            <w:vAlign w:val="center"/>
          </w:tcPr>
          <w:p w14:paraId="44FA45A0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04DF0F4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HR (95% CI)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2194B5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 value</w:t>
            </w:r>
          </w:p>
        </w:tc>
      </w:tr>
      <w:tr w:rsidR="00BD7410" w14:paraId="24A85AF0" w14:textId="77777777" w:rsidTr="0007647E">
        <w:trPr>
          <w:trHeight w:val="242"/>
        </w:trPr>
        <w:tc>
          <w:tcPr>
            <w:tcW w:w="3943" w:type="dxa"/>
            <w:tcBorders>
              <w:top w:val="single" w:sz="4" w:space="0" w:color="auto"/>
            </w:tcBorders>
            <w:vAlign w:val="center"/>
          </w:tcPr>
          <w:p w14:paraId="1DDACCDF" w14:textId="77777777" w:rsidR="00BD7410" w:rsidRDefault="00BD7410" w:rsidP="00076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Model 1: no covariates</w:t>
            </w:r>
          </w:p>
        </w:tc>
        <w:tc>
          <w:tcPr>
            <w:tcW w:w="2129" w:type="dxa"/>
          </w:tcPr>
          <w:p w14:paraId="6DF23863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0.57 (0.40, 0.81)</w:t>
            </w:r>
          </w:p>
        </w:tc>
        <w:tc>
          <w:tcPr>
            <w:tcW w:w="1761" w:type="dxa"/>
          </w:tcPr>
          <w:p w14:paraId="006A22B5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327" w:type="dxa"/>
            <w:vAlign w:val="center"/>
          </w:tcPr>
          <w:p w14:paraId="02C22D3C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E4E021B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0.57 (0.42, 0.77)</w:t>
            </w:r>
          </w:p>
        </w:tc>
        <w:tc>
          <w:tcPr>
            <w:tcW w:w="1905" w:type="dxa"/>
          </w:tcPr>
          <w:p w14:paraId="41B3AAB3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2.8e-04</w:t>
            </w:r>
          </w:p>
        </w:tc>
      </w:tr>
      <w:tr w:rsidR="00BD7410" w14:paraId="498D2484" w14:textId="77777777" w:rsidTr="0007647E">
        <w:trPr>
          <w:trHeight w:val="242"/>
        </w:trPr>
        <w:tc>
          <w:tcPr>
            <w:tcW w:w="3943" w:type="dxa"/>
            <w:tcBorders>
              <w:bottom w:val="nil"/>
            </w:tcBorders>
            <w:vAlign w:val="center"/>
          </w:tcPr>
          <w:p w14:paraId="69B56EB8" w14:textId="77777777" w:rsidR="00BD7410" w:rsidRDefault="00BD7410" w:rsidP="00076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Model 2: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Age, sex, years of education</w:t>
            </w:r>
          </w:p>
        </w:tc>
        <w:tc>
          <w:tcPr>
            <w:tcW w:w="2129" w:type="dxa"/>
            <w:tcBorders>
              <w:bottom w:val="nil"/>
            </w:tcBorders>
          </w:tcPr>
          <w:p w14:paraId="70657842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0.64 (0.45, 0.93)</w:t>
            </w:r>
          </w:p>
        </w:tc>
        <w:tc>
          <w:tcPr>
            <w:tcW w:w="1761" w:type="dxa"/>
            <w:tcBorders>
              <w:bottom w:val="nil"/>
            </w:tcBorders>
          </w:tcPr>
          <w:p w14:paraId="7FC37FFF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0A125BF1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7D5DDB3A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0.64 (0.47, 0.87)</w:t>
            </w:r>
          </w:p>
        </w:tc>
        <w:tc>
          <w:tcPr>
            <w:tcW w:w="1905" w:type="dxa"/>
            <w:tcBorders>
              <w:bottom w:val="nil"/>
            </w:tcBorders>
          </w:tcPr>
          <w:p w14:paraId="14B0467F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0.005</w:t>
            </w:r>
          </w:p>
        </w:tc>
      </w:tr>
      <w:tr w:rsidR="00BD7410" w14:paraId="75B7DB41" w14:textId="77777777" w:rsidTr="0007647E">
        <w:trPr>
          <w:trHeight w:val="242"/>
        </w:trPr>
        <w:tc>
          <w:tcPr>
            <w:tcW w:w="3943" w:type="dxa"/>
            <w:tcBorders>
              <w:top w:val="nil"/>
              <w:bottom w:val="nil"/>
            </w:tcBorders>
            <w:vAlign w:val="center"/>
          </w:tcPr>
          <w:p w14:paraId="46BEC680" w14:textId="77777777" w:rsidR="00BD7410" w:rsidRDefault="00BD7410" w:rsidP="00076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Model 3: Model 2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APOE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FD20195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0.67 (0.46, 0.96)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569365E1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14:paraId="6FB83DC8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A2701B8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0.65 (0.48, 0.90)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14:paraId="15799E3A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0.008</w:t>
            </w:r>
          </w:p>
        </w:tc>
      </w:tr>
      <w:tr w:rsidR="00BD7410" w14:paraId="19E24D6D" w14:textId="77777777" w:rsidTr="0007647E">
        <w:trPr>
          <w:trHeight w:val="242"/>
        </w:trPr>
        <w:tc>
          <w:tcPr>
            <w:tcW w:w="3943" w:type="dxa"/>
            <w:tcBorders>
              <w:top w:val="nil"/>
              <w:bottom w:val="nil"/>
            </w:tcBorders>
            <w:vAlign w:val="center"/>
          </w:tcPr>
          <w:p w14:paraId="296331B1" w14:textId="77777777" w:rsidR="00BD7410" w:rsidRDefault="00BD7410" w:rsidP="00076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Model 3 plus</w:t>
            </w:r>
          </w:p>
        </w:tc>
        <w:tc>
          <w:tcPr>
            <w:tcW w:w="8251" w:type="dxa"/>
            <w:gridSpan w:val="5"/>
            <w:tcBorders>
              <w:top w:val="nil"/>
              <w:bottom w:val="nil"/>
            </w:tcBorders>
            <w:vAlign w:val="center"/>
          </w:tcPr>
          <w:p w14:paraId="5D762E7D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7410" w14:paraId="2F7FB06D" w14:textId="77777777" w:rsidTr="0007647E">
        <w:trPr>
          <w:trHeight w:val="242"/>
        </w:trPr>
        <w:tc>
          <w:tcPr>
            <w:tcW w:w="3943" w:type="dxa"/>
            <w:vAlign w:val="center"/>
          </w:tcPr>
          <w:p w14:paraId="19C1042D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CHD </w:t>
            </w:r>
          </w:p>
        </w:tc>
        <w:tc>
          <w:tcPr>
            <w:tcW w:w="2129" w:type="dxa"/>
          </w:tcPr>
          <w:p w14:paraId="1CC9E0F5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0.67 (0.46, 0.96)</w:t>
            </w:r>
          </w:p>
        </w:tc>
        <w:tc>
          <w:tcPr>
            <w:tcW w:w="1761" w:type="dxa"/>
          </w:tcPr>
          <w:p w14:paraId="07C7C9BC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327" w:type="dxa"/>
            <w:vAlign w:val="center"/>
          </w:tcPr>
          <w:p w14:paraId="1692E3A7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C34338B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0.65 (0.48, 0.90)</w:t>
            </w:r>
          </w:p>
        </w:tc>
        <w:tc>
          <w:tcPr>
            <w:tcW w:w="1905" w:type="dxa"/>
          </w:tcPr>
          <w:p w14:paraId="19AA25FA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0.008</w:t>
            </w:r>
          </w:p>
        </w:tc>
      </w:tr>
      <w:tr w:rsidR="00BD7410" w14:paraId="2198DAF5" w14:textId="77777777" w:rsidTr="0007647E">
        <w:trPr>
          <w:trHeight w:val="242"/>
        </w:trPr>
        <w:tc>
          <w:tcPr>
            <w:tcW w:w="3943" w:type="dxa"/>
            <w:vAlign w:val="center"/>
          </w:tcPr>
          <w:p w14:paraId="50A01FD0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HTN</w:t>
            </w:r>
          </w:p>
        </w:tc>
        <w:tc>
          <w:tcPr>
            <w:tcW w:w="2129" w:type="dxa"/>
          </w:tcPr>
          <w:p w14:paraId="29F13CB7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0.65 (0.45, 0.94)</w:t>
            </w:r>
          </w:p>
        </w:tc>
        <w:tc>
          <w:tcPr>
            <w:tcW w:w="1761" w:type="dxa"/>
          </w:tcPr>
          <w:p w14:paraId="26B2FD44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327" w:type="dxa"/>
            <w:vAlign w:val="center"/>
          </w:tcPr>
          <w:p w14:paraId="3BAAE9CD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26D83DFB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0.64 (0.47, 0.88)</w:t>
            </w:r>
          </w:p>
        </w:tc>
        <w:tc>
          <w:tcPr>
            <w:tcW w:w="1905" w:type="dxa"/>
          </w:tcPr>
          <w:p w14:paraId="50CE9E39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</w:tr>
      <w:tr w:rsidR="00BD7410" w14:paraId="02A3F1F5" w14:textId="77777777" w:rsidTr="0007647E">
        <w:trPr>
          <w:trHeight w:val="242"/>
        </w:trPr>
        <w:tc>
          <w:tcPr>
            <w:tcW w:w="3943" w:type="dxa"/>
            <w:vAlign w:val="bottom"/>
          </w:tcPr>
          <w:p w14:paraId="0014B237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Stroke</w:t>
            </w:r>
          </w:p>
        </w:tc>
        <w:tc>
          <w:tcPr>
            <w:tcW w:w="2129" w:type="dxa"/>
          </w:tcPr>
          <w:p w14:paraId="350586DA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0.68 (0.47, 0.99)</w:t>
            </w:r>
          </w:p>
        </w:tc>
        <w:tc>
          <w:tcPr>
            <w:tcW w:w="1761" w:type="dxa"/>
          </w:tcPr>
          <w:p w14:paraId="30132CBE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327" w:type="dxa"/>
            <w:vAlign w:val="center"/>
          </w:tcPr>
          <w:p w14:paraId="6AA84A70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53CAD96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0.67 (0.49, 0.92)</w:t>
            </w:r>
          </w:p>
        </w:tc>
        <w:tc>
          <w:tcPr>
            <w:tcW w:w="1905" w:type="dxa"/>
          </w:tcPr>
          <w:p w14:paraId="13DC39D9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</w:tr>
      <w:tr w:rsidR="00BD7410" w14:paraId="16CC2D67" w14:textId="77777777" w:rsidTr="0007647E">
        <w:trPr>
          <w:trHeight w:val="242"/>
        </w:trPr>
        <w:tc>
          <w:tcPr>
            <w:tcW w:w="3943" w:type="dxa"/>
            <w:vAlign w:val="bottom"/>
          </w:tcPr>
          <w:p w14:paraId="6685F95A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ABI</w:t>
            </w:r>
          </w:p>
        </w:tc>
        <w:tc>
          <w:tcPr>
            <w:tcW w:w="2129" w:type="dxa"/>
          </w:tcPr>
          <w:p w14:paraId="3CBBD820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0.71 (0.48, 1.04)</w:t>
            </w:r>
          </w:p>
        </w:tc>
        <w:tc>
          <w:tcPr>
            <w:tcW w:w="1761" w:type="dxa"/>
          </w:tcPr>
          <w:p w14:paraId="0D5F19B9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327" w:type="dxa"/>
            <w:vAlign w:val="center"/>
          </w:tcPr>
          <w:p w14:paraId="146A765F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34BDBC6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0.69 (0.50, 0.95)</w:t>
            </w:r>
          </w:p>
        </w:tc>
        <w:tc>
          <w:tcPr>
            <w:tcW w:w="1905" w:type="dxa"/>
          </w:tcPr>
          <w:p w14:paraId="203B1CCA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</w:tr>
      <w:tr w:rsidR="00BD7410" w14:paraId="3D536273" w14:textId="77777777" w:rsidTr="0007647E">
        <w:trPr>
          <w:trHeight w:val="242"/>
        </w:trPr>
        <w:tc>
          <w:tcPr>
            <w:tcW w:w="3943" w:type="dxa"/>
            <w:vAlign w:val="bottom"/>
          </w:tcPr>
          <w:p w14:paraId="31F68EDA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WMHI</w:t>
            </w:r>
          </w:p>
        </w:tc>
        <w:tc>
          <w:tcPr>
            <w:tcW w:w="2129" w:type="dxa"/>
          </w:tcPr>
          <w:p w14:paraId="5AD31124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0.58 (0.34, 0.99)</w:t>
            </w:r>
          </w:p>
        </w:tc>
        <w:tc>
          <w:tcPr>
            <w:tcW w:w="1761" w:type="dxa"/>
          </w:tcPr>
          <w:p w14:paraId="6E458B03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327" w:type="dxa"/>
            <w:vAlign w:val="center"/>
          </w:tcPr>
          <w:p w14:paraId="7CF2D25F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A7D7017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0.58 (0.37, 0.90)</w:t>
            </w:r>
          </w:p>
        </w:tc>
        <w:tc>
          <w:tcPr>
            <w:tcW w:w="1905" w:type="dxa"/>
          </w:tcPr>
          <w:p w14:paraId="0941D34A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</w:tr>
      <w:tr w:rsidR="00BD7410" w14:paraId="32947242" w14:textId="77777777" w:rsidTr="0007647E">
        <w:trPr>
          <w:trHeight w:val="242"/>
        </w:trPr>
        <w:tc>
          <w:tcPr>
            <w:tcW w:w="3943" w:type="dxa"/>
            <w:vAlign w:val="bottom"/>
          </w:tcPr>
          <w:p w14:paraId="42F4A1D4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CBI, large</w:t>
            </w:r>
          </w:p>
        </w:tc>
        <w:tc>
          <w:tcPr>
            <w:tcW w:w="2129" w:type="dxa"/>
          </w:tcPr>
          <w:p w14:paraId="3DF129DE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0.54 (0.35, 0.85)</w:t>
            </w:r>
          </w:p>
        </w:tc>
        <w:tc>
          <w:tcPr>
            <w:tcW w:w="1761" w:type="dxa"/>
          </w:tcPr>
          <w:p w14:paraId="67DFFA0B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327" w:type="dxa"/>
            <w:vAlign w:val="center"/>
          </w:tcPr>
          <w:p w14:paraId="16887461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BE574CC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0.52 (0.35, 0.76)</w:t>
            </w:r>
          </w:p>
        </w:tc>
        <w:tc>
          <w:tcPr>
            <w:tcW w:w="1905" w:type="dxa"/>
          </w:tcPr>
          <w:p w14:paraId="7CBE7B7D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6.6e-04</w:t>
            </w:r>
          </w:p>
        </w:tc>
      </w:tr>
      <w:tr w:rsidR="00BD7410" w14:paraId="23D70599" w14:textId="77777777" w:rsidTr="0007647E">
        <w:trPr>
          <w:trHeight w:val="242"/>
        </w:trPr>
        <w:tc>
          <w:tcPr>
            <w:tcW w:w="3943" w:type="dxa"/>
            <w:vAlign w:val="bottom"/>
          </w:tcPr>
          <w:p w14:paraId="03F00D98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CBI, small</w:t>
            </w:r>
          </w:p>
        </w:tc>
        <w:tc>
          <w:tcPr>
            <w:tcW w:w="2129" w:type="dxa"/>
          </w:tcPr>
          <w:p w14:paraId="2B463BDD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0.55 (0.35, 0.85)</w:t>
            </w:r>
          </w:p>
        </w:tc>
        <w:tc>
          <w:tcPr>
            <w:tcW w:w="1761" w:type="dxa"/>
          </w:tcPr>
          <w:p w14:paraId="4073573D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327" w:type="dxa"/>
            <w:vAlign w:val="center"/>
          </w:tcPr>
          <w:p w14:paraId="23E6A3B7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223742D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0.52 (0.36, 0.77)</w:t>
            </w:r>
          </w:p>
        </w:tc>
        <w:tc>
          <w:tcPr>
            <w:tcW w:w="1905" w:type="dxa"/>
          </w:tcPr>
          <w:p w14:paraId="052CD43E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8.3e-04</w:t>
            </w:r>
          </w:p>
        </w:tc>
      </w:tr>
      <w:tr w:rsidR="00BD7410" w14:paraId="3721C3B7" w14:textId="77777777" w:rsidTr="0007647E">
        <w:trPr>
          <w:trHeight w:val="242"/>
        </w:trPr>
        <w:tc>
          <w:tcPr>
            <w:tcW w:w="3943" w:type="dxa"/>
            <w:vAlign w:val="bottom"/>
          </w:tcPr>
          <w:p w14:paraId="0AFE8578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CBI, basal ganglia</w:t>
            </w:r>
          </w:p>
        </w:tc>
        <w:tc>
          <w:tcPr>
            <w:tcW w:w="2129" w:type="dxa"/>
          </w:tcPr>
          <w:p w14:paraId="6152F9A0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0.63 (0.40, 0.99)</w:t>
            </w:r>
          </w:p>
        </w:tc>
        <w:tc>
          <w:tcPr>
            <w:tcW w:w="1761" w:type="dxa"/>
          </w:tcPr>
          <w:p w14:paraId="473F4F55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327" w:type="dxa"/>
            <w:vAlign w:val="center"/>
          </w:tcPr>
          <w:p w14:paraId="62D35268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00D5A83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0.60 (0.41, 0.89)</w:t>
            </w:r>
          </w:p>
        </w:tc>
        <w:tc>
          <w:tcPr>
            <w:tcW w:w="1905" w:type="dxa"/>
          </w:tcPr>
          <w:p w14:paraId="7B5641A8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</w:tr>
      <w:tr w:rsidR="00BD7410" w14:paraId="04CA9268" w14:textId="77777777" w:rsidTr="0007647E">
        <w:trPr>
          <w:trHeight w:val="242"/>
        </w:trPr>
        <w:tc>
          <w:tcPr>
            <w:tcW w:w="3943" w:type="dxa"/>
            <w:vAlign w:val="bottom"/>
          </w:tcPr>
          <w:p w14:paraId="255E1CB9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CMB</w:t>
            </w:r>
          </w:p>
        </w:tc>
        <w:tc>
          <w:tcPr>
            <w:tcW w:w="2129" w:type="dxa"/>
          </w:tcPr>
          <w:p w14:paraId="2680A57F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0.63 (0.38, 1.05)</w:t>
            </w:r>
          </w:p>
        </w:tc>
        <w:tc>
          <w:tcPr>
            <w:tcW w:w="1761" w:type="dxa"/>
          </w:tcPr>
          <w:p w14:paraId="3059CD22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327" w:type="dxa"/>
            <w:vAlign w:val="center"/>
          </w:tcPr>
          <w:p w14:paraId="001F5C95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4E2F81B1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0.59 (0.39, 0.90)</w:t>
            </w:r>
          </w:p>
        </w:tc>
        <w:tc>
          <w:tcPr>
            <w:tcW w:w="1905" w:type="dxa"/>
          </w:tcPr>
          <w:p w14:paraId="0F8F3AAC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</w:tr>
      <w:tr w:rsidR="00BD7410" w14:paraId="5802AA0C" w14:textId="77777777" w:rsidTr="0007647E">
        <w:trPr>
          <w:trHeight w:val="242"/>
        </w:trPr>
        <w:tc>
          <w:tcPr>
            <w:tcW w:w="3943" w:type="dxa"/>
            <w:tcBorders>
              <w:bottom w:val="single" w:sz="4" w:space="0" w:color="C9C9C9"/>
            </w:tcBorders>
            <w:vAlign w:val="bottom"/>
          </w:tcPr>
          <w:p w14:paraId="6A5F62EA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Deep CMB</w:t>
            </w:r>
          </w:p>
        </w:tc>
        <w:tc>
          <w:tcPr>
            <w:tcW w:w="2129" w:type="dxa"/>
            <w:tcBorders>
              <w:bottom w:val="single" w:sz="4" w:space="0" w:color="C9C9C9"/>
            </w:tcBorders>
          </w:tcPr>
          <w:p w14:paraId="6862A19E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0.61 (0.37, 1.03)</w:t>
            </w:r>
          </w:p>
        </w:tc>
        <w:tc>
          <w:tcPr>
            <w:tcW w:w="1761" w:type="dxa"/>
            <w:tcBorders>
              <w:bottom w:val="single" w:sz="4" w:space="0" w:color="C9C9C9"/>
            </w:tcBorders>
          </w:tcPr>
          <w:p w14:paraId="2ADF18D8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27" w:type="dxa"/>
            <w:tcBorders>
              <w:bottom w:val="single" w:sz="4" w:space="0" w:color="C9C9C9"/>
            </w:tcBorders>
            <w:vAlign w:val="center"/>
          </w:tcPr>
          <w:p w14:paraId="4BC8E644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tcBorders>
              <w:bottom w:val="single" w:sz="4" w:space="0" w:color="C9C9C9"/>
            </w:tcBorders>
          </w:tcPr>
          <w:p w14:paraId="7536A9B3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0.59 (0.39, 0.90)</w:t>
            </w:r>
          </w:p>
        </w:tc>
        <w:tc>
          <w:tcPr>
            <w:tcW w:w="1905" w:type="dxa"/>
            <w:tcBorders>
              <w:bottom w:val="single" w:sz="4" w:space="0" w:color="C9C9C9"/>
            </w:tcBorders>
          </w:tcPr>
          <w:p w14:paraId="4D19208D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</w:tr>
      <w:tr w:rsidR="00BD7410" w14:paraId="22E0C5B6" w14:textId="77777777" w:rsidTr="0007647E">
        <w:trPr>
          <w:trHeight w:val="242"/>
        </w:trPr>
        <w:tc>
          <w:tcPr>
            <w:tcW w:w="3943" w:type="dxa"/>
            <w:tcBorders>
              <w:bottom w:val="single" w:sz="4" w:space="0" w:color="auto"/>
            </w:tcBorders>
            <w:vAlign w:val="bottom"/>
          </w:tcPr>
          <w:p w14:paraId="79426C9E" w14:textId="77777777" w:rsidR="00BD7410" w:rsidRDefault="00BD7410" w:rsidP="0007647E">
            <w:pPr>
              <w:ind w:left="2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Frontal Cortex CMB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044DD693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0.61 (0.34, 1.10)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392D6B8B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1E83786F" w14:textId="77777777" w:rsidR="00BD7410" w:rsidRDefault="00BD7410" w:rsidP="00076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4AFF1FF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0.58 (0.36, 0.94)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5CE39BE7" w14:textId="77777777" w:rsidR="00BD7410" w:rsidRDefault="00BD7410" w:rsidP="0007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</w:t>
            </w:r>
          </w:p>
        </w:tc>
      </w:tr>
    </w:tbl>
    <w:p w14:paraId="240D93F6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7410" w:rsidSect="00BD7410">
          <w:pgSz w:w="15840" w:h="12240" w:orient="landscape"/>
          <w:pgMar w:top="1349" w:right="1440" w:bottom="1349" w:left="1440" w:header="851" w:footer="992" w:gutter="0"/>
          <w:cols w:space="720"/>
          <w:docGrid w:type="lines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Abbreviations: HR, hazard ratio; CHD, coronary heart disease; HTN, </w:t>
      </w:r>
      <w:r>
        <w:rPr>
          <w:rFonts w:ascii="Times New Roman" w:hAnsi="Times New Roman" w:cs="Times New Roman"/>
          <w:sz w:val="20"/>
          <w:szCs w:val="20"/>
        </w:rPr>
        <w:t xml:space="preserve">hypertension; ABI, atherothrombotic infarction; FLAIR WMHI, total white matter hyperintensity segmented from FLAIR sequence; CBI, covert brain infarct; CMB, cerebral microbleed. </w:t>
      </w:r>
    </w:p>
    <w:p w14:paraId="37F20ABA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Supplemental Table 3. Other SNPs from GWAS interaction results of </w:t>
      </w:r>
      <w:r>
        <w:rPr>
          <w:rFonts w:ascii="Times New Roman" w:eastAsia="Times New Roman" w:hAnsi="Times New Roman" w:cs="Times New Roman" w:hint="eastAsia"/>
          <w:b/>
          <w:i/>
          <w:iCs/>
        </w:rPr>
        <w:t>KIR</w:t>
      </w:r>
      <w:r>
        <w:rPr>
          <w:rFonts w:ascii="Times New Roman" w:eastAsia="Times New Roman" w:hAnsi="Times New Roman" w:cs="Times New Roman"/>
          <w:b/>
          <w:i/>
          <w:iCs/>
        </w:rPr>
        <w:t>REL3</w:t>
      </w:r>
      <w:r>
        <w:rPr>
          <w:rFonts w:ascii="Times New Roman" w:eastAsia="Times New Roman" w:hAnsi="Times New Roman" w:cs="Times New Roman"/>
          <w:b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iCs/>
        </w:rPr>
        <w:t>EXOC6B</w:t>
      </w:r>
    </w:p>
    <w:tbl>
      <w:tblPr>
        <w:tblStyle w:val="Style74"/>
        <w:tblW w:w="9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03"/>
        <w:gridCol w:w="1737"/>
        <w:gridCol w:w="725"/>
        <w:gridCol w:w="672"/>
        <w:gridCol w:w="866"/>
        <w:gridCol w:w="859"/>
        <w:gridCol w:w="815"/>
        <w:gridCol w:w="1501"/>
      </w:tblGrid>
      <w:tr w:rsidR="00BD7410" w14:paraId="273BE82F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4A8D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Gene/Closest gene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D9EB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Chr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C5EB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Position ((GRCh37)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8F07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Major Allele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E465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Minor Allele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E343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62D3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F832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84AD8" w14:textId="77777777" w:rsidR="00BD7410" w:rsidRDefault="00BD7410" w:rsidP="00076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BD7410" w14:paraId="015FCF0D" w14:textId="77777777" w:rsidTr="0007647E">
        <w:trPr>
          <w:trHeight w:val="285"/>
        </w:trPr>
        <w:tc>
          <w:tcPr>
            <w:tcW w:w="92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4710E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b/>
                <w:bCs/>
                <w:i/>
                <w:iCs/>
                <w:color w:val="000000"/>
                <w:sz w:val="16"/>
                <w:szCs w:val="16"/>
              </w:rPr>
              <w:t>K</w:t>
            </w:r>
            <w:r>
              <w:rPr>
                <w:rFonts w:ascii="Times" w:eastAsia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IRREL3</w:t>
            </w:r>
          </w:p>
        </w:tc>
      </w:tr>
      <w:tr w:rsidR="00BD7410" w14:paraId="46AB1BBF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6DF7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i/>
                <w:iCs/>
                <w:color w:val="000000"/>
                <w:sz w:val="16"/>
                <w:szCs w:val="16"/>
              </w:rPr>
              <w:t>K</w:t>
            </w: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IRREL3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C05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78733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126436966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A6ED7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B1A9A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8606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rs605226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72A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1.6199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975D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0.2677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C9A42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1.60e-08</w:t>
            </w:r>
          </w:p>
        </w:tc>
      </w:tr>
      <w:tr w:rsidR="00BD7410" w14:paraId="0E69B011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4555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i/>
                <w:iCs/>
                <w:color w:val="000000"/>
                <w:sz w:val="16"/>
                <w:szCs w:val="16"/>
              </w:rPr>
              <w:t>K</w:t>
            </w: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IRREL3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AB41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C7748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126436922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8C838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5D5A0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1275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rs605162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E90F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1.6169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B35B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0.2678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8379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1.70e-08</w:t>
            </w:r>
          </w:p>
        </w:tc>
      </w:tr>
      <w:tr w:rsidR="00BD7410" w14:paraId="498C5EA1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43A9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i/>
                <w:iCs/>
                <w:color w:val="000000"/>
                <w:sz w:val="16"/>
                <w:szCs w:val="16"/>
              </w:rPr>
              <w:t>K</w:t>
            </w: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IRREL3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8987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DA608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126437834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75F77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63AEA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EDEF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rs578463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BF61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1.4686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D3DE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0.2458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7BB2E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2.40e-08</w:t>
            </w:r>
          </w:p>
        </w:tc>
      </w:tr>
      <w:tr w:rsidR="00BD7410" w14:paraId="5F416088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71E3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i/>
                <w:iCs/>
                <w:color w:val="000000"/>
                <w:sz w:val="16"/>
                <w:szCs w:val="16"/>
              </w:rPr>
              <w:t>K</w:t>
            </w: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IRREL3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F8BC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35DE3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126437941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5B7A3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2D0D0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1AB4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rs619996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4BC5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1.4646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9ADD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0.2452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E19D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2.40e-08</w:t>
            </w:r>
          </w:p>
        </w:tc>
      </w:tr>
      <w:tr w:rsidR="00BD7410" w14:paraId="698E0091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13A0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i/>
                <w:iCs/>
                <w:color w:val="000000"/>
                <w:sz w:val="16"/>
                <w:szCs w:val="16"/>
              </w:rPr>
              <w:t>K</w:t>
            </w: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IRREL3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C7C6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D7567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126439019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DBF2A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BAACA" w14:textId="77777777" w:rsidR="00BD7410" w:rsidRDefault="00BD7410" w:rsidP="0007647E">
            <w:pPr>
              <w:spacing w:after="0" w:line="200" w:lineRule="auto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3DD0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rs634964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3209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1.7946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74DC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0.3006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7E9E5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2.50e-08</w:t>
            </w:r>
          </w:p>
        </w:tc>
      </w:tr>
      <w:tr w:rsidR="00BD7410" w14:paraId="53454E29" w14:textId="77777777" w:rsidTr="0007647E">
        <w:trPr>
          <w:trHeight w:val="285"/>
        </w:trPr>
        <w:tc>
          <w:tcPr>
            <w:tcW w:w="92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B8B00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 w:hint="eastAsia"/>
                <w:b/>
                <w:bCs/>
                <w:i/>
                <w:iCs/>
                <w:color w:val="000000"/>
                <w:sz w:val="16"/>
                <w:szCs w:val="16"/>
              </w:rPr>
              <w:t>E</w:t>
            </w:r>
            <w:r>
              <w:rPr>
                <w:rFonts w:ascii="Times" w:eastAsia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XOC6B</w:t>
            </w:r>
          </w:p>
        </w:tc>
      </w:tr>
      <w:tr w:rsidR="00BD7410" w14:paraId="20DDFDA6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46A6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23C9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B6AE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73082263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04DD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841D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1FF0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rs55802296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0FB3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1.4881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5BC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0.2686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3D9F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2.30e-07</w:t>
            </w:r>
          </w:p>
        </w:tc>
      </w:tr>
      <w:tr w:rsidR="00BD7410" w14:paraId="3F984B59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89B3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6E1D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21D8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73079675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31DD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C35C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8762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rs12614041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A767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1.4343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0609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0.2594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D6701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2.44e-07</w:t>
            </w:r>
          </w:p>
        </w:tc>
      </w:tr>
      <w:tr w:rsidR="00BD7410" w14:paraId="1D18C7B6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F795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FAB1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2938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73079965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3630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B2FC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5BC0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rs56711961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AB88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1.4348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6BDA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0.2596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5C37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2.45e-07</w:t>
            </w:r>
          </w:p>
        </w:tc>
      </w:tr>
      <w:tr w:rsidR="00BD7410" w14:paraId="2F59EF9A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240E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1733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E5B9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73079989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BF8A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E3DB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2474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rs56181835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6738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1.4349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A9CA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0.2596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182BE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2.45e-07</w:t>
            </w:r>
          </w:p>
        </w:tc>
      </w:tr>
      <w:tr w:rsidR="00BD7410" w14:paraId="6BB91FD6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9ABF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694A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1521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73081791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EF2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B15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22E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rs12615875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E349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1.4381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4469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0.2602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A40DF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2.45e-07</w:t>
            </w:r>
          </w:p>
        </w:tc>
      </w:tr>
      <w:tr w:rsidR="00BD7410" w14:paraId="3F27767E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43D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372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779A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73080639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3EFF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A865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091B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rs2063168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42A9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1.4556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093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0.2643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39601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2.70e-07</w:t>
            </w:r>
          </w:p>
        </w:tc>
      </w:tr>
      <w:tr w:rsidR="00BD7410" w14:paraId="4FD5C483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9A57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D194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F6CD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73076311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063C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AF1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B0C5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rs4852897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4EB1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1.4127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B1BB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0.2570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92C67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2.84e-07</w:t>
            </w:r>
          </w:p>
        </w:tc>
      </w:tr>
      <w:tr w:rsidR="00BD7410" w14:paraId="547FB46F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AF4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120E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AC7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73075651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F85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71AC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A00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rs57264301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09A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1.4119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2299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0.2569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E21D0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2.86e-07</w:t>
            </w:r>
          </w:p>
        </w:tc>
      </w:tr>
      <w:tr w:rsidR="00BD7410" w14:paraId="186B6115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9F6F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3559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84E9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73075644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CAA0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4F72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C78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rs59615613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51B2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1.4114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0495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0.2568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CB619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2.86e-07</w:t>
            </w:r>
          </w:p>
        </w:tc>
      </w:tr>
      <w:tr w:rsidR="00BD7410" w14:paraId="79436805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80ED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E080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6B7A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73075206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15E7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19CF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EE63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rs67919884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311A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1.4057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8A0D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0.2559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0016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2.90e-07</w:t>
            </w:r>
          </w:p>
        </w:tc>
      </w:tr>
      <w:tr w:rsidR="00BD7410" w14:paraId="08259CCE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A754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259E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F810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73069299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4E2E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15BB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90E8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rs12619068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FBCC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995F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B6B7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3.04e-07</w:t>
            </w:r>
          </w:p>
        </w:tc>
      </w:tr>
      <w:tr w:rsidR="00BD7410" w14:paraId="74231E71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D3AA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F7B1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450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73069973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993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D24E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E96A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rs1876488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6567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0E0B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A78A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3.04e-07</w:t>
            </w:r>
          </w:p>
        </w:tc>
      </w:tr>
      <w:tr w:rsidR="00BD7410" w14:paraId="372C0457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3C05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6F45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926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73068205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2DC4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A501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02FB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rs67927720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36EE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24B3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3C58E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3.04e-07</w:t>
            </w:r>
          </w:p>
        </w:tc>
      </w:tr>
      <w:tr w:rsidR="00BD7410" w14:paraId="6877BA95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F56B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DC36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D3C7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73065894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5DEC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271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5047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rs2135983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9B0D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1C68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9F92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3.04e-07</w:t>
            </w:r>
          </w:p>
        </w:tc>
      </w:tr>
      <w:tr w:rsidR="00BD7410" w14:paraId="46E618C5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DE48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51FA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C393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73073494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C9E6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55C3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057F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rs4852896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92D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1.3855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0173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0.2527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27CCB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3.04e-07</w:t>
            </w:r>
          </w:p>
        </w:tc>
      </w:tr>
      <w:tr w:rsidR="00BD7410" w14:paraId="0FC4E5CC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11A8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lastRenderedPageBreak/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47D0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D14F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73072728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9192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6981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5FA6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rs60584321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37C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1.3855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8F99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0.2527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C408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3.04e-07</w:t>
            </w:r>
          </w:p>
        </w:tc>
      </w:tr>
      <w:tr w:rsidR="00BD7410" w14:paraId="615DEA11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079A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804D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F5C2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73071304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94D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E05A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C0B7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rs12614455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1DE9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1.3896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4ACA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0.2534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7F86A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3.04e-07</w:t>
            </w:r>
          </w:p>
        </w:tc>
      </w:tr>
      <w:tr w:rsidR="00BD7410" w14:paraId="0FA2AEAA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984D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AE15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36BF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73062631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2E19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624E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31FE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rs11126386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B437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1.3878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8440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6E74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3.05e-07</w:t>
            </w:r>
          </w:p>
        </w:tc>
      </w:tr>
      <w:tr w:rsidR="00BD7410" w14:paraId="13068E55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3618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0A97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13F9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73064491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0B6F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8871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30F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rs6707107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AECC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1.3878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AF8E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B382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3.05e-07</w:t>
            </w:r>
          </w:p>
        </w:tc>
      </w:tr>
      <w:tr w:rsidR="00BD7410" w14:paraId="772C9973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F1C0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25D5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443C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73061305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DDE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3876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DED4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rs58448780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AB5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B18E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7FA5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3.07e-07</w:t>
            </w:r>
          </w:p>
        </w:tc>
      </w:tr>
      <w:tr w:rsidR="00BD7410" w14:paraId="0433D016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BE8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5DEB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F0FB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73061116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AC08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8440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4DC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rs4564798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EFDA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65C1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56D4F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3.07e-07</w:t>
            </w:r>
          </w:p>
        </w:tc>
      </w:tr>
      <w:tr w:rsidR="00BD7410" w14:paraId="6CA8C736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287C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EAD9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62F5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73060352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3841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E10B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4DB9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rs7577528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B35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19E8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3C0C1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3.11e-07</w:t>
            </w:r>
          </w:p>
        </w:tc>
      </w:tr>
      <w:tr w:rsidR="00BD7410" w14:paraId="116F0337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F625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A4C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8924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73060015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0C26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DBE3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6CF3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rs7586886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87AC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1.3875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AD93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0B0FE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3.11e-07</w:t>
            </w:r>
          </w:p>
        </w:tc>
      </w:tr>
      <w:tr w:rsidR="00BD7410" w14:paraId="0C95D8B4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B2214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755F2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0858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72998061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1F34E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FE14A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28137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rs6716335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3F0B3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1.4199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5D512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0.2593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C0FC5" w14:textId="77777777" w:rsidR="00BD7410" w:rsidRDefault="00BD7410" w:rsidP="0007647E">
            <w:pPr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3.15e-07</w:t>
            </w:r>
          </w:p>
        </w:tc>
      </w:tr>
      <w:tr w:rsidR="00BD7410" w14:paraId="1D5A7737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7269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475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DE8B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72998075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6787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87D5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C889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rs6761253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0952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1.4194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67E3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0.2592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63D7C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3.15e-07</w:t>
            </w:r>
          </w:p>
        </w:tc>
      </w:tr>
      <w:tr w:rsidR="00BD7410" w14:paraId="36AE9C94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C452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6EB8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555A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73034553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3E4C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D4D2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5083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rs11126382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7F66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1.3861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5770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0.2537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45A0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3.34e-07</w:t>
            </w:r>
          </w:p>
        </w:tc>
      </w:tr>
      <w:tr w:rsidR="00BD7410" w14:paraId="239C9995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9B20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B5B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A50D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73072819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D415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1A27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3927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rs112345272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6BF3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1.4133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6E9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0.2588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EA110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3.39e-07</w:t>
            </w:r>
          </w:p>
        </w:tc>
      </w:tr>
      <w:tr w:rsidR="00BD7410" w14:paraId="36308EFC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CA0C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1B0B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61B7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73030396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7EDF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1A2E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3674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rs10204141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D4C0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1.3839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AAED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0.2534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014E9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3.41e-07</w:t>
            </w:r>
          </w:p>
        </w:tc>
      </w:tr>
      <w:tr w:rsidR="00BD7410" w14:paraId="3ED11F62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A1FE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6D04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0712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73030674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2DF8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72F8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6A83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rs10496187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FB72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1.3840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E1A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0.2535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79B99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3.42e-07</w:t>
            </w:r>
          </w:p>
        </w:tc>
      </w:tr>
      <w:tr w:rsidR="00BD7410" w14:paraId="18DA5C04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DCA6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B403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B53A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73027972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3EC3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960E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6775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rs12619565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D627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1.3835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7D7A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0.2534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9331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3.43e-07</w:t>
            </w:r>
          </w:p>
        </w:tc>
      </w:tr>
      <w:tr w:rsidR="00BD7410" w14:paraId="52D9CA11" w14:textId="77777777" w:rsidTr="0007647E">
        <w:trPr>
          <w:trHeight w:val="334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8CAB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4AC7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9F61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73013879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404B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9BB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0287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rs7607226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C988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1.3819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10D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A7EA7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3.45e-07</w:t>
            </w:r>
          </w:p>
        </w:tc>
      </w:tr>
      <w:tr w:rsidR="00BD7410" w14:paraId="57B91B49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9BFE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4A11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4DFD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73013836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B6DC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F5A1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D6D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rs7593084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DBFF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1.3819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9DE0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0.2532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47FCC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3.45e-07</w:t>
            </w:r>
          </w:p>
        </w:tc>
      </w:tr>
      <w:tr w:rsidR="00BD7410" w14:paraId="0AAA266E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893D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B79A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7463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73006888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CEB6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458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A281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rs4597553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136C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1.3897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80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0.2547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72516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3.49e-07</w:t>
            </w:r>
          </w:p>
        </w:tc>
      </w:tr>
      <w:tr w:rsidR="00BD7410" w14:paraId="7B540377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0F20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2970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85A6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73003486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20FF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B670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1BF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rs58890506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7909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1.3998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2452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0.2566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2486C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3.49e-07</w:t>
            </w:r>
          </w:p>
        </w:tc>
      </w:tr>
      <w:tr w:rsidR="00BD7410" w14:paraId="0128C9EA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5F7B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E3C9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8584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72997442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EB42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2A77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D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E816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62C3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1.4036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B535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0.2573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9C35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3.49e-07</w:t>
            </w:r>
          </w:p>
        </w:tc>
      </w:tr>
      <w:tr w:rsidR="00BD7410" w14:paraId="7E58C33A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6C48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EB44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609F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73005579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899C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0A8C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8641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rs970577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50E4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1.3899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281D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0.2548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3B848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3.50e-07</w:t>
            </w:r>
          </w:p>
        </w:tc>
      </w:tr>
      <w:tr w:rsidR="00BD7410" w14:paraId="4EB0670C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6819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E2C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6294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73007522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B86B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B7A7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6D1B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rs2068410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9590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1.3889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A78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0.2546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2BD5A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3.50e-07</w:t>
            </w:r>
          </w:p>
        </w:tc>
      </w:tr>
      <w:tr w:rsidR="00BD7410" w14:paraId="536B532B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091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0312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B08B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73029379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A93C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3E25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F853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rs7586339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665C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1.3936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376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0.2564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CADF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3.88e-07</w:t>
            </w:r>
          </w:p>
        </w:tc>
      </w:tr>
      <w:tr w:rsidR="00BD7410" w14:paraId="22C2E9DE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2826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22EF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1A43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73082129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6633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A2C5F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5131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rs11886503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971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1.4540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28A7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0.2680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6096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4.07e-07</w:t>
            </w:r>
          </w:p>
        </w:tc>
      </w:tr>
      <w:tr w:rsidR="00BD7410" w14:paraId="6E035A60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2A76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C749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1360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73082562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2390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1B76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4B9D1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rs4852899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9358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1.4756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77B7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0.2731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A98FE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4.51e-07</w:t>
            </w:r>
          </w:p>
        </w:tc>
      </w:tr>
      <w:tr w:rsidR="00BD7410" w14:paraId="1A740A9A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08A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B477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2139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73082563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6AD3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04FF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915B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rs4852900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2FCE6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1.4760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E13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0.2732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8D6C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4.51e-07</w:t>
            </w:r>
          </w:p>
        </w:tc>
      </w:tr>
      <w:tr w:rsidR="00BD7410" w14:paraId="7380AD9C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70E9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lastRenderedPageBreak/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398F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06BE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73023457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7BEB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CC8B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C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C60C8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rs111636941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9A5C3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1.3785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8D9C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0.2551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8242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4.52e-07</w:t>
            </w:r>
          </w:p>
        </w:tc>
      </w:tr>
      <w:tr w:rsidR="00BD7410" w14:paraId="6D87FB70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11CA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50A9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2EC4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73071303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E97C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1E4DE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D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5F33C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135CA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1.4171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95CED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0.2635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EC21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5.11e-07</w:t>
            </w:r>
          </w:p>
        </w:tc>
      </w:tr>
      <w:tr w:rsidR="00BD7410" w14:paraId="2CCB38BA" w14:textId="77777777" w:rsidTr="0007647E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5DBC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16"/>
                <w:szCs w:val="16"/>
              </w:rPr>
              <w:t>EXOC6B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DC800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E65E4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73082956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7B705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F07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9E12B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rs7567893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00397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1.4785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690F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0.2785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E36CA2" w14:textId="77777777" w:rsidR="00BD7410" w:rsidRDefault="00BD7410" w:rsidP="0007647E">
            <w:pPr>
              <w:spacing w:after="0" w:line="200" w:lineRule="auto"/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7.12e-07</w:t>
            </w:r>
          </w:p>
        </w:tc>
      </w:tr>
    </w:tbl>
    <w:p w14:paraId="62E4C4E9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58AFC10C" w14:textId="77777777" w:rsidR="00BD7410" w:rsidRDefault="00BD7410">
      <w:pPr>
        <w:spacing w:before="0" w:beforeAutospacing="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B4C020D" w14:textId="7D62F722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Supplemental Table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4. Stratified genotype analysis of </w:t>
      </w:r>
      <w:r>
        <w:rPr>
          <w:rFonts w:ascii="Times New Roman" w:eastAsia="Times New Roman" w:hAnsi="Times New Roman" w:cs="Times New Roman"/>
          <w:b/>
        </w:rPr>
        <w:t xml:space="preserve">CD34+CD133+ (log transformed) </w:t>
      </w:r>
      <w:r>
        <w:rPr>
          <w:rFonts w:ascii="Times New Roman" w:eastAsia="Times New Roman" w:hAnsi="Times New Roman" w:cs="Times New Roman"/>
          <w:b/>
          <w:color w:val="000000"/>
        </w:rPr>
        <w:t>on AD incidences by using C</w:t>
      </w:r>
      <w:r>
        <w:rPr>
          <w:rFonts w:ascii="Times New Roman" w:eastAsia="Times New Roman" w:hAnsi="Times New Roman" w:cs="Times New Roman"/>
          <w:b/>
        </w:rPr>
        <w:t xml:space="preserve">ox proportional hazards regression model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adjusted by age, sex, and years of education, as well as </w:t>
      </w:r>
      <w:r>
        <w:rPr>
          <w:rFonts w:ascii="Times New Roman Bold Italic" w:eastAsia="Times New Roman" w:hAnsi="Times New Roman Bold Italic" w:cs="Times New Roman Bold Italic"/>
          <w:b/>
          <w:i/>
          <w:iCs/>
          <w:color w:val="000000"/>
        </w:rPr>
        <w:t>APOE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ε4 and PCs </w:t>
      </w:r>
      <w:r>
        <w:rPr>
          <w:rFonts w:ascii="Times New Roman" w:eastAsia="Times New Roman" w:hAnsi="Times New Roman" w:cs="Times New Roman"/>
          <w:b/>
        </w:rPr>
        <w:t>in FHS</w:t>
      </w:r>
    </w:p>
    <w:tbl>
      <w:tblPr>
        <w:tblStyle w:val="Style75"/>
        <w:tblW w:w="81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388"/>
        <w:gridCol w:w="2437"/>
        <w:gridCol w:w="1875"/>
      </w:tblGrid>
      <w:tr w:rsidR="00BD7410" w14:paraId="340B9B64" w14:textId="77777777" w:rsidTr="0007647E">
        <w:trPr>
          <w:trHeight w:val="486"/>
        </w:trPr>
        <w:tc>
          <w:tcPr>
            <w:tcW w:w="245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DF77553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SNP (Gene)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95CF1BB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Genotype</w:t>
            </w:r>
          </w:p>
        </w:tc>
        <w:tc>
          <w:tcPr>
            <w:tcW w:w="243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DB26116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187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5F434DC6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BD7410" w14:paraId="3496D3B8" w14:textId="77777777" w:rsidTr="0007647E">
        <w:trPr>
          <w:trHeight w:val="375"/>
        </w:trPr>
        <w:tc>
          <w:tcPr>
            <w:tcW w:w="2457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3C552BD6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A7F88C9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9AF4AE7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54D96F7C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D7410" w14:paraId="7DAC5BE3" w14:textId="77777777" w:rsidTr="0007647E">
        <w:trPr>
          <w:trHeight w:val="375"/>
        </w:trPr>
        <w:tc>
          <w:tcPr>
            <w:tcW w:w="2457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1945145C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A2AD116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7A3ED4B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56D327D8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D7410" w14:paraId="6154599B" w14:textId="77777777" w:rsidTr="0007647E">
        <w:trPr>
          <w:trHeight w:val="299"/>
        </w:trPr>
        <w:tc>
          <w:tcPr>
            <w:tcW w:w="245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14:paraId="584E0C2C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rs4144611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KIRREL3)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535E5CD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TT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BDBFF1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0.29 (0.15-0.57)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14:paraId="6D794B8D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4.0e-04</w:t>
            </w:r>
          </w:p>
        </w:tc>
      </w:tr>
      <w:tr w:rsidR="00BD7410" w14:paraId="46953115" w14:textId="77777777" w:rsidTr="0007647E">
        <w:trPr>
          <w:trHeight w:val="246"/>
        </w:trPr>
        <w:tc>
          <w:tcPr>
            <w:tcW w:w="2457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14:paraId="7BFE7309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1767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GG+TG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C36E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1.13 (0.68-1.89)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13ED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0.64</w:t>
            </w:r>
          </w:p>
        </w:tc>
      </w:tr>
      <w:tr w:rsidR="00BD7410" w14:paraId="2D74A4EF" w14:textId="77777777" w:rsidTr="0007647E">
        <w:trPr>
          <w:trHeight w:val="299"/>
        </w:trPr>
        <w:tc>
          <w:tcPr>
            <w:tcW w:w="24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8BF21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rs580382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KIRREL3)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94048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40E8D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0.31 (0.17-0.57)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F35EE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2.0e-04</w:t>
            </w:r>
          </w:p>
        </w:tc>
      </w:tr>
      <w:tr w:rsidR="00BD7410" w14:paraId="1C66AB9A" w14:textId="77777777" w:rsidTr="0007647E">
        <w:trPr>
          <w:trHeight w:val="299"/>
        </w:trPr>
        <w:tc>
          <w:tcPr>
            <w:tcW w:w="24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82483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9E90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TT+CT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8E696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1.55 (0.89-2.68)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2CE07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0.12</w:t>
            </w:r>
          </w:p>
        </w:tc>
      </w:tr>
      <w:tr w:rsidR="00BD7410" w14:paraId="2DF1C8B1" w14:textId="77777777" w:rsidTr="0007647E">
        <w:trPr>
          <w:trHeight w:val="299"/>
        </w:trPr>
        <w:tc>
          <w:tcPr>
            <w:tcW w:w="24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1EA3E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rs61619102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EXOC6B)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4284F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4C19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0.49 (0.31-0.75)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3160D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1.2e-03</w:t>
            </w:r>
          </w:p>
        </w:tc>
      </w:tr>
      <w:tr w:rsidR="00BD7410" w14:paraId="22D9B3A9" w14:textId="77777777" w:rsidTr="0007647E">
        <w:trPr>
          <w:trHeight w:val="299"/>
        </w:trPr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2FACEB38" w14:textId="77777777" w:rsidR="00BD7410" w:rsidRDefault="00BD7410" w:rsidP="0007647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7C890AC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GG+GC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462DB59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2.72 (1.17-6.28)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14:paraId="5F859609" w14:textId="77777777" w:rsidR="00BD7410" w:rsidRDefault="00BD7410" w:rsidP="00076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</w:tr>
    </w:tbl>
    <w:p w14:paraId="14CE0C73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3FC05824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5102380A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5D2CC51A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19925EC0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4E4666C0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39754C29" w14:textId="7AC40D7D" w:rsidR="00BD7410" w:rsidRDefault="00BD7410" w:rsidP="00BD7410">
      <w:pPr>
        <w:jc w:val="both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Supplement Table 5. Circulating CD34+CD133+ cells for Alzheimer’s disease in the context of genetic background in FHS, stratified by each genotype (additive) </w:t>
      </w:r>
      <w:r>
        <w:rPr>
          <w:rFonts w:ascii="Times New Roman" w:eastAsia="Times New Roman" w:hAnsi="Times New Roman" w:cs="Times New Roman" w:hint="eastAsia"/>
          <w:b/>
        </w:rPr>
        <w:t>a</w:t>
      </w:r>
      <w:r>
        <w:rPr>
          <w:rFonts w:ascii="Times New Roman" w:eastAsia="Times New Roman" w:hAnsi="Times New Roman" w:cs="Times New Roman"/>
          <w:b/>
        </w:rPr>
        <w:t>djusting for age, sex, years of education,</w:t>
      </w:r>
      <w:r>
        <w:rPr>
          <w:rFonts w:ascii="Times New Roman Bold Italic" w:eastAsia="Times New Roman" w:hAnsi="Times New Roman Bold Italic" w:cs="Times New Roman Bold Italic"/>
          <w:b/>
          <w:i/>
          <w:iCs/>
        </w:rPr>
        <w:t xml:space="preserve"> APOE</w:t>
      </w:r>
      <w:r>
        <w:rPr>
          <w:rFonts w:ascii="Times New Roman" w:eastAsia="Times New Roman" w:hAnsi="Times New Roman" w:cs="Times New Roman"/>
          <w:b/>
        </w:rPr>
        <w:t xml:space="preserve"> ɛ4, PCs</w:t>
      </w:r>
    </w:p>
    <w:tbl>
      <w:tblPr>
        <w:tblStyle w:val="Style70"/>
        <w:tblW w:w="133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400"/>
        <w:gridCol w:w="1244"/>
        <w:gridCol w:w="850"/>
        <w:gridCol w:w="993"/>
        <w:gridCol w:w="1417"/>
        <w:gridCol w:w="1276"/>
        <w:gridCol w:w="850"/>
        <w:gridCol w:w="993"/>
        <w:gridCol w:w="1417"/>
        <w:gridCol w:w="1134"/>
        <w:gridCol w:w="851"/>
      </w:tblGrid>
      <w:tr w:rsidR="00BD7410" w14:paraId="0608A88F" w14:textId="77777777" w:rsidTr="0007647E">
        <w:tc>
          <w:tcPr>
            <w:tcW w:w="4411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3F79783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rs4144611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KIRREL3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558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rs580382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KIRREL3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EA0D2F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rs61619102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EXOC6B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D7410" w14:paraId="0829492F" w14:textId="77777777" w:rsidTr="0007647E">
        <w:trPr>
          <w:trHeight w:val="703"/>
        </w:trPr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71951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genotype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81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CD34+CD133+ cutoffs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9DF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HR</w:t>
            </w:r>
          </w:p>
          <w:p w14:paraId="545DD749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(95% CI)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B1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FDCF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genotype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E31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CD34+CD133+ cutoffs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A9E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HR</w:t>
            </w:r>
          </w:p>
          <w:p w14:paraId="055C514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(95% CI)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0CFF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5912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genotype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77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CD34+CD133+ cutoffs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8F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HR</w:t>
            </w:r>
          </w:p>
          <w:p w14:paraId="20C8857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(95% CI)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50FB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BD7410" w14:paraId="2AA380E8" w14:textId="77777777" w:rsidTr="0007647E">
        <w:tc>
          <w:tcPr>
            <w:tcW w:w="9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95828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CE7C655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2B06F84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TT</w:t>
            </w:r>
          </w:p>
          <w:p w14:paraId="65B2DD1D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N=532,</w:t>
            </w:r>
          </w:p>
          <w:p w14:paraId="19D98A4A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D=24)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9D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9B7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0.18</w:t>
            </w:r>
          </w:p>
          <w:p w14:paraId="0041FCD4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(0.07-0.46)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28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3.3e-04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AF44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C4F81D2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1341F06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CC</w:t>
            </w:r>
          </w:p>
          <w:p w14:paraId="4796D277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N=598,</w:t>
            </w:r>
          </w:p>
          <w:p w14:paraId="0014FC4C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D=29)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F1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B86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0.21</w:t>
            </w:r>
          </w:p>
          <w:p w14:paraId="50E8F894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(0.09-0.47)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8C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1.7e-04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FF34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073433C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0E72A5E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CC</w:t>
            </w:r>
          </w:p>
          <w:p w14:paraId="5F511C42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N=1023,</w:t>
            </w:r>
          </w:p>
          <w:p w14:paraId="45B5EE16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D=44)</w:t>
            </w:r>
          </w:p>
          <w:p w14:paraId="6F7BA139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2B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F065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0.48</w:t>
            </w:r>
          </w:p>
          <w:p w14:paraId="6F60FD2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(0.26-0.88)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D80CF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0.02</w:t>
            </w:r>
          </w:p>
        </w:tc>
      </w:tr>
      <w:tr w:rsidR="00BD7410" w14:paraId="361473AA" w14:textId="77777777" w:rsidTr="0007647E">
        <w:tc>
          <w:tcPr>
            <w:tcW w:w="9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519EC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42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C56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0.11</w:t>
            </w:r>
          </w:p>
          <w:p w14:paraId="387A7EDA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(0.03-0.42)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25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F8F2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9F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634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0.16</w:t>
            </w:r>
          </w:p>
          <w:p w14:paraId="7FB1993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(0.05-0.47)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B73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9.6e-04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9A5C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80CE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4051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0.38</w:t>
            </w:r>
          </w:p>
          <w:p w14:paraId="00504955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(0.19-0.74)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9F68E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0.005</w:t>
            </w:r>
          </w:p>
        </w:tc>
      </w:tr>
      <w:tr w:rsidR="00BD7410" w14:paraId="706D1FF5" w14:textId="77777777" w:rsidTr="0007647E">
        <w:tc>
          <w:tcPr>
            <w:tcW w:w="9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60CF6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08C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  <w:p w14:paraId="39FA1BE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43B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" w:eastAsia="Times" w:hAnsi="Times" w:cs="Times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" w:eastAsia="Times" w:hAnsi="Times" w:cs="Times"/>
                <w:i/>
                <w:color w:val="000000" w:themeColor="text1"/>
                <w:sz w:val="18"/>
                <w:szCs w:val="18"/>
              </w:rPr>
              <w:t>N/A</w:t>
            </w:r>
          </w:p>
          <w:p w14:paraId="56EA8E74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(Zero AD)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7F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0.006*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5182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D15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3D7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" w:eastAsia="Times" w:hAnsi="Times" w:cs="Times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" w:eastAsia="Times" w:hAnsi="Times" w:cs="Times"/>
                <w:i/>
                <w:color w:val="000000" w:themeColor="text1"/>
                <w:sz w:val="18"/>
                <w:szCs w:val="18"/>
              </w:rPr>
              <w:t>N/A</w:t>
            </w:r>
          </w:p>
          <w:p w14:paraId="1D42DAE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(Zero AD)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374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34DB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BA9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EB6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0.25</w:t>
            </w:r>
          </w:p>
          <w:p w14:paraId="3855241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(0.08-0.81)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747E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0.02</w:t>
            </w:r>
          </w:p>
        </w:tc>
      </w:tr>
      <w:tr w:rsidR="00BD7410" w14:paraId="65ABBA17" w14:textId="77777777" w:rsidTr="0007647E">
        <w:tc>
          <w:tcPr>
            <w:tcW w:w="9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FF410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2F2DF9B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A791653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TG</w:t>
            </w:r>
          </w:p>
          <w:p w14:paraId="225A3FE7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N=702,</w:t>
            </w:r>
          </w:p>
          <w:p w14:paraId="7B523AE9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D=22)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D1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DB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0.71</w:t>
            </w:r>
          </w:p>
          <w:p w14:paraId="01E84B1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(0.29-1.75)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326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AF93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09371EC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3862435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CT</w:t>
            </w:r>
          </w:p>
          <w:p w14:paraId="4C27C4F1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N=670,</w:t>
            </w:r>
          </w:p>
          <w:p w14:paraId="2CBB3A87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D=17)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2E1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004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1.35</w:t>
            </w:r>
          </w:p>
          <w:p w14:paraId="7D5E7D8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(0.43-4.23)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E80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1B80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33ED7DD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EC1560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GC</w:t>
            </w:r>
          </w:p>
          <w:p w14:paraId="77FCC06A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N=372,</w:t>
            </w:r>
          </w:p>
          <w:p w14:paraId="366E99B8" w14:textId="77777777" w:rsidR="00BD7410" w:rsidRDefault="00BD7410" w:rsidP="0007647E">
            <w:pPr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16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E8C4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1.50</w:t>
            </w:r>
          </w:p>
          <w:p w14:paraId="5BF76AB6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(0.27-8.45)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5BB35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0.64</w:t>
            </w:r>
          </w:p>
        </w:tc>
      </w:tr>
      <w:tr w:rsidR="00BD7410" w14:paraId="5A4C4209" w14:textId="77777777" w:rsidTr="0007647E">
        <w:tc>
          <w:tcPr>
            <w:tcW w:w="9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EFC65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61B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9E11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  <w:p w14:paraId="4866E44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(0.34-1.88)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D4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9475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345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5DC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1.23</w:t>
            </w:r>
          </w:p>
          <w:p w14:paraId="392229A3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(0.46-3.27)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2A7A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 Bold" w:eastAsia="Times New Roman" w:hAnsi="Times New Roman Bold" w:cs="Times New Roman Bold"/>
                <w:color w:val="000000" w:themeColor="text1"/>
                <w:sz w:val="18"/>
                <w:szCs w:val="18"/>
              </w:rPr>
              <w:t>0.68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897A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CA3E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537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7.92</w:t>
            </w:r>
          </w:p>
          <w:p w14:paraId="3DEAA746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(1.39-45.20)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FF02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0.02</w:t>
            </w:r>
          </w:p>
        </w:tc>
      </w:tr>
      <w:tr w:rsidR="00BD7410" w14:paraId="374282B6" w14:textId="77777777" w:rsidTr="0007647E">
        <w:tc>
          <w:tcPr>
            <w:tcW w:w="9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E2C83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5DE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54B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1.16</w:t>
            </w:r>
          </w:p>
          <w:p w14:paraId="71E37B99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(0.43-3.10)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8B7A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A90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EF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F4D6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.65</w:t>
            </w:r>
          </w:p>
          <w:p w14:paraId="4FC5974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(0.60-4.58)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2B7A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49A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B665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A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5.31</w:t>
            </w:r>
          </w:p>
          <w:p w14:paraId="5A1E394F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(1.39-20.28)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96DB4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0.01</w:t>
            </w:r>
          </w:p>
        </w:tc>
      </w:tr>
      <w:tr w:rsidR="00BD7410" w14:paraId="37DAF121" w14:textId="77777777" w:rsidTr="0007647E">
        <w:tc>
          <w:tcPr>
            <w:tcW w:w="9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9D3E50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6C2D65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5166D96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GG</w:t>
            </w:r>
          </w:p>
          <w:p w14:paraId="6876CA90" w14:textId="77777777" w:rsidR="00BD7410" w:rsidRDefault="00BD7410" w:rsidP="0007647E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N=208,</w:t>
            </w:r>
          </w:p>
          <w:p w14:paraId="3045E38F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D=10)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B859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E82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4.17</w:t>
            </w:r>
          </w:p>
          <w:p w14:paraId="0C82E8E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(0.39-44.56)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D41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1FDE0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A05740F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E423CB1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TT</w:t>
            </w:r>
          </w:p>
          <w:p w14:paraId="6E1F1296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N=174,</w:t>
            </w:r>
          </w:p>
          <w:p w14:paraId="3918FEDA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C8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4309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3.82</w:t>
            </w:r>
          </w:p>
          <w:p w14:paraId="23115D2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(0.35-41.05)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737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C7A75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3A2D490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8C16E1B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GG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6FA9DAD2" w14:textId="77777777" w:rsidR="00BD7410" w:rsidRDefault="00BD7410" w:rsidP="0007647E">
            <w:pPr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N=47,</w:t>
            </w:r>
          </w:p>
          <w:p w14:paraId="623CA266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D=2)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37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37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" w:eastAsia="Times" w:hAnsi="Times" w:cs="Times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" w:eastAsia="Times" w:hAnsi="Times" w:cs="Times"/>
                <w:iCs/>
                <w:color w:val="000000" w:themeColor="text1"/>
                <w:sz w:val="18"/>
                <w:szCs w:val="18"/>
              </w:rPr>
              <w:t>0.00</w:t>
            </w:r>
          </w:p>
          <w:p w14:paraId="1E7D940E" w14:textId="77777777" w:rsidR="00BD7410" w:rsidRDefault="00BD7410" w:rsidP="0007647E">
            <w:pPr>
              <w:spacing w:before="0" w:beforeAutospacing="0" w:after="0" w:line="276" w:lineRule="auto"/>
              <w:ind w:firstLineChars="50" w:firstLine="9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" w:eastAsia="Times" w:hAnsi="Times" w:cs="Times" w:hint="eastAsia"/>
                <w:i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" w:eastAsia="Times" w:hAnsi="Times" w:cs="Times"/>
                <w:iCs/>
                <w:color w:val="000000" w:themeColor="text1"/>
                <w:sz w:val="18"/>
                <w:szCs w:val="18"/>
              </w:rPr>
              <w:t>0.00-lnf)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5A5EA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D7410" w14:paraId="2321B5BC" w14:textId="77777777" w:rsidTr="0007647E">
        <w:tc>
          <w:tcPr>
            <w:tcW w:w="917" w:type="dxa"/>
            <w:vMerge/>
            <w:tcBorders>
              <w:left w:val="nil"/>
              <w:right w:val="single" w:sz="4" w:space="0" w:color="000000"/>
            </w:tcBorders>
          </w:tcPr>
          <w:p w14:paraId="656140C6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D833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086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20.27</w:t>
            </w:r>
          </w:p>
          <w:p w14:paraId="628506A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(1.71-240.88)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126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7DC2D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6D42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5EAE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25.55</w:t>
            </w:r>
          </w:p>
          <w:p w14:paraId="5B0F3404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(2.26-288.65)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729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 Bold" w:eastAsia="Times New Roman" w:hAnsi="Times New Roman Bold" w:cs="Times New Roman Bold"/>
                <w:b/>
                <w:bCs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6FAD7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61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51B1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nfinite</w:t>
            </w:r>
          </w:p>
          <w:p w14:paraId="4F17ADE5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" w:eastAsia="Times" w:hAnsi="Times" w:cs="Times" w:hint="eastAsia"/>
                <w:i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" w:eastAsia="Times" w:hAnsi="Times" w:cs="Times"/>
                <w:iCs/>
                <w:color w:val="000000" w:themeColor="text1"/>
                <w:sz w:val="18"/>
                <w:szCs w:val="18"/>
              </w:rPr>
              <w:t>0.00-lnf)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705A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D7410" w14:paraId="1B9373EE" w14:textId="77777777" w:rsidTr="0007647E">
        <w:tc>
          <w:tcPr>
            <w:tcW w:w="917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5F45B8C0" w14:textId="77777777" w:rsidR="00BD7410" w:rsidRDefault="00BD7410" w:rsidP="0007647E">
            <w:pPr>
              <w:widowControl w:val="0"/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CD7438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F05359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2.31</w:t>
            </w:r>
          </w:p>
          <w:p w14:paraId="02BA505B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(0.53-10.13)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A9706D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0.27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4AD660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0EE403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4E175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4.05</w:t>
            </w:r>
          </w:p>
          <w:p w14:paraId="29E22CB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(0.84-19.55)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D92BBC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6FB64B" w14:textId="77777777" w:rsidR="00BD7410" w:rsidRDefault="00BD7410" w:rsidP="0007647E">
            <w:pPr>
              <w:widowControl w:val="0"/>
              <w:spacing w:before="0" w:beforeAutospacing="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B143C6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81C563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.39</w:t>
            </w:r>
          </w:p>
          <w:p w14:paraId="267E6B97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" w:eastAsia="Times" w:hAnsi="Times" w:cs="Times" w:hint="eastAsia"/>
                <w:i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" w:eastAsia="Times" w:hAnsi="Times" w:cs="Times"/>
                <w:iCs/>
                <w:color w:val="000000" w:themeColor="text1"/>
                <w:sz w:val="18"/>
                <w:szCs w:val="18"/>
              </w:rPr>
              <w:t>0.00-lnf)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14:paraId="5AF246D0" w14:textId="77777777" w:rsidR="00BD7410" w:rsidRDefault="00BD7410" w:rsidP="0007647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2D32730" w14:textId="77777777" w:rsidR="00BD7410" w:rsidRDefault="00BD7410" w:rsidP="00BD7410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Cox proportional hazards regression model, AD incidence ~ (CD34+CD133+ cutoffs) + age + sex + years of education + </w:t>
      </w:r>
      <w:r>
        <w:rPr>
          <w:rFonts w:ascii="Times" w:eastAsia="Times" w:hAnsi="Times" w:cs="Times"/>
          <w:i/>
          <w:sz w:val="20"/>
          <w:szCs w:val="20"/>
        </w:rPr>
        <w:t>APOE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ɛ4 + PCs, stratified by genotype.</w:t>
      </w:r>
    </w:p>
    <w:p w14:paraId="799318FA" w14:textId="77777777" w:rsidR="00BD7410" w:rsidRDefault="00BD7410" w:rsidP="00BD7410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When CD34+CD133+ higher than 75% percentile, there are no AD cases among these genotypes, so log-rank statistics is used instead to compare groups. </w:t>
      </w:r>
    </w:p>
    <w:p w14:paraId="42DDBC01" w14:textId="5C3F12E0" w:rsidR="00BD7410" w:rsidRPr="00BD7410" w:rsidRDefault="00BD7410" w:rsidP="00BD7410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 w:hint="eastAsia"/>
          <w:sz w:val="20"/>
          <w:szCs w:val="20"/>
        </w:rPr>
      </w:pPr>
      <w:r>
        <w:rPr>
          <w:rFonts w:ascii="Times New Roman" w:eastAsia="Times New Roman" w:hAnsi="Times New Roman" w:cs="Times New Roman" w:hint="eastAsia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 Not enough subjects to perform the analysis.</w:t>
      </w:r>
    </w:p>
    <w:p w14:paraId="4F823AD1" w14:textId="77777777" w:rsidR="00BD7410" w:rsidRDefault="00BD7410" w:rsidP="00BD7410">
      <w:pPr>
        <w:spacing w:before="0" w:beforeAutospacing="0" w:line="259" w:lineRule="auto"/>
      </w:pPr>
      <w:r>
        <w:br w:type="page"/>
      </w:r>
    </w:p>
    <w:p w14:paraId="018C8045" w14:textId="77777777" w:rsidR="00BD7410" w:rsidRPr="00BD7410" w:rsidRDefault="00BD7410" w:rsidP="00BD7410">
      <w:pPr>
        <w:rPr>
          <w:rFonts w:ascii="Times New Roman" w:eastAsia="Times New Roman" w:hAnsi="Times New Roman" w:cs="Times New Roman"/>
          <w:b/>
        </w:rPr>
      </w:pPr>
      <w:r w:rsidRPr="00BD7410">
        <w:rPr>
          <w:rFonts w:ascii="Times New Roman" w:eastAsia="Times New Roman" w:hAnsi="Times New Roman" w:cs="Times New Roman"/>
          <w:b/>
        </w:rPr>
        <w:lastRenderedPageBreak/>
        <w:t>Supplement Table 6. Circulating CD34+CD133+ cells for Alzheimer’s disease in the context of genetic background in FHS stratified by genotypes</w:t>
      </w:r>
    </w:p>
    <w:tbl>
      <w:tblPr>
        <w:tblStyle w:val="Style67"/>
        <w:tblW w:w="11624" w:type="dxa"/>
        <w:tblInd w:w="0" w:type="dxa"/>
        <w:tblBorders>
          <w:top w:val="single" w:sz="12" w:space="0" w:color="000000"/>
          <w:left w:val="none" w:sz="0" w:space="0" w:color="000000"/>
          <w:bottom w:val="single" w:sz="12" w:space="0" w:color="000000"/>
          <w:right w:val="none" w:sz="0" w:space="0" w:color="000000"/>
          <w:insideH w:val="single" w:sz="6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1417"/>
        <w:gridCol w:w="1418"/>
        <w:gridCol w:w="1417"/>
        <w:gridCol w:w="1418"/>
        <w:gridCol w:w="1134"/>
      </w:tblGrid>
      <w:tr w:rsidR="00BD7410" w:rsidRPr="00BD7410" w14:paraId="421FE8F9" w14:textId="77777777" w:rsidTr="0007647E"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62187EC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682CB2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A878455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EC9F65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D74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Blood CD34+CD133+ Endothelia Progenitor Cells frequency, %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FABE2D2" w14:textId="77777777" w:rsidR="00BD7410" w:rsidRPr="00BD7410" w:rsidRDefault="00BD7410" w:rsidP="00BD7410">
            <w:pPr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297951" w14:textId="77777777" w:rsidR="00BD7410" w:rsidRPr="00BD7410" w:rsidRDefault="00BD7410" w:rsidP="00BD7410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P-</w:t>
            </w:r>
            <w:proofErr w:type="spellStart"/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value</w:t>
            </w: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D7410" w:rsidRPr="00BD7410" w14:paraId="3483BFA3" w14:textId="77777777" w:rsidTr="0007647E"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14:paraId="5D397C69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SNP (Gene)</w:t>
            </w:r>
          </w:p>
          <w:p w14:paraId="0166ADD4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14:paraId="5B273DC9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  <w:p w14:paraId="0B7A2276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88D105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Overall</w:t>
            </w:r>
          </w:p>
          <w:p w14:paraId="06C7A9F3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[0.002,0.609]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4CF8FCB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1st Q</w:t>
            </w:r>
          </w:p>
          <w:p w14:paraId="19CC2149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[0.002,0.020]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725AC62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2nd Q</w:t>
            </w:r>
          </w:p>
          <w:p w14:paraId="0B5314A8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[0.020,0.032]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D4C1779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3rd Q</w:t>
            </w:r>
          </w:p>
          <w:p w14:paraId="3B2D3767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[0.032,0.049]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B337F8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4th Q</w:t>
            </w:r>
          </w:p>
          <w:p w14:paraId="0676FEDD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[0.049,0.609]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E1C08A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7410" w:rsidRPr="00BD7410" w14:paraId="3B612A7C" w14:textId="77777777" w:rsidTr="0007647E">
        <w:tc>
          <w:tcPr>
            <w:tcW w:w="2268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3D5B9E11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7ECBC172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9C9395C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AD, n (%)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7AA5D8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AD, n (%)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DD20AF6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AD, n (%)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DFB44D3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AD, n (%)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8C3B1A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AD, n (%)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DC4363B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7410" w:rsidRPr="00BD7410" w14:paraId="1FA74C4D" w14:textId="77777777" w:rsidTr="0007647E"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A7A19A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rs4144611 (</w:t>
            </w:r>
            <w:r w:rsidRPr="00BD74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KIRREL3</w:t>
            </w: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EEF6085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056A469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(6.23%)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6EE1EAC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(13.25%)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1B6DC0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(5.52%)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F4E1A3E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(4.90%)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2519EE8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(0.00%)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049F0CA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BD74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.8e-05</w:t>
            </w:r>
          </w:p>
        </w:tc>
      </w:tr>
      <w:tr w:rsidR="00BD7410" w:rsidRPr="00BD7410" w14:paraId="7CBA356C" w14:textId="77777777" w:rsidTr="000764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26F46C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7BB3E5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T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1B117F5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(4.11%)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F0DB96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(6.95%)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24CB35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(2.50%)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946F32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(3.02%)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7A9AD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(3.83%)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9232F8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.14</w:t>
            </w:r>
          </w:p>
        </w:tc>
      </w:tr>
      <w:tr w:rsidR="00BD7410" w:rsidRPr="00BD7410" w14:paraId="5BCCE3C3" w14:textId="77777777" w:rsidTr="000764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06E91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E6DBE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84ED4A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(6.45%)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8FEC7F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(1.64%)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70C25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(7.41%)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DB72C6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(10.00%)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ACEC523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(7.69%)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6D93D3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.30</w:t>
            </w:r>
          </w:p>
        </w:tc>
      </w:tr>
      <w:tr w:rsidR="00BD7410" w:rsidRPr="00BD7410" w14:paraId="3120CEF2" w14:textId="77777777" w:rsidTr="000764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8F12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rs580382 (</w:t>
            </w:r>
            <w:r w:rsidRPr="00BD74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KIRREL3</w:t>
            </w: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5FA092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C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9FE49F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(6.36%)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126AAB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(14.55%)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932A3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(5.10%)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C66E3E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(4.85%)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803590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(0.00%)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93A4A9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</w:rPr>
              <w:t>2</w:t>
            </w: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.1e-06</w:t>
            </w:r>
          </w:p>
        </w:tc>
      </w:tr>
      <w:tr w:rsidR="00BD7410" w:rsidRPr="00BD7410" w14:paraId="07454592" w14:textId="77777777" w:rsidTr="000764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F4F3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5502B7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C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560AA9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(4.01%)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E3C99E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9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(4.86%)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BA6C2B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(3.21%)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D4892F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(3.24%)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9FA890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(4.62%)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128A0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.79</w:t>
            </w:r>
          </w:p>
        </w:tc>
      </w:tr>
      <w:tr w:rsidR="00BD7410" w:rsidRPr="00BD7410" w14:paraId="17ABE877" w14:textId="77777777" w:rsidTr="000764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AB986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FC0818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T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CF6653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(6.11%)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953D5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(2.04%)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5E2AFC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(6.52%)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A3E83B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(9.52%)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10DB6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(6.98%)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BCD7B3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.51</w:t>
            </w:r>
          </w:p>
        </w:tc>
      </w:tr>
      <w:tr w:rsidR="00BD7410" w:rsidRPr="00BD7410" w14:paraId="45EB05F0" w14:textId="77777777" w:rsidTr="000764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1C937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rs61619102 (</w:t>
            </w:r>
            <w:r w:rsidRPr="00BD74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EXOC6B</w:t>
            </w: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910E5C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E0AEEC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(5.53%)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A362DD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(10.23%)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146492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(5.51%)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62F5EE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(3.70%)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816A7A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(1.94%)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DE9AF2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.1e-04</w:t>
            </w:r>
          </w:p>
        </w:tc>
      </w:tr>
      <w:tr w:rsidR="00BD7410" w:rsidRPr="00BD7410" w14:paraId="00D3DB83" w14:textId="77777777" w:rsidTr="000764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FA1BA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FC38BB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1947CF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(4.60%)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E49CED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(3.57%)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6509EF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(2.68%)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3B0DDB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(6.48%)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8F8A5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(5.75%)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B9ED5D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.52</w:t>
            </w:r>
          </w:p>
        </w:tc>
      </w:tr>
      <w:tr w:rsidR="00BD7410" w:rsidRPr="00BD7410" w14:paraId="59AFBDB8" w14:textId="77777777" w:rsidTr="0007647E"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98DD95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798D09" w14:textId="77777777" w:rsidR="00BD7410" w:rsidRPr="00BD7410" w:rsidRDefault="00BD7410" w:rsidP="00BD7410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3246F2F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(4.08%)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77CA1A8A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(0.00%)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691061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(0.00%)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6109D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(7.14%)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29D8136E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BD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(8.33%)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616E25DF" w14:textId="77777777" w:rsidR="00BD7410" w:rsidRPr="00BD7410" w:rsidRDefault="00BD7410" w:rsidP="00BD7410">
            <w:pPr>
              <w:spacing w:before="0" w:before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410"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  <w:t>0</w:t>
            </w:r>
            <w:r w:rsidRPr="00BD7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.60</w:t>
            </w:r>
          </w:p>
        </w:tc>
      </w:tr>
    </w:tbl>
    <w:p w14:paraId="460E104A" w14:textId="77777777" w:rsidR="00BD7410" w:rsidRPr="00BD7410" w:rsidRDefault="00BD7410" w:rsidP="00BD7410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93B58F" w14:textId="77777777" w:rsidR="00BD7410" w:rsidRPr="00BD7410" w:rsidRDefault="00BD7410" w:rsidP="00BD7410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7410">
        <w:rPr>
          <w:rFonts w:ascii="Times New Roman" w:eastAsia="Times New Roman" w:hAnsi="Times New Roman" w:cs="Times New Roman"/>
          <w:sz w:val="20"/>
          <w:szCs w:val="20"/>
        </w:rPr>
        <w:t>a. Chi-squared test p-value.</w:t>
      </w:r>
    </w:p>
    <w:p w14:paraId="28F887FF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Supplement Figure 1. Flow chart</w:t>
      </w:r>
    </w:p>
    <w:p w14:paraId="61861BEC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114300" distR="114300" wp14:anchorId="6501657F" wp14:editId="019F960D">
            <wp:extent cx="7682230" cy="3849370"/>
            <wp:effectExtent l="0" t="0" r="0" b="0"/>
            <wp:docPr id="43" name="image11.png" descr="图示, 日程表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1.png" descr="图示, 日程表&#10;&#10;描述已自动生成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223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A2837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6215AD01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749AF646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77E6BF62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</w:p>
    <w:p w14:paraId="6A48F86D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Supplement Figure 2. Q-Q plot of the GWAS analyses </w:t>
      </w:r>
    </w:p>
    <w:p w14:paraId="0C6F681C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114300" distR="114300" wp14:anchorId="624C2D30" wp14:editId="1F6E7AAF">
            <wp:extent cx="6421755" cy="3785235"/>
            <wp:effectExtent l="0" t="0" r="4445" b="0"/>
            <wp:docPr id="65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4956" cy="379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ACFA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Gungsuh" w:hAnsi="Times New Roman" w:cs="Times New Roman"/>
        </w:rPr>
        <w:t>Genomic inflation (λ=1.15 before genomic control)</w:t>
      </w:r>
    </w:p>
    <w:p w14:paraId="0D6DAC25" w14:textId="77777777" w:rsidR="00BD7410" w:rsidRDefault="00BD7410" w:rsidP="00BD7410">
      <w:pPr>
        <w:spacing w:before="0" w:beforeAutospacing="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4371B932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Supplement Figure 3. The relationship between </w:t>
      </w:r>
      <w:r>
        <w:rPr>
          <w:rFonts w:ascii="Times New Roman" w:eastAsia="Times New Roman" w:hAnsi="Times New Roman" w:cs="Times New Roman"/>
          <w:b/>
          <w:i/>
          <w:iCs/>
        </w:rPr>
        <w:t xml:space="preserve">KIRREL3 </w:t>
      </w:r>
      <w:r>
        <w:rPr>
          <w:rFonts w:ascii="Times New Roman" w:eastAsia="Times New Roman" w:hAnsi="Times New Roman" w:cs="Times New Roman"/>
          <w:b/>
        </w:rPr>
        <w:t>expression, SNPs and methylation in the ROSMAP study</w:t>
      </w:r>
    </w:p>
    <w:p w14:paraId="7CDA7E04" w14:textId="77777777" w:rsidR="00BD7410" w:rsidRDefault="00BD7410" w:rsidP="00BD7410">
      <w:pPr>
        <w:pStyle w:val="13"/>
        <w:numPr>
          <w:ilvl w:val="0"/>
          <w:numId w:val="2"/>
        </w:numPr>
        <w:ind w:firstLineChars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relationship between </w:t>
      </w:r>
      <w:r>
        <w:rPr>
          <w:rFonts w:ascii="Times" w:eastAsia="Times" w:hAnsi="Times" w:cs="Times"/>
          <w:b/>
          <w:i/>
        </w:rPr>
        <w:t>KIRREL3</w:t>
      </w:r>
      <w:r>
        <w:rPr>
          <w:rFonts w:ascii="Times New Roman" w:eastAsia="Times New Roman" w:hAnsi="Times New Roman" w:cs="Times New Roman"/>
          <w:b/>
        </w:rPr>
        <w:t xml:space="preserve"> expression and the methylation site cg11751545 in the DLPFC region</w:t>
      </w:r>
    </w:p>
    <w:p w14:paraId="65214AE6" w14:textId="77777777" w:rsidR="00BD7410" w:rsidRDefault="00BD7410" w:rsidP="00BD741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C654E42" wp14:editId="05782D25">
            <wp:extent cx="4287520" cy="2647950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7995" cy="27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45AD" w14:textId="77777777" w:rsidR="00BD7410" w:rsidRDefault="00BD7410" w:rsidP="00BD7410">
      <w:pPr>
        <w:pStyle w:val="13"/>
        <w:numPr>
          <w:ilvl w:val="0"/>
          <w:numId w:val="2"/>
        </w:numPr>
        <w:ind w:firstLineChars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 Bold" w:hAnsi="Times New Roman Bold" w:cs="Times New Roman Bold"/>
          <w:b/>
          <w:bCs/>
          <w:color w:val="000000" w:themeColor="text1"/>
          <w:kern w:val="24"/>
          <w:sz w:val="22"/>
          <w:szCs w:val="22"/>
        </w:rPr>
        <w:t>The relationships between SNPs and DLPFC methylation in ROSMAP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27953AF" w14:textId="34D4DBCF" w:rsidR="008C42FD" w:rsidRDefault="00BD7410" w:rsidP="00BD7410"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E689EF5" wp14:editId="3EA717E3">
            <wp:extent cx="5996940" cy="14789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618" cy="151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2FD" w:rsidSect="00BD7410">
      <w:pgSz w:w="15840" w:h="12240" w:orient="landscape"/>
      <w:pgMar w:top="1349" w:right="1440" w:bottom="1349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苹方-简"/>
    <w:panose1 w:val="020B0604020202020204"/>
    <w:charset w:val="00"/>
    <w:family w:val="roman"/>
    <w:pitch w:val="default"/>
    <w:sig w:usb0="20007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Bold Italic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Times New Roman Bold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D0DC"/>
    <w:multiLevelType w:val="multilevel"/>
    <w:tmpl w:val="62CED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200090"/>
    <w:multiLevelType w:val="multilevel"/>
    <w:tmpl w:val="72200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26345117">
    <w:abstractNumId w:val="0"/>
  </w:num>
  <w:num w:numId="2" w16cid:durableId="112029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31"/>
    <w:rsid w:val="00082C47"/>
    <w:rsid w:val="00625CCF"/>
    <w:rsid w:val="00656031"/>
    <w:rsid w:val="00691B8E"/>
    <w:rsid w:val="00701450"/>
    <w:rsid w:val="008029F8"/>
    <w:rsid w:val="008C42FD"/>
    <w:rsid w:val="00962A7F"/>
    <w:rsid w:val="00AA14AE"/>
    <w:rsid w:val="00BD7410"/>
    <w:rsid w:val="00BE2482"/>
    <w:rsid w:val="00D0323E"/>
    <w:rsid w:val="00E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96903"/>
  <w15:chartTrackingRefBased/>
  <w15:docId w15:val="{EC1EA693-385A-7B4B-BC46-DFA36331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10"/>
    <w:pPr>
      <w:spacing w:before="100" w:beforeAutospacing="1" w:after="160" w:line="256" w:lineRule="auto"/>
    </w:pPr>
    <w:rPr>
      <w:rFonts w:ascii="Calibri" w:eastAsia="DengXian" w:hAnsi="Calibri" w:cs="Arial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D7410"/>
    <w:pPr>
      <w:keepNext/>
      <w:keepLines/>
      <w:spacing w:before="240" w:before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2">
    <w:name w:val="heading 2"/>
    <w:basedOn w:val="a"/>
    <w:next w:val="a"/>
    <w:link w:val="20"/>
    <w:qFormat/>
    <w:rsid w:val="00BD7410"/>
    <w:pPr>
      <w:keepNext/>
      <w:keepLines/>
      <w:spacing w:before="360" w:beforeAutospacing="0" w:after="80" w:line="259" w:lineRule="auto"/>
      <w:outlineLvl w:val="1"/>
    </w:pPr>
    <w:rPr>
      <w:rFonts w:asciiTheme="minorHAnsi" w:eastAsiaTheme="minorEastAsia" w:hAnsiTheme="minorHAnsi" w:cstheme="minorBidi"/>
      <w:b/>
      <w:sz w:val="36"/>
      <w:szCs w:val="36"/>
      <w:lang w:val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BD7410"/>
    <w:pPr>
      <w:keepNext/>
      <w:keepLines/>
      <w:spacing w:before="40" w:beforeAutospacing="0" w:line="259" w:lineRule="auto"/>
      <w:outlineLvl w:val="2"/>
    </w:pPr>
    <w:rPr>
      <w:rFonts w:asciiTheme="majorHAnsi" w:eastAsiaTheme="majorEastAsia" w:hAnsiTheme="majorHAnsi" w:cstheme="majorBidi"/>
      <w:color w:val="1F3864" w:themeColor="accent1" w:themeShade="80"/>
      <w:lang w:val="de-DE"/>
    </w:rPr>
  </w:style>
  <w:style w:type="paragraph" w:styleId="4">
    <w:name w:val="heading 4"/>
    <w:basedOn w:val="a"/>
    <w:next w:val="a"/>
    <w:link w:val="40"/>
    <w:qFormat/>
    <w:rsid w:val="00BD7410"/>
    <w:pPr>
      <w:keepNext/>
      <w:keepLines/>
      <w:spacing w:before="240" w:beforeAutospacing="0" w:after="40" w:line="259" w:lineRule="auto"/>
      <w:outlineLvl w:val="3"/>
    </w:pPr>
    <w:rPr>
      <w:rFonts w:asciiTheme="minorHAnsi" w:eastAsiaTheme="minorEastAsia" w:hAnsiTheme="minorHAnsi" w:cstheme="minorBidi"/>
      <w:b/>
      <w:lang w:val="de-DE"/>
    </w:rPr>
  </w:style>
  <w:style w:type="paragraph" w:styleId="5">
    <w:name w:val="heading 5"/>
    <w:basedOn w:val="a"/>
    <w:next w:val="a"/>
    <w:link w:val="50"/>
    <w:qFormat/>
    <w:rsid w:val="00BD7410"/>
    <w:pPr>
      <w:keepNext/>
      <w:keepLines/>
      <w:spacing w:before="220" w:beforeAutospacing="0" w:after="40" w:line="259" w:lineRule="auto"/>
      <w:outlineLvl w:val="4"/>
    </w:pPr>
    <w:rPr>
      <w:rFonts w:asciiTheme="minorHAnsi" w:eastAsiaTheme="minorEastAsia" w:hAnsiTheme="minorHAnsi" w:cstheme="minorBidi"/>
      <w:b/>
      <w:sz w:val="22"/>
      <w:szCs w:val="22"/>
      <w:lang w:val="de-DE"/>
    </w:rPr>
  </w:style>
  <w:style w:type="paragraph" w:styleId="6">
    <w:name w:val="heading 6"/>
    <w:basedOn w:val="a"/>
    <w:next w:val="a"/>
    <w:link w:val="60"/>
    <w:qFormat/>
    <w:rsid w:val="00BD7410"/>
    <w:pPr>
      <w:keepNext/>
      <w:keepLines/>
      <w:spacing w:before="200" w:beforeAutospacing="0" w:after="40" w:line="259" w:lineRule="auto"/>
      <w:outlineLvl w:val="5"/>
    </w:pPr>
    <w:rPr>
      <w:rFonts w:asciiTheme="minorHAnsi" w:eastAsiaTheme="minorEastAsia" w:hAnsiTheme="minorHAnsi" w:cstheme="minorBidi"/>
      <w:b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D74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</w:rPr>
  </w:style>
  <w:style w:type="character" w:customStyle="1" w:styleId="20">
    <w:name w:val="标题 2 字符"/>
    <w:basedOn w:val="a0"/>
    <w:link w:val="2"/>
    <w:rsid w:val="00BD7410"/>
    <w:rPr>
      <w:b/>
      <w:kern w:val="0"/>
      <w:sz w:val="36"/>
      <w:szCs w:val="36"/>
      <w:lang w:val="de-DE"/>
    </w:rPr>
  </w:style>
  <w:style w:type="character" w:customStyle="1" w:styleId="30">
    <w:name w:val="标题 3 字符"/>
    <w:basedOn w:val="a0"/>
    <w:link w:val="3"/>
    <w:uiPriority w:val="9"/>
    <w:qFormat/>
    <w:rsid w:val="00BD7410"/>
    <w:rPr>
      <w:rFonts w:asciiTheme="majorHAnsi" w:eastAsiaTheme="majorEastAsia" w:hAnsiTheme="majorHAnsi" w:cstheme="majorBidi"/>
      <w:color w:val="1F3864" w:themeColor="accent1" w:themeShade="80"/>
      <w:kern w:val="0"/>
      <w:sz w:val="24"/>
      <w:lang w:val="de-DE"/>
    </w:rPr>
  </w:style>
  <w:style w:type="character" w:customStyle="1" w:styleId="40">
    <w:name w:val="标题 4 字符"/>
    <w:basedOn w:val="a0"/>
    <w:link w:val="4"/>
    <w:rsid w:val="00BD7410"/>
    <w:rPr>
      <w:b/>
      <w:kern w:val="0"/>
      <w:sz w:val="24"/>
      <w:lang w:val="de-DE"/>
    </w:rPr>
  </w:style>
  <w:style w:type="character" w:customStyle="1" w:styleId="50">
    <w:name w:val="标题 5 字符"/>
    <w:basedOn w:val="a0"/>
    <w:link w:val="5"/>
    <w:rsid w:val="00BD7410"/>
    <w:rPr>
      <w:b/>
      <w:kern w:val="0"/>
      <w:sz w:val="22"/>
      <w:szCs w:val="22"/>
      <w:lang w:val="de-DE"/>
    </w:rPr>
  </w:style>
  <w:style w:type="character" w:customStyle="1" w:styleId="60">
    <w:name w:val="标题 6 字符"/>
    <w:basedOn w:val="a0"/>
    <w:link w:val="6"/>
    <w:rsid w:val="00BD7410"/>
    <w:rPr>
      <w:b/>
      <w:kern w:val="0"/>
      <w:sz w:val="20"/>
      <w:szCs w:val="20"/>
      <w:lang w:val="de-DE"/>
    </w:rPr>
  </w:style>
  <w:style w:type="paragraph" w:styleId="a3">
    <w:name w:val="annotation text"/>
    <w:basedOn w:val="a"/>
    <w:link w:val="a4"/>
    <w:uiPriority w:val="99"/>
    <w:unhideWhenUsed/>
    <w:qFormat/>
    <w:rsid w:val="00BD7410"/>
  </w:style>
  <w:style w:type="character" w:customStyle="1" w:styleId="a4">
    <w:name w:val="批注文字 字符"/>
    <w:basedOn w:val="a0"/>
    <w:link w:val="a3"/>
    <w:uiPriority w:val="99"/>
    <w:semiHidden/>
    <w:qFormat/>
    <w:rsid w:val="00BD7410"/>
    <w:rPr>
      <w:rFonts w:ascii="Calibri" w:eastAsia="DengXian" w:hAnsi="Calibri" w:cs="Arial"/>
      <w:kern w:val="0"/>
      <w:sz w:val="24"/>
    </w:rPr>
  </w:style>
  <w:style w:type="paragraph" w:styleId="a5">
    <w:name w:val="annotation subject"/>
    <w:basedOn w:val="a3"/>
    <w:next w:val="a3"/>
    <w:link w:val="a6"/>
    <w:uiPriority w:val="99"/>
    <w:unhideWhenUsed/>
    <w:qFormat/>
    <w:rsid w:val="00BD7410"/>
    <w:pPr>
      <w:spacing w:before="0" w:beforeAutospacing="0" w:line="259" w:lineRule="auto"/>
    </w:pPr>
    <w:rPr>
      <w:rFonts w:asciiTheme="minorHAnsi" w:eastAsiaTheme="minorEastAsia" w:hAnsiTheme="minorHAnsi" w:cstheme="minorBidi"/>
      <w:b/>
      <w:bCs/>
      <w:sz w:val="20"/>
      <w:szCs w:val="20"/>
      <w:lang w:val="de-DE"/>
    </w:rPr>
  </w:style>
  <w:style w:type="character" w:customStyle="1" w:styleId="a6">
    <w:name w:val="批注主题 字符"/>
    <w:basedOn w:val="a4"/>
    <w:link w:val="a5"/>
    <w:uiPriority w:val="99"/>
    <w:qFormat/>
    <w:rsid w:val="00BD7410"/>
    <w:rPr>
      <w:rFonts w:ascii="Calibri" w:eastAsia="DengXian" w:hAnsi="Calibri" w:cs="Arial"/>
      <w:b/>
      <w:bCs/>
      <w:kern w:val="0"/>
      <w:sz w:val="20"/>
      <w:szCs w:val="20"/>
      <w:lang w:val="de-DE"/>
    </w:rPr>
  </w:style>
  <w:style w:type="paragraph" w:styleId="a7">
    <w:name w:val="Body Text"/>
    <w:basedOn w:val="a"/>
    <w:link w:val="a8"/>
    <w:uiPriority w:val="99"/>
    <w:unhideWhenUsed/>
    <w:qFormat/>
    <w:rsid w:val="00BD7410"/>
    <w:pPr>
      <w:spacing w:before="0" w:beforeAutospacing="0" w:after="120" w:line="259" w:lineRule="auto"/>
    </w:pPr>
    <w:rPr>
      <w:rFonts w:asciiTheme="minorHAnsi" w:eastAsiaTheme="minorEastAsia" w:hAnsiTheme="minorHAnsi" w:cstheme="minorBidi"/>
      <w:lang w:val="de-DE"/>
    </w:rPr>
  </w:style>
  <w:style w:type="character" w:customStyle="1" w:styleId="a8">
    <w:name w:val="正文文本 字符"/>
    <w:basedOn w:val="a0"/>
    <w:link w:val="a7"/>
    <w:uiPriority w:val="99"/>
    <w:qFormat/>
    <w:rsid w:val="00BD7410"/>
    <w:rPr>
      <w:kern w:val="0"/>
      <w:sz w:val="24"/>
      <w:lang w:val="de-DE"/>
    </w:rPr>
  </w:style>
  <w:style w:type="paragraph" w:styleId="a9">
    <w:name w:val="Balloon Text"/>
    <w:basedOn w:val="a"/>
    <w:link w:val="aa"/>
    <w:uiPriority w:val="99"/>
    <w:unhideWhenUsed/>
    <w:qFormat/>
    <w:rsid w:val="00BD7410"/>
    <w:pPr>
      <w:spacing w:before="0" w:beforeAutospacing="0" w:line="259" w:lineRule="auto"/>
    </w:pPr>
    <w:rPr>
      <w:rFonts w:ascii="Segoe UI" w:eastAsiaTheme="minorEastAsia" w:hAnsi="Segoe UI" w:cs="Segoe UI"/>
      <w:sz w:val="18"/>
      <w:szCs w:val="18"/>
      <w:lang w:val="de-DE"/>
    </w:rPr>
  </w:style>
  <w:style w:type="character" w:customStyle="1" w:styleId="aa">
    <w:name w:val="批注框文本 字符"/>
    <w:basedOn w:val="a0"/>
    <w:link w:val="a9"/>
    <w:uiPriority w:val="99"/>
    <w:qFormat/>
    <w:rsid w:val="00BD7410"/>
    <w:rPr>
      <w:rFonts w:ascii="Segoe UI" w:hAnsi="Segoe UI" w:cs="Segoe UI"/>
      <w:kern w:val="0"/>
      <w:sz w:val="18"/>
      <w:szCs w:val="18"/>
      <w:lang w:val="de-DE"/>
    </w:rPr>
  </w:style>
  <w:style w:type="paragraph" w:styleId="ab">
    <w:name w:val="footer"/>
    <w:basedOn w:val="a"/>
    <w:link w:val="ac"/>
    <w:uiPriority w:val="99"/>
    <w:unhideWhenUsed/>
    <w:qFormat/>
    <w:rsid w:val="00BD7410"/>
    <w:pPr>
      <w:tabs>
        <w:tab w:val="center" w:pos="4513"/>
        <w:tab w:val="right" w:pos="9026"/>
      </w:tabs>
      <w:spacing w:before="0" w:beforeAutospacing="0" w:line="259" w:lineRule="auto"/>
    </w:pPr>
    <w:rPr>
      <w:rFonts w:asciiTheme="minorHAnsi" w:eastAsiaTheme="minorEastAsia" w:hAnsiTheme="minorHAnsi" w:cstheme="minorBidi"/>
      <w:lang w:val="de-DE"/>
    </w:rPr>
  </w:style>
  <w:style w:type="character" w:customStyle="1" w:styleId="ac">
    <w:name w:val="页脚 字符"/>
    <w:basedOn w:val="a0"/>
    <w:link w:val="ab"/>
    <w:uiPriority w:val="99"/>
    <w:qFormat/>
    <w:rsid w:val="00BD7410"/>
    <w:rPr>
      <w:kern w:val="0"/>
      <w:sz w:val="24"/>
      <w:lang w:val="de-DE"/>
    </w:rPr>
  </w:style>
  <w:style w:type="paragraph" w:styleId="ad">
    <w:name w:val="header"/>
    <w:basedOn w:val="a"/>
    <w:link w:val="ae"/>
    <w:uiPriority w:val="99"/>
    <w:unhideWhenUsed/>
    <w:qFormat/>
    <w:rsid w:val="00BD7410"/>
    <w:pPr>
      <w:tabs>
        <w:tab w:val="center" w:pos="4513"/>
        <w:tab w:val="right" w:pos="9026"/>
      </w:tabs>
      <w:spacing w:before="0" w:beforeAutospacing="0" w:line="259" w:lineRule="auto"/>
    </w:pPr>
    <w:rPr>
      <w:rFonts w:asciiTheme="minorHAnsi" w:eastAsiaTheme="minorEastAsia" w:hAnsiTheme="minorHAnsi" w:cstheme="minorBidi"/>
      <w:lang w:val="de-DE"/>
    </w:rPr>
  </w:style>
  <w:style w:type="character" w:customStyle="1" w:styleId="ae">
    <w:name w:val="页眉 字符"/>
    <w:basedOn w:val="a0"/>
    <w:link w:val="ad"/>
    <w:uiPriority w:val="99"/>
    <w:qFormat/>
    <w:rsid w:val="00BD7410"/>
    <w:rPr>
      <w:kern w:val="0"/>
      <w:sz w:val="24"/>
      <w:lang w:val="de-DE"/>
    </w:rPr>
  </w:style>
  <w:style w:type="paragraph" w:styleId="af">
    <w:name w:val="Subtitle"/>
    <w:basedOn w:val="a"/>
    <w:next w:val="a"/>
    <w:link w:val="af0"/>
    <w:qFormat/>
    <w:rsid w:val="00BD7410"/>
    <w:pPr>
      <w:keepNext/>
      <w:keepLines/>
      <w:spacing w:before="360" w:beforeAutospacing="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de-DE"/>
    </w:rPr>
  </w:style>
  <w:style w:type="character" w:customStyle="1" w:styleId="af0">
    <w:name w:val="副标题 字符"/>
    <w:basedOn w:val="a0"/>
    <w:link w:val="af"/>
    <w:rsid w:val="00BD7410"/>
    <w:rPr>
      <w:rFonts w:ascii="Georgia" w:eastAsia="Georgia" w:hAnsi="Georgia" w:cs="Georgia"/>
      <w:i/>
      <w:color w:val="666666"/>
      <w:kern w:val="0"/>
      <w:sz w:val="48"/>
      <w:szCs w:val="48"/>
      <w:lang w:val="de-DE"/>
    </w:rPr>
  </w:style>
  <w:style w:type="paragraph" w:styleId="21">
    <w:name w:val="Body Text 2"/>
    <w:basedOn w:val="a"/>
    <w:link w:val="22"/>
    <w:semiHidden/>
    <w:qFormat/>
    <w:rsid w:val="00BD7410"/>
    <w:pPr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正文文本 2 字符"/>
    <w:basedOn w:val="a0"/>
    <w:link w:val="21"/>
    <w:semiHidden/>
    <w:qFormat/>
    <w:rsid w:val="00BD7410"/>
    <w:rPr>
      <w:rFonts w:ascii="Times New Roman" w:eastAsia="Times New Roman" w:hAnsi="Times New Roman" w:cs="Times New Roman"/>
      <w:kern w:val="0"/>
      <w:sz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qFormat/>
    <w:rsid w:val="00BD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宋体" w:eastAsia="宋体" w:hAnsi="宋体" w:cs="宋体"/>
    </w:rPr>
  </w:style>
  <w:style w:type="character" w:customStyle="1" w:styleId="HTML0">
    <w:name w:val="HTML 预设格式 字符"/>
    <w:basedOn w:val="a0"/>
    <w:link w:val="HTML"/>
    <w:uiPriority w:val="99"/>
    <w:qFormat/>
    <w:rsid w:val="00BD7410"/>
    <w:rPr>
      <w:rFonts w:ascii="宋体" w:eastAsia="宋体" w:hAnsi="宋体" w:cs="宋体"/>
      <w:kern w:val="0"/>
      <w:sz w:val="24"/>
    </w:rPr>
  </w:style>
  <w:style w:type="paragraph" w:styleId="af1">
    <w:name w:val="Normal (Web)"/>
    <w:basedOn w:val="a"/>
    <w:uiPriority w:val="99"/>
    <w:unhideWhenUsed/>
    <w:qFormat/>
    <w:rsid w:val="00BD7410"/>
    <w:pPr>
      <w:spacing w:after="100" w:afterAutospacing="1" w:line="259" w:lineRule="auto"/>
    </w:pPr>
    <w:rPr>
      <w:rFonts w:ascii="Times New Roman" w:eastAsiaTheme="minorEastAsia" w:hAnsi="Times New Roman" w:cs="Times New Roman"/>
    </w:rPr>
  </w:style>
  <w:style w:type="paragraph" w:styleId="af2">
    <w:name w:val="Title"/>
    <w:basedOn w:val="a"/>
    <w:next w:val="a"/>
    <w:link w:val="af3"/>
    <w:qFormat/>
    <w:rsid w:val="00BD7410"/>
    <w:pPr>
      <w:keepNext/>
      <w:keepLines/>
      <w:spacing w:before="480" w:beforeAutospacing="0" w:after="120" w:line="259" w:lineRule="auto"/>
    </w:pPr>
    <w:rPr>
      <w:rFonts w:asciiTheme="minorHAnsi" w:eastAsiaTheme="minorEastAsia" w:hAnsiTheme="minorHAnsi" w:cstheme="minorBidi"/>
      <w:b/>
      <w:sz w:val="72"/>
      <w:szCs w:val="72"/>
      <w:lang w:val="de-DE"/>
    </w:rPr>
  </w:style>
  <w:style w:type="character" w:customStyle="1" w:styleId="af3">
    <w:name w:val="标题 字符"/>
    <w:basedOn w:val="a0"/>
    <w:link w:val="af2"/>
    <w:rsid w:val="00BD7410"/>
    <w:rPr>
      <w:b/>
      <w:kern w:val="0"/>
      <w:sz w:val="72"/>
      <w:szCs w:val="72"/>
      <w:lang w:val="de-DE"/>
    </w:rPr>
  </w:style>
  <w:style w:type="character" w:styleId="af4">
    <w:name w:val="Strong"/>
    <w:basedOn w:val="a0"/>
    <w:uiPriority w:val="22"/>
    <w:qFormat/>
    <w:rsid w:val="00BD7410"/>
    <w:rPr>
      <w:b/>
      <w:bCs/>
    </w:rPr>
  </w:style>
  <w:style w:type="character" w:styleId="af5">
    <w:name w:val="page number"/>
    <w:basedOn w:val="a0"/>
    <w:uiPriority w:val="99"/>
    <w:unhideWhenUsed/>
    <w:qFormat/>
    <w:rsid w:val="00BD7410"/>
  </w:style>
  <w:style w:type="character" w:styleId="af6">
    <w:name w:val="Emphasis"/>
    <w:basedOn w:val="a0"/>
    <w:uiPriority w:val="20"/>
    <w:qFormat/>
    <w:rsid w:val="00BD7410"/>
    <w:rPr>
      <w:i/>
      <w:iCs/>
    </w:rPr>
  </w:style>
  <w:style w:type="character" w:styleId="af7">
    <w:name w:val="Hyperlink"/>
    <w:basedOn w:val="a0"/>
    <w:uiPriority w:val="99"/>
    <w:unhideWhenUsed/>
    <w:qFormat/>
    <w:rsid w:val="00BD7410"/>
    <w:rPr>
      <w:color w:val="0563C1" w:themeColor="hyperlink"/>
      <w:u w:val="single"/>
    </w:rPr>
  </w:style>
  <w:style w:type="character" w:styleId="HTML1">
    <w:name w:val="HTML Code"/>
    <w:basedOn w:val="a0"/>
    <w:uiPriority w:val="99"/>
    <w:unhideWhenUsed/>
    <w:qFormat/>
    <w:rsid w:val="00BD7410"/>
    <w:rPr>
      <w:rFonts w:ascii="DejaVu Sans" w:hAnsi="DejaVu Sans"/>
      <w:sz w:val="20"/>
    </w:rPr>
  </w:style>
  <w:style w:type="character" w:styleId="af8">
    <w:name w:val="annotation reference"/>
    <w:basedOn w:val="a0"/>
    <w:uiPriority w:val="99"/>
    <w:unhideWhenUsed/>
    <w:qFormat/>
    <w:rsid w:val="00BD7410"/>
    <w:rPr>
      <w:sz w:val="16"/>
      <w:szCs w:val="16"/>
    </w:rPr>
  </w:style>
  <w:style w:type="table" w:styleId="af9">
    <w:name w:val="Table Grid"/>
    <w:basedOn w:val="a1"/>
    <w:uiPriority w:val="39"/>
    <w:qFormat/>
    <w:rsid w:val="00BD7410"/>
    <w:pPr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BD7410"/>
    <w:pPr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teraturverzeichnis1">
    <w:name w:val="Literaturverzeichnis1"/>
    <w:basedOn w:val="a"/>
    <w:link w:val="BibliographyZchn"/>
    <w:qFormat/>
    <w:rsid w:val="00BD7410"/>
    <w:pPr>
      <w:tabs>
        <w:tab w:val="left" w:pos="380"/>
      </w:tabs>
      <w:spacing w:before="0" w:beforeAutospacing="0" w:after="240" w:line="259" w:lineRule="auto"/>
      <w:ind w:left="384" w:hanging="384"/>
    </w:pPr>
    <w:rPr>
      <w:rFonts w:asciiTheme="majorBidi" w:eastAsiaTheme="minorEastAsia" w:hAnsiTheme="majorBidi" w:cstheme="majorBidi"/>
    </w:rPr>
  </w:style>
  <w:style w:type="character" w:customStyle="1" w:styleId="BibliographyZchn">
    <w:name w:val="Bibliography Zchn"/>
    <w:basedOn w:val="a0"/>
    <w:link w:val="Literaturverzeichnis1"/>
    <w:qFormat/>
    <w:rsid w:val="00BD7410"/>
    <w:rPr>
      <w:rFonts w:asciiTheme="majorBidi" w:hAnsiTheme="majorBidi" w:cstheme="majorBidi"/>
      <w:kern w:val="0"/>
      <w:sz w:val="24"/>
    </w:rPr>
  </w:style>
  <w:style w:type="table" w:customStyle="1" w:styleId="PlainTable11">
    <w:name w:val="Plain Table 11"/>
    <w:basedOn w:val="a1"/>
    <w:uiPriority w:val="41"/>
    <w:qFormat/>
    <w:rsid w:val="00BD7410"/>
    <w:pPr>
      <w:spacing w:after="160" w:line="259" w:lineRule="auto"/>
    </w:pPr>
    <w:rPr>
      <w:rFonts w:ascii="Times New Roman" w:eastAsia="宋体" w:hAnsi="Times New Roman" w:cs="Times New Roman"/>
      <w:kern w:val="0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a1"/>
    <w:uiPriority w:val="47"/>
    <w:qFormat/>
    <w:rsid w:val="00BD7410"/>
    <w:pPr>
      <w:spacing w:after="160" w:line="259" w:lineRule="auto"/>
    </w:pPr>
    <w:rPr>
      <w:rFonts w:ascii="Times New Roman" w:eastAsia="宋体" w:hAnsi="Times New Roman" w:cs="Times New Roman"/>
      <w:kern w:val="0"/>
      <w:sz w:val="22"/>
      <w:szCs w:val="22"/>
    </w:rPr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stParagraph1">
    <w:name w:val="List Paragraph1"/>
    <w:basedOn w:val="a"/>
    <w:uiPriority w:val="34"/>
    <w:qFormat/>
    <w:rsid w:val="00BD7410"/>
    <w:pPr>
      <w:spacing w:before="0" w:beforeAutospacing="0" w:line="259" w:lineRule="auto"/>
      <w:ind w:left="720"/>
      <w:contextualSpacing/>
    </w:pPr>
    <w:rPr>
      <w:rFonts w:asciiTheme="minorHAnsi" w:eastAsiaTheme="minorEastAsia" w:hAnsiTheme="minorHAnsi" w:cstheme="minorBidi"/>
      <w:lang w:val="de-DE"/>
    </w:rPr>
  </w:style>
  <w:style w:type="character" w:customStyle="1" w:styleId="ref-title">
    <w:name w:val="ref-title"/>
    <w:basedOn w:val="a0"/>
    <w:qFormat/>
    <w:rsid w:val="00BD7410"/>
  </w:style>
  <w:style w:type="character" w:customStyle="1" w:styleId="ref-journal">
    <w:name w:val="ref-journal"/>
    <w:basedOn w:val="a0"/>
    <w:qFormat/>
    <w:rsid w:val="00BD7410"/>
  </w:style>
  <w:style w:type="character" w:customStyle="1" w:styleId="ref-vol">
    <w:name w:val="ref-vol"/>
    <w:basedOn w:val="a0"/>
    <w:qFormat/>
    <w:rsid w:val="00BD7410"/>
  </w:style>
  <w:style w:type="character" w:customStyle="1" w:styleId="NichtaufgelsteErwhnung1">
    <w:name w:val="Nicht aufgelöste Erwähnung1"/>
    <w:basedOn w:val="a0"/>
    <w:uiPriority w:val="99"/>
    <w:unhideWhenUsed/>
    <w:qFormat/>
    <w:rsid w:val="00BD7410"/>
    <w:rPr>
      <w:color w:val="605E5C"/>
      <w:shd w:val="clear" w:color="auto" w:fill="E1DFDD"/>
    </w:rPr>
  </w:style>
  <w:style w:type="table" w:customStyle="1" w:styleId="ListTable6Colorful-Accent31">
    <w:name w:val="List Table 6 Colorful - Accent 31"/>
    <w:basedOn w:val="a1"/>
    <w:uiPriority w:val="51"/>
    <w:qFormat/>
    <w:rsid w:val="00BD7410"/>
    <w:pPr>
      <w:spacing w:after="160" w:line="259" w:lineRule="auto"/>
    </w:pPr>
    <w:rPr>
      <w:rFonts w:ascii="Times New Roman" w:eastAsia="宋体" w:hAnsi="Times New Roman" w:cs="Times New Roman"/>
      <w:color w:val="7B7B7B" w:themeColor="accent3" w:themeShade="BF"/>
      <w:kern w:val="0"/>
      <w:sz w:val="20"/>
      <w:szCs w:val="20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31">
    <w:name w:val="Grid Table 6 Colorful - Accent 31"/>
    <w:basedOn w:val="a1"/>
    <w:uiPriority w:val="51"/>
    <w:qFormat/>
    <w:rsid w:val="00BD7410"/>
    <w:pPr>
      <w:spacing w:after="160" w:line="259" w:lineRule="auto"/>
    </w:pPr>
    <w:rPr>
      <w:rFonts w:ascii="Times New Roman" w:eastAsia="宋体" w:hAnsi="Times New Roman" w:cs="Times New Roman"/>
      <w:color w:val="7B7B7B" w:themeColor="accent3" w:themeShade="BF"/>
      <w:kern w:val="0"/>
      <w:sz w:val="20"/>
      <w:szCs w:val="20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Revision1">
    <w:name w:val="Revision1"/>
    <w:hidden/>
    <w:uiPriority w:val="99"/>
    <w:semiHidden/>
    <w:qFormat/>
    <w:rsid w:val="00BD7410"/>
    <w:pPr>
      <w:spacing w:after="160" w:line="259" w:lineRule="auto"/>
    </w:pPr>
    <w:rPr>
      <w:kern w:val="0"/>
      <w:sz w:val="24"/>
      <w:lang w:val="de-DE"/>
    </w:rPr>
  </w:style>
  <w:style w:type="character" w:customStyle="1" w:styleId="PlaceholderText1">
    <w:name w:val="Placeholder Text1"/>
    <w:basedOn w:val="a0"/>
    <w:uiPriority w:val="99"/>
    <w:semiHidden/>
    <w:qFormat/>
    <w:rsid w:val="00BD7410"/>
    <w:rPr>
      <w:color w:val="808080"/>
    </w:rPr>
  </w:style>
  <w:style w:type="paragraph" w:customStyle="1" w:styleId="EndNoteBibliography">
    <w:name w:val="EndNote Bibliography"/>
    <w:basedOn w:val="a"/>
    <w:link w:val="EndNoteBibliographyChar"/>
    <w:qFormat/>
    <w:rsid w:val="00BD7410"/>
    <w:pPr>
      <w:spacing w:before="0" w:beforeAutospacing="0" w:after="200" w:line="240" w:lineRule="auto"/>
    </w:pPr>
    <w:rPr>
      <w:rFonts w:eastAsiaTheme="minorHAnsi" w:cs="Calibri"/>
      <w:szCs w:val="22"/>
      <w:lang w:eastAsia="en-US"/>
    </w:rPr>
  </w:style>
  <w:style w:type="character" w:customStyle="1" w:styleId="EndNoteBibliographyChar">
    <w:name w:val="EndNote Bibliography Char"/>
    <w:basedOn w:val="a0"/>
    <w:link w:val="EndNoteBibliography"/>
    <w:qFormat/>
    <w:rsid w:val="00BD7410"/>
    <w:rPr>
      <w:rFonts w:ascii="Calibri" w:eastAsiaTheme="minorHAnsi" w:hAnsi="Calibri" w:cs="Calibri"/>
      <w:kern w:val="0"/>
      <w:sz w:val="24"/>
      <w:szCs w:val="22"/>
      <w:lang w:eastAsia="en-US"/>
    </w:rPr>
  </w:style>
  <w:style w:type="character" w:customStyle="1" w:styleId="st">
    <w:name w:val="st"/>
    <w:qFormat/>
    <w:rsid w:val="00BD7410"/>
  </w:style>
  <w:style w:type="character" w:customStyle="1" w:styleId="apple-converted-space">
    <w:name w:val="apple-converted-space"/>
    <w:basedOn w:val="a0"/>
    <w:qFormat/>
    <w:rsid w:val="00BD7410"/>
  </w:style>
  <w:style w:type="paragraph" w:customStyle="1" w:styleId="Literaturverzeichnis2">
    <w:name w:val="Literaturverzeichnis2"/>
    <w:basedOn w:val="a"/>
    <w:link w:val="BibliographyZchn1"/>
    <w:qFormat/>
    <w:rsid w:val="00BD7410"/>
    <w:pPr>
      <w:tabs>
        <w:tab w:val="left" w:pos="500"/>
      </w:tabs>
      <w:spacing w:before="0" w:beforeAutospacing="0" w:after="240" w:line="259" w:lineRule="auto"/>
      <w:ind w:left="504" w:hanging="504"/>
    </w:pPr>
    <w:rPr>
      <w:rFonts w:asciiTheme="majorBidi" w:eastAsia="Times New Roman" w:hAnsiTheme="majorBidi" w:cstheme="majorBidi"/>
      <w:b/>
      <w:bCs/>
      <w:color w:val="000000"/>
      <w:szCs w:val="20"/>
    </w:rPr>
  </w:style>
  <w:style w:type="character" w:customStyle="1" w:styleId="BibliographyZchn1">
    <w:name w:val="Bibliography Zchn1"/>
    <w:basedOn w:val="a0"/>
    <w:link w:val="Literaturverzeichnis2"/>
    <w:qFormat/>
    <w:rsid w:val="00BD7410"/>
    <w:rPr>
      <w:rFonts w:asciiTheme="majorBidi" w:eastAsia="Times New Roman" w:hAnsiTheme="majorBidi" w:cstheme="majorBidi"/>
      <w:b/>
      <w:bCs/>
      <w:color w:val="000000"/>
      <w:kern w:val="0"/>
      <w:sz w:val="24"/>
      <w:szCs w:val="20"/>
    </w:rPr>
  </w:style>
  <w:style w:type="character" w:customStyle="1" w:styleId="UnresolvedMention1">
    <w:name w:val="Unresolved Mention1"/>
    <w:basedOn w:val="a0"/>
    <w:uiPriority w:val="99"/>
    <w:unhideWhenUsed/>
    <w:qFormat/>
    <w:rsid w:val="00BD7410"/>
    <w:rPr>
      <w:color w:val="605E5C"/>
      <w:shd w:val="clear" w:color="auto" w:fill="E1DFDD"/>
    </w:rPr>
  </w:style>
  <w:style w:type="paragraph" w:customStyle="1" w:styleId="ListParagraph11">
    <w:name w:val="List Paragraph11"/>
    <w:basedOn w:val="a"/>
    <w:uiPriority w:val="34"/>
    <w:qFormat/>
    <w:rsid w:val="00BD7410"/>
    <w:pPr>
      <w:widowControl w:val="0"/>
      <w:spacing w:before="0" w:beforeAutospacing="0" w:line="259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id-label">
    <w:name w:val="id-label"/>
    <w:basedOn w:val="a0"/>
    <w:qFormat/>
    <w:rsid w:val="00BD7410"/>
  </w:style>
  <w:style w:type="paragraph" w:customStyle="1" w:styleId="Revision2">
    <w:name w:val="Revision2"/>
    <w:hidden/>
    <w:uiPriority w:val="99"/>
    <w:semiHidden/>
    <w:qFormat/>
    <w:rsid w:val="00BD7410"/>
    <w:pPr>
      <w:spacing w:after="160" w:line="259" w:lineRule="auto"/>
    </w:pPr>
    <w:rPr>
      <w:kern w:val="0"/>
      <w:sz w:val="24"/>
      <w:lang w:val="de-DE"/>
    </w:rPr>
  </w:style>
  <w:style w:type="character" w:customStyle="1" w:styleId="citation-part">
    <w:name w:val="citation-part"/>
    <w:basedOn w:val="a0"/>
    <w:qFormat/>
    <w:rsid w:val="00BD7410"/>
  </w:style>
  <w:style w:type="character" w:customStyle="1" w:styleId="docsum-pmid">
    <w:name w:val="docsum-pmid"/>
    <w:basedOn w:val="a0"/>
    <w:qFormat/>
    <w:rsid w:val="00BD7410"/>
  </w:style>
  <w:style w:type="character" w:customStyle="1" w:styleId="hgkelc">
    <w:name w:val="hgkelc"/>
    <w:basedOn w:val="a0"/>
    <w:qFormat/>
    <w:rsid w:val="00BD7410"/>
  </w:style>
  <w:style w:type="table" w:customStyle="1" w:styleId="Style67">
    <w:name w:val="_Style 67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68">
    <w:name w:val="_Style 68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69">
    <w:name w:val="_Style 69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72">
    <w:name w:val="_Style 72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73">
    <w:name w:val="_Style 73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1"/>
    <w:qFormat/>
    <w:rsid w:val="00BD7410"/>
    <w:rPr>
      <w:color w:val="7B7B7B"/>
      <w:sz w:val="22"/>
      <w:szCs w:val="22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5">
    <w:name w:val="_Style 75"/>
    <w:basedOn w:val="TableNormal1"/>
    <w:qFormat/>
    <w:rsid w:val="00BD7410"/>
    <w:rPr>
      <w:color w:val="7B7B7B"/>
      <w:sz w:val="22"/>
      <w:szCs w:val="22"/>
    </w:rPr>
    <w:tblPr>
      <w:tblCellMar>
        <w:left w:w="108" w:type="dxa"/>
        <w:right w:w="108" w:type="dxa"/>
      </w:tblCellMar>
    </w:tblPr>
  </w:style>
  <w:style w:type="paragraph" w:customStyle="1" w:styleId="Revision3">
    <w:name w:val="Revision3"/>
    <w:hidden/>
    <w:uiPriority w:val="99"/>
    <w:semiHidden/>
    <w:qFormat/>
    <w:rsid w:val="00BD7410"/>
    <w:pPr>
      <w:spacing w:after="160" w:line="259" w:lineRule="auto"/>
    </w:pPr>
    <w:rPr>
      <w:kern w:val="0"/>
      <w:sz w:val="24"/>
      <w:lang w:val="de-DE"/>
    </w:rPr>
  </w:style>
  <w:style w:type="paragraph" w:customStyle="1" w:styleId="EndNoteBibliographyTitle">
    <w:name w:val="EndNote Bibliography Title"/>
    <w:basedOn w:val="a"/>
    <w:link w:val="EndNoteBibliographyTitle0"/>
    <w:qFormat/>
    <w:rsid w:val="00BD7410"/>
    <w:pPr>
      <w:spacing w:before="0" w:beforeAutospacing="0" w:after="0" w:line="259" w:lineRule="auto"/>
      <w:jc w:val="center"/>
    </w:pPr>
    <w:rPr>
      <w:rFonts w:eastAsiaTheme="minorEastAsia" w:cs="Calibri"/>
      <w:lang w:val="de-DE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D7410"/>
    <w:rPr>
      <w:rFonts w:ascii="Calibri" w:hAnsi="Calibri" w:cs="Calibri"/>
      <w:kern w:val="0"/>
      <w:sz w:val="24"/>
      <w:lang w:val="de-DE"/>
    </w:rPr>
  </w:style>
  <w:style w:type="character" w:customStyle="1" w:styleId="UnresolvedMention2">
    <w:name w:val="Unresolved Mention2"/>
    <w:basedOn w:val="a0"/>
    <w:uiPriority w:val="99"/>
    <w:unhideWhenUsed/>
    <w:rsid w:val="00BD7410"/>
    <w:rPr>
      <w:color w:val="605E5C"/>
      <w:shd w:val="clear" w:color="auto" w:fill="E1DFDD"/>
    </w:rPr>
  </w:style>
  <w:style w:type="paragraph" w:customStyle="1" w:styleId="Revision4">
    <w:name w:val="Revision4"/>
    <w:hidden/>
    <w:uiPriority w:val="99"/>
    <w:semiHidden/>
    <w:rsid w:val="00BD7410"/>
    <w:pPr>
      <w:spacing w:after="160" w:line="259" w:lineRule="auto"/>
    </w:pPr>
    <w:rPr>
      <w:rFonts w:ascii="Calibri" w:eastAsia="DengXian" w:hAnsi="Calibri" w:cs="Arial"/>
      <w:kern w:val="0"/>
      <w:sz w:val="24"/>
    </w:rPr>
  </w:style>
  <w:style w:type="paragraph" w:customStyle="1" w:styleId="11">
    <w:name w:val="修订1"/>
    <w:hidden/>
    <w:uiPriority w:val="99"/>
    <w:semiHidden/>
    <w:rsid w:val="00BD7410"/>
    <w:pPr>
      <w:spacing w:after="160" w:line="259" w:lineRule="auto"/>
    </w:pPr>
    <w:rPr>
      <w:rFonts w:ascii="Calibri" w:eastAsia="DengXian" w:hAnsi="Calibri" w:cs="Arial"/>
      <w:kern w:val="0"/>
      <w:sz w:val="24"/>
    </w:rPr>
  </w:style>
  <w:style w:type="paragraph" w:customStyle="1" w:styleId="m-2392589613053499225paragraph">
    <w:name w:val="m_-2392589613053499225paragraph"/>
    <w:basedOn w:val="a"/>
    <w:rsid w:val="00BD7410"/>
    <w:pPr>
      <w:spacing w:after="100" w:afterAutospacing="1" w:line="240" w:lineRule="auto"/>
    </w:pPr>
    <w:rPr>
      <w:rFonts w:ascii="宋体" w:eastAsia="宋体" w:hAnsi="宋体" w:cs="宋体"/>
    </w:rPr>
  </w:style>
  <w:style w:type="character" w:customStyle="1" w:styleId="12">
    <w:name w:val="占位符文本1"/>
    <w:basedOn w:val="a0"/>
    <w:uiPriority w:val="99"/>
    <w:semiHidden/>
    <w:qFormat/>
    <w:rsid w:val="00BD7410"/>
    <w:rPr>
      <w:color w:val="808080"/>
    </w:rPr>
  </w:style>
  <w:style w:type="paragraph" w:customStyle="1" w:styleId="13">
    <w:name w:val="列表段落1"/>
    <w:basedOn w:val="a"/>
    <w:uiPriority w:val="99"/>
    <w:qFormat/>
    <w:rsid w:val="00BD7410"/>
    <w:pPr>
      <w:ind w:firstLineChars="200" w:firstLine="420"/>
    </w:pPr>
  </w:style>
  <w:style w:type="character" w:customStyle="1" w:styleId="14">
    <w:name w:val="未处理的提及1"/>
    <w:basedOn w:val="a0"/>
    <w:uiPriority w:val="99"/>
    <w:unhideWhenUsed/>
    <w:qFormat/>
    <w:rsid w:val="00BD7410"/>
    <w:rPr>
      <w:color w:val="605E5C"/>
      <w:shd w:val="clear" w:color="auto" w:fill="E1DFDD"/>
    </w:rPr>
  </w:style>
  <w:style w:type="paragraph" w:customStyle="1" w:styleId="Revision5">
    <w:name w:val="Revision5"/>
    <w:hidden/>
    <w:uiPriority w:val="99"/>
    <w:semiHidden/>
    <w:rsid w:val="00BD7410"/>
    <w:pPr>
      <w:spacing w:after="160" w:line="259" w:lineRule="auto"/>
    </w:pPr>
    <w:rPr>
      <w:rFonts w:ascii="Calibri" w:eastAsia="DengXian" w:hAnsi="Calibri" w:cs="Arial"/>
      <w:kern w:val="0"/>
      <w:sz w:val="24"/>
    </w:rPr>
  </w:style>
  <w:style w:type="paragraph" w:styleId="afa">
    <w:name w:val="Revision"/>
    <w:hidden/>
    <w:uiPriority w:val="99"/>
    <w:semiHidden/>
    <w:rsid w:val="00BD7410"/>
    <w:rPr>
      <w:rFonts w:ascii="Calibri" w:eastAsia="DengXian" w:hAnsi="Calibri" w:cs="Arial"/>
      <w:kern w:val="0"/>
      <w:sz w:val="24"/>
    </w:rPr>
  </w:style>
  <w:style w:type="character" w:styleId="afb">
    <w:name w:val="Unresolved Mention"/>
    <w:basedOn w:val="a0"/>
    <w:uiPriority w:val="99"/>
    <w:semiHidden/>
    <w:unhideWhenUsed/>
    <w:rsid w:val="00BD741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BD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Jinghan</dc:creator>
  <cp:keywords/>
  <dc:description/>
  <cp:lastModifiedBy>Huang, Jinghan</cp:lastModifiedBy>
  <cp:revision>2</cp:revision>
  <dcterms:created xsi:type="dcterms:W3CDTF">2023-01-14T14:50:00Z</dcterms:created>
  <dcterms:modified xsi:type="dcterms:W3CDTF">2023-01-14T14:57:00Z</dcterms:modified>
</cp:coreProperties>
</file>