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5FC8" w14:textId="3C05B492" w:rsidR="0030272A" w:rsidRPr="001D3C66" w:rsidRDefault="00D8087E" w:rsidP="00E140FA">
      <w:pPr>
        <w:pStyle w:val="Heading2"/>
        <w:rPr>
          <w:rFonts w:asciiTheme="minorHAnsi" w:hAnsiTheme="minorHAnsi" w:cstheme="minorHAnsi"/>
        </w:rPr>
      </w:pPr>
      <w:r w:rsidRPr="001D3C66">
        <w:rPr>
          <w:rFonts w:asciiTheme="minorHAnsi" w:hAnsiTheme="minorHAnsi" w:cstheme="minorHAnsi"/>
        </w:rPr>
        <w:t>Supplementary Tables and Figures</w:t>
      </w:r>
    </w:p>
    <w:p w14:paraId="69A63E2C" w14:textId="5F20471E" w:rsidR="00071C1F" w:rsidRDefault="00071C1F" w:rsidP="00FD1274">
      <w:pPr>
        <w:rPr>
          <w:rFonts w:cstheme="minorHAnsi"/>
        </w:rPr>
      </w:pPr>
    </w:p>
    <w:p w14:paraId="6AE7C276" w14:textId="17D8C658" w:rsidR="00324B55" w:rsidRDefault="00A97758" w:rsidP="00FD1274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23DDCD5" wp14:editId="4B4EC163">
            <wp:extent cx="5731510" cy="4562475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8EAA" w14:textId="682EFAF0" w:rsidR="00F41D60" w:rsidRPr="001744C2" w:rsidRDefault="00F41D60" w:rsidP="00F41D60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Supplementary </w:t>
      </w:r>
      <w:r w:rsidRPr="001D3C66">
        <w:rPr>
          <w:rFonts w:cstheme="minorHAnsi"/>
          <w:b/>
          <w:bCs/>
        </w:rPr>
        <w:t>Figure 1. Association between anti-spike IgG levels and protection from SARS-CoV-2 infection using the most recent antibody measurement obtained</w:t>
      </w:r>
      <w:r w:rsidR="001744C2">
        <w:rPr>
          <w:rFonts w:cstheme="minorHAnsi"/>
          <w:b/>
          <w:bCs/>
        </w:rPr>
        <w:t xml:space="preserve"> </w:t>
      </w:r>
      <w:r w:rsidRPr="001D3C66">
        <w:rPr>
          <w:rFonts w:cstheme="minorHAnsi"/>
          <w:b/>
          <w:bCs/>
        </w:rPr>
        <w:t>21–59 days before the current visit</w:t>
      </w:r>
      <w:r>
        <w:rPr>
          <w:rFonts w:cstheme="minorHAnsi"/>
          <w:b/>
          <w:bCs/>
        </w:rPr>
        <w:t xml:space="preserve"> by infection variant</w:t>
      </w:r>
      <w:r w:rsidRPr="001D3C66">
        <w:rPr>
          <w:rFonts w:cstheme="minorHAnsi"/>
          <w:b/>
          <w:bCs/>
        </w:rPr>
        <w:t>.</w:t>
      </w:r>
      <w:r w:rsidRPr="001D3C66">
        <w:rPr>
          <w:rFonts w:cstheme="minorHAnsi"/>
        </w:rPr>
        <w:t xml:space="preserve"> The 95% CIs are calculated by prediction ± 1.96 × standard error of the prediction. </w:t>
      </w:r>
      <w:r w:rsidR="001744C2">
        <w:rPr>
          <w:rFonts w:cstheme="minorHAnsi"/>
        </w:rPr>
        <w:t xml:space="preserve">From the plot, </w:t>
      </w:r>
      <w:r>
        <w:rPr>
          <w:rFonts w:cstheme="minorHAnsi"/>
        </w:rPr>
        <w:t>estimates on Pre-Alpha and Alpha infection, and Delta and Omicron BA.1 infection are similar</w:t>
      </w:r>
      <w:r w:rsidR="001744C2">
        <w:rPr>
          <w:rFonts w:cstheme="minorHAnsi"/>
        </w:rPr>
        <w:t>. Therefore</w:t>
      </w:r>
      <w:r w:rsidR="00BC0475">
        <w:rPr>
          <w:rFonts w:cstheme="minorHAnsi"/>
        </w:rPr>
        <w:t>, Pre-Alpha and Alpha infection, and Delta and Omicron BA.1 infection</w:t>
      </w:r>
      <w:r w:rsidR="001744C2">
        <w:rPr>
          <w:rFonts w:cstheme="minorHAnsi"/>
        </w:rPr>
        <w:t xml:space="preserve"> are combined in the main </w:t>
      </w:r>
      <w:r w:rsidR="00BC0475">
        <w:rPr>
          <w:rFonts w:cstheme="minorHAnsi"/>
        </w:rPr>
        <w:t>model</w:t>
      </w:r>
      <w:r w:rsidR="00FB04C7">
        <w:rPr>
          <w:rFonts w:cstheme="minorHAnsi"/>
        </w:rPr>
        <w:t xml:space="preserve"> to increase power</w:t>
      </w:r>
      <w:r w:rsidR="00BC0475">
        <w:rPr>
          <w:rFonts w:cstheme="minorHAnsi"/>
        </w:rPr>
        <w:t>.</w:t>
      </w:r>
    </w:p>
    <w:p w14:paraId="07EAFE3A" w14:textId="1316C09B" w:rsidR="00F41D60" w:rsidRDefault="00F41D60" w:rsidP="00FD1274">
      <w:pPr>
        <w:rPr>
          <w:rFonts w:cstheme="minorHAnsi"/>
        </w:rPr>
        <w:sectPr w:rsidR="00F41D60" w:rsidSect="00FF6DF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327C055" w14:textId="6E86EDA3" w:rsidR="00F61654" w:rsidRPr="001D3C66" w:rsidRDefault="00E87341" w:rsidP="00FD1274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9577974" wp14:editId="374D2A2A">
            <wp:extent cx="5672831" cy="6828012"/>
            <wp:effectExtent l="0" t="0" r="4445" b="5080"/>
            <wp:docPr id="7" name="Picture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240" cy="682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7570B" w14:textId="738F64F0" w:rsidR="00F61654" w:rsidRPr="001D3C66" w:rsidRDefault="00F61654" w:rsidP="00F61654">
      <w:pPr>
        <w:spacing w:after="0" w:line="240" w:lineRule="auto"/>
        <w:rPr>
          <w:rFonts w:cstheme="minorHAnsi"/>
        </w:rPr>
      </w:pPr>
      <w:r w:rsidRPr="001D3C66">
        <w:rPr>
          <w:rFonts w:cstheme="minorHAnsi"/>
          <w:b/>
          <w:bCs/>
        </w:rPr>
        <w:t xml:space="preserve">Supplementary Figure </w:t>
      </w:r>
      <w:r w:rsidR="00324B55">
        <w:rPr>
          <w:rFonts w:cstheme="minorHAnsi"/>
          <w:b/>
          <w:bCs/>
        </w:rPr>
        <w:t>2</w:t>
      </w:r>
      <w:r w:rsidRPr="001D3C66">
        <w:rPr>
          <w:rFonts w:cstheme="minorHAnsi"/>
          <w:b/>
          <w:bCs/>
        </w:rPr>
        <w:t xml:space="preserve">. </w:t>
      </w:r>
      <w:r w:rsidR="008D02ED" w:rsidRPr="001D3C66">
        <w:rPr>
          <w:rFonts w:cstheme="minorHAnsi"/>
          <w:b/>
          <w:bCs/>
        </w:rPr>
        <w:t>Age effects on correlates of protection. a,</w:t>
      </w:r>
      <w:r w:rsidR="008D02ED" w:rsidRPr="001D3C66">
        <w:rPr>
          <w:rFonts w:cstheme="minorHAnsi"/>
        </w:rPr>
        <w:t xml:space="preserve"> </w:t>
      </w:r>
      <w:r w:rsidRPr="00CB48E8">
        <w:rPr>
          <w:rFonts w:cstheme="minorHAnsi"/>
        </w:rPr>
        <w:t>Association between anti-spike IgG levels and protection from SARS-CoV-2 infection by age.</w:t>
      </w:r>
      <w:r w:rsidRPr="001D3C66">
        <w:rPr>
          <w:rFonts w:cstheme="minorHAnsi"/>
        </w:rPr>
        <w:t xml:space="preserve"> </w:t>
      </w:r>
      <w:r w:rsidR="00C26B6A" w:rsidRPr="001D3C66">
        <w:rPr>
          <w:rFonts w:cstheme="minorHAnsi"/>
        </w:rPr>
        <w:t xml:space="preserve">Colour represents ages. </w:t>
      </w:r>
      <w:r w:rsidR="00EB225E" w:rsidRPr="001D3C66">
        <w:rPr>
          <w:rFonts w:cstheme="minorHAnsi"/>
        </w:rPr>
        <w:t xml:space="preserve">Dotted line represents </w:t>
      </w:r>
      <w:r w:rsidR="00256630" w:rsidRPr="001D3C66">
        <w:rPr>
          <w:rFonts w:cstheme="minorHAnsi"/>
        </w:rPr>
        <w:t xml:space="preserve">67% protection. </w:t>
      </w:r>
      <w:r w:rsidRPr="001D3C66">
        <w:rPr>
          <w:rFonts w:cstheme="minorHAnsi"/>
        </w:rPr>
        <w:t>Four</w:t>
      </w:r>
      <w:r w:rsidR="00C26B6A" w:rsidRPr="001D3C66">
        <w:rPr>
          <w:rFonts w:cstheme="minorHAnsi"/>
        </w:rPr>
        <w:t xml:space="preserve"> </w:t>
      </w:r>
      <w:r w:rsidRPr="001D3C66">
        <w:rPr>
          <w:rFonts w:cstheme="minorHAnsi"/>
        </w:rPr>
        <w:t>groups are investigated: vaccinated participants without evidence of prior infection, vaccinated participants with</w:t>
      </w:r>
      <w:r w:rsidR="00881314">
        <w:rPr>
          <w:rFonts w:cstheme="minorHAnsi"/>
        </w:rPr>
        <w:t xml:space="preserve"> a most recent</w:t>
      </w:r>
      <w:r w:rsidRPr="001D3C66">
        <w:rPr>
          <w:rFonts w:cstheme="minorHAnsi" w:hint="eastAsia"/>
        </w:rPr>
        <w:t xml:space="preserve"> </w:t>
      </w:r>
      <w:r w:rsidRPr="001D3C66">
        <w:rPr>
          <w:rFonts w:cstheme="minorHAnsi"/>
        </w:rPr>
        <w:t>Pre-Alpha or Alpha infection, vaccinated participants with</w:t>
      </w:r>
      <w:r w:rsidR="00881314">
        <w:rPr>
          <w:rFonts w:cstheme="minorHAnsi"/>
        </w:rPr>
        <w:t xml:space="preserve"> a most recent</w:t>
      </w:r>
      <w:r w:rsidRPr="001D3C66">
        <w:rPr>
          <w:rFonts w:cstheme="minorHAnsi"/>
        </w:rPr>
        <w:t xml:space="preserve"> Delta or Omicron BA.1 infection, vaccinated participants with</w:t>
      </w:r>
      <w:r w:rsidR="00881314">
        <w:rPr>
          <w:rFonts w:cstheme="minorHAnsi"/>
        </w:rPr>
        <w:t xml:space="preserve"> a most recent</w:t>
      </w:r>
      <w:r w:rsidRPr="001D3C66">
        <w:rPr>
          <w:rFonts w:cstheme="minorHAnsi"/>
        </w:rPr>
        <w:t xml:space="preserve"> Omicron BA.2 infection. </w:t>
      </w:r>
      <w:r w:rsidR="00C26B6A" w:rsidRPr="001D3C66">
        <w:rPr>
          <w:rFonts w:cstheme="minorHAnsi"/>
          <w:b/>
          <w:bCs/>
        </w:rPr>
        <w:t xml:space="preserve">b, </w:t>
      </w:r>
      <w:r w:rsidR="0006245E" w:rsidRPr="00CB48E8">
        <w:rPr>
          <w:rFonts w:cstheme="minorHAnsi"/>
        </w:rPr>
        <w:t>comparison of antibody levels associated with 67% protection against infection by age.</w:t>
      </w:r>
      <w:r w:rsidR="0006245E" w:rsidRPr="001D3C66">
        <w:rPr>
          <w:rFonts w:cstheme="minorHAnsi"/>
        </w:rPr>
        <w:t xml:space="preserve"> </w:t>
      </w:r>
      <w:r w:rsidR="00EB225E" w:rsidRPr="001D3C66">
        <w:rPr>
          <w:rFonts w:cstheme="minorHAnsi"/>
        </w:rPr>
        <w:t xml:space="preserve">The 95% CIs are calculated by prediction ± 1.96 × standard error of the prediction. </w:t>
      </w:r>
      <w:r w:rsidR="00C26B6A" w:rsidRPr="001D3C66">
        <w:rPr>
          <w:rFonts w:cstheme="minorHAnsi"/>
        </w:rPr>
        <w:t xml:space="preserve"> </w:t>
      </w:r>
    </w:p>
    <w:p w14:paraId="672A2429" w14:textId="77777777" w:rsidR="00D71ADC" w:rsidRPr="001D3C66" w:rsidRDefault="00D71ADC" w:rsidP="00FD1274">
      <w:pPr>
        <w:rPr>
          <w:rFonts w:cstheme="minorHAnsi"/>
        </w:rPr>
        <w:sectPr w:rsidR="00D71ADC" w:rsidRPr="001D3C66" w:rsidSect="00FF6DF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E8F60F" w14:textId="2B5E53E9" w:rsidR="00D71ADC" w:rsidRPr="001D3C66" w:rsidRDefault="00A502AB" w:rsidP="00FD1274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CC5D5AE" wp14:editId="51B2D1DE">
            <wp:extent cx="5636172" cy="6770774"/>
            <wp:effectExtent l="0" t="0" r="3175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06" cy="67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4051" w14:textId="4BDBD5D8" w:rsidR="00D71ADC" w:rsidRPr="001D3C66" w:rsidRDefault="00D71ADC" w:rsidP="00EB083E">
      <w:pPr>
        <w:spacing w:after="0" w:line="240" w:lineRule="auto"/>
        <w:rPr>
          <w:rFonts w:cstheme="minorHAnsi"/>
        </w:rPr>
        <w:sectPr w:rsidR="00D71ADC" w:rsidRPr="001D3C66" w:rsidSect="00FF6DF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D3C66">
        <w:rPr>
          <w:rFonts w:cstheme="minorHAnsi"/>
          <w:b/>
          <w:bCs/>
        </w:rPr>
        <w:t xml:space="preserve">Supplementary Figure </w:t>
      </w:r>
      <w:r w:rsidR="00324B55">
        <w:rPr>
          <w:rFonts w:cstheme="minorHAnsi"/>
          <w:b/>
          <w:bCs/>
        </w:rPr>
        <w:t>3</w:t>
      </w:r>
      <w:r w:rsidRPr="001D3C66">
        <w:rPr>
          <w:rFonts w:cstheme="minorHAnsi"/>
          <w:b/>
          <w:bCs/>
        </w:rPr>
        <w:t xml:space="preserve">. </w:t>
      </w:r>
      <w:r w:rsidR="00006264" w:rsidRPr="001D3C66">
        <w:rPr>
          <w:rFonts w:cstheme="minorHAnsi"/>
          <w:b/>
          <w:bCs/>
        </w:rPr>
        <w:t>Effects from time since last vaccination or infection</w:t>
      </w:r>
      <w:r w:rsidRPr="001D3C66">
        <w:rPr>
          <w:rFonts w:cstheme="minorHAnsi"/>
          <w:b/>
          <w:bCs/>
        </w:rPr>
        <w:t xml:space="preserve"> on correlates of protection. a,</w:t>
      </w:r>
      <w:r w:rsidRPr="001D3C66">
        <w:rPr>
          <w:rFonts w:cstheme="minorHAnsi"/>
        </w:rPr>
        <w:t xml:space="preserve"> </w:t>
      </w:r>
      <w:r w:rsidRPr="00881314">
        <w:rPr>
          <w:rFonts w:cstheme="minorHAnsi"/>
        </w:rPr>
        <w:t xml:space="preserve">Association between anti-spike IgG levels and protection from SARS-CoV-2 infection by </w:t>
      </w:r>
      <w:r w:rsidR="00232E7E">
        <w:rPr>
          <w:rFonts w:cstheme="minorHAnsi"/>
        </w:rPr>
        <w:t>duration</w:t>
      </w:r>
      <w:r w:rsidR="00995D71" w:rsidRPr="00881314">
        <w:rPr>
          <w:rFonts w:cstheme="minorHAnsi"/>
        </w:rPr>
        <w:t xml:space="preserve"> since last vaccination or infection</w:t>
      </w:r>
      <w:r w:rsidR="00232E7E">
        <w:rPr>
          <w:rFonts w:cstheme="minorHAnsi"/>
        </w:rPr>
        <w:t xml:space="preserve"> to the current visit</w:t>
      </w:r>
      <w:r w:rsidRPr="00881314">
        <w:rPr>
          <w:rFonts w:cstheme="minorHAnsi"/>
        </w:rPr>
        <w:t>.</w:t>
      </w:r>
      <w:r w:rsidRPr="001D3C66">
        <w:rPr>
          <w:rFonts w:cstheme="minorHAnsi"/>
        </w:rPr>
        <w:t xml:space="preserve"> Colour represents </w:t>
      </w:r>
      <w:r w:rsidR="00D17DBB">
        <w:rPr>
          <w:rFonts w:cstheme="minorHAnsi"/>
        </w:rPr>
        <w:t xml:space="preserve">duration </w:t>
      </w:r>
      <w:r w:rsidR="000B2E37" w:rsidRPr="001D3C66">
        <w:rPr>
          <w:rFonts w:cstheme="minorHAnsi"/>
        </w:rPr>
        <w:t>since last vaccination or infection</w:t>
      </w:r>
      <w:r w:rsidRPr="001D3C66">
        <w:rPr>
          <w:rFonts w:cstheme="minorHAnsi"/>
        </w:rPr>
        <w:t xml:space="preserve">. Dotted line represents 67% protection. Four groups are investigated: vaccinated participants without evidence of prior infection, vaccinated participants with </w:t>
      </w:r>
      <w:r w:rsidR="00BB40E4">
        <w:rPr>
          <w:rFonts w:cstheme="minorHAnsi"/>
        </w:rPr>
        <w:t xml:space="preserve">a most recent </w:t>
      </w:r>
      <w:r w:rsidRPr="001D3C66">
        <w:rPr>
          <w:rFonts w:cstheme="minorHAnsi"/>
        </w:rPr>
        <w:t xml:space="preserve">Pre-Alpha or Alpha infection, vaccinated participants with </w:t>
      </w:r>
      <w:r w:rsidR="00BB40E4">
        <w:rPr>
          <w:rFonts w:cstheme="minorHAnsi"/>
        </w:rPr>
        <w:t xml:space="preserve">a most recent </w:t>
      </w:r>
      <w:r w:rsidRPr="001D3C66">
        <w:rPr>
          <w:rFonts w:cstheme="minorHAnsi"/>
        </w:rPr>
        <w:t xml:space="preserve">Delta or Omicron BA.1 infection, vaccinated participants with </w:t>
      </w:r>
      <w:r w:rsidR="00BB40E4">
        <w:rPr>
          <w:rFonts w:cstheme="minorHAnsi"/>
        </w:rPr>
        <w:t xml:space="preserve">a most recent </w:t>
      </w:r>
      <w:r w:rsidRPr="001D3C66">
        <w:rPr>
          <w:rFonts w:cstheme="minorHAnsi"/>
        </w:rPr>
        <w:t>Omicron BA.2 infection.</w:t>
      </w:r>
      <w:r w:rsidR="00741375" w:rsidRPr="001D3C66">
        <w:rPr>
          <w:rFonts w:cstheme="minorHAnsi"/>
        </w:rPr>
        <w:t xml:space="preserve"> The 95% CIs are calculated by prediction ± 1.96 × standard error of the prediction. </w:t>
      </w:r>
      <w:r w:rsidRPr="001D3C66">
        <w:rPr>
          <w:rFonts w:cstheme="minorHAnsi"/>
        </w:rPr>
        <w:t xml:space="preserve"> </w:t>
      </w:r>
      <w:r w:rsidRPr="001D3C66">
        <w:rPr>
          <w:rFonts w:cstheme="minorHAnsi"/>
          <w:b/>
          <w:bCs/>
        </w:rPr>
        <w:t xml:space="preserve">b, </w:t>
      </w:r>
      <w:r w:rsidR="00995D71" w:rsidRPr="00881314">
        <w:rPr>
          <w:rFonts w:cstheme="minorHAnsi"/>
        </w:rPr>
        <w:t xml:space="preserve">Distribution of </w:t>
      </w:r>
      <w:r w:rsidR="00741375" w:rsidRPr="00881314">
        <w:rPr>
          <w:rFonts w:cstheme="minorHAnsi"/>
        </w:rPr>
        <w:t xml:space="preserve">duration from last vaccination or infection </w:t>
      </w:r>
      <w:r w:rsidR="00232E7E">
        <w:rPr>
          <w:rFonts w:cstheme="minorHAnsi"/>
        </w:rPr>
        <w:t xml:space="preserve">to the current visit </w:t>
      </w:r>
      <w:r w:rsidR="00741375" w:rsidRPr="00881314">
        <w:rPr>
          <w:rFonts w:cstheme="minorHAnsi"/>
        </w:rPr>
        <w:t>by group</w:t>
      </w:r>
      <w:r w:rsidRPr="00881314">
        <w:rPr>
          <w:rFonts w:cstheme="minorHAnsi"/>
        </w:rPr>
        <w:t xml:space="preserve">. </w:t>
      </w:r>
      <w:r w:rsidR="00EB083E" w:rsidRPr="00881314">
        <w:rPr>
          <w:rFonts w:cstheme="minorHAnsi"/>
        </w:rPr>
        <w:t>T</w:t>
      </w:r>
      <w:r w:rsidR="00EB083E" w:rsidRPr="001D3C66">
        <w:rPr>
          <w:rFonts w:cstheme="minorHAnsi"/>
        </w:rPr>
        <w:t xml:space="preserve">he </w:t>
      </w:r>
      <w:r w:rsidR="00FC672D" w:rsidRPr="001D3C66">
        <w:rPr>
          <w:rFonts w:cstheme="minorHAnsi"/>
        </w:rPr>
        <w:t xml:space="preserve">median duration was </w:t>
      </w:r>
      <w:r w:rsidR="008F581C" w:rsidRPr="001D3C66">
        <w:rPr>
          <w:rFonts w:cstheme="minorHAnsi"/>
        </w:rPr>
        <w:t>230, 230, 190, 110 days for the four groups.</w:t>
      </w:r>
    </w:p>
    <w:p w14:paraId="15AF4C6D" w14:textId="07A51A6A" w:rsidR="00FD1274" w:rsidRPr="001D3C66" w:rsidRDefault="00952937" w:rsidP="00E23E7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3F30E33" wp14:editId="54A798B7">
            <wp:extent cx="5731510" cy="5021580"/>
            <wp:effectExtent l="0" t="0" r="0" b="0"/>
            <wp:docPr id="2" name="Picture 2" descr="A picture containing text, measuri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measuring stic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AE94" w14:textId="063004E0" w:rsidR="003E46DA" w:rsidRPr="001D3C66" w:rsidRDefault="00C45DFE" w:rsidP="00C45DFE">
      <w:pPr>
        <w:rPr>
          <w:rFonts w:cstheme="minorHAnsi"/>
        </w:rPr>
        <w:sectPr w:rsidR="003E46DA" w:rsidRPr="001D3C66" w:rsidSect="00D77BF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D3C66">
        <w:rPr>
          <w:rFonts w:cstheme="minorHAnsi"/>
          <w:b/>
          <w:bCs/>
        </w:rPr>
        <w:t xml:space="preserve">Supplementary Figure </w:t>
      </w:r>
      <w:r w:rsidR="003417AD">
        <w:rPr>
          <w:rFonts w:cstheme="minorHAnsi"/>
          <w:b/>
          <w:bCs/>
        </w:rPr>
        <w:t>4</w:t>
      </w:r>
      <w:r w:rsidRPr="001D3C66">
        <w:rPr>
          <w:rFonts w:cstheme="minorHAnsi"/>
          <w:b/>
          <w:bCs/>
        </w:rPr>
        <w:t xml:space="preserve">. Posterior predicted mean trajectories (95%Crl) of anti-spike IgG levels from </w:t>
      </w:r>
      <w:r w:rsidR="00433E3F" w:rsidRPr="001D3C66">
        <w:rPr>
          <w:rFonts w:cstheme="minorHAnsi"/>
          <w:b/>
          <w:bCs/>
        </w:rPr>
        <w:t>third/</w:t>
      </w:r>
      <w:r w:rsidRPr="001D3C66">
        <w:rPr>
          <w:rFonts w:cstheme="minorHAnsi"/>
          <w:b/>
          <w:bCs/>
        </w:rPr>
        <w:t xml:space="preserve">booster </w:t>
      </w:r>
      <w:r w:rsidR="00433E3F" w:rsidRPr="001D3C66">
        <w:rPr>
          <w:rFonts w:cstheme="minorHAnsi"/>
          <w:b/>
          <w:bCs/>
        </w:rPr>
        <w:t xml:space="preserve">vaccination </w:t>
      </w:r>
      <w:r w:rsidRPr="001D3C66">
        <w:rPr>
          <w:rFonts w:cstheme="minorHAnsi"/>
          <w:b/>
          <w:bCs/>
        </w:rPr>
        <w:t xml:space="preserve">or infection by </w:t>
      </w:r>
      <w:r w:rsidR="0057608E" w:rsidRPr="001D3C66">
        <w:rPr>
          <w:rFonts w:cstheme="minorHAnsi"/>
          <w:b/>
          <w:bCs/>
        </w:rPr>
        <w:t xml:space="preserve">sex, ethnicity, long-term health condition, and </w:t>
      </w:r>
      <w:r w:rsidR="00627DA3" w:rsidRPr="001D3C66">
        <w:rPr>
          <w:rFonts w:cstheme="minorHAnsi"/>
          <w:b/>
          <w:bCs/>
        </w:rPr>
        <w:t>healthcare role</w:t>
      </w:r>
      <w:r w:rsidRPr="001D3C66">
        <w:rPr>
          <w:rFonts w:cstheme="minorHAnsi"/>
          <w:b/>
          <w:bCs/>
        </w:rPr>
        <w:t xml:space="preserve">. </w:t>
      </w:r>
      <w:r w:rsidRPr="001D3C66">
        <w:rPr>
          <w:rFonts w:cstheme="minorHAnsi"/>
        </w:rPr>
        <w:t xml:space="preserve">Models are adjusted for age, sex, ethnicity, </w:t>
      </w:r>
      <w:r w:rsidR="00E87E8C" w:rsidRPr="001D3C66">
        <w:rPr>
          <w:rFonts w:cstheme="minorHAnsi"/>
        </w:rPr>
        <w:t xml:space="preserve">time </w:t>
      </w:r>
      <w:r w:rsidRPr="001D3C66">
        <w:rPr>
          <w:rFonts w:cstheme="minorHAnsi"/>
        </w:rPr>
        <w:t xml:space="preserve">from second </w:t>
      </w:r>
      <w:r w:rsidR="00E87E8C" w:rsidRPr="001D3C66">
        <w:rPr>
          <w:rFonts w:cstheme="minorHAnsi"/>
        </w:rPr>
        <w:t xml:space="preserve">vaccination </w:t>
      </w:r>
      <w:r w:rsidRPr="001D3C66">
        <w:rPr>
          <w:rFonts w:cstheme="minorHAnsi"/>
        </w:rPr>
        <w:t>to booster/infection, long-term health conditions, and healthcare role. Plotted at the reference categories (55</w:t>
      </w:r>
      <w:r w:rsidR="00FE00E1">
        <w:rPr>
          <w:rFonts w:cstheme="minorHAnsi"/>
        </w:rPr>
        <w:t>y</w:t>
      </w:r>
      <w:r w:rsidRPr="001D3C66">
        <w:rPr>
          <w:rFonts w:cstheme="minorHAnsi"/>
        </w:rPr>
        <w:t xml:space="preserve">, </w:t>
      </w:r>
      <w:r w:rsidR="00AE727E" w:rsidRPr="001D3C66">
        <w:rPr>
          <w:rFonts w:cstheme="minorHAnsi"/>
        </w:rPr>
        <w:t>6 months from second vaccination to booster/infection</w:t>
      </w:r>
      <w:r w:rsidRPr="001D3C66">
        <w:rPr>
          <w:rFonts w:cstheme="minorHAnsi"/>
        </w:rPr>
        <w:t xml:space="preserve">, female, white ethnicity, </w:t>
      </w:r>
      <w:r w:rsidR="00627DA3" w:rsidRPr="001D3C66">
        <w:rPr>
          <w:rFonts w:cstheme="minorHAnsi"/>
        </w:rPr>
        <w:t>not reporting long-term health condition</w:t>
      </w:r>
      <w:r w:rsidR="00FE00E1">
        <w:rPr>
          <w:rFonts w:cstheme="minorHAnsi"/>
        </w:rPr>
        <w:t>, not working in healthcare</w:t>
      </w:r>
      <w:r w:rsidRPr="001D3C66">
        <w:rPr>
          <w:rFonts w:cstheme="minorHAnsi"/>
        </w:rPr>
        <w:t xml:space="preserve">). Plots are separated by primary vaccine </w:t>
      </w:r>
      <w:r w:rsidR="00E87E8C" w:rsidRPr="001D3C66">
        <w:rPr>
          <w:rFonts w:cstheme="minorHAnsi"/>
        </w:rPr>
        <w:t xml:space="preserve">course </w:t>
      </w:r>
      <w:r w:rsidRPr="001D3C66">
        <w:rPr>
          <w:rFonts w:cstheme="minorHAnsi"/>
        </w:rPr>
        <w:t xml:space="preserve">and booster types or infection. Predicted values are plotted on a log scale. </w:t>
      </w:r>
      <w:r w:rsidR="003C15E7" w:rsidRPr="001D3C66">
        <w:rPr>
          <w:rFonts w:cstheme="minorHAnsi"/>
        </w:rPr>
        <w:t xml:space="preserve">Black dashed lines indicate </w:t>
      </w:r>
      <w:r w:rsidR="00E27429">
        <w:rPr>
          <w:rFonts w:cstheme="minorHAnsi"/>
        </w:rPr>
        <w:t>t</w:t>
      </w:r>
      <w:r w:rsidR="003C15E7" w:rsidRPr="001D3C66">
        <w:rPr>
          <w:rFonts w:cstheme="minorHAnsi"/>
        </w:rPr>
        <w:t>he correlate for 67% protection against Delta variant (100 BAU/mL)</w:t>
      </w:r>
      <w:r w:rsidR="009E13D2">
        <w:rPr>
          <w:rFonts w:cstheme="minorHAnsi"/>
        </w:rPr>
        <w:t xml:space="preserve"> </w:t>
      </w:r>
      <w:r w:rsidR="003C15E7" w:rsidRPr="001D3C66">
        <w:rPr>
          <w:rFonts w:cstheme="minorHAnsi"/>
        </w:rPr>
        <w:t>and the threshold of IgG positivity (23 BAU/mL)</w:t>
      </w:r>
      <w:r w:rsidR="002D29E0" w:rsidRPr="001D3C66">
        <w:rPr>
          <w:rFonts w:cstheme="minorHAnsi"/>
        </w:rPr>
        <w:t>.</w:t>
      </w:r>
    </w:p>
    <w:p w14:paraId="3E23494E" w14:textId="3B84F041" w:rsidR="003E46DA" w:rsidRPr="001D3C66" w:rsidRDefault="009A0F96" w:rsidP="00C45DFE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601CD12" wp14:editId="6E77C2E7">
            <wp:extent cx="5243387" cy="5855677"/>
            <wp:effectExtent l="0" t="0" r="1905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624" cy="58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3AED" w14:textId="6D4C266A" w:rsidR="004F1787" w:rsidRDefault="007B5E11" w:rsidP="00C45DFE">
      <w:pPr>
        <w:rPr>
          <w:rFonts w:cstheme="minorHAnsi"/>
        </w:rPr>
      </w:pPr>
      <w:r w:rsidRPr="00032EA9">
        <w:rPr>
          <w:rFonts w:cstheme="minorHAnsi"/>
          <w:b/>
          <w:bCs/>
        </w:rPr>
        <w:t xml:space="preserve">Supplementary Figure </w:t>
      </w:r>
      <w:r w:rsidR="00032EA9" w:rsidRPr="00032EA9">
        <w:rPr>
          <w:rFonts w:cstheme="minorHAnsi"/>
          <w:b/>
          <w:bCs/>
        </w:rPr>
        <w:t>5</w:t>
      </w:r>
      <w:r w:rsidRPr="00032EA9">
        <w:rPr>
          <w:rFonts w:cstheme="minorHAnsi"/>
          <w:b/>
          <w:bCs/>
        </w:rPr>
        <w:t>.</w:t>
      </w:r>
      <w:r w:rsidR="001A0B4E" w:rsidRPr="001D3C66">
        <w:rPr>
          <w:rFonts w:cstheme="minorHAnsi"/>
          <w:b/>
          <w:bCs/>
        </w:rPr>
        <w:t xml:space="preserve"> </w:t>
      </w:r>
      <w:r w:rsidR="00855AF4" w:rsidRPr="001D3C66">
        <w:rPr>
          <w:rFonts w:cstheme="minorHAnsi"/>
          <w:b/>
          <w:bCs/>
        </w:rPr>
        <w:t>Effect</w:t>
      </w:r>
      <w:r w:rsidR="00D23C1D" w:rsidRPr="001D3C66">
        <w:rPr>
          <w:rFonts w:cstheme="minorHAnsi"/>
          <w:b/>
          <w:bCs/>
        </w:rPr>
        <w:t>s</w:t>
      </w:r>
      <w:r w:rsidR="00855AF4" w:rsidRPr="001D3C66">
        <w:rPr>
          <w:rFonts w:cstheme="minorHAnsi"/>
          <w:b/>
          <w:bCs/>
        </w:rPr>
        <w:t xml:space="preserve"> of </w:t>
      </w:r>
      <w:r w:rsidR="00D23C1D" w:rsidRPr="001D3C66">
        <w:rPr>
          <w:rFonts w:cstheme="minorHAnsi"/>
          <w:b/>
          <w:bCs/>
        </w:rPr>
        <w:t xml:space="preserve">SARS-CoV-2 </w:t>
      </w:r>
      <w:r w:rsidR="00855AF4" w:rsidRPr="001D3C66">
        <w:rPr>
          <w:rFonts w:cstheme="minorHAnsi"/>
          <w:b/>
          <w:bCs/>
        </w:rPr>
        <w:t>variant (Delta</w:t>
      </w:r>
      <w:r w:rsidR="00DF7A77" w:rsidRPr="00DF7A77">
        <w:rPr>
          <w:rFonts w:cstheme="minorHAnsi"/>
          <w:b/>
          <w:bCs/>
        </w:rPr>
        <w:t xml:space="preserve"> </w:t>
      </w:r>
      <w:r w:rsidR="00DF7A77">
        <w:rPr>
          <w:rFonts w:cstheme="minorHAnsi"/>
          <w:b/>
          <w:bCs/>
        </w:rPr>
        <w:t xml:space="preserve">vs </w:t>
      </w:r>
      <w:r w:rsidR="00DF7A77" w:rsidRPr="001D3C66">
        <w:rPr>
          <w:rFonts w:cstheme="minorHAnsi"/>
          <w:b/>
          <w:bCs/>
        </w:rPr>
        <w:t>Omicron BA.1</w:t>
      </w:r>
      <w:r w:rsidR="00855AF4" w:rsidRPr="001D3C66">
        <w:rPr>
          <w:rFonts w:cstheme="minorHAnsi"/>
          <w:b/>
          <w:bCs/>
        </w:rPr>
        <w:t xml:space="preserve">) on antibody responses </w:t>
      </w:r>
      <w:r w:rsidR="00380ED6" w:rsidRPr="001D3C66">
        <w:rPr>
          <w:rFonts w:cstheme="minorHAnsi"/>
          <w:b/>
          <w:bCs/>
        </w:rPr>
        <w:t>after infection.</w:t>
      </w:r>
      <w:r w:rsidR="00511141" w:rsidRPr="001D3C66">
        <w:rPr>
          <w:rFonts w:cstheme="minorHAnsi"/>
        </w:rPr>
        <w:t xml:space="preserve"> Plotted by primary vaccine </w:t>
      </w:r>
      <w:r w:rsidR="00E87E8C" w:rsidRPr="001D3C66">
        <w:rPr>
          <w:rFonts w:cstheme="minorHAnsi"/>
        </w:rPr>
        <w:t xml:space="preserve">course </w:t>
      </w:r>
      <w:r w:rsidR="00130BE0" w:rsidRPr="001D3C66">
        <w:rPr>
          <w:rFonts w:cstheme="minorHAnsi"/>
        </w:rPr>
        <w:t>(ChAdOX1 or BNT162b2)</w:t>
      </w:r>
      <w:r w:rsidR="00DF7A77">
        <w:rPr>
          <w:rFonts w:cstheme="minorHAnsi"/>
        </w:rPr>
        <w:t>.</w:t>
      </w:r>
      <w:r w:rsidR="00DF7A77" w:rsidRPr="00DF7A77">
        <w:rPr>
          <w:rFonts w:cstheme="minorHAnsi"/>
        </w:rPr>
        <w:t xml:space="preserve"> </w:t>
      </w:r>
      <w:r w:rsidR="00DF7A77" w:rsidRPr="001D3C66">
        <w:rPr>
          <w:rFonts w:cstheme="minorHAnsi"/>
        </w:rPr>
        <w:t>Plotted at the reference categories (</w:t>
      </w:r>
      <w:r w:rsidR="00DF7A77">
        <w:rPr>
          <w:rFonts w:cstheme="minorHAnsi"/>
        </w:rPr>
        <w:t>40</w:t>
      </w:r>
      <w:r w:rsidR="00FE00E1">
        <w:rPr>
          <w:rFonts w:cstheme="minorHAnsi"/>
        </w:rPr>
        <w:t>y</w:t>
      </w:r>
      <w:r w:rsidR="00DF7A77" w:rsidRPr="001D3C66">
        <w:rPr>
          <w:rFonts w:cstheme="minorHAnsi"/>
        </w:rPr>
        <w:t>, 6 months from second vaccination to booster/infection, female, white ethnicity, not reporting long-term health condition</w:t>
      </w:r>
      <w:r w:rsidR="00FE00E1">
        <w:rPr>
          <w:rFonts w:cstheme="minorHAnsi"/>
        </w:rPr>
        <w:t>, not working in healthcare</w:t>
      </w:r>
      <w:r w:rsidR="00DF7A77" w:rsidRPr="001D3C66">
        <w:rPr>
          <w:rFonts w:cstheme="minorHAnsi"/>
        </w:rPr>
        <w:t xml:space="preserve">). </w:t>
      </w:r>
      <w:r w:rsidR="00FC0CDB" w:rsidRPr="001D3C66">
        <w:rPr>
          <w:rFonts w:cstheme="minorHAnsi"/>
        </w:rPr>
        <w:t>Black dashed lines indicate the correlate for 67% protection against Delta variant (100 BAU/mL) and the threshold of IgG positivity (23 BAU/mL).</w:t>
      </w:r>
      <w:r w:rsidR="00B31D5F" w:rsidRPr="001D3C66">
        <w:rPr>
          <w:rFonts w:cstheme="minorHAnsi"/>
        </w:rPr>
        <w:t xml:space="preserve"> </w:t>
      </w:r>
      <w:r w:rsidR="00032EA9">
        <w:rPr>
          <w:rFonts w:cstheme="minorHAnsi"/>
        </w:rPr>
        <w:t>Shaded area between 14- and 42-days post infection represents different timepoints individuals reach peak antibody levels.</w:t>
      </w:r>
      <w:r w:rsidR="00662150">
        <w:rPr>
          <w:rFonts w:cstheme="minorHAnsi"/>
        </w:rPr>
        <w:t xml:space="preserve"> No differences on antibody levels and </w:t>
      </w:r>
      <w:r w:rsidR="00DF7A77">
        <w:rPr>
          <w:rFonts w:cstheme="minorHAnsi"/>
        </w:rPr>
        <w:t xml:space="preserve">subsequent decline by infection variant. </w:t>
      </w:r>
    </w:p>
    <w:p w14:paraId="083A85AD" w14:textId="77777777" w:rsidR="008C2806" w:rsidRDefault="008C2806" w:rsidP="00C45DFE">
      <w:pPr>
        <w:rPr>
          <w:rFonts w:cstheme="minorHAnsi"/>
        </w:rPr>
      </w:pPr>
    </w:p>
    <w:p w14:paraId="093B6579" w14:textId="77777777" w:rsidR="00453059" w:rsidRDefault="00453059" w:rsidP="00C45DFE">
      <w:pPr>
        <w:rPr>
          <w:rFonts w:cstheme="minorHAnsi"/>
        </w:rPr>
        <w:sectPr w:rsidR="00453059" w:rsidSect="00223EA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7C85148" w14:textId="24AF987E" w:rsidR="00453059" w:rsidRDefault="00453059" w:rsidP="00C45DFE">
      <w:pPr>
        <w:rPr>
          <w:rFonts w:cstheme="minorHAnsi"/>
        </w:rPr>
      </w:pPr>
      <w:r>
        <w:rPr>
          <w:rFonts w:ascii="Courier New" w:hAnsi="Courier New" w:cs="Courier New"/>
          <w:noProof/>
          <w:sz w:val="20"/>
          <w:szCs w:val="20"/>
          <w:lang w:eastAsia="en-GB"/>
        </w:rPr>
        <w:lastRenderedPageBreak/>
        <w:drawing>
          <wp:inline distT="0" distB="0" distL="0" distR="0" wp14:anchorId="26577661" wp14:editId="046536E4">
            <wp:extent cx="5029200" cy="3657600"/>
            <wp:effectExtent l="0" t="0" r="0" b="0"/>
            <wp:docPr id="3" name="Picture 3" descr="P:\Working\user_asw\analysis\20221031\Graphs\jane_extra_prev_inf_by_age1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Working\user_asw\analysis\20221031\Graphs\jane_extra_prev_inf_by_age18.e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F093" w14:textId="156C450F" w:rsidR="00EB1F40" w:rsidRPr="003E2598" w:rsidRDefault="00453059" w:rsidP="00C45DFE">
      <w:pPr>
        <w:rPr>
          <w:rFonts w:cstheme="minorHAnsi"/>
          <w:b/>
          <w:bCs/>
        </w:rPr>
        <w:sectPr w:rsidR="00EB1F40" w:rsidRPr="003E2598" w:rsidSect="00223EA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3E2598">
        <w:rPr>
          <w:rFonts w:cstheme="minorHAnsi" w:hint="eastAsia"/>
          <w:b/>
          <w:bCs/>
        </w:rPr>
        <w:t>Supplementary</w:t>
      </w:r>
      <w:r w:rsidRPr="003E2598">
        <w:rPr>
          <w:rFonts w:cstheme="minorHAnsi"/>
          <w:b/>
          <w:bCs/>
        </w:rPr>
        <w:t xml:space="preserve"> </w:t>
      </w:r>
      <w:r w:rsidRPr="003E2598">
        <w:rPr>
          <w:rFonts w:cstheme="minorHAnsi" w:hint="eastAsia"/>
          <w:b/>
          <w:bCs/>
        </w:rPr>
        <w:t>Figure</w:t>
      </w:r>
      <w:r w:rsidRPr="003E2598">
        <w:rPr>
          <w:rFonts w:cstheme="minorHAnsi"/>
          <w:b/>
          <w:bCs/>
        </w:rPr>
        <w:t xml:space="preserve"> 6.</w:t>
      </w:r>
      <w:r w:rsidR="00EB1F40" w:rsidRPr="003E2598">
        <w:rPr>
          <w:rFonts w:cstheme="minorHAnsi"/>
          <w:b/>
          <w:bCs/>
        </w:rPr>
        <w:t xml:space="preserve"> </w:t>
      </w:r>
      <w:r w:rsidR="00EB1F40" w:rsidRPr="003E2598">
        <w:rPr>
          <w:rFonts w:cstheme="minorHAnsi" w:hint="eastAsia"/>
          <w:b/>
          <w:bCs/>
        </w:rPr>
        <w:t>P</w:t>
      </w:r>
      <w:r w:rsidR="00EB1F40" w:rsidRPr="003E2598">
        <w:rPr>
          <w:rFonts w:cstheme="minorHAnsi"/>
          <w:b/>
          <w:bCs/>
        </w:rPr>
        <w:t>ercentages of participants’ most recent previous infection by age using last visit from 1 August 2022 to 12 September 2022.</w:t>
      </w:r>
    </w:p>
    <w:p w14:paraId="1DBE9523" w14:textId="35C48D1B" w:rsidR="008C2806" w:rsidRDefault="00632812" w:rsidP="00C45DFE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0660EC3" wp14:editId="37545AFF">
            <wp:extent cx="7305675" cy="4714825"/>
            <wp:effectExtent l="0" t="0" r="0" b="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54" cy="47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8645" w14:textId="7B3B11D7" w:rsidR="008C2806" w:rsidRPr="008C2806" w:rsidRDefault="008C2806" w:rsidP="008C2806">
      <w:pPr>
        <w:spacing w:after="0"/>
        <w:rPr>
          <w:rFonts w:cstheme="minorHAnsi"/>
        </w:rPr>
      </w:pPr>
      <w:r w:rsidRPr="008C2806">
        <w:rPr>
          <w:rFonts w:cstheme="minorHAnsi"/>
          <w:b/>
          <w:bCs/>
        </w:rPr>
        <w:t xml:space="preserve">Supplementary Figure </w:t>
      </w:r>
      <w:r w:rsidR="00453059">
        <w:rPr>
          <w:rFonts w:cstheme="minorHAnsi"/>
          <w:b/>
          <w:bCs/>
        </w:rPr>
        <w:t>7</w:t>
      </w:r>
      <w:r w:rsidRPr="008C2806">
        <w:rPr>
          <w:rFonts w:cstheme="minorHAnsi"/>
          <w:b/>
          <w:bCs/>
        </w:rPr>
        <w:t xml:space="preserve">. Comparison of linear exponential model with spline-based model in examining non-linearity of antibody decline. </w:t>
      </w:r>
      <w:r w:rsidRPr="008C2806">
        <w:rPr>
          <w:rFonts w:cstheme="minorHAnsi"/>
        </w:rPr>
        <w:t xml:space="preserve">The estimated trajectory from the spline model (with </w:t>
      </w:r>
      <w:r>
        <w:rPr>
          <w:rFonts w:cstheme="minorHAnsi"/>
        </w:rPr>
        <w:t>3</w:t>
      </w:r>
      <w:r w:rsidRPr="008C2806">
        <w:rPr>
          <w:rFonts w:cstheme="minorHAnsi"/>
        </w:rPr>
        <w:t xml:space="preserve"> knots placed at 10th, </w:t>
      </w:r>
      <w:r>
        <w:rPr>
          <w:rFonts w:cstheme="minorHAnsi"/>
        </w:rPr>
        <w:t>50th</w:t>
      </w:r>
      <w:r w:rsidRPr="008C2806">
        <w:rPr>
          <w:rFonts w:cstheme="minorHAnsi"/>
        </w:rPr>
        <w:t>, and 90th of observed time</w:t>
      </w:r>
      <w:r>
        <w:rPr>
          <w:rFonts w:cstheme="minorHAnsi"/>
        </w:rPr>
        <w:t xml:space="preserve"> </w:t>
      </w:r>
      <w:r w:rsidRPr="008C2806">
        <w:rPr>
          <w:rFonts w:cstheme="minorHAnsi"/>
        </w:rPr>
        <w:t xml:space="preserve">points) is similar with the linear exponential model for </w:t>
      </w:r>
      <w:r>
        <w:rPr>
          <w:rFonts w:cstheme="minorHAnsi"/>
        </w:rPr>
        <w:t>all six groups</w:t>
      </w:r>
      <w:r w:rsidRPr="008C2806">
        <w:rPr>
          <w:rFonts w:cstheme="minorHAnsi"/>
        </w:rPr>
        <w:t>, indicating that there was no evidence of antibody decline flattening.</w:t>
      </w:r>
    </w:p>
    <w:p w14:paraId="4E3BC4A1" w14:textId="77777777" w:rsidR="008C2806" w:rsidRDefault="008C2806">
      <w:pPr>
        <w:rPr>
          <w:rFonts w:cstheme="minorHAnsi"/>
        </w:rPr>
        <w:sectPr w:rsidR="008C2806" w:rsidSect="00B0571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PlainTable2"/>
        <w:tblW w:w="13958" w:type="dxa"/>
        <w:tblLook w:val="04A0" w:firstRow="1" w:lastRow="0" w:firstColumn="1" w:lastColumn="0" w:noHBand="0" w:noVBand="1"/>
      </w:tblPr>
      <w:tblGrid>
        <w:gridCol w:w="1821"/>
        <w:gridCol w:w="5166"/>
        <w:gridCol w:w="1564"/>
        <w:gridCol w:w="1564"/>
        <w:gridCol w:w="1050"/>
        <w:gridCol w:w="1149"/>
        <w:gridCol w:w="1149"/>
        <w:gridCol w:w="495"/>
      </w:tblGrid>
      <w:tr w:rsidR="008262CB" w:rsidRPr="001D3C66" w14:paraId="4D308C6B" w14:textId="7200696F" w:rsidTr="008262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noWrap/>
            <w:hideMark/>
          </w:tcPr>
          <w:p w14:paraId="52483198" w14:textId="77777777" w:rsidR="008262CB" w:rsidRPr="006F224B" w:rsidRDefault="008262CB" w:rsidP="006F224B">
            <w:pPr>
              <w:rPr>
                <w:rFonts w:eastAsia="Times New Roman" w:cstheme="minorHAnsi"/>
              </w:rPr>
            </w:pPr>
          </w:p>
        </w:tc>
        <w:tc>
          <w:tcPr>
            <w:tcW w:w="5166" w:type="dxa"/>
            <w:noWrap/>
            <w:hideMark/>
          </w:tcPr>
          <w:p w14:paraId="36A382AA" w14:textId="77777777" w:rsidR="008262CB" w:rsidRPr="006F224B" w:rsidRDefault="008262CB" w:rsidP="006F22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</w:p>
        </w:tc>
        <w:tc>
          <w:tcPr>
            <w:tcW w:w="1564" w:type="dxa"/>
            <w:noWrap/>
            <w:vAlign w:val="center"/>
            <w:hideMark/>
          </w:tcPr>
          <w:p w14:paraId="39D8838F" w14:textId="42565C15" w:rsidR="008262CB" w:rsidRPr="006F224B" w:rsidRDefault="008262CB" w:rsidP="008F4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Negative</w:t>
            </w:r>
            <w:r w:rsidRPr="001D3C66">
              <w:rPr>
                <w:rFonts w:eastAsia="Times New Roman" w:cstheme="minorHAnsi"/>
                <w:color w:val="000000"/>
              </w:rPr>
              <w:t xml:space="preserve"> visits</w:t>
            </w:r>
          </w:p>
        </w:tc>
        <w:tc>
          <w:tcPr>
            <w:tcW w:w="1564" w:type="dxa"/>
            <w:noWrap/>
            <w:vAlign w:val="center"/>
            <w:hideMark/>
          </w:tcPr>
          <w:p w14:paraId="423BC995" w14:textId="281243B9" w:rsidR="008262CB" w:rsidRPr="006F224B" w:rsidRDefault="008262CB" w:rsidP="008F4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Positive</w:t>
            </w:r>
            <w:r w:rsidRPr="001D3C66">
              <w:rPr>
                <w:rFonts w:eastAsia="Times New Roman" w:cstheme="minorHAnsi"/>
                <w:color w:val="000000"/>
              </w:rPr>
              <w:t xml:space="preserve"> visits</w:t>
            </w:r>
          </w:p>
        </w:tc>
        <w:tc>
          <w:tcPr>
            <w:tcW w:w="1050" w:type="dxa"/>
            <w:noWrap/>
            <w:vAlign w:val="center"/>
            <w:hideMark/>
          </w:tcPr>
          <w:p w14:paraId="0AB141A8" w14:textId="77777777" w:rsidR="008262CB" w:rsidRPr="006F224B" w:rsidRDefault="008262CB" w:rsidP="008F4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%</w:t>
            </w:r>
          </w:p>
        </w:tc>
        <w:tc>
          <w:tcPr>
            <w:tcW w:w="1149" w:type="dxa"/>
          </w:tcPr>
          <w:p w14:paraId="4AD14191" w14:textId="5BC8A509" w:rsidR="008262CB" w:rsidRPr="006F224B" w:rsidRDefault="008262CB" w:rsidP="008F4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Combined negative visits</w:t>
            </w:r>
          </w:p>
        </w:tc>
        <w:tc>
          <w:tcPr>
            <w:tcW w:w="1149" w:type="dxa"/>
          </w:tcPr>
          <w:p w14:paraId="228DF67C" w14:textId="44884202" w:rsidR="008262CB" w:rsidRPr="006F224B" w:rsidRDefault="008262CB" w:rsidP="008F4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Combined positive visits</w:t>
            </w:r>
          </w:p>
        </w:tc>
        <w:tc>
          <w:tcPr>
            <w:tcW w:w="495" w:type="dxa"/>
          </w:tcPr>
          <w:p w14:paraId="14D9C26F" w14:textId="05E9C44B" w:rsidR="008262CB" w:rsidRDefault="008262CB" w:rsidP="008F4A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%</w:t>
            </w:r>
          </w:p>
        </w:tc>
      </w:tr>
      <w:tr w:rsidR="008262CB" w:rsidRPr="001D3C66" w14:paraId="153448C1" w14:textId="0104E097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 w:val="restart"/>
            <w:noWrap/>
            <w:hideMark/>
          </w:tcPr>
          <w:p w14:paraId="5A87BC29" w14:textId="77777777" w:rsidR="008262CB" w:rsidRPr="006F224B" w:rsidRDefault="008262CB" w:rsidP="006F224B">
            <w:pPr>
              <w:jc w:val="center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All infection</w:t>
            </w:r>
          </w:p>
        </w:tc>
        <w:tc>
          <w:tcPr>
            <w:tcW w:w="5166" w:type="dxa"/>
            <w:noWrap/>
            <w:hideMark/>
          </w:tcPr>
          <w:p w14:paraId="244A6230" w14:textId="77777777" w:rsidR="008262CB" w:rsidRPr="006F224B" w:rsidRDefault="008262CB" w:rsidP="006F22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without infection</w:t>
            </w:r>
          </w:p>
        </w:tc>
        <w:tc>
          <w:tcPr>
            <w:tcW w:w="1564" w:type="dxa"/>
            <w:noWrap/>
            <w:vAlign w:val="center"/>
            <w:hideMark/>
          </w:tcPr>
          <w:p w14:paraId="54A5977D" w14:textId="53782189" w:rsidR="008262CB" w:rsidRPr="006F224B" w:rsidRDefault="008262CB" w:rsidP="008F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100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973</w:t>
            </w:r>
          </w:p>
        </w:tc>
        <w:tc>
          <w:tcPr>
            <w:tcW w:w="1564" w:type="dxa"/>
            <w:noWrap/>
            <w:vAlign w:val="center"/>
            <w:hideMark/>
          </w:tcPr>
          <w:p w14:paraId="6FB17E42" w14:textId="568E87EF" w:rsidR="008262CB" w:rsidRPr="006F224B" w:rsidRDefault="008262CB" w:rsidP="008F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5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680</w:t>
            </w:r>
          </w:p>
        </w:tc>
        <w:tc>
          <w:tcPr>
            <w:tcW w:w="1050" w:type="dxa"/>
            <w:noWrap/>
            <w:vAlign w:val="center"/>
            <w:hideMark/>
          </w:tcPr>
          <w:p w14:paraId="0745A0BE" w14:textId="77777777" w:rsidR="008262CB" w:rsidRPr="006F224B" w:rsidRDefault="008262CB" w:rsidP="008F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5.3</w:t>
            </w:r>
          </w:p>
        </w:tc>
        <w:tc>
          <w:tcPr>
            <w:tcW w:w="1149" w:type="dxa"/>
          </w:tcPr>
          <w:p w14:paraId="52F4467F" w14:textId="77777777" w:rsidR="008262CB" w:rsidRPr="006F224B" w:rsidRDefault="008262CB" w:rsidP="008F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</w:tcPr>
          <w:p w14:paraId="1975187A" w14:textId="58CD3197" w:rsidR="008262CB" w:rsidRPr="006F224B" w:rsidRDefault="008262CB" w:rsidP="008F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</w:tcPr>
          <w:p w14:paraId="3328A02D" w14:textId="77777777" w:rsidR="008262CB" w:rsidRPr="006F224B" w:rsidRDefault="008262CB" w:rsidP="008F4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7088F905" w14:textId="3895B557" w:rsidTr="008262C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11D7E2A4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221E6ED8" w14:textId="7BA6D5CA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Pre-Alpha infection</w:t>
            </w:r>
          </w:p>
        </w:tc>
        <w:tc>
          <w:tcPr>
            <w:tcW w:w="1564" w:type="dxa"/>
            <w:noWrap/>
            <w:vAlign w:val="center"/>
          </w:tcPr>
          <w:p w14:paraId="048F0FF7" w14:textId="101AEF71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5,730</w:t>
            </w:r>
          </w:p>
        </w:tc>
        <w:tc>
          <w:tcPr>
            <w:tcW w:w="1564" w:type="dxa"/>
            <w:noWrap/>
            <w:vAlign w:val="center"/>
          </w:tcPr>
          <w:p w14:paraId="7F6432BF" w14:textId="60B9E434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215</w:t>
            </w:r>
          </w:p>
        </w:tc>
        <w:tc>
          <w:tcPr>
            <w:tcW w:w="1050" w:type="dxa"/>
            <w:noWrap/>
            <w:vAlign w:val="center"/>
          </w:tcPr>
          <w:p w14:paraId="41FBB62F" w14:textId="26702586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3.6</w:t>
            </w:r>
          </w:p>
        </w:tc>
        <w:tc>
          <w:tcPr>
            <w:tcW w:w="1149" w:type="dxa"/>
            <w:vMerge w:val="restart"/>
            <w:vAlign w:val="center"/>
          </w:tcPr>
          <w:p w14:paraId="63F6A361" w14:textId="419A68DC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12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536</w:t>
            </w:r>
          </w:p>
        </w:tc>
        <w:tc>
          <w:tcPr>
            <w:tcW w:w="1149" w:type="dxa"/>
            <w:vMerge w:val="restart"/>
            <w:vAlign w:val="center"/>
          </w:tcPr>
          <w:p w14:paraId="67C93A19" w14:textId="5BB5A898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473</w:t>
            </w:r>
          </w:p>
        </w:tc>
        <w:tc>
          <w:tcPr>
            <w:tcW w:w="495" w:type="dxa"/>
            <w:vMerge w:val="restart"/>
            <w:vAlign w:val="center"/>
          </w:tcPr>
          <w:p w14:paraId="625AAB86" w14:textId="6311C5E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3.6</w:t>
            </w:r>
          </w:p>
        </w:tc>
      </w:tr>
      <w:tr w:rsidR="008262CB" w:rsidRPr="001D3C66" w14:paraId="0DB30B73" w14:textId="4B731ED4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51C62DC0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3AD5FF2F" w14:textId="12ED1BFA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 xml:space="preserve">Vaccinated with a most recent </w:t>
            </w:r>
            <w:r>
              <w:rPr>
                <w:rFonts w:eastAsia="Times New Roman" w:cstheme="minorHAnsi"/>
                <w:color w:val="000000"/>
              </w:rPr>
              <w:t>Alpha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3EAB7F26" w14:textId="21B62A62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6,806</w:t>
            </w:r>
          </w:p>
        </w:tc>
        <w:tc>
          <w:tcPr>
            <w:tcW w:w="1564" w:type="dxa"/>
            <w:noWrap/>
            <w:vAlign w:val="center"/>
          </w:tcPr>
          <w:p w14:paraId="54399CCF" w14:textId="46EB0A93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258</w:t>
            </w:r>
          </w:p>
        </w:tc>
        <w:tc>
          <w:tcPr>
            <w:tcW w:w="1050" w:type="dxa"/>
            <w:noWrap/>
            <w:vAlign w:val="center"/>
          </w:tcPr>
          <w:p w14:paraId="4141A065" w14:textId="7CE03E7E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3.7</w:t>
            </w:r>
          </w:p>
        </w:tc>
        <w:tc>
          <w:tcPr>
            <w:tcW w:w="1149" w:type="dxa"/>
            <w:vMerge/>
          </w:tcPr>
          <w:p w14:paraId="37CE0D80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  <w:vMerge/>
          </w:tcPr>
          <w:p w14:paraId="3A5888BE" w14:textId="07E6AED6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  <w:vMerge/>
          </w:tcPr>
          <w:p w14:paraId="1A727B1E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1DAF0E2F" w14:textId="34E9E80B" w:rsidTr="008262C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28CAFC91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0E480C96" w14:textId="79ED82FA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 xml:space="preserve">Vaccinated with a most recent </w:t>
            </w:r>
            <w:r>
              <w:rPr>
                <w:rFonts w:eastAsia="Times New Roman" w:cstheme="minorHAnsi"/>
                <w:color w:val="000000"/>
              </w:rPr>
              <w:t>Delta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7D179C06" w14:textId="10C81431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15,280</w:t>
            </w:r>
          </w:p>
        </w:tc>
        <w:tc>
          <w:tcPr>
            <w:tcW w:w="1564" w:type="dxa"/>
            <w:noWrap/>
            <w:vAlign w:val="center"/>
          </w:tcPr>
          <w:p w14:paraId="0DC9819A" w14:textId="143D29C2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465</w:t>
            </w:r>
          </w:p>
        </w:tc>
        <w:tc>
          <w:tcPr>
            <w:tcW w:w="1050" w:type="dxa"/>
            <w:noWrap/>
            <w:vAlign w:val="center"/>
          </w:tcPr>
          <w:p w14:paraId="067DA852" w14:textId="32756ECB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3.0</w:t>
            </w:r>
          </w:p>
        </w:tc>
        <w:tc>
          <w:tcPr>
            <w:tcW w:w="1149" w:type="dxa"/>
            <w:vMerge w:val="restart"/>
            <w:vAlign w:val="center"/>
          </w:tcPr>
          <w:p w14:paraId="5AEC112A" w14:textId="2BA571BD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41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487</w:t>
            </w:r>
          </w:p>
        </w:tc>
        <w:tc>
          <w:tcPr>
            <w:tcW w:w="1149" w:type="dxa"/>
            <w:vMerge w:val="restart"/>
            <w:vAlign w:val="center"/>
          </w:tcPr>
          <w:p w14:paraId="3E13EFCC" w14:textId="050934A2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994</w:t>
            </w:r>
          </w:p>
        </w:tc>
        <w:tc>
          <w:tcPr>
            <w:tcW w:w="495" w:type="dxa"/>
            <w:vMerge w:val="restart"/>
            <w:vAlign w:val="center"/>
          </w:tcPr>
          <w:p w14:paraId="0C77C60A" w14:textId="4D34DD94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2.3</w:t>
            </w:r>
          </w:p>
        </w:tc>
      </w:tr>
      <w:tr w:rsidR="008262CB" w:rsidRPr="006F224B" w14:paraId="4EC6BFD3" w14:textId="69F53184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</w:tcPr>
          <w:p w14:paraId="232628A2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</w:tcPr>
          <w:p w14:paraId="09F1A0E7" w14:textId="1451FE39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Omicron BA.</w:t>
            </w:r>
            <w:r>
              <w:rPr>
                <w:rFonts w:eastAsia="Times New Roman" w:cstheme="minorHAnsi"/>
                <w:color w:val="000000"/>
              </w:rPr>
              <w:t>1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15B66D6D" w14:textId="3CCF1882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26,207</w:t>
            </w:r>
          </w:p>
        </w:tc>
        <w:tc>
          <w:tcPr>
            <w:tcW w:w="1564" w:type="dxa"/>
            <w:noWrap/>
            <w:vAlign w:val="center"/>
          </w:tcPr>
          <w:p w14:paraId="1290A838" w14:textId="502E4D51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529</w:t>
            </w:r>
          </w:p>
        </w:tc>
        <w:tc>
          <w:tcPr>
            <w:tcW w:w="1050" w:type="dxa"/>
            <w:noWrap/>
            <w:vAlign w:val="center"/>
          </w:tcPr>
          <w:p w14:paraId="529239F8" w14:textId="5CF4A65A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2.0</w:t>
            </w:r>
          </w:p>
        </w:tc>
        <w:tc>
          <w:tcPr>
            <w:tcW w:w="1149" w:type="dxa"/>
            <w:vMerge/>
          </w:tcPr>
          <w:p w14:paraId="23E21553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  <w:vMerge/>
          </w:tcPr>
          <w:p w14:paraId="2EFBE418" w14:textId="2D5B553F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  <w:vMerge/>
          </w:tcPr>
          <w:p w14:paraId="7E798485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6141543C" w14:textId="16DDCDEB" w:rsidTr="008262C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</w:tcPr>
          <w:p w14:paraId="172035AB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</w:tcPr>
          <w:p w14:paraId="49B7A8D4" w14:textId="466F7169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Omicron BA.2 infection</w:t>
            </w:r>
          </w:p>
        </w:tc>
        <w:tc>
          <w:tcPr>
            <w:tcW w:w="1564" w:type="dxa"/>
            <w:noWrap/>
            <w:vAlign w:val="center"/>
          </w:tcPr>
          <w:p w14:paraId="25D4A056" w14:textId="0779A91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38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022</w:t>
            </w:r>
          </w:p>
        </w:tc>
        <w:tc>
          <w:tcPr>
            <w:tcW w:w="1564" w:type="dxa"/>
            <w:noWrap/>
            <w:vAlign w:val="center"/>
          </w:tcPr>
          <w:p w14:paraId="6917DC7B" w14:textId="6158923F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201</w:t>
            </w:r>
          </w:p>
        </w:tc>
        <w:tc>
          <w:tcPr>
            <w:tcW w:w="1050" w:type="dxa"/>
            <w:noWrap/>
            <w:vAlign w:val="center"/>
          </w:tcPr>
          <w:p w14:paraId="53724156" w14:textId="1DEF7240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0.5</w:t>
            </w:r>
          </w:p>
        </w:tc>
        <w:tc>
          <w:tcPr>
            <w:tcW w:w="1149" w:type="dxa"/>
          </w:tcPr>
          <w:p w14:paraId="7239869A" w14:textId="7777777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</w:tcPr>
          <w:p w14:paraId="546198D1" w14:textId="3358D6E9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</w:tcPr>
          <w:p w14:paraId="56315D8D" w14:textId="7777777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1D3C66" w14:paraId="692B1E44" w14:textId="3EDED85E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 w:val="restart"/>
            <w:noWrap/>
            <w:hideMark/>
          </w:tcPr>
          <w:p w14:paraId="5FBFE3FC" w14:textId="77777777" w:rsidR="008262CB" w:rsidRPr="006F224B" w:rsidRDefault="008262CB" w:rsidP="008262CB">
            <w:pPr>
              <w:jc w:val="center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Ct&lt;30 infection</w:t>
            </w:r>
          </w:p>
        </w:tc>
        <w:tc>
          <w:tcPr>
            <w:tcW w:w="5166" w:type="dxa"/>
            <w:noWrap/>
            <w:hideMark/>
          </w:tcPr>
          <w:p w14:paraId="5F9A1C40" w14:textId="2E7CE2A8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without infection</w:t>
            </w:r>
          </w:p>
        </w:tc>
        <w:tc>
          <w:tcPr>
            <w:tcW w:w="1564" w:type="dxa"/>
            <w:noWrap/>
            <w:vAlign w:val="center"/>
            <w:hideMark/>
          </w:tcPr>
          <w:p w14:paraId="363ABE0F" w14:textId="0A9627BB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102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484</w:t>
            </w:r>
          </w:p>
        </w:tc>
        <w:tc>
          <w:tcPr>
            <w:tcW w:w="1564" w:type="dxa"/>
            <w:noWrap/>
            <w:vAlign w:val="center"/>
            <w:hideMark/>
          </w:tcPr>
          <w:p w14:paraId="069A1421" w14:textId="3501C1E1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4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169</w:t>
            </w:r>
          </w:p>
        </w:tc>
        <w:tc>
          <w:tcPr>
            <w:tcW w:w="1050" w:type="dxa"/>
            <w:noWrap/>
            <w:vAlign w:val="center"/>
            <w:hideMark/>
          </w:tcPr>
          <w:p w14:paraId="6002DED3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3.9</w:t>
            </w:r>
          </w:p>
        </w:tc>
        <w:tc>
          <w:tcPr>
            <w:tcW w:w="1149" w:type="dxa"/>
          </w:tcPr>
          <w:p w14:paraId="71F64C4B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</w:tcPr>
          <w:p w14:paraId="3DACB0AB" w14:textId="23EDB99C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</w:tcPr>
          <w:p w14:paraId="061F6871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48072216" w14:textId="7DF665CD" w:rsidTr="00BF004E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3634F9D6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29614622" w14:textId="694650AC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Pre-Alpha infection</w:t>
            </w:r>
          </w:p>
        </w:tc>
        <w:tc>
          <w:tcPr>
            <w:tcW w:w="1564" w:type="dxa"/>
            <w:noWrap/>
            <w:vAlign w:val="center"/>
          </w:tcPr>
          <w:p w14:paraId="13CC5375" w14:textId="639F64E9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5,790</w:t>
            </w:r>
          </w:p>
        </w:tc>
        <w:tc>
          <w:tcPr>
            <w:tcW w:w="1564" w:type="dxa"/>
            <w:noWrap/>
            <w:vAlign w:val="center"/>
          </w:tcPr>
          <w:p w14:paraId="20AA5F76" w14:textId="114C0841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155</w:t>
            </w:r>
          </w:p>
        </w:tc>
        <w:tc>
          <w:tcPr>
            <w:tcW w:w="1050" w:type="dxa"/>
            <w:noWrap/>
            <w:vAlign w:val="center"/>
          </w:tcPr>
          <w:p w14:paraId="431CEEEF" w14:textId="0CE8C1FF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2.6</w:t>
            </w:r>
          </w:p>
        </w:tc>
        <w:tc>
          <w:tcPr>
            <w:tcW w:w="1149" w:type="dxa"/>
            <w:vMerge w:val="restart"/>
            <w:vAlign w:val="center"/>
          </w:tcPr>
          <w:p w14:paraId="0D1C691F" w14:textId="61A0DFCE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12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681</w:t>
            </w:r>
          </w:p>
        </w:tc>
        <w:tc>
          <w:tcPr>
            <w:tcW w:w="1149" w:type="dxa"/>
            <w:vMerge w:val="restart"/>
            <w:vAlign w:val="center"/>
          </w:tcPr>
          <w:p w14:paraId="6A5700A3" w14:textId="73B6C33E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328</w:t>
            </w:r>
          </w:p>
        </w:tc>
        <w:tc>
          <w:tcPr>
            <w:tcW w:w="495" w:type="dxa"/>
            <w:vMerge w:val="restart"/>
            <w:vAlign w:val="center"/>
          </w:tcPr>
          <w:p w14:paraId="70AC76DC" w14:textId="456D0ED8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2.5</w:t>
            </w:r>
          </w:p>
        </w:tc>
      </w:tr>
      <w:tr w:rsidR="008262CB" w:rsidRPr="001D3C66" w14:paraId="11F15B87" w14:textId="2358CCD6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54B388F9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069A9047" w14:textId="76232671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 xml:space="preserve">Vaccinated with a most recent </w:t>
            </w:r>
            <w:r>
              <w:rPr>
                <w:rFonts w:eastAsia="Times New Roman" w:cstheme="minorHAnsi"/>
                <w:color w:val="000000"/>
              </w:rPr>
              <w:t>Alpha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729DA2C5" w14:textId="229C5245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6,891</w:t>
            </w:r>
          </w:p>
        </w:tc>
        <w:tc>
          <w:tcPr>
            <w:tcW w:w="1564" w:type="dxa"/>
            <w:noWrap/>
            <w:vAlign w:val="center"/>
          </w:tcPr>
          <w:p w14:paraId="247A5B80" w14:textId="7CC01920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173</w:t>
            </w:r>
          </w:p>
        </w:tc>
        <w:tc>
          <w:tcPr>
            <w:tcW w:w="1050" w:type="dxa"/>
            <w:noWrap/>
            <w:vAlign w:val="center"/>
          </w:tcPr>
          <w:p w14:paraId="051501C3" w14:textId="484F0954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2.4</w:t>
            </w:r>
          </w:p>
        </w:tc>
        <w:tc>
          <w:tcPr>
            <w:tcW w:w="1149" w:type="dxa"/>
            <w:vMerge/>
          </w:tcPr>
          <w:p w14:paraId="1FF7A639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  <w:vMerge/>
          </w:tcPr>
          <w:p w14:paraId="3E7A7BD2" w14:textId="15F981DD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  <w:vMerge/>
          </w:tcPr>
          <w:p w14:paraId="20B6EB69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6FBC66B0" w14:textId="2471E16E" w:rsidTr="008262C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7350FAAB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04AD6DE8" w14:textId="726B1723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 xml:space="preserve">Vaccinated with a most recent </w:t>
            </w:r>
            <w:r>
              <w:rPr>
                <w:rFonts w:eastAsia="Times New Roman" w:cstheme="minorHAnsi"/>
                <w:color w:val="000000"/>
              </w:rPr>
              <w:t>Delta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0C5E1375" w14:textId="112ABEFC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15,430</w:t>
            </w:r>
          </w:p>
        </w:tc>
        <w:tc>
          <w:tcPr>
            <w:tcW w:w="1564" w:type="dxa"/>
            <w:noWrap/>
            <w:vAlign w:val="center"/>
          </w:tcPr>
          <w:p w14:paraId="101D2F7F" w14:textId="34659C26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315</w:t>
            </w:r>
          </w:p>
        </w:tc>
        <w:tc>
          <w:tcPr>
            <w:tcW w:w="1050" w:type="dxa"/>
            <w:noWrap/>
            <w:vAlign w:val="center"/>
          </w:tcPr>
          <w:p w14:paraId="4AB3D342" w14:textId="5F59B803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2.0</w:t>
            </w:r>
          </w:p>
        </w:tc>
        <w:tc>
          <w:tcPr>
            <w:tcW w:w="1149" w:type="dxa"/>
            <w:vMerge w:val="restart"/>
            <w:vAlign w:val="center"/>
          </w:tcPr>
          <w:p w14:paraId="62749371" w14:textId="162E6522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41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811</w:t>
            </w:r>
          </w:p>
        </w:tc>
        <w:tc>
          <w:tcPr>
            <w:tcW w:w="1149" w:type="dxa"/>
            <w:vMerge w:val="restart"/>
            <w:vAlign w:val="center"/>
          </w:tcPr>
          <w:p w14:paraId="4D87E9B6" w14:textId="0CEA8D64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670</w:t>
            </w:r>
          </w:p>
        </w:tc>
        <w:tc>
          <w:tcPr>
            <w:tcW w:w="495" w:type="dxa"/>
            <w:vMerge w:val="restart"/>
            <w:vAlign w:val="center"/>
          </w:tcPr>
          <w:p w14:paraId="3FE1FAF9" w14:textId="1D3EE61C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1.6</w:t>
            </w:r>
          </w:p>
        </w:tc>
      </w:tr>
      <w:tr w:rsidR="008262CB" w:rsidRPr="006F224B" w14:paraId="6FA05E74" w14:textId="5B65FD45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</w:tcPr>
          <w:p w14:paraId="12D3EC12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</w:tcPr>
          <w:p w14:paraId="67141D71" w14:textId="11638FCE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Omicron BA.</w:t>
            </w:r>
            <w:r>
              <w:rPr>
                <w:rFonts w:eastAsia="Times New Roman" w:cstheme="minorHAnsi"/>
                <w:color w:val="000000"/>
              </w:rPr>
              <w:t>1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09BA6D04" w14:textId="1D47ACAB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26,381</w:t>
            </w:r>
          </w:p>
        </w:tc>
        <w:tc>
          <w:tcPr>
            <w:tcW w:w="1564" w:type="dxa"/>
            <w:noWrap/>
            <w:vAlign w:val="center"/>
          </w:tcPr>
          <w:p w14:paraId="4FF4FAAF" w14:textId="6CFD10D1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355</w:t>
            </w:r>
          </w:p>
        </w:tc>
        <w:tc>
          <w:tcPr>
            <w:tcW w:w="1050" w:type="dxa"/>
            <w:noWrap/>
            <w:vAlign w:val="center"/>
          </w:tcPr>
          <w:p w14:paraId="0441E950" w14:textId="70EF4E74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1.3</w:t>
            </w:r>
          </w:p>
        </w:tc>
        <w:tc>
          <w:tcPr>
            <w:tcW w:w="1149" w:type="dxa"/>
            <w:vMerge/>
          </w:tcPr>
          <w:p w14:paraId="6F1D68B3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  <w:vMerge/>
          </w:tcPr>
          <w:p w14:paraId="7E051B0C" w14:textId="2D49465F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  <w:vMerge/>
          </w:tcPr>
          <w:p w14:paraId="72B21F99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1D322A7D" w14:textId="36732120" w:rsidTr="008262C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</w:tcPr>
          <w:p w14:paraId="29892C08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</w:tcPr>
          <w:p w14:paraId="0E6AFC89" w14:textId="33908F81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Omicron BA.2 infection</w:t>
            </w:r>
          </w:p>
        </w:tc>
        <w:tc>
          <w:tcPr>
            <w:tcW w:w="1564" w:type="dxa"/>
            <w:noWrap/>
            <w:vAlign w:val="center"/>
          </w:tcPr>
          <w:p w14:paraId="3966CE24" w14:textId="79BB7EF8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38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098</w:t>
            </w:r>
          </w:p>
        </w:tc>
        <w:tc>
          <w:tcPr>
            <w:tcW w:w="1564" w:type="dxa"/>
            <w:noWrap/>
            <w:vAlign w:val="center"/>
          </w:tcPr>
          <w:p w14:paraId="37FF01A9" w14:textId="5884FE01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125</w:t>
            </w:r>
          </w:p>
        </w:tc>
        <w:tc>
          <w:tcPr>
            <w:tcW w:w="1050" w:type="dxa"/>
            <w:noWrap/>
            <w:vAlign w:val="center"/>
          </w:tcPr>
          <w:p w14:paraId="4CEF8E47" w14:textId="593F6442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0.3</w:t>
            </w:r>
          </w:p>
        </w:tc>
        <w:tc>
          <w:tcPr>
            <w:tcW w:w="1149" w:type="dxa"/>
          </w:tcPr>
          <w:p w14:paraId="6C5F47F5" w14:textId="7777777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</w:tcPr>
          <w:p w14:paraId="7E17B0EB" w14:textId="56469216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</w:tcPr>
          <w:p w14:paraId="79CA9BDE" w14:textId="7777777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1D3C66" w14:paraId="1F5F4BE3" w14:textId="6CCA8C48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 w:val="restart"/>
            <w:noWrap/>
            <w:hideMark/>
          </w:tcPr>
          <w:p w14:paraId="29BC545E" w14:textId="77777777" w:rsidR="008262CB" w:rsidRPr="006F224B" w:rsidRDefault="008262CB" w:rsidP="008262CB">
            <w:pPr>
              <w:jc w:val="center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Symptomatic infection</w:t>
            </w:r>
          </w:p>
        </w:tc>
        <w:tc>
          <w:tcPr>
            <w:tcW w:w="5166" w:type="dxa"/>
            <w:noWrap/>
            <w:hideMark/>
          </w:tcPr>
          <w:p w14:paraId="38FD5950" w14:textId="06D72211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without infection</w:t>
            </w:r>
          </w:p>
        </w:tc>
        <w:tc>
          <w:tcPr>
            <w:tcW w:w="1564" w:type="dxa"/>
            <w:noWrap/>
            <w:vAlign w:val="center"/>
            <w:hideMark/>
          </w:tcPr>
          <w:p w14:paraId="6A58309F" w14:textId="37C8EFE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104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780</w:t>
            </w:r>
          </w:p>
        </w:tc>
        <w:tc>
          <w:tcPr>
            <w:tcW w:w="1564" w:type="dxa"/>
            <w:noWrap/>
            <w:vAlign w:val="center"/>
            <w:hideMark/>
          </w:tcPr>
          <w:p w14:paraId="544E2671" w14:textId="1F77975A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873</w:t>
            </w:r>
          </w:p>
        </w:tc>
        <w:tc>
          <w:tcPr>
            <w:tcW w:w="1050" w:type="dxa"/>
            <w:noWrap/>
            <w:vAlign w:val="center"/>
            <w:hideMark/>
          </w:tcPr>
          <w:p w14:paraId="55259F5B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1.8</w:t>
            </w:r>
          </w:p>
        </w:tc>
        <w:tc>
          <w:tcPr>
            <w:tcW w:w="1149" w:type="dxa"/>
          </w:tcPr>
          <w:p w14:paraId="405D8CE8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</w:tcPr>
          <w:p w14:paraId="6FD035F0" w14:textId="1E586669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</w:tcPr>
          <w:p w14:paraId="31749115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07813E6C" w14:textId="5FEE8DE5" w:rsidTr="0039432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25EF1789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6066B4F7" w14:textId="4694303E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Pre-Alpha infection</w:t>
            </w:r>
          </w:p>
        </w:tc>
        <w:tc>
          <w:tcPr>
            <w:tcW w:w="1564" w:type="dxa"/>
            <w:noWrap/>
            <w:vAlign w:val="center"/>
          </w:tcPr>
          <w:p w14:paraId="5F394B89" w14:textId="1ECC7BBD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5,876</w:t>
            </w:r>
          </w:p>
        </w:tc>
        <w:tc>
          <w:tcPr>
            <w:tcW w:w="1564" w:type="dxa"/>
            <w:noWrap/>
            <w:vAlign w:val="center"/>
          </w:tcPr>
          <w:p w14:paraId="34139E83" w14:textId="72650386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69</w:t>
            </w:r>
          </w:p>
        </w:tc>
        <w:tc>
          <w:tcPr>
            <w:tcW w:w="1050" w:type="dxa"/>
            <w:noWrap/>
            <w:vAlign w:val="center"/>
          </w:tcPr>
          <w:p w14:paraId="6FB4D5F6" w14:textId="613C3036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1.2</w:t>
            </w:r>
          </w:p>
        </w:tc>
        <w:tc>
          <w:tcPr>
            <w:tcW w:w="1149" w:type="dxa"/>
            <w:vMerge w:val="restart"/>
            <w:vAlign w:val="center"/>
          </w:tcPr>
          <w:p w14:paraId="19B7F369" w14:textId="2DF58E12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12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864</w:t>
            </w:r>
          </w:p>
        </w:tc>
        <w:tc>
          <w:tcPr>
            <w:tcW w:w="1149" w:type="dxa"/>
            <w:vMerge w:val="restart"/>
            <w:vAlign w:val="center"/>
          </w:tcPr>
          <w:p w14:paraId="4D91A16B" w14:textId="40581112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145</w:t>
            </w:r>
          </w:p>
        </w:tc>
        <w:tc>
          <w:tcPr>
            <w:tcW w:w="495" w:type="dxa"/>
            <w:vMerge w:val="restart"/>
            <w:vAlign w:val="center"/>
          </w:tcPr>
          <w:p w14:paraId="5DC67E07" w14:textId="0D93B2CA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1.1</w:t>
            </w:r>
          </w:p>
        </w:tc>
      </w:tr>
      <w:tr w:rsidR="008262CB" w:rsidRPr="001D3C66" w14:paraId="165F871B" w14:textId="22DDCBB4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0444790C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51E48398" w14:textId="5C3C317C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 xml:space="preserve">Vaccinated with a most recent </w:t>
            </w:r>
            <w:r>
              <w:rPr>
                <w:rFonts w:eastAsia="Times New Roman" w:cstheme="minorHAnsi"/>
                <w:color w:val="000000"/>
              </w:rPr>
              <w:t>Alpha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46994DF0" w14:textId="133FB0B9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6,988</w:t>
            </w:r>
          </w:p>
        </w:tc>
        <w:tc>
          <w:tcPr>
            <w:tcW w:w="1564" w:type="dxa"/>
            <w:noWrap/>
            <w:vAlign w:val="center"/>
          </w:tcPr>
          <w:p w14:paraId="024FC35D" w14:textId="0132A8F5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76</w:t>
            </w:r>
          </w:p>
        </w:tc>
        <w:tc>
          <w:tcPr>
            <w:tcW w:w="1050" w:type="dxa"/>
            <w:noWrap/>
            <w:vAlign w:val="center"/>
          </w:tcPr>
          <w:p w14:paraId="49066BB9" w14:textId="0782767C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1.1</w:t>
            </w:r>
          </w:p>
        </w:tc>
        <w:tc>
          <w:tcPr>
            <w:tcW w:w="1149" w:type="dxa"/>
            <w:vMerge/>
          </w:tcPr>
          <w:p w14:paraId="7DBE75C7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  <w:vMerge/>
          </w:tcPr>
          <w:p w14:paraId="4A2426BE" w14:textId="4101D112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  <w:vMerge/>
          </w:tcPr>
          <w:p w14:paraId="31DC8737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24741340" w14:textId="743C261D" w:rsidTr="008262C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  <w:hideMark/>
          </w:tcPr>
          <w:p w14:paraId="69CEDAB1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  <w:hideMark/>
          </w:tcPr>
          <w:p w14:paraId="3FA8A7DF" w14:textId="0A3DA690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 xml:space="preserve">Vaccinated with a most recent </w:t>
            </w:r>
            <w:r>
              <w:rPr>
                <w:rFonts w:eastAsia="Times New Roman" w:cstheme="minorHAnsi"/>
                <w:color w:val="000000"/>
              </w:rPr>
              <w:t>Delta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443CDB3F" w14:textId="2202C23B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15,620</w:t>
            </w:r>
          </w:p>
        </w:tc>
        <w:tc>
          <w:tcPr>
            <w:tcW w:w="1564" w:type="dxa"/>
            <w:noWrap/>
            <w:vAlign w:val="center"/>
          </w:tcPr>
          <w:p w14:paraId="6DB3D36E" w14:textId="1CFAF750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125</w:t>
            </w:r>
          </w:p>
        </w:tc>
        <w:tc>
          <w:tcPr>
            <w:tcW w:w="1050" w:type="dxa"/>
            <w:noWrap/>
            <w:vAlign w:val="center"/>
          </w:tcPr>
          <w:p w14:paraId="26C3111B" w14:textId="2FBB035C" w:rsidR="008262CB" w:rsidRPr="006F224B" w:rsidRDefault="00F5555D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</w:t>
            </w:r>
          </w:p>
        </w:tc>
        <w:tc>
          <w:tcPr>
            <w:tcW w:w="1149" w:type="dxa"/>
            <w:vMerge w:val="restart"/>
            <w:vAlign w:val="center"/>
          </w:tcPr>
          <w:p w14:paraId="77299C6E" w14:textId="2FC47C1C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42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224</w:t>
            </w:r>
          </w:p>
        </w:tc>
        <w:tc>
          <w:tcPr>
            <w:tcW w:w="1149" w:type="dxa"/>
            <w:vMerge w:val="restart"/>
            <w:vAlign w:val="center"/>
          </w:tcPr>
          <w:p w14:paraId="5DBDD995" w14:textId="1FD9FE8A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257</w:t>
            </w:r>
          </w:p>
        </w:tc>
        <w:tc>
          <w:tcPr>
            <w:tcW w:w="495" w:type="dxa"/>
            <w:vMerge w:val="restart"/>
            <w:vAlign w:val="center"/>
          </w:tcPr>
          <w:p w14:paraId="428F1E45" w14:textId="0906A8BC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0.6</w:t>
            </w:r>
          </w:p>
        </w:tc>
      </w:tr>
      <w:tr w:rsidR="008262CB" w:rsidRPr="006F224B" w14:paraId="12E4F9E2" w14:textId="07892119" w:rsidTr="00826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</w:tcPr>
          <w:p w14:paraId="3E0C9287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</w:tcPr>
          <w:p w14:paraId="035E288D" w14:textId="7A2B9C4E" w:rsidR="008262CB" w:rsidRPr="006F224B" w:rsidRDefault="008262CB" w:rsidP="008262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Omicron BA.</w:t>
            </w:r>
            <w:r>
              <w:rPr>
                <w:rFonts w:eastAsia="Times New Roman" w:cstheme="minorHAnsi"/>
                <w:color w:val="000000"/>
              </w:rPr>
              <w:t>1</w:t>
            </w:r>
            <w:r w:rsidRPr="006F224B">
              <w:rPr>
                <w:rFonts w:eastAsia="Times New Roman" w:cstheme="minorHAnsi"/>
                <w:color w:val="000000"/>
              </w:rPr>
              <w:t xml:space="preserve"> infection</w:t>
            </w:r>
          </w:p>
        </w:tc>
        <w:tc>
          <w:tcPr>
            <w:tcW w:w="1564" w:type="dxa"/>
            <w:noWrap/>
            <w:vAlign w:val="center"/>
          </w:tcPr>
          <w:p w14:paraId="4E466517" w14:textId="19668D4F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26,604</w:t>
            </w:r>
          </w:p>
        </w:tc>
        <w:tc>
          <w:tcPr>
            <w:tcW w:w="1564" w:type="dxa"/>
            <w:noWrap/>
            <w:vAlign w:val="center"/>
          </w:tcPr>
          <w:p w14:paraId="7DA10236" w14:textId="10E43DC3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132</w:t>
            </w:r>
          </w:p>
        </w:tc>
        <w:tc>
          <w:tcPr>
            <w:tcW w:w="1050" w:type="dxa"/>
            <w:noWrap/>
            <w:vAlign w:val="center"/>
          </w:tcPr>
          <w:p w14:paraId="24DED02C" w14:textId="126403BF" w:rsidR="008262CB" w:rsidRPr="006F224B" w:rsidRDefault="00F5555D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0.5</w:t>
            </w:r>
          </w:p>
        </w:tc>
        <w:tc>
          <w:tcPr>
            <w:tcW w:w="1149" w:type="dxa"/>
            <w:vMerge/>
          </w:tcPr>
          <w:p w14:paraId="7EAFE01B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  <w:vMerge/>
          </w:tcPr>
          <w:p w14:paraId="5C3EBAFE" w14:textId="12631882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  <w:vMerge/>
          </w:tcPr>
          <w:p w14:paraId="32C7825E" w14:textId="77777777" w:rsidR="008262CB" w:rsidRPr="006F224B" w:rsidRDefault="008262CB" w:rsidP="0082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  <w:tr w:rsidR="008262CB" w:rsidRPr="006F224B" w14:paraId="7F0FDB58" w14:textId="2AE11229" w:rsidTr="008262C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1" w:type="dxa"/>
            <w:vMerge/>
          </w:tcPr>
          <w:p w14:paraId="013FFCAE" w14:textId="77777777" w:rsidR="008262CB" w:rsidRPr="006F224B" w:rsidRDefault="008262CB" w:rsidP="008262CB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5166" w:type="dxa"/>
            <w:noWrap/>
          </w:tcPr>
          <w:p w14:paraId="0ECD43DB" w14:textId="76184CCD" w:rsidR="008262CB" w:rsidRPr="006F224B" w:rsidRDefault="008262CB" w:rsidP="008262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Vaccinated with a most recent Omicron BA.2 infection</w:t>
            </w:r>
          </w:p>
        </w:tc>
        <w:tc>
          <w:tcPr>
            <w:tcW w:w="1564" w:type="dxa"/>
            <w:noWrap/>
            <w:vAlign w:val="center"/>
          </w:tcPr>
          <w:p w14:paraId="73B0D537" w14:textId="4D83360C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38</w:t>
            </w:r>
            <w:r w:rsidRPr="001D3C66">
              <w:rPr>
                <w:rFonts w:eastAsia="Times New Roman" w:cstheme="minorHAnsi"/>
                <w:color w:val="000000"/>
              </w:rPr>
              <w:t>,</w:t>
            </w:r>
            <w:r w:rsidRPr="006F224B">
              <w:rPr>
                <w:rFonts w:eastAsia="Times New Roman" w:cstheme="minorHAnsi"/>
                <w:color w:val="000000"/>
              </w:rPr>
              <w:t>161</w:t>
            </w:r>
          </w:p>
        </w:tc>
        <w:tc>
          <w:tcPr>
            <w:tcW w:w="1564" w:type="dxa"/>
            <w:noWrap/>
            <w:vAlign w:val="center"/>
          </w:tcPr>
          <w:p w14:paraId="61F08E36" w14:textId="3DBD3836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62</w:t>
            </w:r>
          </w:p>
        </w:tc>
        <w:tc>
          <w:tcPr>
            <w:tcW w:w="1050" w:type="dxa"/>
            <w:noWrap/>
            <w:vAlign w:val="center"/>
          </w:tcPr>
          <w:p w14:paraId="648C8D26" w14:textId="1F223EE5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6F224B">
              <w:rPr>
                <w:rFonts w:eastAsia="Times New Roman" w:cstheme="minorHAnsi"/>
                <w:color w:val="000000"/>
              </w:rPr>
              <w:t>0.2</w:t>
            </w:r>
          </w:p>
        </w:tc>
        <w:tc>
          <w:tcPr>
            <w:tcW w:w="1149" w:type="dxa"/>
          </w:tcPr>
          <w:p w14:paraId="675B2DF9" w14:textId="7777777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149" w:type="dxa"/>
          </w:tcPr>
          <w:p w14:paraId="1230E46B" w14:textId="3C356472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5" w:type="dxa"/>
          </w:tcPr>
          <w:p w14:paraId="178289B6" w14:textId="77777777" w:rsidR="008262CB" w:rsidRPr="006F224B" w:rsidRDefault="008262CB" w:rsidP="008262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</w:tr>
    </w:tbl>
    <w:p w14:paraId="49A93DFD" w14:textId="77777777" w:rsidR="00252E75" w:rsidRPr="001D3C66" w:rsidRDefault="00252E75">
      <w:pPr>
        <w:rPr>
          <w:rFonts w:cstheme="minorHAnsi"/>
        </w:rPr>
      </w:pPr>
    </w:p>
    <w:p w14:paraId="1B17A2DB" w14:textId="3C4AB855" w:rsidR="005104B3" w:rsidRPr="001D3C66" w:rsidRDefault="005104B3">
      <w:pPr>
        <w:rPr>
          <w:rFonts w:cstheme="minorHAnsi"/>
          <w:b/>
          <w:bCs/>
        </w:rPr>
        <w:sectPr w:rsidR="005104B3" w:rsidRPr="001D3C66" w:rsidSect="00B0571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1D3C66">
        <w:rPr>
          <w:rFonts w:cstheme="minorHAnsi"/>
          <w:b/>
          <w:bCs/>
        </w:rPr>
        <w:t xml:space="preserve">Supplementary Table 1. </w:t>
      </w:r>
      <w:r w:rsidR="00252E75" w:rsidRPr="001D3C66">
        <w:rPr>
          <w:rFonts w:cstheme="minorHAnsi"/>
          <w:b/>
          <w:bCs/>
        </w:rPr>
        <w:t xml:space="preserve">Proportion of </w:t>
      </w:r>
      <w:r w:rsidR="00F91CB1" w:rsidRPr="001D3C66">
        <w:rPr>
          <w:rFonts w:cstheme="minorHAnsi"/>
          <w:b/>
          <w:bCs/>
        </w:rPr>
        <w:t xml:space="preserve">study </w:t>
      </w:r>
      <w:r w:rsidR="00252E75" w:rsidRPr="001D3C66">
        <w:rPr>
          <w:rFonts w:cstheme="minorHAnsi"/>
          <w:b/>
          <w:bCs/>
        </w:rPr>
        <w:t>visits with positive PCR results in the correlates of protection analysis.</w:t>
      </w:r>
      <w:r w:rsidR="000D3804" w:rsidRPr="001D3C66">
        <w:rPr>
          <w:rFonts w:cstheme="minorHAnsi"/>
          <w:b/>
          <w:bCs/>
        </w:rPr>
        <w:t xml:space="preserve"> </w:t>
      </w:r>
      <w:r w:rsidR="000D3804" w:rsidRPr="001D3C66">
        <w:rPr>
          <w:rFonts w:cstheme="minorHAnsi"/>
        </w:rPr>
        <w:t xml:space="preserve">Three outcomes are examined: all infection in the Omicron BA.4/5 epoch; infections with a moderate to high viral load (Ct&lt;30) in the Omicron BA.4/5 epoch; infections </w:t>
      </w:r>
      <w:r w:rsidR="00407D5E" w:rsidRPr="001D3C66">
        <w:rPr>
          <w:rFonts w:cstheme="minorHAnsi"/>
        </w:rPr>
        <w:t xml:space="preserve">with a self-reported symptom in the Omicron BA.4/5 epoch. </w:t>
      </w:r>
      <w:r w:rsidR="0067669A">
        <w:rPr>
          <w:rFonts w:cstheme="minorHAnsi"/>
        </w:rPr>
        <w:t>In the main model, pre-Alpha and Alpha, and Delta and Omicron BA.1 infections were combined</w:t>
      </w:r>
      <w:r w:rsidR="0070783E">
        <w:rPr>
          <w:rFonts w:cstheme="minorHAnsi"/>
        </w:rPr>
        <w:t xml:space="preserve"> because the estimates were similar</w:t>
      </w:r>
      <w:r w:rsidR="0067669A">
        <w:rPr>
          <w:rFonts w:cstheme="minorHAnsi"/>
        </w:rPr>
        <w:t>.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399"/>
        <w:gridCol w:w="1569"/>
        <w:gridCol w:w="521"/>
        <w:gridCol w:w="1049"/>
        <w:gridCol w:w="696"/>
        <w:gridCol w:w="874"/>
        <w:gridCol w:w="871"/>
        <w:gridCol w:w="699"/>
        <w:gridCol w:w="1045"/>
        <w:gridCol w:w="525"/>
        <w:gridCol w:w="1220"/>
        <w:gridCol w:w="350"/>
        <w:gridCol w:w="1395"/>
        <w:gridCol w:w="175"/>
        <w:gridCol w:w="1570"/>
      </w:tblGrid>
      <w:tr w:rsidR="00F34356" w:rsidRPr="00F34356" w14:paraId="7AA8B87F" w14:textId="77777777" w:rsidTr="00917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74CF73B6" w14:textId="77777777" w:rsidR="00F34356" w:rsidRPr="00F34356" w:rsidRDefault="00F34356" w:rsidP="00F3435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bottom"/>
            <w:hideMark/>
          </w:tcPr>
          <w:p w14:paraId="55970A3F" w14:textId="27A21CDA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ChAdOx1-BNT162b2 (N=64940)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E70F9EA" w14:textId="6BF92712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ChAdOx1-mRNA-1273 (N=21960)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F30567A" w14:textId="1327110E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ChAdOx1-Infection (N=10830)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C7289AC" w14:textId="3428E249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BNT162b2-BNT162b2 (N=44197)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1184EFF" w14:textId="38A37224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BNT162b2-mRNA-1273 (N=7248)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C9B595D" w14:textId="5815AA72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BNT162b2-Infection (N=4974)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EC01EA0" w14:textId="66E5FA66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Total (N=154149)</w:t>
            </w:r>
          </w:p>
        </w:tc>
        <w:tc>
          <w:tcPr>
            <w:tcW w:w="1570" w:type="dxa"/>
            <w:noWrap/>
            <w:vAlign w:val="center"/>
            <w:hideMark/>
          </w:tcPr>
          <w:p w14:paraId="3B63B1CC" w14:textId="77777777" w:rsidR="00F34356" w:rsidRPr="00F34356" w:rsidRDefault="00F34356" w:rsidP="00F34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p value</w:t>
            </w:r>
          </w:p>
        </w:tc>
      </w:tr>
      <w:tr w:rsidR="00F34356" w:rsidRPr="00F34356" w14:paraId="2CDB207A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35BAD4BA" w14:textId="1C51AE60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Months from second vaccination to booster/infection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B7FAF52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C75CF21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E9805DE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9261089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455070D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CFC48CE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bottom"/>
            <w:hideMark/>
          </w:tcPr>
          <w:p w14:paraId="1581BA77" w14:textId="1FC41544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56F8ED8C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6D79B977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Median</w:t>
            </w:r>
          </w:p>
        </w:tc>
        <w:tc>
          <w:tcPr>
            <w:tcW w:w="1569" w:type="dxa"/>
            <w:noWrap/>
            <w:vAlign w:val="bottom"/>
            <w:hideMark/>
          </w:tcPr>
          <w:p w14:paraId="71CCFF91" w14:textId="392A9671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07548E6" w14:textId="1D62D010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E7A76B3" w14:textId="66ED4555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B286E06" w14:textId="3A4CA8FA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9118A1D" w14:textId="2A629E9F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0EC3B47" w14:textId="5D113C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1AAC3E0" w14:textId="173C0296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noWrap/>
            <w:vAlign w:val="center"/>
            <w:hideMark/>
          </w:tcPr>
          <w:p w14:paraId="2F291AE1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2A9FDAAB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26BDFC76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Q1, Q3</w:t>
            </w:r>
          </w:p>
        </w:tc>
        <w:tc>
          <w:tcPr>
            <w:tcW w:w="1569" w:type="dxa"/>
            <w:noWrap/>
            <w:vAlign w:val="bottom"/>
            <w:hideMark/>
          </w:tcPr>
          <w:p w14:paraId="618B0438" w14:textId="3CB43EE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6, 7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D2DD1E1" w14:textId="31D0C1A3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6, 6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1D9700A" w14:textId="3B5CF53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4, 6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DAC1E87" w14:textId="73184EE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6, 7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F1BF449" w14:textId="6558F4DB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5, 7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E778D28" w14:textId="1174BB2A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4, 6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B6EFC17" w14:textId="2A64F7E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6, 7</w:t>
            </w:r>
          </w:p>
        </w:tc>
        <w:tc>
          <w:tcPr>
            <w:tcW w:w="1570" w:type="dxa"/>
            <w:noWrap/>
            <w:vAlign w:val="center"/>
            <w:hideMark/>
          </w:tcPr>
          <w:p w14:paraId="1BC9DFEA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4B7FD245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194909C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Age (years)</w:t>
            </w:r>
          </w:p>
        </w:tc>
        <w:tc>
          <w:tcPr>
            <w:tcW w:w="1569" w:type="dxa"/>
            <w:noWrap/>
            <w:vAlign w:val="bottom"/>
            <w:hideMark/>
          </w:tcPr>
          <w:p w14:paraId="4B7C9D3E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6A934E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4606D66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2519ADA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FAE6AE6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147BAE4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7D9A5A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03B4D5E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F34356" w:rsidRPr="00F34356" w14:paraId="20688E47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1B26D7F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Median</w:t>
            </w:r>
          </w:p>
        </w:tc>
        <w:tc>
          <w:tcPr>
            <w:tcW w:w="1569" w:type="dxa"/>
            <w:noWrap/>
            <w:vAlign w:val="bottom"/>
            <w:hideMark/>
          </w:tcPr>
          <w:p w14:paraId="351F5F1A" w14:textId="79F68ED9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F904A9B" w14:textId="795927A6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D8AE4D7" w14:textId="4871C88A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479DF5A" w14:textId="07D8D29E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27A51F8" w14:textId="4AAF453B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9A75B80" w14:textId="3208A3DB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46E377C" w14:textId="087EF15E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70" w:type="dxa"/>
            <w:noWrap/>
            <w:vAlign w:val="center"/>
            <w:hideMark/>
          </w:tcPr>
          <w:p w14:paraId="33535ECC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4684C734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66270F49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Q1, Q3</w:t>
            </w:r>
          </w:p>
        </w:tc>
        <w:tc>
          <w:tcPr>
            <w:tcW w:w="1569" w:type="dxa"/>
            <w:noWrap/>
            <w:vAlign w:val="bottom"/>
            <w:hideMark/>
          </w:tcPr>
          <w:p w14:paraId="03824707" w14:textId="216D7CDE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53, 71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7EB9369" w14:textId="66814100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49, 62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3830200" w14:textId="4121D829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43, 59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3F0B88E" w14:textId="0A779FDA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52, 74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4E4F169" w14:textId="611B0730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34, 60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E0E0A1B" w14:textId="589E19DB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32, 56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BA69A29" w14:textId="39CDAB23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50, 69</w:t>
            </w:r>
          </w:p>
        </w:tc>
        <w:tc>
          <w:tcPr>
            <w:tcW w:w="1570" w:type="dxa"/>
            <w:noWrap/>
            <w:vAlign w:val="center"/>
            <w:hideMark/>
          </w:tcPr>
          <w:p w14:paraId="1174BD09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77DF3F31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6EDAF3EC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569" w:type="dxa"/>
            <w:noWrap/>
            <w:vAlign w:val="bottom"/>
            <w:hideMark/>
          </w:tcPr>
          <w:p w14:paraId="60CCA35D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5A3FFBA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F964D5A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42233CF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F2A7C4C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BEF18E4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E9AE640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2780162B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F34356" w:rsidRPr="00F34356" w14:paraId="5EE49581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4A883742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Female</w:t>
            </w:r>
          </w:p>
        </w:tc>
        <w:tc>
          <w:tcPr>
            <w:tcW w:w="1569" w:type="dxa"/>
            <w:noWrap/>
            <w:vAlign w:val="bottom"/>
            <w:hideMark/>
          </w:tcPr>
          <w:p w14:paraId="66BCAD93" w14:textId="6BDFF835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34760 (53.5%)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F5BCEFE" w14:textId="21972915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11571 (52.7%)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020EA60" w14:textId="5BE86D5D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5757 (53.2%)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9CC2157" w14:textId="063B9CCE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25356 (57.4%)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727F6DA" w14:textId="3C3658E0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3843 (53.0%)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335C091" w14:textId="6929ECAC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2793 (56.2%)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0295D6F" w14:textId="504F080F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84080 (54.5%)</w:t>
            </w:r>
          </w:p>
        </w:tc>
        <w:tc>
          <w:tcPr>
            <w:tcW w:w="1570" w:type="dxa"/>
            <w:noWrap/>
            <w:vAlign w:val="center"/>
            <w:hideMark/>
          </w:tcPr>
          <w:p w14:paraId="4DF22E3C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6B666808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24858B3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Male</w:t>
            </w:r>
          </w:p>
        </w:tc>
        <w:tc>
          <w:tcPr>
            <w:tcW w:w="1569" w:type="dxa"/>
            <w:noWrap/>
            <w:vAlign w:val="bottom"/>
            <w:hideMark/>
          </w:tcPr>
          <w:p w14:paraId="2C7F6E8B" w14:textId="0FD15C6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30180 (46.5%)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FC0A816" w14:textId="6EC1C98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10389 (47.3%)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CFD1974" w14:textId="5EE77723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5073 (46.8%)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4C6393A" w14:textId="545CEC66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18841 (42.6%)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38E47DB" w14:textId="0C264E8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3405 (47.0%)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467519C" w14:textId="096EB528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2181 (43.8%)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AB2983A" w14:textId="63EDFB2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70069 (45.5%)</w:t>
            </w:r>
          </w:p>
        </w:tc>
        <w:tc>
          <w:tcPr>
            <w:tcW w:w="1570" w:type="dxa"/>
            <w:noWrap/>
            <w:vAlign w:val="center"/>
            <w:hideMark/>
          </w:tcPr>
          <w:p w14:paraId="2086B8A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70ACF58F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2B1EFCB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1569" w:type="dxa"/>
            <w:noWrap/>
            <w:vAlign w:val="bottom"/>
            <w:hideMark/>
          </w:tcPr>
          <w:p w14:paraId="0F492660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451EC5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5E5B48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84B8BD6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540870E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789F6A9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2C86B50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6DC9C58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F34356" w:rsidRPr="00F34356" w14:paraId="4C7E2852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36555D78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Non-white</w:t>
            </w:r>
          </w:p>
        </w:tc>
        <w:tc>
          <w:tcPr>
            <w:tcW w:w="1569" w:type="dxa"/>
            <w:noWrap/>
            <w:vAlign w:val="bottom"/>
            <w:hideMark/>
          </w:tcPr>
          <w:p w14:paraId="03EF9B71" w14:textId="7C68285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2363 (3.6%)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A2ADF2C" w14:textId="131C9E0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844 (3.8%)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9C05965" w14:textId="2B88AF32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504 (4.7%)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33283A8" w14:textId="1A3FAE0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2043 (4.6%)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3F1A990" w14:textId="46757472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351 (4.8%)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902B183" w14:textId="79442DB1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332 (6.7%)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760AAE8" w14:textId="71DBAF2B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6437 (4.2%)</w:t>
            </w:r>
          </w:p>
        </w:tc>
        <w:tc>
          <w:tcPr>
            <w:tcW w:w="1570" w:type="dxa"/>
            <w:noWrap/>
            <w:vAlign w:val="center"/>
            <w:hideMark/>
          </w:tcPr>
          <w:p w14:paraId="62896896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06D139B0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EDDA5DC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White</w:t>
            </w:r>
          </w:p>
        </w:tc>
        <w:tc>
          <w:tcPr>
            <w:tcW w:w="1569" w:type="dxa"/>
            <w:noWrap/>
            <w:vAlign w:val="bottom"/>
            <w:hideMark/>
          </w:tcPr>
          <w:p w14:paraId="3830BB1E" w14:textId="765F3643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62577 (96.4%)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08751B4" w14:textId="61EF6196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21116 (96.2%)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2563E22" w14:textId="360543E3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10326 (95.3%)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19A6CBA" w14:textId="35D1CF5E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42154 (95.4%)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C49F542" w14:textId="0B0FD795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6897 (95.2%)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C52CF13" w14:textId="7365EDBD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4642 (93.3%)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FDEED89" w14:textId="4620F44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147712 (95.8%)</w:t>
            </w:r>
          </w:p>
        </w:tc>
        <w:tc>
          <w:tcPr>
            <w:tcW w:w="1570" w:type="dxa"/>
            <w:noWrap/>
            <w:vAlign w:val="center"/>
            <w:hideMark/>
          </w:tcPr>
          <w:p w14:paraId="364B6E3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5AD1E847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  <w:gridSpan w:val="3"/>
            <w:noWrap/>
            <w:vAlign w:val="center"/>
            <w:hideMark/>
          </w:tcPr>
          <w:p w14:paraId="239EBD67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Report having a long-term health condition</w:t>
            </w: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1BD4CF31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4E1D5C2C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noWrap/>
            <w:vAlign w:val="bottom"/>
            <w:hideMark/>
          </w:tcPr>
          <w:p w14:paraId="5765E7DD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7B7CE7FE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01DCEBE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135263F8" w14:textId="794825C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23B546B7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41C8CBB4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</w:t>
            </w:r>
          </w:p>
        </w:tc>
        <w:tc>
          <w:tcPr>
            <w:tcW w:w="1569" w:type="dxa"/>
            <w:noWrap/>
            <w:vAlign w:val="bottom"/>
            <w:hideMark/>
          </w:tcPr>
          <w:p w14:paraId="4F3B7F0C" w14:textId="434A4F21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45834 (70.6%)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885D437" w14:textId="39D4A124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17428 (79.4%)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12B0831" w14:textId="287210EF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8684 (80.2%)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AE5FAD8" w14:textId="1724BA58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29429 (66.6%)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3D50F68" w14:textId="5DBAE16A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5635 (77.7%)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FBCCD30" w14:textId="2C4C2353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3964 (79.7%)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18A46C" w14:textId="4F49DCC6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110974 (72.0%)</w:t>
            </w:r>
          </w:p>
        </w:tc>
        <w:tc>
          <w:tcPr>
            <w:tcW w:w="1570" w:type="dxa"/>
            <w:noWrap/>
            <w:vAlign w:val="center"/>
            <w:hideMark/>
          </w:tcPr>
          <w:p w14:paraId="016891FD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1896E363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7C66AFF9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</w:t>
            </w:r>
          </w:p>
        </w:tc>
        <w:tc>
          <w:tcPr>
            <w:tcW w:w="1569" w:type="dxa"/>
            <w:noWrap/>
            <w:vAlign w:val="bottom"/>
            <w:hideMark/>
          </w:tcPr>
          <w:p w14:paraId="0A79D278" w14:textId="3403F86A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19106 (29.4%)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E8BE9C8" w14:textId="04327CD2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4532 (20.6%)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8949398" w14:textId="1D822EFB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2146 (19.8%)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6EF0476" w14:textId="10BAED91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14768 (33.4%)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A8AFF55" w14:textId="08B43FB5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1613 (22.3%)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17218E7" w14:textId="4AFEC612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1010 (20.3%)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132122A" w14:textId="737E645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43175 (28.0%)</w:t>
            </w:r>
          </w:p>
        </w:tc>
        <w:tc>
          <w:tcPr>
            <w:tcW w:w="1570" w:type="dxa"/>
            <w:noWrap/>
            <w:vAlign w:val="center"/>
            <w:hideMark/>
          </w:tcPr>
          <w:p w14:paraId="78EF8A3B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2D137FEE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6F9E05D5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Healthcare worker</w:t>
            </w:r>
          </w:p>
        </w:tc>
        <w:tc>
          <w:tcPr>
            <w:tcW w:w="1569" w:type="dxa"/>
            <w:noWrap/>
            <w:vAlign w:val="bottom"/>
            <w:hideMark/>
          </w:tcPr>
          <w:p w14:paraId="1C52B76A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C531AE0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B3AD42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AE9884C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C1ECB4A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4699D23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2BE3DF4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175B853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F34356" w:rsidRPr="00F34356" w14:paraId="1A297217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601F9038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</w:t>
            </w:r>
          </w:p>
        </w:tc>
        <w:tc>
          <w:tcPr>
            <w:tcW w:w="1569" w:type="dxa"/>
            <w:noWrap/>
            <w:vAlign w:val="bottom"/>
            <w:hideMark/>
          </w:tcPr>
          <w:p w14:paraId="35ECAE7A" w14:textId="187014F4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64184 (98.8%)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3EE5B01" w14:textId="2B2B2686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21817 (99.3%)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A2629A6" w14:textId="6FFE92A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10701 (98.8%)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518C1EA" w14:textId="6C2B25B8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41365 (93.6%)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1D3E42E" w14:textId="5E9BD70A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7181 (99.1%)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8E59F0F" w14:textId="4F7139D4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4703 (94.6%)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C14074D" w14:textId="16C0B685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149951 (97.3%)</w:t>
            </w:r>
          </w:p>
        </w:tc>
        <w:tc>
          <w:tcPr>
            <w:tcW w:w="1570" w:type="dxa"/>
            <w:noWrap/>
            <w:vAlign w:val="center"/>
            <w:hideMark/>
          </w:tcPr>
          <w:p w14:paraId="4768CA6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2C6FE74C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430A9753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</w:t>
            </w:r>
          </w:p>
        </w:tc>
        <w:tc>
          <w:tcPr>
            <w:tcW w:w="1569" w:type="dxa"/>
            <w:noWrap/>
            <w:vAlign w:val="bottom"/>
            <w:hideMark/>
          </w:tcPr>
          <w:p w14:paraId="085C231F" w14:textId="3CB5339D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756 (1.2%)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1BC192D" w14:textId="5D9C7682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143 (0.7%)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81EC70A" w14:textId="51E6C7E1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129 (1.2%)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FC68F7F" w14:textId="0C43B05B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2832 (6.4%)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F7BABD7" w14:textId="46F342C9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67 (0.9%)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67C337E" w14:textId="6604EB93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271 (5.4%)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5D04130" w14:textId="36664678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4198 (2.7%)</w:t>
            </w:r>
          </w:p>
        </w:tc>
        <w:tc>
          <w:tcPr>
            <w:tcW w:w="1570" w:type="dxa"/>
            <w:noWrap/>
            <w:vAlign w:val="center"/>
            <w:hideMark/>
          </w:tcPr>
          <w:p w14:paraId="5161B52A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4F8DF521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C091CAF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Infection type</w:t>
            </w:r>
          </w:p>
        </w:tc>
        <w:tc>
          <w:tcPr>
            <w:tcW w:w="1569" w:type="dxa"/>
            <w:noWrap/>
            <w:vAlign w:val="bottom"/>
            <w:hideMark/>
          </w:tcPr>
          <w:p w14:paraId="649E49C0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7804556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EF0AE02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25084A6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5FDD350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5A0530B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29EA291" w14:textId="7A938ED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Total (N=15804)</w:t>
            </w:r>
          </w:p>
        </w:tc>
        <w:tc>
          <w:tcPr>
            <w:tcW w:w="1570" w:type="dxa"/>
            <w:noWrap/>
            <w:vAlign w:val="center"/>
            <w:hideMark/>
          </w:tcPr>
          <w:p w14:paraId="0ACF58CA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41235AD4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401D23A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Delta</w:t>
            </w:r>
          </w:p>
        </w:tc>
        <w:tc>
          <w:tcPr>
            <w:tcW w:w="1569" w:type="dxa"/>
            <w:noWrap/>
            <w:vAlign w:val="bottom"/>
            <w:hideMark/>
          </w:tcPr>
          <w:p w14:paraId="24EAA961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970AB74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26E6A57" w14:textId="7FBADEC2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9696 (89.5%)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0F2665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E4D1689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E665439" w14:textId="173E799E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3194 (64.3%)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6B9C901" w14:textId="048E5DF9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12890 (81.6%)</w:t>
            </w:r>
          </w:p>
        </w:tc>
        <w:tc>
          <w:tcPr>
            <w:tcW w:w="1570" w:type="dxa"/>
            <w:noWrap/>
            <w:vAlign w:val="center"/>
            <w:hideMark/>
          </w:tcPr>
          <w:p w14:paraId="2060EAFB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F34356" w:rsidRPr="00F34356" w14:paraId="2F715BFF" w14:textId="77777777" w:rsidTr="00F3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046040F9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Omicron, BA.1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BA94EA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93B0701" w14:textId="7E24323D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1119 (10.3%)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58887CF7" w14:textId="6676C3C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72EF423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F58A57A" w14:textId="3B97C7C9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1596 (32.1%)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76D10D16" w14:textId="48D849DA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2715 (17.2%)</w:t>
            </w:r>
          </w:p>
        </w:tc>
        <w:tc>
          <w:tcPr>
            <w:tcW w:w="1570" w:type="dxa"/>
            <w:noWrap/>
            <w:vAlign w:val="bottom"/>
          </w:tcPr>
          <w:p w14:paraId="4CF0080B" w14:textId="4ECE0C79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0FD29C4C" w14:textId="77777777" w:rsidTr="00F343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2AE322D9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Omicron, BA.2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6BCB72C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0CBF2BD" w14:textId="4DA83F00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13 (0.1%)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5B2C421B" w14:textId="7542CBD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BF0F2FB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5A6539C" w14:textId="2C961640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180 (3.6%)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08E26C01" w14:textId="14E057DD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193 (1.2%)</w:t>
            </w:r>
          </w:p>
        </w:tc>
        <w:tc>
          <w:tcPr>
            <w:tcW w:w="1570" w:type="dxa"/>
            <w:noWrap/>
            <w:vAlign w:val="bottom"/>
          </w:tcPr>
          <w:p w14:paraId="71561E3A" w14:textId="7FFECE0A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139916CE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DC2C197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Other</w:t>
            </w:r>
          </w:p>
        </w:tc>
        <w:tc>
          <w:tcPr>
            <w:tcW w:w="1569" w:type="dxa"/>
            <w:noWrap/>
            <w:vAlign w:val="bottom"/>
            <w:hideMark/>
          </w:tcPr>
          <w:p w14:paraId="53897740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BB0B15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48FF6FA" w14:textId="37CF1704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 (0.0%)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2029A47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8E57E3D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728F24F" w14:textId="4DD19735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8E475D3" w14:textId="0A40109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 (0.0%)</w:t>
            </w:r>
          </w:p>
        </w:tc>
        <w:tc>
          <w:tcPr>
            <w:tcW w:w="1570" w:type="dxa"/>
            <w:noWrap/>
            <w:vAlign w:val="center"/>
            <w:hideMark/>
          </w:tcPr>
          <w:p w14:paraId="0F88F12D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0DCD0745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730C8CF0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N-Miss</w:t>
            </w:r>
          </w:p>
        </w:tc>
        <w:tc>
          <w:tcPr>
            <w:tcW w:w="1569" w:type="dxa"/>
            <w:noWrap/>
            <w:vAlign w:val="bottom"/>
            <w:hideMark/>
          </w:tcPr>
          <w:p w14:paraId="4387C48E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A8C4EAE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3B353EA" w14:textId="54BB7843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1A6DE4D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9AADC7B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AD9307A" w14:textId="4FDA78D0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259156" w14:textId="0831C782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0" w:type="dxa"/>
            <w:noWrap/>
            <w:vAlign w:val="center"/>
            <w:hideMark/>
          </w:tcPr>
          <w:p w14:paraId="714561FC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6999B225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D9CAC53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Ct value</w:t>
            </w:r>
          </w:p>
        </w:tc>
        <w:tc>
          <w:tcPr>
            <w:tcW w:w="1569" w:type="dxa"/>
            <w:noWrap/>
            <w:vAlign w:val="bottom"/>
            <w:hideMark/>
          </w:tcPr>
          <w:p w14:paraId="4E8B9FDA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D8054C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F40FCF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B35125B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E0DEE3F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779C1C6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50BAF6E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5C55FB61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F34356" w:rsidRPr="00F34356" w14:paraId="0401FFAC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48542396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Median</w:t>
            </w:r>
          </w:p>
        </w:tc>
        <w:tc>
          <w:tcPr>
            <w:tcW w:w="1569" w:type="dxa"/>
            <w:noWrap/>
            <w:vAlign w:val="bottom"/>
            <w:hideMark/>
          </w:tcPr>
          <w:p w14:paraId="5EE60BC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A5ECCC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1E2AEF4" w14:textId="63C10AAA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05EBD7A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D97CE4E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3D27023" w14:textId="79E98B7C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B24B479" w14:textId="7F9C2221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70" w:type="dxa"/>
            <w:noWrap/>
            <w:vAlign w:val="center"/>
            <w:hideMark/>
          </w:tcPr>
          <w:p w14:paraId="2A2C63EB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74764848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BBA2008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Q1, Q3</w:t>
            </w:r>
          </w:p>
        </w:tc>
        <w:tc>
          <w:tcPr>
            <w:tcW w:w="1569" w:type="dxa"/>
            <w:noWrap/>
            <w:vAlign w:val="bottom"/>
            <w:hideMark/>
          </w:tcPr>
          <w:p w14:paraId="0E6BB5BD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527DD8A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56AD4B7" w14:textId="700D5BEC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16, 26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E6F6BAA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38223E9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2A8829B" w14:textId="612E53B2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17, 26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5A7296F" w14:textId="44C696DF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17, 26</w:t>
            </w:r>
          </w:p>
        </w:tc>
        <w:tc>
          <w:tcPr>
            <w:tcW w:w="1570" w:type="dxa"/>
            <w:noWrap/>
            <w:vAlign w:val="center"/>
            <w:hideMark/>
          </w:tcPr>
          <w:p w14:paraId="68ED58D8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56CFEBCA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78BFEEFC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Symptom</w:t>
            </w:r>
          </w:p>
        </w:tc>
        <w:tc>
          <w:tcPr>
            <w:tcW w:w="1569" w:type="dxa"/>
            <w:noWrap/>
            <w:vAlign w:val="bottom"/>
            <w:hideMark/>
          </w:tcPr>
          <w:p w14:paraId="76402B0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6C0E5D9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13E7201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3A83E5E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86D8A3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D5C6521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CA07448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3299F16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F34356" w:rsidRPr="00F34356" w14:paraId="7060785C" w14:textId="77777777" w:rsidTr="00917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19594A1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</w:t>
            </w:r>
          </w:p>
        </w:tc>
        <w:tc>
          <w:tcPr>
            <w:tcW w:w="1569" w:type="dxa"/>
            <w:noWrap/>
            <w:vAlign w:val="bottom"/>
            <w:hideMark/>
          </w:tcPr>
          <w:p w14:paraId="62739BB5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82969F1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7D1F2CE" w14:textId="5E8A64B4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2594 (24.1%)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C5CA1C8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8B71A12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3700906" w14:textId="6721D429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1451 (29.4%)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C16CE8B" w14:textId="647759B4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4045 (25.8%)</w:t>
            </w:r>
          </w:p>
        </w:tc>
        <w:tc>
          <w:tcPr>
            <w:tcW w:w="1570" w:type="dxa"/>
            <w:noWrap/>
            <w:vAlign w:val="center"/>
            <w:hideMark/>
          </w:tcPr>
          <w:p w14:paraId="11FEA083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301B14BE" w14:textId="77777777" w:rsidTr="00F3435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3FF65928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Yes, classic symptoms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8C7378F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DAB5599" w14:textId="30127F64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4444 (41.3%)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70FF9097" w14:textId="1DAFF821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175AF209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1703FC71" w14:textId="50ADE09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1782 (36.1%)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0EF8453C" w14:textId="398DE2B6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6226 (39.6%)</w:t>
            </w:r>
          </w:p>
        </w:tc>
        <w:tc>
          <w:tcPr>
            <w:tcW w:w="1570" w:type="dxa"/>
            <w:noWrap/>
            <w:vAlign w:val="bottom"/>
          </w:tcPr>
          <w:p w14:paraId="6584BB87" w14:textId="6394218A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200220FF" w14:textId="77777777" w:rsidTr="00F3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19F789AD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Yes, other symptoms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86984B8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3155CA4" w14:textId="133F4280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3735 (34.7%)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358FB23B" w14:textId="002B3A99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64B5532E" w14:textId="77777777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1B44EC12" w14:textId="7CE6EEEE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1701 (34.5%)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3E2138A5" w14:textId="426916C6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5436 (34.6%)</w:t>
            </w:r>
          </w:p>
        </w:tc>
        <w:tc>
          <w:tcPr>
            <w:tcW w:w="1570" w:type="dxa"/>
            <w:noWrap/>
            <w:vAlign w:val="bottom"/>
          </w:tcPr>
          <w:p w14:paraId="1B86DE12" w14:textId="02CEC004" w:rsidR="00F34356" w:rsidRPr="00F34356" w:rsidRDefault="00F34356" w:rsidP="00F343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F34356" w:rsidRPr="00F34356" w14:paraId="50DDD67E" w14:textId="77777777" w:rsidTr="009178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CB8A2EB" w14:textId="77777777" w:rsidR="00F34356" w:rsidRPr="00F34356" w:rsidRDefault="00F34356" w:rsidP="00F3435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N-Miss</w:t>
            </w:r>
          </w:p>
        </w:tc>
        <w:tc>
          <w:tcPr>
            <w:tcW w:w="1569" w:type="dxa"/>
            <w:noWrap/>
            <w:vAlign w:val="bottom"/>
            <w:hideMark/>
          </w:tcPr>
          <w:p w14:paraId="224EC167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25E5074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7414948" w14:textId="753BD463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EA53282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28F9FE3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AF58834" w14:textId="7965F5E2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8770A56" w14:textId="4FB43FAB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cstheme="minorHAns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570" w:type="dxa"/>
            <w:noWrap/>
            <w:vAlign w:val="center"/>
            <w:hideMark/>
          </w:tcPr>
          <w:p w14:paraId="29D44EC0" w14:textId="77777777" w:rsidR="00F34356" w:rsidRPr="00F34356" w:rsidRDefault="00F34356" w:rsidP="00F343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697A8932" w14:textId="77777777" w:rsidR="005104B3" w:rsidRPr="001D3C66" w:rsidRDefault="005104B3" w:rsidP="005104B3">
      <w:pPr>
        <w:rPr>
          <w:rFonts w:cstheme="minorHAnsi"/>
        </w:rPr>
      </w:pPr>
    </w:p>
    <w:p w14:paraId="508CEFF0" w14:textId="73C84901" w:rsidR="00955DF2" w:rsidRDefault="004C6583">
      <w:pPr>
        <w:rPr>
          <w:rFonts w:cstheme="minorHAnsi"/>
        </w:rPr>
      </w:pPr>
      <w:r w:rsidRPr="001D3C66">
        <w:rPr>
          <w:rFonts w:cstheme="minorHAnsi"/>
          <w:b/>
          <w:bCs/>
        </w:rPr>
        <w:t>Supplementary Table 2</w:t>
      </w:r>
      <w:r w:rsidR="005104B3" w:rsidRPr="001D3C66">
        <w:rPr>
          <w:rFonts w:cstheme="minorHAnsi"/>
          <w:b/>
          <w:bCs/>
        </w:rPr>
        <w:t xml:space="preserve">. Characteristics of </w:t>
      </w:r>
      <w:r w:rsidR="00FA43A6">
        <w:rPr>
          <w:rFonts w:cstheme="minorHAnsi"/>
          <w:b/>
          <w:bCs/>
        </w:rPr>
        <w:t>all</w:t>
      </w:r>
      <w:r w:rsidR="00CF2209">
        <w:rPr>
          <w:rFonts w:cstheme="minorHAnsi"/>
          <w:b/>
          <w:bCs/>
        </w:rPr>
        <w:t xml:space="preserve"> </w:t>
      </w:r>
      <w:r w:rsidR="005104B3" w:rsidRPr="001D3C66">
        <w:rPr>
          <w:rFonts w:cstheme="minorHAnsi"/>
          <w:b/>
          <w:bCs/>
        </w:rPr>
        <w:t xml:space="preserve">participants included in the </w:t>
      </w:r>
      <w:r w:rsidR="00D75C81">
        <w:rPr>
          <w:rFonts w:cstheme="minorHAnsi"/>
          <w:b/>
          <w:bCs/>
        </w:rPr>
        <w:t xml:space="preserve">antibody trajectory </w:t>
      </w:r>
      <w:r w:rsidR="005104B3" w:rsidRPr="001D3C66">
        <w:rPr>
          <w:rFonts w:cstheme="minorHAnsi"/>
          <w:b/>
          <w:bCs/>
        </w:rPr>
        <w:t>analyses.</w:t>
      </w:r>
      <w:r w:rsidR="005104B3" w:rsidRPr="001D3C66">
        <w:rPr>
          <w:rFonts w:cstheme="minorHAnsi"/>
        </w:rPr>
        <w:t xml:space="preserve"> Participants were divided into six groups based on the primary vaccine course (ChAdOx1 or BNT162b2) and the third/booster vaccination (BNT162b2 or mRNA-1273) or infection. </w:t>
      </w:r>
    </w:p>
    <w:p w14:paraId="5A9F0789" w14:textId="77777777" w:rsidR="00D1763A" w:rsidRDefault="00D1763A">
      <w:pPr>
        <w:rPr>
          <w:rFonts w:cstheme="minorHAnsi"/>
        </w:rPr>
      </w:pPr>
    </w:p>
    <w:p w14:paraId="5E8E67AB" w14:textId="211B893B" w:rsidR="00D1763A" w:rsidRDefault="00D1763A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399"/>
        <w:gridCol w:w="1569"/>
        <w:gridCol w:w="521"/>
        <w:gridCol w:w="1049"/>
        <w:gridCol w:w="696"/>
        <w:gridCol w:w="874"/>
        <w:gridCol w:w="871"/>
        <w:gridCol w:w="699"/>
        <w:gridCol w:w="1045"/>
        <w:gridCol w:w="525"/>
        <w:gridCol w:w="1220"/>
        <w:gridCol w:w="350"/>
        <w:gridCol w:w="1395"/>
        <w:gridCol w:w="175"/>
        <w:gridCol w:w="1570"/>
      </w:tblGrid>
      <w:tr w:rsidR="00D1763A" w:rsidRPr="00FA43A6" w14:paraId="46A0CAA2" w14:textId="77777777" w:rsidTr="008F7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2EE08834" w14:textId="77777777" w:rsidR="00D1763A" w:rsidRPr="00FA43A6" w:rsidRDefault="00D1763A" w:rsidP="00D1763A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69" w:type="dxa"/>
            <w:noWrap/>
            <w:vAlign w:val="bottom"/>
            <w:hideMark/>
          </w:tcPr>
          <w:p w14:paraId="76D60FCC" w14:textId="74055625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color w:val="000000"/>
                <w:sz w:val="20"/>
                <w:szCs w:val="20"/>
              </w:rPr>
              <w:t>ChAdOx1-BNT162b2 (N=41152)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D290E4E" w14:textId="6388F83E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color w:val="000000"/>
                <w:sz w:val="20"/>
                <w:szCs w:val="20"/>
              </w:rPr>
              <w:t>ChAdOx1-mRNA-1273 (N=14748)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B169049" w14:textId="0B0097DD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color w:val="000000"/>
                <w:sz w:val="20"/>
                <w:szCs w:val="20"/>
              </w:rPr>
              <w:t>ChAdOx1-Infection (N=4123)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BAA4B70" w14:textId="040E6348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color w:val="000000"/>
                <w:sz w:val="20"/>
                <w:szCs w:val="20"/>
              </w:rPr>
              <w:t>BNT162b2-BNT162b2 (N=24749)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F1CD889" w14:textId="1C5BC87B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color w:val="000000"/>
                <w:sz w:val="20"/>
                <w:szCs w:val="20"/>
              </w:rPr>
              <w:t>BNT162b2-mRNA-1273 (N=4403)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0ABD93C" w14:textId="5517A231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color w:val="000000"/>
                <w:sz w:val="20"/>
                <w:szCs w:val="20"/>
              </w:rPr>
              <w:t>BNT162b2-Infection (N=1834)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BB9A7FD" w14:textId="133C697C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color w:val="000000"/>
                <w:sz w:val="20"/>
                <w:szCs w:val="20"/>
              </w:rPr>
              <w:t>Total (N=91009)</w:t>
            </w:r>
          </w:p>
        </w:tc>
        <w:tc>
          <w:tcPr>
            <w:tcW w:w="1570" w:type="dxa"/>
            <w:noWrap/>
            <w:vAlign w:val="center"/>
            <w:hideMark/>
          </w:tcPr>
          <w:p w14:paraId="4C6E82E8" w14:textId="77777777" w:rsidR="00D1763A" w:rsidRPr="00FA43A6" w:rsidRDefault="00D1763A" w:rsidP="00D176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A43A6">
              <w:rPr>
                <w:rFonts w:eastAsia="Times New Roman" w:cstheme="minorHAnsi"/>
                <w:color w:val="000000"/>
                <w:sz w:val="20"/>
                <w:szCs w:val="20"/>
              </w:rPr>
              <w:t>p value</w:t>
            </w:r>
          </w:p>
        </w:tc>
      </w:tr>
      <w:tr w:rsidR="00D1763A" w:rsidRPr="00F34356" w14:paraId="3C037E3D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218A8637" w14:textId="77777777" w:rsidR="00D1763A" w:rsidRPr="00D1763A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eastAsia="Times New Roman" w:cstheme="minorHAnsi"/>
                <w:color w:val="000000"/>
                <w:sz w:val="20"/>
                <w:szCs w:val="20"/>
              </w:rPr>
              <w:t>Months from second vaccination to booster/infection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A4BABE5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40E47B6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2E1CA96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B25C28C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2A53779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74DE2CB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bottom"/>
            <w:hideMark/>
          </w:tcPr>
          <w:p w14:paraId="5202444F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0B4786B4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6D0EC772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Median</w:t>
            </w:r>
          </w:p>
        </w:tc>
        <w:tc>
          <w:tcPr>
            <w:tcW w:w="1569" w:type="dxa"/>
            <w:noWrap/>
            <w:vAlign w:val="bottom"/>
            <w:hideMark/>
          </w:tcPr>
          <w:p w14:paraId="6B063FB8" w14:textId="23B46FC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9C777D8" w14:textId="5C9945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44D7901" w14:textId="5C2390F1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B27E58B" w14:textId="49B49A09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49DD897" w14:textId="246A3EEF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68B038E" w14:textId="7A9D6554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E142B3C" w14:textId="12AC7D4D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70" w:type="dxa"/>
            <w:noWrap/>
            <w:vAlign w:val="center"/>
            <w:hideMark/>
          </w:tcPr>
          <w:p w14:paraId="46CB9608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016B5129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2075A0B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Q1, Q3</w:t>
            </w:r>
          </w:p>
        </w:tc>
        <w:tc>
          <w:tcPr>
            <w:tcW w:w="1569" w:type="dxa"/>
            <w:noWrap/>
            <w:vAlign w:val="bottom"/>
            <w:hideMark/>
          </w:tcPr>
          <w:p w14:paraId="7F1629BD" w14:textId="53E4AD98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6, 7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04C3E62" w14:textId="06FA59D0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6, 6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801FFDB" w14:textId="33D2E47E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3, 4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FC14E9F" w14:textId="2A78CA28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6, 7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5F21057" w14:textId="77417419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5, 7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269A6A3" w14:textId="6ADD584D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3, 5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A2A6434" w14:textId="10F3ED68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6, 7</w:t>
            </w:r>
          </w:p>
        </w:tc>
        <w:tc>
          <w:tcPr>
            <w:tcW w:w="1570" w:type="dxa"/>
            <w:noWrap/>
            <w:vAlign w:val="center"/>
            <w:hideMark/>
          </w:tcPr>
          <w:p w14:paraId="3752E015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6460B5D5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D1548F8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Age (years)</w:t>
            </w:r>
          </w:p>
        </w:tc>
        <w:tc>
          <w:tcPr>
            <w:tcW w:w="1569" w:type="dxa"/>
            <w:noWrap/>
            <w:vAlign w:val="bottom"/>
            <w:hideMark/>
          </w:tcPr>
          <w:p w14:paraId="049D18FB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9D40DB8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71F1455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E5C0A2E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BFF94B4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6F878F6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545385B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4B8FBD5F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D1763A" w:rsidRPr="00F34356" w14:paraId="750A66D0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6D2CA1CA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Median</w:t>
            </w:r>
          </w:p>
        </w:tc>
        <w:tc>
          <w:tcPr>
            <w:tcW w:w="1569" w:type="dxa"/>
            <w:noWrap/>
            <w:vAlign w:val="bottom"/>
            <w:hideMark/>
          </w:tcPr>
          <w:p w14:paraId="6447B46C" w14:textId="5FE7ED31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DE17EC2" w14:textId="4A888A9D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EC8A50E" w14:textId="2579AB89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270D5FD" w14:textId="39D37302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DCE24D3" w14:textId="30BEF94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8678B4B" w14:textId="6610E83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7579184" w14:textId="3CFB20A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570" w:type="dxa"/>
            <w:noWrap/>
            <w:vAlign w:val="center"/>
            <w:hideMark/>
          </w:tcPr>
          <w:p w14:paraId="1576438E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597CA81A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2B173DAA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Q1, Q3</w:t>
            </w:r>
          </w:p>
        </w:tc>
        <w:tc>
          <w:tcPr>
            <w:tcW w:w="1569" w:type="dxa"/>
            <w:noWrap/>
            <w:vAlign w:val="bottom"/>
            <w:hideMark/>
          </w:tcPr>
          <w:p w14:paraId="35A55F3A" w14:textId="3D006325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55, 71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442FDF4" w14:textId="34156B44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51, 62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1530DD" w14:textId="64797172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43, 59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D00631A" w14:textId="45BAA74C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55, 74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2E6CDF7" w14:textId="30B2E262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35, 63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B783766" w14:textId="74354991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33, 54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DF22684" w14:textId="290F78E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52, 70</w:t>
            </w:r>
          </w:p>
        </w:tc>
        <w:tc>
          <w:tcPr>
            <w:tcW w:w="1570" w:type="dxa"/>
            <w:noWrap/>
            <w:vAlign w:val="center"/>
            <w:hideMark/>
          </w:tcPr>
          <w:p w14:paraId="1DBC3CFE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2B5D7FA9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E49C065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569" w:type="dxa"/>
            <w:noWrap/>
            <w:vAlign w:val="bottom"/>
            <w:hideMark/>
          </w:tcPr>
          <w:p w14:paraId="0E669918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10BDC41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F0D5560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D90FA5A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DE10433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C6AC02B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65AE877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18951BF0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D1763A" w:rsidRPr="00F34356" w14:paraId="1A1F0CDB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3CF73616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Female</w:t>
            </w:r>
          </w:p>
        </w:tc>
        <w:tc>
          <w:tcPr>
            <w:tcW w:w="1569" w:type="dxa"/>
            <w:noWrap/>
            <w:vAlign w:val="bottom"/>
            <w:hideMark/>
          </w:tcPr>
          <w:p w14:paraId="72E2AC9A" w14:textId="34D5996C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22213 (54.0%)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D047C23" w14:textId="157A14A9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7838 (53.1%)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01B5602" w14:textId="0643CCE8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2254 (54.7%)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3BF57FB" w14:textId="31C2D3EA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14145 (57.2%)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E9EF612" w14:textId="6D6BFF5D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2345 (53.3%)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3531217" w14:textId="56EEA36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1036 (56.5%)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4E9D872" w14:textId="33331DCC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49831 (54.8%)</w:t>
            </w:r>
          </w:p>
        </w:tc>
        <w:tc>
          <w:tcPr>
            <w:tcW w:w="1570" w:type="dxa"/>
            <w:noWrap/>
            <w:vAlign w:val="center"/>
            <w:hideMark/>
          </w:tcPr>
          <w:p w14:paraId="6A2149F4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15506F91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343CE0A9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Male</w:t>
            </w:r>
          </w:p>
        </w:tc>
        <w:tc>
          <w:tcPr>
            <w:tcW w:w="1569" w:type="dxa"/>
            <w:noWrap/>
            <w:vAlign w:val="bottom"/>
            <w:hideMark/>
          </w:tcPr>
          <w:p w14:paraId="1E838897" w14:textId="7CFC901D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18939 (46.0%)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71BD07D" w14:textId="08C7B301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6910 (46.9%)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11A17C3" w14:textId="389E910B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1869 (45.3%)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10E7134" w14:textId="484E3CA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10604 (42.8%)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21997CE" w14:textId="53237DF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2058 (46.7%)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AE1915A" w14:textId="11284E03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798 (43.5%)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A920987" w14:textId="4E66DCBF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41178 (45.2%)</w:t>
            </w:r>
          </w:p>
        </w:tc>
        <w:tc>
          <w:tcPr>
            <w:tcW w:w="1570" w:type="dxa"/>
            <w:noWrap/>
            <w:vAlign w:val="center"/>
            <w:hideMark/>
          </w:tcPr>
          <w:p w14:paraId="7F84662B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2EA6B305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49D4CF8A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Ethnicity</w:t>
            </w:r>
          </w:p>
        </w:tc>
        <w:tc>
          <w:tcPr>
            <w:tcW w:w="1569" w:type="dxa"/>
            <w:noWrap/>
            <w:vAlign w:val="bottom"/>
            <w:hideMark/>
          </w:tcPr>
          <w:p w14:paraId="042AAE03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4626A80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E9CA04A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9BE3762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15F9838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B5F9294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C8729E2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085E8F28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D1763A" w:rsidRPr="00F34356" w14:paraId="52099030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4C2E9737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Non-white</w:t>
            </w:r>
          </w:p>
        </w:tc>
        <w:tc>
          <w:tcPr>
            <w:tcW w:w="1569" w:type="dxa"/>
            <w:noWrap/>
            <w:vAlign w:val="bottom"/>
            <w:hideMark/>
          </w:tcPr>
          <w:p w14:paraId="326BEF00" w14:textId="423A4B8A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1249 (3.0%)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1BC9A8E" w14:textId="6D23E06C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507 (3.4%)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B822555" w14:textId="147F2CFE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193 (4.7%)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ADF0F82" w14:textId="5712813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958 (3.9%)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A62E224" w14:textId="4803F1C3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179 (4.1%)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E8A58EB" w14:textId="78F8C0B6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121 (6.6%)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C82010B" w14:textId="51F4232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3207 (3.5%)</w:t>
            </w:r>
          </w:p>
        </w:tc>
        <w:tc>
          <w:tcPr>
            <w:tcW w:w="1570" w:type="dxa"/>
            <w:noWrap/>
            <w:vAlign w:val="center"/>
            <w:hideMark/>
          </w:tcPr>
          <w:p w14:paraId="626EDC62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29B1D874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3ED738D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White</w:t>
            </w:r>
          </w:p>
        </w:tc>
        <w:tc>
          <w:tcPr>
            <w:tcW w:w="1569" w:type="dxa"/>
            <w:noWrap/>
            <w:vAlign w:val="bottom"/>
            <w:hideMark/>
          </w:tcPr>
          <w:p w14:paraId="5776DA90" w14:textId="5C14ACD0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39903 (97.0%)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5ABA733" w14:textId="6A256F03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14241 (96.6%)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539FDAF" w14:textId="38BD446B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3930 (95.3%)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CC5F838" w14:textId="4342874E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23791 (96.1%)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1D0476D" w14:textId="3D2173DD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4224 (95.9%)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E50D438" w14:textId="4DC46905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1713 (93.4%)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DEA6E50" w14:textId="59885BB9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87802 (96.5%)</w:t>
            </w:r>
          </w:p>
        </w:tc>
        <w:tc>
          <w:tcPr>
            <w:tcW w:w="1570" w:type="dxa"/>
            <w:noWrap/>
            <w:vAlign w:val="center"/>
            <w:hideMark/>
          </w:tcPr>
          <w:p w14:paraId="2596EA93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10400BBD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  <w:gridSpan w:val="3"/>
            <w:noWrap/>
            <w:vAlign w:val="center"/>
            <w:hideMark/>
          </w:tcPr>
          <w:p w14:paraId="26C9A5D2" w14:textId="77777777" w:rsidR="00D1763A" w:rsidRPr="00D1763A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eastAsia="Times New Roman" w:cstheme="minorHAnsi"/>
                <w:color w:val="000000"/>
                <w:sz w:val="20"/>
                <w:szCs w:val="20"/>
              </w:rPr>
              <w:t>Report having a long-term health condition</w:t>
            </w: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20EB2E4D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795BFE9C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noWrap/>
            <w:vAlign w:val="bottom"/>
            <w:hideMark/>
          </w:tcPr>
          <w:p w14:paraId="5943A12E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128B3AF4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026162EF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45" w:type="dxa"/>
            <w:gridSpan w:val="2"/>
            <w:noWrap/>
            <w:vAlign w:val="bottom"/>
            <w:hideMark/>
          </w:tcPr>
          <w:p w14:paraId="6D1D1874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363E1359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40F03F1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</w:t>
            </w:r>
          </w:p>
        </w:tc>
        <w:tc>
          <w:tcPr>
            <w:tcW w:w="1569" w:type="dxa"/>
            <w:noWrap/>
            <w:vAlign w:val="bottom"/>
            <w:hideMark/>
          </w:tcPr>
          <w:p w14:paraId="4F16E375" w14:textId="5B7D87CA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29072 (70.6%)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C20CE1B" w14:textId="1FCF4DA0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11662 (79.1%)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18FAA0A" w14:textId="64959306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3271 (79.3%)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F7B1F5F" w14:textId="12D07F73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16452 (66.5%)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16F3BE8" w14:textId="5C8AC66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3360 (76.3%)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359F632" w14:textId="00171C7A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1483 (80.9%)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D469782" w14:textId="15D2BF86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65300 (71.8%)</w:t>
            </w:r>
          </w:p>
        </w:tc>
        <w:tc>
          <w:tcPr>
            <w:tcW w:w="1570" w:type="dxa"/>
            <w:noWrap/>
            <w:vAlign w:val="center"/>
            <w:hideMark/>
          </w:tcPr>
          <w:p w14:paraId="282F362D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029EEE8F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0678FD40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</w:t>
            </w:r>
          </w:p>
        </w:tc>
        <w:tc>
          <w:tcPr>
            <w:tcW w:w="1569" w:type="dxa"/>
            <w:noWrap/>
            <w:vAlign w:val="bottom"/>
            <w:hideMark/>
          </w:tcPr>
          <w:p w14:paraId="6A983167" w14:textId="11FE3AF2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12080 (29.4%)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BAC1C40" w14:textId="57D4D4CF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3086 (20.9%)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4C4A94D" w14:textId="428B27B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852 (20.7%)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79FD819" w14:textId="06B26DE5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8297 (33.5%)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A320ADA" w14:textId="484359AF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1043 (23.7%)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CD729E2" w14:textId="24851BDA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351 (19.1%)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56E9106" w14:textId="4DCA685D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25709 (28.2%)</w:t>
            </w:r>
          </w:p>
        </w:tc>
        <w:tc>
          <w:tcPr>
            <w:tcW w:w="1570" w:type="dxa"/>
            <w:noWrap/>
            <w:vAlign w:val="center"/>
            <w:hideMark/>
          </w:tcPr>
          <w:p w14:paraId="2DBE8FC9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1A6D7FD8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2632A3F1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Healthcare worker</w:t>
            </w:r>
          </w:p>
        </w:tc>
        <w:tc>
          <w:tcPr>
            <w:tcW w:w="1569" w:type="dxa"/>
            <w:noWrap/>
            <w:vAlign w:val="bottom"/>
            <w:hideMark/>
          </w:tcPr>
          <w:p w14:paraId="7FC80CAC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89B1533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08922F7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80F249E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7FC6E6F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A25522B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4CE1E28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4267928A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D1763A" w:rsidRPr="00F34356" w14:paraId="6F2361AE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75CE2E6C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</w:t>
            </w:r>
          </w:p>
        </w:tc>
        <w:tc>
          <w:tcPr>
            <w:tcW w:w="1569" w:type="dxa"/>
            <w:noWrap/>
            <w:vAlign w:val="bottom"/>
            <w:hideMark/>
          </w:tcPr>
          <w:p w14:paraId="01D7E4D7" w14:textId="0697CDC0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40725 (99.0%)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272CC78" w14:textId="55E452E0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14655 (99.4%)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91AF290" w14:textId="1087EF4A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4056 (98.4%)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D8360F" w14:textId="237B11FD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23379 (94.5%)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69EBCAF" w14:textId="6B6F0AC8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4362 (99.1%)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2B95A3F" w14:textId="23E8CA28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1704 (92.9%)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BC7E01B" w14:textId="7D547513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88881 (97.7%)</w:t>
            </w:r>
          </w:p>
        </w:tc>
        <w:tc>
          <w:tcPr>
            <w:tcW w:w="1570" w:type="dxa"/>
            <w:noWrap/>
            <w:vAlign w:val="center"/>
            <w:hideMark/>
          </w:tcPr>
          <w:p w14:paraId="5DED2EA5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293E34A0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3B674613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</w:t>
            </w:r>
          </w:p>
        </w:tc>
        <w:tc>
          <w:tcPr>
            <w:tcW w:w="1569" w:type="dxa"/>
            <w:noWrap/>
            <w:vAlign w:val="bottom"/>
            <w:hideMark/>
          </w:tcPr>
          <w:p w14:paraId="03F8161B" w14:textId="56497486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427 (1.0%)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F74BD0F" w14:textId="60C0DE38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93 (0.6%)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C85CB95" w14:textId="178D02A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67 (1.6%)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3DFD284" w14:textId="292E8E9F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1370 (5.5%)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C9C056B" w14:textId="0D633552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41 (0.9%)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888B031" w14:textId="77A9E6BF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130 (7.1%)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EDC04DE" w14:textId="246607B9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2128 (2.3%)</w:t>
            </w:r>
          </w:p>
        </w:tc>
        <w:tc>
          <w:tcPr>
            <w:tcW w:w="1570" w:type="dxa"/>
            <w:noWrap/>
            <w:vAlign w:val="center"/>
            <w:hideMark/>
          </w:tcPr>
          <w:p w14:paraId="69B393E9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36E8825A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275B5F1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Infection type</w:t>
            </w:r>
          </w:p>
        </w:tc>
        <w:tc>
          <w:tcPr>
            <w:tcW w:w="1569" w:type="dxa"/>
            <w:noWrap/>
            <w:vAlign w:val="bottom"/>
            <w:hideMark/>
          </w:tcPr>
          <w:p w14:paraId="08D1B3E6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FEF2DC2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5BB55F3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EDD2976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58C7A12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33D516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48290F3" w14:textId="1E96E786" w:rsidR="00D1763A" w:rsidRPr="00FA43A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FA43A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Total (N=5957)</w:t>
            </w:r>
          </w:p>
        </w:tc>
        <w:tc>
          <w:tcPr>
            <w:tcW w:w="1570" w:type="dxa"/>
            <w:noWrap/>
            <w:vAlign w:val="center"/>
            <w:hideMark/>
          </w:tcPr>
          <w:p w14:paraId="6FFF7997" w14:textId="77777777" w:rsidR="00D1763A" w:rsidRPr="00FA43A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763A" w:rsidRPr="00F34356" w14:paraId="29828D8B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0DD9123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Delta</w:t>
            </w:r>
          </w:p>
        </w:tc>
        <w:tc>
          <w:tcPr>
            <w:tcW w:w="1569" w:type="dxa"/>
            <w:noWrap/>
            <w:vAlign w:val="bottom"/>
            <w:hideMark/>
          </w:tcPr>
          <w:p w14:paraId="1F15A869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CEA7C91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AB997E5" w14:textId="1ED09C3C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3869 (93.8%)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D05287F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9EF7716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2B87702" w14:textId="433AD7D8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1183 (64.5%)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9BA76D9" w14:textId="52765E5F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5052 (84.8%)</w:t>
            </w:r>
          </w:p>
        </w:tc>
        <w:tc>
          <w:tcPr>
            <w:tcW w:w="1570" w:type="dxa"/>
            <w:noWrap/>
            <w:vAlign w:val="center"/>
            <w:hideMark/>
          </w:tcPr>
          <w:p w14:paraId="716E24B1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D1763A" w:rsidRPr="00F34356" w14:paraId="311BFB04" w14:textId="77777777" w:rsidTr="00D17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107CCF10" w14:textId="77777777" w:rsidR="00D1763A" w:rsidRPr="00D1763A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Omicron, BA.1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F2049D1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4BCA8D3" w14:textId="0D035C6E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242 (5.9%)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44A56E95" w14:textId="054B67D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1990325B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4BE899EF" w14:textId="54FDB12A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544 (29.7%)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35664D9A" w14:textId="238283DB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786 (13.2%)</w:t>
            </w:r>
          </w:p>
        </w:tc>
        <w:tc>
          <w:tcPr>
            <w:tcW w:w="1570" w:type="dxa"/>
            <w:noWrap/>
            <w:vAlign w:val="bottom"/>
          </w:tcPr>
          <w:p w14:paraId="30BBD660" w14:textId="652581C0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6D1DC181" w14:textId="77777777" w:rsidTr="00D1763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19798FA3" w14:textId="77777777" w:rsidR="00D1763A" w:rsidRPr="00D1763A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Omicron, BA.2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788291E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D9E59FC" w14:textId="61093C1A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10 (0.2%)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6EEEFC93" w14:textId="31640DF4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615C801F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34AC14AE" w14:textId="3A539F9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106 (5.8%)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48A234DF" w14:textId="351E3E25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116 (1.9%)</w:t>
            </w:r>
          </w:p>
        </w:tc>
        <w:tc>
          <w:tcPr>
            <w:tcW w:w="1570" w:type="dxa"/>
            <w:noWrap/>
            <w:vAlign w:val="bottom"/>
          </w:tcPr>
          <w:p w14:paraId="11D32ACD" w14:textId="38DAD242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487EAB00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29955332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Other</w:t>
            </w:r>
          </w:p>
        </w:tc>
        <w:tc>
          <w:tcPr>
            <w:tcW w:w="1569" w:type="dxa"/>
            <w:noWrap/>
            <w:vAlign w:val="bottom"/>
            <w:hideMark/>
          </w:tcPr>
          <w:p w14:paraId="60A57D34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7C11E24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6AE1448" w14:textId="2EA0E603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 (0.0%)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F4CF9C0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71634A8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9EEFF41" w14:textId="645C3D1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0C31B95" w14:textId="3266988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 (0.0%)</w:t>
            </w:r>
          </w:p>
        </w:tc>
        <w:tc>
          <w:tcPr>
            <w:tcW w:w="1570" w:type="dxa"/>
            <w:noWrap/>
            <w:vAlign w:val="center"/>
            <w:hideMark/>
          </w:tcPr>
          <w:p w14:paraId="6805FB18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3D1C28A6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3E72EC54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N-Miss</w:t>
            </w:r>
          </w:p>
        </w:tc>
        <w:tc>
          <w:tcPr>
            <w:tcW w:w="1569" w:type="dxa"/>
            <w:noWrap/>
            <w:vAlign w:val="bottom"/>
            <w:hideMark/>
          </w:tcPr>
          <w:p w14:paraId="59E11760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B4A94F1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740BDEF" w14:textId="05D0DC82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C3789B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AF692AD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065AB74" w14:textId="2631A4C0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76F21E2" w14:textId="24B9473D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0" w:type="dxa"/>
            <w:noWrap/>
            <w:vAlign w:val="center"/>
            <w:hideMark/>
          </w:tcPr>
          <w:p w14:paraId="5D73C367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6681C984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7C504729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Ct value</w:t>
            </w:r>
          </w:p>
        </w:tc>
        <w:tc>
          <w:tcPr>
            <w:tcW w:w="1569" w:type="dxa"/>
            <w:noWrap/>
            <w:vAlign w:val="bottom"/>
            <w:hideMark/>
          </w:tcPr>
          <w:p w14:paraId="2EC6EE73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0B683AD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4E64BC8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1F5F984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4723032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BAFAF94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DEF8A32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29957A4E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D1763A" w:rsidRPr="00F34356" w14:paraId="774C9521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C1CBC39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Median</w:t>
            </w:r>
          </w:p>
        </w:tc>
        <w:tc>
          <w:tcPr>
            <w:tcW w:w="1569" w:type="dxa"/>
            <w:noWrap/>
            <w:vAlign w:val="bottom"/>
            <w:hideMark/>
          </w:tcPr>
          <w:p w14:paraId="156DA66F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A96ADFE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19DAF8E" w14:textId="4A0A000E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964C2F6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983242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ECCCE1E" w14:textId="2D80A775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20C1AF5" w14:textId="44D2C81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70" w:type="dxa"/>
            <w:noWrap/>
            <w:vAlign w:val="center"/>
            <w:hideMark/>
          </w:tcPr>
          <w:p w14:paraId="1572FC7A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2D7903DA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500217C3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Q1, Q3</w:t>
            </w:r>
          </w:p>
        </w:tc>
        <w:tc>
          <w:tcPr>
            <w:tcW w:w="1569" w:type="dxa"/>
            <w:noWrap/>
            <w:vAlign w:val="bottom"/>
            <w:hideMark/>
          </w:tcPr>
          <w:p w14:paraId="7B566895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CF706AD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BC80013" w14:textId="3B5AA93B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16, 26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2B7C1F3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E987A98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AA3E1AE" w14:textId="4B3AC134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17, 26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C157620" w14:textId="733A2D9E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17, 26</w:t>
            </w:r>
          </w:p>
        </w:tc>
        <w:tc>
          <w:tcPr>
            <w:tcW w:w="1570" w:type="dxa"/>
            <w:noWrap/>
            <w:vAlign w:val="center"/>
            <w:hideMark/>
          </w:tcPr>
          <w:p w14:paraId="6E618004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3B0B1BF5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6959957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Symptom</w:t>
            </w:r>
          </w:p>
        </w:tc>
        <w:tc>
          <w:tcPr>
            <w:tcW w:w="1569" w:type="dxa"/>
            <w:noWrap/>
            <w:vAlign w:val="bottom"/>
            <w:hideMark/>
          </w:tcPr>
          <w:p w14:paraId="04285B9A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B4ED0E1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9B0087A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14207C3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D309CB4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5CF88F90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46A86FEA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noWrap/>
            <w:vAlign w:val="center"/>
            <w:hideMark/>
          </w:tcPr>
          <w:p w14:paraId="46DA2D5D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>&lt; 0.001</w:t>
            </w:r>
          </w:p>
        </w:tc>
      </w:tr>
      <w:tr w:rsidR="00D1763A" w:rsidRPr="00F34356" w14:paraId="743E2CA7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343C514F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No</w:t>
            </w:r>
          </w:p>
        </w:tc>
        <w:tc>
          <w:tcPr>
            <w:tcW w:w="1569" w:type="dxa"/>
            <w:noWrap/>
            <w:vAlign w:val="bottom"/>
            <w:hideMark/>
          </w:tcPr>
          <w:p w14:paraId="09080C3C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4CA06AF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56F137C" w14:textId="691F0746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942 (22.9%)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314B4075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EF49C20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916465F" w14:textId="18F129F8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512 (28.1%)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696A70A" w14:textId="19B217F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1454 (24.5%)</w:t>
            </w:r>
          </w:p>
        </w:tc>
        <w:tc>
          <w:tcPr>
            <w:tcW w:w="1570" w:type="dxa"/>
            <w:noWrap/>
            <w:vAlign w:val="center"/>
            <w:hideMark/>
          </w:tcPr>
          <w:p w14:paraId="3C9326A4" w14:textId="77777777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078D3345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10440306" w14:textId="77777777" w:rsidR="00D1763A" w:rsidRPr="00D1763A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Yes, classic symptoms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C34B681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D4A249E" w14:textId="7F25B555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1854 (45.2%)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106B8C41" w14:textId="3E4381DD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08F05EB3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086DBEA4" w14:textId="64AA88DE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727 (39.9%)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7537433C" w14:textId="7D51AAC0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2581 (43.5%)</w:t>
            </w:r>
          </w:p>
        </w:tc>
        <w:tc>
          <w:tcPr>
            <w:tcW w:w="1570" w:type="dxa"/>
            <w:noWrap/>
            <w:vAlign w:val="bottom"/>
          </w:tcPr>
          <w:p w14:paraId="641B54B3" w14:textId="217CBC4F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5C969049" w14:textId="77777777" w:rsidTr="008F7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  <w:gridSpan w:val="2"/>
            <w:noWrap/>
            <w:vAlign w:val="center"/>
            <w:hideMark/>
          </w:tcPr>
          <w:p w14:paraId="4EF4822E" w14:textId="77777777" w:rsidR="00D1763A" w:rsidRPr="00D1763A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Yes, other symptoms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5330DAF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62A0A66C" w14:textId="41107C7D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1310 (31.9%)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481D71BF" w14:textId="04AE5920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2CA19789" w14:textId="77777777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</w:tcPr>
          <w:p w14:paraId="4E3F32DE" w14:textId="3084A140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583 (32.0%)</w:t>
            </w:r>
          </w:p>
        </w:tc>
        <w:tc>
          <w:tcPr>
            <w:tcW w:w="1570" w:type="dxa"/>
            <w:gridSpan w:val="2"/>
            <w:noWrap/>
            <w:vAlign w:val="bottom"/>
          </w:tcPr>
          <w:p w14:paraId="698F4F27" w14:textId="6B2AE5EB" w:rsidR="00D1763A" w:rsidRPr="00D1763A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1893 (31.9%)</w:t>
            </w:r>
          </w:p>
        </w:tc>
        <w:tc>
          <w:tcPr>
            <w:tcW w:w="1570" w:type="dxa"/>
            <w:noWrap/>
            <w:vAlign w:val="bottom"/>
          </w:tcPr>
          <w:p w14:paraId="39DC8993" w14:textId="3ED9D0EE" w:rsidR="00D1763A" w:rsidRPr="00F34356" w:rsidRDefault="00D1763A" w:rsidP="00D176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D1763A" w:rsidRPr="00F34356" w14:paraId="16B5B286" w14:textId="77777777" w:rsidTr="008F72F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9" w:type="dxa"/>
            <w:noWrap/>
            <w:hideMark/>
          </w:tcPr>
          <w:p w14:paraId="172A3017" w14:textId="77777777" w:rsidR="00D1763A" w:rsidRPr="00F34356" w:rsidRDefault="00D1763A" w:rsidP="00D1763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3435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  N-Miss</w:t>
            </w:r>
          </w:p>
        </w:tc>
        <w:tc>
          <w:tcPr>
            <w:tcW w:w="1569" w:type="dxa"/>
            <w:noWrap/>
            <w:vAlign w:val="bottom"/>
            <w:hideMark/>
          </w:tcPr>
          <w:p w14:paraId="4883A797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DC11F66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4DE7A32" w14:textId="08B948F8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1602D0F8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051776DD" w14:textId="77777777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7037BBAC" w14:textId="3FA3EFB6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70" w:type="dxa"/>
            <w:gridSpan w:val="2"/>
            <w:noWrap/>
            <w:vAlign w:val="bottom"/>
            <w:hideMark/>
          </w:tcPr>
          <w:p w14:paraId="2527A8F3" w14:textId="3ED023EF" w:rsidR="00D1763A" w:rsidRPr="00D1763A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1763A">
              <w:rPr>
                <w:rFonts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70" w:type="dxa"/>
            <w:noWrap/>
            <w:vAlign w:val="center"/>
            <w:hideMark/>
          </w:tcPr>
          <w:p w14:paraId="7D8948AB" w14:textId="77777777" w:rsidR="00D1763A" w:rsidRPr="00F34356" w:rsidRDefault="00D1763A" w:rsidP="00D176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538E6F75" w14:textId="77777777" w:rsidR="00D1763A" w:rsidRPr="001D3C66" w:rsidRDefault="00D1763A" w:rsidP="00D1763A">
      <w:pPr>
        <w:rPr>
          <w:rFonts w:cstheme="minorHAnsi"/>
        </w:rPr>
      </w:pPr>
    </w:p>
    <w:p w14:paraId="1A56BEDD" w14:textId="0EE72E53" w:rsidR="00D1763A" w:rsidRDefault="00D1763A" w:rsidP="00D1763A">
      <w:pPr>
        <w:rPr>
          <w:rFonts w:cstheme="minorHAnsi"/>
        </w:rPr>
      </w:pPr>
      <w:r w:rsidRPr="001D3C66">
        <w:rPr>
          <w:rFonts w:cstheme="minorHAnsi"/>
          <w:b/>
          <w:bCs/>
        </w:rPr>
        <w:t xml:space="preserve">Supplementary Table </w:t>
      </w:r>
      <w:r w:rsidR="00E250A0">
        <w:rPr>
          <w:rFonts w:cstheme="minorHAnsi"/>
          <w:b/>
          <w:bCs/>
        </w:rPr>
        <w:t>3</w:t>
      </w:r>
      <w:r w:rsidRPr="001D3C66">
        <w:rPr>
          <w:rFonts w:cstheme="minorHAnsi"/>
          <w:b/>
          <w:bCs/>
        </w:rPr>
        <w:t xml:space="preserve">. Characteristics of participants included in the </w:t>
      </w:r>
      <w:r>
        <w:rPr>
          <w:rFonts w:cstheme="minorHAnsi"/>
          <w:b/>
          <w:bCs/>
        </w:rPr>
        <w:t xml:space="preserve">antibody </w:t>
      </w:r>
      <w:r w:rsidR="00FD6DF3">
        <w:rPr>
          <w:rFonts w:cstheme="minorHAnsi"/>
          <w:b/>
          <w:bCs/>
        </w:rPr>
        <w:t>decline</w:t>
      </w:r>
      <w:r>
        <w:rPr>
          <w:rFonts w:cstheme="minorHAnsi"/>
          <w:b/>
          <w:bCs/>
        </w:rPr>
        <w:t xml:space="preserve"> </w:t>
      </w:r>
      <w:r w:rsidRPr="001D3C66">
        <w:rPr>
          <w:rFonts w:cstheme="minorHAnsi"/>
          <w:b/>
          <w:bCs/>
        </w:rPr>
        <w:t>analyses</w:t>
      </w:r>
      <w:r w:rsidR="00FD6DF3">
        <w:rPr>
          <w:rFonts w:cstheme="minorHAnsi"/>
          <w:b/>
          <w:bCs/>
        </w:rPr>
        <w:t xml:space="preserve"> post third/booster vaccination or infection</w:t>
      </w:r>
      <w:r w:rsidRPr="001D3C66">
        <w:rPr>
          <w:rFonts w:cstheme="minorHAnsi"/>
          <w:b/>
          <w:bCs/>
        </w:rPr>
        <w:t>.</w:t>
      </w:r>
      <w:r w:rsidRPr="001D3C66">
        <w:rPr>
          <w:rFonts w:cstheme="minorHAnsi"/>
        </w:rPr>
        <w:t xml:space="preserve"> Participants were divided into six groups based on the primary vaccine course (ChAdOx1 or BNT162b2) and the third/booster vaccination (BNT162b2 or mRNA-1273) or infection</w:t>
      </w:r>
      <w:r w:rsidR="00E250A0">
        <w:rPr>
          <w:rFonts w:cstheme="minorHAnsi"/>
        </w:rPr>
        <w:t xml:space="preserve">. Characteristics in this subgroup are </w:t>
      </w:r>
      <w:proofErr w:type="gramStart"/>
      <w:r w:rsidR="00E250A0">
        <w:rPr>
          <w:rFonts w:cstheme="minorHAnsi"/>
        </w:rPr>
        <w:t>similar to</w:t>
      </w:r>
      <w:proofErr w:type="gramEnd"/>
      <w:r w:rsidR="00E250A0">
        <w:rPr>
          <w:rFonts w:cstheme="minorHAnsi"/>
        </w:rPr>
        <w:t xml:space="preserve"> that of the overall population (</w:t>
      </w:r>
      <w:r w:rsidR="00E250A0" w:rsidRPr="00E250A0">
        <w:rPr>
          <w:rFonts w:cstheme="minorHAnsi"/>
          <w:b/>
          <w:bCs/>
        </w:rPr>
        <w:t>Supplementary Table 2</w:t>
      </w:r>
      <w:r w:rsidR="00E250A0">
        <w:rPr>
          <w:rFonts w:cstheme="minorHAnsi"/>
        </w:rPr>
        <w:t xml:space="preserve">). </w:t>
      </w:r>
    </w:p>
    <w:p w14:paraId="0CE4D238" w14:textId="77777777" w:rsidR="00D1763A" w:rsidRDefault="00D1763A" w:rsidP="00D1763A">
      <w:pPr>
        <w:rPr>
          <w:rFonts w:cstheme="minorHAnsi"/>
        </w:rPr>
      </w:pPr>
    </w:p>
    <w:p w14:paraId="386C5408" w14:textId="77777777" w:rsidR="00D1763A" w:rsidRPr="001D3C66" w:rsidRDefault="00D1763A">
      <w:pPr>
        <w:rPr>
          <w:rFonts w:cstheme="minorHAnsi"/>
        </w:rPr>
        <w:sectPr w:rsidR="00D1763A" w:rsidRPr="001D3C66" w:rsidSect="00B0571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PlainTable2"/>
        <w:tblW w:w="13711" w:type="dxa"/>
        <w:tblLook w:val="04A0" w:firstRow="1" w:lastRow="0" w:firstColumn="1" w:lastColumn="0" w:noHBand="0" w:noVBand="1"/>
      </w:tblPr>
      <w:tblGrid>
        <w:gridCol w:w="1075"/>
        <w:gridCol w:w="1970"/>
        <w:gridCol w:w="2328"/>
        <w:gridCol w:w="2378"/>
        <w:gridCol w:w="2378"/>
        <w:gridCol w:w="3582"/>
      </w:tblGrid>
      <w:tr w:rsidR="00955DF2" w:rsidRPr="001D3C66" w14:paraId="723CF2AB" w14:textId="77777777" w:rsidTr="004C65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Align w:val="center"/>
            <w:hideMark/>
          </w:tcPr>
          <w:p w14:paraId="182BFC44" w14:textId="77777777" w:rsidR="00955DF2" w:rsidRPr="003E5ACE" w:rsidRDefault="00955DF2" w:rsidP="00501448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lastRenderedPageBreak/>
              <w:t>Age</w:t>
            </w:r>
          </w:p>
          <w:p w14:paraId="6A797AD1" w14:textId="77777777" w:rsidR="00955DF2" w:rsidRPr="003E5ACE" w:rsidRDefault="00955DF2" w:rsidP="00501448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(years)</w:t>
            </w:r>
          </w:p>
        </w:tc>
        <w:tc>
          <w:tcPr>
            <w:tcW w:w="1970" w:type="dxa"/>
            <w:vAlign w:val="center"/>
            <w:hideMark/>
          </w:tcPr>
          <w:p w14:paraId="51699405" w14:textId="77777777" w:rsidR="00955DF2" w:rsidRPr="003E5ACE" w:rsidRDefault="00955DF2" w:rsidP="00501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Primary vaccine</w:t>
            </w:r>
          </w:p>
        </w:tc>
        <w:tc>
          <w:tcPr>
            <w:tcW w:w="2328" w:type="dxa"/>
            <w:noWrap/>
            <w:vAlign w:val="center"/>
            <w:hideMark/>
          </w:tcPr>
          <w:p w14:paraId="5A605377" w14:textId="77777777" w:rsidR="00955DF2" w:rsidRPr="003E5ACE" w:rsidRDefault="00955DF2" w:rsidP="00501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Booster/Infection</w:t>
            </w:r>
          </w:p>
        </w:tc>
        <w:tc>
          <w:tcPr>
            <w:tcW w:w="2378" w:type="dxa"/>
            <w:vAlign w:val="center"/>
          </w:tcPr>
          <w:p w14:paraId="3C6ED94B" w14:textId="1625B453" w:rsidR="00955DF2" w:rsidRPr="003E5ACE" w:rsidRDefault="00955DF2" w:rsidP="00501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Median </w:t>
            </w:r>
            <w:r w:rsidR="003E5ACE">
              <w:rPr>
                <w:rFonts w:eastAsia="Times New Roman" w:cstheme="minorHAnsi"/>
                <w:color w:val="000000"/>
                <w:sz w:val="21"/>
                <w:szCs w:val="21"/>
              </w:rPr>
              <w:t>antibody levels at 42 days</w:t>
            </w: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(95% </w:t>
            </w:r>
            <w:proofErr w:type="spellStart"/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Crl</w:t>
            </w:r>
            <w:proofErr w:type="spellEnd"/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) (BAU/mL)</w:t>
            </w:r>
          </w:p>
        </w:tc>
        <w:tc>
          <w:tcPr>
            <w:tcW w:w="2378" w:type="dxa"/>
            <w:vAlign w:val="center"/>
            <w:hideMark/>
          </w:tcPr>
          <w:p w14:paraId="0392DCA7" w14:textId="77777777" w:rsidR="00955DF2" w:rsidRPr="003E5ACE" w:rsidRDefault="00955DF2" w:rsidP="00501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Median half-life (95%Crl) (days)</w:t>
            </w:r>
          </w:p>
        </w:tc>
        <w:tc>
          <w:tcPr>
            <w:tcW w:w="3582" w:type="dxa"/>
            <w:vAlign w:val="center"/>
            <w:hideMark/>
          </w:tcPr>
          <w:p w14:paraId="3427B44E" w14:textId="77777777" w:rsidR="00955DF2" w:rsidRPr="003E5ACE" w:rsidRDefault="00955DF2" w:rsidP="005014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Median days from booster/infection to reaching antibody associated with 67% protection (IQR)</w:t>
            </w:r>
          </w:p>
        </w:tc>
      </w:tr>
      <w:tr w:rsidR="003E5ACE" w:rsidRPr="001D3C66" w14:paraId="010147B5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 w:val="restart"/>
            <w:noWrap/>
            <w:vAlign w:val="center"/>
            <w:hideMark/>
          </w:tcPr>
          <w:p w14:paraId="27367E43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30</w:t>
            </w:r>
          </w:p>
        </w:tc>
        <w:tc>
          <w:tcPr>
            <w:tcW w:w="1970" w:type="dxa"/>
            <w:vMerge w:val="restart"/>
            <w:noWrap/>
            <w:vAlign w:val="center"/>
            <w:hideMark/>
          </w:tcPr>
          <w:p w14:paraId="709698CB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28" w:type="dxa"/>
            <w:noWrap/>
            <w:vAlign w:val="center"/>
            <w:hideMark/>
          </w:tcPr>
          <w:p w14:paraId="5C709663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mRNA-1273</w:t>
            </w:r>
          </w:p>
        </w:tc>
        <w:tc>
          <w:tcPr>
            <w:tcW w:w="2378" w:type="dxa"/>
            <w:vAlign w:val="bottom"/>
          </w:tcPr>
          <w:p w14:paraId="66462A81" w14:textId="39CCDAFC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2144 (1905-2418)</w:t>
            </w:r>
          </w:p>
        </w:tc>
        <w:tc>
          <w:tcPr>
            <w:tcW w:w="2378" w:type="dxa"/>
            <w:noWrap/>
            <w:vAlign w:val="bottom"/>
            <w:hideMark/>
          </w:tcPr>
          <w:p w14:paraId="2CD98F33" w14:textId="56101829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100 (84-125)</w:t>
            </w:r>
          </w:p>
        </w:tc>
        <w:tc>
          <w:tcPr>
            <w:tcW w:w="3582" w:type="dxa"/>
            <w:noWrap/>
            <w:vAlign w:val="bottom"/>
            <w:hideMark/>
          </w:tcPr>
          <w:p w14:paraId="3157666E" w14:textId="11763FDD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124 (116-133)</w:t>
            </w:r>
          </w:p>
        </w:tc>
      </w:tr>
      <w:tr w:rsidR="003E5ACE" w:rsidRPr="001D3C66" w14:paraId="54F7AA25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292891A5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146824D6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7A59E611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Infection</w:t>
            </w:r>
          </w:p>
        </w:tc>
        <w:tc>
          <w:tcPr>
            <w:tcW w:w="2378" w:type="dxa"/>
            <w:vAlign w:val="bottom"/>
          </w:tcPr>
          <w:p w14:paraId="65DC04D6" w14:textId="4131C1B1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1968 (1683-2308)</w:t>
            </w:r>
          </w:p>
        </w:tc>
        <w:tc>
          <w:tcPr>
            <w:tcW w:w="2378" w:type="dxa"/>
            <w:noWrap/>
            <w:vAlign w:val="bottom"/>
            <w:hideMark/>
          </w:tcPr>
          <w:p w14:paraId="44B26221" w14:textId="22D87109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120 (93-163)</w:t>
            </w:r>
          </w:p>
        </w:tc>
        <w:tc>
          <w:tcPr>
            <w:tcW w:w="3582" w:type="dxa"/>
            <w:noWrap/>
            <w:vAlign w:val="bottom"/>
            <w:hideMark/>
          </w:tcPr>
          <w:p w14:paraId="0A6B6468" w14:textId="4DB91149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315 (265-411)</w:t>
            </w:r>
          </w:p>
        </w:tc>
      </w:tr>
      <w:tr w:rsidR="003E5ACE" w:rsidRPr="001D3C66" w14:paraId="5D4FA098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 w:val="restart"/>
            <w:vAlign w:val="center"/>
            <w:hideMark/>
          </w:tcPr>
          <w:p w14:paraId="3C472868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970" w:type="dxa"/>
            <w:vMerge w:val="restart"/>
            <w:noWrap/>
            <w:vAlign w:val="center"/>
            <w:hideMark/>
          </w:tcPr>
          <w:p w14:paraId="10E5E4E4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ChAdOX1</w:t>
            </w:r>
          </w:p>
        </w:tc>
        <w:tc>
          <w:tcPr>
            <w:tcW w:w="2328" w:type="dxa"/>
            <w:noWrap/>
            <w:vAlign w:val="center"/>
            <w:hideMark/>
          </w:tcPr>
          <w:p w14:paraId="5E8AC0C3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78" w:type="dxa"/>
            <w:vAlign w:val="bottom"/>
          </w:tcPr>
          <w:p w14:paraId="0C11F30D" w14:textId="3DA61A4D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1441 (1300-1530)</w:t>
            </w:r>
          </w:p>
        </w:tc>
        <w:tc>
          <w:tcPr>
            <w:tcW w:w="2378" w:type="dxa"/>
            <w:noWrap/>
            <w:vAlign w:val="bottom"/>
            <w:hideMark/>
          </w:tcPr>
          <w:p w14:paraId="27A5F704" w14:textId="366747F1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84 (</w:t>
            </w:r>
            <w:r w:rsidR="008D109A">
              <w:rPr>
                <w:rFonts w:ascii="Calibri" w:hAnsi="Calibri" w:cs="Calibri"/>
                <w:color w:val="000000"/>
                <w:sz w:val="21"/>
                <w:szCs w:val="21"/>
              </w:rPr>
              <w:t>78-90</w:t>
            </w: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)</w:t>
            </w:r>
          </w:p>
        </w:tc>
        <w:tc>
          <w:tcPr>
            <w:tcW w:w="3582" w:type="dxa"/>
            <w:noWrap/>
            <w:vAlign w:val="bottom"/>
            <w:hideMark/>
          </w:tcPr>
          <w:p w14:paraId="25021E42" w14:textId="4FECF4B3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57 (44-63)</w:t>
            </w:r>
          </w:p>
        </w:tc>
      </w:tr>
      <w:tr w:rsidR="003E5ACE" w:rsidRPr="001D3C66" w14:paraId="5AE41101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52D0C028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2D68AFAD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24283DF7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mRNA-1273</w:t>
            </w:r>
          </w:p>
        </w:tc>
        <w:tc>
          <w:tcPr>
            <w:tcW w:w="2378" w:type="dxa"/>
            <w:vAlign w:val="bottom"/>
          </w:tcPr>
          <w:p w14:paraId="36DDF676" w14:textId="0105B65A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1940 (1820-2064)</w:t>
            </w:r>
          </w:p>
        </w:tc>
        <w:tc>
          <w:tcPr>
            <w:tcW w:w="2378" w:type="dxa"/>
            <w:noWrap/>
            <w:vAlign w:val="bottom"/>
            <w:hideMark/>
          </w:tcPr>
          <w:p w14:paraId="7C44DC83" w14:textId="187CF611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69 (64-74)</w:t>
            </w:r>
          </w:p>
        </w:tc>
        <w:tc>
          <w:tcPr>
            <w:tcW w:w="3582" w:type="dxa"/>
            <w:noWrap/>
            <w:vAlign w:val="bottom"/>
            <w:hideMark/>
          </w:tcPr>
          <w:p w14:paraId="78CC9103" w14:textId="1774DBA9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83 (78-88)</w:t>
            </w:r>
          </w:p>
        </w:tc>
      </w:tr>
      <w:tr w:rsidR="003E5ACE" w:rsidRPr="001D3C66" w14:paraId="14F69B24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7A6D495F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4DA4C4EF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4523F5BE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Infection</w:t>
            </w:r>
          </w:p>
        </w:tc>
        <w:tc>
          <w:tcPr>
            <w:tcW w:w="2378" w:type="dxa"/>
            <w:vAlign w:val="bottom"/>
          </w:tcPr>
          <w:p w14:paraId="0F97499A" w14:textId="22520509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1351 (1156-1583)</w:t>
            </w:r>
          </w:p>
        </w:tc>
        <w:tc>
          <w:tcPr>
            <w:tcW w:w="2378" w:type="dxa"/>
            <w:noWrap/>
            <w:vAlign w:val="bottom"/>
            <w:hideMark/>
          </w:tcPr>
          <w:p w14:paraId="39EF48AD" w14:textId="3C14DB30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73 (60-95)</w:t>
            </w:r>
          </w:p>
        </w:tc>
        <w:tc>
          <w:tcPr>
            <w:tcW w:w="3582" w:type="dxa"/>
            <w:noWrap/>
            <w:vAlign w:val="bottom"/>
            <w:hideMark/>
          </w:tcPr>
          <w:p w14:paraId="2BC3E360" w14:textId="366A8E7B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171 (155-197)</w:t>
            </w:r>
          </w:p>
        </w:tc>
      </w:tr>
      <w:tr w:rsidR="003E5ACE" w:rsidRPr="001D3C66" w14:paraId="20561F67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53AA6F92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 w:val="restart"/>
            <w:noWrap/>
            <w:vAlign w:val="center"/>
            <w:hideMark/>
          </w:tcPr>
          <w:p w14:paraId="4C87166B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28" w:type="dxa"/>
            <w:noWrap/>
            <w:vAlign w:val="center"/>
            <w:hideMark/>
          </w:tcPr>
          <w:p w14:paraId="7573F3AA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78" w:type="dxa"/>
            <w:vAlign w:val="bottom"/>
          </w:tcPr>
          <w:p w14:paraId="7C57B711" w14:textId="420B6413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1558 (1482-1638)</w:t>
            </w:r>
          </w:p>
        </w:tc>
        <w:tc>
          <w:tcPr>
            <w:tcW w:w="2378" w:type="dxa"/>
            <w:noWrap/>
            <w:vAlign w:val="bottom"/>
            <w:hideMark/>
          </w:tcPr>
          <w:p w14:paraId="4C17002F" w14:textId="63C833AD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95 (88-102)</w:t>
            </w:r>
          </w:p>
        </w:tc>
        <w:tc>
          <w:tcPr>
            <w:tcW w:w="3582" w:type="dxa"/>
            <w:noWrap/>
            <w:vAlign w:val="bottom"/>
            <w:hideMark/>
          </w:tcPr>
          <w:p w14:paraId="296EF267" w14:textId="6F6B9AD5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69 (63-74)</w:t>
            </w:r>
          </w:p>
        </w:tc>
      </w:tr>
      <w:tr w:rsidR="003E5ACE" w:rsidRPr="001D3C66" w14:paraId="1A99BF33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22FF7EEC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3EB4E8AB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3D4EC628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mRNA-1273</w:t>
            </w:r>
          </w:p>
        </w:tc>
        <w:tc>
          <w:tcPr>
            <w:tcW w:w="2378" w:type="dxa"/>
            <w:vAlign w:val="bottom"/>
          </w:tcPr>
          <w:p w14:paraId="1214C4CD" w14:textId="227C0ACE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1940 (1774-2121)</w:t>
            </w:r>
          </w:p>
        </w:tc>
        <w:tc>
          <w:tcPr>
            <w:tcW w:w="2378" w:type="dxa"/>
            <w:noWrap/>
            <w:vAlign w:val="bottom"/>
            <w:hideMark/>
          </w:tcPr>
          <w:p w14:paraId="41CE9EE6" w14:textId="6FA5A602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101 (88-117)</w:t>
            </w:r>
          </w:p>
        </w:tc>
        <w:tc>
          <w:tcPr>
            <w:tcW w:w="3582" w:type="dxa"/>
            <w:noWrap/>
            <w:vAlign w:val="bottom"/>
            <w:hideMark/>
          </w:tcPr>
          <w:p w14:paraId="2EB2C0C3" w14:textId="77A12D94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103 (95-109)</w:t>
            </w:r>
          </w:p>
        </w:tc>
      </w:tr>
      <w:tr w:rsidR="003E5ACE" w:rsidRPr="001D3C66" w14:paraId="67EFD16E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1748D083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5F73E1EB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7BAED447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Infection</w:t>
            </w:r>
          </w:p>
        </w:tc>
        <w:tc>
          <w:tcPr>
            <w:tcW w:w="2378" w:type="dxa"/>
            <w:vAlign w:val="bottom"/>
          </w:tcPr>
          <w:p w14:paraId="7D1294CF" w14:textId="0E86F0ED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1630 (1387-1913)</w:t>
            </w:r>
          </w:p>
        </w:tc>
        <w:tc>
          <w:tcPr>
            <w:tcW w:w="2378" w:type="dxa"/>
            <w:noWrap/>
            <w:vAlign w:val="bottom"/>
            <w:hideMark/>
          </w:tcPr>
          <w:p w14:paraId="4CE3D47E" w14:textId="348BE96C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134 (100-207)</w:t>
            </w:r>
          </w:p>
        </w:tc>
        <w:tc>
          <w:tcPr>
            <w:tcW w:w="3582" w:type="dxa"/>
            <w:noWrap/>
            <w:vAlign w:val="bottom"/>
            <w:hideMark/>
          </w:tcPr>
          <w:p w14:paraId="5B5BB306" w14:textId="2EF9836E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308 (258-404)</w:t>
            </w:r>
          </w:p>
        </w:tc>
      </w:tr>
      <w:tr w:rsidR="003E5ACE" w:rsidRPr="001D3C66" w14:paraId="73554054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 w:val="restart"/>
            <w:vAlign w:val="center"/>
            <w:hideMark/>
          </w:tcPr>
          <w:p w14:paraId="76426A82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55</w:t>
            </w:r>
          </w:p>
        </w:tc>
        <w:tc>
          <w:tcPr>
            <w:tcW w:w="1970" w:type="dxa"/>
            <w:vMerge w:val="restart"/>
            <w:noWrap/>
            <w:vAlign w:val="center"/>
            <w:hideMark/>
          </w:tcPr>
          <w:p w14:paraId="6CFCFF99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ChAdOX1</w:t>
            </w:r>
          </w:p>
        </w:tc>
        <w:tc>
          <w:tcPr>
            <w:tcW w:w="2328" w:type="dxa"/>
            <w:noWrap/>
            <w:vAlign w:val="center"/>
            <w:hideMark/>
          </w:tcPr>
          <w:p w14:paraId="40E692E2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78" w:type="dxa"/>
            <w:vAlign w:val="bottom"/>
          </w:tcPr>
          <w:p w14:paraId="689DBD25" w14:textId="3DBC2400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1497 (1345-1572)</w:t>
            </w:r>
          </w:p>
        </w:tc>
        <w:tc>
          <w:tcPr>
            <w:tcW w:w="2378" w:type="dxa"/>
            <w:noWrap/>
            <w:vAlign w:val="bottom"/>
            <w:hideMark/>
          </w:tcPr>
          <w:p w14:paraId="066E1481" w14:textId="28A8BF38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78 (7</w:t>
            </w:r>
            <w:r w:rsidR="008D109A">
              <w:rPr>
                <w:rFonts w:ascii="Calibri" w:hAnsi="Calibri" w:cs="Calibri"/>
                <w:color w:val="000000"/>
                <w:sz w:val="21"/>
                <w:szCs w:val="21"/>
              </w:rPr>
              <w:t>2</w:t>
            </w: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-</w:t>
            </w:r>
            <w:r w:rsidR="008D109A">
              <w:rPr>
                <w:rFonts w:ascii="Calibri" w:hAnsi="Calibri" w:cs="Calibri"/>
                <w:color w:val="000000"/>
                <w:sz w:val="21"/>
                <w:szCs w:val="21"/>
              </w:rPr>
              <w:t>86</w:t>
            </w: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)</w:t>
            </w:r>
          </w:p>
        </w:tc>
        <w:tc>
          <w:tcPr>
            <w:tcW w:w="3582" w:type="dxa"/>
            <w:noWrap/>
            <w:vAlign w:val="bottom"/>
            <w:hideMark/>
          </w:tcPr>
          <w:p w14:paraId="48154718" w14:textId="227DD841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50 (0-53)</w:t>
            </w:r>
          </w:p>
        </w:tc>
      </w:tr>
      <w:tr w:rsidR="003E5ACE" w:rsidRPr="001D3C66" w14:paraId="74B03C9A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2891C3D6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7B12C32D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19D69EC5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mRNA-1273</w:t>
            </w:r>
          </w:p>
        </w:tc>
        <w:tc>
          <w:tcPr>
            <w:tcW w:w="2378" w:type="dxa"/>
            <w:vAlign w:val="bottom"/>
          </w:tcPr>
          <w:p w14:paraId="5995A423" w14:textId="1459CBC3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2090 (1995-2190)</w:t>
            </w:r>
          </w:p>
        </w:tc>
        <w:tc>
          <w:tcPr>
            <w:tcW w:w="2378" w:type="dxa"/>
            <w:noWrap/>
            <w:vAlign w:val="bottom"/>
            <w:hideMark/>
          </w:tcPr>
          <w:p w14:paraId="5CC6B1DF" w14:textId="74B5E5F3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63 (61-66)</w:t>
            </w:r>
          </w:p>
        </w:tc>
        <w:tc>
          <w:tcPr>
            <w:tcW w:w="3582" w:type="dxa"/>
            <w:noWrap/>
            <w:vAlign w:val="bottom"/>
            <w:hideMark/>
          </w:tcPr>
          <w:p w14:paraId="4DA2AC13" w14:textId="6C6C273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77 (74-81)</w:t>
            </w:r>
          </w:p>
        </w:tc>
      </w:tr>
      <w:tr w:rsidR="003E5ACE" w:rsidRPr="001D3C66" w14:paraId="1E8ADEAD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2811C8C6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4D500BE7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12E56AB2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Infection</w:t>
            </w:r>
          </w:p>
        </w:tc>
        <w:tc>
          <w:tcPr>
            <w:tcW w:w="2378" w:type="dxa"/>
            <w:vAlign w:val="bottom"/>
          </w:tcPr>
          <w:p w14:paraId="063AF6F9" w14:textId="6BF79CE4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1473 (1250-1741)</w:t>
            </w:r>
          </w:p>
        </w:tc>
        <w:tc>
          <w:tcPr>
            <w:tcW w:w="2378" w:type="dxa"/>
            <w:noWrap/>
            <w:vAlign w:val="bottom"/>
            <w:hideMark/>
          </w:tcPr>
          <w:p w14:paraId="1F216CCD" w14:textId="18631E6F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83 (63-118)</w:t>
            </w:r>
          </w:p>
        </w:tc>
        <w:tc>
          <w:tcPr>
            <w:tcW w:w="3582" w:type="dxa"/>
            <w:noWrap/>
            <w:vAlign w:val="bottom"/>
            <w:hideMark/>
          </w:tcPr>
          <w:p w14:paraId="6057ACBE" w14:textId="28BE23F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181 (158-221)</w:t>
            </w:r>
          </w:p>
        </w:tc>
      </w:tr>
      <w:tr w:rsidR="003E5ACE" w:rsidRPr="001D3C66" w14:paraId="3F21B33E" w14:textId="77777777" w:rsidTr="00951E2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508D4AAB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 w:val="restart"/>
            <w:noWrap/>
            <w:vAlign w:val="center"/>
            <w:hideMark/>
          </w:tcPr>
          <w:p w14:paraId="57766852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28" w:type="dxa"/>
            <w:noWrap/>
            <w:vAlign w:val="center"/>
            <w:hideMark/>
          </w:tcPr>
          <w:p w14:paraId="748D08B3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78" w:type="dxa"/>
            <w:vAlign w:val="bottom"/>
          </w:tcPr>
          <w:p w14:paraId="61939EFB" w14:textId="6F178E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1402 (1326-1482)</w:t>
            </w:r>
          </w:p>
        </w:tc>
        <w:tc>
          <w:tcPr>
            <w:tcW w:w="2378" w:type="dxa"/>
            <w:noWrap/>
            <w:vAlign w:val="bottom"/>
            <w:hideMark/>
          </w:tcPr>
          <w:p w14:paraId="7746E902" w14:textId="080A7AE1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98 (91-106)</w:t>
            </w:r>
          </w:p>
        </w:tc>
        <w:tc>
          <w:tcPr>
            <w:tcW w:w="3582" w:type="dxa"/>
            <w:noWrap/>
            <w:vAlign w:val="bottom"/>
            <w:hideMark/>
          </w:tcPr>
          <w:p w14:paraId="7665EC28" w14:textId="5A79B5E1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0 (0-48)</w:t>
            </w:r>
          </w:p>
        </w:tc>
      </w:tr>
      <w:tr w:rsidR="003E5ACE" w:rsidRPr="001D3C66" w14:paraId="134C969F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0AE61CFB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38F2794A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4923D6E3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mRNA-1273</w:t>
            </w:r>
          </w:p>
        </w:tc>
        <w:tc>
          <w:tcPr>
            <w:tcW w:w="2378" w:type="dxa"/>
            <w:vAlign w:val="bottom"/>
          </w:tcPr>
          <w:p w14:paraId="7EF7957B" w14:textId="1896AF40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2015 (1846-2200)</w:t>
            </w:r>
          </w:p>
        </w:tc>
        <w:tc>
          <w:tcPr>
            <w:tcW w:w="2378" w:type="dxa"/>
            <w:noWrap/>
            <w:vAlign w:val="bottom"/>
            <w:hideMark/>
          </w:tcPr>
          <w:p w14:paraId="7B2E99C6" w14:textId="6F3E3E50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93 (82-107)</w:t>
            </w:r>
          </w:p>
        </w:tc>
        <w:tc>
          <w:tcPr>
            <w:tcW w:w="3582" w:type="dxa"/>
            <w:noWrap/>
            <w:vAlign w:val="bottom"/>
            <w:hideMark/>
          </w:tcPr>
          <w:p w14:paraId="45CE3824" w14:textId="530EB196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89 (81-96)</w:t>
            </w:r>
          </w:p>
        </w:tc>
      </w:tr>
      <w:tr w:rsidR="003E5ACE" w:rsidRPr="001D3C66" w14:paraId="07F98791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7C3B078F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7F9DE2D2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67138574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Infection</w:t>
            </w:r>
          </w:p>
        </w:tc>
        <w:tc>
          <w:tcPr>
            <w:tcW w:w="2378" w:type="dxa"/>
            <w:vAlign w:val="bottom"/>
          </w:tcPr>
          <w:p w14:paraId="72F39405" w14:textId="5F080284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1336 (1112-1610)</w:t>
            </w:r>
          </w:p>
        </w:tc>
        <w:tc>
          <w:tcPr>
            <w:tcW w:w="2378" w:type="dxa"/>
            <w:noWrap/>
            <w:vAlign w:val="bottom"/>
            <w:hideMark/>
          </w:tcPr>
          <w:p w14:paraId="05827EB4" w14:textId="33626BC0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141 (91-285)</w:t>
            </w:r>
          </w:p>
        </w:tc>
        <w:tc>
          <w:tcPr>
            <w:tcW w:w="3582" w:type="dxa"/>
            <w:noWrap/>
            <w:vAlign w:val="bottom"/>
            <w:hideMark/>
          </w:tcPr>
          <w:p w14:paraId="7A436EAB" w14:textId="5235BBB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261 (196-461)</w:t>
            </w:r>
          </w:p>
        </w:tc>
      </w:tr>
      <w:tr w:rsidR="003E5ACE" w:rsidRPr="001D3C66" w14:paraId="2E668DAC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 w:val="restart"/>
            <w:vAlign w:val="center"/>
            <w:hideMark/>
          </w:tcPr>
          <w:p w14:paraId="0AD27974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70</w:t>
            </w:r>
          </w:p>
        </w:tc>
        <w:tc>
          <w:tcPr>
            <w:tcW w:w="1970" w:type="dxa"/>
            <w:vMerge w:val="restart"/>
            <w:noWrap/>
            <w:vAlign w:val="center"/>
            <w:hideMark/>
          </w:tcPr>
          <w:p w14:paraId="478A1E53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ChAdOX1</w:t>
            </w:r>
          </w:p>
        </w:tc>
        <w:tc>
          <w:tcPr>
            <w:tcW w:w="2328" w:type="dxa"/>
            <w:noWrap/>
            <w:vAlign w:val="center"/>
            <w:hideMark/>
          </w:tcPr>
          <w:p w14:paraId="18BA1F0F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78" w:type="dxa"/>
            <w:vAlign w:val="bottom"/>
          </w:tcPr>
          <w:p w14:paraId="3746522C" w14:textId="57A5D341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1199 (1104-1263)</w:t>
            </w:r>
          </w:p>
        </w:tc>
        <w:tc>
          <w:tcPr>
            <w:tcW w:w="2378" w:type="dxa"/>
            <w:noWrap/>
            <w:vAlign w:val="bottom"/>
            <w:hideMark/>
          </w:tcPr>
          <w:p w14:paraId="1FCB4604" w14:textId="49F42F4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96 (</w:t>
            </w:r>
            <w:r w:rsidR="008D109A">
              <w:rPr>
                <w:rFonts w:ascii="Calibri" w:hAnsi="Calibri" w:cs="Calibri"/>
                <w:color w:val="000000"/>
                <w:sz w:val="21"/>
                <w:szCs w:val="21"/>
              </w:rPr>
              <w:t>88</w:t>
            </w: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-10</w:t>
            </w:r>
            <w:r w:rsidR="008D109A">
              <w:rPr>
                <w:rFonts w:ascii="Calibri" w:hAnsi="Calibri" w:cs="Calibri"/>
                <w:color w:val="000000"/>
                <w:sz w:val="21"/>
                <w:szCs w:val="21"/>
              </w:rPr>
              <w:t>7</w:t>
            </w: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)</w:t>
            </w:r>
          </w:p>
        </w:tc>
        <w:tc>
          <w:tcPr>
            <w:tcW w:w="3582" w:type="dxa"/>
            <w:noWrap/>
            <w:vAlign w:val="bottom"/>
            <w:hideMark/>
          </w:tcPr>
          <w:p w14:paraId="5449CDBC" w14:textId="31C480C9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0 (0-0)</w:t>
            </w:r>
          </w:p>
        </w:tc>
      </w:tr>
      <w:tr w:rsidR="003E5ACE" w:rsidRPr="001D3C66" w14:paraId="57F58A5C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2F55DA4C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0BA47525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3F2ED69F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mRNA-1273</w:t>
            </w:r>
          </w:p>
        </w:tc>
        <w:tc>
          <w:tcPr>
            <w:tcW w:w="2378" w:type="dxa"/>
            <w:vAlign w:val="bottom"/>
          </w:tcPr>
          <w:p w14:paraId="02EC64DC" w14:textId="7AA2182F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1952 (1789-2127)</w:t>
            </w:r>
          </w:p>
        </w:tc>
        <w:tc>
          <w:tcPr>
            <w:tcW w:w="2378" w:type="dxa"/>
            <w:noWrap/>
            <w:vAlign w:val="bottom"/>
            <w:hideMark/>
          </w:tcPr>
          <w:p w14:paraId="41E61042" w14:textId="486A72FB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67 (62-73)</w:t>
            </w:r>
          </w:p>
        </w:tc>
        <w:tc>
          <w:tcPr>
            <w:tcW w:w="3582" w:type="dxa"/>
            <w:noWrap/>
            <w:vAlign w:val="bottom"/>
            <w:hideMark/>
          </w:tcPr>
          <w:p w14:paraId="320A80A2" w14:textId="00626199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0 (0-50)</w:t>
            </w:r>
          </w:p>
        </w:tc>
      </w:tr>
      <w:tr w:rsidR="003E5ACE" w:rsidRPr="001D3C66" w14:paraId="2371DE18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01C9DE84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386A216E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5A914AA2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Infection</w:t>
            </w:r>
          </w:p>
        </w:tc>
        <w:tc>
          <w:tcPr>
            <w:tcW w:w="2378" w:type="dxa"/>
            <w:vAlign w:val="bottom"/>
          </w:tcPr>
          <w:p w14:paraId="12E9193F" w14:textId="485488A9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1549 (1244-1952)</w:t>
            </w:r>
          </w:p>
        </w:tc>
        <w:tc>
          <w:tcPr>
            <w:tcW w:w="2378" w:type="dxa"/>
            <w:noWrap/>
            <w:vAlign w:val="bottom"/>
            <w:hideMark/>
          </w:tcPr>
          <w:p w14:paraId="137A4B0C" w14:textId="7C6276F9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70 (45-145)</w:t>
            </w:r>
          </w:p>
        </w:tc>
        <w:tc>
          <w:tcPr>
            <w:tcW w:w="3582" w:type="dxa"/>
            <w:noWrap/>
            <w:vAlign w:val="bottom"/>
            <w:hideMark/>
          </w:tcPr>
          <w:p w14:paraId="559DD7EF" w14:textId="0EB077E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141 (114-217)</w:t>
            </w:r>
          </w:p>
        </w:tc>
      </w:tr>
      <w:tr w:rsidR="003E5ACE" w:rsidRPr="001D3C66" w14:paraId="0562F688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6261F245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 w:val="restart"/>
            <w:noWrap/>
            <w:vAlign w:val="center"/>
            <w:hideMark/>
          </w:tcPr>
          <w:p w14:paraId="629819B4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28" w:type="dxa"/>
            <w:noWrap/>
            <w:vAlign w:val="center"/>
            <w:hideMark/>
          </w:tcPr>
          <w:p w14:paraId="001F0A07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BNT162b2</w:t>
            </w:r>
          </w:p>
        </w:tc>
        <w:tc>
          <w:tcPr>
            <w:tcW w:w="2378" w:type="dxa"/>
            <w:vAlign w:val="bottom"/>
          </w:tcPr>
          <w:p w14:paraId="41D056C8" w14:textId="4D1B53F6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1250 (1180-1326)</w:t>
            </w:r>
          </w:p>
        </w:tc>
        <w:tc>
          <w:tcPr>
            <w:tcW w:w="2378" w:type="dxa"/>
            <w:noWrap/>
            <w:vAlign w:val="bottom"/>
            <w:hideMark/>
          </w:tcPr>
          <w:p w14:paraId="709DFEE3" w14:textId="59B9AF8E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110 (101-121)</w:t>
            </w:r>
          </w:p>
        </w:tc>
        <w:tc>
          <w:tcPr>
            <w:tcW w:w="3582" w:type="dxa"/>
            <w:noWrap/>
            <w:vAlign w:val="bottom"/>
            <w:hideMark/>
          </w:tcPr>
          <w:p w14:paraId="78483695" w14:textId="1AC64FD9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0 (0-0)</w:t>
            </w:r>
          </w:p>
        </w:tc>
      </w:tr>
      <w:tr w:rsidR="003E5ACE" w:rsidRPr="001D3C66" w14:paraId="01D8DD3B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40987162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33429C5C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1D755482" w14:textId="77777777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mRNA-1273</w:t>
            </w:r>
          </w:p>
        </w:tc>
        <w:tc>
          <w:tcPr>
            <w:tcW w:w="2378" w:type="dxa"/>
            <w:vAlign w:val="bottom"/>
          </w:tcPr>
          <w:p w14:paraId="3937C5F6" w14:textId="0068702C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2430 (2093-2817)</w:t>
            </w:r>
          </w:p>
        </w:tc>
        <w:tc>
          <w:tcPr>
            <w:tcW w:w="2378" w:type="dxa"/>
            <w:noWrap/>
            <w:vAlign w:val="bottom"/>
            <w:hideMark/>
          </w:tcPr>
          <w:p w14:paraId="2BB233D4" w14:textId="23DC0EF3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81 (69-98)</w:t>
            </w:r>
          </w:p>
        </w:tc>
        <w:tc>
          <w:tcPr>
            <w:tcW w:w="3582" w:type="dxa"/>
            <w:noWrap/>
            <w:vAlign w:val="bottom"/>
            <w:hideMark/>
          </w:tcPr>
          <w:p w14:paraId="6E7B0E1A" w14:textId="13132263" w:rsidR="003E5ACE" w:rsidRPr="003E5ACE" w:rsidRDefault="003E5ACE" w:rsidP="003E5A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68 (53-80)</w:t>
            </w:r>
          </w:p>
        </w:tc>
      </w:tr>
      <w:tr w:rsidR="003E5ACE" w:rsidRPr="001D3C66" w14:paraId="4920AB0C" w14:textId="77777777" w:rsidTr="00951E2F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vMerge/>
            <w:vAlign w:val="center"/>
            <w:hideMark/>
          </w:tcPr>
          <w:p w14:paraId="77ABD58E" w14:textId="77777777" w:rsidR="003E5ACE" w:rsidRPr="003E5ACE" w:rsidRDefault="003E5ACE" w:rsidP="003E5ACE">
            <w:pPr>
              <w:jc w:val="center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1970" w:type="dxa"/>
            <w:vMerge/>
            <w:vAlign w:val="center"/>
            <w:hideMark/>
          </w:tcPr>
          <w:p w14:paraId="162CA07A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</w:p>
        </w:tc>
        <w:tc>
          <w:tcPr>
            <w:tcW w:w="2328" w:type="dxa"/>
            <w:noWrap/>
            <w:vAlign w:val="center"/>
            <w:hideMark/>
          </w:tcPr>
          <w:p w14:paraId="4915247D" w14:textId="77777777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eastAsia="Times New Roman" w:cstheme="minorHAnsi"/>
                <w:color w:val="000000"/>
                <w:sz w:val="21"/>
                <w:szCs w:val="21"/>
              </w:rPr>
              <w:t>Infection</w:t>
            </w:r>
          </w:p>
        </w:tc>
        <w:tc>
          <w:tcPr>
            <w:tcW w:w="2378" w:type="dxa"/>
            <w:vAlign w:val="bottom"/>
          </w:tcPr>
          <w:p w14:paraId="4B25A3C7" w14:textId="4AF86F48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1170 (905-1518)</w:t>
            </w:r>
          </w:p>
        </w:tc>
        <w:tc>
          <w:tcPr>
            <w:tcW w:w="2378" w:type="dxa"/>
            <w:noWrap/>
            <w:vAlign w:val="bottom"/>
            <w:hideMark/>
          </w:tcPr>
          <w:p w14:paraId="7E08F75C" w14:textId="28BBC991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117 (60-</w:t>
            </w:r>
            <w:r w:rsidR="00BE5823">
              <w:rPr>
                <w:rFonts w:ascii="Calibri" w:hAnsi="Calibri" w:cs="Calibri"/>
                <w:color w:val="000000"/>
                <w:sz w:val="21"/>
                <w:szCs w:val="21"/>
              </w:rPr>
              <w:t>NE</w:t>
            </w: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)</w:t>
            </w:r>
          </w:p>
        </w:tc>
        <w:tc>
          <w:tcPr>
            <w:tcW w:w="3582" w:type="dxa"/>
            <w:noWrap/>
            <w:vAlign w:val="bottom"/>
            <w:hideMark/>
          </w:tcPr>
          <w:p w14:paraId="39067E1B" w14:textId="041B2623" w:rsidR="003E5ACE" w:rsidRPr="003E5ACE" w:rsidRDefault="003E5ACE" w:rsidP="003E5A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3E5ACE">
              <w:rPr>
                <w:rFonts w:ascii="Calibri" w:hAnsi="Calibri" w:cs="Calibri"/>
                <w:color w:val="000000"/>
                <w:sz w:val="21"/>
                <w:szCs w:val="21"/>
              </w:rPr>
              <w:t>180 (113-NE)</w:t>
            </w:r>
          </w:p>
        </w:tc>
      </w:tr>
    </w:tbl>
    <w:p w14:paraId="054ED204" w14:textId="77777777" w:rsidR="00955DF2" w:rsidRPr="001D3C66" w:rsidRDefault="00955DF2" w:rsidP="00955DF2">
      <w:pPr>
        <w:rPr>
          <w:rFonts w:cstheme="minorHAnsi"/>
        </w:rPr>
      </w:pPr>
    </w:p>
    <w:p w14:paraId="3BDB9116" w14:textId="4FDF3389" w:rsidR="00955DF2" w:rsidRPr="001D3C66" w:rsidRDefault="00955DF2" w:rsidP="00955DF2">
      <w:pPr>
        <w:spacing w:line="240" w:lineRule="auto"/>
        <w:rPr>
          <w:rFonts w:cstheme="minorHAnsi"/>
        </w:rPr>
      </w:pPr>
      <w:r w:rsidRPr="001D3C66">
        <w:rPr>
          <w:rFonts w:cstheme="minorHAnsi"/>
          <w:b/>
          <w:bCs/>
        </w:rPr>
        <w:t xml:space="preserve">Supplementary Table </w:t>
      </w:r>
      <w:r w:rsidR="0017053D">
        <w:rPr>
          <w:rFonts w:cstheme="minorHAnsi"/>
          <w:b/>
          <w:bCs/>
        </w:rPr>
        <w:t>4</w:t>
      </w:r>
      <w:r w:rsidRPr="001D3C66">
        <w:rPr>
          <w:rFonts w:cstheme="minorHAnsi"/>
          <w:b/>
          <w:bCs/>
        </w:rPr>
        <w:t xml:space="preserve">. Posterior predicted </w:t>
      </w:r>
      <w:r w:rsidR="003E5ACE">
        <w:rPr>
          <w:rFonts w:cstheme="minorHAnsi"/>
          <w:b/>
          <w:bCs/>
        </w:rPr>
        <w:t xml:space="preserve">anti-spike IgG </w:t>
      </w:r>
      <w:r w:rsidRPr="001D3C66">
        <w:rPr>
          <w:rFonts w:cstheme="minorHAnsi"/>
          <w:b/>
          <w:bCs/>
        </w:rPr>
        <w:t>levels</w:t>
      </w:r>
      <w:r w:rsidR="003E5ACE">
        <w:rPr>
          <w:rFonts w:cstheme="minorHAnsi"/>
          <w:b/>
          <w:bCs/>
        </w:rPr>
        <w:t xml:space="preserve"> at 42 days from booster/infection</w:t>
      </w:r>
      <w:r w:rsidRPr="001D3C66">
        <w:rPr>
          <w:rFonts w:cstheme="minorHAnsi"/>
          <w:b/>
          <w:bCs/>
        </w:rPr>
        <w:t xml:space="preserve"> (BAU/mL), half-lives </w:t>
      </w:r>
      <w:r w:rsidR="003E5ACE">
        <w:rPr>
          <w:rFonts w:cstheme="minorHAnsi"/>
          <w:b/>
          <w:bCs/>
        </w:rPr>
        <w:t xml:space="preserve">after booster/infection </w:t>
      </w:r>
      <w:r w:rsidRPr="001D3C66">
        <w:rPr>
          <w:rFonts w:cstheme="minorHAnsi"/>
          <w:b/>
          <w:bCs/>
        </w:rPr>
        <w:t xml:space="preserve">(days), and time from booster/infection to reaching antibody levels associated with 67% protection. </w:t>
      </w:r>
      <w:r w:rsidRPr="001D3C66">
        <w:rPr>
          <w:rFonts w:cstheme="minorHAnsi"/>
        </w:rPr>
        <w:t>Results were separated by age (30, 40, 55, 70</w:t>
      </w:r>
      <w:r w:rsidR="00FE00E1">
        <w:rPr>
          <w:rFonts w:cstheme="minorHAnsi"/>
        </w:rPr>
        <w:t>y</w:t>
      </w:r>
      <w:r w:rsidRPr="001D3C66">
        <w:rPr>
          <w:rFonts w:cstheme="minorHAnsi"/>
        </w:rPr>
        <w:t xml:space="preserve">), primary vaccine course (ChAdOx1 or BNT162b2), and booster/third vaccination or infection (BNT162b2, mRNA-1273, infection). Results were estimated at the reference category (female, white ethnicity, 6 months between second vaccination and booster/infection, not reporting a long-term health condition, not </w:t>
      </w:r>
      <w:r w:rsidR="00FE00E1">
        <w:rPr>
          <w:rFonts w:cstheme="minorHAnsi"/>
        </w:rPr>
        <w:t>working in healthcare</w:t>
      </w:r>
      <w:r w:rsidRPr="001D3C66">
        <w:rPr>
          <w:rFonts w:cstheme="minorHAnsi"/>
        </w:rPr>
        <w:t xml:space="preserve">). Comparisons are also plotted in </w:t>
      </w:r>
      <w:r w:rsidRPr="00FE00E1">
        <w:rPr>
          <w:rFonts w:cstheme="minorHAnsi"/>
          <w:b/>
          <w:bCs/>
        </w:rPr>
        <w:t>Figure 3</w:t>
      </w:r>
      <w:r w:rsidRPr="001D3C66">
        <w:rPr>
          <w:rFonts w:cstheme="minorHAnsi"/>
        </w:rPr>
        <w:t xml:space="preserve">. NE: Not estimable, due to the antibody levels not declining in the posterior median or upper credible interval. </w:t>
      </w:r>
    </w:p>
    <w:p w14:paraId="1A474F57" w14:textId="77777777" w:rsidR="00CC2B17" w:rsidRPr="001D3C66" w:rsidRDefault="00CC2B17" w:rsidP="00CC2B1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PlainTable2"/>
        <w:tblW w:w="13958" w:type="dxa"/>
        <w:tblLook w:val="04A0" w:firstRow="1" w:lastRow="0" w:firstColumn="1" w:lastColumn="0" w:noHBand="0" w:noVBand="1"/>
      </w:tblPr>
      <w:tblGrid>
        <w:gridCol w:w="2260"/>
        <w:gridCol w:w="1838"/>
        <w:gridCol w:w="1979"/>
        <w:gridCol w:w="2120"/>
        <w:gridCol w:w="1696"/>
        <w:gridCol w:w="2545"/>
        <w:gridCol w:w="1520"/>
      </w:tblGrid>
      <w:tr w:rsidR="00957CC5" w:rsidRPr="001D3C66" w14:paraId="64B521D7" w14:textId="77777777" w:rsidTr="00216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315981A1" w14:textId="77777777" w:rsidR="00024733" w:rsidRPr="001D3C66" w:rsidRDefault="00024733" w:rsidP="00024733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14:paraId="51CEDB73" w14:textId="453E240D" w:rsidR="00024733" w:rsidRPr="001D3C66" w:rsidRDefault="00024733" w:rsidP="000247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Median duration</w:t>
            </w:r>
            <w:r w:rsidR="00D27633">
              <w:rPr>
                <w:rFonts w:eastAsia="Times New Roman" w:cstheme="minorHAnsi"/>
                <w:color w:val="000000"/>
              </w:rPr>
              <w:t xml:space="preserve"> (days)</w:t>
            </w:r>
            <w:r w:rsidR="00B71484">
              <w:rPr>
                <w:rFonts w:eastAsia="Times New Roman" w:cstheme="minorHAnsi"/>
                <w:color w:val="000000"/>
              </w:rPr>
              <w:t xml:space="preserve"> between second dose and booster/infection</w:t>
            </w:r>
            <w:r w:rsidRPr="001D3C66">
              <w:rPr>
                <w:rFonts w:eastAsia="Times New Roman" w:cstheme="minorHAnsi"/>
                <w:color w:val="000000"/>
              </w:rPr>
              <w:t xml:space="preserve"> (IQR)[range]</w:t>
            </w:r>
          </w:p>
        </w:tc>
        <w:tc>
          <w:tcPr>
            <w:tcW w:w="1985" w:type="dxa"/>
            <w:hideMark/>
          </w:tcPr>
          <w:p w14:paraId="07C5A794" w14:textId="6BEEA05D" w:rsidR="00024733" w:rsidRPr="001D3C66" w:rsidRDefault="00024733" w:rsidP="000247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1D3C66">
              <w:rPr>
                <w:rFonts w:eastAsia="Times New Roman" w:cstheme="minorHAnsi"/>
              </w:rPr>
              <w:t xml:space="preserve">Selected duration </w:t>
            </w:r>
            <w:r w:rsidR="00D27633">
              <w:rPr>
                <w:rFonts w:eastAsia="Times New Roman" w:cstheme="minorHAnsi"/>
              </w:rPr>
              <w:t xml:space="preserve">(days) </w:t>
            </w:r>
            <w:r w:rsidR="00B71484">
              <w:rPr>
                <w:rFonts w:eastAsia="Times New Roman" w:cstheme="minorHAnsi"/>
                <w:color w:val="000000"/>
              </w:rPr>
              <w:t>between second dose and booster/infection</w:t>
            </w:r>
            <w:r w:rsidR="00B71484" w:rsidRPr="001D3C66">
              <w:rPr>
                <w:rFonts w:eastAsia="Times New Roman" w:cstheme="minorHAnsi"/>
                <w:color w:val="000000"/>
              </w:rPr>
              <w:t xml:space="preserve"> </w:t>
            </w:r>
            <w:r w:rsidRPr="001D3C66">
              <w:rPr>
                <w:rFonts w:eastAsia="Times New Roman" w:cstheme="minorHAnsi"/>
              </w:rPr>
              <w:t>(10</w:t>
            </w:r>
            <w:r w:rsidRPr="001D3C66">
              <w:rPr>
                <w:rFonts w:eastAsia="Times New Roman" w:cstheme="minorHAnsi"/>
                <w:vertAlign w:val="superscript"/>
              </w:rPr>
              <w:t>th</w:t>
            </w:r>
            <w:r w:rsidRPr="001D3C66">
              <w:rPr>
                <w:rFonts w:eastAsia="Times New Roman" w:cstheme="minorHAnsi"/>
              </w:rPr>
              <w:t>+90</w:t>
            </w:r>
            <w:r w:rsidRPr="001D3C66">
              <w:rPr>
                <w:rFonts w:eastAsia="Times New Roman" w:cstheme="minorHAnsi"/>
                <w:vertAlign w:val="superscript"/>
              </w:rPr>
              <w:t>th</w:t>
            </w:r>
            <w:r w:rsidRPr="001D3C66">
              <w:rPr>
                <w:rFonts w:eastAsia="Times New Roman" w:cstheme="minorHAnsi"/>
              </w:rPr>
              <w:t xml:space="preserve"> percentile)</w:t>
            </w:r>
          </w:p>
        </w:tc>
        <w:tc>
          <w:tcPr>
            <w:tcW w:w="2126" w:type="dxa"/>
            <w:hideMark/>
          </w:tcPr>
          <w:p w14:paraId="44BA9E00" w14:textId="4290C00E" w:rsidR="00024733" w:rsidRPr="001D3C66" w:rsidRDefault="00024733" w:rsidP="000247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 xml:space="preserve">Median age </w:t>
            </w:r>
            <w:r w:rsidR="00D27633">
              <w:rPr>
                <w:rFonts w:eastAsia="Times New Roman" w:cstheme="minorHAnsi"/>
                <w:color w:val="000000"/>
              </w:rPr>
              <w:t xml:space="preserve">(years) </w:t>
            </w:r>
            <w:r w:rsidRPr="001D3C66">
              <w:rPr>
                <w:rFonts w:eastAsia="Times New Roman" w:cstheme="minorHAnsi"/>
                <w:color w:val="000000"/>
              </w:rPr>
              <w:t>(IQR)[range] after using selected duration range</w:t>
            </w:r>
          </w:p>
        </w:tc>
        <w:tc>
          <w:tcPr>
            <w:tcW w:w="1701" w:type="dxa"/>
            <w:hideMark/>
          </w:tcPr>
          <w:p w14:paraId="464C398C" w14:textId="1F4952C5" w:rsidR="00024733" w:rsidRPr="001D3C66" w:rsidRDefault="00024733" w:rsidP="000247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1D3C66">
              <w:rPr>
                <w:rFonts w:eastAsia="Times New Roman" w:cstheme="minorHAnsi"/>
              </w:rPr>
              <w:t xml:space="preserve">Age spline </w:t>
            </w:r>
            <w:r w:rsidR="004635E1">
              <w:rPr>
                <w:rFonts w:eastAsia="Times New Roman" w:cstheme="minorHAnsi"/>
              </w:rPr>
              <w:t>(years)</w:t>
            </w:r>
            <w:r w:rsidR="009C4277">
              <w:rPr>
                <w:rFonts w:eastAsia="Times New Roman" w:cstheme="minorHAnsi"/>
              </w:rPr>
              <w:t xml:space="preserve"> </w:t>
            </w:r>
            <w:r w:rsidRPr="001D3C66">
              <w:rPr>
                <w:rFonts w:eastAsia="Times New Roman" w:cstheme="minorHAnsi"/>
              </w:rPr>
              <w:t>(10</w:t>
            </w:r>
            <w:r w:rsidRPr="001D3C66">
              <w:rPr>
                <w:rFonts w:eastAsia="Times New Roman" w:cstheme="minorHAnsi"/>
                <w:vertAlign w:val="superscript"/>
              </w:rPr>
              <w:t>th</w:t>
            </w:r>
            <w:r w:rsidRPr="001D3C66">
              <w:rPr>
                <w:rFonts w:eastAsia="Times New Roman" w:cstheme="minorHAnsi"/>
              </w:rPr>
              <w:t>,50</w:t>
            </w:r>
            <w:r w:rsidRPr="001D3C66">
              <w:rPr>
                <w:rFonts w:eastAsia="Times New Roman" w:cstheme="minorHAnsi"/>
                <w:vertAlign w:val="superscript"/>
              </w:rPr>
              <w:t>th</w:t>
            </w:r>
            <w:r w:rsidRPr="001D3C66">
              <w:rPr>
                <w:rFonts w:eastAsia="Times New Roman" w:cstheme="minorHAnsi"/>
              </w:rPr>
              <w:t>,90</w:t>
            </w:r>
            <w:r w:rsidRPr="001D3C66">
              <w:rPr>
                <w:rFonts w:eastAsia="Times New Roman" w:cstheme="minorHAnsi"/>
                <w:vertAlign w:val="superscript"/>
              </w:rPr>
              <w:t>th</w:t>
            </w:r>
            <w:r w:rsidRPr="001D3C66">
              <w:rPr>
                <w:rFonts w:eastAsia="Times New Roman" w:cstheme="minorHAnsi"/>
              </w:rPr>
              <w:t xml:space="preserve"> percentile)</w:t>
            </w:r>
          </w:p>
        </w:tc>
        <w:tc>
          <w:tcPr>
            <w:tcW w:w="2553" w:type="dxa"/>
            <w:hideMark/>
          </w:tcPr>
          <w:p w14:paraId="754877A3" w14:textId="0038DEE4" w:rsidR="00024733" w:rsidRPr="001D3C66" w:rsidRDefault="00024733" w:rsidP="000247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1D3C66">
              <w:rPr>
                <w:rFonts w:eastAsia="Times New Roman" w:cstheme="minorHAnsi"/>
              </w:rPr>
              <w:t xml:space="preserve">Time cut-off </w:t>
            </w:r>
            <w:r w:rsidR="00EF5436">
              <w:rPr>
                <w:rFonts w:eastAsia="Times New Roman" w:cstheme="minorHAnsi"/>
              </w:rPr>
              <w:t xml:space="preserve">after the booster/infection (days) </w:t>
            </w:r>
            <w:r w:rsidRPr="001D3C66">
              <w:rPr>
                <w:rFonts w:eastAsia="Times New Roman" w:cstheme="minorHAnsi"/>
              </w:rPr>
              <w:t>(90</w:t>
            </w:r>
            <w:r w:rsidRPr="001D3C66">
              <w:rPr>
                <w:rFonts w:eastAsia="Times New Roman" w:cstheme="minorHAnsi"/>
                <w:vertAlign w:val="superscript"/>
              </w:rPr>
              <w:t>th</w:t>
            </w:r>
            <w:r w:rsidRPr="001D3C66">
              <w:rPr>
                <w:rFonts w:eastAsia="Times New Roman" w:cstheme="minorHAnsi"/>
              </w:rPr>
              <w:t xml:space="preserve"> percentile, cut further for some groups 90</w:t>
            </w:r>
            <w:r w:rsidRPr="001D3C66">
              <w:rPr>
                <w:rFonts w:eastAsia="Times New Roman" w:cstheme="minorHAnsi"/>
                <w:vertAlign w:val="superscript"/>
              </w:rPr>
              <w:t>th</w:t>
            </w:r>
            <w:r w:rsidRPr="001D3C66">
              <w:rPr>
                <w:rFonts w:eastAsia="Times New Roman" w:cstheme="minorHAnsi"/>
              </w:rPr>
              <w:t xml:space="preserve"> percentile)</w:t>
            </w:r>
          </w:p>
        </w:tc>
        <w:tc>
          <w:tcPr>
            <w:tcW w:w="1482" w:type="dxa"/>
            <w:hideMark/>
          </w:tcPr>
          <w:p w14:paraId="3BDA3154" w14:textId="77777777" w:rsidR="00024733" w:rsidRDefault="00024733" w:rsidP="000247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Number of participants</w:t>
            </w:r>
          </w:p>
          <w:p w14:paraId="7822A8DD" w14:textId="5849DB75" w:rsidR="00957CC5" w:rsidRPr="001D3C66" w:rsidRDefault="00957CC5" w:rsidP="000247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(Total/Decline model)</w:t>
            </w:r>
          </w:p>
        </w:tc>
      </w:tr>
      <w:tr w:rsidR="00957CC5" w:rsidRPr="001D3C66" w14:paraId="05767680" w14:textId="77777777" w:rsidTr="00216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13E0232E" w14:textId="77777777" w:rsidR="00024733" w:rsidRPr="001D3C66" w:rsidRDefault="00024733" w:rsidP="00024733">
            <w:pPr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ChAdOx1-BNT162b2</w:t>
            </w:r>
          </w:p>
        </w:tc>
        <w:tc>
          <w:tcPr>
            <w:tcW w:w="1843" w:type="dxa"/>
            <w:noWrap/>
            <w:hideMark/>
          </w:tcPr>
          <w:p w14:paraId="18B248AC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189 (183-197) [40-439]</w:t>
            </w:r>
          </w:p>
        </w:tc>
        <w:tc>
          <w:tcPr>
            <w:tcW w:w="1985" w:type="dxa"/>
            <w:noWrap/>
            <w:hideMark/>
          </w:tcPr>
          <w:p w14:paraId="0A9AA15D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170-210</w:t>
            </w:r>
          </w:p>
        </w:tc>
        <w:tc>
          <w:tcPr>
            <w:tcW w:w="2126" w:type="dxa"/>
            <w:noWrap/>
            <w:hideMark/>
          </w:tcPr>
          <w:p w14:paraId="692D2D12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63 (53-70) [17-85]</w:t>
            </w:r>
          </w:p>
        </w:tc>
        <w:tc>
          <w:tcPr>
            <w:tcW w:w="1701" w:type="dxa"/>
            <w:noWrap/>
            <w:hideMark/>
          </w:tcPr>
          <w:p w14:paraId="052705E7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45, 60, 75</w:t>
            </w:r>
          </w:p>
        </w:tc>
        <w:tc>
          <w:tcPr>
            <w:tcW w:w="2553" w:type="dxa"/>
            <w:noWrap/>
            <w:hideMark/>
          </w:tcPr>
          <w:p w14:paraId="451A13C8" w14:textId="675E8D35" w:rsidR="00024733" w:rsidRPr="001D3C66" w:rsidRDefault="00957CC5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210</w:t>
            </w:r>
          </w:p>
        </w:tc>
        <w:tc>
          <w:tcPr>
            <w:tcW w:w="1482" w:type="dxa"/>
            <w:noWrap/>
            <w:hideMark/>
          </w:tcPr>
          <w:p w14:paraId="1475C796" w14:textId="2312E27E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64</w:t>
            </w:r>
            <w:r w:rsidR="002873E4">
              <w:rPr>
                <w:rFonts w:eastAsia="Times New Roman" w:cstheme="minorHAnsi"/>
                <w:color w:val="000000"/>
              </w:rPr>
              <w:t>940</w:t>
            </w:r>
            <w:r w:rsidR="00C4510C">
              <w:rPr>
                <w:rFonts w:eastAsia="Times New Roman" w:cstheme="minorHAnsi"/>
                <w:color w:val="000000"/>
              </w:rPr>
              <w:t>/41165</w:t>
            </w:r>
          </w:p>
        </w:tc>
      </w:tr>
      <w:tr w:rsidR="00957CC5" w:rsidRPr="001D3C66" w14:paraId="4C7D506F" w14:textId="77777777" w:rsidTr="00216F8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2CACB809" w14:textId="77777777" w:rsidR="00024733" w:rsidRPr="001D3C66" w:rsidRDefault="00024733" w:rsidP="00024733">
            <w:pPr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ChAdOx1-mRNA-1273</w:t>
            </w:r>
          </w:p>
        </w:tc>
        <w:tc>
          <w:tcPr>
            <w:tcW w:w="1843" w:type="dxa"/>
            <w:noWrap/>
            <w:hideMark/>
          </w:tcPr>
          <w:p w14:paraId="791CF933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187 (182-197) [72-437]</w:t>
            </w:r>
          </w:p>
        </w:tc>
        <w:tc>
          <w:tcPr>
            <w:tcW w:w="1985" w:type="dxa"/>
            <w:noWrap/>
            <w:hideMark/>
          </w:tcPr>
          <w:p w14:paraId="679101C0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170-210</w:t>
            </w:r>
          </w:p>
        </w:tc>
        <w:tc>
          <w:tcPr>
            <w:tcW w:w="2126" w:type="dxa"/>
            <w:noWrap/>
            <w:hideMark/>
          </w:tcPr>
          <w:p w14:paraId="40FD1611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56 (49-62) [17-85]</w:t>
            </w:r>
          </w:p>
        </w:tc>
        <w:tc>
          <w:tcPr>
            <w:tcW w:w="1701" w:type="dxa"/>
            <w:noWrap/>
            <w:hideMark/>
          </w:tcPr>
          <w:p w14:paraId="4844528E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45, 55, 65</w:t>
            </w:r>
          </w:p>
        </w:tc>
        <w:tc>
          <w:tcPr>
            <w:tcW w:w="2553" w:type="dxa"/>
            <w:noWrap/>
            <w:hideMark/>
          </w:tcPr>
          <w:p w14:paraId="001FFD43" w14:textId="7C0FAC90" w:rsidR="00024733" w:rsidRPr="001D3C66" w:rsidRDefault="00957CC5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</w:t>
            </w:r>
            <w:r w:rsidR="00024733" w:rsidRPr="001D3C66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482" w:type="dxa"/>
            <w:noWrap/>
            <w:hideMark/>
          </w:tcPr>
          <w:p w14:paraId="6643A77D" w14:textId="40B80FF1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219</w:t>
            </w:r>
            <w:r w:rsidR="002873E4">
              <w:rPr>
                <w:rFonts w:eastAsia="Times New Roman" w:cstheme="minorHAnsi"/>
                <w:color w:val="000000"/>
              </w:rPr>
              <w:t>60</w:t>
            </w:r>
            <w:r w:rsidR="00C4510C">
              <w:rPr>
                <w:rFonts w:eastAsia="Times New Roman" w:cstheme="minorHAnsi"/>
                <w:color w:val="000000"/>
              </w:rPr>
              <w:t>/14748</w:t>
            </w:r>
          </w:p>
        </w:tc>
      </w:tr>
      <w:tr w:rsidR="00957CC5" w:rsidRPr="001D3C66" w14:paraId="6FD00538" w14:textId="77777777" w:rsidTr="00216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7E839B5F" w14:textId="77777777" w:rsidR="00024733" w:rsidRPr="001D3C66" w:rsidRDefault="00024733" w:rsidP="00024733">
            <w:pPr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ChAdOx1-infection</w:t>
            </w:r>
          </w:p>
        </w:tc>
        <w:tc>
          <w:tcPr>
            <w:tcW w:w="1843" w:type="dxa"/>
            <w:noWrap/>
            <w:hideMark/>
          </w:tcPr>
          <w:p w14:paraId="19EC7EAE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143 (98-176) [1-440]</w:t>
            </w:r>
          </w:p>
        </w:tc>
        <w:tc>
          <w:tcPr>
            <w:tcW w:w="1985" w:type="dxa"/>
            <w:noWrap/>
            <w:hideMark/>
          </w:tcPr>
          <w:p w14:paraId="20C493BB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60-200</w:t>
            </w:r>
          </w:p>
        </w:tc>
        <w:tc>
          <w:tcPr>
            <w:tcW w:w="2126" w:type="dxa"/>
            <w:noWrap/>
            <w:hideMark/>
          </w:tcPr>
          <w:p w14:paraId="30644174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50 (43-59) [17-85]</w:t>
            </w:r>
          </w:p>
        </w:tc>
        <w:tc>
          <w:tcPr>
            <w:tcW w:w="1701" w:type="dxa"/>
            <w:noWrap/>
            <w:hideMark/>
          </w:tcPr>
          <w:p w14:paraId="112FD4C9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40, 50, 70</w:t>
            </w:r>
          </w:p>
        </w:tc>
        <w:tc>
          <w:tcPr>
            <w:tcW w:w="2553" w:type="dxa"/>
            <w:noWrap/>
            <w:hideMark/>
          </w:tcPr>
          <w:p w14:paraId="7302EE18" w14:textId="54F3BA4F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</w:t>
            </w:r>
            <w:r w:rsidR="00957CC5">
              <w:rPr>
                <w:rFonts w:eastAsia="Times New Roman" w:cstheme="minorHAnsi"/>
                <w:color w:val="000000"/>
              </w:rPr>
              <w:t>6</w:t>
            </w:r>
            <w:r w:rsidRPr="001D3C66">
              <w:rPr>
                <w:rFonts w:eastAsia="Times New Roman" w:cstheme="minorHAnsi"/>
                <w:color w:val="000000"/>
              </w:rPr>
              <w:t>0 for age&lt;50, 1</w:t>
            </w:r>
            <w:r w:rsidR="00957CC5">
              <w:rPr>
                <w:rFonts w:eastAsia="Times New Roman" w:cstheme="minorHAnsi"/>
                <w:color w:val="000000"/>
              </w:rPr>
              <w:t>2</w:t>
            </w:r>
            <w:r w:rsidRPr="001D3C66">
              <w:rPr>
                <w:rFonts w:eastAsia="Times New Roman" w:cstheme="minorHAnsi"/>
                <w:color w:val="000000"/>
              </w:rPr>
              <w:t xml:space="preserve">0 for age &gt;=50 and age&lt;70, </w:t>
            </w:r>
            <w:r w:rsidR="00957CC5">
              <w:rPr>
                <w:rFonts w:eastAsia="Times New Roman" w:cstheme="minorHAnsi"/>
                <w:color w:val="000000"/>
              </w:rPr>
              <w:t>9</w:t>
            </w:r>
            <w:r w:rsidRPr="001D3C66">
              <w:rPr>
                <w:rFonts w:eastAsia="Times New Roman" w:cstheme="minorHAnsi"/>
                <w:color w:val="000000"/>
              </w:rPr>
              <w:t>0 for age&gt;=70</w:t>
            </w:r>
          </w:p>
        </w:tc>
        <w:tc>
          <w:tcPr>
            <w:tcW w:w="1482" w:type="dxa"/>
            <w:noWrap/>
            <w:hideMark/>
          </w:tcPr>
          <w:p w14:paraId="52750F12" w14:textId="19E39B63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10</w:t>
            </w:r>
            <w:r w:rsidR="002873E4">
              <w:rPr>
                <w:rFonts w:eastAsia="Times New Roman" w:cstheme="minorHAnsi"/>
                <w:color w:val="000000"/>
              </w:rPr>
              <w:t>830</w:t>
            </w:r>
            <w:r w:rsidR="00C4510C">
              <w:rPr>
                <w:rFonts w:eastAsia="Times New Roman" w:cstheme="minorHAnsi"/>
                <w:color w:val="000000"/>
              </w:rPr>
              <w:t>/4123</w:t>
            </w:r>
          </w:p>
        </w:tc>
      </w:tr>
      <w:tr w:rsidR="00957CC5" w:rsidRPr="001D3C66" w14:paraId="335B3CA9" w14:textId="77777777" w:rsidTr="00216F8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1A6533D3" w14:textId="77777777" w:rsidR="00024733" w:rsidRPr="001D3C66" w:rsidRDefault="00024733" w:rsidP="00024733">
            <w:pPr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BNT162b2-BNT162b2</w:t>
            </w:r>
          </w:p>
        </w:tc>
        <w:tc>
          <w:tcPr>
            <w:tcW w:w="1843" w:type="dxa"/>
            <w:noWrap/>
            <w:hideMark/>
          </w:tcPr>
          <w:p w14:paraId="3781F082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191 (184-202) [46-475]</w:t>
            </w:r>
          </w:p>
        </w:tc>
        <w:tc>
          <w:tcPr>
            <w:tcW w:w="1985" w:type="dxa"/>
            <w:noWrap/>
            <w:hideMark/>
          </w:tcPr>
          <w:p w14:paraId="0EF47050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150-220</w:t>
            </w:r>
          </w:p>
        </w:tc>
        <w:tc>
          <w:tcPr>
            <w:tcW w:w="2126" w:type="dxa"/>
            <w:noWrap/>
            <w:hideMark/>
          </w:tcPr>
          <w:p w14:paraId="528572AC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66 (52-74) [16-85]</w:t>
            </w:r>
          </w:p>
        </w:tc>
        <w:tc>
          <w:tcPr>
            <w:tcW w:w="1701" w:type="dxa"/>
            <w:noWrap/>
            <w:hideMark/>
          </w:tcPr>
          <w:p w14:paraId="648D0082" w14:textId="183B1C39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 xml:space="preserve">40, 65, </w:t>
            </w:r>
            <w:r w:rsidR="004A675B">
              <w:rPr>
                <w:rFonts w:eastAsia="Times New Roman" w:cstheme="minorHAnsi"/>
                <w:color w:val="000000"/>
              </w:rPr>
              <w:t>80</w:t>
            </w:r>
          </w:p>
        </w:tc>
        <w:tc>
          <w:tcPr>
            <w:tcW w:w="2553" w:type="dxa"/>
            <w:noWrap/>
            <w:hideMark/>
          </w:tcPr>
          <w:p w14:paraId="105954C5" w14:textId="67CA40A4" w:rsidR="00024733" w:rsidRPr="001D3C66" w:rsidRDefault="00957CC5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</w:t>
            </w:r>
            <w:r w:rsidR="00024733" w:rsidRPr="001D3C66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482" w:type="dxa"/>
            <w:noWrap/>
            <w:hideMark/>
          </w:tcPr>
          <w:p w14:paraId="4E15BF5D" w14:textId="32412CDC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441</w:t>
            </w:r>
            <w:r w:rsidR="002873E4">
              <w:rPr>
                <w:rFonts w:eastAsia="Times New Roman" w:cstheme="minorHAnsi"/>
                <w:color w:val="000000"/>
              </w:rPr>
              <w:t>97</w:t>
            </w:r>
            <w:r w:rsidR="00C4510C">
              <w:rPr>
                <w:rFonts w:eastAsia="Times New Roman" w:cstheme="minorHAnsi"/>
                <w:color w:val="000000"/>
              </w:rPr>
              <w:t>/24767</w:t>
            </w:r>
          </w:p>
        </w:tc>
      </w:tr>
      <w:tr w:rsidR="00957CC5" w:rsidRPr="001D3C66" w14:paraId="6950EDC8" w14:textId="77777777" w:rsidTr="00216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4E32EC1F" w14:textId="77777777" w:rsidR="00024733" w:rsidRPr="001D3C66" w:rsidRDefault="00024733" w:rsidP="00024733">
            <w:pPr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BNT162b2-mRNA-1273</w:t>
            </w:r>
          </w:p>
        </w:tc>
        <w:tc>
          <w:tcPr>
            <w:tcW w:w="1843" w:type="dxa"/>
            <w:noWrap/>
            <w:hideMark/>
          </w:tcPr>
          <w:p w14:paraId="12993B1B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180 (147-201) [67-473]</w:t>
            </w:r>
          </w:p>
        </w:tc>
        <w:tc>
          <w:tcPr>
            <w:tcW w:w="1985" w:type="dxa"/>
            <w:noWrap/>
            <w:hideMark/>
          </w:tcPr>
          <w:p w14:paraId="1B7D261F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130-220</w:t>
            </w:r>
          </w:p>
        </w:tc>
        <w:tc>
          <w:tcPr>
            <w:tcW w:w="2126" w:type="dxa"/>
            <w:noWrap/>
            <w:hideMark/>
          </w:tcPr>
          <w:p w14:paraId="2B2C264A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41 (34-60) [17-85]</w:t>
            </w:r>
          </w:p>
        </w:tc>
        <w:tc>
          <w:tcPr>
            <w:tcW w:w="1701" w:type="dxa"/>
            <w:noWrap/>
            <w:hideMark/>
          </w:tcPr>
          <w:p w14:paraId="57C5B31B" w14:textId="77777777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30, 40, 70</w:t>
            </w:r>
          </w:p>
        </w:tc>
        <w:tc>
          <w:tcPr>
            <w:tcW w:w="2553" w:type="dxa"/>
            <w:noWrap/>
            <w:hideMark/>
          </w:tcPr>
          <w:p w14:paraId="567504EC" w14:textId="5BA1C76C" w:rsidR="00024733" w:rsidRPr="001D3C66" w:rsidRDefault="00957CC5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</w:t>
            </w:r>
            <w:r w:rsidR="00024733" w:rsidRPr="001D3C66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482" w:type="dxa"/>
            <w:noWrap/>
            <w:hideMark/>
          </w:tcPr>
          <w:p w14:paraId="624AC413" w14:textId="255DB76D" w:rsidR="00024733" w:rsidRPr="001D3C66" w:rsidRDefault="00024733" w:rsidP="00024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72</w:t>
            </w:r>
            <w:r w:rsidR="002873E4">
              <w:rPr>
                <w:rFonts w:eastAsia="Times New Roman" w:cstheme="minorHAnsi"/>
                <w:color w:val="000000"/>
              </w:rPr>
              <w:t>48</w:t>
            </w:r>
            <w:r w:rsidR="00C4510C">
              <w:rPr>
                <w:rFonts w:eastAsia="Times New Roman" w:cstheme="minorHAnsi"/>
                <w:color w:val="000000"/>
              </w:rPr>
              <w:t>/4408</w:t>
            </w:r>
          </w:p>
        </w:tc>
      </w:tr>
      <w:tr w:rsidR="00957CC5" w:rsidRPr="001D3C66" w14:paraId="18C972C9" w14:textId="77777777" w:rsidTr="00216F8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14:paraId="60BF0C89" w14:textId="77777777" w:rsidR="00024733" w:rsidRPr="001D3C66" w:rsidRDefault="00024733" w:rsidP="00024733">
            <w:pPr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BNT162b2-infection</w:t>
            </w:r>
          </w:p>
        </w:tc>
        <w:tc>
          <w:tcPr>
            <w:tcW w:w="1843" w:type="dxa"/>
            <w:noWrap/>
            <w:hideMark/>
          </w:tcPr>
          <w:p w14:paraId="1C50DFC7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140 (108-177) [1-483]</w:t>
            </w:r>
          </w:p>
        </w:tc>
        <w:tc>
          <w:tcPr>
            <w:tcW w:w="1985" w:type="dxa"/>
            <w:noWrap/>
            <w:hideMark/>
          </w:tcPr>
          <w:p w14:paraId="65A5A05F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70-220</w:t>
            </w:r>
          </w:p>
        </w:tc>
        <w:tc>
          <w:tcPr>
            <w:tcW w:w="2126" w:type="dxa"/>
            <w:noWrap/>
            <w:hideMark/>
          </w:tcPr>
          <w:p w14:paraId="1E063681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39 (32-55) [16-85]</w:t>
            </w:r>
          </w:p>
        </w:tc>
        <w:tc>
          <w:tcPr>
            <w:tcW w:w="1701" w:type="dxa"/>
            <w:noWrap/>
            <w:hideMark/>
          </w:tcPr>
          <w:p w14:paraId="6F65AC1B" w14:textId="77777777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30, 40, 70</w:t>
            </w:r>
          </w:p>
        </w:tc>
        <w:tc>
          <w:tcPr>
            <w:tcW w:w="2553" w:type="dxa"/>
            <w:noWrap/>
            <w:hideMark/>
          </w:tcPr>
          <w:p w14:paraId="2A887F52" w14:textId="6DAA3094" w:rsidR="00024733" w:rsidRPr="001D3C66" w:rsidRDefault="00024733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1D3C66">
              <w:rPr>
                <w:rFonts w:eastAsia="Times New Roman" w:cstheme="minorHAnsi"/>
                <w:color w:val="000000"/>
              </w:rPr>
              <w:t>1</w:t>
            </w:r>
            <w:r w:rsidR="00957CC5">
              <w:rPr>
                <w:rFonts w:eastAsia="Times New Roman" w:cstheme="minorHAnsi"/>
                <w:color w:val="000000"/>
              </w:rPr>
              <w:t>8</w:t>
            </w:r>
            <w:r w:rsidRPr="001D3C66">
              <w:rPr>
                <w:rFonts w:eastAsia="Times New Roman" w:cstheme="minorHAnsi"/>
                <w:color w:val="000000"/>
              </w:rPr>
              <w:t>0 for age&lt;50, 1</w:t>
            </w:r>
            <w:r w:rsidR="00957CC5">
              <w:rPr>
                <w:rFonts w:eastAsia="Times New Roman" w:cstheme="minorHAnsi"/>
                <w:color w:val="000000"/>
              </w:rPr>
              <w:t>2</w:t>
            </w:r>
            <w:r w:rsidRPr="001D3C66">
              <w:rPr>
                <w:rFonts w:eastAsia="Times New Roman" w:cstheme="minorHAnsi"/>
                <w:color w:val="000000"/>
              </w:rPr>
              <w:t>0 for age &gt;=50 and age&lt;70, 80 for age&gt;=70</w:t>
            </w:r>
          </w:p>
        </w:tc>
        <w:tc>
          <w:tcPr>
            <w:tcW w:w="1482" w:type="dxa"/>
            <w:noWrap/>
            <w:hideMark/>
          </w:tcPr>
          <w:p w14:paraId="51893BD6" w14:textId="2E9B4B21" w:rsidR="00024733" w:rsidRPr="001D3C66" w:rsidRDefault="002873E4" w:rsidP="000247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4974</w:t>
            </w:r>
            <w:r w:rsidR="00C4510C">
              <w:rPr>
                <w:rFonts w:eastAsia="Times New Roman" w:cstheme="minorHAnsi"/>
                <w:color w:val="000000"/>
              </w:rPr>
              <w:t>/1834</w:t>
            </w:r>
          </w:p>
        </w:tc>
      </w:tr>
    </w:tbl>
    <w:p w14:paraId="21DFF90B" w14:textId="77777777" w:rsidR="00216F8A" w:rsidRPr="001D3C66" w:rsidRDefault="00216F8A" w:rsidP="00CC2B17">
      <w:pPr>
        <w:rPr>
          <w:rFonts w:cstheme="minorHAnsi"/>
          <w:b/>
          <w:bCs/>
        </w:rPr>
      </w:pPr>
    </w:p>
    <w:p w14:paraId="3CBB83A3" w14:textId="3FA62085" w:rsidR="00CC2B17" w:rsidRPr="001D3C66" w:rsidRDefault="00CC2B17" w:rsidP="00CC2B17">
      <w:pPr>
        <w:rPr>
          <w:rFonts w:cstheme="minorHAnsi"/>
        </w:rPr>
      </w:pPr>
      <w:r w:rsidRPr="001D3C66">
        <w:rPr>
          <w:rFonts w:cstheme="minorHAnsi"/>
          <w:b/>
          <w:bCs/>
        </w:rPr>
        <w:t xml:space="preserve">Supplementary Table </w:t>
      </w:r>
      <w:r w:rsidR="0017053D">
        <w:rPr>
          <w:rFonts w:cstheme="minorHAnsi"/>
          <w:b/>
          <w:bCs/>
        </w:rPr>
        <w:t>5</w:t>
      </w:r>
      <w:r w:rsidRPr="001D3C66">
        <w:rPr>
          <w:rFonts w:cstheme="minorHAnsi"/>
          <w:b/>
          <w:bCs/>
        </w:rPr>
        <w:t xml:space="preserve">. Settings for each Bayesian linear mixed model. </w:t>
      </w:r>
      <w:r w:rsidR="00B37745" w:rsidRPr="00B37745">
        <w:rPr>
          <w:rFonts w:cstheme="minorHAnsi"/>
        </w:rPr>
        <w:t>For each group, two separate models are fitted: 1) piecewise model on antibody decline after the second vaccination and subsequent increase after third/booster vaccination or infection; 2) antibody decline 42 days after the third/booster vaccination or infection.</w:t>
      </w:r>
      <w:r w:rsidR="00B37745">
        <w:rPr>
          <w:rFonts w:cstheme="minorHAnsi"/>
          <w:b/>
          <w:bCs/>
        </w:rPr>
        <w:t xml:space="preserve"> </w:t>
      </w:r>
      <w:r w:rsidRPr="001D3C66">
        <w:rPr>
          <w:rFonts w:cstheme="minorHAnsi"/>
        </w:rPr>
        <w:t xml:space="preserve">Only participants with a </w:t>
      </w:r>
      <w:r w:rsidR="00E87E8C" w:rsidRPr="001D3C66">
        <w:rPr>
          <w:rFonts w:cstheme="minorHAnsi"/>
        </w:rPr>
        <w:t xml:space="preserve">time </w:t>
      </w:r>
      <w:r w:rsidRPr="001D3C66">
        <w:rPr>
          <w:rFonts w:cstheme="minorHAnsi"/>
        </w:rPr>
        <w:t xml:space="preserve">between second </w:t>
      </w:r>
      <w:r w:rsidR="00E87E8C" w:rsidRPr="001D3C66">
        <w:rPr>
          <w:rFonts w:cstheme="minorHAnsi"/>
        </w:rPr>
        <w:t xml:space="preserve">vaccination </w:t>
      </w:r>
      <w:r w:rsidRPr="001D3C66">
        <w:rPr>
          <w:rFonts w:cstheme="minorHAnsi"/>
        </w:rPr>
        <w:t>to booster/infection from the 10</w:t>
      </w:r>
      <w:r w:rsidRPr="001D3C66">
        <w:rPr>
          <w:rFonts w:cstheme="minorHAnsi"/>
          <w:vertAlign w:val="superscript"/>
        </w:rPr>
        <w:t>th</w:t>
      </w:r>
      <w:r w:rsidRPr="001D3C66">
        <w:rPr>
          <w:rFonts w:cstheme="minorHAnsi"/>
        </w:rPr>
        <w:t xml:space="preserve"> to 90</w:t>
      </w:r>
      <w:r w:rsidRPr="001D3C66">
        <w:rPr>
          <w:rFonts w:cstheme="minorHAnsi"/>
          <w:vertAlign w:val="superscript"/>
        </w:rPr>
        <w:t>th</w:t>
      </w:r>
      <w:r w:rsidRPr="001D3C66">
        <w:rPr>
          <w:rFonts w:cstheme="minorHAnsi"/>
        </w:rPr>
        <w:t xml:space="preserve"> percentile were included in the models to avoid outlier influence. Age splines were included in the models to account for non-linearity in </w:t>
      </w:r>
      <w:r w:rsidR="00E87E8C" w:rsidRPr="001D3C66">
        <w:rPr>
          <w:rFonts w:cstheme="minorHAnsi"/>
        </w:rPr>
        <w:t xml:space="preserve">the association between </w:t>
      </w:r>
      <w:r w:rsidRPr="001D3C66">
        <w:rPr>
          <w:rFonts w:cstheme="minorHAnsi"/>
        </w:rPr>
        <w:t>age</w:t>
      </w:r>
      <w:r w:rsidR="00E87E8C" w:rsidRPr="001D3C66">
        <w:rPr>
          <w:rFonts w:cstheme="minorHAnsi"/>
        </w:rPr>
        <w:t xml:space="preserve"> and antibody response</w:t>
      </w:r>
      <w:r w:rsidRPr="001D3C66">
        <w:rPr>
          <w:rFonts w:cstheme="minorHAnsi"/>
        </w:rPr>
        <w:t xml:space="preserve">. Time </w:t>
      </w:r>
      <w:r w:rsidR="00E87E8C" w:rsidRPr="001D3C66">
        <w:rPr>
          <w:rFonts w:cstheme="minorHAnsi"/>
        </w:rPr>
        <w:t>thresholds</w:t>
      </w:r>
      <w:r w:rsidRPr="001D3C66">
        <w:rPr>
          <w:rFonts w:cstheme="minorHAnsi"/>
        </w:rPr>
        <w:t xml:space="preserve"> were applied to avoid outlier influence, using the 90</w:t>
      </w:r>
      <w:r w:rsidRPr="001D3C66">
        <w:rPr>
          <w:rFonts w:cstheme="minorHAnsi"/>
          <w:vertAlign w:val="superscript"/>
        </w:rPr>
        <w:t>th</w:t>
      </w:r>
      <w:r w:rsidRPr="001D3C66">
        <w:rPr>
          <w:rFonts w:cstheme="minorHAnsi"/>
        </w:rPr>
        <w:t xml:space="preserve"> percentile of the observed t&gt;0 time points. For </w:t>
      </w:r>
      <w:r w:rsidR="00BD646D" w:rsidRPr="001D3C66">
        <w:rPr>
          <w:rFonts w:cstheme="minorHAnsi"/>
        </w:rPr>
        <w:t xml:space="preserve">the </w:t>
      </w:r>
      <w:r w:rsidR="00DD2590" w:rsidRPr="001D3C66">
        <w:rPr>
          <w:rFonts w:cstheme="minorHAnsi"/>
        </w:rPr>
        <w:t xml:space="preserve">older age groups in the </w:t>
      </w:r>
      <w:r w:rsidR="00BD646D" w:rsidRPr="001D3C66">
        <w:rPr>
          <w:rFonts w:cstheme="minorHAnsi"/>
        </w:rPr>
        <w:t xml:space="preserve">infection </w:t>
      </w:r>
      <w:r w:rsidR="00DD2590" w:rsidRPr="001D3C66">
        <w:rPr>
          <w:rFonts w:cstheme="minorHAnsi"/>
        </w:rPr>
        <w:t>models</w:t>
      </w:r>
      <w:r w:rsidRPr="001D3C66">
        <w:rPr>
          <w:rFonts w:cstheme="minorHAnsi"/>
        </w:rPr>
        <w:t>, the overall 90</w:t>
      </w:r>
      <w:r w:rsidRPr="001D3C66">
        <w:rPr>
          <w:rFonts w:cstheme="minorHAnsi"/>
          <w:vertAlign w:val="superscript"/>
        </w:rPr>
        <w:t>th</w:t>
      </w:r>
      <w:r w:rsidRPr="001D3C66">
        <w:rPr>
          <w:rFonts w:cstheme="minorHAnsi"/>
        </w:rPr>
        <w:t xml:space="preserve"> threshold </w:t>
      </w:r>
      <w:r w:rsidR="00E87E8C" w:rsidRPr="001D3C66">
        <w:rPr>
          <w:rFonts w:cstheme="minorHAnsi"/>
        </w:rPr>
        <w:t xml:space="preserve">did </w:t>
      </w:r>
      <w:r w:rsidRPr="001D3C66">
        <w:rPr>
          <w:rFonts w:cstheme="minorHAnsi"/>
        </w:rPr>
        <w:t>not exclude outliers</w:t>
      </w:r>
      <w:r w:rsidR="00610B39">
        <w:rPr>
          <w:rFonts w:cstheme="minorHAnsi"/>
        </w:rPr>
        <w:t>,</w:t>
      </w:r>
      <w:r w:rsidRPr="001D3C66">
        <w:rPr>
          <w:rFonts w:cstheme="minorHAnsi"/>
        </w:rPr>
        <w:t xml:space="preserve"> so we further excluded measurements outside the 90</w:t>
      </w:r>
      <w:r w:rsidRPr="001D3C66">
        <w:rPr>
          <w:rFonts w:cstheme="minorHAnsi"/>
          <w:vertAlign w:val="superscript"/>
        </w:rPr>
        <w:t>th</w:t>
      </w:r>
      <w:r w:rsidRPr="001D3C66">
        <w:rPr>
          <w:rFonts w:cstheme="minorHAnsi"/>
        </w:rPr>
        <w:t xml:space="preserve"> percentile in these</w:t>
      </w:r>
      <w:r w:rsidR="00DD2590" w:rsidRPr="001D3C66">
        <w:rPr>
          <w:rFonts w:cstheme="minorHAnsi"/>
        </w:rPr>
        <w:t xml:space="preserve"> age</w:t>
      </w:r>
      <w:r w:rsidRPr="001D3C66">
        <w:rPr>
          <w:rFonts w:cstheme="minorHAnsi"/>
        </w:rPr>
        <w:t xml:space="preserve"> groups.</w:t>
      </w:r>
    </w:p>
    <w:p w14:paraId="62B0807F" w14:textId="77777777" w:rsidR="00CC2B17" w:rsidRPr="001D3C66" w:rsidRDefault="00CC2B17">
      <w:pPr>
        <w:rPr>
          <w:rFonts w:cstheme="minorHAnsi"/>
        </w:rPr>
        <w:sectPr w:rsidR="00CC2B17" w:rsidRPr="001D3C66" w:rsidSect="00B0571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PlainTable2"/>
        <w:tblW w:w="8140" w:type="dxa"/>
        <w:tblLook w:val="04A0" w:firstRow="1" w:lastRow="0" w:firstColumn="1" w:lastColumn="0" w:noHBand="0" w:noVBand="1"/>
      </w:tblPr>
      <w:tblGrid>
        <w:gridCol w:w="5866"/>
        <w:gridCol w:w="2274"/>
      </w:tblGrid>
      <w:tr w:rsidR="001875DB" w:rsidRPr="001D3C66" w14:paraId="6BE96E63" w14:textId="77777777" w:rsidTr="00F93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283E710A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Model term</w:t>
            </w:r>
          </w:p>
        </w:tc>
        <w:tc>
          <w:tcPr>
            <w:tcW w:w="2274" w:type="dxa"/>
            <w:noWrap/>
            <w:hideMark/>
          </w:tcPr>
          <w:p w14:paraId="7E834B7F" w14:textId="2F213BD6" w:rsidR="001875DB" w:rsidRPr="001D3C66" w:rsidRDefault="001875DB" w:rsidP="006F346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Priors </w:t>
            </w:r>
          </w:p>
        </w:tc>
      </w:tr>
      <w:tr w:rsidR="001875DB" w:rsidRPr="001D3C66" w14:paraId="476A84D9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753CBAB5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Intercept</w:t>
            </w:r>
          </w:p>
        </w:tc>
        <w:tc>
          <w:tcPr>
            <w:tcW w:w="2274" w:type="dxa"/>
            <w:noWrap/>
            <w:hideMark/>
          </w:tcPr>
          <w:p w14:paraId="35D39D94" w14:textId="3F18E2FB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normal (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10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, 2)</w:t>
            </w:r>
          </w:p>
        </w:tc>
      </w:tr>
      <w:tr w:rsidR="001875DB" w:rsidRPr="001D3C66" w14:paraId="20B99211" w14:textId="77777777" w:rsidTr="00F9333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5C77501F" w14:textId="23D7F2B5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2274" w:type="dxa"/>
            <w:noWrap/>
            <w:hideMark/>
          </w:tcPr>
          <w:p w14:paraId="6849A68D" w14:textId="3374D1C6" w:rsidR="001875DB" w:rsidRPr="001D3C66" w:rsidRDefault="001875DB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0.5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1875DB" w:rsidRPr="001D3C66" w14:paraId="66A9AC96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067E4803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intercept (age)</w:t>
            </w:r>
          </w:p>
        </w:tc>
        <w:tc>
          <w:tcPr>
            <w:tcW w:w="2274" w:type="dxa"/>
            <w:noWrap/>
            <w:hideMark/>
          </w:tcPr>
          <w:p w14:paraId="359D5BAE" w14:textId="77777777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normal (0, 1)</w:t>
            </w:r>
          </w:p>
        </w:tc>
      </w:tr>
      <w:tr w:rsidR="001875DB" w:rsidRPr="001D3C66" w14:paraId="3889DF83" w14:textId="77777777" w:rsidTr="00F9333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164EDFEB" w14:textId="5914D88A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slope (age)</w:t>
            </w:r>
          </w:p>
        </w:tc>
        <w:tc>
          <w:tcPr>
            <w:tcW w:w="2274" w:type="dxa"/>
            <w:noWrap/>
            <w:hideMark/>
          </w:tcPr>
          <w:p w14:paraId="6AF103A6" w14:textId="5E42D705" w:rsidR="001875DB" w:rsidRPr="001D3C66" w:rsidRDefault="001875DB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  <w:tr w:rsidR="001875DB" w:rsidRPr="001D3C66" w14:paraId="56E2F0F9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51B0BA97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intercept (duration)</w:t>
            </w:r>
          </w:p>
        </w:tc>
        <w:tc>
          <w:tcPr>
            <w:tcW w:w="2274" w:type="dxa"/>
            <w:noWrap/>
            <w:hideMark/>
          </w:tcPr>
          <w:p w14:paraId="03F3085A" w14:textId="77777777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normal (0, 1)</w:t>
            </w:r>
          </w:p>
        </w:tc>
      </w:tr>
      <w:tr w:rsidR="001875DB" w:rsidRPr="001D3C66" w14:paraId="16A65CAC" w14:textId="77777777" w:rsidTr="00F9333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5B435F51" w14:textId="2738C1B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slope (duration)</w:t>
            </w:r>
          </w:p>
        </w:tc>
        <w:tc>
          <w:tcPr>
            <w:tcW w:w="2274" w:type="dxa"/>
            <w:noWrap/>
            <w:hideMark/>
          </w:tcPr>
          <w:p w14:paraId="42AC7E9E" w14:textId="3AE52178" w:rsidR="001875DB" w:rsidRPr="001D3C66" w:rsidRDefault="001875DB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  <w:tr w:rsidR="001875DB" w:rsidRPr="001D3C66" w14:paraId="083C4B50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5B8BAC45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intercept (sex)</w:t>
            </w:r>
          </w:p>
        </w:tc>
        <w:tc>
          <w:tcPr>
            <w:tcW w:w="2274" w:type="dxa"/>
            <w:noWrap/>
            <w:hideMark/>
          </w:tcPr>
          <w:p w14:paraId="185CC6C2" w14:textId="77777777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normal (0, 1)</w:t>
            </w:r>
          </w:p>
        </w:tc>
      </w:tr>
      <w:tr w:rsidR="001875DB" w:rsidRPr="001D3C66" w14:paraId="6CDB6030" w14:textId="77777777" w:rsidTr="00F9333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0C21F217" w14:textId="7F9AC060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slope (sex)</w:t>
            </w:r>
          </w:p>
        </w:tc>
        <w:tc>
          <w:tcPr>
            <w:tcW w:w="2274" w:type="dxa"/>
            <w:noWrap/>
            <w:hideMark/>
          </w:tcPr>
          <w:p w14:paraId="0D510E69" w14:textId="0BA386FF" w:rsidR="001875DB" w:rsidRPr="001D3C66" w:rsidRDefault="001875DB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  <w:tr w:rsidR="001875DB" w:rsidRPr="001D3C66" w14:paraId="4B46ECF4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55E63B54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intercept (ethnicity)</w:t>
            </w:r>
          </w:p>
        </w:tc>
        <w:tc>
          <w:tcPr>
            <w:tcW w:w="2274" w:type="dxa"/>
            <w:noWrap/>
            <w:hideMark/>
          </w:tcPr>
          <w:p w14:paraId="7C7EF229" w14:textId="77777777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normal (0, 1)</w:t>
            </w:r>
          </w:p>
        </w:tc>
      </w:tr>
      <w:tr w:rsidR="001875DB" w:rsidRPr="001D3C66" w14:paraId="2BF3E624" w14:textId="77777777" w:rsidTr="00F9333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7AFD3324" w14:textId="01553C9B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slope (ethnicity)</w:t>
            </w:r>
          </w:p>
        </w:tc>
        <w:tc>
          <w:tcPr>
            <w:tcW w:w="2274" w:type="dxa"/>
            <w:noWrap/>
            <w:hideMark/>
          </w:tcPr>
          <w:p w14:paraId="5E9FD87F" w14:textId="25B21FCB" w:rsidR="001875DB" w:rsidRPr="001D3C66" w:rsidRDefault="001875DB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  <w:tr w:rsidR="001875DB" w:rsidRPr="001D3C66" w14:paraId="66ED041C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69224F01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intercept (long-term health condition)</w:t>
            </w:r>
          </w:p>
        </w:tc>
        <w:tc>
          <w:tcPr>
            <w:tcW w:w="2274" w:type="dxa"/>
            <w:noWrap/>
            <w:hideMark/>
          </w:tcPr>
          <w:p w14:paraId="643DB659" w14:textId="77777777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normal (0, 1)</w:t>
            </w:r>
          </w:p>
        </w:tc>
      </w:tr>
      <w:tr w:rsidR="001875DB" w:rsidRPr="001D3C66" w14:paraId="52DF4ECF" w14:textId="77777777" w:rsidTr="00F9333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2DC38422" w14:textId="3B597F4C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slope (long-term health condition)</w:t>
            </w:r>
          </w:p>
        </w:tc>
        <w:tc>
          <w:tcPr>
            <w:tcW w:w="2274" w:type="dxa"/>
            <w:noWrap/>
            <w:hideMark/>
          </w:tcPr>
          <w:p w14:paraId="40B0DDA6" w14:textId="1B5ED326" w:rsidR="001875DB" w:rsidRPr="001D3C66" w:rsidRDefault="001875DB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  <w:tr w:rsidR="001875DB" w:rsidRPr="001D3C66" w14:paraId="381955A9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2525F544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intercept (healthcare worker)</w:t>
            </w:r>
          </w:p>
        </w:tc>
        <w:tc>
          <w:tcPr>
            <w:tcW w:w="2274" w:type="dxa"/>
            <w:noWrap/>
            <w:hideMark/>
          </w:tcPr>
          <w:p w14:paraId="3C3EFCB5" w14:textId="77777777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normal (0, 1)</w:t>
            </w:r>
          </w:p>
        </w:tc>
      </w:tr>
      <w:tr w:rsidR="001875DB" w:rsidRPr="001D3C66" w14:paraId="58867A3C" w14:textId="77777777" w:rsidTr="00F9333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3EF8052B" w14:textId="17923C82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Coefficient for change in slope (healthcare worker)</w:t>
            </w:r>
          </w:p>
        </w:tc>
        <w:tc>
          <w:tcPr>
            <w:tcW w:w="2274" w:type="dxa"/>
            <w:noWrap/>
            <w:hideMark/>
          </w:tcPr>
          <w:p w14:paraId="4BEB151E" w14:textId="19BC83C9" w:rsidR="001875DB" w:rsidRPr="001D3C66" w:rsidRDefault="001875DB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</w:t>
            </w: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  <w:tr w:rsidR="001875DB" w:rsidRPr="001D3C66" w14:paraId="6C67F419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7B05B162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Random effect SD: intercept</w:t>
            </w:r>
          </w:p>
        </w:tc>
        <w:tc>
          <w:tcPr>
            <w:tcW w:w="2274" w:type="dxa"/>
            <w:noWrap/>
            <w:hideMark/>
          </w:tcPr>
          <w:p w14:paraId="24730952" w14:textId="39A9B29A" w:rsidR="001875DB" w:rsidRPr="001D3C66" w:rsidRDefault="00F513EE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</w:t>
            </w:r>
            <w:r w:rsidR="001875DB"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(0, 1)</w:t>
            </w:r>
          </w:p>
        </w:tc>
      </w:tr>
      <w:tr w:rsidR="001875DB" w:rsidRPr="001D3C66" w14:paraId="77B2E222" w14:textId="77777777" w:rsidTr="00F9333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6B0C416A" w14:textId="2B144BC5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Random effect SD: slope</w:t>
            </w:r>
          </w:p>
        </w:tc>
        <w:tc>
          <w:tcPr>
            <w:tcW w:w="2274" w:type="dxa"/>
            <w:noWrap/>
            <w:hideMark/>
          </w:tcPr>
          <w:p w14:paraId="503673B9" w14:textId="7585486F" w:rsidR="001875DB" w:rsidRPr="001D3C66" w:rsidRDefault="00F513EE" w:rsidP="006F3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normal </w:t>
            </w:r>
            <w:r w:rsidR="001875DB"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(0, </w:t>
            </w:r>
            <w:r w:rsidR="00B815C2">
              <w:rPr>
                <w:rFonts w:eastAsia="Times New Roman" w:cstheme="minorHAnsi"/>
                <w:color w:val="000000"/>
                <w:sz w:val="20"/>
                <w:szCs w:val="20"/>
              </w:rPr>
              <w:t>0.</w:t>
            </w:r>
            <w:r w:rsidR="001875DB"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  <w:tr w:rsidR="001875DB" w:rsidRPr="001D3C66" w14:paraId="54906445" w14:textId="77777777" w:rsidTr="00F933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6" w:type="dxa"/>
            <w:noWrap/>
            <w:hideMark/>
          </w:tcPr>
          <w:p w14:paraId="7D1BC564" w14:textId="77777777" w:rsidR="001875DB" w:rsidRPr="001D3C66" w:rsidRDefault="001875DB" w:rsidP="006F3466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Random effect intercept &amp; slope covariance</w:t>
            </w:r>
          </w:p>
        </w:tc>
        <w:tc>
          <w:tcPr>
            <w:tcW w:w="2274" w:type="dxa"/>
            <w:noWrap/>
            <w:hideMark/>
          </w:tcPr>
          <w:p w14:paraId="2D7082BE" w14:textId="0621604E" w:rsidR="001875DB" w:rsidRPr="001D3C66" w:rsidRDefault="001875DB" w:rsidP="006F34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lkj_corr_</w:t>
            </w:r>
            <w:proofErr w:type="gramStart"/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cholesky</w:t>
            </w:r>
            <w:proofErr w:type="spellEnd"/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proofErr w:type="gramEnd"/>
            <w:r w:rsidRPr="001D3C66">
              <w:rPr>
                <w:rFonts w:eastAsia="Times New Roman" w:cstheme="minorHAnsi"/>
                <w:color w:val="000000"/>
                <w:sz w:val="20"/>
                <w:szCs w:val="20"/>
              </w:rPr>
              <w:t>1)</w:t>
            </w:r>
          </w:p>
        </w:tc>
      </w:tr>
    </w:tbl>
    <w:p w14:paraId="42638BF3" w14:textId="77777777" w:rsidR="00CC2B17" w:rsidRPr="001D3C66" w:rsidRDefault="00CC2B17" w:rsidP="00CC2B17">
      <w:pPr>
        <w:rPr>
          <w:rFonts w:cstheme="minorHAnsi"/>
        </w:rPr>
      </w:pPr>
    </w:p>
    <w:p w14:paraId="7FFCBDCB" w14:textId="519B2523" w:rsidR="00CC2B17" w:rsidRPr="001D3C66" w:rsidRDefault="00CC2B17" w:rsidP="00CC2B1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1"/>
          <w:szCs w:val="21"/>
        </w:rPr>
        <w:sectPr w:rsidR="00CC2B17" w:rsidRPr="001D3C66" w:rsidSect="001B3D3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D3C66">
        <w:rPr>
          <w:rFonts w:cstheme="minorHAnsi"/>
          <w:b/>
          <w:bCs/>
          <w:sz w:val="21"/>
          <w:szCs w:val="21"/>
        </w:rPr>
        <w:t xml:space="preserve">Supplementary Table </w:t>
      </w:r>
      <w:r w:rsidR="0017053D">
        <w:rPr>
          <w:rFonts w:cstheme="minorHAnsi"/>
          <w:b/>
          <w:bCs/>
          <w:sz w:val="21"/>
          <w:szCs w:val="21"/>
        </w:rPr>
        <w:t>6</w:t>
      </w:r>
      <w:r w:rsidRPr="001D3C66">
        <w:rPr>
          <w:rFonts w:cstheme="minorHAnsi"/>
          <w:b/>
          <w:bCs/>
          <w:sz w:val="21"/>
          <w:szCs w:val="21"/>
        </w:rPr>
        <w:t>. Priors used in the Bayesian linear mixed interval-censored models</w:t>
      </w:r>
      <w:r w:rsidR="001875DB">
        <w:rPr>
          <w:rFonts w:cstheme="minorHAnsi"/>
          <w:b/>
          <w:bCs/>
          <w:sz w:val="21"/>
          <w:szCs w:val="21"/>
        </w:rPr>
        <w:t xml:space="preserve"> on estimating antibody decline 42 days after third/booster vaccination or infection</w:t>
      </w:r>
      <w:r w:rsidRPr="001D3C66">
        <w:rPr>
          <w:rFonts w:cstheme="minorHAnsi"/>
          <w:b/>
          <w:bCs/>
          <w:sz w:val="21"/>
          <w:szCs w:val="21"/>
        </w:rPr>
        <w:t xml:space="preserve">. 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1744"/>
        <w:gridCol w:w="166"/>
        <w:gridCol w:w="81"/>
        <w:gridCol w:w="115"/>
        <w:gridCol w:w="871"/>
        <w:gridCol w:w="198"/>
        <w:gridCol w:w="264"/>
        <w:gridCol w:w="368"/>
        <w:gridCol w:w="330"/>
        <w:gridCol w:w="428"/>
        <w:gridCol w:w="112"/>
        <w:gridCol w:w="422"/>
        <w:gridCol w:w="193"/>
        <w:gridCol w:w="251"/>
        <w:gridCol w:w="130"/>
        <w:gridCol w:w="415"/>
        <w:gridCol w:w="330"/>
        <w:gridCol w:w="360"/>
        <w:gridCol w:w="253"/>
        <w:gridCol w:w="200"/>
        <w:gridCol w:w="664"/>
        <w:gridCol w:w="125"/>
        <w:gridCol w:w="107"/>
        <w:gridCol w:w="899"/>
      </w:tblGrid>
      <w:tr w:rsidR="00E602F3" w:rsidRPr="00E602F3" w14:paraId="15141D47" w14:textId="77777777" w:rsidTr="00E60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pct"/>
            <w:gridSpan w:val="2"/>
            <w:noWrap/>
            <w:vAlign w:val="center"/>
            <w:hideMark/>
          </w:tcPr>
          <w:p w14:paraId="3CE3C612" w14:textId="77777777" w:rsidR="00E602F3" w:rsidRPr="00E602F3" w:rsidRDefault="00E602F3" w:rsidP="00E602F3">
            <w:pPr>
              <w:rPr>
                <w:rFonts w:eastAsia="Times New Roman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74" w:type="pct"/>
            <w:gridSpan w:val="11"/>
            <w:vAlign w:val="center"/>
          </w:tcPr>
          <w:p w14:paraId="39024602" w14:textId="12D47AAB" w:rsidR="00E602F3" w:rsidRPr="00E602F3" w:rsidRDefault="00E602F3" w:rsidP="00E602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ChAdOx1 primary course</w:t>
            </w:r>
          </w:p>
        </w:tc>
        <w:tc>
          <w:tcPr>
            <w:tcW w:w="2068" w:type="pct"/>
            <w:gridSpan w:val="11"/>
            <w:vAlign w:val="center"/>
          </w:tcPr>
          <w:p w14:paraId="7C8F0086" w14:textId="5D73591D" w:rsidR="00E602F3" w:rsidRPr="00E602F3" w:rsidRDefault="00E602F3" w:rsidP="00E602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BNT162b2 primary course</w:t>
            </w:r>
          </w:p>
        </w:tc>
      </w:tr>
      <w:tr w:rsidR="00E602F3" w:rsidRPr="00E602F3" w14:paraId="4B49DED9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FB3E55D" w14:textId="0946F5BD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BNT162b2</w:t>
            </w:r>
            <w:r w:rsidR="00C74D4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booster</w:t>
            </w:r>
          </w:p>
        </w:tc>
        <w:tc>
          <w:tcPr>
            <w:tcW w:w="482" w:type="pct"/>
            <w:noWrap/>
            <w:vAlign w:val="center"/>
            <w:hideMark/>
          </w:tcPr>
          <w:p w14:paraId="7372FFF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1DD1B49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l-95% CI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10AD2D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u-95% CI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67463EF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Rhat</w:t>
            </w:r>
            <w:proofErr w:type="spellEnd"/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0CEB706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F4459B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l-95% CI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C31A43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u-95% CI</w:t>
            </w:r>
          </w:p>
        </w:tc>
        <w:tc>
          <w:tcPr>
            <w:tcW w:w="497" w:type="pct"/>
            <w:noWrap/>
            <w:vAlign w:val="center"/>
            <w:hideMark/>
          </w:tcPr>
          <w:p w14:paraId="577554F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Rhat</w:t>
            </w:r>
            <w:proofErr w:type="spellEnd"/>
          </w:p>
        </w:tc>
      </w:tr>
      <w:tr w:rsidR="00E602F3" w:rsidRPr="00E602F3" w14:paraId="2E51B159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gridSpan w:val="3"/>
            <w:noWrap/>
            <w:vAlign w:val="center"/>
            <w:hideMark/>
          </w:tcPr>
          <w:p w14:paraId="6BF7177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Population-level effects</w:t>
            </w:r>
          </w:p>
        </w:tc>
        <w:tc>
          <w:tcPr>
            <w:tcW w:w="802" w:type="pct"/>
            <w:gridSpan w:val="4"/>
            <w:noWrap/>
            <w:vAlign w:val="center"/>
            <w:hideMark/>
          </w:tcPr>
          <w:p w14:paraId="014C8BB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4" w:type="pct"/>
            <w:gridSpan w:val="3"/>
            <w:noWrap/>
            <w:vAlign w:val="center"/>
            <w:hideMark/>
          </w:tcPr>
          <w:p w14:paraId="7098068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4" w:type="pct"/>
            <w:gridSpan w:val="5"/>
            <w:noWrap/>
            <w:vAlign w:val="center"/>
            <w:hideMark/>
          </w:tcPr>
          <w:p w14:paraId="134035B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2" w:type="pct"/>
            <w:gridSpan w:val="3"/>
            <w:noWrap/>
            <w:vAlign w:val="center"/>
            <w:hideMark/>
          </w:tcPr>
          <w:p w14:paraId="2159F22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9" w:type="pct"/>
            <w:gridSpan w:val="3"/>
            <w:noWrap/>
            <w:vAlign w:val="center"/>
            <w:hideMark/>
          </w:tcPr>
          <w:p w14:paraId="12AC2E0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25" w:type="pct"/>
            <w:gridSpan w:val="3"/>
            <w:noWrap/>
            <w:vAlign w:val="center"/>
            <w:hideMark/>
          </w:tcPr>
          <w:p w14:paraId="726F2E5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E602F3" w:rsidRPr="00E602F3" w14:paraId="796C5C65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F0D72FC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482" w:type="pct"/>
            <w:noWrap/>
            <w:vAlign w:val="center"/>
            <w:hideMark/>
          </w:tcPr>
          <w:p w14:paraId="1200E43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10.1833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47410F4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10.0771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25F471E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10.2395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DC1C97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7E599B7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10.3093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EADEC8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10.2538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158288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10.3647</w:t>
            </w:r>
          </w:p>
        </w:tc>
        <w:tc>
          <w:tcPr>
            <w:tcW w:w="497" w:type="pct"/>
            <w:noWrap/>
            <w:vAlign w:val="center"/>
            <w:hideMark/>
          </w:tcPr>
          <w:p w14:paraId="2E18687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</w:tr>
      <w:tr w:rsidR="00E602F3" w:rsidRPr="00E602F3" w14:paraId="47E6E238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4D2178C0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T3</w:t>
            </w:r>
          </w:p>
        </w:tc>
        <w:tc>
          <w:tcPr>
            <w:tcW w:w="482" w:type="pct"/>
            <w:noWrap/>
            <w:vAlign w:val="center"/>
            <w:hideMark/>
          </w:tcPr>
          <w:p w14:paraId="18224F1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-0.0848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774204E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-0.0899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3AC38F1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-0.0740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B55A94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04C7BB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-0.0741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132CA7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-0.0793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48DE67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-0.0690</w:t>
            </w:r>
          </w:p>
        </w:tc>
        <w:tc>
          <w:tcPr>
            <w:tcW w:w="497" w:type="pct"/>
            <w:noWrap/>
            <w:vAlign w:val="center"/>
            <w:hideMark/>
          </w:tcPr>
          <w:p w14:paraId="52CE1AC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</w:tr>
      <w:tr w:rsidR="00E602F3" w:rsidRPr="00E602F3" w14:paraId="0B492423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F815D93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age1</w:t>
            </w:r>
          </w:p>
        </w:tc>
        <w:tc>
          <w:tcPr>
            <w:tcW w:w="482" w:type="pct"/>
            <w:noWrap/>
            <w:vAlign w:val="center"/>
            <w:hideMark/>
          </w:tcPr>
          <w:p w14:paraId="20EFCB7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-0.2053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A5C450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-0.2760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30D1FAD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-0.1368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2919C6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72A8E3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-0.4625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269D8EB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-0.5886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578298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-0.3377</w:t>
            </w:r>
          </w:p>
        </w:tc>
        <w:tc>
          <w:tcPr>
            <w:tcW w:w="497" w:type="pct"/>
            <w:noWrap/>
            <w:vAlign w:val="center"/>
            <w:hideMark/>
          </w:tcPr>
          <w:p w14:paraId="6DDE7C0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04DC6397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FFC157B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age2</w:t>
            </w:r>
          </w:p>
        </w:tc>
        <w:tc>
          <w:tcPr>
            <w:tcW w:w="482" w:type="pct"/>
            <w:noWrap/>
            <w:vAlign w:val="center"/>
            <w:hideMark/>
          </w:tcPr>
          <w:p w14:paraId="54D0BD1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-0.4118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6F2F80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-0.4849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2228BE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-0.3213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25EB2F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604FD4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-0.2543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5875928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-0.3820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1839AB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-0.1259</w:t>
            </w:r>
          </w:p>
        </w:tc>
        <w:tc>
          <w:tcPr>
            <w:tcW w:w="497" w:type="pct"/>
            <w:noWrap/>
            <w:vAlign w:val="center"/>
            <w:hideMark/>
          </w:tcPr>
          <w:p w14:paraId="20D4200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376EED91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5E54531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Male1</w:t>
            </w:r>
          </w:p>
        </w:tc>
        <w:tc>
          <w:tcPr>
            <w:tcW w:w="482" w:type="pct"/>
            <w:noWrap/>
            <w:vAlign w:val="center"/>
            <w:hideMark/>
          </w:tcPr>
          <w:p w14:paraId="179C182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-0.3397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A57889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-0.3863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6B1F6BA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-0.2692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F7105D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DF9B07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0.0048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0EF2C6C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-0.0551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2BF9C9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0.0639</w:t>
            </w:r>
          </w:p>
        </w:tc>
        <w:tc>
          <w:tcPr>
            <w:tcW w:w="497" w:type="pct"/>
            <w:noWrap/>
            <w:vAlign w:val="center"/>
            <w:hideMark/>
          </w:tcPr>
          <w:p w14:paraId="5BE691A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</w:tr>
      <w:tr w:rsidR="00E602F3" w:rsidRPr="00E602F3" w14:paraId="4BA454E7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59CA01B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ethnicity1</w:t>
            </w:r>
          </w:p>
        </w:tc>
        <w:tc>
          <w:tcPr>
            <w:tcW w:w="482" w:type="pct"/>
            <w:noWrap/>
            <w:vAlign w:val="center"/>
            <w:hideMark/>
          </w:tcPr>
          <w:p w14:paraId="54B6E9C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-0.0139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833331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-0.1193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2F3BAAE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0.0964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F177C6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630CBFF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0.1252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7B2CDE7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-0.0204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3603C01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0.2729</w:t>
            </w:r>
          </w:p>
        </w:tc>
        <w:tc>
          <w:tcPr>
            <w:tcW w:w="497" w:type="pct"/>
            <w:noWrap/>
            <w:vAlign w:val="center"/>
            <w:hideMark/>
          </w:tcPr>
          <w:p w14:paraId="1DEA96B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B1F002E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A59EFC4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lthc1</w:t>
            </w:r>
          </w:p>
        </w:tc>
        <w:tc>
          <w:tcPr>
            <w:tcW w:w="482" w:type="pct"/>
            <w:noWrap/>
            <w:vAlign w:val="center"/>
            <w:hideMark/>
          </w:tcPr>
          <w:p w14:paraId="675027D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-0.0454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91543D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-0.0963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FD855B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0.0024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95C1ED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E174EF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-0.0357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F3DD43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-0.0977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4203247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0.0272</w:t>
            </w:r>
          </w:p>
        </w:tc>
        <w:tc>
          <w:tcPr>
            <w:tcW w:w="497" w:type="pct"/>
            <w:noWrap/>
            <w:vAlign w:val="center"/>
            <w:hideMark/>
          </w:tcPr>
          <w:p w14:paraId="0D99AA1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6A02F9A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4F56DE05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hcw1</w:t>
            </w:r>
          </w:p>
        </w:tc>
        <w:tc>
          <w:tcPr>
            <w:tcW w:w="482" w:type="pct"/>
            <w:noWrap/>
            <w:vAlign w:val="center"/>
            <w:hideMark/>
          </w:tcPr>
          <w:p w14:paraId="5290429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-0.0984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356FCA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-0.3189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3B27B18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0.1162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CD1F1C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D35AE3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-0.4434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2F6A750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-0.6552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218C56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-0.2210</w:t>
            </w:r>
          </w:p>
        </w:tc>
        <w:tc>
          <w:tcPr>
            <w:tcW w:w="497" w:type="pct"/>
            <w:noWrap/>
            <w:vAlign w:val="center"/>
            <w:hideMark/>
          </w:tcPr>
          <w:p w14:paraId="2B5A69F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1.03</w:t>
            </w:r>
          </w:p>
        </w:tc>
      </w:tr>
      <w:tr w:rsidR="00E602F3" w:rsidRPr="00E602F3" w14:paraId="22F0E36A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A4EFEFD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dur30</w:t>
            </w:r>
          </w:p>
        </w:tc>
        <w:tc>
          <w:tcPr>
            <w:tcW w:w="482" w:type="pct"/>
            <w:noWrap/>
            <w:vAlign w:val="center"/>
            <w:hideMark/>
          </w:tcPr>
          <w:p w14:paraId="1398F3C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0.2562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DCDA25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0.1458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4D8C2A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0.3345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AB0A0F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51B055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0.1283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8A8682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0.0651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FB10EB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0.1908</w:t>
            </w:r>
          </w:p>
        </w:tc>
        <w:tc>
          <w:tcPr>
            <w:tcW w:w="497" w:type="pct"/>
            <w:noWrap/>
            <w:vAlign w:val="center"/>
            <w:hideMark/>
          </w:tcPr>
          <w:p w14:paraId="668F4FA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BEBAF10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E511022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3:age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56E4ABC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0.0066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1D9F2A2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-0.0001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E20850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0.0131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409CA1E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3FD047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0.0165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2CA0733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0.0054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270CAB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0.0279</w:t>
            </w:r>
          </w:p>
        </w:tc>
        <w:tc>
          <w:tcPr>
            <w:tcW w:w="497" w:type="pct"/>
            <w:noWrap/>
            <w:vAlign w:val="center"/>
            <w:hideMark/>
          </w:tcPr>
          <w:p w14:paraId="5C1E929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377D343F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BA7AF5C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3:age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2" w:type="pct"/>
            <w:noWrap/>
            <w:vAlign w:val="center"/>
            <w:hideMark/>
          </w:tcPr>
          <w:p w14:paraId="2AFF3F4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0.0269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1D2A6A7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0.0192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F44415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0.0330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88C3B3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6C984A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0.0174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BF3C1E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0.0069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161B73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0.0280</w:t>
            </w:r>
          </w:p>
        </w:tc>
        <w:tc>
          <w:tcPr>
            <w:tcW w:w="497" w:type="pct"/>
            <w:noWrap/>
            <w:vAlign w:val="center"/>
            <w:hideMark/>
          </w:tcPr>
          <w:p w14:paraId="1CBDC6B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0A11A7B8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594A2B17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T3:Male1</w:t>
            </w:r>
          </w:p>
        </w:tc>
        <w:tc>
          <w:tcPr>
            <w:tcW w:w="482" w:type="pct"/>
            <w:noWrap/>
            <w:vAlign w:val="center"/>
            <w:hideMark/>
          </w:tcPr>
          <w:p w14:paraId="0D63FD8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0.0022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002EF2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-0.0052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B9D785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0.0065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31EA54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49B68DE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-0.0071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7B6F725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-0.0124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D839CF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-0.0019</w:t>
            </w:r>
          </w:p>
        </w:tc>
        <w:tc>
          <w:tcPr>
            <w:tcW w:w="497" w:type="pct"/>
            <w:noWrap/>
            <w:vAlign w:val="center"/>
            <w:hideMark/>
          </w:tcPr>
          <w:p w14:paraId="3D29DD0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</w:tr>
      <w:tr w:rsidR="00E602F3" w:rsidRPr="00E602F3" w14:paraId="6023A05A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625C0493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3:ethnicity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7F28673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0.0066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4C0CDE2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-0.0035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24B3867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0.0171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63A463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4A494A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0.0095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8E7C15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-0.0036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DF18F1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0.0228</w:t>
            </w:r>
          </w:p>
        </w:tc>
        <w:tc>
          <w:tcPr>
            <w:tcW w:w="497" w:type="pct"/>
            <w:noWrap/>
            <w:vAlign w:val="center"/>
            <w:hideMark/>
          </w:tcPr>
          <w:p w14:paraId="370BF0D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91C20D5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51CB8FA2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3:lthc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09522C1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-0.0025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07354D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-0.0067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5389883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0.0028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E3B082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9B4DB7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-0.0022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A555F5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-0.0077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483876E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0.0033</w:t>
            </w:r>
          </w:p>
        </w:tc>
        <w:tc>
          <w:tcPr>
            <w:tcW w:w="497" w:type="pct"/>
            <w:noWrap/>
            <w:vAlign w:val="center"/>
            <w:hideMark/>
          </w:tcPr>
          <w:p w14:paraId="39359ED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AD82F24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27246D16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3:hcw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3B79B97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0.0034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47CBCC5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-0.0163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06BDAF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0.0216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4BCCF2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0A643B0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0.0290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2393B0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0.0112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8998FC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0.0461</w:t>
            </w:r>
          </w:p>
        </w:tc>
        <w:tc>
          <w:tcPr>
            <w:tcW w:w="497" w:type="pct"/>
            <w:noWrap/>
            <w:vAlign w:val="center"/>
            <w:hideMark/>
          </w:tcPr>
          <w:p w14:paraId="262E574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1.03</w:t>
            </w:r>
          </w:p>
        </w:tc>
      </w:tr>
      <w:tr w:rsidR="00E602F3" w:rsidRPr="00E602F3" w14:paraId="4E0EC862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2954FD2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3:dur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noWrap/>
            <w:vAlign w:val="center"/>
            <w:hideMark/>
          </w:tcPr>
          <w:p w14:paraId="2523F9A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-0.0085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702DC87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-0.0155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276FA78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0.0033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17A2E3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474C0E2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0.0030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BC8F3D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-0.0027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7408C4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0.0087</w:t>
            </w:r>
          </w:p>
        </w:tc>
        <w:tc>
          <w:tcPr>
            <w:tcW w:w="497" w:type="pct"/>
            <w:noWrap/>
            <w:vAlign w:val="center"/>
            <w:hideMark/>
          </w:tcPr>
          <w:p w14:paraId="02533B1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06AA211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pct"/>
            <w:noWrap/>
            <w:vAlign w:val="center"/>
            <w:hideMark/>
          </w:tcPr>
          <w:p w14:paraId="282A2814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Group-level effects</w:t>
            </w:r>
          </w:p>
        </w:tc>
        <w:tc>
          <w:tcPr>
            <w:tcW w:w="793" w:type="pct"/>
            <w:gridSpan w:val="5"/>
            <w:noWrap/>
            <w:vAlign w:val="center"/>
            <w:hideMark/>
          </w:tcPr>
          <w:p w14:paraId="745054E3" w14:textId="77777777" w:rsidR="00E602F3" w:rsidRPr="00E602F3" w:rsidRDefault="00E602F3" w:rsidP="00E60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gridSpan w:val="3"/>
            <w:noWrap/>
            <w:vAlign w:val="center"/>
            <w:hideMark/>
          </w:tcPr>
          <w:p w14:paraId="48D58F8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33" w:type="pct"/>
            <w:gridSpan w:val="3"/>
            <w:noWrap/>
            <w:vAlign w:val="center"/>
            <w:hideMark/>
          </w:tcPr>
          <w:p w14:paraId="43F14DF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48" w:type="pct"/>
            <w:gridSpan w:val="4"/>
            <w:noWrap/>
            <w:vAlign w:val="center"/>
            <w:hideMark/>
          </w:tcPr>
          <w:p w14:paraId="1B4907F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22" w:type="pct"/>
            <w:gridSpan w:val="3"/>
            <w:noWrap/>
            <w:vAlign w:val="center"/>
            <w:hideMark/>
          </w:tcPr>
          <w:p w14:paraId="5BC2BB7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48" w:type="pct"/>
            <w:gridSpan w:val="3"/>
            <w:noWrap/>
            <w:vAlign w:val="center"/>
            <w:hideMark/>
          </w:tcPr>
          <w:p w14:paraId="589F657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56" w:type="pct"/>
            <w:gridSpan w:val="2"/>
            <w:noWrap/>
            <w:vAlign w:val="center"/>
            <w:hideMark/>
          </w:tcPr>
          <w:p w14:paraId="7603F21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E602F3" w:rsidRPr="00E602F3" w14:paraId="4331A10B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65D80DA9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sd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Intercept)</w:t>
            </w:r>
          </w:p>
        </w:tc>
        <w:tc>
          <w:tcPr>
            <w:tcW w:w="482" w:type="pct"/>
            <w:noWrap/>
            <w:vAlign w:val="center"/>
            <w:hideMark/>
          </w:tcPr>
          <w:p w14:paraId="2C91020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0.9699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207CD7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0.0000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063136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1.1859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43ECD60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6FDA879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1.0346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2D9020D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0.9935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D48BD7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1.0760</w:t>
            </w:r>
          </w:p>
        </w:tc>
        <w:tc>
          <w:tcPr>
            <w:tcW w:w="497" w:type="pct"/>
            <w:noWrap/>
            <w:vAlign w:val="center"/>
            <w:hideMark/>
          </w:tcPr>
          <w:p w14:paraId="3A9A0EA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</w:tr>
      <w:tr w:rsidR="00E602F3" w:rsidRPr="00E602F3" w14:paraId="6C15CAEE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61FC048D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sd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(T3)</w:t>
            </w:r>
          </w:p>
        </w:tc>
        <w:tc>
          <w:tcPr>
            <w:tcW w:w="482" w:type="pct"/>
            <w:noWrap/>
            <w:vAlign w:val="center"/>
            <w:hideMark/>
          </w:tcPr>
          <w:p w14:paraId="1C47821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0.0767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7E56A9A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0.0679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5DB6A0A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0.1092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423E7A7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71EDFA5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0.0782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51AA52F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0.0742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E3CD85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0.0823</w:t>
            </w:r>
          </w:p>
        </w:tc>
        <w:tc>
          <w:tcPr>
            <w:tcW w:w="497" w:type="pct"/>
            <w:noWrap/>
            <w:vAlign w:val="center"/>
            <w:hideMark/>
          </w:tcPr>
          <w:p w14:paraId="4F43836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1.02</w:t>
            </w:r>
          </w:p>
        </w:tc>
      </w:tr>
      <w:tr w:rsidR="00E602F3" w:rsidRPr="00E602F3" w14:paraId="2030A6BE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B17009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cor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Intercept,T3)</w:t>
            </w:r>
          </w:p>
        </w:tc>
        <w:tc>
          <w:tcPr>
            <w:tcW w:w="482" w:type="pct"/>
            <w:noWrap/>
            <w:vAlign w:val="center"/>
            <w:hideMark/>
          </w:tcPr>
          <w:p w14:paraId="5C7EDC6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-0.3021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9DA27B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-0.4485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131AE0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-0.2519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39EF397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97D2131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-0.3572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06F11C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-0.4079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00A6D0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-0.3039</w:t>
            </w:r>
          </w:p>
        </w:tc>
        <w:tc>
          <w:tcPr>
            <w:tcW w:w="497" w:type="pct"/>
            <w:noWrap/>
            <w:vAlign w:val="center"/>
            <w:hideMark/>
          </w:tcPr>
          <w:p w14:paraId="2B05FFB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</w:tr>
      <w:tr w:rsidR="00E602F3" w:rsidRPr="00E602F3" w14:paraId="4AC52185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579872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sigma</w:t>
            </w:r>
          </w:p>
        </w:tc>
        <w:tc>
          <w:tcPr>
            <w:tcW w:w="482" w:type="pct"/>
            <w:noWrap/>
            <w:vAlign w:val="center"/>
            <w:hideMark/>
          </w:tcPr>
          <w:p w14:paraId="22431C5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0.5443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3A222E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0.5039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E21925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0.7175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68F8FE8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34A88B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0.5205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D6AD8D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0.5103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70DE1E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0.5307</w:t>
            </w:r>
          </w:p>
        </w:tc>
        <w:tc>
          <w:tcPr>
            <w:tcW w:w="497" w:type="pct"/>
            <w:noWrap/>
            <w:vAlign w:val="center"/>
            <w:hideMark/>
          </w:tcPr>
          <w:p w14:paraId="0AA082C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</w:tr>
      <w:tr w:rsidR="00E602F3" w:rsidRPr="00E602F3" w14:paraId="0520A4AC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7A3CB61" w14:textId="491E703B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mRNA-1273</w:t>
            </w:r>
            <w:r w:rsidR="00C74D4F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booster</w:t>
            </w:r>
          </w:p>
        </w:tc>
        <w:tc>
          <w:tcPr>
            <w:tcW w:w="482" w:type="pct"/>
            <w:noWrap/>
            <w:vAlign w:val="center"/>
            <w:hideMark/>
          </w:tcPr>
          <w:p w14:paraId="31BDF67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FA5363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l-95% CI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601D563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u-95% CI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60812FF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Rhat</w:t>
            </w:r>
            <w:proofErr w:type="spellEnd"/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71A8C4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08415F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l-95% CI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564BC24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u-95% CI</w:t>
            </w:r>
          </w:p>
        </w:tc>
        <w:tc>
          <w:tcPr>
            <w:tcW w:w="497" w:type="pct"/>
            <w:noWrap/>
            <w:vAlign w:val="center"/>
            <w:hideMark/>
          </w:tcPr>
          <w:p w14:paraId="336A03C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Rhat</w:t>
            </w:r>
            <w:proofErr w:type="spellEnd"/>
          </w:p>
        </w:tc>
      </w:tr>
      <w:tr w:rsidR="00E602F3" w:rsidRPr="00E602F3" w14:paraId="600D6879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gridSpan w:val="3"/>
            <w:noWrap/>
            <w:vAlign w:val="center"/>
            <w:hideMark/>
          </w:tcPr>
          <w:p w14:paraId="5059FBC0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Population-level effects</w:t>
            </w:r>
          </w:p>
        </w:tc>
        <w:tc>
          <w:tcPr>
            <w:tcW w:w="802" w:type="pct"/>
            <w:gridSpan w:val="4"/>
            <w:noWrap/>
            <w:vAlign w:val="center"/>
            <w:hideMark/>
          </w:tcPr>
          <w:p w14:paraId="271BE77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4" w:type="pct"/>
            <w:gridSpan w:val="3"/>
            <w:noWrap/>
            <w:vAlign w:val="center"/>
            <w:hideMark/>
          </w:tcPr>
          <w:p w14:paraId="748B9D9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4" w:type="pct"/>
            <w:gridSpan w:val="5"/>
            <w:noWrap/>
            <w:vAlign w:val="center"/>
            <w:hideMark/>
          </w:tcPr>
          <w:p w14:paraId="2B29902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2" w:type="pct"/>
            <w:gridSpan w:val="3"/>
            <w:noWrap/>
            <w:vAlign w:val="center"/>
            <w:hideMark/>
          </w:tcPr>
          <w:p w14:paraId="748B3FF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9" w:type="pct"/>
            <w:gridSpan w:val="3"/>
            <w:noWrap/>
            <w:vAlign w:val="center"/>
            <w:hideMark/>
          </w:tcPr>
          <w:p w14:paraId="1D20E75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25" w:type="pct"/>
            <w:gridSpan w:val="3"/>
            <w:noWrap/>
            <w:vAlign w:val="center"/>
            <w:hideMark/>
          </w:tcPr>
          <w:p w14:paraId="125849A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E602F3" w:rsidRPr="00E602F3" w14:paraId="7ED0F591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D6DD2A1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482" w:type="pct"/>
            <w:noWrap/>
            <w:vAlign w:val="center"/>
            <w:hideMark/>
          </w:tcPr>
          <w:p w14:paraId="7936612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10.5452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63ACA6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10.4897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87376D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10.6000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0A1AF2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65CA323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10.7881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18F5D5F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10.6642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A1DC74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10.9161</w:t>
            </w:r>
          </w:p>
        </w:tc>
        <w:tc>
          <w:tcPr>
            <w:tcW w:w="497" w:type="pct"/>
            <w:noWrap/>
            <w:vAlign w:val="center"/>
            <w:hideMark/>
          </w:tcPr>
          <w:p w14:paraId="5373069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3C3A6D0D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169C1A6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T3</w:t>
            </w:r>
          </w:p>
        </w:tc>
        <w:tc>
          <w:tcPr>
            <w:tcW w:w="482" w:type="pct"/>
            <w:noWrap/>
            <w:vAlign w:val="center"/>
            <w:hideMark/>
          </w:tcPr>
          <w:p w14:paraId="4136CE7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-0.1055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E9B071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-0.1106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4C6CCE9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-0.1005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53EFFE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CEB1FF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-0.0696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336670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-0.0830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91A592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-0.0561</w:t>
            </w:r>
          </w:p>
        </w:tc>
        <w:tc>
          <w:tcPr>
            <w:tcW w:w="497" w:type="pct"/>
            <w:noWrap/>
            <w:vAlign w:val="center"/>
            <w:hideMark/>
          </w:tcPr>
          <w:p w14:paraId="22DABAB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7C87FFA8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287672C0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age1</w:t>
            </w:r>
          </w:p>
        </w:tc>
        <w:tc>
          <w:tcPr>
            <w:tcW w:w="482" w:type="pct"/>
            <w:noWrap/>
            <w:vAlign w:val="center"/>
            <w:hideMark/>
          </w:tcPr>
          <w:p w14:paraId="631D003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0.0611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A9E67B1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-0.0169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59FCDB1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0.1383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46E3A3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3BBBAD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-0.2368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73FC0E7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-0.5039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7C4D4B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0.0222</w:t>
            </w:r>
          </w:p>
        </w:tc>
        <w:tc>
          <w:tcPr>
            <w:tcW w:w="497" w:type="pct"/>
            <w:noWrap/>
            <w:vAlign w:val="center"/>
            <w:hideMark/>
          </w:tcPr>
          <w:p w14:paraId="4520206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015177B2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867D3FC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age2</w:t>
            </w:r>
          </w:p>
        </w:tc>
        <w:tc>
          <w:tcPr>
            <w:tcW w:w="482" w:type="pct"/>
            <w:noWrap/>
            <w:vAlign w:val="center"/>
            <w:hideMark/>
          </w:tcPr>
          <w:p w14:paraId="123C191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-0.0279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69AE66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-0.0898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F8540C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0.0355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613D45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1C5B53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0.2146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28C6E8B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0.0129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1DB4CA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0.4160</w:t>
            </w:r>
          </w:p>
        </w:tc>
        <w:tc>
          <w:tcPr>
            <w:tcW w:w="497" w:type="pct"/>
            <w:noWrap/>
            <w:vAlign w:val="center"/>
            <w:hideMark/>
          </w:tcPr>
          <w:p w14:paraId="0517E8F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72762811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2D6995F9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Male1</w:t>
            </w:r>
          </w:p>
        </w:tc>
        <w:tc>
          <w:tcPr>
            <w:tcW w:w="482" w:type="pct"/>
            <w:noWrap/>
            <w:vAlign w:val="center"/>
            <w:hideMark/>
          </w:tcPr>
          <w:p w14:paraId="46AB2EA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-0.2279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02A713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-0.2794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6745016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-0.1739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D5474E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0C15DEF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0.2616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E179F2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0.1636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B411A1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0.3587</w:t>
            </w:r>
          </w:p>
        </w:tc>
        <w:tc>
          <w:tcPr>
            <w:tcW w:w="497" w:type="pct"/>
            <w:noWrap/>
            <w:vAlign w:val="center"/>
            <w:hideMark/>
          </w:tcPr>
          <w:p w14:paraId="7B93DC4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FEB549D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9EC0EAF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ethnicity1</w:t>
            </w:r>
          </w:p>
        </w:tc>
        <w:tc>
          <w:tcPr>
            <w:tcW w:w="482" w:type="pct"/>
            <w:noWrap/>
            <w:vAlign w:val="center"/>
            <w:hideMark/>
          </w:tcPr>
          <w:p w14:paraId="2FFC28D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-0.0165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77B69A3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-0.1629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334703F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0.1272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4670592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F17E92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0.1780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35876C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-0.0658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63D1829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0.4158</w:t>
            </w:r>
          </w:p>
        </w:tc>
        <w:tc>
          <w:tcPr>
            <w:tcW w:w="497" w:type="pct"/>
            <w:noWrap/>
            <w:vAlign w:val="center"/>
            <w:hideMark/>
          </w:tcPr>
          <w:p w14:paraId="778AB91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DD6B70F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2219D9C9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lthc1</w:t>
            </w:r>
          </w:p>
        </w:tc>
        <w:tc>
          <w:tcPr>
            <w:tcW w:w="482" w:type="pct"/>
            <w:noWrap/>
            <w:vAlign w:val="center"/>
            <w:hideMark/>
          </w:tcPr>
          <w:p w14:paraId="54C4CA3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0.0097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1C8D68E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-0.0568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7FF55F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0.0758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991C6F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088AAA4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0.0375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AB42B2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-0.0866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CE7850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0.1630</w:t>
            </w:r>
          </w:p>
        </w:tc>
        <w:tc>
          <w:tcPr>
            <w:tcW w:w="497" w:type="pct"/>
            <w:noWrap/>
            <w:vAlign w:val="center"/>
            <w:hideMark/>
          </w:tcPr>
          <w:p w14:paraId="58E82B6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06D4EDE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13998B6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hcw1</w:t>
            </w:r>
          </w:p>
        </w:tc>
        <w:tc>
          <w:tcPr>
            <w:tcW w:w="482" w:type="pct"/>
            <w:noWrap/>
            <w:vAlign w:val="center"/>
            <w:hideMark/>
          </w:tcPr>
          <w:p w14:paraId="69A444E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-0.1667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DF5048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-0.4833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BBB6D0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0.1602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051C7E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C6E00F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0.3072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0328EC9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-0.2513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5409165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0.8681</w:t>
            </w:r>
          </w:p>
        </w:tc>
        <w:tc>
          <w:tcPr>
            <w:tcW w:w="497" w:type="pct"/>
            <w:noWrap/>
            <w:vAlign w:val="center"/>
            <w:hideMark/>
          </w:tcPr>
          <w:p w14:paraId="7BAA543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43278A9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C777DC8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dur30</w:t>
            </w:r>
          </w:p>
        </w:tc>
        <w:tc>
          <w:tcPr>
            <w:tcW w:w="482" w:type="pct"/>
            <w:noWrap/>
            <w:vAlign w:val="center"/>
            <w:hideMark/>
          </w:tcPr>
          <w:p w14:paraId="5F21210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0.0629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14FD967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-0.0324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5F82032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0.1584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9C1058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CFD0121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0.0344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1210B9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-0.0499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5BC7112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0.1184</w:t>
            </w:r>
          </w:p>
        </w:tc>
        <w:tc>
          <w:tcPr>
            <w:tcW w:w="497" w:type="pct"/>
            <w:noWrap/>
            <w:vAlign w:val="center"/>
            <w:hideMark/>
          </w:tcPr>
          <w:p w14:paraId="7EE8CDF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134ED9E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5F4BD604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3:age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7B5E437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-0.0088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A505C7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-0.0160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27F9234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-0.0015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BCACB3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4DE2927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-0.0077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081A7DE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-0.0356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B5D057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0.0208</w:t>
            </w:r>
          </w:p>
        </w:tc>
        <w:tc>
          <w:tcPr>
            <w:tcW w:w="497" w:type="pct"/>
            <w:noWrap/>
            <w:vAlign w:val="center"/>
            <w:hideMark/>
          </w:tcPr>
          <w:p w14:paraId="3AA7C4C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96DC0D0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68CB2BE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3:age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2" w:type="pct"/>
            <w:noWrap/>
            <w:vAlign w:val="center"/>
            <w:hideMark/>
          </w:tcPr>
          <w:p w14:paraId="0EB215E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0.0017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0FE90D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-0.0040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210746B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0.0072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F31E18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7A5F79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-0.0176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25177BB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-0.0371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0F2405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0.0021</w:t>
            </w:r>
          </w:p>
        </w:tc>
        <w:tc>
          <w:tcPr>
            <w:tcW w:w="497" w:type="pct"/>
            <w:noWrap/>
            <w:vAlign w:val="center"/>
            <w:hideMark/>
          </w:tcPr>
          <w:p w14:paraId="389A7B0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D920F21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228AB12C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T3:Male1</w:t>
            </w:r>
          </w:p>
        </w:tc>
        <w:tc>
          <w:tcPr>
            <w:tcW w:w="482" w:type="pct"/>
            <w:noWrap/>
            <w:vAlign w:val="center"/>
            <w:hideMark/>
          </w:tcPr>
          <w:p w14:paraId="3DBBB50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0.0114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51BE74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0.0065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A83F7D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0.0162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33C8C32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7F3C8B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-0.0043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1E67357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-0.0143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87B308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0.0059</w:t>
            </w:r>
          </w:p>
        </w:tc>
        <w:tc>
          <w:tcPr>
            <w:tcW w:w="497" w:type="pct"/>
            <w:noWrap/>
            <w:vAlign w:val="center"/>
            <w:hideMark/>
          </w:tcPr>
          <w:p w14:paraId="2900C4F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3986311D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75B2A13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3:ethnicity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4F69E08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0.0020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BD6D19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-0.0113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6B344D9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0.0157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090DC9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606A6A5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-0.0020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D7E3FE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-0.0274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F6678E1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0.0235</w:t>
            </w:r>
          </w:p>
        </w:tc>
        <w:tc>
          <w:tcPr>
            <w:tcW w:w="497" w:type="pct"/>
            <w:noWrap/>
            <w:vAlign w:val="center"/>
            <w:hideMark/>
          </w:tcPr>
          <w:p w14:paraId="3938223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74B4A7E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6C16ECC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3:lthc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4686F79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-0.0107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42D65A8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-0.0169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345B45E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-0.0046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C969C5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8F8B07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-0.0155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797810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-0.0280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A3EC12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-0.0033</w:t>
            </w:r>
          </w:p>
        </w:tc>
        <w:tc>
          <w:tcPr>
            <w:tcW w:w="497" w:type="pct"/>
            <w:noWrap/>
            <w:vAlign w:val="center"/>
            <w:hideMark/>
          </w:tcPr>
          <w:p w14:paraId="1485424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1C02872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E75BB48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3:hcw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059EAE7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0.0098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39902F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-0.0200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014C7B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0.0392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83E20C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27C4AB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-0.0051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054AE87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-0.0583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5C591A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0.0471</w:t>
            </w:r>
          </w:p>
        </w:tc>
        <w:tc>
          <w:tcPr>
            <w:tcW w:w="497" w:type="pct"/>
            <w:noWrap/>
            <w:vAlign w:val="center"/>
            <w:hideMark/>
          </w:tcPr>
          <w:p w14:paraId="2771546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311F89F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3DC7143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3:dur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noWrap/>
            <w:vAlign w:val="center"/>
            <w:hideMark/>
          </w:tcPr>
          <w:p w14:paraId="3AF1D4A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0.0097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A7714A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0.0013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56047A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0.0182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9A9844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47432FB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0.0088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778B511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-0.0001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6B364C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0.0176</w:t>
            </w:r>
          </w:p>
        </w:tc>
        <w:tc>
          <w:tcPr>
            <w:tcW w:w="497" w:type="pct"/>
            <w:noWrap/>
            <w:vAlign w:val="center"/>
            <w:hideMark/>
          </w:tcPr>
          <w:p w14:paraId="1B2E1CC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2A109B6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pct"/>
            <w:noWrap/>
            <w:vAlign w:val="center"/>
            <w:hideMark/>
          </w:tcPr>
          <w:p w14:paraId="737BC3CD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Group-level effects</w:t>
            </w:r>
          </w:p>
        </w:tc>
        <w:tc>
          <w:tcPr>
            <w:tcW w:w="793" w:type="pct"/>
            <w:gridSpan w:val="5"/>
            <w:noWrap/>
            <w:vAlign w:val="center"/>
            <w:hideMark/>
          </w:tcPr>
          <w:p w14:paraId="6E1379B8" w14:textId="77777777" w:rsidR="00E602F3" w:rsidRPr="00E602F3" w:rsidRDefault="00E602F3" w:rsidP="00E60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gridSpan w:val="3"/>
            <w:noWrap/>
            <w:vAlign w:val="center"/>
            <w:hideMark/>
          </w:tcPr>
          <w:p w14:paraId="7C31778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33" w:type="pct"/>
            <w:gridSpan w:val="3"/>
            <w:noWrap/>
            <w:vAlign w:val="center"/>
            <w:hideMark/>
          </w:tcPr>
          <w:p w14:paraId="10C4A29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48" w:type="pct"/>
            <w:gridSpan w:val="4"/>
            <w:noWrap/>
            <w:vAlign w:val="center"/>
            <w:hideMark/>
          </w:tcPr>
          <w:p w14:paraId="629D1A4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22" w:type="pct"/>
            <w:gridSpan w:val="3"/>
            <w:noWrap/>
            <w:vAlign w:val="center"/>
            <w:hideMark/>
          </w:tcPr>
          <w:p w14:paraId="4006A0F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48" w:type="pct"/>
            <w:gridSpan w:val="3"/>
            <w:noWrap/>
            <w:vAlign w:val="center"/>
            <w:hideMark/>
          </w:tcPr>
          <w:p w14:paraId="595AD96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56" w:type="pct"/>
            <w:gridSpan w:val="2"/>
            <w:noWrap/>
            <w:vAlign w:val="center"/>
            <w:hideMark/>
          </w:tcPr>
          <w:p w14:paraId="0D53604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E602F3" w:rsidRPr="00E602F3" w14:paraId="523E1167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6FE725F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sd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Intercept)</w:t>
            </w:r>
          </w:p>
        </w:tc>
        <w:tc>
          <w:tcPr>
            <w:tcW w:w="482" w:type="pct"/>
            <w:noWrap/>
            <w:vAlign w:val="center"/>
            <w:hideMark/>
          </w:tcPr>
          <w:p w14:paraId="6A76658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1.1007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B21BCA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1.0681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384FB0A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1.1344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6439E4C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C0A201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0.8530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B7D4FD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0.7744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16BF9B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0.9298</w:t>
            </w:r>
          </w:p>
        </w:tc>
        <w:tc>
          <w:tcPr>
            <w:tcW w:w="497" w:type="pct"/>
            <w:noWrap/>
            <w:vAlign w:val="center"/>
            <w:hideMark/>
          </w:tcPr>
          <w:p w14:paraId="4658A85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74D39900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22E7E6D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lastRenderedPageBreak/>
              <w:t>sd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(T3)</w:t>
            </w:r>
          </w:p>
        </w:tc>
        <w:tc>
          <w:tcPr>
            <w:tcW w:w="482" w:type="pct"/>
            <w:noWrap/>
            <w:vAlign w:val="center"/>
            <w:hideMark/>
          </w:tcPr>
          <w:p w14:paraId="3CB4E58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0.0650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2D736C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0.0610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55D40F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0.0689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35931BC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679E7BE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0.0645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6047DD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0.0545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55BDBD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0.0735</w:t>
            </w:r>
          </w:p>
        </w:tc>
        <w:tc>
          <w:tcPr>
            <w:tcW w:w="497" w:type="pct"/>
            <w:noWrap/>
            <w:vAlign w:val="center"/>
            <w:hideMark/>
          </w:tcPr>
          <w:p w14:paraId="200EDA2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0799B59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4A193D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cor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Intercept,T3)</w:t>
            </w:r>
          </w:p>
        </w:tc>
        <w:tc>
          <w:tcPr>
            <w:tcW w:w="482" w:type="pct"/>
            <w:noWrap/>
            <w:vAlign w:val="center"/>
            <w:hideMark/>
          </w:tcPr>
          <w:p w14:paraId="75B1FFF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-0.3677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48B5849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-0.4132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6AD6BC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-0.3171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60D7F7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7EE0234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-0.2529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77B6C21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-0.3892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941086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-0.0780</w:t>
            </w:r>
          </w:p>
        </w:tc>
        <w:tc>
          <w:tcPr>
            <w:tcW w:w="497" w:type="pct"/>
            <w:noWrap/>
            <w:vAlign w:val="center"/>
            <w:hideMark/>
          </w:tcPr>
          <w:p w14:paraId="0EED4B9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3CCB2C2E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44987B7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sigma</w:t>
            </w:r>
          </w:p>
        </w:tc>
        <w:tc>
          <w:tcPr>
            <w:tcW w:w="482" w:type="pct"/>
            <w:noWrap/>
            <w:vAlign w:val="center"/>
            <w:hideMark/>
          </w:tcPr>
          <w:p w14:paraId="63E83DE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0.5614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F9C09F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0.5506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036CE9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0.5722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519FBDA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783CCC1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0.6416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F6DD38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0.6158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4359187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0.6687</w:t>
            </w:r>
          </w:p>
        </w:tc>
        <w:tc>
          <w:tcPr>
            <w:tcW w:w="497" w:type="pct"/>
            <w:noWrap/>
            <w:vAlign w:val="center"/>
            <w:hideMark/>
          </w:tcPr>
          <w:p w14:paraId="4C0D7EE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3CB9742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596AB1A2" w14:textId="47ED3D1D" w:rsidR="00E602F3" w:rsidRPr="00E602F3" w:rsidRDefault="00C74D4F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Breakthrough </w:t>
            </w:r>
            <w:r w:rsidR="00E602F3"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Infection</w:t>
            </w:r>
          </w:p>
        </w:tc>
        <w:tc>
          <w:tcPr>
            <w:tcW w:w="482" w:type="pct"/>
            <w:noWrap/>
            <w:vAlign w:val="center"/>
            <w:hideMark/>
          </w:tcPr>
          <w:p w14:paraId="6D2D744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3D2E59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l-95% CI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4CBEC06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u-95% CI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4CE6F9A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Rhat</w:t>
            </w:r>
            <w:proofErr w:type="spellEnd"/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403EF7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6061E0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l-95% CI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3BB4AD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u-95% CI</w:t>
            </w:r>
          </w:p>
        </w:tc>
        <w:tc>
          <w:tcPr>
            <w:tcW w:w="497" w:type="pct"/>
            <w:noWrap/>
            <w:vAlign w:val="center"/>
            <w:hideMark/>
          </w:tcPr>
          <w:p w14:paraId="6333C2F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Rhat</w:t>
            </w:r>
            <w:proofErr w:type="spellEnd"/>
          </w:p>
        </w:tc>
      </w:tr>
      <w:tr w:rsidR="00E602F3" w:rsidRPr="00E602F3" w14:paraId="37050766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gridSpan w:val="3"/>
            <w:noWrap/>
            <w:vAlign w:val="center"/>
            <w:hideMark/>
          </w:tcPr>
          <w:p w14:paraId="44769FC9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Population-level effects</w:t>
            </w:r>
          </w:p>
        </w:tc>
        <w:tc>
          <w:tcPr>
            <w:tcW w:w="802" w:type="pct"/>
            <w:gridSpan w:val="4"/>
            <w:noWrap/>
            <w:vAlign w:val="center"/>
            <w:hideMark/>
          </w:tcPr>
          <w:p w14:paraId="15DCAF9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4" w:type="pct"/>
            <w:gridSpan w:val="3"/>
            <w:noWrap/>
            <w:vAlign w:val="center"/>
            <w:hideMark/>
          </w:tcPr>
          <w:p w14:paraId="4E484DC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4" w:type="pct"/>
            <w:gridSpan w:val="5"/>
            <w:noWrap/>
            <w:vAlign w:val="center"/>
            <w:hideMark/>
          </w:tcPr>
          <w:p w14:paraId="46DDA28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2" w:type="pct"/>
            <w:gridSpan w:val="3"/>
            <w:noWrap/>
            <w:vAlign w:val="center"/>
            <w:hideMark/>
          </w:tcPr>
          <w:p w14:paraId="3FB165A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19" w:type="pct"/>
            <w:gridSpan w:val="3"/>
            <w:noWrap/>
            <w:vAlign w:val="center"/>
            <w:hideMark/>
          </w:tcPr>
          <w:p w14:paraId="139538C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25" w:type="pct"/>
            <w:gridSpan w:val="3"/>
            <w:noWrap/>
            <w:vAlign w:val="center"/>
            <w:hideMark/>
          </w:tcPr>
          <w:p w14:paraId="5EB0930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E602F3" w:rsidRPr="00E602F3" w14:paraId="711D524B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56F9B310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482" w:type="pct"/>
            <w:noWrap/>
            <w:vAlign w:val="center"/>
            <w:hideMark/>
          </w:tcPr>
          <w:p w14:paraId="445752F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10.3998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515B12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10.1743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C39271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10.6282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79C761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86C268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10.9423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080FDE4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10.7172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63CEB7E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11.1729</w:t>
            </w:r>
          </w:p>
        </w:tc>
        <w:tc>
          <w:tcPr>
            <w:tcW w:w="497" w:type="pct"/>
            <w:noWrap/>
            <w:vAlign w:val="center"/>
            <w:hideMark/>
          </w:tcPr>
          <w:p w14:paraId="0C71497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723FAB46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CEAFA31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T3</w:t>
            </w:r>
          </w:p>
        </w:tc>
        <w:tc>
          <w:tcPr>
            <w:tcW w:w="482" w:type="pct"/>
            <w:noWrap/>
            <w:vAlign w:val="center"/>
            <w:hideMark/>
          </w:tcPr>
          <w:p w14:paraId="2D8CCF7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-0.0954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E00D64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-0.1172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512898B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-0.0736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D7860A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E21BAC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-0.0600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5F06DCF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-0.0776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55737C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-0.0428</w:t>
            </w:r>
          </w:p>
        </w:tc>
        <w:tc>
          <w:tcPr>
            <w:tcW w:w="497" w:type="pct"/>
            <w:noWrap/>
            <w:vAlign w:val="center"/>
            <w:hideMark/>
          </w:tcPr>
          <w:p w14:paraId="1E02F36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30064BD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F9A90DF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age1</w:t>
            </w:r>
          </w:p>
        </w:tc>
        <w:tc>
          <w:tcPr>
            <w:tcW w:w="482" w:type="pct"/>
            <w:noWrap/>
            <w:vAlign w:val="center"/>
            <w:hideMark/>
          </w:tcPr>
          <w:p w14:paraId="37B478F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0.2514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191F0F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-0.0300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6D67EB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0.5319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DC7E86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92C956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-0.9280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5E6CA1A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-1.3377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881781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-0.5214</w:t>
            </w:r>
          </w:p>
        </w:tc>
        <w:tc>
          <w:tcPr>
            <w:tcW w:w="497" w:type="pct"/>
            <w:noWrap/>
            <w:vAlign w:val="center"/>
            <w:hideMark/>
          </w:tcPr>
          <w:p w14:paraId="69E861E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7BED075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1255246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age2</w:t>
            </w:r>
          </w:p>
        </w:tc>
        <w:tc>
          <w:tcPr>
            <w:tcW w:w="482" w:type="pct"/>
            <w:noWrap/>
            <w:vAlign w:val="center"/>
            <w:hideMark/>
          </w:tcPr>
          <w:p w14:paraId="5FD1EFF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0.1486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13EFBAD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-0.1290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6EDF70F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0.4351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0CFEA488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FFAAA6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-0.5804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E67352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-0.9105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870462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-0.2501</w:t>
            </w:r>
          </w:p>
        </w:tc>
        <w:tc>
          <w:tcPr>
            <w:tcW w:w="497" w:type="pct"/>
            <w:noWrap/>
            <w:vAlign w:val="center"/>
            <w:hideMark/>
          </w:tcPr>
          <w:p w14:paraId="563F5C2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012E6675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4E4FEA40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Male1</w:t>
            </w:r>
          </w:p>
        </w:tc>
        <w:tc>
          <w:tcPr>
            <w:tcW w:w="482" w:type="pct"/>
            <w:noWrap/>
            <w:vAlign w:val="center"/>
            <w:hideMark/>
          </w:tcPr>
          <w:p w14:paraId="6ADA799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0.0782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A781FC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-0.0972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4D67E17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0.2555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542949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064A207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0.3148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4CC725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0.0975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24C1A4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0.5318</w:t>
            </w:r>
          </w:p>
        </w:tc>
        <w:tc>
          <w:tcPr>
            <w:tcW w:w="497" w:type="pct"/>
            <w:noWrap/>
            <w:vAlign w:val="center"/>
            <w:hideMark/>
          </w:tcPr>
          <w:p w14:paraId="0C99BE8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B2A53D3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6C1D5930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ethnicity1</w:t>
            </w:r>
          </w:p>
        </w:tc>
        <w:tc>
          <w:tcPr>
            <w:tcW w:w="482" w:type="pct"/>
            <w:noWrap/>
            <w:vAlign w:val="center"/>
            <w:hideMark/>
          </w:tcPr>
          <w:p w14:paraId="3CF3799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0.2343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38CF55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-0.1718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31ADEA9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0.6499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80E969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62B363C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0.0716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1708F74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-0.3648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4E0455E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0.5041</w:t>
            </w:r>
          </w:p>
        </w:tc>
        <w:tc>
          <w:tcPr>
            <w:tcW w:w="497" w:type="pct"/>
            <w:noWrap/>
            <w:vAlign w:val="center"/>
            <w:hideMark/>
          </w:tcPr>
          <w:p w14:paraId="175FA42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67BE6C6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1DE9AB2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lthc1</w:t>
            </w:r>
          </w:p>
        </w:tc>
        <w:tc>
          <w:tcPr>
            <w:tcW w:w="482" w:type="pct"/>
            <w:noWrap/>
            <w:vAlign w:val="center"/>
            <w:hideMark/>
          </w:tcPr>
          <w:p w14:paraId="43E17EB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0.0011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CC753C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-0.2130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45E6BC1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0.2208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3FCA5EF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1A96AA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-0.1926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B6CF1A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-0.4766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4D7FE9A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0.0908</w:t>
            </w:r>
          </w:p>
        </w:tc>
        <w:tc>
          <w:tcPr>
            <w:tcW w:w="497" w:type="pct"/>
            <w:noWrap/>
            <w:vAlign w:val="center"/>
            <w:hideMark/>
          </w:tcPr>
          <w:p w14:paraId="3F33EF9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05A95F7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A510F20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hcw1</w:t>
            </w:r>
          </w:p>
        </w:tc>
        <w:tc>
          <w:tcPr>
            <w:tcW w:w="482" w:type="pct"/>
            <w:noWrap/>
            <w:vAlign w:val="center"/>
            <w:hideMark/>
          </w:tcPr>
          <w:p w14:paraId="32BE064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-0.5783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F02DE5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-1.1839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6C1819E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0.0445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3A58CA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111BA4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-0.3635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10235CD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-0.7891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7AE001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0.0602</w:t>
            </w:r>
          </w:p>
        </w:tc>
        <w:tc>
          <w:tcPr>
            <w:tcW w:w="497" w:type="pct"/>
            <w:noWrap/>
            <w:vAlign w:val="center"/>
            <w:hideMark/>
          </w:tcPr>
          <w:p w14:paraId="29467DF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18EA7ED1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E37F187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dur30</w:t>
            </w:r>
          </w:p>
        </w:tc>
        <w:tc>
          <w:tcPr>
            <w:tcW w:w="482" w:type="pct"/>
            <w:noWrap/>
            <w:vAlign w:val="center"/>
            <w:hideMark/>
          </w:tcPr>
          <w:p w14:paraId="4339CF3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0.1970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1BCF3E8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0.1217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89EC12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0.0445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7D657FA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9E0608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0.2257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6FE3C99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0.1392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10B8DE8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0.3105</w:t>
            </w:r>
          </w:p>
        </w:tc>
        <w:tc>
          <w:tcPr>
            <w:tcW w:w="497" w:type="pct"/>
            <w:noWrap/>
            <w:vAlign w:val="center"/>
            <w:hideMark/>
          </w:tcPr>
          <w:p w14:paraId="1F3D9785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01378E58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70FE5EC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3:age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37F4924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0.0155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C9DB90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-0.0199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9D0946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0.0511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1D99F6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4C56C3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0.0169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14D64BF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-0.0219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C2DC4A1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0.0564</w:t>
            </w:r>
          </w:p>
        </w:tc>
        <w:tc>
          <w:tcPr>
            <w:tcW w:w="497" w:type="pct"/>
            <w:noWrap/>
            <w:vAlign w:val="center"/>
            <w:hideMark/>
          </w:tcPr>
          <w:p w14:paraId="02DD5CA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8EA247B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4B5C7121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3:age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2" w:type="pct"/>
            <w:noWrap/>
            <w:vAlign w:val="center"/>
            <w:hideMark/>
          </w:tcPr>
          <w:p w14:paraId="346CE17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-0.0125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011665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-0.0645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469023F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0.0375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2BFDCE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358B13B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-0.0050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337F2B7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-0.0620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0B4517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0.0528</w:t>
            </w:r>
          </w:p>
        </w:tc>
        <w:tc>
          <w:tcPr>
            <w:tcW w:w="497" w:type="pct"/>
            <w:noWrap/>
            <w:vAlign w:val="center"/>
            <w:hideMark/>
          </w:tcPr>
          <w:p w14:paraId="10A65A7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48C9FFA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29866FEE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T3:Male1</w:t>
            </w:r>
          </w:p>
        </w:tc>
        <w:tc>
          <w:tcPr>
            <w:tcW w:w="482" w:type="pct"/>
            <w:noWrap/>
            <w:vAlign w:val="center"/>
            <w:hideMark/>
          </w:tcPr>
          <w:p w14:paraId="2580D0D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0.0025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59D941C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-0.0180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EBCDEB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0.0228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EB9A6A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33BB5F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-0.0200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4C1191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-0.0380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EEBE543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-0.0021</w:t>
            </w:r>
          </w:p>
        </w:tc>
        <w:tc>
          <w:tcPr>
            <w:tcW w:w="497" w:type="pct"/>
            <w:noWrap/>
            <w:vAlign w:val="center"/>
            <w:hideMark/>
          </w:tcPr>
          <w:p w14:paraId="7AC722B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62842626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61E20246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3:ethnicity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367E2A1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-0.0059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120CAE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-0.0489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215F6D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0.0382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1FAC2D1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B49A22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0.0165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2DF36E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-0.0183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084AB36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0.0511</w:t>
            </w:r>
          </w:p>
        </w:tc>
        <w:tc>
          <w:tcPr>
            <w:tcW w:w="497" w:type="pct"/>
            <w:noWrap/>
            <w:vAlign w:val="center"/>
            <w:hideMark/>
          </w:tcPr>
          <w:p w14:paraId="34D1750C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617D193D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02B86304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3:lthc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76BB307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0.0019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063E74C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-0.0253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2512244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0.0285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440562B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DA8306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-0.0013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58552B1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-0.0276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5663FFF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0.0244</w:t>
            </w:r>
          </w:p>
        </w:tc>
        <w:tc>
          <w:tcPr>
            <w:tcW w:w="497" w:type="pct"/>
            <w:noWrap/>
            <w:vAlign w:val="center"/>
            <w:hideMark/>
          </w:tcPr>
          <w:p w14:paraId="5560111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47DA1B76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73E3099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3:hcw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" w:type="pct"/>
            <w:noWrap/>
            <w:vAlign w:val="center"/>
            <w:hideMark/>
          </w:tcPr>
          <w:p w14:paraId="47DB2597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0.0538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3D3DDAB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-0.0120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8FB5AB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0.1201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2DD3207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790C80D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0.0456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2857604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B148D0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0.0883</w:t>
            </w:r>
          </w:p>
        </w:tc>
        <w:tc>
          <w:tcPr>
            <w:tcW w:w="497" w:type="pct"/>
            <w:noWrap/>
            <w:vAlign w:val="center"/>
            <w:hideMark/>
          </w:tcPr>
          <w:p w14:paraId="1E73499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8E71823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155C6B44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T</w:t>
            </w:r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3:dur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82" w:type="pct"/>
            <w:noWrap/>
            <w:vAlign w:val="center"/>
            <w:hideMark/>
          </w:tcPr>
          <w:p w14:paraId="158BCAA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-0.0024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EEB007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-0.0104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87D1F1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0.0053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431D4FC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568A4A27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-0.0081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124B913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-0.0151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80F872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-0.0009</w:t>
            </w:r>
          </w:p>
        </w:tc>
        <w:tc>
          <w:tcPr>
            <w:tcW w:w="497" w:type="pct"/>
            <w:noWrap/>
            <w:vAlign w:val="center"/>
            <w:hideMark/>
          </w:tcPr>
          <w:p w14:paraId="06C1EE7E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090A34B3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" w:type="pct"/>
            <w:noWrap/>
            <w:vAlign w:val="center"/>
            <w:hideMark/>
          </w:tcPr>
          <w:p w14:paraId="3495D1AE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Group-level effects</w:t>
            </w:r>
          </w:p>
        </w:tc>
        <w:tc>
          <w:tcPr>
            <w:tcW w:w="793" w:type="pct"/>
            <w:gridSpan w:val="5"/>
            <w:noWrap/>
            <w:vAlign w:val="center"/>
            <w:hideMark/>
          </w:tcPr>
          <w:p w14:paraId="7299C751" w14:textId="77777777" w:rsidR="00E602F3" w:rsidRPr="00E602F3" w:rsidRDefault="00E602F3" w:rsidP="00E602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gridSpan w:val="3"/>
            <w:noWrap/>
            <w:vAlign w:val="center"/>
            <w:hideMark/>
          </w:tcPr>
          <w:p w14:paraId="108056B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33" w:type="pct"/>
            <w:gridSpan w:val="3"/>
            <w:noWrap/>
            <w:vAlign w:val="center"/>
            <w:hideMark/>
          </w:tcPr>
          <w:p w14:paraId="268BF16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48" w:type="pct"/>
            <w:gridSpan w:val="4"/>
            <w:noWrap/>
            <w:vAlign w:val="center"/>
            <w:hideMark/>
          </w:tcPr>
          <w:p w14:paraId="61B95329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22" w:type="pct"/>
            <w:gridSpan w:val="3"/>
            <w:noWrap/>
            <w:vAlign w:val="center"/>
            <w:hideMark/>
          </w:tcPr>
          <w:p w14:paraId="1DB83C11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48" w:type="pct"/>
            <w:gridSpan w:val="3"/>
            <w:noWrap/>
            <w:vAlign w:val="center"/>
            <w:hideMark/>
          </w:tcPr>
          <w:p w14:paraId="3FE5086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556" w:type="pct"/>
            <w:gridSpan w:val="2"/>
            <w:noWrap/>
            <w:vAlign w:val="center"/>
            <w:hideMark/>
          </w:tcPr>
          <w:p w14:paraId="50813CE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</w:p>
        </w:tc>
      </w:tr>
      <w:tr w:rsidR="00E602F3" w:rsidRPr="00E602F3" w14:paraId="78AA308A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67947524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sd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Intercept)</w:t>
            </w:r>
          </w:p>
        </w:tc>
        <w:tc>
          <w:tcPr>
            <w:tcW w:w="482" w:type="pct"/>
            <w:noWrap/>
            <w:vAlign w:val="center"/>
            <w:hideMark/>
          </w:tcPr>
          <w:p w14:paraId="455ED62C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1.7485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624B25A2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1.6314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77EF94E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1.8660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3D309F6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0D606739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1.5703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4664B4A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1.4386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20730DF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1.7069</w:t>
            </w:r>
          </w:p>
        </w:tc>
        <w:tc>
          <w:tcPr>
            <w:tcW w:w="497" w:type="pct"/>
            <w:noWrap/>
            <w:vAlign w:val="center"/>
            <w:hideMark/>
          </w:tcPr>
          <w:p w14:paraId="78EB5F0B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08B25EC8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4150E9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sd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(T3)</w:t>
            </w:r>
          </w:p>
        </w:tc>
        <w:tc>
          <w:tcPr>
            <w:tcW w:w="482" w:type="pct"/>
            <w:noWrap/>
            <w:vAlign w:val="center"/>
            <w:hideMark/>
          </w:tcPr>
          <w:p w14:paraId="26DDF62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0.0745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C38DF3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0.0547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1CD8A298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0.0951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3DE2519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2E6227A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0.0665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0697811E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0.0496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7D411AC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0.0818</w:t>
            </w:r>
          </w:p>
        </w:tc>
        <w:tc>
          <w:tcPr>
            <w:tcW w:w="497" w:type="pct"/>
            <w:noWrap/>
            <w:vAlign w:val="center"/>
            <w:hideMark/>
          </w:tcPr>
          <w:p w14:paraId="45AC93E4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54B9A4B7" w14:textId="77777777" w:rsidTr="00E602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3DEAE70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cor</w:t>
            </w:r>
            <w:proofErr w:type="spell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(</w:t>
            </w:r>
            <w:proofErr w:type="gramEnd"/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Intercept,T3)</w:t>
            </w:r>
          </w:p>
        </w:tc>
        <w:tc>
          <w:tcPr>
            <w:tcW w:w="482" w:type="pct"/>
            <w:noWrap/>
            <w:vAlign w:val="center"/>
            <w:hideMark/>
          </w:tcPr>
          <w:p w14:paraId="77AE2FF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-0.8975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70720B10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-0.9912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621F4ED6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-0.7963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6620427A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7EA3413F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-0.7548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580B028D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-0.8420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396DAE05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-0.6583</w:t>
            </w:r>
          </w:p>
        </w:tc>
        <w:tc>
          <w:tcPr>
            <w:tcW w:w="497" w:type="pct"/>
            <w:noWrap/>
            <w:vAlign w:val="center"/>
            <w:hideMark/>
          </w:tcPr>
          <w:p w14:paraId="3FB9C4A4" w14:textId="77777777" w:rsidR="00E602F3" w:rsidRPr="00E602F3" w:rsidRDefault="00E602F3" w:rsidP="00E60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  <w:tr w:rsidR="00E602F3" w:rsidRPr="00E602F3" w14:paraId="2D6A09EB" w14:textId="77777777" w:rsidTr="00E60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" w:type="pct"/>
            <w:gridSpan w:val="4"/>
            <w:noWrap/>
            <w:vAlign w:val="center"/>
            <w:hideMark/>
          </w:tcPr>
          <w:p w14:paraId="70F0D1DA" w14:textId="77777777" w:rsidR="00E602F3" w:rsidRPr="00E602F3" w:rsidRDefault="00E602F3" w:rsidP="00E602F3">
            <w:p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sigma</w:t>
            </w:r>
          </w:p>
        </w:tc>
        <w:tc>
          <w:tcPr>
            <w:tcW w:w="482" w:type="pct"/>
            <w:noWrap/>
            <w:vAlign w:val="center"/>
            <w:hideMark/>
          </w:tcPr>
          <w:p w14:paraId="61AF7C13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0.9574</w:t>
            </w:r>
          </w:p>
        </w:tc>
        <w:tc>
          <w:tcPr>
            <w:tcW w:w="460" w:type="pct"/>
            <w:gridSpan w:val="3"/>
            <w:noWrap/>
            <w:vAlign w:val="center"/>
            <w:hideMark/>
          </w:tcPr>
          <w:p w14:paraId="2437C3B0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0.8992</w:t>
            </w:r>
          </w:p>
        </w:tc>
        <w:tc>
          <w:tcPr>
            <w:tcW w:w="482" w:type="pct"/>
            <w:gridSpan w:val="3"/>
            <w:noWrap/>
            <w:vAlign w:val="center"/>
            <w:hideMark/>
          </w:tcPr>
          <w:p w14:paraId="0A5B082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1.0180</w:t>
            </w:r>
          </w:p>
        </w:tc>
        <w:tc>
          <w:tcPr>
            <w:tcW w:w="480" w:type="pct"/>
            <w:gridSpan w:val="3"/>
            <w:noWrap/>
            <w:vAlign w:val="center"/>
            <w:hideMark/>
          </w:tcPr>
          <w:p w14:paraId="6154E2D6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485" w:type="pct"/>
            <w:gridSpan w:val="3"/>
            <w:noWrap/>
            <w:vAlign w:val="center"/>
            <w:hideMark/>
          </w:tcPr>
          <w:p w14:paraId="108F12B2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0.7438</w:t>
            </w:r>
          </w:p>
        </w:tc>
        <w:tc>
          <w:tcPr>
            <w:tcW w:w="450" w:type="pct"/>
            <w:gridSpan w:val="3"/>
            <w:noWrap/>
            <w:vAlign w:val="center"/>
            <w:hideMark/>
          </w:tcPr>
          <w:p w14:paraId="5BCD002B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0.6898</w:t>
            </w:r>
          </w:p>
        </w:tc>
        <w:tc>
          <w:tcPr>
            <w:tcW w:w="496" w:type="pct"/>
            <w:gridSpan w:val="3"/>
            <w:noWrap/>
            <w:vAlign w:val="center"/>
            <w:hideMark/>
          </w:tcPr>
          <w:p w14:paraId="628C52BA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0.8023</w:t>
            </w:r>
          </w:p>
        </w:tc>
        <w:tc>
          <w:tcPr>
            <w:tcW w:w="497" w:type="pct"/>
            <w:noWrap/>
            <w:vAlign w:val="center"/>
            <w:hideMark/>
          </w:tcPr>
          <w:p w14:paraId="3C4E92FF" w14:textId="77777777" w:rsidR="00E602F3" w:rsidRPr="00E602F3" w:rsidRDefault="00E602F3" w:rsidP="00E60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E602F3">
              <w:rPr>
                <w:rFonts w:eastAsia="Times New Roman" w:cstheme="minorHAnsi"/>
                <w:color w:val="000000"/>
                <w:sz w:val="18"/>
                <w:szCs w:val="18"/>
              </w:rPr>
              <w:t>1.00</w:t>
            </w:r>
          </w:p>
        </w:tc>
      </w:tr>
    </w:tbl>
    <w:p w14:paraId="5AEE7CAA" w14:textId="77777777" w:rsidR="00317D45" w:rsidRPr="001D3C66" w:rsidRDefault="00317D45" w:rsidP="00C311D0">
      <w:pPr>
        <w:rPr>
          <w:rFonts w:cstheme="minorHAnsi"/>
          <w:b/>
          <w:bCs/>
          <w:sz w:val="20"/>
          <w:szCs w:val="20"/>
        </w:rPr>
      </w:pPr>
    </w:p>
    <w:p w14:paraId="2FE4E857" w14:textId="56D9301B" w:rsidR="00430BD2" w:rsidRPr="001D3C66" w:rsidRDefault="00186A76">
      <w:pPr>
        <w:rPr>
          <w:rFonts w:cstheme="minorHAnsi"/>
          <w:sz w:val="24"/>
          <w:szCs w:val="24"/>
        </w:rPr>
      </w:pPr>
      <w:r w:rsidRPr="001D3C66">
        <w:rPr>
          <w:rFonts w:cstheme="minorHAnsi"/>
          <w:b/>
          <w:bCs/>
          <w:sz w:val="21"/>
          <w:szCs w:val="21"/>
        </w:rPr>
        <w:t xml:space="preserve">Supplementary Table </w:t>
      </w:r>
      <w:r w:rsidR="0017053D">
        <w:rPr>
          <w:rFonts w:cstheme="minorHAnsi"/>
          <w:b/>
          <w:bCs/>
          <w:sz w:val="21"/>
          <w:szCs w:val="21"/>
        </w:rPr>
        <w:t>7</w:t>
      </w:r>
      <w:r w:rsidRPr="001D3C66">
        <w:rPr>
          <w:rFonts w:cstheme="minorHAnsi"/>
          <w:b/>
          <w:bCs/>
          <w:sz w:val="21"/>
          <w:szCs w:val="21"/>
        </w:rPr>
        <w:t>.</w:t>
      </w:r>
      <w:r w:rsidR="001B3D31" w:rsidRPr="001D3C66">
        <w:rPr>
          <w:rFonts w:cstheme="minorHAnsi"/>
          <w:b/>
          <w:bCs/>
          <w:sz w:val="21"/>
          <w:szCs w:val="21"/>
        </w:rPr>
        <w:t xml:space="preserve"> </w:t>
      </w:r>
      <w:r w:rsidR="00C311D0" w:rsidRPr="001D3C66">
        <w:rPr>
          <w:rFonts w:cstheme="minorHAnsi"/>
          <w:b/>
          <w:bCs/>
          <w:sz w:val="21"/>
          <w:szCs w:val="21"/>
        </w:rPr>
        <w:t>Model coefficients and MCMC diagnostics for the Bayesian linear mixed model</w:t>
      </w:r>
      <w:r w:rsidR="00CC317D" w:rsidRPr="001D3C66">
        <w:rPr>
          <w:rFonts w:cstheme="minorHAnsi"/>
          <w:b/>
          <w:bCs/>
          <w:sz w:val="21"/>
          <w:szCs w:val="21"/>
        </w:rPr>
        <w:t>s</w:t>
      </w:r>
      <w:r w:rsidR="00274CD0">
        <w:rPr>
          <w:rFonts w:cstheme="minorHAnsi"/>
          <w:b/>
          <w:bCs/>
          <w:sz w:val="21"/>
          <w:szCs w:val="21"/>
        </w:rPr>
        <w:t xml:space="preserve"> estimating antibody decline 42 days after the third/booster vaccination or infection</w:t>
      </w:r>
      <w:r w:rsidR="00DF53A8" w:rsidRPr="001D3C66">
        <w:rPr>
          <w:rFonts w:cstheme="minorHAnsi"/>
          <w:b/>
          <w:bCs/>
          <w:sz w:val="21"/>
          <w:szCs w:val="21"/>
        </w:rPr>
        <w:t>.</w:t>
      </w:r>
    </w:p>
    <w:sectPr w:rsidR="00430BD2" w:rsidRPr="001D3C66" w:rsidSect="00DF5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CBA75" w14:textId="77777777" w:rsidR="00CB12B9" w:rsidRDefault="00CB12B9" w:rsidP="00D41814">
      <w:pPr>
        <w:spacing w:after="0" w:line="240" w:lineRule="auto"/>
      </w:pPr>
      <w:r>
        <w:separator/>
      </w:r>
    </w:p>
  </w:endnote>
  <w:endnote w:type="continuationSeparator" w:id="0">
    <w:p w14:paraId="5296BF90" w14:textId="77777777" w:rsidR="00CB12B9" w:rsidRDefault="00CB12B9" w:rsidP="00D41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B471E" w14:textId="77777777" w:rsidR="00CB12B9" w:rsidRDefault="00CB12B9" w:rsidP="00D41814">
      <w:pPr>
        <w:spacing w:after="0" w:line="240" w:lineRule="auto"/>
      </w:pPr>
      <w:r>
        <w:separator/>
      </w:r>
    </w:p>
  </w:footnote>
  <w:footnote w:type="continuationSeparator" w:id="0">
    <w:p w14:paraId="762895C9" w14:textId="77777777" w:rsidR="00CB12B9" w:rsidRDefault="00CB12B9" w:rsidP="00D418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3NLY0N7U0MTMztLRQ0lEKTi0uzszPAymwqAUAPAzdyywAAAA="/>
  </w:docVars>
  <w:rsids>
    <w:rsidRoot w:val="00B0571A"/>
    <w:rsid w:val="00003340"/>
    <w:rsid w:val="00006264"/>
    <w:rsid w:val="000079A4"/>
    <w:rsid w:val="00013057"/>
    <w:rsid w:val="00014BDF"/>
    <w:rsid w:val="00017E44"/>
    <w:rsid w:val="00022232"/>
    <w:rsid w:val="000234A1"/>
    <w:rsid w:val="00023662"/>
    <w:rsid w:val="00024733"/>
    <w:rsid w:val="00024925"/>
    <w:rsid w:val="0002636B"/>
    <w:rsid w:val="00032EA9"/>
    <w:rsid w:val="00035459"/>
    <w:rsid w:val="00051AF9"/>
    <w:rsid w:val="0005752B"/>
    <w:rsid w:val="0006245E"/>
    <w:rsid w:val="00063005"/>
    <w:rsid w:val="000637AE"/>
    <w:rsid w:val="0006726D"/>
    <w:rsid w:val="00071C1F"/>
    <w:rsid w:val="00080765"/>
    <w:rsid w:val="00082D01"/>
    <w:rsid w:val="0008491B"/>
    <w:rsid w:val="0008516F"/>
    <w:rsid w:val="000978F2"/>
    <w:rsid w:val="00097B0E"/>
    <w:rsid w:val="000A3597"/>
    <w:rsid w:val="000A3805"/>
    <w:rsid w:val="000A4ED0"/>
    <w:rsid w:val="000B0289"/>
    <w:rsid w:val="000B2E37"/>
    <w:rsid w:val="000B54B6"/>
    <w:rsid w:val="000C13B6"/>
    <w:rsid w:val="000D2D99"/>
    <w:rsid w:val="000D3804"/>
    <w:rsid w:val="000E0CBE"/>
    <w:rsid w:val="000E0ECA"/>
    <w:rsid w:val="000E1056"/>
    <w:rsid w:val="000E3331"/>
    <w:rsid w:val="000E3700"/>
    <w:rsid w:val="000F0393"/>
    <w:rsid w:val="000F4C17"/>
    <w:rsid w:val="000F694B"/>
    <w:rsid w:val="00107900"/>
    <w:rsid w:val="001130A8"/>
    <w:rsid w:val="001133D2"/>
    <w:rsid w:val="001229F7"/>
    <w:rsid w:val="00130BE0"/>
    <w:rsid w:val="00141930"/>
    <w:rsid w:val="00150D1E"/>
    <w:rsid w:val="00151BA5"/>
    <w:rsid w:val="001563DE"/>
    <w:rsid w:val="00163110"/>
    <w:rsid w:val="0017053D"/>
    <w:rsid w:val="00170F11"/>
    <w:rsid w:val="00172B1C"/>
    <w:rsid w:val="001744C2"/>
    <w:rsid w:val="00177BC9"/>
    <w:rsid w:val="00180796"/>
    <w:rsid w:val="00181096"/>
    <w:rsid w:val="001863FB"/>
    <w:rsid w:val="00186A76"/>
    <w:rsid w:val="00187212"/>
    <w:rsid w:val="001875DB"/>
    <w:rsid w:val="001A038F"/>
    <w:rsid w:val="001A077C"/>
    <w:rsid w:val="001A07BA"/>
    <w:rsid w:val="001A0B4E"/>
    <w:rsid w:val="001A3154"/>
    <w:rsid w:val="001A3C56"/>
    <w:rsid w:val="001A5981"/>
    <w:rsid w:val="001B029F"/>
    <w:rsid w:val="001B3802"/>
    <w:rsid w:val="001B3D31"/>
    <w:rsid w:val="001B587B"/>
    <w:rsid w:val="001B62BE"/>
    <w:rsid w:val="001B66B5"/>
    <w:rsid w:val="001C3BCE"/>
    <w:rsid w:val="001D1DA6"/>
    <w:rsid w:val="001D2AB8"/>
    <w:rsid w:val="001D3B4F"/>
    <w:rsid w:val="001D3C66"/>
    <w:rsid w:val="001D4DC0"/>
    <w:rsid w:val="001E0BEA"/>
    <w:rsid w:val="001E1F04"/>
    <w:rsid w:val="001E5C46"/>
    <w:rsid w:val="00201936"/>
    <w:rsid w:val="00203601"/>
    <w:rsid w:val="002074D1"/>
    <w:rsid w:val="00211601"/>
    <w:rsid w:val="0021255B"/>
    <w:rsid w:val="00216F8A"/>
    <w:rsid w:val="00217084"/>
    <w:rsid w:val="00223E50"/>
    <w:rsid w:val="00223EAA"/>
    <w:rsid w:val="00232E7E"/>
    <w:rsid w:val="00235E29"/>
    <w:rsid w:val="002407BF"/>
    <w:rsid w:val="002468A4"/>
    <w:rsid w:val="00246C9F"/>
    <w:rsid w:val="00252E75"/>
    <w:rsid w:val="002554F9"/>
    <w:rsid w:val="00256630"/>
    <w:rsid w:val="0026027B"/>
    <w:rsid w:val="00260B60"/>
    <w:rsid w:val="0027499A"/>
    <w:rsid w:val="00274CD0"/>
    <w:rsid w:val="0027641F"/>
    <w:rsid w:val="002837BD"/>
    <w:rsid w:val="0028487A"/>
    <w:rsid w:val="002849E3"/>
    <w:rsid w:val="00285332"/>
    <w:rsid w:val="002873E4"/>
    <w:rsid w:val="00292EE4"/>
    <w:rsid w:val="002936EB"/>
    <w:rsid w:val="00293B0C"/>
    <w:rsid w:val="00294B93"/>
    <w:rsid w:val="00296AD8"/>
    <w:rsid w:val="0029789B"/>
    <w:rsid w:val="002A1564"/>
    <w:rsid w:val="002A1A81"/>
    <w:rsid w:val="002A4252"/>
    <w:rsid w:val="002B0986"/>
    <w:rsid w:val="002B3E71"/>
    <w:rsid w:val="002C305A"/>
    <w:rsid w:val="002D19DF"/>
    <w:rsid w:val="002D29E0"/>
    <w:rsid w:val="002D2A90"/>
    <w:rsid w:val="002D4AA1"/>
    <w:rsid w:val="002D5B12"/>
    <w:rsid w:val="002D7BBC"/>
    <w:rsid w:val="0030272A"/>
    <w:rsid w:val="003050BA"/>
    <w:rsid w:val="003061A8"/>
    <w:rsid w:val="003155ED"/>
    <w:rsid w:val="00317D45"/>
    <w:rsid w:val="0032152E"/>
    <w:rsid w:val="00323F89"/>
    <w:rsid w:val="00324B55"/>
    <w:rsid w:val="003251B4"/>
    <w:rsid w:val="00331A8E"/>
    <w:rsid w:val="0033519E"/>
    <w:rsid w:val="003356C8"/>
    <w:rsid w:val="003417AD"/>
    <w:rsid w:val="003417E3"/>
    <w:rsid w:val="00343173"/>
    <w:rsid w:val="0035431C"/>
    <w:rsid w:val="00362482"/>
    <w:rsid w:val="0036398F"/>
    <w:rsid w:val="00364A0E"/>
    <w:rsid w:val="0037002F"/>
    <w:rsid w:val="003725EB"/>
    <w:rsid w:val="00372ED8"/>
    <w:rsid w:val="00380ED6"/>
    <w:rsid w:val="0039474C"/>
    <w:rsid w:val="00397A6E"/>
    <w:rsid w:val="003A2724"/>
    <w:rsid w:val="003C15E7"/>
    <w:rsid w:val="003E1A14"/>
    <w:rsid w:val="003E2598"/>
    <w:rsid w:val="003E46DA"/>
    <w:rsid w:val="003E5ACE"/>
    <w:rsid w:val="003E75C1"/>
    <w:rsid w:val="003F59CB"/>
    <w:rsid w:val="004012E1"/>
    <w:rsid w:val="00407D5E"/>
    <w:rsid w:val="00411E99"/>
    <w:rsid w:val="0041277D"/>
    <w:rsid w:val="00415BD6"/>
    <w:rsid w:val="00421EC8"/>
    <w:rsid w:val="004220D2"/>
    <w:rsid w:val="00430BD2"/>
    <w:rsid w:val="00430E86"/>
    <w:rsid w:val="00433E3F"/>
    <w:rsid w:val="00446B75"/>
    <w:rsid w:val="00447B30"/>
    <w:rsid w:val="00453059"/>
    <w:rsid w:val="004567A1"/>
    <w:rsid w:val="00457709"/>
    <w:rsid w:val="004635E1"/>
    <w:rsid w:val="00465708"/>
    <w:rsid w:val="0046587F"/>
    <w:rsid w:val="00466453"/>
    <w:rsid w:val="00470921"/>
    <w:rsid w:val="00473BFF"/>
    <w:rsid w:val="0047769B"/>
    <w:rsid w:val="004823A0"/>
    <w:rsid w:val="0049469C"/>
    <w:rsid w:val="004A2DEF"/>
    <w:rsid w:val="004A675B"/>
    <w:rsid w:val="004A6BCE"/>
    <w:rsid w:val="004A780E"/>
    <w:rsid w:val="004A7C97"/>
    <w:rsid w:val="004B778F"/>
    <w:rsid w:val="004C1AA9"/>
    <w:rsid w:val="004C3D7C"/>
    <w:rsid w:val="004C603A"/>
    <w:rsid w:val="004C6583"/>
    <w:rsid w:val="004C6911"/>
    <w:rsid w:val="004D58E1"/>
    <w:rsid w:val="004F1787"/>
    <w:rsid w:val="005104B3"/>
    <w:rsid w:val="0051091C"/>
    <w:rsid w:val="00511141"/>
    <w:rsid w:val="00513516"/>
    <w:rsid w:val="005224D9"/>
    <w:rsid w:val="00524705"/>
    <w:rsid w:val="0052543E"/>
    <w:rsid w:val="00532851"/>
    <w:rsid w:val="00533445"/>
    <w:rsid w:val="00540A21"/>
    <w:rsid w:val="00540A46"/>
    <w:rsid w:val="005417D4"/>
    <w:rsid w:val="0054412C"/>
    <w:rsid w:val="00550907"/>
    <w:rsid w:val="005527DB"/>
    <w:rsid w:val="005567ED"/>
    <w:rsid w:val="00564A27"/>
    <w:rsid w:val="00570C85"/>
    <w:rsid w:val="005739C0"/>
    <w:rsid w:val="0057608E"/>
    <w:rsid w:val="005764EB"/>
    <w:rsid w:val="005845E1"/>
    <w:rsid w:val="005956C2"/>
    <w:rsid w:val="005A5534"/>
    <w:rsid w:val="005A7935"/>
    <w:rsid w:val="005B3909"/>
    <w:rsid w:val="005C018F"/>
    <w:rsid w:val="005C7E80"/>
    <w:rsid w:val="005D6597"/>
    <w:rsid w:val="005F45CE"/>
    <w:rsid w:val="00600EB9"/>
    <w:rsid w:val="006027E3"/>
    <w:rsid w:val="0060435E"/>
    <w:rsid w:val="00605EBD"/>
    <w:rsid w:val="00606683"/>
    <w:rsid w:val="00610B39"/>
    <w:rsid w:val="00621D6C"/>
    <w:rsid w:val="00627DA3"/>
    <w:rsid w:val="00632450"/>
    <w:rsid w:val="00632812"/>
    <w:rsid w:val="006441DC"/>
    <w:rsid w:val="00650DF2"/>
    <w:rsid w:val="006559E9"/>
    <w:rsid w:val="00662150"/>
    <w:rsid w:val="006653D9"/>
    <w:rsid w:val="00671021"/>
    <w:rsid w:val="00675C9B"/>
    <w:rsid w:val="0067669A"/>
    <w:rsid w:val="006931F1"/>
    <w:rsid w:val="006952CE"/>
    <w:rsid w:val="00696B13"/>
    <w:rsid w:val="006A0DC2"/>
    <w:rsid w:val="006B19E1"/>
    <w:rsid w:val="006B21F1"/>
    <w:rsid w:val="006B3315"/>
    <w:rsid w:val="006D1502"/>
    <w:rsid w:val="006D5893"/>
    <w:rsid w:val="006D6EC1"/>
    <w:rsid w:val="006E16F3"/>
    <w:rsid w:val="006E3077"/>
    <w:rsid w:val="006F224B"/>
    <w:rsid w:val="006F3466"/>
    <w:rsid w:val="006F3564"/>
    <w:rsid w:val="006F37CA"/>
    <w:rsid w:val="006F42D2"/>
    <w:rsid w:val="00703E71"/>
    <w:rsid w:val="007069F1"/>
    <w:rsid w:val="0070783E"/>
    <w:rsid w:val="0071138F"/>
    <w:rsid w:val="00712E56"/>
    <w:rsid w:val="007164EB"/>
    <w:rsid w:val="00722855"/>
    <w:rsid w:val="007268C7"/>
    <w:rsid w:val="00733BC7"/>
    <w:rsid w:val="00733C18"/>
    <w:rsid w:val="00741375"/>
    <w:rsid w:val="00742C20"/>
    <w:rsid w:val="007478A2"/>
    <w:rsid w:val="0075427B"/>
    <w:rsid w:val="0076433F"/>
    <w:rsid w:val="007750CA"/>
    <w:rsid w:val="007771EA"/>
    <w:rsid w:val="00777582"/>
    <w:rsid w:val="007821C3"/>
    <w:rsid w:val="00784E9A"/>
    <w:rsid w:val="00786053"/>
    <w:rsid w:val="007908B5"/>
    <w:rsid w:val="00796E01"/>
    <w:rsid w:val="007A7577"/>
    <w:rsid w:val="007B3721"/>
    <w:rsid w:val="007B4838"/>
    <w:rsid w:val="007B5E11"/>
    <w:rsid w:val="007D70E4"/>
    <w:rsid w:val="007D7DC1"/>
    <w:rsid w:val="007E3518"/>
    <w:rsid w:val="007E74AD"/>
    <w:rsid w:val="007F5C4E"/>
    <w:rsid w:val="008061C2"/>
    <w:rsid w:val="00812287"/>
    <w:rsid w:val="00812EE7"/>
    <w:rsid w:val="008136EB"/>
    <w:rsid w:val="00814962"/>
    <w:rsid w:val="0082320A"/>
    <w:rsid w:val="008262CB"/>
    <w:rsid w:val="00827991"/>
    <w:rsid w:val="0084282D"/>
    <w:rsid w:val="00847AA9"/>
    <w:rsid w:val="00847E1E"/>
    <w:rsid w:val="00854066"/>
    <w:rsid w:val="008543C0"/>
    <w:rsid w:val="00855AF4"/>
    <w:rsid w:val="00860ADD"/>
    <w:rsid w:val="00861900"/>
    <w:rsid w:val="00864BCF"/>
    <w:rsid w:val="00866B74"/>
    <w:rsid w:val="00873E14"/>
    <w:rsid w:val="0087490A"/>
    <w:rsid w:val="00877C63"/>
    <w:rsid w:val="00881314"/>
    <w:rsid w:val="00895E7F"/>
    <w:rsid w:val="00896AC6"/>
    <w:rsid w:val="008A1552"/>
    <w:rsid w:val="008A18E7"/>
    <w:rsid w:val="008B4F79"/>
    <w:rsid w:val="008B4FCE"/>
    <w:rsid w:val="008B6D0F"/>
    <w:rsid w:val="008B7A21"/>
    <w:rsid w:val="008C2806"/>
    <w:rsid w:val="008D02ED"/>
    <w:rsid w:val="008D109A"/>
    <w:rsid w:val="008D1DD9"/>
    <w:rsid w:val="008D27C6"/>
    <w:rsid w:val="008D63EB"/>
    <w:rsid w:val="008D64AA"/>
    <w:rsid w:val="008E0FDA"/>
    <w:rsid w:val="008E1E3B"/>
    <w:rsid w:val="008E25D4"/>
    <w:rsid w:val="008F2822"/>
    <w:rsid w:val="008F457B"/>
    <w:rsid w:val="008F4A01"/>
    <w:rsid w:val="008F581C"/>
    <w:rsid w:val="008F6FFF"/>
    <w:rsid w:val="0091256E"/>
    <w:rsid w:val="009279E9"/>
    <w:rsid w:val="00934045"/>
    <w:rsid w:val="009428A9"/>
    <w:rsid w:val="009457AE"/>
    <w:rsid w:val="00951803"/>
    <w:rsid w:val="00952937"/>
    <w:rsid w:val="00955DF2"/>
    <w:rsid w:val="00957CC5"/>
    <w:rsid w:val="00960F4F"/>
    <w:rsid w:val="00963682"/>
    <w:rsid w:val="00971451"/>
    <w:rsid w:val="00973085"/>
    <w:rsid w:val="00975063"/>
    <w:rsid w:val="00975D46"/>
    <w:rsid w:val="009765CA"/>
    <w:rsid w:val="00986877"/>
    <w:rsid w:val="00987065"/>
    <w:rsid w:val="00995D71"/>
    <w:rsid w:val="00997E52"/>
    <w:rsid w:val="009A0F96"/>
    <w:rsid w:val="009A6D64"/>
    <w:rsid w:val="009B1901"/>
    <w:rsid w:val="009B4679"/>
    <w:rsid w:val="009B5C1C"/>
    <w:rsid w:val="009B6E0F"/>
    <w:rsid w:val="009C30E2"/>
    <w:rsid w:val="009C392D"/>
    <w:rsid w:val="009C4277"/>
    <w:rsid w:val="009C49C2"/>
    <w:rsid w:val="009D62E0"/>
    <w:rsid w:val="009E13D2"/>
    <w:rsid w:val="009E447E"/>
    <w:rsid w:val="009E6E03"/>
    <w:rsid w:val="009F2EB9"/>
    <w:rsid w:val="009F3B4C"/>
    <w:rsid w:val="00A04186"/>
    <w:rsid w:val="00A0499D"/>
    <w:rsid w:val="00A207D0"/>
    <w:rsid w:val="00A21994"/>
    <w:rsid w:val="00A22D3C"/>
    <w:rsid w:val="00A31813"/>
    <w:rsid w:val="00A3213C"/>
    <w:rsid w:val="00A33976"/>
    <w:rsid w:val="00A37588"/>
    <w:rsid w:val="00A402E8"/>
    <w:rsid w:val="00A41A3D"/>
    <w:rsid w:val="00A43742"/>
    <w:rsid w:val="00A47C53"/>
    <w:rsid w:val="00A502AB"/>
    <w:rsid w:val="00A57E94"/>
    <w:rsid w:val="00A61BA7"/>
    <w:rsid w:val="00A63DB5"/>
    <w:rsid w:val="00A70830"/>
    <w:rsid w:val="00A8769A"/>
    <w:rsid w:val="00A97758"/>
    <w:rsid w:val="00AA51C3"/>
    <w:rsid w:val="00AA657F"/>
    <w:rsid w:val="00AB0B8E"/>
    <w:rsid w:val="00AC2265"/>
    <w:rsid w:val="00AD1346"/>
    <w:rsid w:val="00AD1875"/>
    <w:rsid w:val="00AD5CCA"/>
    <w:rsid w:val="00AD7120"/>
    <w:rsid w:val="00AE668E"/>
    <w:rsid w:val="00AE727E"/>
    <w:rsid w:val="00AF38ED"/>
    <w:rsid w:val="00AF60AB"/>
    <w:rsid w:val="00B053D7"/>
    <w:rsid w:val="00B0571A"/>
    <w:rsid w:val="00B05B12"/>
    <w:rsid w:val="00B123E5"/>
    <w:rsid w:val="00B138A1"/>
    <w:rsid w:val="00B31D5F"/>
    <w:rsid w:val="00B37745"/>
    <w:rsid w:val="00B438C7"/>
    <w:rsid w:val="00B47BD5"/>
    <w:rsid w:val="00B47E58"/>
    <w:rsid w:val="00B62853"/>
    <w:rsid w:val="00B6534A"/>
    <w:rsid w:val="00B71484"/>
    <w:rsid w:val="00B766E6"/>
    <w:rsid w:val="00B77549"/>
    <w:rsid w:val="00B815C2"/>
    <w:rsid w:val="00B83304"/>
    <w:rsid w:val="00B84327"/>
    <w:rsid w:val="00B87C88"/>
    <w:rsid w:val="00B921FF"/>
    <w:rsid w:val="00B951EF"/>
    <w:rsid w:val="00BA3909"/>
    <w:rsid w:val="00BA3E88"/>
    <w:rsid w:val="00BA6F54"/>
    <w:rsid w:val="00BB40E4"/>
    <w:rsid w:val="00BC0475"/>
    <w:rsid w:val="00BC321B"/>
    <w:rsid w:val="00BD646D"/>
    <w:rsid w:val="00BE5823"/>
    <w:rsid w:val="00BE5F59"/>
    <w:rsid w:val="00BF58E7"/>
    <w:rsid w:val="00BF7696"/>
    <w:rsid w:val="00C12C33"/>
    <w:rsid w:val="00C167EE"/>
    <w:rsid w:val="00C26B6A"/>
    <w:rsid w:val="00C311D0"/>
    <w:rsid w:val="00C3463C"/>
    <w:rsid w:val="00C44C21"/>
    <w:rsid w:val="00C4510C"/>
    <w:rsid w:val="00C45DFE"/>
    <w:rsid w:val="00C52EA9"/>
    <w:rsid w:val="00C54522"/>
    <w:rsid w:val="00C656C1"/>
    <w:rsid w:val="00C67504"/>
    <w:rsid w:val="00C67900"/>
    <w:rsid w:val="00C74D4F"/>
    <w:rsid w:val="00C77174"/>
    <w:rsid w:val="00C87226"/>
    <w:rsid w:val="00C87465"/>
    <w:rsid w:val="00C92401"/>
    <w:rsid w:val="00CA0008"/>
    <w:rsid w:val="00CA62F1"/>
    <w:rsid w:val="00CB12B9"/>
    <w:rsid w:val="00CB454D"/>
    <w:rsid w:val="00CB48E8"/>
    <w:rsid w:val="00CB49E3"/>
    <w:rsid w:val="00CB4A8A"/>
    <w:rsid w:val="00CB79E7"/>
    <w:rsid w:val="00CC2B17"/>
    <w:rsid w:val="00CC317D"/>
    <w:rsid w:val="00CC4EFB"/>
    <w:rsid w:val="00CC6B50"/>
    <w:rsid w:val="00CD3DC6"/>
    <w:rsid w:val="00CD4B37"/>
    <w:rsid w:val="00CE061A"/>
    <w:rsid w:val="00CE7234"/>
    <w:rsid w:val="00CE7FB5"/>
    <w:rsid w:val="00CF0F86"/>
    <w:rsid w:val="00CF1796"/>
    <w:rsid w:val="00CF2209"/>
    <w:rsid w:val="00D03B83"/>
    <w:rsid w:val="00D04A59"/>
    <w:rsid w:val="00D05A8E"/>
    <w:rsid w:val="00D15C68"/>
    <w:rsid w:val="00D1763A"/>
    <w:rsid w:val="00D17DBB"/>
    <w:rsid w:val="00D22D38"/>
    <w:rsid w:val="00D23C1D"/>
    <w:rsid w:val="00D26EC9"/>
    <w:rsid w:val="00D27633"/>
    <w:rsid w:val="00D278EB"/>
    <w:rsid w:val="00D40923"/>
    <w:rsid w:val="00D41814"/>
    <w:rsid w:val="00D41EAE"/>
    <w:rsid w:val="00D475BD"/>
    <w:rsid w:val="00D520B8"/>
    <w:rsid w:val="00D52BB7"/>
    <w:rsid w:val="00D56A87"/>
    <w:rsid w:val="00D57BCD"/>
    <w:rsid w:val="00D614C0"/>
    <w:rsid w:val="00D62A37"/>
    <w:rsid w:val="00D66C68"/>
    <w:rsid w:val="00D66E7E"/>
    <w:rsid w:val="00D70EA9"/>
    <w:rsid w:val="00D71ADC"/>
    <w:rsid w:val="00D75C81"/>
    <w:rsid w:val="00D77BF6"/>
    <w:rsid w:val="00D8087E"/>
    <w:rsid w:val="00D836CE"/>
    <w:rsid w:val="00D93DB9"/>
    <w:rsid w:val="00DA339D"/>
    <w:rsid w:val="00DA39FF"/>
    <w:rsid w:val="00DA672D"/>
    <w:rsid w:val="00DB39D9"/>
    <w:rsid w:val="00DB6441"/>
    <w:rsid w:val="00DC2DBE"/>
    <w:rsid w:val="00DC5117"/>
    <w:rsid w:val="00DD2590"/>
    <w:rsid w:val="00DE271A"/>
    <w:rsid w:val="00DE6D9D"/>
    <w:rsid w:val="00DE7D66"/>
    <w:rsid w:val="00DF53A8"/>
    <w:rsid w:val="00DF7A77"/>
    <w:rsid w:val="00E05442"/>
    <w:rsid w:val="00E12276"/>
    <w:rsid w:val="00E140FA"/>
    <w:rsid w:val="00E1645B"/>
    <w:rsid w:val="00E17B20"/>
    <w:rsid w:val="00E23E77"/>
    <w:rsid w:val="00E244E8"/>
    <w:rsid w:val="00E250A0"/>
    <w:rsid w:val="00E27429"/>
    <w:rsid w:val="00E37A50"/>
    <w:rsid w:val="00E44D86"/>
    <w:rsid w:val="00E472D9"/>
    <w:rsid w:val="00E51C46"/>
    <w:rsid w:val="00E602F3"/>
    <w:rsid w:val="00E61AB5"/>
    <w:rsid w:val="00E7003D"/>
    <w:rsid w:val="00E71D4E"/>
    <w:rsid w:val="00E8041E"/>
    <w:rsid w:val="00E87341"/>
    <w:rsid w:val="00E87E8C"/>
    <w:rsid w:val="00E87EFB"/>
    <w:rsid w:val="00E9182B"/>
    <w:rsid w:val="00E978EE"/>
    <w:rsid w:val="00EA1FA1"/>
    <w:rsid w:val="00EA6A60"/>
    <w:rsid w:val="00EB083E"/>
    <w:rsid w:val="00EB1F40"/>
    <w:rsid w:val="00EB225E"/>
    <w:rsid w:val="00EB5A90"/>
    <w:rsid w:val="00EC210C"/>
    <w:rsid w:val="00ED15A6"/>
    <w:rsid w:val="00ED1E4E"/>
    <w:rsid w:val="00ED30C3"/>
    <w:rsid w:val="00ED4184"/>
    <w:rsid w:val="00ED6CEF"/>
    <w:rsid w:val="00ED722E"/>
    <w:rsid w:val="00EF5436"/>
    <w:rsid w:val="00F033A7"/>
    <w:rsid w:val="00F12E55"/>
    <w:rsid w:val="00F15415"/>
    <w:rsid w:val="00F16BD2"/>
    <w:rsid w:val="00F25EA5"/>
    <w:rsid w:val="00F27488"/>
    <w:rsid w:val="00F327CC"/>
    <w:rsid w:val="00F33A47"/>
    <w:rsid w:val="00F34356"/>
    <w:rsid w:val="00F41D60"/>
    <w:rsid w:val="00F44083"/>
    <w:rsid w:val="00F465DA"/>
    <w:rsid w:val="00F50B59"/>
    <w:rsid w:val="00F513EE"/>
    <w:rsid w:val="00F522F8"/>
    <w:rsid w:val="00F5555D"/>
    <w:rsid w:val="00F61654"/>
    <w:rsid w:val="00F81413"/>
    <w:rsid w:val="00F825EC"/>
    <w:rsid w:val="00F91CB1"/>
    <w:rsid w:val="00F928DB"/>
    <w:rsid w:val="00F92E3D"/>
    <w:rsid w:val="00F93333"/>
    <w:rsid w:val="00F964EE"/>
    <w:rsid w:val="00FA43A6"/>
    <w:rsid w:val="00FA64A8"/>
    <w:rsid w:val="00FA67ED"/>
    <w:rsid w:val="00FB04C7"/>
    <w:rsid w:val="00FB04F3"/>
    <w:rsid w:val="00FB1144"/>
    <w:rsid w:val="00FB3365"/>
    <w:rsid w:val="00FC0CDB"/>
    <w:rsid w:val="00FC4D3F"/>
    <w:rsid w:val="00FC672D"/>
    <w:rsid w:val="00FD0CF2"/>
    <w:rsid w:val="00FD1274"/>
    <w:rsid w:val="00FD20EE"/>
    <w:rsid w:val="00FD290A"/>
    <w:rsid w:val="00FD6DF3"/>
    <w:rsid w:val="00FD752F"/>
    <w:rsid w:val="00FE00E1"/>
    <w:rsid w:val="00FE09C5"/>
    <w:rsid w:val="00FE2FD9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41BE"/>
  <w15:chartTrackingRefBased/>
  <w15:docId w15:val="{7CDFAAC8-3BC4-42AD-84FB-6135A612A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40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B057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418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814"/>
  </w:style>
  <w:style w:type="paragraph" w:styleId="Footer">
    <w:name w:val="footer"/>
    <w:basedOn w:val="Normal"/>
    <w:link w:val="FooterChar"/>
    <w:uiPriority w:val="99"/>
    <w:unhideWhenUsed/>
    <w:rsid w:val="00D418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814"/>
  </w:style>
  <w:style w:type="character" w:customStyle="1" w:styleId="Heading2Char">
    <w:name w:val="Heading 2 Char"/>
    <w:basedOn w:val="DefaultParagraphFont"/>
    <w:link w:val="Heading2"/>
    <w:uiPriority w:val="9"/>
    <w:rsid w:val="00E140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1B3D3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3D31"/>
    <w:rPr>
      <w:color w:val="954F72"/>
      <w:u w:val="single"/>
    </w:rPr>
  </w:style>
  <w:style w:type="paragraph" w:customStyle="1" w:styleId="msonormal0">
    <w:name w:val="msonormal"/>
    <w:basedOn w:val="Normal"/>
    <w:rsid w:val="001B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1B3D31"/>
    <w:pPr>
      <w:pBdr>
        <w:bottom w:val="single" w:sz="8" w:space="0" w:color="D6DADC"/>
        <w:right w:val="single" w:sz="8" w:space="0" w:color="D6DADC"/>
      </w:pBdr>
      <w:shd w:val="clear" w:color="000000" w:fill="F4F8F9"/>
      <w:spacing w:before="100" w:beforeAutospacing="1" w:after="100" w:afterAutospacing="1" w:line="240" w:lineRule="auto"/>
      <w:jc w:val="right"/>
      <w:textAlignment w:val="center"/>
    </w:pPr>
    <w:rPr>
      <w:rFonts w:ascii="Segoe UI" w:eastAsia="Times New Roman" w:hAnsi="Segoe UI" w:cs="Segoe UI"/>
      <w:b/>
      <w:bCs/>
      <w:color w:val="000000"/>
      <w:sz w:val="14"/>
      <w:szCs w:val="14"/>
    </w:rPr>
  </w:style>
  <w:style w:type="paragraph" w:customStyle="1" w:styleId="xl66">
    <w:name w:val="xl66"/>
    <w:basedOn w:val="Normal"/>
    <w:rsid w:val="001B3D31"/>
    <w:pPr>
      <w:pBdr>
        <w:bottom w:val="single" w:sz="8" w:space="0" w:color="D6DADC"/>
        <w:right w:val="single" w:sz="8" w:space="0" w:color="D6DADC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egoe UI" w:eastAsia="Times New Roman" w:hAnsi="Segoe UI" w:cs="Segoe UI"/>
      <w:color w:val="000000"/>
      <w:sz w:val="14"/>
      <w:szCs w:val="14"/>
    </w:rPr>
  </w:style>
  <w:style w:type="paragraph" w:customStyle="1" w:styleId="xl67">
    <w:name w:val="xl67"/>
    <w:basedOn w:val="Normal"/>
    <w:rsid w:val="001B3D31"/>
    <w:pPr>
      <w:pBdr>
        <w:bottom w:val="single" w:sz="8" w:space="0" w:color="D6DADC"/>
        <w:right w:val="single" w:sz="8" w:space="0" w:color="D6DADC"/>
      </w:pBdr>
      <w:spacing w:before="100" w:beforeAutospacing="1" w:after="100" w:afterAutospacing="1" w:line="240" w:lineRule="auto"/>
      <w:textAlignment w:val="center"/>
    </w:pPr>
    <w:rPr>
      <w:rFonts w:ascii="Segoe UI" w:eastAsia="Times New Roman" w:hAnsi="Segoe UI" w:cs="Segoe UI"/>
      <w:b/>
      <w:bCs/>
      <w:color w:val="000000"/>
      <w:sz w:val="14"/>
      <w:szCs w:val="14"/>
    </w:rPr>
  </w:style>
  <w:style w:type="paragraph" w:customStyle="1" w:styleId="xl68">
    <w:name w:val="xl68"/>
    <w:basedOn w:val="Normal"/>
    <w:rsid w:val="001B3D31"/>
    <w:pPr>
      <w:pBdr>
        <w:left w:val="single" w:sz="8" w:space="0" w:color="D6DADC"/>
        <w:right w:val="single" w:sz="8" w:space="0" w:color="D6DADC"/>
      </w:pBdr>
      <w:spacing w:before="100" w:beforeAutospacing="1" w:after="100" w:afterAutospacing="1" w:line="240" w:lineRule="auto"/>
      <w:textAlignment w:val="center"/>
    </w:pPr>
    <w:rPr>
      <w:rFonts w:ascii="Segoe UI" w:eastAsia="Times New Roman" w:hAnsi="Segoe UI" w:cs="Segoe UI"/>
      <w:b/>
      <w:bCs/>
      <w:color w:val="000000"/>
      <w:sz w:val="14"/>
      <w:szCs w:val="14"/>
    </w:rPr>
  </w:style>
  <w:style w:type="paragraph" w:customStyle="1" w:styleId="xl70">
    <w:name w:val="xl70"/>
    <w:basedOn w:val="Normal"/>
    <w:rsid w:val="001B3D31"/>
    <w:pPr>
      <w:pBdr>
        <w:right w:val="single" w:sz="8" w:space="0" w:color="D6DADC"/>
      </w:pBdr>
      <w:spacing w:before="100" w:beforeAutospacing="1" w:after="100" w:afterAutospacing="1" w:line="240" w:lineRule="auto"/>
      <w:textAlignment w:val="center"/>
    </w:pPr>
    <w:rPr>
      <w:rFonts w:ascii="Segoe UI" w:eastAsia="Times New Roman" w:hAnsi="Segoe UI" w:cs="Segoe UI"/>
      <w:b/>
      <w:bCs/>
      <w:color w:val="000000"/>
      <w:sz w:val="14"/>
      <w:szCs w:val="14"/>
    </w:rPr>
  </w:style>
  <w:style w:type="paragraph" w:customStyle="1" w:styleId="xl71">
    <w:name w:val="xl71"/>
    <w:basedOn w:val="Normal"/>
    <w:rsid w:val="001B3D31"/>
    <w:pPr>
      <w:shd w:val="clear" w:color="000000" w:fill="F4F8F9"/>
      <w:spacing w:before="100" w:beforeAutospacing="1" w:after="100" w:afterAutospacing="1" w:line="240" w:lineRule="auto"/>
      <w:jc w:val="right"/>
      <w:textAlignment w:val="center"/>
    </w:pPr>
    <w:rPr>
      <w:rFonts w:ascii="Segoe UI" w:eastAsia="Times New Roman" w:hAnsi="Segoe UI" w:cs="Segoe UI"/>
      <w:b/>
      <w:bCs/>
      <w:color w:val="000000"/>
      <w:sz w:val="14"/>
      <w:szCs w:val="14"/>
    </w:rPr>
  </w:style>
  <w:style w:type="paragraph" w:customStyle="1" w:styleId="xl72">
    <w:name w:val="xl72"/>
    <w:basedOn w:val="Normal"/>
    <w:rsid w:val="001B3D31"/>
    <w:pPr>
      <w:pBdr>
        <w:right w:val="single" w:sz="8" w:space="0" w:color="D6DADC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egoe UI" w:eastAsia="Times New Roman" w:hAnsi="Segoe UI" w:cs="Segoe UI"/>
      <w:color w:val="000000"/>
      <w:sz w:val="14"/>
      <w:szCs w:val="14"/>
    </w:rPr>
  </w:style>
  <w:style w:type="paragraph" w:customStyle="1" w:styleId="xl73">
    <w:name w:val="xl73"/>
    <w:basedOn w:val="Normal"/>
    <w:rsid w:val="001B3D3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1B3D31"/>
    <w:pPr>
      <w:pBdr>
        <w:right w:val="single" w:sz="8" w:space="0" w:color="D6DADC"/>
      </w:pBdr>
      <w:shd w:val="clear" w:color="000000" w:fill="F4F8F9"/>
      <w:spacing w:before="100" w:beforeAutospacing="1" w:after="100" w:afterAutospacing="1" w:line="240" w:lineRule="auto"/>
      <w:jc w:val="right"/>
      <w:textAlignment w:val="center"/>
    </w:pPr>
    <w:rPr>
      <w:rFonts w:ascii="Segoe UI" w:eastAsia="Times New Roman" w:hAnsi="Segoe UI" w:cs="Segoe UI"/>
      <w:b/>
      <w:bCs/>
      <w:color w:val="000000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8F28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28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28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8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8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93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72B1C"/>
    <w:pPr>
      <w:spacing w:after="0" w:line="240" w:lineRule="auto"/>
    </w:pPr>
  </w:style>
  <w:style w:type="table" w:styleId="PlainTable5">
    <w:name w:val="Plain Table 5"/>
    <w:basedOn w:val="TableNormal"/>
    <w:uiPriority w:val="45"/>
    <w:rsid w:val="006F224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6F2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2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517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7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3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473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283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1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8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6661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2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720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7027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93027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865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1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2532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729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04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564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03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76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575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340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58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891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6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8924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6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97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312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3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4447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507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686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3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631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31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69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14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102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551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3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2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909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916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842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2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7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1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3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937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909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43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32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986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1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5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532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429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729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230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4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2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247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85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527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42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02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347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798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319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69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187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322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506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01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3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0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1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6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2351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297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8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7920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118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112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5508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2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63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5379">
      <w:marLeft w:val="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1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589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93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85523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50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3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615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645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62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5502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255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1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5C27F-DAA1-497E-A80A-2BDA11E56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18</Pages>
  <Words>3121</Words>
  <Characters>17577</Characters>
  <Application>Microsoft Office Word</Application>
  <DocSecurity>0</DocSecurity>
  <Lines>764</Lines>
  <Paragraphs>504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Wei</dc:creator>
  <cp:keywords/>
  <dc:description/>
  <cp:lastModifiedBy>Jia Wei</cp:lastModifiedBy>
  <cp:revision>20</cp:revision>
  <dcterms:created xsi:type="dcterms:W3CDTF">2022-11-02T12:22:00Z</dcterms:created>
  <dcterms:modified xsi:type="dcterms:W3CDTF">2022-11-29T18:05:00Z</dcterms:modified>
</cp:coreProperties>
</file>