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093D" w14:textId="77777777" w:rsidR="00EC0EDE" w:rsidRDefault="00000000">
      <w:pPr>
        <w:pStyle w:val="Title"/>
      </w:pPr>
      <w:bookmarkStart w:id="0" w:name="_8b116ikkbm27" w:colFirst="0" w:colLast="0"/>
      <w:bookmarkEnd w:id="0"/>
      <w:r>
        <w:t>Supplemental methods and patient material</w:t>
      </w:r>
    </w:p>
    <w:p w14:paraId="556540AD" w14:textId="77777777" w:rsidR="00EC0EDE" w:rsidRDefault="00000000">
      <w:pPr>
        <w:pStyle w:val="Heading2"/>
      </w:pPr>
      <w:bookmarkStart w:id="1" w:name="_f3w730kt7y6u" w:colFirst="0" w:colLast="0"/>
      <w:bookmarkEnd w:id="1"/>
      <w:r>
        <w:t>Patient inclusion and exclusion criteria</w:t>
      </w:r>
    </w:p>
    <w:p w14:paraId="286F0CAF" w14:textId="77777777" w:rsidR="00EC0EDE" w:rsidRDefault="00000000">
      <w:pPr>
        <w:pStyle w:val="Heading3"/>
      </w:pPr>
      <w:bookmarkStart w:id="2" w:name="_l70e9gofuery" w:colFirst="0" w:colLast="0"/>
      <w:bookmarkEnd w:id="2"/>
      <w:r>
        <w:t>Inclusion criteria</w:t>
      </w:r>
    </w:p>
    <w:p w14:paraId="47465543" w14:textId="77777777" w:rsidR="00EC0EDE" w:rsidRDefault="00000000">
      <w:pPr>
        <w:numPr>
          <w:ilvl w:val="0"/>
          <w:numId w:val="4"/>
        </w:numPr>
      </w:pPr>
      <w:r>
        <w:t xml:space="preserve">Patients with recurrent </w:t>
      </w:r>
      <w:proofErr w:type="gramStart"/>
      <w:r>
        <w:t>histologically-proven</w:t>
      </w:r>
      <w:proofErr w:type="gramEnd"/>
      <w:r>
        <w:t xml:space="preserve"> ovarian cancer, primary peritoneal carcinoma or fallopian tube cancer of high grade serous and high grade endometrioid subtypes.  Patients who have a diagnosis of ovarian cancer with a known germline mutation in </w:t>
      </w:r>
      <w:r>
        <w:rPr>
          <w:i/>
        </w:rPr>
        <w:t>BRCA1</w:t>
      </w:r>
      <w:r>
        <w:t xml:space="preserve"> or </w:t>
      </w:r>
      <w:r>
        <w:rPr>
          <w:i/>
        </w:rPr>
        <w:t>BRCA2</w:t>
      </w:r>
      <w:r>
        <w:t xml:space="preserve"> will also be eligible for inclusion regardless of histological subtype. Patients who are having a diagnostic image-guided biopsy may be consented and study biopsy taken while awaiting pathological review.  Eligible patients who have had samples collected under generic research consent may be registered retrospectively only after full discussion between the site, Chief Investigator and Cancer Research UK Clinical Trials Unit (and BriTROC-1 specific consent obtained).</w:t>
      </w:r>
    </w:p>
    <w:p w14:paraId="7041D450" w14:textId="77777777" w:rsidR="00EC0EDE" w:rsidRDefault="00000000">
      <w:pPr>
        <w:numPr>
          <w:ilvl w:val="0"/>
          <w:numId w:val="4"/>
        </w:numPr>
      </w:pPr>
      <w:r>
        <w:t>Patients must have received at least one line of platinum-containing chemotherapy</w:t>
      </w:r>
    </w:p>
    <w:p w14:paraId="287AED43" w14:textId="77777777" w:rsidR="00EC0EDE" w:rsidRDefault="00000000">
      <w:pPr>
        <w:numPr>
          <w:ilvl w:val="0"/>
          <w:numId w:val="4"/>
        </w:numPr>
      </w:pPr>
      <w:r>
        <w:t>Availability of formalin-fixed, paraffin-embedded tissue taken at the time of original diagnosis of high grade serous ovarian cancer.  This may be primary surgical debulking specimen OR core biopsy. For those with only a core biopsy from time of diagnosis, availability of specimens taken at interval debulking surgery is desirable, but not essential.</w:t>
      </w:r>
    </w:p>
    <w:p w14:paraId="0EECE1E9" w14:textId="0EB8A26E" w:rsidR="00EC0EDE" w:rsidRDefault="00000000">
      <w:pPr>
        <w:numPr>
          <w:ilvl w:val="0"/>
          <w:numId w:val="4"/>
        </w:numPr>
      </w:pPr>
      <w:r>
        <w:t>Patients must have disease deemed suitable for imaging-guided biopsy (ultrasound or CT) by an experienced radiologist or suitable for intra-operative biopsy during secondary debulking surgery as determined by an experienced gynaecological oncology surgeon. Other biopsies, such as skin deposits, are also acceptable.  However</w:t>
      </w:r>
      <w:r w:rsidR="00DE25C2">
        <w:t>,</w:t>
      </w:r>
      <w:r>
        <w:t xml:space="preserve"> this must be confirmed with the Cancer Research UK Clinical Trials Unit prior to patient registration.</w:t>
      </w:r>
    </w:p>
    <w:p w14:paraId="30A34E75" w14:textId="77777777" w:rsidR="00EC0EDE" w:rsidRDefault="00000000">
      <w:pPr>
        <w:numPr>
          <w:ilvl w:val="0"/>
          <w:numId w:val="4"/>
        </w:numPr>
      </w:pPr>
      <w:r>
        <w:t xml:space="preserve"> Age ≥ 18 years.</w:t>
      </w:r>
    </w:p>
    <w:p w14:paraId="0405BBCB" w14:textId="77777777" w:rsidR="00EC0EDE" w:rsidRDefault="00000000">
      <w:pPr>
        <w:numPr>
          <w:ilvl w:val="0"/>
          <w:numId w:val="4"/>
        </w:numPr>
      </w:pPr>
      <w:r>
        <w:t>Written informed consent.</w:t>
      </w:r>
    </w:p>
    <w:p w14:paraId="6B0213B0" w14:textId="77777777" w:rsidR="00EC0EDE" w:rsidRDefault="00000000">
      <w:pPr>
        <w:numPr>
          <w:ilvl w:val="0"/>
          <w:numId w:val="4"/>
        </w:numPr>
      </w:pPr>
      <w:r>
        <w:t>Able to apply with study procedures.</w:t>
      </w:r>
    </w:p>
    <w:p w14:paraId="49BA48F0" w14:textId="77777777" w:rsidR="00EC0EDE" w:rsidRDefault="00000000">
      <w:pPr>
        <w:numPr>
          <w:ilvl w:val="0"/>
          <w:numId w:val="4"/>
        </w:numPr>
      </w:pPr>
      <w:r>
        <w:t xml:space="preserve"> Life expectancy &gt; 3 months</w:t>
      </w:r>
    </w:p>
    <w:p w14:paraId="0A8CFEBA" w14:textId="77777777" w:rsidR="00EC0EDE" w:rsidRDefault="00000000">
      <w:pPr>
        <w:numPr>
          <w:ilvl w:val="0"/>
          <w:numId w:val="4"/>
        </w:numPr>
      </w:pPr>
      <w:r>
        <w:t>No contraindication to biopsy as appropriate.</w:t>
      </w:r>
    </w:p>
    <w:p w14:paraId="5E14C962" w14:textId="77777777" w:rsidR="00EC0EDE" w:rsidRDefault="00000000">
      <w:pPr>
        <w:pStyle w:val="Heading3"/>
      </w:pPr>
      <w:bookmarkStart w:id="3" w:name="_totov6ohza35" w:colFirst="0" w:colLast="0"/>
      <w:bookmarkEnd w:id="3"/>
      <w:r>
        <w:t>Exclusion criteria</w:t>
      </w:r>
    </w:p>
    <w:p w14:paraId="5E7EAE0F" w14:textId="77777777" w:rsidR="00EC0EDE" w:rsidRDefault="00000000">
      <w:pPr>
        <w:numPr>
          <w:ilvl w:val="0"/>
          <w:numId w:val="5"/>
        </w:numPr>
      </w:pPr>
      <w:r>
        <w:t xml:space="preserve">Ovarian, primary peritoneal or fallopian tube cancer of low grade serous, grades 1 or 2 endometrioid, clear cell or carcinosarcoma/MMMT subtypes unless associated with known germline mutation in BRCA1 or BRCA2. </w:t>
      </w:r>
    </w:p>
    <w:p w14:paraId="3CE86026" w14:textId="77777777" w:rsidR="00EC0EDE" w:rsidRDefault="00000000">
      <w:pPr>
        <w:numPr>
          <w:ilvl w:val="0"/>
          <w:numId w:val="5"/>
        </w:numPr>
      </w:pPr>
      <w:r>
        <w:t>Borderline/low malignant potential tumours</w:t>
      </w:r>
    </w:p>
    <w:p w14:paraId="39BD5E75" w14:textId="77777777" w:rsidR="00EC0EDE" w:rsidRDefault="00000000">
      <w:pPr>
        <w:numPr>
          <w:ilvl w:val="0"/>
          <w:numId w:val="5"/>
        </w:numPr>
      </w:pPr>
      <w:r>
        <w:t>Any non-epithelial ovarian malignancy</w:t>
      </w:r>
    </w:p>
    <w:p w14:paraId="30DD8160" w14:textId="77777777" w:rsidR="00EC0EDE" w:rsidRDefault="00000000">
      <w:pPr>
        <w:numPr>
          <w:ilvl w:val="0"/>
          <w:numId w:val="5"/>
        </w:numPr>
      </w:pPr>
      <w:r>
        <w:t>Patients with asymptomatic rising CA125 with no radiological evidence of recurrent ovarian cancer.</w:t>
      </w:r>
    </w:p>
    <w:p w14:paraId="3CB915AB" w14:textId="77777777" w:rsidR="00EC0EDE" w:rsidRDefault="00000000">
      <w:pPr>
        <w:numPr>
          <w:ilvl w:val="0"/>
          <w:numId w:val="5"/>
        </w:numPr>
      </w:pPr>
      <w:r>
        <w:t xml:space="preserve">Original diagnosis of </w:t>
      </w:r>
      <w:proofErr w:type="gramStart"/>
      <w:r>
        <w:t>high grade</w:t>
      </w:r>
      <w:proofErr w:type="gramEnd"/>
      <w:r>
        <w:t xml:space="preserve"> serous cancer made on cytology only</w:t>
      </w:r>
    </w:p>
    <w:p w14:paraId="23811A23" w14:textId="77777777" w:rsidR="00EC0EDE" w:rsidRDefault="00000000">
      <w:pPr>
        <w:pStyle w:val="Heading2"/>
      </w:pPr>
      <w:bookmarkStart w:id="4" w:name="_1amn57qxztbe" w:colFirst="0" w:colLast="0"/>
      <w:bookmarkEnd w:id="4"/>
      <w:r>
        <w:lastRenderedPageBreak/>
        <w:t>Tagged Amplicon Sequencing</w:t>
      </w:r>
    </w:p>
    <w:p w14:paraId="2AD48277" w14:textId="77777777" w:rsidR="00EC0EDE" w:rsidRDefault="00000000">
      <w:pPr>
        <w:pStyle w:val="Heading3"/>
        <w:rPr>
          <w:b/>
          <w:color w:val="000000"/>
        </w:rPr>
      </w:pPr>
      <w:bookmarkStart w:id="5" w:name="_rwf9uzlg567z" w:colFirst="0" w:colLast="0"/>
      <w:bookmarkEnd w:id="5"/>
      <w:r>
        <w:t>Read alignment</w:t>
      </w:r>
    </w:p>
    <w:p w14:paraId="359DC93A" w14:textId="77777777" w:rsidR="00EC0EDE" w:rsidRDefault="00000000">
      <w:pPr>
        <w:rPr>
          <w:b/>
          <w:color w:val="000000"/>
        </w:rPr>
      </w:pPr>
      <w:r>
        <w:t>Sequenced reads were aligned to the human reference genome (GRCh37 - g1kp2</w:t>
      </w:r>
      <w:r>
        <w:rPr>
          <w:i/>
        </w:rPr>
        <w:t xml:space="preserve"> </w:t>
      </w:r>
      <w:proofErr w:type="gramStart"/>
      <w:r>
        <w:rPr>
          <w:i/>
        </w:rPr>
        <w:t>i.e.</w:t>
      </w:r>
      <w:proofErr w:type="gramEnd"/>
      <w:r>
        <w:t xml:space="preserve"> ‘hs37d5’), using the bwa-mem algorithm (version: 0.7.17-r1188) in paired-end mode. Duplicate reads (</w:t>
      </w:r>
      <w:proofErr w:type="gramStart"/>
      <w:r>
        <w:rPr>
          <w:i/>
        </w:rPr>
        <w:t>i.e.</w:t>
      </w:r>
      <w:proofErr w:type="gramEnd"/>
      <w:r>
        <w:rPr>
          <w:i/>
        </w:rPr>
        <w:t xml:space="preserve"> </w:t>
      </w:r>
      <w:r>
        <w:t>paired-end reads with the same orientation position and start and end positions) were left unmarked and were not removed during the alignment process.</w:t>
      </w:r>
    </w:p>
    <w:p w14:paraId="013D802E" w14:textId="77777777" w:rsidR="00EC0EDE" w:rsidRDefault="00000000">
      <w:pPr>
        <w:pStyle w:val="Heading2"/>
      </w:pPr>
      <w:bookmarkStart w:id="6" w:name="_ummghzkhynnm" w:colFirst="0" w:colLast="0"/>
      <w:bookmarkEnd w:id="6"/>
      <w:r>
        <w:t>Read alignment post-processing and QC</w:t>
      </w:r>
    </w:p>
    <w:p w14:paraId="2F6B0A7A" w14:textId="77777777" w:rsidR="00EC0EDE" w:rsidRDefault="00000000">
      <w:proofErr w:type="spellStart"/>
      <w:r>
        <w:t>Samtools</w:t>
      </w:r>
      <w:proofErr w:type="spellEnd"/>
      <w:r>
        <w:t xml:space="preserve"> (v1.10) was used to fill in mate co-ordinates and insert sizes fields using the </w:t>
      </w:r>
      <w:proofErr w:type="spellStart"/>
      <w:r>
        <w:rPr>
          <w:i/>
        </w:rPr>
        <w:t>fixmate</w:t>
      </w:r>
      <w:proofErr w:type="spellEnd"/>
      <w:r>
        <w:rPr>
          <w:i/>
        </w:rPr>
        <w:t xml:space="preserve"> </w:t>
      </w:r>
      <w:r>
        <w:t xml:space="preserve">utility after the reads had been sorted by name using </w:t>
      </w:r>
      <w:proofErr w:type="spellStart"/>
      <w:r>
        <w:t>samtools</w:t>
      </w:r>
      <w:proofErr w:type="spellEnd"/>
      <w:r>
        <w:t xml:space="preserve"> </w:t>
      </w:r>
      <w:r>
        <w:rPr>
          <w:i/>
        </w:rPr>
        <w:t>sort</w:t>
      </w:r>
      <w:r>
        <w:t xml:space="preserve">. The same utility was used to resort the aligned reads this time by position so that the bam files could be cleaned by the Picard (2.25.7) </w:t>
      </w:r>
      <w:proofErr w:type="spellStart"/>
      <w:r>
        <w:rPr>
          <w:i/>
        </w:rPr>
        <w:t>CleanSam</w:t>
      </w:r>
      <w:proofErr w:type="spellEnd"/>
      <w:r>
        <w:rPr>
          <w:i/>
        </w:rPr>
        <w:t xml:space="preserve"> </w:t>
      </w:r>
      <w:r>
        <w:t xml:space="preserve">utility. Mate information in the alignments were further cleaned using the Picard </w:t>
      </w:r>
      <w:proofErr w:type="spellStart"/>
      <w:r>
        <w:rPr>
          <w:i/>
        </w:rPr>
        <w:t>FixMateInformtion</w:t>
      </w:r>
      <w:proofErr w:type="spellEnd"/>
      <w:r>
        <w:rPr>
          <w:i/>
        </w:rPr>
        <w:t xml:space="preserve"> </w:t>
      </w:r>
      <w:r>
        <w:t xml:space="preserve">utility. Picard’s </w:t>
      </w:r>
      <w:proofErr w:type="spellStart"/>
      <w:r>
        <w:rPr>
          <w:i/>
        </w:rPr>
        <w:t>AddOrReplaceReadGroup</w:t>
      </w:r>
      <w:proofErr w:type="spellEnd"/>
      <w:r>
        <w:rPr>
          <w:i/>
        </w:rPr>
        <w:t xml:space="preserve"> </w:t>
      </w:r>
      <w:r>
        <w:t xml:space="preserve">was then used to annotate bam headers with information relating to library, </w:t>
      </w:r>
      <w:proofErr w:type="gramStart"/>
      <w:r>
        <w:t>barcode</w:t>
      </w:r>
      <w:proofErr w:type="gramEnd"/>
      <w:r>
        <w:t xml:space="preserve"> and sample identifiers as well as sequencing platform and centre information. Bam files were then indexed using </w:t>
      </w:r>
      <w:proofErr w:type="spellStart"/>
      <w:r>
        <w:t>samtools</w:t>
      </w:r>
      <w:proofErr w:type="spellEnd"/>
      <w:r>
        <w:t xml:space="preserve"> </w:t>
      </w:r>
      <w:r>
        <w:rPr>
          <w:i/>
        </w:rPr>
        <w:t>index</w:t>
      </w:r>
      <w:r>
        <w:t xml:space="preserve"> and finally validated using Picard’s </w:t>
      </w:r>
      <w:proofErr w:type="spellStart"/>
      <w:r>
        <w:rPr>
          <w:i/>
        </w:rPr>
        <w:t>ValidateSamFile</w:t>
      </w:r>
      <w:proofErr w:type="spellEnd"/>
      <w:r>
        <w:rPr>
          <w:i/>
        </w:rPr>
        <w:t xml:space="preserve"> </w:t>
      </w:r>
      <w:r>
        <w:t>utility to ensure that bam files were valid before any downstream processing occurred.</w:t>
      </w:r>
      <w:r>
        <w:br/>
      </w:r>
      <w:r>
        <w:br/>
        <w:t xml:space="preserve">The following steps were implemented using code developed by CRUK Cambridge </w:t>
      </w:r>
      <w:proofErr w:type="spellStart"/>
      <w:r>
        <w:t>Institue’s</w:t>
      </w:r>
      <w:proofErr w:type="spellEnd"/>
      <w:r>
        <w:t xml:space="preserve"> bioinformatics core (v0.7.2; </w:t>
      </w:r>
      <w:hyperlink r:id="rId7">
        <w:r>
          <w:rPr>
            <w:color w:val="1155CC"/>
            <w:u w:val="single"/>
          </w:rPr>
          <w:t>https://github.com/crukci-bioinformatics/ampliconseq</w:t>
        </w:r>
      </w:hyperlink>
      <w:r>
        <w:t xml:space="preserve">): </w:t>
      </w:r>
      <w:r>
        <w:br/>
      </w:r>
      <w:r>
        <w:br/>
        <w:t>Alignments were further cleaned to retain only those aligned reads whose alignment began within 1 base pair of the start or end position of any pre-specified amplicon genomic interval. Reads in which the corresponding mate pair read did also not align to the corresponding end of the amplicon were also removed. Each alignment file was split into a minimal set of non-overlapping amplicon alignment files, such that no subsequent alignment file contained any overlapping amplicons. This precludes the opportunity of errors in which the primer regions of some amplicons overlap with the targeted region of other amplicons, and therefore creating erroneous mutant allele fractions.</w:t>
      </w:r>
      <w:r>
        <w:br/>
      </w:r>
      <w:r>
        <w:br/>
      </w:r>
    </w:p>
    <w:p w14:paraId="387DB2C7" w14:textId="77777777" w:rsidR="00EC0EDE" w:rsidRDefault="00000000">
      <w:pPr>
        <w:pStyle w:val="Heading2"/>
      </w:pPr>
      <w:bookmarkStart w:id="7" w:name="_rxk8rlh1dp49" w:colFirst="0" w:colLast="0"/>
      <w:bookmarkEnd w:id="7"/>
      <w:r>
        <w:t>Germline Variant Calling</w:t>
      </w:r>
    </w:p>
    <w:p w14:paraId="49405412" w14:textId="4A894716" w:rsidR="00EC0EDE" w:rsidRDefault="00000000">
      <w:r>
        <w:t xml:space="preserve">Germline short variants were called on non-tumour samples with the aid of CRUK-CI’s amplicon </w:t>
      </w:r>
      <w:proofErr w:type="spellStart"/>
      <w:r>
        <w:t>seq</w:t>
      </w:r>
      <w:proofErr w:type="spellEnd"/>
      <w:r>
        <w:t xml:space="preserve"> pipeline (</w:t>
      </w:r>
      <w:hyperlink r:id="rId8">
        <w:r>
          <w:rPr>
            <w:color w:val="1155CC"/>
            <w:u w:val="single"/>
          </w:rPr>
          <w:t>https://github.com/crukci-bioinformatics/ampliconseq</w:t>
        </w:r>
      </w:hyperlink>
      <w:r>
        <w:t>; v0.7.2). Relevant pipeline steps were as followed:</w:t>
      </w:r>
      <w:r>
        <w:br/>
      </w:r>
      <w:r>
        <w:br/>
        <w:t xml:space="preserve">All variant calling was performed using GATK’s </w:t>
      </w:r>
      <w:proofErr w:type="spellStart"/>
      <w:r>
        <w:t>HaplotypeCaller</w:t>
      </w:r>
      <w:proofErr w:type="spellEnd"/>
      <w:r>
        <w:t xml:space="preserve"> (GATK version 3.8-0-ge9d806836)</w:t>
      </w:r>
      <w:r w:rsidR="006B74B9">
        <w:fldChar w:fldCharType="begin">
          <w:fldData xml:space="preserve">PEVuZE5vdGU+PENpdGU+PEF1dGhvcj5NY0tlbm5hPC9BdXRob3I+PFllYXI+MjAxMDwvWWVhcj48
UmVjTnVtPjgzMTI8L1JlY051bT48RGlzcGxheVRleHQ+PHN0eWxlIGZhY2U9InN1cGVyc2NyaXB0
Ij4xLCAyPC9zdHlsZT48L0Rpc3BsYXlUZXh0PjxyZWNvcmQ+PHJlYy1udW1iZXI+ODMxMjwvcmVj
LW51bWJlcj48Zm9yZWlnbi1rZXlzPjxrZXkgYXBwPSJFTiIgZGItaWQ9IjJydzJzcngwbXphcnBj
ZXpwYWV2OXplMjJlZHYyOXJlcmZ3cyIgdGltZXN0YW1wPSIxNjY0NTMwNjE1Ij44MzEyPC9rZXk+
PC9mb3JlaWduLWtleXM+PHJlZi10eXBlIG5hbWU9IkpvdXJuYWwgQXJ0aWNsZSI+MTc8L3JlZi10
eXBlPjxjb250cmlidXRvcnM+PGF1dGhvcnM+PGF1dGhvcj5NY0tlbm5hLCBBLjwvYXV0aG9yPjxh
dXRob3I+SGFubmEsIE0uPC9hdXRob3I+PGF1dGhvcj5CYW5rcywgRS48L2F1dGhvcj48YXV0aG9y
PlNpdmFjaGVua28sIEEuPC9hdXRob3I+PGF1dGhvcj5DaWJ1bHNraXMsIEsuPC9hdXRob3I+PGF1
dGhvcj5LZXJueXRza3ksIEEuPC9hdXRob3I+PGF1dGhvcj5HYXJpbWVsbGEsIEsuPC9hdXRob3I+
PGF1dGhvcj5BbHRzaHVsZXIsIEQuPC9hdXRob3I+PGF1dGhvcj5HYWJyaWVsLCBTLjwvYXV0aG9y
PjxhdXRob3I+RGFseSwgTS48L2F1dGhvcj48YXV0aG9yPkRlUHJpc3RvLCBNLiBBLjwvYXV0aG9y
PjwvYXV0aG9ycz48L2NvbnRyaWJ1dG9ycz48YXV0aC1hZGRyZXNzPlByb2dyYW0gaW4gTWVkaWNh
bCBhbmQgUG9wdWxhdGlvbiBHZW5ldGljcywgVGhlIEJyb2FkIEluc3RpdHV0ZSBvZiBIYXJ2YXJk
IGFuZCBNSVQsIENhbWJyaWRnZSwgTWFzc2FjaHVzZXR0cyAwMjE0MiwgVVNBLjwvYXV0aC1hZGRy
ZXNzPjx0aXRsZXM+PHRpdGxlPlRoZSBHZW5vbWUgQW5hbHlzaXMgVG9vbGtpdDogYSBNYXBSZWR1
Y2UgZnJhbWV3b3JrIGZvciBhbmFseXppbmcgbmV4dC1nZW5lcmF0aW9uIEROQSBzZXF1ZW5jaW5n
IGRhdGE8L3RpdGxlPjxzZWNvbmRhcnktdGl0bGU+R2Vub21lIFJlczwvc2Vjb25kYXJ5LXRpdGxl
PjwvdGl0bGVzPjxwZXJpb2RpY2FsPjxmdWxsLXRpdGxlPkdlbm9tZSBSZXM8L2Z1bGwtdGl0bGU+
PGFiYnItMT5HZW5vbWUgcmVzZWFyY2g8L2FiYnItMT48L3BlcmlvZGljYWw+PHBhZ2VzPjEyOTct
MzAzPC9wYWdlcz48dm9sdW1lPjIwPC92b2x1bWU+PG51bWJlcj45PC9udW1iZXI+PGVkaXRpb24+
MjAxMDA3MTk8L2VkaXRpb24+PGtleXdvcmRzPjxrZXl3b3JkPkJhc2UgU2VxdWVuY2U8L2tleXdv
cmQ+PGtleXdvcmQ+Kkdlbm9tZTwva2V5d29yZD48a2V5d29yZD5HZW5vbWljcy8qbWV0aG9kczwv
a2V5d29yZD48a2V5d29yZD5TZXF1ZW5jZSBBbmFseXNpcywgRE5BLyptZXRob2RzPC9rZXl3b3Jk
PjxrZXl3b3JkPipTb2Z0d2FyZTwva2V5d29yZD48L2tleXdvcmRzPjxkYXRlcz48eWVhcj4yMDEw
PC95ZWFyPjxwdWItZGF0ZXM+PGRhdGU+U2VwPC9kYXRlPjwvcHViLWRhdGVzPjwvZGF0ZXM+PGlz
Ym4+MTA4OC05MDUxIChQcmludCkmI3hEOzEwODgtOTA1MTwvaXNibj48YWNjZXNzaW9uLW51bT4y
MDY0NDE5OTwvYWNjZXNzaW9uLW51bT48dXJscz48cmVsYXRlZC11cmxzPjx1cmw+aHR0cHM6Ly93
d3cubmNiaS5ubG0ubmloLmdvdi9wbWMvYXJ0aWNsZXMvUE1DMjkyODUwOC9wZGYvMTI5Ny5wZGY8
L3VybD48L3JlbGF0ZWQtdXJscz48L3VybHM+PGN1c3RvbTI+UE1DMjkyODUwODwvY3VzdG9tMj48
ZWxlY3Ryb25pYy1yZXNvdXJjZS1udW0+MTAuMTEwMS9nci4xMDc1MjQuMTEwPC9lbGVjdHJvbmlj
LXJlc291cmNlLW51bT48cmVtb3RlLWRhdGFiYXNlLXByb3ZpZGVyPk5MTTwvcmVtb3RlLWRhdGFi
YXNlLXByb3ZpZGVyPjxsYW5ndWFnZT5lbmc8L2xhbmd1YWdlPjwvcmVjb3JkPjwvQ2l0ZT48Q2l0
ZT48QXV0aG9yPlBvcGxpbjwvQXV0aG9yPjxZZWFyPjIwMTg8L1llYXI+PFJlY051bT44MzExPC9S
ZWNOdW0+PHJlY29yZD48cmVjLW51bWJlcj44MzExPC9yZWMtbnVtYmVyPjxmb3JlaWduLWtleXM+
PGtleSBhcHA9IkVOIiBkYi1pZD0iMnJ3MnNyeDBtemFycGNlenBhZXY5emUyMmVkdjI5cmVyZndz
IiB0aW1lc3RhbXA9IjE2NjQ1MzA2MTUiPjgzMTE8L2tleT48L2ZvcmVpZ24ta2V5cz48cmVmLXR5
cGUgbmFtZT0iSm91cm5hbCBBcnRpY2xlIj4xNzwvcmVmLXR5cGU+PGNvbnRyaWJ1dG9ycz48YXV0
aG9ycz48YXV0aG9yPlBvcGxpbiwgUi48L2F1dGhvcj48YXV0aG9yPkNoYW5nLCBQLiBDLjwvYXV0
aG9yPjxhdXRob3I+QWxleGFuZGVyLCBELjwvYXV0aG9yPjxhdXRob3I+U2Nod2FydHosIFMuPC9h
dXRob3I+PGF1dGhvcj5Db2x0aHVyc3QsIFQuPC9hdXRob3I+PGF1dGhvcj5LdSwgQS48L2F1dGhv
cj48YXV0aG9yPk5ld2J1cmdlciwgRC48L2F1dGhvcj48YXV0aG9yPkRpamFtY28sIEouPC9hdXRo
b3I+PGF1dGhvcj5OZ3V5ZW4sIE4uPC9hdXRob3I+PGF1dGhvcj5BZnNoYXIsIFAuIFQuPC9hdXRo
b3I+PGF1dGhvcj5Hcm9zcywgUy4gUy48L2F1dGhvcj48YXV0aG9yPkRvcmZtYW4sIEwuPC9hdXRo
b3I+PGF1dGhvcj5NY0xlYW4sIEMuIFkuPC9hdXRob3I+PGF1dGhvcj5EZVByaXN0bywgTS4gQS48
L2F1dGhvcj48L2F1dGhvcnM+PC9jb250cmlidXRvcnM+PGF1dGgtYWRkcmVzcz5WZXJpbHkgTGlm
ZSBTY2llbmNlcywgTW91bnRhaW4gVmlldywgQ2FsaWZvcm5pYSwgVVNBLiYjeEQ7R29vZ2xlIElu
Yy4sIE1vdW50YWluIFZpZXcsIENhbGlmb3JuaWEsIFVTQS48L2F1dGgtYWRkcmVzcz48dGl0bGVz
Pjx0aXRsZT5BIHVuaXZlcnNhbCBTTlAgYW5kIHNtYWxsLWluZGVsIHZhcmlhbnQgY2FsbGVyIHVz
aW5nIGRlZXAgbmV1cmFsIG5ldHdvcmtzPC90aXRsZT48c2Vjb25kYXJ5LXRpdGxlPk5hdCBCaW90
ZWNobm9sPC9zZWNvbmRhcnktdGl0bGU+PC90aXRsZXM+PHBlcmlvZGljYWw+PGZ1bGwtdGl0bGU+
TmF0IEJpb3RlY2hub2w8L2Z1bGwtdGl0bGU+PGFiYnItMT5OYXR1cmUgYmlvdGVjaG5vbG9neTwv
YWJici0xPjwvcGVyaW9kaWNhbD48cGFnZXM+OTgzLTk4NzwvcGFnZXM+PHZvbHVtZT4zNjwvdm9s
dW1lPjxudW1iZXI+MTA8L251bWJlcj48ZWRpdGlvbj4yMDE4MDkyNDwvZWRpdGlvbj48a2V5d29y
ZHM+PGtleXdvcmQ+QW5pbWFsczwva2V5d29yZD48a2V5d29yZD5ETkEgTXV0YXRpb25hbCBBbmFs
eXNpczwva2V5d29yZD48a2V5d29yZD4qR2Vub21lLCBIdW1hbjwva2V5d29yZD48a2V5d29yZD5H
ZW5vbWljczwva2V5d29yZD48a2V5d29yZD5HZW5vdHlwZTwva2V5d29yZD48a2V5d29yZD5IaWdo
LVRocm91Z2hwdXQgTnVjbGVvdGlkZSBTZXF1ZW5jaW5nPC9rZXl3b3JkPjxrZXl3b3JkPkh1bWFu
czwva2V5d29yZD48a2V5d29yZD5JTkRFTCBNdXRhdGlvbjwva2V5d29yZD48a2V5d29yZD5NYW1t
YWxzLypnZW5ldGljczwva2V5d29yZD48a2V5d29yZD4qTmV1cmFsIE5ldHdvcmtzLCBDb21wdXRl
cjwva2V5d29yZD48a2V5d29yZD4qUG9seW1vcnBoaXNtLCBTaW5nbGUgTnVjbGVvdGlkZTwva2V5
d29yZD48a2V5d29yZD5TZXF1ZW5jZSBBbmFseXNpcywgRE5BPC9rZXl3b3JkPjxrZXl3b3JkPlNv
ZnR3YXJlPC9rZXl3b3JkPjwva2V5d29yZHM+PGRhdGVzPjx5ZWFyPjIwMTg8L3llYXI+PHB1Yi1k
YXRlcz48ZGF0ZT5Ob3Y8L2RhdGU+PC9wdWItZGF0ZXM+PC9kYXRlcz48aXNibj4xMDg3LTAxNTY8
L2lzYm4+PGFjY2Vzc2lvbi1udW0+MzAyNDc0ODg8L2FjY2Vzc2lvbi1udW0+PHVybHM+PHJlbGF0
ZWQtdXJscz48dXJsPmh0dHBzOi8vd3d3Lm5hdHVyZS5jb20vYXJ0aWNsZXMvbmJ0LjQyMzUucGRm
PC91cmw+PC9yZWxhdGVkLXVybHM+PC91cmxzPjxlbGVjdHJvbmljLXJlc291cmNlLW51bT4xMC4x
MDM4L25idC40MjM1PC9lbGVjdHJvbmljLXJlc291cmNlLW51bT48cmVtb3RlLWRhdGFiYXNlLXBy
b3ZpZGVyPk5MTTwvcmVtb3RlLWRhdGFiYXNlLXByb3ZpZGVyPjxsYW5ndWFnZT5lbmc8L2xhbmd1
YWdlPjwvcmVjb3JkPjwvQ2l0ZT48L0VuZE5vdGU+AG==
</w:fldData>
        </w:fldChar>
      </w:r>
      <w:r w:rsidR="006B74B9">
        <w:instrText xml:space="preserve"> ADDIN EN.CITE </w:instrText>
      </w:r>
      <w:r w:rsidR="006B74B9">
        <w:fldChar w:fldCharType="begin">
          <w:fldData xml:space="preserve">PEVuZE5vdGU+PENpdGU+PEF1dGhvcj5NY0tlbm5hPC9BdXRob3I+PFllYXI+MjAxMDwvWWVhcj48
UmVjTnVtPjgzMTI8L1JlY051bT48RGlzcGxheVRleHQ+PHN0eWxlIGZhY2U9InN1cGVyc2NyaXB0
Ij4xLCAyPC9zdHlsZT48L0Rpc3BsYXlUZXh0PjxyZWNvcmQ+PHJlYy1udW1iZXI+ODMxMjwvcmVj
LW51bWJlcj48Zm9yZWlnbi1rZXlzPjxrZXkgYXBwPSJFTiIgZGItaWQ9IjJydzJzcngwbXphcnBj
ZXpwYWV2OXplMjJlZHYyOXJlcmZ3cyIgdGltZXN0YW1wPSIxNjY0NTMwNjE1Ij44MzEyPC9rZXk+
PC9mb3JlaWduLWtleXM+PHJlZi10eXBlIG5hbWU9IkpvdXJuYWwgQXJ0aWNsZSI+MTc8L3JlZi10
eXBlPjxjb250cmlidXRvcnM+PGF1dGhvcnM+PGF1dGhvcj5NY0tlbm5hLCBBLjwvYXV0aG9yPjxh
dXRob3I+SGFubmEsIE0uPC9hdXRob3I+PGF1dGhvcj5CYW5rcywgRS48L2F1dGhvcj48YXV0aG9y
PlNpdmFjaGVua28sIEEuPC9hdXRob3I+PGF1dGhvcj5DaWJ1bHNraXMsIEsuPC9hdXRob3I+PGF1
dGhvcj5LZXJueXRza3ksIEEuPC9hdXRob3I+PGF1dGhvcj5HYXJpbWVsbGEsIEsuPC9hdXRob3I+
PGF1dGhvcj5BbHRzaHVsZXIsIEQuPC9hdXRob3I+PGF1dGhvcj5HYWJyaWVsLCBTLjwvYXV0aG9y
PjxhdXRob3I+RGFseSwgTS48L2F1dGhvcj48YXV0aG9yPkRlUHJpc3RvLCBNLiBBLjwvYXV0aG9y
PjwvYXV0aG9ycz48L2NvbnRyaWJ1dG9ycz48YXV0aC1hZGRyZXNzPlByb2dyYW0gaW4gTWVkaWNh
bCBhbmQgUG9wdWxhdGlvbiBHZW5ldGljcywgVGhlIEJyb2FkIEluc3RpdHV0ZSBvZiBIYXJ2YXJk
IGFuZCBNSVQsIENhbWJyaWRnZSwgTWFzc2FjaHVzZXR0cyAwMjE0MiwgVVNBLjwvYXV0aC1hZGRy
ZXNzPjx0aXRsZXM+PHRpdGxlPlRoZSBHZW5vbWUgQW5hbHlzaXMgVG9vbGtpdDogYSBNYXBSZWR1
Y2UgZnJhbWV3b3JrIGZvciBhbmFseXppbmcgbmV4dC1nZW5lcmF0aW9uIEROQSBzZXF1ZW5jaW5n
IGRhdGE8L3RpdGxlPjxzZWNvbmRhcnktdGl0bGU+R2Vub21lIFJlczwvc2Vjb25kYXJ5LXRpdGxl
PjwvdGl0bGVzPjxwZXJpb2RpY2FsPjxmdWxsLXRpdGxlPkdlbm9tZSBSZXM8L2Z1bGwtdGl0bGU+
PGFiYnItMT5HZW5vbWUgcmVzZWFyY2g8L2FiYnItMT48L3BlcmlvZGljYWw+PHBhZ2VzPjEyOTct
MzAzPC9wYWdlcz48dm9sdW1lPjIwPC92b2x1bWU+PG51bWJlcj45PC9udW1iZXI+PGVkaXRpb24+
MjAxMDA3MTk8L2VkaXRpb24+PGtleXdvcmRzPjxrZXl3b3JkPkJhc2UgU2VxdWVuY2U8L2tleXdv
cmQ+PGtleXdvcmQ+Kkdlbm9tZTwva2V5d29yZD48a2V5d29yZD5HZW5vbWljcy8qbWV0aG9kczwv
a2V5d29yZD48a2V5d29yZD5TZXF1ZW5jZSBBbmFseXNpcywgRE5BLyptZXRob2RzPC9rZXl3b3Jk
PjxrZXl3b3JkPipTb2Z0d2FyZTwva2V5d29yZD48L2tleXdvcmRzPjxkYXRlcz48eWVhcj4yMDEw
PC95ZWFyPjxwdWItZGF0ZXM+PGRhdGU+U2VwPC9kYXRlPjwvcHViLWRhdGVzPjwvZGF0ZXM+PGlz
Ym4+MTA4OC05MDUxIChQcmludCkmI3hEOzEwODgtOTA1MTwvaXNibj48YWNjZXNzaW9uLW51bT4y
MDY0NDE5OTwvYWNjZXNzaW9uLW51bT48dXJscz48cmVsYXRlZC11cmxzPjx1cmw+aHR0cHM6Ly93
d3cubmNiaS5ubG0ubmloLmdvdi9wbWMvYXJ0aWNsZXMvUE1DMjkyODUwOC9wZGYvMTI5Ny5wZGY8
L3VybD48L3JlbGF0ZWQtdXJscz48L3VybHM+PGN1c3RvbTI+UE1DMjkyODUwODwvY3VzdG9tMj48
ZWxlY3Ryb25pYy1yZXNvdXJjZS1udW0+MTAuMTEwMS9nci4xMDc1MjQuMTEwPC9lbGVjdHJvbmlj
LXJlc291cmNlLW51bT48cmVtb3RlLWRhdGFiYXNlLXByb3ZpZGVyPk5MTTwvcmVtb3RlLWRhdGFi
YXNlLXByb3ZpZGVyPjxsYW5ndWFnZT5lbmc8L2xhbmd1YWdlPjwvcmVjb3JkPjwvQ2l0ZT48Q2l0
ZT48QXV0aG9yPlBvcGxpbjwvQXV0aG9yPjxZZWFyPjIwMTg8L1llYXI+PFJlY051bT44MzExPC9S
ZWNOdW0+PHJlY29yZD48cmVjLW51bWJlcj44MzExPC9yZWMtbnVtYmVyPjxmb3JlaWduLWtleXM+
PGtleSBhcHA9IkVOIiBkYi1pZD0iMnJ3MnNyeDBtemFycGNlenBhZXY5emUyMmVkdjI5cmVyZndz
IiB0aW1lc3RhbXA9IjE2NjQ1MzA2MTUiPjgzMTE8L2tleT48L2ZvcmVpZ24ta2V5cz48cmVmLXR5
cGUgbmFtZT0iSm91cm5hbCBBcnRpY2xlIj4xNzwvcmVmLXR5cGU+PGNvbnRyaWJ1dG9ycz48YXV0
aG9ycz48YXV0aG9yPlBvcGxpbiwgUi48L2F1dGhvcj48YXV0aG9yPkNoYW5nLCBQLiBDLjwvYXV0
aG9yPjxhdXRob3I+QWxleGFuZGVyLCBELjwvYXV0aG9yPjxhdXRob3I+U2Nod2FydHosIFMuPC9h
dXRob3I+PGF1dGhvcj5Db2x0aHVyc3QsIFQuPC9hdXRob3I+PGF1dGhvcj5LdSwgQS48L2F1dGhv
cj48YXV0aG9yPk5ld2J1cmdlciwgRC48L2F1dGhvcj48YXV0aG9yPkRpamFtY28sIEouPC9hdXRo
b3I+PGF1dGhvcj5OZ3V5ZW4sIE4uPC9hdXRob3I+PGF1dGhvcj5BZnNoYXIsIFAuIFQuPC9hdXRo
b3I+PGF1dGhvcj5Hcm9zcywgUy4gUy48L2F1dGhvcj48YXV0aG9yPkRvcmZtYW4sIEwuPC9hdXRo
b3I+PGF1dGhvcj5NY0xlYW4sIEMuIFkuPC9hdXRob3I+PGF1dGhvcj5EZVByaXN0bywgTS4gQS48
L2F1dGhvcj48L2F1dGhvcnM+PC9jb250cmlidXRvcnM+PGF1dGgtYWRkcmVzcz5WZXJpbHkgTGlm
ZSBTY2llbmNlcywgTW91bnRhaW4gVmlldywgQ2FsaWZvcm5pYSwgVVNBLiYjeEQ7R29vZ2xlIElu
Yy4sIE1vdW50YWluIFZpZXcsIENhbGlmb3JuaWEsIFVTQS48L2F1dGgtYWRkcmVzcz48dGl0bGVz
Pjx0aXRsZT5BIHVuaXZlcnNhbCBTTlAgYW5kIHNtYWxsLWluZGVsIHZhcmlhbnQgY2FsbGVyIHVz
aW5nIGRlZXAgbmV1cmFsIG5ldHdvcmtzPC90aXRsZT48c2Vjb25kYXJ5LXRpdGxlPk5hdCBCaW90
ZWNobm9sPC9zZWNvbmRhcnktdGl0bGU+PC90aXRsZXM+PHBlcmlvZGljYWw+PGZ1bGwtdGl0bGU+
TmF0IEJpb3RlY2hub2w8L2Z1bGwtdGl0bGU+PGFiYnItMT5OYXR1cmUgYmlvdGVjaG5vbG9neTwv
YWJici0xPjwvcGVyaW9kaWNhbD48cGFnZXM+OTgzLTk4NzwvcGFnZXM+PHZvbHVtZT4zNjwvdm9s
dW1lPjxudW1iZXI+MTA8L251bWJlcj48ZWRpdGlvbj4yMDE4MDkyNDwvZWRpdGlvbj48a2V5d29y
ZHM+PGtleXdvcmQ+QW5pbWFsczwva2V5d29yZD48a2V5d29yZD5ETkEgTXV0YXRpb25hbCBBbmFs
eXNpczwva2V5d29yZD48a2V5d29yZD4qR2Vub21lLCBIdW1hbjwva2V5d29yZD48a2V5d29yZD5H
ZW5vbWljczwva2V5d29yZD48a2V5d29yZD5HZW5vdHlwZTwva2V5d29yZD48a2V5d29yZD5IaWdo
LVRocm91Z2hwdXQgTnVjbGVvdGlkZSBTZXF1ZW5jaW5nPC9rZXl3b3JkPjxrZXl3b3JkPkh1bWFu
czwva2V5d29yZD48a2V5d29yZD5JTkRFTCBNdXRhdGlvbjwva2V5d29yZD48a2V5d29yZD5NYW1t
YWxzLypnZW5ldGljczwva2V5d29yZD48a2V5d29yZD4qTmV1cmFsIE5ldHdvcmtzLCBDb21wdXRl
cjwva2V5d29yZD48a2V5d29yZD4qUG9seW1vcnBoaXNtLCBTaW5nbGUgTnVjbGVvdGlkZTwva2V5
d29yZD48a2V5d29yZD5TZXF1ZW5jZSBBbmFseXNpcywgRE5BPC9rZXl3b3JkPjxrZXl3b3JkPlNv
ZnR3YXJlPC9rZXl3b3JkPjwva2V5d29yZHM+PGRhdGVzPjx5ZWFyPjIwMTg8L3llYXI+PHB1Yi1k
YXRlcz48ZGF0ZT5Ob3Y8L2RhdGU+PC9wdWItZGF0ZXM+PC9kYXRlcz48aXNibj4xMDg3LTAxNTY8
L2lzYm4+PGFjY2Vzc2lvbi1udW0+MzAyNDc0ODg8L2FjY2Vzc2lvbi1udW0+PHVybHM+PHJlbGF0
ZWQtdXJscz48dXJsPmh0dHBzOi8vd3d3Lm5hdHVyZS5jb20vYXJ0aWNsZXMvbmJ0LjQyMzUucGRm
PC91cmw+PC9yZWxhdGVkLXVybHM+PC91cmxzPjxlbGVjdHJvbmljLXJlc291cmNlLW51bT4xMC4x
MDM4L25idC40MjM1PC9lbGVjdHJvbmljLXJlc291cmNlLW51bT48cmVtb3RlLWRhdGFiYXNlLXBy
b3ZpZGVyPk5MTTwvcmVtb3RlLWRhdGFiYXNlLXByb3ZpZGVyPjxsYW5ndWFnZT5lbmc8L2xhbmd1
YWdlPjwvcmVjb3JkPjwvQ2l0ZT48L0VuZE5vdGU+AG==
</w:fldData>
        </w:fldChar>
      </w:r>
      <w:r w:rsidR="006B74B9">
        <w:instrText xml:space="preserve"> ADDIN EN.CITE.DATA </w:instrText>
      </w:r>
      <w:r w:rsidR="006B74B9">
        <w:fldChar w:fldCharType="end"/>
      </w:r>
      <w:r w:rsidR="006B74B9">
        <w:fldChar w:fldCharType="separate"/>
      </w:r>
      <w:r w:rsidR="006B74B9" w:rsidRPr="006B74B9">
        <w:rPr>
          <w:noProof/>
          <w:vertAlign w:val="superscript"/>
        </w:rPr>
        <w:t>1, 2</w:t>
      </w:r>
      <w:r w:rsidR="006B74B9">
        <w:fldChar w:fldCharType="end"/>
      </w:r>
      <w:r>
        <w:t xml:space="preserve">. Variant calling was performed on individual library read alignments. Within each library, variant calling was performed on the targeted regions of individual amplicons, and therefore excluded amplicon primer and non-amplicon genomic regions. </w:t>
      </w:r>
      <w:r>
        <w:br/>
      </w:r>
      <w:r>
        <w:br/>
        <w:t xml:space="preserve">In instances in which the same variant was called from multiple amplicons covering the same locus, the variant record with highest variant quality score was selected, whilst the remaining variant record was discarded. For instances in which paired end reads overlapped, both reads were discarded if the base calls </w:t>
      </w:r>
      <w:r>
        <w:lastRenderedPageBreak/>
        <w:t xml:space="preserve">were discordant, otherwise the read with the highest mapping quality was selected for the computation of downstream read count and SNV metrics.   </w:t>
      </w:r>
      <w:r>
        <w:br/>
      </w:r>
      <w:r>
        <w:br/>
      </w:r>
      <w:proofErr w:type="spellStart"/>
      <w:r>
        <w:t>HaplotypeCaller</w:t>
      </w:r>
      <w:proofErr w:type="spellEnd"/>
      <w:r>
        <w:t xml:space="preserve"> hard filters implemented were as followed for SNVs:</w:t>
      </w:r>
    </w:p>
    <w:p w14:paraId="43E61B8B" w14:textId="77777777" w:rsidR="00EC0EDE" w:rsidRDefault="00000000">
      <w:pPr>
        <w:rPr>
          <w:i/>
        </w:rPr>
      </w:pPr>
      <w:r>
        <w:rPr>
          <w:i/>
        </w:rPr>
        <w:t xml:space="preserve">QD &lt; 2.0; FS &gt; 60.0; MQ &lt; 40.0; </w:t>
      </w:r>
      <w:proofErr w:type="spellStart"/>
      <w:r>
        <w:rPr>
          <w:i/>
        </w:rPr>
        <w:t>MQRankSum</w:t>
      </w:r>
      <w:proofErr w:type="spellEnd"/>
      <w:r>
        <w:rPr>
          <w:i/>
        </w:rPr>
        <w:t xml:space="preserve"> &lt; -12.5</w:t>
      </w:r>
    </w:p>
    <w:p w14:paraId="6DBB77A3" w14:textId="77777777" w:rsidR="00EC0EDE" w:rsidRDefault="00000000">
      <w:r>
        <w:br/>
        <w:t>And for short indels:</w:t>
      </w:r>
      <w:r>
        <w:br/>
      </w:r>
      <w:r>
        <w:rPr>
          <w:i/>
        </w:rPr>
        <w:t>QD &lt; 2.0; FS &gt; 200.0</w:t>
      </w:r>
      <w:r>
        <w:br/>
      </w:r>
      <w:r>
        <w:br/>
        <w:t xml:space="preserve">In addition to </w:t>
      </w:r>
      <w:proofErr w:type="spellStart"/>
      <w:r>
        <w:t>HaplotypeCaller</w:t>
      </w:r>
      <w:proofErr w:type="spellEnd"/>
      <w:r>
        <w:t xml:space="preserve"> filters, further filtering was performed by two unique functions within the </w:t>
      </w:r>
      <w:proofErr w:type="spellStart"/>
      <w:r>
        <w:t>ampliconseq</w:t>
      </w:r>
      <w:proofErr w:type="spellEnd"/>
      <w:r>
        <w:t xml:space="preserve"> pipeline which models dataset noise: The first </w:t>
      </w:r>
      <w:proofErr w:type="gramStart"/>
      <w:r>
        <w:t>models</w:t>
      </w:r>
      <w:proofErr w:type="gramEnd"/>
      <w:r>
        <w:t xml:space="preserve"> substitution specific noise at a specific locus for all libraries within a single sequencing run. The second </w:t>
      </w:r>
      <w:proofErr w:type="gramStart"/>
      <w:r>
        <w:t>models</w:t>
      </w:r>
      <w:proofErr w:type="gramEnd"/>
      <w:r>
        <w:t xml:space="preserve"> noise within individual libraries. Thresholds are determined based on modelled beta distributions using quantiles corresponding to a probability of 0.9999. All called variants below these two library and position specific noise thresholds are discarded. Variants which were not detected in both technical replicate libraries were also excluded.</w:t>
      </w:r>
    </w:p>
    <w:p w14:paraId="4BE9A7BE" w14:textId="77777777" w:rsidR="00EC0EDE" w:rsidRDefault="00000000">
      <w:pPr>
        <w:pStyle w:val="Heading2"/>
      </w:pPr>
      <w:bookmarkStart w:id="8" w:name="_6f9hx7gx126" w:colFirst="0" w:colLast="0"/>
      <w:bookmarkEnd w:id="8"/>
      <w:r>
        <w:t>Tumour Sample Variant Calling</w:t>
      </w:r>
    </w:p>
    <w:p w14:paraId="5DD503DB" w14:textId="78FB97B0" w:rsidR="00EC0EDE" w:rsidRDefault="00000000">
      <w:r>
        <w:t xml:space="preserve">All variant calling on tumour samples were performed using the </w:t>
      </w:r>
      <w:r>
        <w:rPr>
          <w:i/>
        </w:rPr>
        <w:t xml:space="preserve">cancer </w:t>
      </w:r>
      <w:r>
        <w:t>calling mode of Octopus (v0.7.2)</w:t>
      </w:r>
      <w:r w:rsidR="006B74B9">
        <w:fldChar w:fldCharType="begin">
          <w:fldData xml:space="preserve">PEVuZE5vdGU+PENpdGU+PEF1dGhvcj5Db29rZTwvQXV0aG9yPjxZZWFyPjIwMjE8L1llYXI+PFJl
Y051bT44MzEzPC9SZWNOdW0+PERpc3BsYXlUZXh0PjxzdHlsZSBmYWNlPSJzdXBlcnNjcmlwdCI+
Mzwvc3R5bGU+PC9EaXNwbGF5VGV4dD48cmVjb3JkPjxyZWMtbnVtYmVyPjgzMTM8L3JlYy1udW1i
ZXI+PGZvcmVpZ24ta2V5cz48a2V5IGFwcD0iRU4iIGRiLWlkPSIycncyc3J4MG16YXJwY2V6cGFl
djl6ZTIyZWR2MjlyZXJmd3MiIHRpbWVzdGFtcD0iMTY2NDUzMTQ5NCI+ODMxMzwva2V5PjwvZm9y
ZWlnbi1rZXlzPjxyZWYtdHlwZSBuYW1lPSJKb3VybmFsIEFydGljbGUiPjE3PC9yZWYtdHlwZT48
Y29udHJpYnV0b3JzPjxhdXRob3JzPjxhdXRob3I+Q29va2UsIEQuIFAuPC9hdXRob3I+PGF1dGhv
cj5XZWRnZSwgRC4gQy48L2F1dGhvcj48YXV0aG9yPkx1bnRlciwgRy48L2F1dGhvcj48L2F1dGhv
cnM+PC9jb250cmlidXRvcnM+PGF1dGgtYWRkcmVzcz5NUkMgV2VhdGhlcmFsbCBJbnN0aXR1dGUg
b2YgTW9sZWN1bGFyIE1lZGljaW5lLCBVbml2ZXJzaXR5IG9mIE94Zm9yZCwgT3hmb3JkLCBVSy4g
ZGNvb2tlQHdlbGwub3guYWMudWsuJiN4RDtNYW5jaGVzdGVyIENhbmNlciBSZXNlYXJjaCBDZW50
cmUsIFVuaXZlcnNpdHkgb2YgTWFuY2hlc3RlciwgTWFuY2hlc3RlciwgVUsuJiN4RDtNUkMgV2Vh
dGhlcmFsbCBJbnN0aXR1dGUgb2YgTW9sZWN1bGFyIE1lZGljaW5lLCBVbml2ZXJzaXR5IG9mIE94
Zm9yZCwgT3hmb3JkLCBVSy4mI3hEO0RlcGFydG1lbnQgb2YgRXBpZGVtaW9sb2d5LCBVbml2ZXJz
aXR5IE1lZGljYWwgQ2VudHJlIEdyb25pbmdlbiwgR3JvbmluZ2VuLCB0aGUgTmV0aGVybGFuZHMu
PC9hdXRoLWFkZHJlc3M+PHRpdGxlcz48dGl0bGU+QSB1bmlmaWVkIGhhcGxvdHlwZS1iYXNlZCBt
ZXRob2QgZm9yIGFjY3VyYXRlIGFuZCBjb21wcmVoZW5zaXZlIHZhcmlhbnQgY2FsbGluZzwvdGl0
bGU+PHNlY29uZGFyeS10aXRsZT5OYXQgQmlvdGVjaG5vbDwvc2Vjb25kYXJ5LXRpdGxlPjwvdGl0
bGVzPjxwZXJpb2RpY2FsPjxmdWxsLXRpdGxlPk5hdCBCaW90ZWNobm9sPC9mdWxsLXRpdGxlPjxh
YmJyLTE+TmF0dXJlIGJpb3RlY2hub2xvZ3k8L2FiYnItMT48L3BlcmlvZGljYWw+PHBhZ2VzPjg4
NS04OTI8L3BhZ2VzPjx2b2x1bWU+Mzk8L3ZvbHVtZT48bnVtYmVyPjc8L251bWJlcj48ZWRpdGlv
bj4yMDIxMDMyOTwvZWRpdGlvbj48a2V5d29yZHM+PGtleXdvcmQ+QWxnb3JpdGhtczwva2V5d29y
ZD48a2V5d29yZD5BbmltYWxzPC9rZXl3b3JkPjxrZXl3b3JkPipCYXllcyBUaGVvcmVtPC9rZXl3
b3JkPjxrZXl3b3JkPkNvbXB1dGF0aW9uYWwgQmlvbG9neTwva2V5d29yZD48a2V5d29yZD4qR2Vu
ZXRpYyBWYXJpYXRpb248L2tleXdvcmQ+PGtleXdvcmQ+R2Vub21lLCBIdW1hbjwva2V5d29yZD48
a2V5d29yZD4qR2Vub3R5cGU8L2tleXdvcmQ+PGtleXdvcmQ+KkhhcGxvdHlwZXM8L2tleXdvcmQ+
PGtleXdvcmQ+SGlnaC1UaHJvdWdocHV0IE51Y2xlb3RpZGUgU2VxdWVuY2luZzwva2V5d29yZD48
a2V5d29yZD5IdW1hbnM8L2tleXdvcmQ+PGtleXdvcmQ+TW9kZWxzLCBHZW5ldGljPC9rZXl3b3Jk
PjxrZXl3b3JkPipQb2x5bW9ycGhpc20sIEdlbmV0aWM8L2tleXdvcmQ+PGtleXdvcmQ+KlNvZnR3
YXJlPC9rZXl3b3JkPjwva2V5d29yZHM+PGRhdGVzPjx5ZWFyPjIwMjE8L3llYXI+PHB1Yi1kYXRl
cz48ZGF0ZT5KdWw8L2RhdGU+PC9wdWItZGF0ZXM+PC9kYXRlcz48aXNibj4xMDg3LTAxNTYgKFBy
aW50KSYjeEQ7MTA4Ny0wMTU2PC9pc2JuPjxhY2Nlc3Npb24tbnVtPjMzNzgyNjEyPC9hY2Nlc3Np
b24tbnVtPjx1cmxzPjxyZWxhdGVkLXVybHM+PHVybD5odHRwczovL3d3dy5uYXR1cmUuY29tL2Fy
dGljbGVzL3M0MTU4Ny0wMjEtMDA4NjEtMy5wZGY8L3VybD48L3JlbGF0ZWQtdXJscz48L3VybHM+
PGN1c3RvbTE+Q29tcGV0aW5nIGludGVyZXN0cyBUaGUgYXV0aG9ycyBkZWNsYXJlIG5vIGNvbXBl
dGluZyBpbnRlcmVzdHMuPC9jdXN0b20xPjxjdXN0b20yPlBNQzc2MTE4NTU8L2N1c3RvbTI+PGN1
c3RvbTY+RU1TMTM2MzM4PC9jdXN0b202PjxlbGVjdHJvbmljLXJlc291cmNlLW51bT4xMC4xMDM4
L3M0MTU4Ny0wMjEtMDA4NjEtMzwvZWxlY3Ryb25pYy1yZXNvdXJjZS1udW0+PHJlbW90ZS1kYXRh
YmFzZS1wcm92aWRlcj5OTE08L3JlbW90ZS1kYXRhYmFzZS1wcm92aWRlcj48bGFuZ3VhZ2U+ZW5n
PC9sYW5ndWFnZT48L3JlY29yZD48L0NpdGU+PC9FbmROb3RlPn==
</w:fldData>
        </w:fldChar>
      </w:r>
      <w:r w:rsidR="006B74B9">
        <w:instrText xml:space="preserve"> ADDIN EN.CITE </w:instrText>
      </w:r>
      <w:r w:rsidR="006B74B9">
        <w:fldChar w:fldCharType="begin">
          <w:fldData xml:space="preserve">PEVuZE5vdGU+PENpdGU+PEF1dGhvcj5Db29rZTwvQXV0aG9yPjxZZWFyPjIwMjE8L1llYXI+PFJl
Y051bT44MzEzPC9SZWNOdW0+PERpc3BsYXlUZXh0PjxzdHlsZSBmYWNlPSJzdXBlcnNjcmlwdCI+
Mzwvc3R5bGU+PC9EaXNwbGF5VGV4dD48cmVjb3JkPjxyZWMtbnVtYmVyPjgzMTM8L3JlYy1udW1i
ZXI+PGZvcmVpZ24ta2V5cz48a2V5IGFwcD0iRU4iIGRiLWlkPSIycncyc3J4MG16YXJwY2V6cGFl
djl6ZTIyZWR2MjlyZXJmd3MiIHRpbWVzdGFtcD0iMTY2NDUzMTQ5NCI+ODMxMzwva2V5PjwvZm9y
ZWlnbi1rZXlzPjxyZWYtdHlwZSBuYW1lPSJKb3VybmFsIEFydGljbGUiPjE3PC9yZWYtdHlwZT48
Y29udHJpYnV0b3JzPjxhdXRob3JzPjxhdXRob3I+Q29va2UsIEQuIFAuPC9hdXRob3I+PGF1dGhv
cj5XZWRnZSwgRC4gQy48L2F1dGhvcj48YXV0aG9yPkx1bnRlciwgRy48L2F1dGhvcj48L2F1dGhv
cnM+PC9jb250cmlidXRvcnM+PGF1dGgtYWRkcmVzcz5NUkMgV2VhdGhlcmFsbCBJbnN0aXR1dGUg
b2YgTW9sZWN1bGFyIE1lZGljaW5lLCBVbml2ZXJzaXR5IG9mIE94Zm9yZCwgT3hmb3JkLCBVSy4g
ZGNvb2tlQHdlbGwub3guYWMudWsuJiN4RDtNYW5jaGVzdGVyIENhbmNlciBSZXNlYXJjaCBDZW50
cmUsIFVuaXZlcnNpdHkgb2YgTWFuY2hlc3RlciwgTWFuY2hlc3RlciwgVUsuJiN4RDtNUkMgV2Vh
dGhlcmFsbCBJbnN0aXR1dGUgb2YgTW9sZWN1bGFyIE1lZGljaW5lLCBVbml2ZXJzaXR5IG9mIE94
Zm9yZCwgT3hmb3JkLCBVSy4mI3hEO0RlcGFydG1lbnQgb2YgRXBpZGVtaW9sb2d5LCBVbml2ZXJz
aXR5IE1lZGljYWwgQ2VudHJlIEdyb25pbmdlbiwgR3JvbmluZ2VuLCB0aGUgTmV0aGVybGFuZHMu
PC9hdXRoLWFkZHJlc3M+PHRpdGxlcz48dGl0bGU+QSB1bmlmaWVkIGhhcGxvdHlwZS1iYXNlZCBt
ZXRob2QgZm9yIGFjY3VyYXRlIGFuZCBjb21wcmVoZW5zaXZlIHZhcmlhbnQgY2FsbGluZzwvdGl0
bGU+PHNlY29uZGFyeS10aXRsZT5OYXQgQmlvdGVjaG5vbDwvc2Vjb25kYXJ5LXRpdGxlPjwvdGl0
bGVzPjxwZXJpb2RpY2FsPjxmdWxsLXRpdGxlPk5hdCBCaW90ZWNobm9sPC9mdWxsLXRpdGxlPjxh
YmJyLTE+TmF0dXJlIGJpb3RlY2hub2xvZ3k8L2FiYnItMT48L3BlcmlvZGljYWw+PHBhZ2VzPjg4
NS04OTI8L3BhZ2VzPjx2b2x1bWU+Mzk8L3ZvbHVtZT48bnVtYmVyPjc8L251bWJlcj48ZWRpdGlv
bj4yMDIxMDMyOTwvZWRpdGlvbj48a2V5d29yZHM+PGtleXdvcmQ+QWxnb3JpdGhtczwva2V5d29y
ZD48a2V5d29yZD5BbmltYWxzPC9rZXl3b3JkPjxrZXl3b3JkPipCYXllcyBUaGVvcmVtPC9rZXl3
b3JkPjxrZXl3b3JkPkNvbXB1dGF0aW9uYWwgQmlvbG9neTwva2V5d29yZD48a2V5d29yZD4qR2Vu
ZXRpYyBWYXJpYXRpb248L2tleXdvcmQ+PGtleXdvcmQ+R2Vub21lLCBIdW1hbjwva2V5d29yZD48
a2V5d29yZD4qR2Vub3R5cGU8L2tleXdvcmQ+PGtleXdvcmQ+KkhhcGxvdHlwZXM8L2tleXdvcmQ+
PGtleXdvcmQ+SGlnaC1UaHJvdWdocHV0IE51Y2xlb3RpZGUgU2VxdWVuY2luZzwva2V5d29yZD48
a2V5d29yZD5IdW1hbnM8L2tleXdvcmQ+PGtleXdvcmQ+TW9kZWxzLCBHZW5ldGljPC9rZXl3b3Jk
PjxrZXl3b3JkPipQb2x5bW9ycGhpc20sIEdlbmV0aWM8L2tleXdvcmQ+PGtleXdvcmQ+KlNvZnR3
YXJlPC9rZXl3b3JkPjwva2V5d29yZHM+PGRhdGVzPjx5ZWFyPjIwMjE8L3llYXI+PHB1Yi1kYXRl
cz48ZGF0ZT5KdWw8L2RhdGU+PC9wdWItZGF0ZXM+PC9kYXRlcz48aXNibj4xMDg3LTAxNTYgKFBy
aW50KSYjeEQ7MTA4Ny0wMTU2PC9pc2JuPjxhY2Nlc3Npb24tbnVtPjMzNzgyNjEyPC9hY2Nlc3Np
b24tbnVtPjx1cmxzPjxyZWxhdGVkLXVybHM+PHVybD5odHRwczovL3d3dy5uYXR1cmUuY29tL2Fy
dGljbGVzL3M0MTU4Ny0wMjEtMDA4NjEtMy5wZGY8L3VybD48L3JlbGF0ZWQtdXJscz48L3VybHM+
PGN1c3RvbTE+Q29tcGV0aW5nIGludGVyZXN0cyBUaGUgYXV0aG9ycyBkZWNsYXJlIG5vIGNvbXBl
dGluZyBpbnRlcmVzdHMuPC9jdXN0b20xPjxjdXN0b20yPlBNQzc2MTE4NTU8L2N1c3RvbTI+PGN1
c3RvbTY+RU1TMTM2MzM4PC9jdXN0b202PjxlbGVjdHJvbmljLXJlc291cmNlLW51bT4xMC4xMDM4
L3M0MTU4Ny0wMjEtMDA4NjEtMzwvZWxlY3Ryb25pYy1yZXNvdXJjZS1udW0+PHJlbW90ZS1kYXRh
YmFzZS1wcm92aWRlcj5OTE08L3JlbW90ZS1kYXRhYmFzZS1wcm92aWRlcj48bGFuZ3VhZ2U+ZW5n
PC9sYW5ndWFnZT48L3JlY29yZD48L0NpdGU+PC9FbmROb3RlPn==
</w:fldData>
        </w:fldChar>
      </w:r>
      <w:r w:rsidR="006B74B9">
        <w:instrText xml:space="preserve"> ADDIN EN.CITE.DATA </w:instrText>
      </w:r>
      <w:r w:rsidR="006B74B9">
        <w:fldChar w:fldCharType="end"/>
      </w:r>
      <w:r w:rsidR="006B74B9">
        <w:fldChar w:fldCharType="separate"/>
      </w:r>
      <w:r w:rsidR="006B74B9" w:rsidRPr="006B74B9">
        <w:rPr>
          <w:noProof/>
          <w:vertAlign w:val="superscript"/>
        </w:rPr>
        <w:t>3</w:t>
      </w:r>
      <w:r w:rsidR="006B74B9">
        <w:fldChar w:fldCharType="end"/>
      </w:r>
      <w:r>
        <w:t xml:space="preserve"> with the exception of </w:t>
      </w:r>
      <w:r>
        <w:rPr>
          <w:i/>
        </w:rPr>
        <w:t xml:space="preserve">TP53 </w:t>
      </w:r>
      <w:r>
        <w:t>variants and their associated mutant allele fractions used to guide copy number calling, which were as reported previously</w:t>
      </w:r>
      <w:r w:rsidR="006B74B9">
        <w:fldChar w:fldCharType="begin">
          <w:fldData xml:space="preserve">PEVuZE5vdGU+PENpdGU+PEF1dGhvcj5QaXNrb3J6PC9BdXRob3I+PFllYXI+MjAxNjwvWWVhcj48
UmVjTnVtPjUyMjk8L1JlY051bT48RGlzcGxheVRleHQ+PHN0eWxlIGZhY2U9InN1cGVyc2NyaXB0
Ij40LTY8L3N0eWxlPjwvRGlzcGxheVRleHQ+PHJlY29yZD48cmVjLW51bWJlcj41MjI5PC9yZWMt
bnVtYmVyPjxmb3JlaWduLWtleXM+PGtleSBhcHA9IkVOIiBkYi1pZD0iMnJ3MnNyeDBtemFycGNl
enBhZXY5emUyMmVkdjI5cmVyZndzIiB0aW1lc3RhbXA9IjE1Njk0MjYzMDYiPjUyMjk8L2tleT48
L2ZvcmVpZ24ta2V5cz48cmVmLXR5cGUgbmFtZT0iSm91cm5hbCBBcnRpY2xlIj4xNzwvcmVmLXR5
cGU+PGNvbnRyaWJ1dG9ycz48YXV0aG9ycz48YXV0aG9yPlBpc2tvcnosIEEuIE0uPC9hdXRob3I+
PGF1dGhvcj5Fbm5pcywgRC48L2F1dGhvcj48YXV0aG9yPk1hY2ludHlyZSwgRy48L2F1dGhvcj48
YXV0aG9yPkdvcmFub3ZhLCBULiBFLjwvYXV0aG9yPjxhdXRob3I+RWxkcmlkZ2UsIE0uPC9hdXRo
b3I+PGF1dGhvcj5TZWd1aS1HcmFjaWEsIE4uPC9hdXRob3I+PGF1dGhvcj5WYWxnYW5vbiwgTS48
L2F1dGhvcj48YXV0aG9yPkhveWxlLCBBLjwvYXV0aG9yPjxhdXRob3I+T3JhbmdlLCBDLjwvYXV0
aG9yPjxhdXRob3I+TW9vcmUsIEwuPC9hdXRob3I+PGF1dGhvcj5KaW1lbmV6LUxpbmFuLCBNLjwv
YXV0aG9yPjxhdXRob3I+TWlsbGFuLCBELjwvYXV0aG9yPjxhdXRob3I+TWNOZWlzaCwgSS4gQS48
L2F1dGhvcj48YXV0aG9yPkJyZW50b24sIEouIEQuPC9hdXRob3I+PC9hdXRob3JzPjwvY29udHJp
YnV0b3JzPjxhdXRoLWFkZHJlc3M+Q2FuY2VyIFJlc2VhcmNoIFVLIENhbWJyaWRnZSBJbnN0aXR1
dGUsIFVuaXZlcnNpdHkgb2YgQ2FtYnJpZGdlLCBDYW1icmlkZ2UsIFVLLiYjeEQ7SW5zdGl0dXRl
IG9mIENhbmNlciBTY2llbmNlcywgVW5pdmVyc2l0eSBvZiBHbGFzZ293LCBHbGFzZ293LCBVSy4m
I3hEO0NhbmNlciBNb2xlY3VsYXIgRGlhZ25vc3RpY3MgTGFib3JhdG9yeSwgRGVwYXJ0bWVudCBv
ZiBPbmNvbG9neSwgVW5pdmVyc2l0eSBvZiBDYW1icmlkZ2UsIENhbWJyaWRnZSwgVUsuJiN4RDtE
ZXBhcnRtZW50IG9mIFBhdGhvbG9neSwgUXVlZW4gRWxpemFiZXRoIFVuaXZlcnNpdHkgSG9zcGl0
YWwsIEdsYXNnb3csIFVLLiYjeEQ7QWRkZW5icm9va2UmYXBvcztzIEhvc3BpdGFsLCBDYW1icmlk
Z2UgVW5pdmVyc2l0eSBIb3NwaXRhbCBOSFMgRm91bmRhdGlvbiBUcnVzdCBhbmQgTmF0aW9uYWwg
SW5zdGl0dXRlIGZvciBIZWFsdGggUmVzZWFyY2ggQ2FtYnJpZGdlIEJpb21lZGljYWwgUmVzZWFy
Y2ggQ2VudHJlLCBDYW1icmlkZ2UgVUsgRGVwYXJ0bWVudCBvZiBIaXN0b3BhdGhvbG9neSwgQWRk
ZW5icm9va2UmYXBvcztzIEhvc3BpdGFsLCBDYW1icmlkZ2UsIFVLLiYjeEQ7SW5zdGl0dXRlIG9m
IENhbmNlciBTY2llbmNlcywgVW5pdmVyc2l0eSBvZiBHbGFzZ293LCBHbGFzZ293LCBVSyBpYWlu
Lm1jbmVpc2hAZ2xhc2dvdy5hYy51ay4mI3hEO0NhbmNlciBSZXNlYXJjaCBVSyBDYW1icmlkZ2Ug
SW5zdGl0dXRlLCBVbml2ZXJzaXR5IG9mIENhbWJyaWRnZSwgQ2FtYnJpZGdlLCBVSyBBZGRlbmJy
b29rZSZhcG9zO3MgSG9zcGl0YWwsIENhbWJyaWRnZSBVbml2ZXJzaXR5IEhvc3BpdGFsIE5IUyBG
b3VuZGF0aW9uIFRydXN0IGFuZCBOYXRpb25hbCBJbnN0aXR1dGUgZm9yIEhlYWx0aCBSZXNlYXJj
aCBDYW1icmlkZ2UgQmlvbWVkaWNhbCBSZXNlYXJjaCBDZW50cmUsIENhbWJyaWRnZSBVSy48L2F1
dGgtYWRkcmVzcz48dGl0bGVzPjx0aXRsZT5NZXRoYW5vbC1iYXNlZCBmaXhhdGlvbiBpcyBzdXBl
cmlvciB0byBidWZmZXJlZCBmb3JtYWxpbiBmb3IgbmV4dC1nZW5lcmF0aW9uIHNlcXVlbmNpbmcg
b2YgRE5BIGZyb20gY2xpbmljYWwgY2FuY2VyIHNhbXBsZXM8L3RpdGxlPjxzZWNvbmRhcnktdGl0
bGU+QW5uIE9uY29sPC9zZWNvbmRhcnktdGl0bGU+PGFsdC10aXRsZT5Bbm5hbHMgb2Ygb25jb2xv
Z3kgOiBvZmZpY2lhbCBqb3VybmFsIG9mIHRoZSBFdXJvcGVhbiBTb2NpZXR5IGZvciBNZWRpY2Fs
IE9uY29sb2d5IC8gRVNNTzwvYWx0LXRpdGxlPjwvdGl0bGVzPjxwZXJpb2RpY2FsPjxmdWxsLXRp
dGxlPkFubiBPbmNvbDwvZnVsbC10aXRsZT48L3BlcmlvZGljYWw+PHBhZ2VzPjUzMi01Mzk8L3Bh
Z2VzPjx2b2x1bWU+Mjc8L3ZvbHVtZT48bnVtYmVyPjM8L251bWJlcj48ZWRpdGlvbj4yMDE1LzEy
LzE5PC9lZGl0aW9uPjxrZXl3b3Jkcz48a2V5d29yZD5IZ3NvYzwva2V5d29yZD48a2V5d29yZD5O
YmY8L2tleXdvcmQ+PGtleXdvcmQ+U05Wczwva2V5d29yZD48a2V5d29yZD5VbWZpeDwva2V5d29y
ZD48a2V5d29yZD5jb3B5LW51bWJlciBhYm5vcm1hbGl0aWVzPC9rZXl3b3JkPjxrZXl3b3JkPmZp
eGF0aW9uPC9rZXl3b3JkPjxrZXl3b3JkPm5leHQgZ2VuZXJhdGlvbiBzZXF1ZW5jaW5nPC9rZXl3
b3JkPjwva2V5d29yZHM+PGRhdGVzPjx5ZWFyPjIwMTY8L3llYXI+PHB1Yi1kYXRlcz48ZGF0ZT5E
ZWMgMTc8L2RhdGU+PC9wdWItZGF0ZXM+PC9kYXRlcz48aXNibj4wOTIzLTc1MzQ8L2lzYm4+PGFj
Y2Vzc2lvbi1udW0+MjY2ODE2NzU8L2FjY2Vzc2lvbi1udW0+PHVybHM+PHJlbGF0ZWQtdXJscz48
dXJsPmh0dHA6Ly9hbm5vbmMub3hmb3Jkam91cm5hbHMub3JnL2NvbnRlbnQvZWFybHkvMjAxNS8x
Mi8xNi9hbm5vbmMubWR2NjEzLmZ1bGwucGRmPC91cmw+PC9yZWxhdGVkLXVybHM+PC91cmxzPjxl
bGVjdHJvbmljLXJlc291cmNlLW51bT4xMC4xMDkzL2Fubm9uYy9tZHY2MTM8L2VsZWN0cm9uaWMt
cmVzb3VyY2UtbnVtPjxyZW1vdGUtZGF0YWJhc2UtcHJvdmlkZXI+TkxNPC9yZW1vdGUtZGF0YWJh
c2UtcHJvdmlkZXI+PGxhbmd1YWdlPkVuZzwvbGFuZ3VhZ2U+PC9yZWNvcmQ+PC9DaXRlPjxDaXRl
PjxBdXRob3I+R29yYW5vdmE8L0F1dGhvcj48WWVhcj4yMDE3PC9ZZWFyPjxSZWNOdW0+NTc2OTwv
UmVjTnVtPjxyZWNvcmQ+PHJlYy1udW1iZXI+NTc2OTwvcmVjLW51bWJlcj48Zm9yZWlnbi1rZXlz
PjxrZXkgYXBwPSJFTiIgZGItaWQ9IjJydzJzcngwbXphcnBjZXpwYWV2OXplMjJlZHYyOXJlcmZ3
cyIgdGltZXN0YW1wPSIxNTY5NDI2MzE2Ij41NzY5PC9rZXk+PC9mb3JlaWduLWtleXM+PHJlZi10
eXBlIG5hbWU9IkpvdXJuYWwgQXJ0aWNsZSI+MTc8L3JlZi10eXBlPjxjb250cmlidXRvcnM+PGF1
dGhvcnM+PGF1dGhvcj5Hb3Jhbm92YSwgVC48L2F1dGhvcj48YXV0aG9yPkVubmlzLCBELjwvYXV0
aG9yPjxhdXRob3I+UGlza29yeiwgQS4gTS48L2F1dGhvcj48YXV0aG9yPk1hY2ludHlyZSwgRy48
L2F1dGhvcj48YXV0aG9yPkxld3NsZXksIEwuIEEuPC9hdXRob3I+PGF1dGhvcj5TdG9ibywgSi48
L2F1dGhvcj48YXV0aG9yPldpbHNvbiwgQy48L2F1dGhvcj48YXV0aG9yPktheSwgRC48L2F1dGhv
cj48YXV0aG9yPkdsYXNzcG9vbCwgUi4gTS48L2F1dGhvcj48YXV0aG9yPkxvY2tsZXksIE0uPC9h
dXRob3I+PGF1dGhvcj5Ccm9ja2JhbmssIEUuPC9hdXRob3I+PGF1dGhvcj5Nb250ZXMsIEEuPC9h
dXRob3I+PGF1dGhvcj5XYWx0aGVyLCBBLjwvYXV0aG9yPjxhdXRob3I+U3VuZGFyLCBTLjwvYXV0
aG9yPjxhdXRob3I+RWRtb25kc29uLCBSLjwvYXV0aG9yPjxhdXRob3I+SGFsbCwgRy4gRC48L2F1
dGhvcj48YXV0aG9yPkNsYW1wLCBBLjwvYXV0aG9yPjxhdXRob3I+R291cmxleSwgQy48L2F1dGhv
cj48YXV0aG9yPkhhbGwsIE0uPC9hdXRob3I+PGF1dGhvcj5Gb3RvcG91bG91LCBDLjwvYXV0aG9y
PjxhdXRob3I+R2FicmEsIEguPC9hdXRob3I+PGF1dGhvcj5GcmVlbWFuLCBTLjwvYXV0aG9yPjxh
dXRob3I+TW9vcmUsIEwuPC9hdXRob3I+PGF1dGhvcj5KaW1lbmV6LUxpbmFuLCBNLjwvYXV0aG9y
PjxhdXRob3I+UGF1bCwgSi48L2F1dGhvcj48YXV0aG9yPkJyZW50b24sIEouIEQuPC9hdXRob3I+
PGF1dGhvcj5NY05laXNoLCBJLiBBLjwvYXV0aG9yPjwvYXV0aG9ycz48L2NvbnRyaWJ1dG9ycz48
YXV0aC1hZGRyZXNzPkNhbmNlciBSZXNlYXJjaCBVSyBDYW1icmlkZ2UgSW5zdGl0dXRlLCBDYW1i
cmlkZ2UgQ0IyIDBSRSwgVUsuJiN4RDtJbnN0aXR1dGUgb2YgQ2FuY2VyIFNjaWVuY2VzLCBVbml2
ZXJzaXR5IG9mIEdsYXNnb3csIEc2MSAxUUgsIFVLLiYjeEQ7Q2FuY2VyIFJlc2VhcmNoIFVLIENs
aW5pY2FsIFRyaWFscyBVbml0LCBHbGFzZ293IEcxMiAwWU4sIFVLLiYjeEQ7RGVwYXJ0bWVudCBv
ZiBSYWRpb2xvZ3ksIEdhcnRuYXZlbCBHZW5lcmFsIEhvc3BpdGFsLCBHbGFzZ293IEcxMiAwWU4s
IFVLLiYjeEQ7QmVhdHNvbiBXZXN0IG9mIFNjb3RsYW5kIENhbmNlciBDZW50cmUsIEdsYXNnb3cg
RzEyIDBZTiwgVUsuJiN4RDtCYXJ0cyBDYW5jZXIgSW5zdGl0dXRlLCBMb25kb24gRUMxTSA2QlEs
IFVLLiYjeEQ7VW5pdmVyc2l0eSBDb2xsZWdlIEhvc3BpdGFsLCBMb25kb24gV0MxRSA2QkQsIFVL
LiYjeEQ7R3V5JmFwb3M7cyBIb3NwaXRhbCwgTG9uZG9uIFNFMSA5UlQsIFVLLiYjeEQ7QnJpc3Rv
bCBIYWVtYXRvbG9neSBhbmQgT25jb2xvZ3kgQ2VudHJlLCBCcmlzdG9sIEJTMiA4RUQsIFVLLiYj
eEQ7Q2l0eSBIb3NwaXRhbCwgQmlybWluZ2hhbSBCMTggN1FILCBVSy4mI3hEO1N0IE1hcnkmYXBv
cztzIEhvc3BpdGFsLCBNYW5jaGVzdGVyIE0xMyA5V0wsIFVLLiYjeEQ7U3QgSmFtZXMgSG9zcGl0
YWwsIExlZWRzIExTOSA3VEYsIFVLLiYjeEQ7VGhlIENocmlzdGllIEhvc3BpdGFsLCBNYW5jaGVz
dGVyIE0yMCA0QlgsIFVLLiYjeEQ7RWRpbmJ1cmdoIENhbmNlciBSZXNlYXJjaCBDZW50cmUsIEVk
aW5idXJnaCBFSDQgMlhSLCBVSy4mI3hEO01vdW50IFZlcm5vbiBDYW5jZXIgQ2VudHJlLCBOb3J0
aHdvb2QgSEE2IDJSTiwgVUsuJiN4RDtJbXBlcmlhbCBDb2xsZWdlLCBMb25kb24gVzEyIDBIUywg
VUsuJiN4RDtBZGRlbmJyb29rZSZhcG9zO3MgSG9zcGl0YWwsIENhbWJyaWRnZSBDQjIgMFFRLCBV
Sy48L2F1dGgtYWRkcmVzcz48dGl0bGVzPjx0aXRsZT5TYWZldHkgYW5kIHV0aWxpdHkgb2YgaW1h
Z2UtZ3VpZGVkIHJlc2VhcmNoIGJpb3BzaWVzIGluIHJlbGFwc2VkIGhpZ2gtZ3JhZGUgc2Vyb3Vz
IG92YXJpYW4gY2FyY2lub21hLWV4cGVyaWVuY2Ugb2YgdGhlIEJyaVRST0MgY29uc29ydGl1bTwv
dGl0bGU+PHNlY29uZGFyeS10aXRsZT5CciBKIENhbmNlcjwvc2Vjb25kYXJ5LXRpdGxlPjxhbHQt
dGl0bGU+QnJpdGlzaCBqb3VybmFsIG9mIGNhbmNlcjwvYWx0LXRpdGxlPjwvdGl0bGVzPjxwZXJp
b2RpY2FsPjxmdWxsLXRpdGxlPkJyIEogQ2FuY2VyPC9mdWxsLXRpdGxlPjwvcGVyaW9kaWNhbD48
cGFnZXM+MTI5NC0xMzAxPC9wYWdlcz48dm9sdW1lPjExNjwvdm9sdW1lPjxudW1iZXI+MTA8L251
bWJlcj48ZGF0ZXM+PHllYXI+MjAxNzwveWVhcj48cHViLWRhdGVzPjxkYXRlPk1heSA5PC9kYXRl
PjwvcHViLWRhdGVzPjwvZGF0ZXM+PGlzYm4+MDAwNy0wOTIwPC9pc2JuPjxhY2Nlc3Npb24tbnVt
PjI4MzU5MDc4PC9hY2Nlc3Npb24tbnVtPjx1cmxzPjxyZWxhdGVkLXVybHM+PHVybD5odHRwOi8v
d3d3Lm5hdHVyZS5jb20vYXJ0aWNsZXMvYmpjMjAxNzg2LmVwZGY/YXV0aG9yX2FjY2Vzc190b2tl
bj1NXzcxWk1tWE5qVVZDT1VQWUZIandkUmdOMGpBaldlbDlqblIzWm9UdjBQZFd6bGVhanhoX01O
VVVwLWtPT2cyaTlfQmtLWVl5X0tlaVd3cjlpLXpWMVQ3U3JHWXY4OTB1OVk4bnE1VzBkVzhWdUxo
bHpQaU4zTkJJN2N4SEdXYzwvdXJsPjwvcmVsYXRlZC11cmxzPjwvdXJscz48ZWxlY3Ryb25pYy1y
ZXNvdXJjZS1udW0+MTAuMTAzOC9iamMuMjAxNy44NjwvZWxlY3Ryb25pYy1yZXNvdXJjZS1udW0+
PHJlbW90ZS1kYXRhYmFzZS1wcm92aWRlcj5OTE08L3JlbW90ZS1kYXRhYmFzZS1wcm92aWRlcj48
bGFuZ3VhZ2U+ZW5nPC9sYW5ndWFnZT48L3JlY29yZD48L0NpdGU+PENpdGU+PEF1dGhvcj5NYWNp
bnR5cmU8L0F1dGhvcj48WWVhcj4yMDE4PC9ZZWFyPjxSZWNOdW0+NjcxMDwvUmVjTnVtPjxyZWNv
cmQ+PHJlYy1udW1iZXI+NjcxMDwvcmVjLW51bWJlcj48Zm9yZWlnbi1rZXlzPjxrZXkgYXBwPSJF
TiIgZGItaWQ9IjJydzJzcngwbXphcnBjZXpwYWV2OXplMjJlZHYyOXJlcmZ3cyIgdGltZXN0YW1w
PSIxNTY5NDI2MzM4Ij42NzEwPC9rZXk+PC9mb3JlaWduLWtleXM+PHJlZi10eXBlIG5hbWU9Ikpv
dXJuYWwgQXJ0aWNsZSI+MTc8L3JlZi10eXBlPjxjb250cmlidXRvcnM+PGF1dGhvcnM+PGF1dGhv
cj5NYWNpbnR5cmUsIEdlb2ZmPC9hdXRob3I+PGF1dGhvcj5Hb3Jhbm92YSwgVGVvZG9yYTwvYXV0
aG9yPjxhdXRob3I+RGUgU2lsdmEsIERpbHJpbmk8L2F1dGhvcj48YXV0aG9yPkVubmlzLCBEYXJy
ZW48L2F1dGhvcj48YXV0aG9yPlBpc2tvcnosIEFubmEgTTwvYXV0aG9yPjxhdXRob3I+RWxkcmlk
Z2UsIE1hdHRoZXc8L2F1dGhvcj48YXV0aG9yPlNpZSwgRGFvdWQ8L2F1dGhvcj48YXV0aG9yPkxl
d3NsZXksIExpei1Bbm5lPC9hdXRob3I+PGF1dGhvcj5IYW5pZiwgQWlzaGFoPC9hdXRob3I+PGF1
dGhvcj5XaWxzb24sIENoZXJ5bDwvYXV0aG9yPjxhdXRob3I+RG93c29uLCBTdXphbm5lPC9hdXRo
b3I+PGF1dGhvcj5HbGFzc3Bvb2wsIFJvc2FsaW5kIE08L2F1dGhvcj48YXV0aG9yPkxvY2tsZXks
IE1pY2hlbGxlPC9hdXRob3I+PGF1dGhvcj5Ccm9ja2JhbmssIEVsbHk8L2F1dGhvcj48YXV0aG9y
Pk1vbnRlcywgQW5hPC9hdXRob3I+PGF1dGhvcj5XYWx0aGVyLCBBeGVsPC9hdXRob3I+PGF1dGhv
cj5TdW5kYXIsIFN1ZGhhPC9hdXRob3I+PGF1dGhvcj5FZG1vbmRzb24sIFJpY2hhcmQ8L2F1dGhv
cj48YXV0aG9yPkhhbGwsIEdlb2ZmIEQ8L2F1dGhvcj48YXV0aG9yPkNsYW1wLCBBbmRyZXc8L2F1
dGhvcj48YXV0aG9yPkdvdXJsZXksIENoYXJsaWU8L2F1dGhvcj48YXV0aG9yPkhhbGwsIE1hcmNp
YTwvYXV0aG9yPjxhdXRob3I+Rm90b3BvdWxvdSwgQ2hyaXN0aW5hPC9hdXRob3I+PGF1dGhvcj5H
YWJyYSwgSGFuaTwvYXV0aG9yPjxhdXRob3I+UGF1bCwgSmFtZXM8L2F1dGhvcj48YXV0aG9yPlN1
cGVybmF0LCBBbm5hPC9hdXRob3I+PGF1dGhvcj5NaWxsYW4sIERhdmlkPC9hdXRob3I+PGF1dGhv
cj5Ib3lsZSwgQW9pc2hhPC9hdXRob3I+PGF1dGhvcj5Ccnlzb24sIEdhcmV0aDwvYXV0aG9yPjxh
dXRob3I+Tm91cnNlLCBDcmFpZzwvYXV0aG9yPjxhdXRob3I+TWluY2FyZWxsaSwgTGF1cmE8L2F1
dGhvcj48YXV0aG9yPk5hdmFycm8gU2FuY2hleiwgTHVpczwvYXV0aG9yPjxhdXRob3I+WWxzdHJh
LCBCYXVrZTwvYXV0aG9yPjxhdXRob3I+SmltZW5lei1MaW5hbiwgTWVyY2VkZXM8L2F1dGhvcj48
YXV0aG9yPk1vb3JlLCBMdWl6YTwvYXV0aG9yPjxhdXRob3I+SG9mbWFubiwgT2xpdmVyPC9hdXRo
b3I+PGF1dGhvcj5NYXJrb3dldHosIEZsb3JpYW48L2F1dGhvcj48YXV0aG9yPk1jTmVpc2gsIElh
aW4gQTwvYXV0aG9yPjxhdXRob3I+QnJlbnRvbiwgSmFtZXMgRDwvYXV0aG9yPjwvYXV0aG9ycz48
L2NvbnRyaWJ1dG9ycz48dGl0bGVzPjx0aXRsZT5Db3B5LW51bWJlciBzaWduYXR1cmVzIGFuZCBt
dXRhdGlvbmFsIHByb2Nlc3NlcyBpbiBvdmFyaWFuIGNhcmNpbm9tYTwvdGl0bGU+PHNlY29uZGFy
eS10aXRsZT5OYXQgR2VuZXQ8L3NlY29uZGFyeS10aXRsZT48L3RpdGxlcz48cGVyaW9kaWNhbD48
ZnVsbC10aXRsZT5OYXQgR2VuZXQ8L2Z1bGwtdGl0bGU+PC9wZXJpb2RpY2FsPjxwYWdlcz4xMjYy
LTcwPC9wYWdlcz48dm9sdW1lPjUwPC92b2x1bWU+PG51bWJlcj45PC9udW1iZXI+PGVkaXRpb24+
MTMvOC8xODwvZWRpdGlvbj48ZGF0ZXM+PHllYXI+MjAxODwveWVhcj48L2RhdGVzPjx1cmxzPjxy
ZWxhdGVkLXVybHM+PHVybD5odHRwczovL3d3dy5uYXR1cmUuY29tL2FydGljbGVzL3M0MTU4OC0w
MTgtMDE3OS04PC91cmw+PHVybD5odHRwOi8vd3d3Lm5hdHVyZS5jb20vYXJ0aWNsZXMvczQxNTg4
LTAxOC0wMTc5LTg8L3VybD48L3JlbGF0ZWQtdXJscz48L3VybHM+PGN1c3RvbTI+MzAxMDQ3NjM8
L2N1c3RvbTI+PGVsZWN0cm9uaWMtcmVzb3VyY2UtbnVtPjEwLjEwMzgvczQxNTg4LTAxOC0wMTc5
LTg8L2VsZWN0cm9uaWMtcmVzb3VyY2UtbnVtPjwvcmVjb3JkPjwvQ2l0ZT48L0VuZE5vdGU+AG==
</w:fldData>
        </w:fldChar>
      </w:r>
      <w:r w:rsidR="006B74B9">
        <w:instrText xml:space="preserve"> ADDIN EN.CITE </w:instrText>
      </w:r>
      <w:r w:rsidR="006B74B9">
        <w:fldChar w:fldCharType="begin">
          <w:fldData xml:space="preserve">PEVuZE5vdGU+PENpdGU+PEF1dGhvcj5QaXNrb3J6PC9BdXRob3I+PFllYXI+MjAxNjwvWWVhcj48
UmVjTnVtPjUyMjk8L1JlY051bT48RGlzcGxheVRleHQ+PHN0eWxlIGZhY2U9InN1cGVyc2NyaXB0
Ij40LTY8L3N0eWxlPjwvRGlzcGxheVRleHQ+PHJlY29yZD48cmVjLW51bWJlcj41MjI5PC9yZWMt
bnVtYmVyPjxmb3JlaWduLWtleXM+PGtleSBhcHA9IkVOIiBkYi1pZD0iMnJ3MnNyeDBtemFycGNl
enBhZXY5emUyMmVkdjI5cmVyZndzIiB0aW1lc3RhbXA9IjE1Njk0MjYzMDYiPjUyMjk8L2tleT48
L2ZvcmVpZ24ta2V5cz48cmVmLXR5cGUgbmFtZT0iSm91cm5hbCBBcnRpY2xlIj4xNzwvcmVmLXR5
cGU+PGNvbnRyaWJ1dG9ycz48YXV0aG9ycz48YXV0aG9yPlBpc2tvcnosIEEuIE0uPC9hdXRob3I+
PGF1dGhvcj5Fbm5pcywgRC48L2F1dGhvcj48YXV0aG9yPk1hY2ludHlyZSwgRy48L2F1dGhvcj48
YXV0aG9yPkdvcmFub3ZhLCBULiBFLjwvYXV0aG9yPjxhdXRob3I+RWxkcmlkZ2UsIE0uPC9hdXRo
b3I+PGF1dGhvcj5TZWd1aS1HcmFjaWEsIE4uPC9hdXRob3I+PGF1dGhvcj5WYWxnYW5vbiwgTS48
L2F1dGhvcj48YXV0aG9yPkhveWxlLCBBLjwvYXV0aG9yPjxhdXRob3I+T3JhbmdlLCBDLjwvYXV0
aG9yPjxhdXRob3I+TW9vcmUsIEwuPC9hdXRob3I+PGF1dGhvcj5KaW1lbmV6LUxpbmFuLCBNLjwv
YXV0aG9yPjxhdXRob3I+TWlsbGFuLCBELjwvYXV0aG9yPjxhdXRob3I+TWNOZWlzaCwgSS4gQS48
L2F1dGhvcj48YXV0aG9yPkJyZW50b24sIEouIEQuPC9hdXRob3I+PC9hdXRob3JzPjwvY29udHJp
YnV0b3JzPjxhdXRoLWFkZHJlc3M+Q2FuY2VyIFJlc2VhcmNoIFVLIENhbWJyaWRnZSBJbnN0aXR1
dGUsIFVuaXZlcnNpdHkgb2YgQ2FtYnJpZGdlLCBDYW1icmlkZ2UsIFVLLiYjeEQ7SW5zdGl0dXRl
IG9mIENhbmNlciBTY2llbmNlcywgVW5pdmVyc2l0eSBvZiBHbGFzZ293LCBHbGFzZ293LCBVSy4m
I3hEO0NhbmNlciBNb2xlY3VsYXIgRGlhZ25vc3RpY3MgTGFib3JhdG9yeSwgRGVwYXJ0bWVudCBv
ZiBPbmNvbG9neSwgVW5pdmVyc2l0eSBvZiBDYW1icmlkZ2UsIENhbWJyaWRnZSwgVUsuJiN4RDtE
ZXBhcnRtZW50IG9mIFBhdGhvbG9neSwgUXVlZW4gRWxpemFiZXRoIFVuaXZlcnNpdHkgSG9zcGl0
YWwsIEdsYXNnb3csIFVLLiYjeEQ7QWRkZW5icm9va2UmYXBvcztzIEhvc3BpdGFsLCBDYW1icmlk
Z2UgVW5pdmVyc2l0eSBIb3NwaXRhbCBOSFMgRm91bmRhdGlvbiBUcnVzdCBhbmQgTmF0aW9uYWwg
SW5zdGl0dXRlIGZvciBIZWFsdGggUmVzZWFyY2ggQ2FtYnJpZGdlIEJpb21lZGljYWwgUmVzZWFy
Y2ggQ2VudHJlLCBDYW1icmlkZ2UgVUsgRGVwYXJ0bWVudCBvZiBIaXN0b3BhdGhvbG9neSwgQWRk
ZW5icm9va2UmYXBvcztzIEhvc3BpdGFsLCBDYW1icmlkZ2UsIFVLLiYjeEQ7SW5zdGl0dXRlIG9m
IENhbmNlciBTY2llbmNlcywgVW5pdmVyc2l0eSBvZiBHbGFzZ293LCBHbGFzZ293LCBVSyBpYWlu
Lm1jbmVpc2hAZ2xhc2dvdy5hYy51ay4mI3hEO0NhbmNlciBSZXNlYXJjaCBVSyBDYW1icmlkZ2Ug
SW5zdGl0dXRlLCBVbml2ZXJzaXR5IG9mIENhbWJyaWRnZSwgQ2FtYnJpZGdlLCBVSyBBZGRlbmJy
b29rZSZhcG9zO3MgSG9zcGl0YWwsIENhbWJyaWRnZSBVbml2ZXJzaXR5IEhvc3BpdGFsIE5IUyBG
b3VuZGF0aW9uIFRydXN0IGFuZCBOYXRpb25hbCBJbnN0aXR1dGUgZm9yIEhlYWx0aCBSZXNlYXJj
aCBDYW1icmlkZ2UgQmlvbWVkaWNhbCBSZXNlYXJjaCBDZW50cmUsIENhbWJyaWRnZSBVSy48L2F1
dGgtYWRkcmVzcz48dGl0bGVzPjx0aXRsZT5NZXRoYW5vbC1iYXNlZCBmaXhhdGlvbiBpcyBzdXBl
cmlvciB0byBidWZmZXJlZCBmb3JtYWxpbiBmb3IgbmV4dC1nZW5lcmF0aW9uIHNlcXVlbmNpbmcg
b2YgRE5BIGZyb20gY2xpbmljYWwgY2FuY2VyIHNhbXBsZXM8L3RpdGxlPjxzZWNvbmRhcnktdGl0
bGU+QW5uIE9uY29sPC9zZWNvbmRhcnktdGl0bGU+PGFsdC10aXRsZT5Bbm5hbHMgb2Ygb25jb2xv
Z3kgOiBvZmZpY2lhbCBqb3VybmFsIG9mIHRoZSBFdXJvcGVhbiBTb2NpZXR5IGZvciBNZWRpY2Fs
IE9uY29sb2d5IC8gRVNNTzwvYWx0LXRpdGxlPjwvdGl0bGVzPjxwZXJpb2RpY2FsPjxmdWxsLXRp
dGxlPkFubiBPbmNvbDwvZnVsbC10aXRsZT48L3BlcmlvZGljYWw+PHBhZ2VzPjUzMi01Mzk8L3Bh
Z2VzPjx2b2x1bWU+Mjc8L3ZvbHVtZT48bnVtYmVyPjM8L251bWJlcj48ZWRpdGlvbj4yMDE1LzEy
LzE5PC9lZGl0aW9uPjxrZXl3b3Jkcz48a2V5d29yZD5IZ3NvYzwva2V5d29yZD48a2V5d29yZD5O
YmY8L2tleXdvcmQ+PGtleXdvcmQ+U05Wczwva2V5d29yZD48a2V5d29yZD5VbWZpeDwva2V5d29y
ZD48a2V5d29yZD5jb3B5LW51bWJlciBhYm5vcm1hbGl0aWVzPC9rZXl3b3JkPjxrZXl3b3JkPmZp
eGF0aW9uPC9rZXl3b3JkPjxrZXl3b3JkPm5leHQgZ2VuZXJhdGlvbiBzZXF1ZW5jaW5nPC9rZXl3
b3JkPjwva2V5d29yZHM+PGRhdGVzPjx5ZWFyPjIwMTY8L3llYXI+PHB1Yi1kYXRlcz48ZGF0ZT5E
ZWMgMTc8L2RhdGU+PC9wdWItZGF0ZXM+PC9kYXRlcz48aXNibj4wOTIzLTc1MzQ8L2lzYm4+PGFj
Y2Vzc2lvbi1udW0+MjY2ODE2NzU8L2FjY2Vzc2lvbi1udW0+PHVybHM+PHJlbGF0ZWQtdXJscz48
dXJsPmh0dHA6Ly9hbm5vbmMub3hmb3Jkam91cm5hbHMub3JnL2NvbnRlbnQvZWFybHkvMjAxNS8x
Mi8xNi9hbm5vbmMubWR2NjEzLmZ1bGwucGRmPC91cmw+PC9yZWxhdGVkLXVybHM+PC91cmxzPjxl
bGVjdHJvbmljLXJlc291cmNlLW51bT4xMC4xMDkzL2Fubm9uYy9tZHY2MTM8L2VsZWN0cm9uaWMt
cmVzb3VyY2UtbnVtPjxyZW1vdGUtZGF0YWJhc2UtcHJvdmlkZXI+TkxNPC9yZW1vdGUtZGF0YWJh
c2UtcHJvdmlkZXI+PGxhbmd1YWdlPkVuZzwvbGFuZ3VhZ2U+PC9yZWNvcmQ+PC9DaXRlPjxDaXRl
PjxBdXRob3I+R29yYW5vdmE8L0F1dGhvcj48WWVhcj4yMDE3PC9ZZWFyPjxSZWNOdW0+NTc2OTwv
UmVjTnVtPjxyZWNvcmQ+PHJlYy1udW1iZXI+NTc2OTwvcmVjLW51bWJlcj48Zm9yZWlnbi1rZXlz
PjxrZXkgYXBwPSJFTiIgZGItaWQ9IjJydzJzcngwbXphcnBjZXpwYWV2OXplMjJlZHYyOXJlcmZ3
cyIgdGltZXN0YW1wPSIxNTY5NDI2MzE2Ij41NzY5PC9rZXk+PC9mb3JlaWduLWtleXM+PHJlZi10
eXBlIG5hbWU9IkpvdXJuYWwgQXJ0aWNsZSI+MTc8L3JlZi10eXBlPjxjb250cmlidXRvcnM+PGF1
dGhvcnM+PGF1dGhvcj5Hb3Jhbm92YSwgVC48L2F1dGhvcj48YXV0aG9yPkVubmlzLCBELjwvYXV0
aG9yPjxhdXRob3I+UGlza29yeiwgQS4gTS48L2F1dGhvcj48YXV0aG9yPk1hY2ludHlyZSwgRy48
L2F1dGhvcj48YXV0aG9yPkxld3NsZXksIEwuIEEuPC9hdXRob3I+PGF1dGhvcj5TdG9ibywgSi48
L2F1dGhvcj48YXV0aG9yPldpbHNvbiwgQy48L2F1dGhvcj48YXV0aG9yPktheSwgRC48L2F1dGhv
cj48YXV0aG9yPkdsYXNzcG9vbCwgUi4gTS48L2F1dGhvcj48YXV0aG9yPkxvY2tsZXksIE0uPC9h
dXRob3I+PGF1dGhvcj5Ccm9ja2JhbmssIEUuPC9hdXRob3I+PGF1dGhvcj5Nb250ZXMsIEEuPC9h
dXRob3I+PGF1dGhvcj5XYWx0aGVyLCBBLjwvYXV0aG9yPjxhdXRob3I+U3VuZGFyLCBTLjwvYXV0
aG9yPjxhdXRob3I+RWRtb25kc29uLCBSLjwvYXV0aG9yPjxhdXRob3I+SGFsbCwgRy4gRC48L2F1
dGhvcj48YXV0aG9yPkNsYW1wLCBBLjwvYXV0aG9yPjxhdXRob3I+R291cmxleSwgQy48L2F1dGhv
cj48YXV0aG9yPkhhbGwsIE0uPC9hdXRob3I+PGF1dGhvcj5Gb3RvcG91bG91LCBDLjwvYXV0aG9y
PjxhdXRob3I+R2FicmEsIEguPC9hdXRob3I+PGF1dGhvcj5GcmVlbWFuLCBTLjwvYXV0aG9yPjxh
dXRob3I+TW9vcmUsIEwuPC9hdXRob3I+PGF1dGhvcj5KaW1lbmV6LUxpbmFuLCBNLjwvYXV0aG9y
PjxhdXRob3I+UGF1bCwgSi48L2F1dGhvcj48YXV0aG9yPkJyZW50b24sIEouIEQuPC9hdXRob3I+
PGF1dGhvcj5NY05laXNoLCBJLiBBLjwvYXV0aG9yPjwvYXV0aG9ycz48L2NvbnRyaWJ1dG9ycz48
YXV0aC1hZGRyZXNzPkNhbmNlciBSZXNlYXJjaCBVSyBDYW1icmlkZ2UgSW5zdGl0dXRlLCBDYW1i
cmlkZ2UgQ0IyIDBSRSwgVUsuJiN4RDtJbnN0aXR1dGUgb2YgQ2FuY2VyIFNjaWVuY2VzLCBVbml2
ZXJzaXR5IG9mIEdsYXNnb3csIEc2MSAxUUgsIFVLLiYjeEQ7Q2FuY2VyIFJlc2VhcmNoIFVLIENs
aW5pY2FsIFRyaWFscyBVbml0LCBHbGFzZ293IEcxMiAwWU4sIFVLLiYjeEQ7RGVwYXJ0bWVudCBv
ZiBSYWRpb2xvZ3ksIEdhcnRuYXZlbCBHZW5lcmFsIEhvc3BpdGFsLCBHbGFzZ293IEcxMiAwWU4s
IFVLLiYjeEQ7QmVhdHNvbiBXZXN0IG9mIFNjb3RsYW5kIENhbmNlciBDZW50cmUsIEdsYXNnb3cg
RzEyIDBZTiwgVUsuJiN4RDtCYXJ0cyBDYW5jZXIgSW5zdGl0dXRlLCBMb25kb24gRUMxTSA2QlEs
IFVLLiYjeEQ7VW5pdmVyc2l0eSBDb2xsZWdlIEhvc3BpdGFsLCBMb25kb24gV0MxRSA2QkQsIFVL
LiYjeEQ7R3V5JmFwb3M7cyBIb3NwaXRhbCwgTG9uZG9uIFNFMSA5UlQsIFVLLiYjeEQ7QnJpc3Rv
bCBIYWVtYXRvbG9neSBhbmQgT25jb2xvZ3kgQ2VudHJlLCBCcmlzdG9sIEJTMiA4RUQsIFVLLiYj
eEQ7Q2l0eSBIb3NwaXRhbCwgQmlybWluZ2hhbSBCMTggN1FILCBVSy4mI3hEO1N0IE1hcnkmYXBv
cztzIEhvc3BpdGFsLCBNYW5jaGVzdGVyIE0xMyA5V0wsIFVLLiYjeEQ7U3QgSmFtZXMgSG9zcGl0
YWwsIExlZWRzIExTOSA3VEYsIFVLLiYjeEQ7VGhlIENocmlzdGllIEhvc3BpdGFsLCBNYW5jaGVz
dGVyIE0yMCA0QlgsIFVLLiYjeEQ7RWRpbmJ1cmdoIENhbmNlciBSZXNlYXJjaCBDZW50cmUsIEVk
aW5idXJnaCBFSDQgMlhSLCBVSy4mI3hEO01vdW50IFZlcm5vbiBDYW5jZXIgQ2VudHJlLCBOb3J0
aHdvb2QgSEE2IDJSTiwgVUsuJiN4RDtJbXBlcmlhbCBDb2xsZWdlLCBMb25kb24gVzEyIDBIUywg
VUsuJiN4RDtBZGRlbmJyb29rZSZhcG9zO3MgSG9zcGl0YWwsIENhbWJyaWRnZSBDQjIgMFFRLCBV
Sy48L2F1dGgtYWRkcmVzcz48dGl0bGVzPjx0aXRsZT5TYWZldHkgYW5kIHV0aWxpdHkgb2YgaW1h
Z2UtZ3VpZGVkIHJlc2VhcmNoIGJpb3BzaWVzIGluIHJlbGFwc2VkIGhpZ2gtZ3JhZGUgc2Vyb3Vz
IG92YXJpYW4gY2FyY2lub21hLWV4cGVyaWVuY2Ugb2YgdGhlIEJyaVRST0MgY29uc29ydGl1bTwv
dGl0bGU+PHNlY29uZGFyeS10aXRsZT5CciBKIENhbmNlcjwvc2Vjb25kYXJ5LXRpdGxlPjxhbHQt
dGl0bGU+QnJpdGlzaCBqb3VybmFsIG9mIGNhbmNlcjwvYWx0LXRpdGxlPjwvdGl0bGVzPjxwZXJp
b2RpY2FsPjxmdWxsLXRpdGxlPkJyIEogQ2FuY2VyPC9mdWxsLXRpdGxlPjwvcGVyaW9kaWNhbD48
cGFnZXM+MTI5NC0xMzAxPC9wYWdlcz48dm9sdW1lPjExNjwvdm9sdW1lPjxudW1iZXI+MTA8L251
bWJlcj48ZGF0ZXM+PHllYXI+MjAxNzwveWVhcj48cHViLWRhdGVzPjxkYXRlPk1heSA5PC9kYXRl
PjwvcHViLWRhdGVzPjwvZGF0ZXM+PGlzYm4+MDAwNy0wOTIwPC9pc2JuPjxhY2Nlc3Npb24tbnVt
PjI4MzU5MDc4PC9hY2Nlc3Npb24tbnVtPjx1cmxzPjxyZWxhdGVkLXVybHM+PHVybD5odHRwOi8v
d3d3Lm5hdHVyZS5jb20vYXJ0aWNsZXMvYmpjMjAxNzg2LmVwZGY/YXV0aG9yX2FjY2Vzc190b2tl
bj1NXzcxWk1tWE5qVVZDT1VQWUZIandkUmdOMGpBaldlbDlqblIzWm9UdjBQZFd6bGVhanhoX01O
VVVwLWtPT2cyaTlfQmtLWVl5X0tlaVd3cjlpLXpWMVQ3U3JHWXY4OTB1OVk4bnE1VzBkVzhWdUxo
bHpQaU4zTkJJN2N4SEdXYzwvdXJsPjwvcmVsYXRlZC11cmxzPjwvdXJscz48ZWxlY3Ryb25pYy1y
ZXNvdXJjZS1udW0+MTAuMTAzOC9iamMuMjAxNy44NjwvZWxlY3Ryb25pYy1yZXNvdXJjZS1udW0+
PHJlbW90ZS1kYXRhYmFzZS1wcm92aWRlcj5OTE08L3JlbW90ZS1kYXRhYmFzZS1wcm92aWRlcj48
bGFuZ3VhZ2U+ZW5nPC9sYW5ndWFnZT48L3JlY29yZD48L0NpdGU+PENpdGU+PEF1dGhvcj5NYWNp
bnR5cmU8L0F1dGhvcj48WWVhcj4yMDE4PC9ZZWFyPjxSZWNOdW0+NjcxMDwvUmVjTnVtPjxyZWNv
cmQ+PHJlYy1udW1iZXI+NjcxMDwvcmVjLW51bWJlcj48Zm9yZWlnbi1rZXlzPjxrZXkgYXBwPSJF
TiIgZGItaWQ9IjJydzJzcngwbXphcnBjZXpwYWV2OXplMjJlZHYyOXJlcmZ3cyIgdGltZXN0YW1w
PSIxNTY5NDI2MzM4Ij42NzEwPC9rZXk+PC9mb3JlaWduLWtleXM+PHJlZi10eXBlIG5hbWU9Ikpv
dXJuYWwgQXJ0aWNsZSI+MTc8L3JlZi10eXBlPjxjb250cmlidXRvcnM+PGF1dGhvcnM+PGF1dGhv
cj5NYWNpbnR5cmUsIEdlb2ZmPC9hdXRob3I+PGF1dGhvcj5Hb3Jhbm92YSwgVGVvZG9yYTwvYXV0
aG9yPjxhdXRob3I+RGUgU2lsdmEsIERpbHJpbmk8L2F1dGhvcj48YXV0aG9yPkVubmlzLCBEYXJy
ZW48L2F1dGhvcj48YXV0aG9yPlBpc2tvcnosIEFubmEgTTwvYXV0aG9yPjxhdXRob3I+RWxkcmlk
Z2UsIE1hdHRoZXc8L2F1dGhvcj48YXV0aG9yPlNpZSwgRGFvdWQ8L2F1dGhvcj48YXV0aG9yPkxl
d3NsZXksIExpei1Bbm5lPC9hdXRob3I+PGF1dGhvcj5IYW5pZiwgQWlzaGFoPC9hdXRob3I+PGF1
dGhvcj5XaWxzb24sIENoZXJ5bDwvYXV0aG9yPjxhdXRob3I+RG93c29uLCBTdXphbm5lPC9hdXRo
b3I+PGF1dGhvcj5HbGFzc3Bvb2wsIFJvc2FsaW5kIE08L2F1dGhvcj48YXV0aG9yPkxvY2tsZXks
IE1pY2hlbGxlPC9hdXRob3I+PGF1dGhvcj5Ccm9ja2JhbmssIEVsbHk8L2F1dGhvcj48YXV0aG9y
Pk1vbnRlcywgQW5hPC9hdXRob3I+PGF1dGhvcj5XYWx0aGVyLCBBeGVsPC9hdXRob3I+PGF1dGhv
cj5TdW5kYXIsIFN1ZGhhPC9hdXRob3I+PGF1dGhvcj5FZG1vbmRzb24sIFJpY2hhcmQ8L2F1dGhv
cj48YXV0aG9yPkhhbGwsIEdlb2ZmIEQ8L2F1dGhvcj48YXV0aG9yPkNsYW1wLCBBbmRyZXc8L2F1
dGhvcj48YXV0aG9yPkdvdXJsZXksIENoYXJsaWU8L2F1dGhvcj48YXV0aG9yPkhhbGwsIE1hcmNp
YTwvYXV0aG9yPjxhdXRob3I+Rm90b3BvdWxvdSwgQ2hyaXN0aW5hPC9hdXRob3I+PGF1dGhvcj5H
YWJyYSwgSGFuaTwvYXV0aG9yPjxhdXRob3I+UGF1bCwgSmFtZXM8L2F1dGhvcj48YXV0aG9yPlN1
cGVybmF0LCBBbm5hPC9hdXRob3I+PGF1dGhvcj5NaWxsYW4sIERhdmlkPC9hdXRob3I+PGF1dGhv
cj5Ib3lsZSwgQW9pc2hhPC9hdXRob3I+PGF1dGhvcj5Ccnlzb24sIEdhcmV0aDwvYXV0aG9yPjxh
dXRob3I+Tm91cnNlLCBDcmFpZzwvYXV0aG9yPjxhdXRob3I+TWluY2FyZWxsaSwgTGF1cmE8L2F1
dGhvcj48YXV0aG9yPk5hdmFycm8gU2FuY2hleiwgTHVpczwvYXV0aG9yPjxhdXRob3I+WWxzdHJh
LCBCYXVrZTwvYXV0aG9yPjxhdXRob3I+SmltZW5lei1MaW5hbiwgTWVyY2VkZXM8L2F1dGhvcj48
YXV0aG9yPk1vb3JlLCBMdWl6YTwvYXV0aG9yPjxhdXRob3I+SG9mbWFubiwgT2xpdmVyPC9hdXRo
b3I+PGF1dGhvcj5NYXJrb3dldHosIEZsb3JpYW48L2F1dGhvcj48YXV0aG9yPk1jTmVpc2gsIElh
aW4gQTwvYXV0aG9yPjxhdXRob3I+QnJlbnRvbiwgSmFtZXMgRDwvYXV0aG9yPjwvYXV0aG9ycz48
L2NvbnRyaWJ1dG9ycz48dGl0bGVzPjx0aXRsZT5Db3B5LW51bWJlciBzaWduYXR1cmVzIGFuZCBt
dXRhdGlvbmFsIHByb2Nlc3NlcyBpbiBvdmFyaWFuIGNhcmNpbm9tYTwvdGl0bGU+PHNlY29uZGFy
eS10aXRsZT5OYXQgR2VuZXQ8L3NlY29uZGFyeS10aXRsZT48L3RpdGxlcz48cGVyaW9kaWNhbD48
ZnVsbC10aXRsZT5OYXQgR2VuZXQ8L2Z1bGwtdGl0bGU+PC9wZXJpb2RpY2FsPjxwYWdlcz4xMjYy
LTcwPC9wYWdlcz48dm9sdW1lPjUwPC92b2x1bWU+PG51bWJlcj45PC9udW1iZXI+PGVkaXRpb24+
MTMvOC8xODwvZWRpdGlvbj48ZGF0ZXM+PHllYXI+MjAxODwveWVhcj48L2RhdGVzPjx1cmxzPjxy
ZWxhdGVkLXVybHM+PHVybD5odHRwczovL3d3dy5uYXR1cmUuY29tL2FydGljbGVzL3M0MTU4OC0w
MTgtMDE3OS04PC91cmw+PHVybD5odHRwOi8vd3d3Lm5hdHVyZS5jb20vYXJ0aWNsZXMvczQxNTg4
LTAxOC0wMTc5LTg8L3VybD48L3JlbGF0ZWQtdXJscz48L3VybHM+PGN1c3RvbTI+MzAxMDQ3NjM8
L2N1c3RvbTI+PGVsZWN0cm9uaWMtcmVzb3VyY2UtbnVtPjEwLjEwMzgvczQxNTg4LTAxOC0wMTc5
LTg8L2VsZWN0cm9uaWMtcmVzb3VyY2UtbnVtPjwvcmVjb3JkPjwvQ2l0ZT48L0VuZE5vdGU+AG==
</w:fldData>
        </w:fldChar>
      </w:r>
      <w:r w:rsidR="006B74B9">
        <w:instrText xml:space="preserve"> ADDIN EN.CITE.DATA </w:instrText>
      </w:r>
      <w:r w:rsidR="006B74B9">
        <w:fldChar w:fldCharType="end"/>
      </w:r>
      <w:r w:rsidR="006B74B9">
        <w:fldChar w:fldCharType="separate"/>
      </w:r>
      <w:r w:rsidR="006B74B9" w:rsidRPr="006B74B9">
        <w:rPr>
          <w:noProof/>
          <w:vertAlign w:val="superscript"/>
        </w:rPr>
        <w:t>4-6</w:t>
      </w:r>
      <w:r w:rsidR="006B74B9">
        <w:fldChar w:fldCharType="end"/>
      </w:r>
      <w:r>
        <w:t>.</w:t>
      </w:r>
      <w:r>
        <w:br/>
      </w:r>
      <w:r>
        <w:br/>
        <w:t xml:space="preserve">Variant calling was performed on tumour samples in two primary modes which will be described here individually - a </w:t>
      </w:r>
      <w:r>
        <w:rPr>
          <w:i/>
        </w:rPr>
        <w:t xml:space="preserve">TP53 </w:t>
      </w:r>
      <w:r>
        <w:t>and a non-</w:t>
      </w:r>
      <w:r>
        <w:rPr>
          <w:i/>
        </w:rPr>
        <w:t xml:space="preserve">TP53 </w:t>
      </w:r>
      <w:r>
        <w:t>calling mode:</w:t>
      </w:r>
      <w:r>
        <w:br/>
      </w:r>
      <w:r>
        <w:br/>
      </w:r>
      <w:r>
        <w:rPr>
          <w:i/>
        </w:rPr>
        <w:t xml:space="preserve">TP53 </w:t>
      </w:r>
      <w:r>
        <w:t xml:space="preserve">variants are called separately due to their unique role as necessary and ubiquitous drivers of </w:t>
      </w:r>
      <w:proofErr w:type="spellStart"/>
      <w:r>
        <w:t>tumourigenesis</w:t>
      </w:r>
      <w:proofErr w:type="spellEnd"/>
      <w:r>
        <w:t xml:space="preserve"> in high grade serous carcinoma</w:t>
      </w:r>
      <w:r w:rsidR="006B74B9">
        <w:fldChar w:fldCharType="begin">
          <w:fldData xml:space="preserve">PEVuZE5vdGU+PENpdGU+PEF1dGhvcj5BaG1lZDwvQXV0aG9yPjxZZWFyPjIwMTA8L1llYXI+PFJl
Y051bT4zMjY3PC9SZWNOdW0+PERpc3BsYXlUZXh0PjxzdHlsZSBmYWNlPSJzdXBlcnNjcmlwdCI+
Nzwvc3R5bGU+PC9EaXNwbGF5VGV4dD48cmVjb3JkPjxyZWMtbnVtYmVyPjMyNjc8L3JlYy1udW1i
ZXI+PGZvcmVpZ24ta2V5cz48a2V5IGFwcD0iRU4iIGRiLWlkPSIycncyc3J4MG16YXJwY2V6cGFl
djl6ZTIyZWR2MjlyZXJmd3MiIHRpbWVzdGFtcD0iMTU2OTQyNjI3OCI+MzI2Nzwva2V5PjwvZm9y
ZWlnbi1rZXlzPjxyZWYtdHlwZSBuYW1lPSJKb3VybmFsIEFydGljbGUiPjE3PC9yZWYtdHlwZT48
Y29udHJpYnV0b3JzPjxhdXRob3JzPjxhdXRob3I+QWhtZWQsIEEuIEEuPC9hdXRob3I+PGF1dGhv
cj5FdGVtYWRtb2doYWRhbSwgRC48L2F1dGhvcj48YXV0aG9yPlRlbXBsZSwgSi48L2F1dGhvcj48
YXV0aG9yPkx5bmNoLCBBLiBHLjwvYXV0aG9yPjxhdXRob3I+UmlhZCwgTS48L2F1dGhvcj48YXV0
aG9yPlNoYXJtYSwgUi48L2F1dGhvcj48YXV0aG9yPlN0ZXdhcnQsIEMuPC9hdXRob3I+PGF1dGhv
cj5GZXJlZGF5LCBTLjwvYXV0aG9yPjxhdXRob3I+Q2FsZGFzLCBDLjwvYXV0aG9yPjxhdXRob3I+
RGVmYXppbywgQS48L2F1dGhvcj48YXV0aG9yPkJvd3RlbGwsIEQuPC9hdXRob3I+PGF1dGhvcj5C
cmVudG9uLCBKLiBELjwvYXV0aG9yPjwvYXV0aG9ycz48L2NvbnRyaWJ1dG9ycz48YXV0aC1hZGRy
ZXNzPkZ1bmN0aW9uYWwgR2Vub21pY3Mgb2YgT3ZhcmlhbiBDYW5jZXIgTGFib3JhdG9yeSwgQ2Fu
Y2VyIFJlc2VhcmNoIFVLIENhbWJyaWRnZSBSZXNlYXJjaCBJbnN0aXR1dGUsIExpIEthIFNoaW5n
IENlbnRyZSwgUm9iaW5zb24gV2F5LCBDYW1icmlkZ2UsIENCMiAwUkUsIFVLLjwvYXV0aC1hZGRy
ZXNzPjx0aXRsZXM+PHRpdGxlPkRyaXZlciBtdXRhdGlvbnMgaW4gVFA1MyBhcmUgdWJpcXVpdG91
cyBpbiBoaWdoIGdyYWRlIHNlcm91cyBjYXJjaW5vbWEgb2YgdGhlIG92YXJ5PC90aXRsZT48c2Vj
b25kYXJ5LXRpdGxlPkogUGF0aG9sPC9zZWNvbmRhcnktdGl0bGU+PC90aXRsZXM+PHBlcmlvZGlj
YWw+PGZ1bGwtdGl0bGU+SiBQYXRob2w8L2Z1bGwtdGl0bGU+PC9wZXJpb2RpY2FsPjxwYWdlcz40
OS01NjwvcGFnZXM+PHZvbHVtZT4yMjE8L3ZvbHVtZT48bnVtYmVyPjE8L251bWJlcj48ZWRpdGlv
bj4yMDEwLzAzLzE3PC9lZGl0aW9uPjxrZXl3b3Jkcz48a2V5d29yZD5BZHVsdDwva2V5d29yZD48
a2V5d29yZD5BZ2VkPC9rZXl3b3JkPjxrZXl3b3JkPkFudGluZW9wbGFzdGljIENvbWJpbmVkIENo
ZW1vdGhlcmFweSBQcm90b2NvbHMvdGhlcmFwZXV0aWMgdXNlPC9rZXl3b3JkPjxrZXl3b3JkPkN5
c3RhZGVub2NhcmNpbm9tYSwgU2Vyb3VzL2RydWcgdGhlcmFweS8gZ2VuZXRpY3MvcGF0aG9sb2d5
PC9rZXl3b3JkPjxrZXl3b3JkPkROQSwgTmVvcGxhc20vZ2VuZXRpY3M8L2tleXdvcmQ+PGtleXdv
cmQ+RGlzZWFzZSBQcm9ncmVzc2lvbjwva2V5d29yZD48a2V5d29yZD5FeG9ucy9nZW5ldGljczwv
a2V5d29yZD48a2V5d29yZD5GZW1hbGU8L2tleXdvcmQ+PGtleXdvcmQ+R2VuZXMsIHA1My8gZ2Vu
ZXRpY3M8L2tleXdvcmQ+PGtleXdvcmQ+R2VuZXRpYyBQcmVkaXNwb3NpdGlvbiB0byBEaXNlYXNl
PC9rZXl3b3JkPjxrZXl3b3JkPkh1bWFuczwva2V5d29yZD48a2V5d29yZD5NaWRkbGUgQWdlZDwv
a2V5d29yZD48a2V5d29yZD5NdXRhdGlvbjwva2V5d29yZD48a2V5d29yZD5OZW9wbGFzbSBTdGFn
aW5nPC9rZXl3b3JkPjxrZXl3b3JkPk92YXJpYW4gTmVvcGxhc21zL2RydWcgdGhlcmFweS8gZ2Vu
ZXRpY3MvcGF0aG9sb2d5PC9rZXl3b3JkPjxrZXl3b3JkPlBpbG90IFByb2plY3RzPC9rZXl3b3Jk
PjxrZXl3b3JkPlByb2dub3Npczwva2V5d29yZD48a2V5d29yZD5TdXJ2aXZhbCBBbmFseXNpczwv
a2V5d29yZD48a2V5d29yZD5UcmVhdG1lbnQgT3V0Y29tZTwva2V5d29yZD48a2V5d29yZD5Zb3Vu
ZyBBZHVsdDwva2V5d29yZD48L2tleXdvcmRzPjxkYXRlcz48eWVhcj4yMDEwPC95ZWFyPjxwdWIt
ZGF0ZXM+PGRhdGU+TWF5PC9kYXRlPjwvcHViLWRhdGVzPjwvZGF0ZXM+PGlzYm4+MTA5Ni05ODk2
IChFbGVjdHJvbmljKSYjeEQ7MDAyMi0zNDE3IChMaW5raW5nKTwvaXNibj48YWNjZXNzaW9uLW51
bT4yMDIyOTUwNjwvYWNjZXNzaW9uLW51bT48dXJscz48cmVsYXRlZC11cmxzPjx1cmw+aHR0cDov
L29ubGluZWxpYnJhcnkud2lsZXkuY29tL2RvaS8xMC4xMDAyL3BhdGguMjY5Ni9hYnN0cmFjdDtq
c2Vzc2lvbmlkPTc4NDA5OTk2QkU2OTRBQjk3QjI1QUY4NTIyREIyNjA2LmQwNHQwMTwvdXJsPjwv
cmVsYXRlZC11cmxzPjwvdXJscz48ZWxlY3Ryb25pYy1yZXNvdXJjZS1udW0+MTAuMTAwMi9wYXRo
LjI2OTYgW2RvaV08L2VsZWN0cm9uaWMtcmVzb3VyY2UtbnVtPjxyZW1vdGUtZGF0YWJhc2UtcHJv
dmlkZXI+TmxtPC9yZW1vdGUtZGF0YWJhc2UtcHJvdmlkZXI+PGxhbmd1YWdlPmVuZzwvbGFuZ3Vh
Z2U+PC9yZWNvcmQ+PC9DaXRlPjwvRW5kTm90ZT4A
</w:fldData>
        </w:fldChar>
      </w:r>
      <w:r w:rsidR="006B74B9">
        <w:instrText xml:space="preserve"> ADDIN EN.CITE </w:instrText>
      </w:r>
      <w:r w:rsidR="006B74B9">
        <w:fldChar w:fldCharType="begin">
          <w:fldData xml:space="preserve">PEVuZE5vdGU+PENpdGU+PEF1dGhvcj5BaG1lZDwvQXV0aG9yPjxZZWFyPjIwMTA8L1llYXI+PFJl
Y051bT4zMjY3PC9SZWNOdW0+PERpc3BsYXlUZXh0PjxzdHlsZSBmYWNlPSJzdXBlcnNjcmlwdCI+
Nzwvc3R5bGU+PC9EaXNwbGF5VGV4dD48cmVjb3JkPjxyZWMtbnVtYmVyPjMyNjc8L3JlYy1udW1i
ZXI+PGZvcmVpZ24ta2V5cz48a2V5IGFwcD0iRU4iIGRiLWlkPSIycncyc3J4MG16YXJwY2V6cGFl
djl6ZTIyZWR2MjlyZXJmd3MiIHRpbWVzdGFtcD0iMTU2OTQyNjI3OCI+MzI2Nzwva2V5PjwvZm9y
ZWlnbi1rZXlzPjxyZWYtdHlwZSBuYW1lPSJKb3VybmFsIEFydGljbGUiPjE3PC9yZWYtdHlwZT48
Y29udHJpYnV0b3JzPjxhdXRob3JzPjxhdXRob3I+QWhtZWQsIEEuIEEuPC9hdXRob3I+PGF1dGhv
cj5FdGVtYWRtb2doYWRhbSwgRC48L2F1dGhvcj48YXV0aG9yPlRlbXBsZSwgSi48L2F1dGhvcj48
YXV0aG9yPkx5bmNoLCBBLiBHLjwvYXV0aG9yPjxhdXRob3I+UmlhZCwgTS48L2F1dGhvcj48YXV0
aG9yPlNoYXJtYSwgUi48L2F1dGhvcj48YXV0aG9yPlN0ZXdhcnQsIEMuPC9hdXRob3I+PGF1dGhv
cj5GZXJlZGF5LCBTLjwvYXV0aG9yPjxhdXRob3I+Q2FsZGFzLCBDLjwvYXV0aG9yPjxhdXRob3I+
RGVmYXppbywgQS48L2F1dGhvcj48YXV0aG9yPkJvd3RlbGwsIEQuPC9hdXRob3I+PGF1dGhvcj5C
cmVudG9uLCBKLiBELjwvYXV0aG9yPjwvYXV0aG9ycz48L2NvbnRyaWJ1dG9ycz48YXV0aC1hZGRy
ZXNzPkZ1bmN0aW9uYWwgR2Vub21pY3Mgb2YgT3ZhcmlhbiBDYW5jZXIgTGFib3JhdG9yeSwgQ2Fu
Y2VyIFJlc2VhcmNoIFVLIENhbWJyaWRnZSBSZXNlYXJjaCBJbnN0aXR1dGUsIExpIEthIFNoaW5n
IENlbnRyZSwgUm9iaW5zb24gV2F5LCBDYW1icmlkZ2UsIENCMiAwUkUsIFVLLjwvYXV0aC1hZGRy
ZXNzPjx0aXRsZXM+PHRpdGxlPkRyaXZlciBtdXRhdGlvbnMgaW4gVFA1MyBhcmUgdWJpcXVpdG91
cyBpbiBoaWdoIGdyYWRlIHNlcm91cyBjYXJjaW5vbWEgb2YgdGhlIG92YXJ5PC90aXRsZT48c2Vj
b25kYXJ5LXRpdGxlPkogUGF0aG9sPC9zZWNvbmRhcnktdGl0bGU+PC90aXRsZXM+PHBlcmlvZGlj
YWw+PGZ1bGwtdGl0bGU+SiBQYXRob2w8L2Z1bGwtdGl0bGU+PC9wZXJpb2RpY2FsPjxwYWdlcz40
OS01NjwvcGFnZXM+PHZvbHVtZT4yMjE8L3ZvbHVtZT48bnVtYmVyPjE8L251bWJlcj48ZWRpdGlv
bj4yMDEwLzAzLzE3PC9lZGl0aW9uPjxrZXl3b3Jkcz48a2V5d29yZD5BZHVsdDwva2V5d29yZD48
a2V5d29yZD5BZ2VkPC9rZXl3b3JkPjxrZXl3b3JkPkFudGluZW9wbGFzdGljIENvbWJpbmVkIENo
ZW1vdGhlcmFweSBQcm90b2NvbHMvdGhlcmFwZXV0aWMgdXNlPC9rZXl3b3JkPjxrZXl3b3JkPkN5
c3RhZGVub2NhcmNpbm9tYSwgU2Vyb3VzL2RydWcgdGhlcmFweS8gZ2VuZXRpY3MvcGF0aG9sb2d5
PC9rZXl3b3JkPjxrZXl3b3JkPkROQSwgTmVvcGxhc20vZ2VuZXRpY3M8L2tleXdvcmQ+PGtleXdv
cmQ+RGlzZWFzZSBQcm9ncmVzc2lvbjwva2V5d29yZD48a2V5d29yZD5FeG9ucy9nZW5ldGljczwv
a2V5d29yZD48a2V5d29yZD5GZW1hbGU8L2tleXdvcmQ+PGtleXdvcmQ+R2VuZXMsIHA1My8gZ2Vu
ZXRpY3M8L2tleXdvcmQ+PGtleXdvcmQ+R2VuZXRpYyBQcmVkaXNwb3NpdGlvbiB0byBEaXNlYXNl
PC9rZXl3b3JkPjxrZXl3b3JkPkh1bWFuczwva2V5d29yZD48a2V5d29yZD5NaWRkbGUgQWdlZDwv
a2V5d29yZD48a2V5d29yZD5NdXRhdGlvbjwva2V5d29yZD48a2V5d29yZD5OZW9wbGFzbSBTdGFn
aW5nPC9rZXl3b3JkPjxrZXl3b3JkPk92YXJpYW4gTmVvcGxhc21zL2RydWcgdGhlcmFweS8gZ2Vu
ZXRpY3MvcGF0aG9sb2d5PC9rZXl3b3JkPjxrZXl3b3JkPlBpbG90IFByb2plY3RzPC9rZXl3b3Jk
PjxrZXl3b3JkPlByb2dub3Npczwva2V5d29yZD48a2V5d29yZD5TdXJ2aXZhbCBBbmFseXNpczwv
a2V5d29yZD48a2V5d29yZD5UcmVhdG1lbnQgT3V0Y29tZTwva2V5d29yZD48a2V5d29yZD5Zb3Vu
ZyBBZHVsdDwva2V5d29yZD48L2tleXdvcmRzPjxkYXRlcz48eWVhcj4yMDEwPC95ZWFyPjxwdWIt
ZGF0ZXM+PGRhdGU+TWF5PC9kYXRlPjwvcHViLWRhdGVzPjwvZGF0ZXM+PGlzYm4+MTA5Ni05ODk2
IChFbGVjdHJvbmljKSYjeEQ7MDAyMi0zNDE3IChMaW5raW5nKTwvaXNibj48YWNjZXNzaW9uLW51
bT4yMDIyOTUwNjwvYWNjZXNzaW9uLW51bT48dXJscz48cmVsYXRlZC11cmxzPjx1cmw+aHR0cDov
L29ubGluZWxpYnJhcnkud2lsZXkuY29tL2RvaS8xMC4xMDAyL3BhdGguMjY5Ni9hYnN0cmFjdDtq
c2Vzc2lvbmlkPTc4NDA5OTk2QkU2OTRBQjk3QjI1QUY4NTIyREIyNjA2LmQwNHQwMTwvdXJsPjwv
cmVsYXRlZC11cmxzPjwvdXJscz48ZWxlY3Ryb25pYy1yZXNvdXJjZS1udW0+MTAuMTAwMi9wYXRo
LjI2OTYgW2RvaV08L2VsZWN0cm9uaWMtcmVzb3VyY2UtbnVtPjxyZW1vdGUtZGF0YWJhc2UtcHJv
dmlkZXI+TmxtPC9yZW1vdGUtZGF0YWJhc2UtcHJvdmlkZXI+PGxhbmd1YWdlPmVuZzwvbGFuZ3Vh
Z2U+PC9yZWNvcmQ+PC9DaXRlPjwvRW5kTm90ZT4A
</w:fldData>
        </w:fldChar>
      </w:r>
      <w:r w:rsidR="006B74B9">
        <w:instrText xml:space="preserve"> ADDIN EN.CITE.DATA </w:instrText>
      </w:r>
      <w:r w:rsidR="006B74B9">
        <w:fldChar w:fldCharType="end"/>
      </w:r>
      <w:r w:rsidR="006B74B9">
        <w:fldChar w:fldCharType="separate"/>
      </w:r>
      <w:r w:rsidR="006B74B9" w:rsidRPr="006B74B9">
        <w:rPr>
          <w:noProof/>
          <w:vertAlign w:val="superscript"/>
        </w:rPr>
        <w:t>7</w:t>
      </w:r>
      <w:r w:rsidR="006B74B9">
        <w:fldChar w:fldCharType="end"/>
      </w:r>
      <w:r>
        <w:t xml:space="preserve">, and the presence therefore of an identical </w:t>
      </w:r>
      <w:r>
        <w:rPr>
          <w:i/>
        </w:rPr>
        <w:t>TP53</w:t>
      </w:r>
      <w:r>
        <w:t xml:space="preserve"> mutation being expected in all tumour samples from the same patient. For </w:t>
      </w:r>
      <w:r>
        <w:rPr>
          <w:i/>
        </w:rPr>
        <w:t xml:space="preserve">TP53, </w:t>
      </w:r>
      <w:r>
        <w:t xml:space="preserve">variants were called on each tumour sample individually with the often integration of multiple libraries deriving from the same tumour sample. </w:t>
      </w:r>
      <w:r>
        <w:br/>
      </w:r>
      <w:r>
        <w:br/>
        <w:t xml:space="preserve">Octopus was called with the following options: </w:t>
      </w:r>
      <w:proofErr w:type="spellStart"/>
      <w:r>
        <w:t>Downsampling</w:t>
      </w:r>
      <w:proofErr w:type="spellEnd"/>
      <w:r>
        <w:t xml:space="preserve"> of reads was disabled using the </w:t>
      </w:r>
      <w:r>
        <w:rPr>
          <w:i/>
        </w:rPr>
        <w:t>–disable-</w:t>
      </w:r>
      <w:proofErr w:type="spellStart"/>
      <w:r>
        <w:rPr>
          <w:i/>
        </w:rPr>
        <w:t>downsampling</w:t>
      </w:r>
      <w:proofErr w:type="spellEnd"/>
      <w:r>
        <w:rPr>
          <w:i/>
        </w:rPr>
        <w:t xml:space="preserve"> </w:t>
      </w:r>
      <w:r>
        <w:t xml:space="preserve">flag and both aligner and Octopus recognised read duplicates were not removed using the </w:t>
      </w:r>
      <w:r>
        <w:rPr>
          <w:i/>
        </w:rPr>
        <w:t xml:space="preserve">–allow-marked-duplicates </w:t>
      </w:r>
      <w:r>
        <w:t xml:space="preserve">and </w:t>
      </w:r>
      <w:r>
        <w:rPr>
          <w:i/>
        </w:rPr>
        <w:t xml:space="preserve">–allow-octopus-duplicates </w:t>
      </w:r>
      <w:r>
        <w:t xml:space="preserve">flags respectively. Expected somatic mutation frequencies were set at 0.03 and 0.01 using the </w:t>
      </w:r>
      <w:r>
        <w:rPr>
          <w:i/>
        </w:rPr>
        <w:t xml:space="preserve">–min-expected-somatic-frequency </w:t>
      </w:r>
      <w:r>
        <w:t xml:space="preserve">and </w:t>
      </w:r>
      <w:r>
        <w:rPr>
          <w:i/>
        </w:rPr>
        <w:t xml:space="preserve">–min-credible-somatic-frequency </w:t>
      </w:r>
      <w:r>
        <w:t>flags respectively. The maximum number of somatic haplotypes modelled (</w:t>
      </w:r>
      <w:r>
        <w:rPr>
          <w:i/>
        </w:rPr>
        <w:t>--max-somatic-haplotype</w:t>
      </w:r>
      <w:r>
        <w:t xml:space="preserve">) was set to 2. </w:t>
      </w:r>
      <w:r>
        <w:br/>
      </w:r>
      <w:r>
        <w:br/>
        <w:t xml:space="preserve">Octopus will attempt to classify called variants as germline or somatic, and only variants classified as somatic were retained using the </w:t>
      </w:r>
      <w:r>
        <w:rPr>
          <w:i/>
        </w:rPr>
        <w:t>–</w:t>
      </w:r>
      <w:proofErr w:type="spellStart"/>
      <w:r>
        <w:rPr>
          <w:i/>
        </w:rPr>
        <w:t>somatics</w:t>
      </w:r>
      <w:proofErr w:type="spellEnd"/>
      <w:r>
        <w:rPr>
          <w:i/>
        </w:rPr>
        <w:t xml:space="preserve">-only </w:t>
      </w:r>
      <w:r>
        <w:t>command line flag. Somatic variants were further filtered using the following set of hard filters:</w:t>
      </w:r>
      <w:r>
        <w:rPr>
          <w:i/>
        </w:rPr>
        <w:br/>
      </w:r>
      <w:r>
        <w:rPr>
          <w:i/>
        </w:rPr>
        <w:br/>
        <w:t>--somatic-filter-expression "QUAL &lt; 2 | GQ &lt; 20 | MQ &lt; 30 | SMQ &lt; 40 | SB &gt; 0.90 | SD &gt; 0.90 | FRF &gt; 0.5 | BQ &lt; 20 | DP &lt; 3 | ADP &lt; 1 | MF &gt; 0.2 | NC &gt; 1 | AD &lt; 1 | AF &lt; 0.03"</w:t>
      </w:r>
      <w:r>
        <w:rPr>
          <w:i/>
        </w:rPr>
        <w:br/>
      </w:r>
      <w:r>
        <w:rPr>
          <w:i/>
        </w:rPr>
        <w:br/>
      </w:r>
      <w:r>
        <w:t xml:space="preserve">The set of amplicon regions for </w:t>
      </w:r>
      <w:r>
        <w:rPr>
          <w:i/>
        </w:rPr>
        <w:t xml:space="preserve">TP53 </w:t>
      </w:r>
      <w:r>
        <w:t xml:space="preserve">variant calling were set to the union of genomic ranges specified in </w:t>
      </w:r>
      <w:r>
        <w:lastRenderedPageBreak/>
        <w:t xml:space="preserve">amplicon panels 1, 10 and 28 (as described in </w:t>
      </w:r>
      <w:r>
        <w:rPr>
          <w:b/>
        </w:rPr>
        <w:t>Table S1</w:t>
      </w:r>
      <w:r>
        <w:t>)</w:t>
      </w:r>
      <w:r>
        <w:rPr>
          <w:i/>
        </w:rPr>
        <w:t xml:space="preserve">. </w:t>
      </w:r>
      <w:r>
        <w:t xml:space="preserve">  </w:t>
      </w:r>
      <w:r>
        <w:br/>
      </w:r>
    </w:p>
    <w:p w14:paraId="5001CE9C" w14:textId="74414C5A" w:rsidR="00EC0EDE" w:rsidRDefault="00000000">
      <w:r>
        <w:t xml:space="preserve">Due to their often being multiple </w:t>
      </w:r>
      <w:r>
        <w:rPr>
          <w:i/>
        </w:rPr>
        <w:t xml:space="preserve">TP53 </w:t>
      </w:r>
      <w:r>
        <w:t xml:space="preserve">variants detected per patient, all </w:t>
      </w:r>
      <w:r>
        <w:rPr>
          <w:i/>
        </w:rPr>
        <w:t xml:space="preserve">TP53 </w:t>
      </w:r>
      <w:r>
        <w:t xml:space="preserve">mutations identified per patient were classified as suspected </w:t>
      </w:r>
      <w:r>
        <w:rPr>
          <w:i/>
        </w:rPr>
        <w:t xml:space="preserve">driver </w:t>
      </w:r>
      <w:r>
        <w:t xml:space="preserve">or </w:t>
      </w:r>
      <w:r>
        <w:rPr>
          <w:i/>
        </w:rPr>
        <w:t xml:space="preserve">non-driver </w:t>
      </w:r>
      <w:r>
        <w:t>mutations. A combined ranking and scoring process was conducted for each patient</w:t>
      </w:r>
      <w:r w:rsidR="00DE25C2">
        <w:t>’</w:t>
      </w:r>
      <w:r>
        <w:t xml:space="preserve">s set of identified </w:t>
      </w:r>
      <w:r>
        <w:rPr>
          <w:i/>
        </w:rPr>
        <w:t xml:space="preserve">TP53 </w:t>
      </w:r>
      <w:r>
        <w:t xml:space="preserve">variants. The mutation designated as the likely driver mutation for each patient was selected as being the representative </w:t>
      </w:r>
      <w:r>
        <w:rPr>
          <w:i/>
        </w:rPr>
        <w:t xml:space="preserve">TP53 </w:t>
      </w:r>
      <w:r>
        <w:t xml:space="preserve">mutation for the construction of </w:t>
      </w:r>
      <w:proofErr w:type="spellStart"/>
      <w:r>
        <w:t>oncoprints</w:t>
      </w:r>
      <w:proofErr w:type="spellEnd"/>
      <w:r>
        <w:t xml:space="preserve"> reported in this study (</w:t>
      </w:r>
      <w:r>
        <w:rPr>
          <w:i/>
        </w:rPr>
        <w:t xml:space="preserve">i.e. </w:t>
      </w:r>
      <w:r>
        <w:rPr>
          <w:b/>
        </w:rPr>
        <w:t>Figure 2</w:t>
      </w:r>
      <w:r>
        <w:t xml:space="preserve">, </w:t>
      </w:r>
      <w:r>
        <w:rPr>
          <w:b/>
        </w:rPr>
        <w:t>Figure S4</w:t>
      </w:r>
      <w:r>
        <w:t xml:space="preserve"> and </w:t>
      </w:r>
      <w:r>
        <w:rPr>
          <w:b/>
        </w:rPr>
        <w:t>Figure S5</w:t>
      </w:r>
      <w:r>
        <w:t>).</w:t>
      </w:r>
      <w:r>
        <w:br/>
      </w:r>
      <w:r>
        <w:br/>
        <w:t xml:space="preserve">More precisely and formally, the scoring process for each patients set of </w:t>
      </w:r>
      <w:r>
        <w:rPr>
          <w:i/>
        </w:rPr>
        <w:t xml:space="preserve">TP53 </w:t>
      </w:r>
      <w:r>
        <w:t>variants were followed as followed:</w:t>
      </w:r>
      <w:r>
        <w:br/>
      </w:r>
      <w:r>
        <w:br/>
      </w:r>
      <m:oMath>
        <m:sSubSup>
          <m:sSubSupPr>
            <m:ctrlPr>
              <w:rPr>
                <w:rFonts w:ascii="Cambria Math" w:hAnsi="Cambria Math"/>
              </w:rPr>
            </m:ctrlPr>
          </m:sSubSupPr>
          <m:e>
            <m:r>
              <w:rPr>
                <w:rFonts w:ascii="Cambria Math" w:hAnsi="Cambria Math"/>
              </w:rPr>
              <m:t>v</m:t>
            </m:r>
          </m:e>
          <m:sub>
            <m:r>
              <w:rPr>
                <w:rFonts w:ascii="Cambria Math" w:hAnsi="Cambria Math"/>
              </w:rPr>
              <m:t>i</m:t>
            </m:r>
          </m:sub>
          <m:sup>
            <m:r>
              <w:rPr>
                <w:rFonts w:ascii="Cambria Math" w:hAnsi="Cambria Math"/>
              </w:rPr>
              <m:t>score</m:t>
            </m:r>
          </m:sup>
        </m:sSubSup>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i</m:t>
            </m:r>
          </m:sub>
          <m:sup>
            <m:r>
              <w:rPr>
                <w:rFonts w:ascii="Cambria Math" w:hAnsi="Cambria Math"/>
              </w:rPr>
              <m:t>maf</m:t>
            </m:r>
          </m:sup>
        </m:sSubSup>
        <m:r>
          <w:rPr>
            <w:rFonts w:ascii="Cambria Math" w:hAnsi="Cambria Math"/>
          </w:rPr>
          <m:t>+3</m:t>
        </m:r>
        <m:sSubSup>
          <m:sSubSupPr>
            <m:ctrlPr>
              <w:rPr>
                <w:rFonts w:ascii="Cambria Math" w:hAnsi="Cambria Math"/>
              </w:rPr>
            </m:ctrlPr>
          </m:sSubSupPr>
          <m:e>
            <m:r>
              <w:rPr>
                <w:rFonts w:ascii="Cambria Math" w:hAnsi="Cambria Math"/>
              </w:rPr>
              <m:t>v</m:t>
            </m:r>
          </m:e>
          <m:sub>
            <m:r>
              <w:rPr>
                <w:rFonts w:ascii="Cambria Math" w:hAnsi="Cambria Math"/>
              </w:rPr>
              <m:t>i</m:t>
            </m:r>
          </m:sub>
          <m:sup>
            <m:r>
              <w:rPr>
                <w:rFonts w:ascii="Cambria Math" w:hAnsi="Cambria Math"/>
              </w:rPr>
              <m:t>nsample</m:t>
            </m:r>
          </m:sup>
        </m:sSubSup>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i</m:t>
            </m:r>
          </m:sub>
          <m:sup>
            <m:r>
              <w:rPr>
                <w:rFonts w:ascii="Cambria Math" w:hAnsi="Cambria Math"/>
              </w:rPr>
              <m:t>qual</m:t>
            </m:r>
          </m:sup>
        </m:sSubSup>
        <m:sSub>
          <m:sSubPr>
            <m:ctrlPr>
              <w:rPr>
                <w:rFonts w:ascii="Cambria Math" w:hAnsi="Cambria Math"/>
              </w:rPr>
            </m:ctrlPr>
          </m:sSubPr>
          <m:e>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i</m:t>
                </m:r>
              </m:sub>
              <m:sup>
                <m:r>
                  <w:rPr>
                    <w:rFonts w:ascii="Cambria Math" w:hAnsi="Cambria Math"/>
                  </w:rPr>
                  <m:t>penality</m:t>
                </m:r>
              </m:sup>
            </m:sSubSup>
          </m:e>
          <m:sub/>
        </m:sSub>
      </m:oMath>
      <w:r>
        <w:t xml:space="preserve"> </w:t>
      </w:r>
      <w:r>
        <w:br/>
      </w:r>
      <w:r>
        <w:br/>
        <w:t xml:space="preserve">Where </w:t>
      </w:r>
      <m:oMath>
        <m:r>
          <w:rPr>
            <w:rFonts w:ascii="Cambria Math" w:hAnsi="Cambria Math"/>
          </w:rPr>
          <m:t>v</m:t>
        </m:r>
      </m:oMath>
      <w:r>
        <w:t xml:space="preserve"> is a unique list of </w:t>
      </w:r>
      <w:r>
        <w:rPr>
          <w:i/>
        </w:rPr>
        <w:t>TP53</w:t>
      </w:r>
      <w:r>
        <w:t xml:space="preserve"> mutations identified per patient indexed from </w:t>
      </w:r>
      <m:oMath>
        <m:r>
          <w:rPr>
            <w:rFonts w:ascii="Cambria Math" w:hAnsi="Cambria Math"/>
          </w:rPr>
          <m:t>1,...,n</m:t>
        </m:r>
      </m:oMath>
      <w:r>
        <w:t xml:space="preserve"> for </w:t>
      </w:r>
      <m:oMath>
        <m:r>
          <w:rPr>
            <w:rFonts w:ascii="Cambria Math" w:hAnsi="Cambria Math"/>
          </w:rPr>
          <m:t>n</m:t>
        </m:r>
      </m:oMath>
      <w:r>
        <w:t xml:space="preserve"> unique identified </w:t>
      </w:r>
      <w:r>
        <w:rPr>
          <w:i/>
        </w:rPr>
        <w:t xml:space="preserve">TP53 </w:t>
      </w:r>
      <w:r>
        <w:t xml:space="preserve">mutations per patient. </w:t>
      </w:r>
      <m:oMath>
        <m:sSup>
          <m:sSupPr>
            <m:ctrlPr>
              <w:rPr>
                <w:rFonts w:ascii="Cambria Math" w:hAnsi="Cambria Math"/>
              </w:rPr>
            </m:ctrlPr>
          </m:sSupPr>
          <m:e>
            <m:r>
              <w:rPr>
                <w:rFonts w:ascii="Cambria Math" w:hAnsi="Cambria Math"/>
              </w:rPr>
              <m:t>v</m:t>
            </m:r>
          </m:e>
          <m:sup>
            <m:r>
              <w:rPr>
                <w:rFonts w:ascii="Cambria Math" w:hAnsi="Cambria Math"/>
              </w:rPr>
              <m:t>maf</m:t>
            </m:r>
          </m:sup>
        </m:sSup>
        <m:r>
          <w:rPr>
            <w:rFonts w:ascii="Cambria Math" w:hAnsi="Cambria Math"/>
          </w:rPr>
          <m:t xml:space="preserve">, </m:t>
        </m:r>
        <m:sSup>
          <m:sSupPr>
            <m:ctrlPr>
              <w:rPr>
                <w:rFonts w:ascii="Cambria Math" w:hAnsi="Cambria Math"/>
              </w:rPr>
            </m:ctrlPr>
          </m:sSupPr>
          <m:e>
            <m:r>
              <w:rPr>
                <w:rFonts w:ascii="Cambria Math" w:hAnsi="Cambria Math"/>
              </w:rPr>
              <m:t>v</m:t>
            </m:r>
          </m:e>
          <m:sup>
            <m:r>
              <w:rPr>
                <w:rFonts w:ascii="Cambria Math" w:hAnsi="Cambria Math"/>
              </w:rPr>
              <m:t>nsample</m:t>
            </m:r>
          </m:sup>
        </m:sSup>
      </m:oMath>
      <w:r>
        <w:t xml:space="preserve"> and </w:t>
      </w:r>
      <m:oMath>
        <m:sSup>
          <m:sSupPr>
            <m:ctrlPr>
              <w:rPr>
                <w:rFonts w:ascii="Cambria Math" w:hAnsi="Cambria Math"/>
              </w:rPr>
            </m:ctrlPr>
          </m:sSupPr>
          <m:e>
            <m:r>
              <w:rPr>
                <w:rFonts w:ascii="Cambria Math" w:hAnsi="Cambria Math"/>
              </w:rPr>
              <m:t>v</m:t>
            </m:r>
          </m:e>
          <m:sup>
            <m:r>
              <w:rPr>
                <w:rFonts w:ascii="Cambria Math" w:hAnsi="Cambria Math"/>
              </w:rPr>
              <m:t>qual</m:t>
            </m:r>
          </m:sup>
        </m:sSup>
      </m:oMath>
      <w:r>
        <w:t xml:space="preserve"> are all descending rankings of </w:t>
      </w:r>
      <m:oMath>
        <m:r>
          <w:rPr>
            <w:rFonts w:ascii="Cambria Math" w:hAnsi="Cambria Math"/>
          </w:rPr>
          <m:t>v</m:t>
        </m:r>
      </m:oMath>
      <w:r>
        <w:t xml:space="preserve"> by the mutant allele fraction, number of tumour samples in which the variant was located, and the variant quality score respectively such that the set of elements of  </w:t>
      </w:r>
      <m:oMath>
        <m:sSup>
          <m:sSupPr>
            <m:ctrlPr>
              <w:rPr>
                <w:rFonts w:ascii="Cambria Math" w:hAnsi="Cambria Math"/>
              </w:rPr>
            </m:ctrlPr>
          </m:sSupPr>
          <m:e>
            <m:r>
              <w:rPr>
                <w:rFonts w:ascii="Cambria Math" w:hAnsi="Cambria Math"/>
              </w:rPr>
              <m:t>v</m:t>
            </m:r>
          </m:e>
          <m:sup>
            <m:r>
              <w:rPr>
                <w:rFonts w:ascii="Cambria Math" w:hAnsi="Cambria Math"/>
              </w:rPr>
              <m:t>maf</m:t>
            </m:r>
          </m:sup>
        </m:sSup>
        <m:r>
          <w:rPr>
            <w:rFonts w:ascii="Cambria Math" w:hAnsi="Cambria Math"/>
          </w:rPr>
          <m:t xml:space="preserve">, </m:t>
        </m:r>
        <m:sSup>
          <m:sSupPr>
            <m:ctrlPr>
              <w:rPr>
                <w:rFonts w:ascii="Cambria Math" w:hAnsi="Cambria Math"/>
              </w:rPr>
            </m:ctrlPr>
          </m:sSupPr>
          <m:e>
            <m:r>
              <w:rPr>
                <w:rFonts w:ascii="Cambria Math" w:hAnsi="Cambria Math"/>
              </w:rPr>
              <m:t>v</m:t>
            </m:r>
          </m:e>
          <m:sup>
            <m:r>
              <w:rPr>
                <w:rFonts w:ascii="Cambria Math" w:hAnsi="Cambria Math"/>
              </w:rPr>
              <m:t>nsample</m:t>
            </m:r>
          </m:sup>
        </m:sSup>
      </m:oMath>
      <w:r>
        <w:t xml:space="preserve"> and </w:t>
      </w:r>
      <m:oMath>
        <m:sSup>
          <m:sSupPr>
            <m:ctrlPr>
              <w:rPr>
                <w:rFonts w:ascii="Cambria Math" w:hAnsi="Cambria Math"/>
              </w:rPr>
            </m:ctrlPr>
          </m:sSupPr>
          <m:e>
            <m:r>
              <w:rPr>
                <w:rFonts w:ascii="Cambria Math" w:hAnsi="Cambria Math"/>
              </w:rPr>
              <m:t>v</m:t>
            </m:r>
          </m:e>
          <m:sup>
            <m:r>
              <w:rPr>
                <w:rFonts w:ascii="Cambria Math" w:hAnsi="Cambria Math"/>
              </w:rPr>
              <m:t>qual</m:t>
            </m:r>
          </m:sup>
        </m:sSup>
      </m:oMath>
      <w:r>
        <w:t xml:space="preserve"> are all equal to </w:t>
      </w:r>
      <m:oMath>
        <m:d>
          <m:dPr>
            <m:begChr m:val="{"/>
            <m:endChr m:val="}"/>
            <m:ctrlPr>
              <w:rPr>
                <w:rFonts w:ascii="Cambria Math" w:hAnsi="Cambria Math"/>
              </w:rPr>
            </m:ctrlPr>
          </m:dPr>
          <m:e>
            <m:r>
              <w:rPr>
                <w:rFonts w:ascii="Cambria Math" w:hAnsi="Cambria Math"/>
              </w:rPr>
              <m:t>1,. . ., n</m:t>
            </m:r>
          </m:e>
        </m:d>
      </m:oMath>
      <w:r>
        <w:t xml:space="preserve">. </w:t>
      </w:r>
      <m:oMath>
        <m:sSup>
          <m:sSupPr>
            <m:ctrlPr>
              <w:rPr>
                <w:rFonts w:ascii="Cambria Math" w:hAnsi="Cambria Math"/>
              </w:rPr>
            </m:ctrlPr>
          </m:sSupPr>
          <m:e>
            <m:r>
              <w:rPr>
                <w:rFonts w:ascii="Cambria Math" w:hAnsi="Cambria Math"/>
              </w:rPr>
              <m:t>v</m:t>
            </m:r>
          </m:e>
          <m:sup>
            <m:r>
              <w:rPr>
                <w:rFonts w:ascii="Cambria Math" w:hAnsi="Cambria Math"/>
              </w:rPr>
              <m:t>penalty</m:t>
            </m:r>
          </m:sup>
        </m:sSup>
      </m:oMath>
      <w:r>
        <w:t xml:space="preserve"> accounts for potential batch effects by penalising variants which do not appear in both the diag</w:t>
      </w:r>
      <w:proofErr w:type="spellStart"/>
      <w:r>
        <w:t>nosis</w:t>
      </w:r>
      <w:proofErr w:type="spellEnd"/>
      <w:r>
        <w:t xml:space="preserve"> and relapse tumour classes such that </w:t>
      </w:r>
      <m:oMath>
        <m:sSup>
          <m:sSupPr>
            <m:ctrlPr>
              <w:rPr>
                <w:rFonts w:ascii="Cambria Math" w:hAnsi="Cambria Math"/>
              </w:rPr>
            </m:ctrlPr>
          </m:sSupPr>
          <m:e>
            <m:r>
              <w:rPr>
                <w:rFonts w:ascii="Cambria Math" w:hAnsi="Cambria Math"/>
              </w:rPr>
              <m:t>v</m:t>
            </m:r>
          </m:e>
          <m:sup>
            <m:r>
              <w:rPr>
                <w:rFonts w:ascii="Cambria Math" w:hAnsi="Cambria Math"/>
              </w:rPr>
              <m:t>penalty</m:t>
            </m:r>
          </m:sup>
        </m:sSup>
        <m:r>
          <w:rPr>
            <w:rFonts w:ascii="Cambria Math" w:hAnsi="Cambria Math"/>
          </w:rPr>
          <m:t xml:space="preserve"> ∈ </m:t>
        </m:r>
        <m:d>
          <m:dPr>
            <m:begChr m:val="{"/>
            <m:endChr m:val="}"/>
            <m:ctrlPr>
              <w:rPr>
                <w:rFonts w:ascii="Cambria Math" w:hAnsi="Cambria Math"/>
              </w:rPr>
            </m:ctrlPr>
          </m:dPr>
          <m:e>
            <m:r>
              <w:rPr>
                <w:rFonts w:ascii="Cambria Math" w:hAnsi="Cambria Math"/>
              </w:rPr>
              <m:t>0,12</m:t>
            </m:r>
          </m:e>
        </m:d>
        <m:r>
          <w:rPr>
            <w:rFonts w:ascii="Cambria Math" w:hAnsi="Cambria Math"/>
          </w:rPr>
          <m:t>.</m:t>
        </m:r>
      </m:oMath>
      <w:r>
        <w:t xml:space="preserve"> The suspected </w:t>
      </w:r>
      <w:r>
        <w:rPr>
          <w:i/>
        </w:rPr>
        <w:t xml:space="preserve">TP53 </w:t>
      </w:r>
      <w:r>
        <w:t xml:space="preserve">driver mutation is labelled using the variant corresponding to </w:t>
      </w:r>
      <m:oMath>
        <m:r>
          <w:rPr>
            <w:rFonts w:ascii="Cambria Math" w:hAnsi="Cambria Math"/>
          </w:rPr>
          <m:t>min(</m:t>
        </m:r>
        <m:sSup>
          <m:sSupPr>
            <m:ctrlPr>
              <w:rPr>
                <w:rFonts w:ascii="Cambria Math" w:hAnsi="Cambria Math"/>
              </w:rPr>
            </m:ctrlPr>
          </m:sSupPr>
          <m:e>
            <m:r>
              <w:rPr>
                <w:rFonts w:ascii="Cambria Math" w:hAnsi="Cambria Math"/>
              </w:rPr>
              <m:t>v</m:t>
            </m:r>
          </m:e>
          <m:sup>
            <m:r>
              <w:rPr>
                <w:rFonts w:ascii="Cambria Math" w:hAnsi="Cambria Math"/>
              </w:rPr>
              <m:t>score</m:t>
            </m:r>
          </m:sup>
        </m:sSup>
        <m:r>
          <w:rPr>
            <w:rFonts w:ascii="Cambria Math" w:hAnsi="Cambria Math"/>
          </w:rPr>
          <m:t>).</m:t>
        </m:r>
      </m:oMath>
    </w:p>
    <w:p w14:paraId="70601FA5" w14:textId="0F07CA60" w:rsidR="00EC0EDE" w:rsidRDefault="00000000">
      <w:r>
        <w:br/>
        <w:t>Non-</w:t>
      </w:r>
      <w:r>
        <w:rPr>
          <w:i/>
        </w:rPr>
        <w:t xml:space="preserve">TP53 </w:t>
      </w:r>
      <w:r>
        <w:t xml:space="preserve">variants were called using three different methods: </w:t>
      </w:r>
      <w:r>
        <w:rPr>
          <w:i/>
        </w:rPr>
        <w:t xml:space="preserve">Paired, </w:t>
      </w:r>
      <w:proofErr w:type="gramStart"/>
      <w:r>
        <w:rPr>
          <w:i/>
        </w:rPr>
        <w:t>paired</w:t>
      </w:r>
      <w:proofErr w:type="gramEnd"/>
      <w:r>
        <w:rPr>
          <w:i/>
        </w:rPr>
        <w:t xml:space="preserve"> and matched </w:t>
      </w:r>
      <w:r>
        <w:t xml:space="preserve">and </w:t>
      </w:r>
      <w:r>
        <w:rPr>
          <w:i/>
        </w:rPr>
        <w:t xml:space="preserve">cohort </w:t>
      </w:r>
      <w:r>
        <w:t xml:space="preserve">analysis modes. </w:t>
      </w:r>
      <w:r>
        <w:rPr>
          <w:i/>
        </w:rPr>
        <w:t xml:space="preserve">Paired </w:t>
      </w:r>
      <w:r>
        <w:t>analyses (</w:t>
      </w:r>
      <w:proofErr w:type="spellStart"/>
      <w:r>
        <w:rPr>
          <w:i/>
        </w:rPr>
        <w:t>cf</w:t>
      </w:r>
      <w:proofErr w:type="spellEnd"/>
      <w:r>
        <w:t xml:space="preserve"> </w:t>
      </w:r>
      <w:r>
        <w:rPr>
          <w:b/>
        </w:rPr>
        <w:t>Figure 2</w:t>
      </w:r>
      <w:r>
        <w:t xml:space="preserve">) </w:t>
      </w:r>
      <w:proofErr w:type="gramStart"/>
      <w:r>
        <w:t>refers</w:t>
      </w:r>
      <w:proofErr w:type="gramEnd"/>
      <w:r>
        <w:t xml:space="preserve"> to analyses performed for patients with paired diagnosis and relapse tumour samples with the aim of identifying variants which are shared and not shared between these two tumour classes. </w:t>
      </w:r>
      <w:r>
        <w:rPr>
          <w:i/>
        </w:rPr>
        <w:t xml:space="preserve">Paired and matched </w:t>
      </w:r>
      <w:r>
        <w:t>methodology is used for patients with a diagnosis, relapse and matching non-tumour sample, and is used to confidently classify identified variants as germline or somatic (</w:t>
      </w:r>
      <w:proofErr w:type="spellStart"/>
      <w:r>
        <w:t>cf</w:t>
      </w:r>
      <w:proofErr w:type="spellEnd"/>
      <w:r>
        <w:t xml:space="preserve"> </w:t>
      </w:r>
      <w:r>
        <w:rPr>
          <w:b/>
        </w:rPr>
        <w:t>Figure S4</w:t>
      </w:r>
      <w:r>
        <w:t xml:space="preserve"> and </w:t>
      </w:r>
      <w:r>
        <w:rPr>
          <w:b/>
        </w:rPr>
        <w:t>Figure S5</w:t>
      </w:r>
      <w:r>
        <w:t xml:space="preserve">). </w:t>
      </w:r>
      <w:r>
        <w:rPr>
          <w:i/>
        </w:rPr>
        <w:t xml:space="preserve">Cohort </w:t>
      </w:r>
      <w:r>
        <w:t xml:space="preserve">level analyses are neither </w:t>
      </w:r>
      <w:r>
        <w:rPr>
          <w:i/>
        </w:rPr>
        <w:t xml:space="preserve">paired </w:t>
      </w:r>
      <w:r>
        <w:t xml:space="preserve">nor </w:t>
      </w:r>
      <w:r>
        <w:rPr>
          <w:i/>
        </w:rPr>
        <w:t xml:space="preserve">matched </w:t>
      </w:r>
      <w:r>
        <w:t>but provide the greatest coverage of patients in this study.</w:t>
      </w:r>
      <w:r>
        <w:br/>
      </w:r>
      <w:r>
        <w:br/>
        <w:t>All three non-</w:t>
      </w:r>
      <w:r>
        <w:rPr>
          <w:i/>
        </w:rPr>
        <w:t xml:space="preserve">TP53 </w:t>
      </w:r>
      <w:r>
        <w:t>analysis modes were completed jointly for all relevant samples (depending on analysis mode) within a patient.</w:t>
      </w:r>
      <w:r>
        <w:br/>
      </w:r>
      <w:r>
        <w:br/>
        <w:t xml:space="preserve">For the </w:t>
      </w:r>
      <w:r>
        <w:rPr>
          <w:i/>
        </w:rPr>
        <w:t xml:space="preserve">paired and matched </w:t>
      </w:r>
      <w:r>
        <w:t xml:space="preserve">analysis, octopus was ran as described previously for </w:t>
      </w:r>
      <w:r>
        <w:rPr>
          <w:i/>
        </w:rPr>
        <w:t xml:space="preserve">TP53 </w:t>
      </w:r>
      <w:r>
        <w:t>mutations with the following additions/modifications:</w:t>
      </w:r>
      <w:r>
        <w:br/>
      </w:r>
      <w:r>
        <w:br/>
      </w:r>
      <w:proofErr w:type="gramStart"/>
      <w:r>
        <w:t>Non-tumour</w:t>
      </w:r>
      <w:proofErr w:type="gramEnd"/>
      <w:r>
        <w:t xml:space="preserve"> bam files were supplied via the -N flag. Called somatic variants were additionally filtered using the supplied somatic random forest model supplied as part of the octopus software. In addition</w:t>
      </w:r>
      <w:r w:rsidR="00DE25C2">
        <w:t>,</w:t>
      </w:r>
      <w:r>
        <w:t xml:space="preserve"> the AF hard filter was set to ‘AF &lt; 0.0001’. The genomic intervals used for this analysis was the intersection of amplicons used in amplicon panels 6 and 28 described in </w:t>
      </w:r>
      <w:r>
        <w:rPr>
          <w:b/>
        </w:rPr>
        <w:t>Table S9</w:t>
      </w:r>
      <w:r>
        <w:t>.</w:t>
      </w:r>
      <w:r>
        <w:br/>
      </w:r>
      <w:r>
        <w:br/>
        <w:t>Variants which only appear in one of two technical duplicates are discarded as suspected artefacts. Additional filtering of C&gt;T/G&gt;A SNVs is implemented as described in the supplementary methods.</w:t>
      </w:r>
      <w:r>
        <w:br/>
      </w:r>
      <w:r>
        <w:br/>
        <w:t xml:space="preserve">The </w:t>
      </w:r>
      <w:r>
        <w:rPr>
          <w:i/>
        </w:rPr>
        <w:t xml:space="preserve">cohort </w:t>
      </w:r>
      <w:r>
        <w:t xml:space="preserve">analysis was similarly performed to the </w:t>
      </w:r>
      <w:r>
        <w:rPr>
          <w:i/>
        </w:rPr>
        <w:t xml:space="preserve">TP53 </w:t>
      </w:r>
      <w:r>
        <w:t xml:space="preserve">analysis with the addition that this analysis did not attempt to filter specifically for somatic variants (due to the lack of matched non-tumour samples). Both somatic and germline random forest models supplied with octopus were used for filtering using the </w:t>
      </w:r>
      <w:r>
        <w:rPr>
          <w:i/>
        </w:rPr>
        <w:t>--</w:t>
      </w:r>
      <w:r>
        <w:rPr>
          <w:i/>
        </w:rPr>
        <w:lastRenderedPageBreak/>
        <w:t>somatic-forest</w:t>
      </w:r>
      <w:r>
        <w:t xml:space="preserve"> and </w:t>
      </w:r>
      <w:r>
        <w:rPr>
          <w:i/>
        </w:rPr>
        <w:t xml:space="preserve">--forest </w:t>
      </w:r>
      <w:r>
        <w:t>flags respectively. The set of hard filters for filtering putative germline variants were as followed:</w:t>
      </w:r>
      <w:r>
        <w:br/>
      </w:r>
      <w:r>
        <w:br/>
      </w:r>
      <w:r>
        <w:rPr>
          <w:i/>
        </w:rPr>
        <w:t>QUAL &lt; 10 | MQ &lt; 10 | MP &lt; 10 | AD &lt; 1 | AF &lt; 0.01 | AFB &gt; 0.25 | SB &gt; 0.98 | BQ &lt; 15 | DP &lt; 1 | ADP &lt; 1</w:t>
      </w:r>
      <w:r>
        <w:br/>
      </w:r>
      <w:r>
        <w:br/>
        <w:t>Variants were similarly filtered for those not appearing in both technical duplicates, and with additional thresholds for C&gt;T/G&gt;A mutations as described in the previous section.</w:t>
      </w:r>
      <w:r>
        <w:br/>
      </w:r>
      <w:r>
        <w:br/>
      </w:r>
      <w:r>
        <w:rPr>
          <w:i/>
        </w:rPr>
        <w:t xml:space="preserve">Paired </w:t>
      </w:r>
      <w:r>
        <w:t xml:space="preserve">variant calling was performed as described for the </w:t>
      </w:r>
      <w:r>
        <w:rPr>
          <w:i/>
        </w:rPr>
        <w:t xml:space="preserve">cohort </w:t>
      </w:r>
      <w:r>
        <w:t>analysis method for a subset of patients possessing both diagnostic and relapse tumour samples, though with an additional step:</w:t>
      </w:r>
      <w:r>
        <w:br/>
      </w:r>
      <w:r>
        <w:br/>
        <w:t>A second round of targeted variant calling was performed for all loci identified in the first round of variant calling, though this time using a different set of variant hard filters:</w:t>
      </w:r>
      <w:r>
        <w:br/>
      </w:r>
      <w:r>
        <w:br/>
        <w:t>Changes in putative germline variant filtering: AF&lt;0.0001, AFB&gt;0.50</w:t>
      </w:r>
      <w:r>
        <w:br/>
        <w:t>Changes in putative somatic variant filtering: AF&lt;0.001</w:t>
      </w:r>
    </w:p>
    <w:p w14:paraId="32AAE924" w14:textId="77777777" w:rsidR="00EC0EDE" w:rsidRDefault="00000000">
      <w:r>
        <w:br/>
        <w:t xml:space="preserve">The aim of this step was to overcome an issue in the algorithm software in which suspected germline variants having experienced loss of heterozygosity were erroneously filtered by either the AF or AFB filters for unexpected allele fractions given an expected copy number of two for germline variants. Relaxing these threshold parameters at targeted calling only prevented an otherwise large increase in false positive calls.  </w:t>
      </w:r>
    </w:p>
    <w:p w14:paraId="61BEC8A4" w14:textId="77777777" w:rsidR="00EC0EDE" w:rsidRDefault="00000000">
      <w:pPr>
        <w:pStyle w:val="Heading2"/>
      </w:pPr>
      <w:bookmarkStart w:id="9" w:name="_f7swk2igjie9" w:colFirst="0" w:colLast="0"/>
      <w:bookmarkEnd w:id="9"/>
      <w:r>
        <w:t>Fixation artefact correction</w:t>
      </w:r>
    </w:p>
    <w:p w14:paraId="6F242F1D" w14:textId="4F126555" w:rsidR="00EC0EDE" w:rsidRDefault="00000000">
      <w:pPr>
        <w:rPr>
          <w:b/>
          <w:color w:val="0C0D00"/>
        </w:rPr>
      </w:pPr>
      <w:proofErr w:type="gramStart"/>
      <w:r>
        <w:t>In order to</w:t>
      </w:r>
      <w:proofErr w:type="gramEnd"/>
      <w:r>
        <w:t xml:space="preserve"> identify any potential substitution-specific artefacts, suspected artefacts in which a mutation appeared in only one of two technical duplicates were counted, and MAF density estimates were produced. As previously reported</w:t>
      </w:r>
      <w:r w:rsidR="006B74B9">
        <w:fldChar w:fldCharType="begin"/>
      </w:r>
      <w:r w:rsidR="006B74B9">
        <w:instrText xml:space="preserve"> ADDIN EN.CITE &lt;EndNote&gt;&lt;Cite&gt;&lt;Author&gt;Williams&lt;/Author&gt;&lt;Year&gt;1999&lt;/Year&gt;&lt;RecNum&gt;8325&lt;/RecNum&gt;&lt;DisplayText&gt;&lt;style face="superscript"&gt;8&lt;/style&gt;&lt;/DisplayText&gt;&lt;record&gt;&lt;rec-number&gt;8325&lt;/rec-number&gt;&lt;foreign-keys&gt;&lt;key app="EN" db-id="2rw2srx0mzarpcezpaev9ze22edv29rerfws" timestamp="1665583671"&gt;8325&lt;/key&gt;&lt;/foreign-keys&gt;&lt;ref-type name="Journal Article"&gt;17&lt;/ref-type&gt;&lt;contributors&gt;&lt;authors&gt;&lt;author&gt;Williams, C.&lt;/author&gt;&lt;author&gt;Pontén, F.&lt;/author&gt;&lt;author&gt;Moberg, C.&lt;/author&gt;&lt;author&gt;Söderkvist, P.&lt;/author&gt;&lt;author&gt;Uhlén, M.&lt;/author&gt;&lt;author&gt;Pontén, J.&lt;/author&gt;&lt;author&gt;Sitbon, G.&lt;/author&gt;&lt;author&gt;Lundeberg, J.&lt;/author&gt;&lt;/authors&gt;&lt;/contributors&gt;&lt;auth-address&gt;Department of Biotechnology, KTH Royal Institute of Technology, Stockholm University Hospital, Sweden.&lt;/auth-address&gt;&lt;titles&gt;&lt;title&gt;A high frequency of sequence alterations is due to formalin fixation of archival specimens&lt;/title&gt;&lt;secondary-title&gt;Am J Pathol&lt;/secondary-title&gt;&lt;/titles&gt;&lt;periodical&gt;&lt;full-title&gt;Am J Pathol&lt;/full-title&gt;&lt;/periodical&gt;&lt;pages&gt;1467-71&lt;/pages&gt;&lt;volume&gt;155&lt;/volume&gt;&lt;number&gt;5&lt;/number&gt;&lt;keywords&gt;&lt;keyword&gt;Base Sequence&lt;/keyword&gt;&lt;keyword&gt;DNA, Neoplasm/*analysis/genetics&lt;/keyword&gt;&lt;keyword&gt;Formaldehyde&lt;/keyword&gt;&lt;keyword&gt;Humans&lt;/keyword&gt;&lt;keyword&gt;Molecular Sequence Data&lt;/keyword&gt;&lt;keyword&gt;Reproducibility of Results&lt;/keyword&gt;&lt;keyword&gt;*Sequence Analysis, DNA&lt;/keyword&gt;&lt;keyword&gt;Time Factors&lt;/keyword&gt;&lt;keyword&gt;*Tissue Fixation&lt;/keyword&gt;&lt;/keywords&gt;&lt;dates&gt;&lt;year&gt;1999&lt;/year&gt;&lt;pub-dates&gt;&lt;date&gt;Nov&lt;/date&gt;&lt;/pub-dates&gt;&lt;/dates&gt;&lt;isbn&gt;0002-9440 (Print)&amp;#xD;0002-9440&lt;/isbn&gt;&lt;accession-num&gt;10550302&lt;/accession-num&gt;&lt;urls&gt;&lt;related-urls&gt;&lt;url&gt;https://www.ncbi.nlm.nih.gov/pmc/articles/PMC1866966/&lt;/url&gt;&lt;/related-urls&gt;&lt;/urls&gt;&lt;custom2&gt;PMC1866966&lt;/custom2&gt;&lt;electronic-resource-num&gt;10.1016/s0002-9440(10)65461-2&lt;/electronic-resource-num&gt;&lt;remote-database-provider&gt;NLM&lt;/remote-database-provider&gt;&lt;language&gt;eng&lt;/language&gt;&lt;/record&gt;&lt;/Cite&gt;&lt;/EndNote&gt;</w:instrText>
      </w:r>
      <w:r w:rsidR="006B74B9">
        <w:fldChar w:fldCharType="separate"/>
      </w:r>
      <w:r w:rsidR="006B74B9" w:rsidRPr="006B74B9">
        <w:rPr>
          <w:noProof/>
          <w:vertAlign w:val="superscript"/>
        </w:rPr>
        <w:t>8</w:t>
      </w:r>
      <w:r w:rsidR="006B74B9">
        <w:fldChar w:fldCharType="end"/>
      </w:r>
      <w:r>
        <w:t>, a large enrichment of C&gt;T transitions were identified in formalin fixed tissue compared to tissues preserved using different methods (UMFIX fixation in this study). Additionally, MAF density estimates for C&gt;T substitutions from formalin fixed samples were shifted to the right compared to those not fixed with formalin.</w:t>
      </w:r>
      <w:r>
        <w:br/>
      </w:r>
      <w:r>
        <w:br/>
        <w:t xml:space="preserve">An additional MAF threshold of 0.23 was implemented for C&gt;T substitutions (and correspondingly cognate G&gt;A substitutions) as a result. In DNA samples with particularly </w:t>
      </w:r>
      <w:proofErr w:type="gramStart"/>
      <w:r>
        <w:t>poor quality</w:t>
      </w:r>
      <w:proofErr w:type="gramEnd"/>
      <w:r>
        <w:t xml:space="preserve"> DNA due to formalin fixation, artefact MAFs are inflate</w:t>
      </w:r>
      <w:r w:rsidR="00DE25C2">
        <w:t>d</w:t>
      </w:r>
      <w:r w:rsidR="006B74B9">
        <w:fldChar w:fldCharType="begin">
          <w:fldData xml:space="preserve">PEVuZE5vdGU+PENpdGU+PEF1dGhvcj5Xb25nPC9BdXRob3I+PFllYXI+MjAxNDwvWWVhcj48UmVj
TnVtPjUxNDQ8L1JlY051bT48RGlzcGxheVRleHQ+PHN0eWxlIGZhY2U9InN1cGVyc2NyaXB0Ij45
PC9zdHlsZT48L0Rpc3BsYXlUZXh0PjxyZWNvcmQ+PHJlYy1udW1iZXI+NTE0NDwvcmVjLW51bWJl
cj48Zm9yZWlnbi1rZXlzPjxrZXkgYXBwPSJFTiIgZGItaWQ9IjJydzJzcngwbXphcnBjZXpwYWV2
OXplMjJlZHYyOXJlcmZ3cyIgdGltZXN0YW1wPSIxNTY5NDI2MzA0Ij41MTQ0PC9rZXk+PC9mb3Jl
aWduLWtleXM+PHJlZi10eXBlIG5hbWU9IkpvdXJuYWwgQXJ0aWNsZSI+MTc8L3JlZi10eXBlPjxj
b250cmlidXRvcnM+PGF1dGhvcnM+PGF1dGhvcj5Xb25nLCBTLiBRLjwvYXV0aG9yPjxhdXRob3I+
TGksIEouPC9hdXRob3I+PGF1dGhvcj5UYW4sIEEuIFkuPC9hdXRob3I+PGF1dGhvcj5WZWR1cnVy
dSwgUi48L2F1dGhvcj48YXV0aG9yPlBhbmcsIEouIE0uPC9hdXRob3I+PGF1dGhvcj5EbywgSC48
L2F1dGhvcj48YXV0aG9yPkVsbHVsLCBKLjwvYXV0aG9yPjxhdXRob3I+RG9pZywgSy48L2F1dGhv
cj48YXV0aG9yPkJlbGwsIEEuPC9hdXRob3I+PGF1dGhvcj5NYWNBcnRodXIsIEcuIEEuPC9hdXRo
b3I+PGF1dGhvcj5Gb3gsIFMuIEIuPC9hdXRob3I+PGF1dGhvcj5UaG9tYXMsIEQuIE0uPC9hdXRo
b3I+PGF1dGhvcj5GZWxsb3dlcywgQS48L2F1dGhvcj48YXV0aG9yPlBhcmlzb3QsIEouIFAuPC9h
dXRob3I+PGF1dGhvcj5Eb2Jyb3ZpYywgQS48L2F1dGhvcj48L2F1dGhvcnM+PC9jb250cmlidXRv
cnM+PGF1dGgtYWRkcmVzcz5EZXBhcnRtZW50IG9mIFBhdGhvbG9neSwgUGV0ZXIgTWFjQ2FsbHVt
IENhbmNlciBDZW50cmUsIEVhc3QgTWVsYm91cm5lLCBWaWN0b3JpYSAzMDAyLCBBdXN0cmFsaWEu
IGFsZXguZG9icm92aWNAbHVkd2lnLmVkdS5hdS48L2F1dGgtYWRkcmVzcz48dGl0bGVzPjx0aXRs
ZT5TZXF1ZW5jZSBhcnRlZmFjdHMgaW4gYSBwcm9zcGVjdGl2ZSBzZXJpZXMgb2YgZm9ybWFsaW4t
Zml4ZWQgdHVtb3VycyB0ZXN0ZWQgZm9yIG11dGF0aW9ucyBpbiBob3RzcG90IHJlZ2lvbnMgYnkg
bWFzc2l2ZWx5IHBhcmFsbGVsIHNlcXVlbmNpbmc8L3RpdGxlPjxzZWNvbmRhcnktdGl0bGU+Qk1D
IE1lZCBHZW5vbWljczwvc2Vjb25kYXJ5LXRpdGxlPjxhbHQtdGl0bGU+Qk1DIG1lZGljYWwgZ2Vu
b21pY3M8L2FsdC10aXRsZT48L3RpdGxlcz48cGVyaW9kaWNhbD48ZnVsbC10aXRsZT5CTUMgTWVk
IEdlbm9taWNzPC9mdWxsLXRpdGxlPjxhYmJyLTE+Qk1DIG1lZGljYWwgZ2Vub21pY3M8L2FiYnIt
MT48L3BlcmlvZGljYWw+PGFsdC1wZXJpb2RpY2FsPjxmdWxsLXRpdGxlPkJNQyBNZWQgR2Vub21p
Y3M8L2Z1bGwtdGl0bGU+PGFiYnItMT5CTUMgbWVkaWNhbCBnZW5vbWljczwvYWJici0xPjwvYWx0
LXBlcmlvZGljYWw+PHBhZ2VzPjIzPC9wYWdlcz48dm9sdW1lPjc8L3ZvbHVtZT48ZWRpdGlvbj4y
MDE0LzA2LzAzPC9lZGl0aW9uPjxrZXl3b3Jkcz48a2V5d29yZD4qQXJ0aWZhY3RzPC9rZXl3b3Jk
PjxrZXl3b3JkPkNlbGwgTGluZSwgVHVtb3I8L2tleXdvcmQ+PGtleXdvcmQ+RE5BIEZyYWdtZW50
YXRpb248L2tleXdvcmQ+PGtleXdvcmQ+RmFsc2UgUG9zaXRpdmUgUmVhY3Rpb25zPC9rZXl3b3Jk
PjxrZXl3b3JkPkZvcm1hbGRlaHlkZTwva2V5d29yZD48a2V5d29yZD5IaWdoLVRocm91Z2hwdXQg
TnVjbGVvdGlkZSBTZXF1ZW5jaW5nLyptZXRob2RzPC9rZXl3b3JkPjxrZXl3b3JkPkh1bWFuczwv
a2V5d29yZD48a2V5d29yZD5NdXRhdGlvbi8qZ2VuZXRpY3M8L2tleXdvcmQ+PGtleXdvcmQ+TmVv
cGxhc21zLypnZW5ldGljczwva2V5d29yZD48a2V5d29yZD5QYXJhZmZpbiBFbWJlZGRpbmc8L2tl
eXdvcmQ+PGtleXdvcmQ+UG9seW1lcmFzZSBDaGFpbiBSZWFjdGlvbjwva2V5d29yZD48a2V5d29y
ZD5Qcm9zcGVjdGl2ZSBTdHVkaWVzPC9rZXl3b3JkPjxrZXl3b3JkPlNlcXVlbmNlIEFuYWx5c2lz
LCBETkE8L2tleXdvcmQ+PGtleXdvcmQ+VGVtcGxhdGVzLCBHZW5ldGljPC9rZXl3b3JkPjxrZXl3
b3JkPipUaXNzdWUgRml4YXRpb248L2tleXdvcmQ+PGtleXdvcmQ+VXJhY2lsLUROQSBHbHljb3Np
ZGFzZS9tZXRhYm9saXNtPC9rZXl3b3JkPjwva2V5d29yZHM+PGRhdGVzPjx5ZWFyPjIwMTQ8L3ll
YXI+PC9kYXRlcz48aXNibj4xNzU1LTg3OTQ8L2lzYm4+PGFjY2Vzc2lvbi1udW0+MjQ4ODUwMjg8
L2FjY2Vzc2lvbi1udW0+PHVybHM+PHJlbGF0ZWQtdXJscz48dXJsPmh0dHA6Ly93d3cubmNiaS5u
bG0ubmloLmdvdi9wbWMvYXJ0aWNsZXMvUE1DNDAzMjM0OS9wZGYvMTc1NS04Nzk0LTctMjMucGRm
PC91cmw+PC9yZWxhdGVkLXVybHM+PC91cmxzPjxjdXN0b20yPlBtYzQwMzIzNDk8L2N1c3RvbTI+
PGVsZWN0cm9uaWMtcmVzb3VyY2UtbnVtPjEwLjExODYvMTc1NS04Nzk0LTctMjM8L2VsZWN0cm9u
aWMtcmVzb3VyY2UtbnVtPjxyZW1vdGUtZGF0YWJhc2UtcHJvdmlkZXI+TkxNPC9yZW1vdGUtZGF0
YWJhc2UtcHJvdmlkZXI+PGxhbmd1YWdlPmVuZzwvbGFuZ3VhZ2U+PC9yZWNvcmQ+PC9DaXRlPjwv
RW5kTm90ZT4A
</w:fldData>
        </w:fldChar>
      </w:r>
      <w:r w:rsidR="006B74B9">
        <w:instrText xml:space="preserve"> ADDIN EN.CITE </w:instrText>
      </w:r>
      <w:r w:rsidR="006B74B9">
        <w:fldChar w:fldCharType="begin">
          <w:fldData xml:space="preserve">PEVuZE5vdGU+PENpdGU+PEF1dGhvcj5Xb25nPC9BdXRob3I+PFllYXI+MjAxNDwvWWVhcj48UmVj
TnVtPjUxNDQ8L1JlY051bT48RGlzcGxheVRleHQ+PHN0eWxlIGZhY2U9InN1cGVyc2NyaXB0Ij45
PC9zdHlsZT48L0Rpc3BsYXlUZXh0PjxyZWNvcmQ+PHJlYy1udW1iZXI+NTE0NDwvcmVjLW51bWJl
cj48Zm9yZWlnbi1rZXlzPjxrZXkgYXBwPSJFTiIgZGItaWQ9IjJydzJzcngwbXphcnBjZXpwYWV2
OXplMjJlZHYyOXJlcmZ3cyIgdGltZXN0YW1wPSIxNTY5NDI2MzA0Ij41MTQ0PC9rZXk+PC9mb3Jl
aWduLWtleXM+PHJlZi10eXBlIG5hbWU9IkpvdXJuYWwgQXJ0aWNsZSI+MTc8L3JlZi10eXBlPjxj
b250cmlidXRvcnM+PGF1dGhvcnM+PGF1dGhvcj5Xb25nLCBTLiBRLjwvYXV0aG9yPjxhdXRob3I+
TGksIEouPC9hdXRob3I+PGF1dGhvcj5UYW4sIEEuIFkuPC9hdXRob3I+PGF1dGhvcj5WZWR1cnVy
dSwgUi48L2F1dGhvcj48YXV0aG9yPlBhbmcsIEouIE0uPC9hdXRob3I+PGF1dGhvcj5EbywgSC48
L2F1dGhvcj48YXV0aG9yPkVsbHVsLCBKLjwvYXV0aG9yPjxhdXRob3I+RG9pZywgSy48L2F1dGhv
cj48YXV0aG9yPkJlbGwsIEEuPC9hdXRob3I+PGF1dGhvcj5NYWNBcnRodXIsIEcuIEEuPC9hdXRo
b3I+PGF1dGhvcj5Gb3gsIFMuIEIuPC9hdXRob3I+PGF1dGhvcj5UaG9tYXMsIEQuIE0uPC9hdXRo
b3I+PGF1dGhvcj5GZWxsb3dlcywgQS48L2F1dGhvcj48YXV0aG9yPlBhcmlzb3QsIEouIFAuPC9h
dXRob3I+PGF1dGhvcj5Eb2Jyb3ZpYywgQS48L2F1dGhvcj48L2F1dGhvcnM+PC9jb250cmlidXRv
cnM+PGF1dGgtYWRkcmVzcz5EZXBhcnRtZW50IG9mIFBhdGhvbG9neSwgUGV0ZXIgTWFjQ2FsbHVt
IENhbmNlciBDZW50cmUsIEVhc3QgTWVsYm91cm5lLCBWaWN0b3JpYSAzMDAyLCBBdXN0cmFsaWEu
IGFsZXguZG9icm92aWNAbHVkd2lnLmVkdS5hdS48L2F1dGgtYWRkcmVzcz48dGl0bGVzPjx0aXRs
ZT5TZXF1ZW5jZSBhcnRlZmFjdHMgaW4gYSBwcm9zcGVjdGl2ZSBzZXJpZXMgb2YgZm9ybWFsaW4t
Zml4ZWQgdHVtb3VycyB0ZXN0ZWQgZm9yIG11dGF0aW9ucyBpbiBob3RzcG90IHJlZ2lvbnMgYnkg
bWFzc2l2ZWx5IHBhcmFsbGVsIHNlcXVlbmNpbmc8L3RpdGxlPjxzZWNvbmRhcnktdGl0bGU+Qk1D
IE1lZCBHZW5vbWljczwvc2Vjb25kYXJ5LXRpdGxlPjxhbHQtdGl0bGU+Qk1DIG1lZGljYWwgZ2Vu
b21pY3M8L2FsdC10aXRsZT48L3RpdGxlcz48cGVyaW9kaWNhbD48ZnVsbC10aXRsZT5CTUMgTWVk
IEdlbm9taWNzPC9mdWxsLXRpdGxlPjxhYmJyLTE+Qk1DIG1lZGljYWwgZ2Vub21pY3M8L2FiYnIt
MT48L3BlcmlvZGljYWw+PGFsdC1wZXJpb2RpY2FsPjxmdWxsLXRpdGxlPkJNQyBNZWQgR2Vub21p
Y3M8L2Z1bGwtdGl0bGU+PGFiYnItMT5CTUMgbWVkaWNhbCBnZW5vbWljczwvYWJici0xPjwvYWx0
LXBlcmlvZGljYWw+PHBhZ2VzPjIzPC9wYWdlcz48dm9sdW1lPjc8L3ZvbHVtZT48ZWRpdGlvbj4y
MDE0LzA2LzAzPC9lZGl0aW9uPjxrZXl3b3Jkcz48a2V5d29yZD4qQXJ0aWZhY3RzPC9rZXl3b3Jk
PjxrZXl3b3JkPkNlbGwgTGluZSwgVHVtb3I8L2tleXdvcmQ+PGtleXdvcmQ+RE5BIEZyYWdtZW50
YXRpb248L2tleXdvcmQ+PGtleXdvcmQ+RmFsc2UgUG9zaXRpdmUgUmVhY3Rpb25zPC9rZXl3b3Jk
PjxrZXl3b3JkPkZvcm1hbGRlaHlkZTwva2V5d29yZD48a2V5d29yZD5IaWdoLVRocm91Z2hwdXQg
TnVjbGVvdGlkZSBTZXF1ZW5jaW5nLyptZXRob2RzPC9rZXl3b3JkPjxrZXl3b3JkPkh1bWFuczwv
a2V5d29yZD48a2V5d29yZD5NdXRhdGlvbi8qZ2VuZXRpY3M8L2tleXdvcmQ+PGtleXdvcmQ+TmVv
cGxhc21zLypnZW5ldGljczwva2V5d29yZD48a2V5d29yZD5QYXJhZmZpbiBFbWJlZGRpbmc8L2tl
eXdvcmQ+PGtleXdvcmQ+UG9seW1lcmFzZSBDaGFpbiBSZWFjdGlvbjwva2V5d29yZD48a2V5d29y
ZD5Qcm9zcGVjdGl2ZSBTdHVkaWVzPC9rZXl3b3JkPjxrZXl3b3JkPlNlcXVlbmNlIEFuYWx5c2lz
LCBETkE8L2tleXdvcmQ+PGtleXdvcmQ+VGVtcGxhdGVzLCBHZW5ldGljPC9rZXl3b3JkPjxrZXl3
b3JkPipUaXNzdWUgRml4YXRpb248L2tleXdvcmQ+PGtleXdvcmQ+VXJhY2lsLUROQSBHbHljb3Np
ZGFzZS9tZXRhYm9saXNtPC9rZXl3b3JkPjwva2V5d29yZHM+PGRhdGVzPjx5ZWFyPjIwMTQ8L3ll
YXI+PC9kYXRlcz48aXNibj4xNzU1LTg3OTQ8L2lzYm4+PGFjY2Vzc2lvbi1udW0+MjQ4ODUwMjg8
L2FjY2Vzc2lvbi1udW0+PHVybHM+PHJlbGF0ZWQtdXJscz48dXJsPmh0dHA6Ly93d3cubmNiaS5u
bG0ubmloLmdvdi9wbWMvYXJ0aWNsZXMvUE1DNDAzMjM0OS9wZGYvMTc1NS04Nzk0LTctMjMucGRm
PC91cmw+PC9yZWxhdGVkLXVybHM+PC91cmxzPjxjdXN0b20yPlBtYzQwMzIzNDk8L2N1c3RvbTI+
PGVsZWN0cm9uaWMtcmVzb3VyY2UtbnVtPjEwLjExODYvMTc1NS04Nzk0LTctMjM8L2VsZWN0cm9u
aWMtcmVzb3VyY2UtbnVtPjxyZW1vdGUtZGF0YWJhc2UtcHJvdmlkZXI+TkxNPC9yZW1vdGUtZGF0
YWJhc2UtcHJvdmlkZXI+PGxhbmd1YWdlPmVuZzwvbGFuZ3VhZ2U+PC9yZWNvcmQ+PC9DaXRlPjwv
RW5kTm90ZT4A
</w:fldData>
        </w:fldChar>
      </w:r>
      <w:r w:rsidR="006B74B9">
        <w:instrText xml:space="preserve"> ADDIN EN.CITE.DATA </w:instrText>
      </w:r>
      <w:r w:rsidR="006B74B9">
        <w:fldChar w:fldCharType="end"/>
      </w:r>
      <w:r w:rsidR="006B74B9">
        <w:fldChar w:fldCharType="separate"/>
      </w:r>
      <w:r w:rsidR="006B74B9" w:rsidRPr="006B74B9">
        <w:rPr>
          <w:noProof/>
          <w:vertAlign w:val="superscript"/>
        </w:rPr>
        <w:t>9</w:t>
      </w:r>
      <w:r w:rsidR="006B74B9">
        <w:fldChar w:fldCharType="end"/>
      </w:r>
      <w:r>
        <w:t xml:space="preserve"> leading to highly discordant MAFs between technical replicates. As a result, an additional C&gt;T/G&gt;A filter was also implemented for variants in which MAFs differed by more than 0.30 </w:t>
      </w:r>
      <w:proofErr w:type="gramStart"/>
      <w:r>
        <w:t>in order to</w:t>
      </w:r>
      <w:proofErr w:type="gramEnd"/>
      <w:r>
        <w:t xml:space="preserve"> remove further artefacts. </w:t>
      </w:r>
    </w:p>
    <w:p w14:paraId="5A306F2F" w14:textId="77777777" w:rsidR="00EC0EDE" w:rsidRDefault="00000000">
      <w:pPr>
        <w:pStyle w:val="Heading2"/>
        <w:rPr>
          <w:b w:val="0"/>
          <w:sz w:val="22"/>
          <w:szCs w:val="22"/>
        </w:rPr>
      </w:pPr>
      <w:bookmarkStart w:id="10" w:name="_d771pgy55bp6" w:colFirst="0" w:colLast="0"/>
      <w:bookmarkEnd w:id="10"/>
      <w:r>
        <w:lastRenderedPageBreak/>
        <w:t>Variant annotation</w:t>
      </w:r>
    </w:p>
    <w:p w14:paraId="0F263D76" w14:textId="787FB345" w:rsidR="00EC0EDE" w:rsidRDefault="00000000">
      <w:pPr>
        <w:pStyle w:val="Heading2"/>
        <w:spacing w:before="0" w:after="0"/>
      </w:pPr>
      <w:bookmarkStart w:id="11" w:name="_gaoq4hb4dndt" w:colFirst="0" w:colLast="0"/>
      <w:bookmarkEnd w:id="11"/>
      <w:r>
        <w:rPr>
          <w:b w:val="0"/>
          <w:sz w:val="22"/>
          <w:szCs w:val="22"/>
        </w:rPr>
        <w:t>All non-</w:t>
      </w:r>
      <w:r>
        <w:rPr>
          <w:b w:val="0"/>
          <w:i/>
          <w:sz w:val="22"/>
          <w:szCs w:val="22"/>
        </w:rPr>
        <w:t xml:space="preserve">TP53 </w:t>
      </w:r>
      <w:r>
        <w:rPr>
          <w:b w:val="0"/>
          <w:sz w:val="22"/>
          <w:szCs w:val="22"/>
        </w:rPr>
        <w:t xml:space="preserve">variants were functionally annotated using </w:t>
      </w:r>
      <w:proofErr w:type="spellStart"/>
      <w:r>
        <w:rPr>
          <w:b w:val="0"/>
          <w:sz w:val="22"/>
          <w:szCs w:val="22"/>
        </w:rPr>
        <w:t>Ensembl’s</w:t>
      </w:r>
      <w:proofErr w:type="spellEnd"/>
      <w:r>
        <w:rPr>
          <w:b w:val="0"/>
          <w:sz w:val="22"/>
          <w:szCs w:val="22"/>
        </w:rPr>
        <w:t xml:space="preserve"> </w:t>
      </w:r>
      <w:r>
        <w:rPr>
          <w:b w:val="0"/>
          <w:i/>
          <w:sz w:val="22"/>
          <w:szCs w:val="22"/>
        </w:rPr>
        <w:t xml:space="preserve">variant effect prediction </w:t>
      </w:r>
      <w:r>
        <w:rPr>
          <w:b w:val="0"/>
          <w:sz w:val="22"/>
          <w:szCs w:val="22"/>
        </w:rPr>
        <w:t>(VEP) pipeline</w:t>
      </w:r>
      <w:r w:rsidR="006B74B9">
        <w:rPr>
          <w:b w:val="0"/>
          <w:sz w:val="22"/>
          <w:szCs w:val="22"/>
        </w:rPr>
        <w:fldChar w:fldCharType="begin">
          <w:fldData xml:space="preserve">PEVuZE5vdGU+PENpdGU+PEF1dGhvcj5NY0xhcmVuPC9BdXRob3I+PFllYXI+MjAxNjwvWWVhcj48
UmVjTnVtPjc4MDI8L1JlY051bT48RGlzcGxheVRleHQ+PHN0eWxlIGZhY2U9InN1cGVyc2NyaXB0
Ij4xMDwvc3R5bGU+PC9EaXNwbGF5VGV4dD48cmVjb3JkPjxyZWMtbnVtYmVyPjc4MDI8L3JlYy1u
dW1iZXI+PGZvcmVpZ24ta2V5cz48a2V5IGFwcD0iRU4iIGRiLWlkPSIycncyc3J4MG16YXJwY2V6
cGFldjl6ZTIyZWR2MjlyZXJmd3MiIHRpbWVzdGFtcD0iMTYxNDI2MTU3MyI+NzgwMjwva2V5Pjwv
Zm9yZWlnbi1rZXlzPjxyZWYtdHlwZSBuYW1lPSJKb3VybmFsIEFydGljbGUiPjE3PC9yZWYtdHlw
ZT48Y29udHJpYnV0b3JzPjxhdXRob3JzPjxhdXRob3I+TWNMYXJlbiwgVy48L2F1dGhvcj48YXV0
aG9yPkdpbCwgTC48L2F1dGhvcj48YXV0aG9yPkh1bnQsIFMuIEUuPC9hdXRob3I+PGF1dGhvcj5S
aWF0LCBILiBTLjwvYXV0aG9yPjxhdXRob3I+Uml0Y2hpZSwgRy4gUi48L2F1dGhvcj48YXV0aG9y
PlRob3JtYW5uLCBBLjwvYXV0aG9yPjxhdXRob3I+RmxpY2VrLCBQLjwvYXV0aG9yPjxhdXRob3I+
Q3VubmluZ2hhbSwgRi48L2F1dGhvcj48L2F1dGhvcnM+PC9jb250cmlidXRvcnM+PGF1dGgtYWRk
cmVzcz5FdXJvcGVhbiBNb2xlY3VsYXIgQmlvbG9neSBMYWJvcmF0b3J5LCBFdXJvcGVhbiBCaW9p
bmZvcm1hdGljcyBJbnN0aXR1dGUsIFdlbGxjb21lIEdlbm9tZSBDYW1wdXMsIEhpbnh0b24sIENh
bWJyaWRnZSwgQ0IxMCAxU0QsIFVLLiB3bTJAZWJpLmFjLnVrLiYjeEQ7RXVyb3BlYW4gTW9sZWN1
bGFyIEJpb2xvZ3kgTGFib3JhdG9yeSwgRXVyb3BlYW4gQmlvaW5mb3JtYXRpY3MgSW5zdGl0dXRl
LCBXZWxsY29tZSBHZW5vbWUgQ2FtcHVzLCBIaW54dG9uLCBDYW1icmlkZ2UsIENCMTAgMVNELCBV
Sy4mI3hEO0V1cm9wZWFuIE1vbGVjdWxhciBCaW9sb2d5IExhYm9yYXRvcnksIEV1cm9wZWFuIEJp
b2luZm9ybWF0aWNzIEluc3RpdHV0ZSwgV2VsbGNvbWUgR2Vub21lIENhbXB1cywgSGlueHRvbiwg
Q2FtYnJpZGdlLCBDQjEwIDFTRCwgVUsuIGZpb25hQGViaS5hYy51ay48L2F1dGgtYWRkcmVzcz48
dGl0bGVzPjx0aXRsZT5UaGUgRW5zZW1ibCBWYXJpYW50IEVmZmVjdCBQcmVkaWN0b3I8L3RpdGxl
PjxzZWNvbmRhcnktdGl0bGU+R2Vub21lIEJpb2w8L3NlY29uZGFyeS10aXRsZT48L3RpdGxlcz48
cGVyaW9kaWNhbD48ZnVsbC10aXRsZT5HZW5vbWUgQmlvbDwvZnVsbC10aXRsZT48YWJici0xPkdl
bm9tZSBiaW9sb2d5PC9hYmJyLTE+PC9wZXJpb2RpY2FsPjxwYWdlcz4xMjI8L3BhZ2VzPjx2b2x1
bWU+MTc8L3ZvbHVtZT48bnVtYmVyPjE8L251bWJlcj48ZWRpdGlvbj4yMDE2LzA2LzA5PC9lZGl0
aW9uPjxrZXl3b3Jkcz48a2V5d29yZD5Db21wdXRhdGlvbmFsIEJpb2xvZ3k8L2tleXdvcmQ+PGtl
eXdvcmQ+RGF0YWJhc2VzLCBOdWNsZWljIEFjaWQ8L2tleXdvcmQ+PGtleXdvcmQ+KkdlbmV0aWMg
VmFyaWF0aW9uPC9rZXl3b3JkPjxrZXl3b3JkPkdlbm9taWNzPC9rZXl3b3JkPjxrZXl3b3JkPkh1
bWFuczwva2V5d29yZD48a2V5d29yZD5JbnRlcm5ldDwva2V5d29yZD48a2V5d29yZD5Nb2xlY3Vs
YXIgU2VxdWVuY2UgQW5ub3RhdGlvbi8qbWV0aG9kczwva2V5d29yZD48a2V5d29yZD4qU29mdHdh
cmU8L2tleXdvcmQ+PGtleXdvcmQ+Kkdlbm9tZTwva2V5d29yZD48a2V5d29yZD4qbmdzPC9rZXl3
b3JkPjxrZXl3b3JkPipzbnA8L2tleXdvcmQ+PGtleXdvcmQ+KlZhcmlhbnQgYW5ub3RhdGlvbjwv
a2V5d29yZD48L2tleXdvcmRzPjxkYXRlcz48eWVhcj4yMDE2PC95ZWFyPjxwdWItZGF0ZXM+PGRh
dGU+SnVuIDY8L2RhdGU+PC9wdWItZGF0ZXM+PC9kYXRlcz48aXNibj4xNDc0LTc1OTYgKFByaW50
KSYjeEQ7MTQ3NC03NTk2PC9pc2JuPjxhY2Nlc3Npb24tbnVtPjI3MjY4Nzk1PC9hY2Nlc3Npb24t
bnVtPjx1cmxzPjxyZWxhdGVkLXVybHM+PHVybD5odHRwczovL3d3dy5uY2JpLm5sbS5uaWguZ292
L3BtYy9hcnRpY2xlcy9QTUM0ODkzODI1L3BkZi8xMzA1OV8yMDE2X0FydGljbGVfOTc0LnBkZjwv
dXJsPjwvcmVsYXRlZC11cmxzPjwvdXJscz48Y3VzdG9tMj5QTUM0ODkzODI1PC9jdXN0b20yPjxl
bGVjdHJvbmljLXJlc291cmNlLW51bT4xMC4xMTg2L3MxMzA1OS0wMTYtMDk3NC00PC9lbGVjdHJv
bmljLXJlc291cmNlLW51bT48cmVtb3RlLWRhdGFiYXNlLXByb3ZpZGVyPk5MTTwvcmVtb3RlLWRh
dGFiYXNlLXByb3ZpZGVyPjxsYW5ndWFnZT5lbmc8L2xhbmd1YWdlPjwvcmVjb3JkPjwvQ2l0ZT48
L0VuZE5vdGU+AG==
</w:fldData>
        </w:fldChar>
      </w:r>
      <w:r w:rsidR="006B74B9">
        <w:rPr>
          <w:b w:val="0"/>
          <w:sz w:val="22"/>
          <w:szCs w:val="22"/>
        </w:rPr>
        <w:instrText xml:space="preserve"> ADDIN EN.CITE </w:instrText>
      </w:r>
      <w:r w:rsidR="006B74B9">
        <w:rPr>
          <w:b w:val="0"/>
          <w:sz w:val="22"/>
          <w:szCs w:val="22"/>
        </w:rPr>
        <w:fldChar w:fldCharType="begin">
          <w:fldData xml:space="preserve">PEVuZE5vdGU+PENpdGU+PEF1dGhvcj5NY0xhcmVuPC9BdXRob3I+PFllYXI+MjAxNjwvWWVhcj48
UmVjTnVtPjc4MDI8L1JlY051bT48RGlzcGxheVRleHQ+PHN0eWxlIGZhY2U9InN1cGVyc2NyaXB0
Ij4xMDwvc3R5bGU+PC9EaXNwbGF5VGV4dD48cmVjb3JkPjxyZWMtbnVtYmVyPjc4MDI8L3JlYy1u
dW1iZXI+PGZvcmVpZ24ta2V5cz48a2V5IGFwcD0iRU4iIGRiLWlkPSIycncyc3J4MG16YXJwY2V6
cGFldjl6ZTIyZWR2MjlyZXJmd3MiIHRpbWVzdGFtcD0iMTYxNDI2MTU3MyI+NzgwMjwva2V5Pjwv
Zm9yZWlnbi1rZXlzPjxyZWYtdHlwZSBuYW1lPSJKb3VybmFsIEFydGljbGUiPjE3PC9yZWYtdHlw
ZT48Y29udHJpYnV0b3JzPjxhdXRob3JzPjxhdXRob3I+TWNMYXJlbiwgVy48L2F1dGhvcj48YXV0
aG9yPkdpbCwgTC48L2F1dGhvcj48YXV0aG9yPkh1bnQsIFMuIEUuPC9hdXRob3I+PGF1dGhvcj5S
aWF0LCBILiBTLjwvYXV0aG9yPjxhdXRob3I+Uml0Y2hpZSwgRy4gUi48L2F1dGhvcj48YXV0aG9y
PlRob3JtYW5uLCBBLjwvYXV0aG9yPjxhdXRob3I+RmxpY2VrLCBQLjwvYXV0aG9yPjxhdXRob3I+
Q3VubmluZ2hhbSwgRi48L2F1dGhvcj48L2F1dGhvcnM+PC9jb250cmlidXRvcnM+PGF1dGgtYWRk
cmVzcz5FdXJvcGVhbiBNb2xlY3VsYXIgQmlvbG9neSBMYWJvcmF0b3J5LCBFdXJvcGVhbiBCaW9p
bmZvcm1hdGljcyBJbnN0aXR1dGUsIFdlbGxjb21lIEdlbm9tZSBDYW1wdXMsIEhpbnh0b24sIENh
bWJyaWRnZSwgQ0IxMCAxU0QsIFVLLiB3bTJAZWJpLmFjLnVrLiYjeEQ7RXVyb3BlYW4gTW9sZWN1
bGFyIEJpb2xvZ3kgTGFib3JhdG9yeSwgRXVyb3BlYW4gQmlvaW5mb3JtYXRpY3MgSW5zdGl0dXRl
LCBXZWxsY29tZSBHZW5vbWUgQ2FtcHVzLCBIaW54dG9uLCBDYW1icmlkZ2UsIENCMTAgMVNELCBV
Sy4mI3hEO0V1cm9wZWFuIE1vbGVjdWxhciBCaW9sb2d5IExhYm9yYXRvcnksIEV1cm9wZWFuIEJp
b2luZm9ybWF0aWNzIEluc3RpdHV0ZSwgV2VsbGNvbWUgR2Vub21lIENhbXB1cywgSGlueHRvbiwg
Q2FtYnJpZGdlLCBDQjEwIDFTRCwgVUsuIGZpb25hQGViaS5hYy51ay48L2F1dGgtYWRkcmVzcz48
dGl0bGVzPjx0aXRsZT5UaGUgRW5zZW1ibCBWYXJpYW50IEVmZmVjdCBQcmVkaWN0b3I8L3RpdGxl
PjxzZWNvbmRhcnktdGl0bGU+R2Vub21lIEJpb2w8L3NlY29uZGFyeS10aXRsZT48L3RpdGxlcz48
cGVyaW9kaWNhbD48ZnVsbC10aXRsZT5HZW5vbWUgQmlvbDwvZnVsbC10aXRsZT48YWJici0xPkdl
bm9tZSBiaW9sb2d5PC9hYmJyLTE+PC9wZXJpb2RpY2FsPjxwYWdlcz4xMjI8L3BhZ2VzPjx2b2x1
bWU+MTc8L3ZvbHVtZT48bnVtYmVyPjE8L251bWJlcj48ZWRpdGlvbj4yMDE2LzA2LzA5PC9lZGl0
aW9uPjxrZXl3b3Jkcz48a2V5d29yZD5Db21wdXRhdGlvbmFsIEJpb2xvZ3k8L2tleXdvcmQ+PGtl
eXdvcmQ+RGF0YWJhc2VzLCBOdWNsZWljIEFjaWQ8L2tleXdvcmQ+PGtleXdvcmQ+KkdlbmV0aWMg
VmFyaWF0aW9uPC9rZXl3b3JkPjxrZXl3b3JkPkdlbm9taWNzPC9rZXl3b3JkPjxrZXl3b3JkPkh1
bWFuczwva2V5d29yZD48a2V5d29yZD5JbnRlcm5ldDwva2V5d29yZD48a2V5d29yZD5Nb2xlY3Vs
YXIgU2VxdWVuY2UgQW5ub3RhdGlvbi8qbWV0aG9kczwva2V5d29yZD48a2V5d29yZD4qU29mdHdh
cmU8L2tleXdvcmQ+PGtleXdvcmQ+Kkdlbm9tZTwva2V5d29yZD48a2V5d29yZD4qbmdzPC9rZXl3
b3JkPjxrZXl3b3JkPipzbnA8L2tleXdvcmQ+PGtleXdvcmQ+KlZhcmlhbnQgYW5ub3RhdGlvbjwv
a2V5d29yZD48L2tleXdvcmRzPjxkYXRlcz48eWVhcj4yMDE2PC95ZWFyPjxwdWItZGF0ZXM+PGRh
dGU+SnVuIDY8L2RhdGU+PC9wdWItZGF0ZXM+PC9kYXRlcz48aXNibj4xNDc0LTc1OTYgKFByaW50
KSYjeEQ7MTQ3NC03NTk2PC9pc2JuPjxhY2Nlc3Npb24tbnVtPjI3MjY4Nzk1PC9hY2Nlc3Npb24t
bnVtPjx1cmxzPjxyZWxhdGVkLXVybHM+PHVybD5odHRwczovL3d3dy5uY2JpLm5sbS5uaWguZ292
L3BtYy9hcnRpY2xlcy9QTUM0ODkzODI1L3BkZi8xMzA1OV8yMDE2X0FydGljbGVfOTc0LnBkZjwv
dXJsPjwvcmVsYXRlZC11cmxzPjwvdXJscz48Y3VzdG9tMj5QTUM0ODkzODI1PC9jdXN0b20yPjxl
bGVjdHJvbmljLXJlc291cmNlLW51bT4xMC4xMTg2L3MxMzA1OS0wMTYtMDk3NC00PC9lbGVjdHJv
bmljLXJlc291cmNlLW51bT48cmVtb3RlLWRhdGFiYXNlLXByb3ZpZGVyPk5MTTwvcmVtb3RlLWRh
dGFiYXNlLXByb3ZpZGVyPjxsYW5ndWFnZT5lbmc8L2xhbmd1YWdlPjwvcmVjb3JkPjwvQ2l0ZT48
L0VuZE5vdGU+AG==
</w:fldData>
        </w:fldChar>
      </w:r>
      <w:r w:rsidR="006B74B9">
        <w:rPr>
          <w:b w:val="0"/>
          <w:sz w:val="22"/>
          <w:szCs w:val="22"/>
        </w:rPr>
        <w:instrText xml:space="preserve"> ADDIN EN.CITE.DATA </w:instrText>
      </w:r>
      <w:r w:rsidR="006B74B9">
        <w:rPr>
          <w:b w:val="0"/>
          <w:sz w:val="22"/>
          <w:szCs w:val="22"/>
        </w:rPr>
      </w:r>
      <w:r w:rsidR="006B74B9">
        <w:rPr>
          <w:b w:val="0"/>
          <w:sz w:val="22"/>
          <w:szCs w:val="22"/>
        </w:rPr>
        <w:fldChar w:fldCharType="end"/>
      </w:r>
      <w:r w:rsidR="006B74B9">
        <w:rPr>
          <w:b w:val="0"/>
          <w:sz w:val="22"/>
          <w:szCs w:val="22"/>
        </w:rPr>
        <w:fldChar w:fldCharType="separate"/>
      </w:r>
      <w:r w:rsidR="006B74B9" w:rsidRPr="006B74B9">
        <w:rPr>
          <w:b w:val="0"/>
          <w:noProof/>
          <w:sz w:val="22"/>
          <w:szCs w:val="22"/>
          <w:vertAlign w:val="superscript"/>
        </w:rPr>
        <w:t>10</w:t>
      </w:r>
      <w:r w:rsidR="006B74B9">
        <w:rPr>
          <w:b w:val="0"/>
          <w:sz w:val="22"/>
          <w:szCs w:val="22"/>
        </w:rPr>
        <w:fldChar w:fldCharType="end"/>
      </w:r>
      <w:r>
        <w:rPr>
          <w:b w:val="0"/>
          <w:sz w:val="22"/>
          <w:szCs w:val="22"/>
        </w:rPr>
        <w:t xml:space="preserve"> (v102.0). VEP was executed using the </w:t>
      </w:r>
      <w:r>
        <w:rPr>
          <w:b w:val="0"/>
          <w:i/>
          <w:sz w:val="22"/>
          <w:szCs w:val="22"/>
        </w:rPr>
        <w:t xml:space="preserve">–everything </w:t>
      </w:r>
      <w:r>
        <w:rPr>
          <w:b w:val="0"/>
          <w:sz w:val="22"/>
          <w:szCs w:val="22"/>
        </w:rPr>
        <w:t>and –</w:t>
      </w:r>
      <w:proofErr w:type="spellStart"/>
      <w:r>
        <w:rPr>
          <w:b w:val="0"/>
          <w:i/>
          <w:sz w:val="22"/>
          <w:szCs w:val="22"/>
        </w:rPr>
        <w:t>check_existing</w:t>
      </w:r>
      <w:proofErr w:type="spellEnd"/>
      <w:r>
        <w:rPr>
          <w:b w:val="0"/>
          <w:i/>
          <w:sz w:val="22"/>
          <w:szCs w:val="22"/>
        </w:rPr>
        <w:t xml:space="preserve"> </w:t>
      </w:r>
      <w:r>
        <w:rPr>
          <w:b w:val="0"/>
          <w:sz w:val="22"/>
          <w:szCs w:val="22"/>
        </w:rPr>
        <w:t>flags.</w:t>
      </w:r>
      <w:r>
        <w:rPr>
          <w:b w:val="0"/>
          <w:sz w:val="22"/>
          <w:szCs w:val="22"/>
        </w:rPr>
        <w:br/>
      </w:r>
      <w:r>
        <w:rPr>
          <w:b w:val="0"/>
          <w:sz w:val="22"/>
          <w:szCs w:val="22"/>
        </w:rPr>
        <w:br/>
        <w:t>Only annotations for a gene’s canonical/representative (as determined by VEP) were considered. Variants with an allele frequency &gt; 0.001 reported by the 1000 genomes project (The 1000 genomes project consortium 2015) or gnomAD</w:t>
      </w:r>
      <w:r w:rsidR="006B74B9">
        <w:rPr>
          <w:b w:val="0"/>
          <w:sz w:val="22"/>
          <w:szCs w:val="22"/>
        </w:rPr>
        <w:fldChar w:fldCharType="begin">
          <w:fldData xml:space="preserve">PEVuZE5vdGU+PENpdGU+PEF1dGhvcj5LYXJjemV3c2tpPC9BdXRob3I+PFllYXI+MjAyMDwvWWVh
cj48UmVjTnVtPjgzMTU8L1JlY051bT48RGlzcGxheVRleHQ+PHN0eWxlIGZhY2U9InN1cGVyc2Ny
aXB0Ij4xMTwvc3R5bGU+PC9EaXNwbGF5VGV4dD48cmVjb3JkPjxyZWMtbnVtYmVyPjgzMTU8L3Jl
Yy1udW1iZXI+PGZvcmVpZ24ta2V5cz48a2V5IGFwcD0iRU4iIGRiLWlkPSIycncyc3J4MG16YXJw
Y2V6cGFldjl6ZTIyZWR2MjlyZXJmd3MiIHRpbWVzdGFtcD0iMTY2NDgwNDExOSI+ODMxNTwva2V5
PjwvZm9yZWlnbi1rZXlzPjxyZWYtdHlwZSBuYW1lPSJKb3VybmFsIEFydGljbGUiPjE3PC9yZWYt
dHlwZT48Y29udHJpYnV0b3JzPjxhdXRob3JzPjxhdXRob3I+S2FyY3pld3NraSwgSy4gSi48L2F1
dGhvcj48YXV0aG9yPkZyYW5jaW9saSwgTC4gQy48L2F1dGhvcj48YXV0aG9yPlRpYW8sIEcuPC9h
dXRob3I+PGF1dGhvcj5DdW1taW5ncywgQi4gQi48L2F1dGhvcj48YXV0aG9yPkFsZsO2bGRpLCBK
LjwvYXV0aG9yPjxhdXRob3I+V2FuZywgUS48L2F1dGhvcj48YXV0aG9yPkNvbGxpbnMsIFIuIEwu
PC9hdXRob3I+PGF1dGhvcj5MYXJpY2NoaWEsIEsuIE0uPC9hdXRob3I+PGF1dGhvcj5HYW5uYSwg
QS48L2F1dGhvcj48YXV0aG9yPkJpcm5iYXVtLCBELiBQLjwvYXV0aG9yPjxhdXRob3I+R2F1dGhp
ZXIsIEwuIEQuPC9hdXRob3I+PGF1dGhvcj5CcmFuZCwgSC48L2F1dGhvcj48YXV0aG9yPlNvbG9t
b25zb24sIE0uPC9hdXRob3I+PGF1dGhvcj5XYXR0cywgTi4gQS48L2F1dGhvcj48YXV0aG9yPlJo
b2RlcywgRC48L2F1dGhvcj48YXV0aG9yPlNpbmdlci1CZXJrLCBNLjwvYXV0aG9yPjxhdXRob3I+
RW5nbGFuZCwgRS4gTS48L2F1dGhvcj48YXV0aG9yPlNlYWJ5LCBFLiBHLjwvYXV0aG9yPjxhdXRo
b3I+S29zbWlja2ksIEouIEEuPC9hdXRob3I+PGF1dGhvcj5XYWx0ZXJzLCBSLiBLLjwvYXV0aG9y
PjxhdXRob3I+VGFzaG1hbiwgSy48L2F1dGhvcj48YXV0aG9yPkZhcmpvdW4sIFkuPC9hdXRob3I+
PGF1dGhvcj5CYW5rcywgRS48L2F1dGhvcj48YXV0aG9yPlBvdGVyYmEsIFQuPC9hdXRob3I+PGF1
dGhvcj5XYW5nLCBBLjwvYXV0aG9yPjxhdXRob3I+U2VlZCwgQy48L2F1dGhvcj48YXV0aG9yPldo
aWZmaW4sIE4uPC9hdXRob3I+PGF1dGhvcj5DaG9uZywgSi4gWC48L2F1dGhvcj48YXV0aG9yPlNh
bW9jaGEsIEsuIEUuPC9hdXRob3I+PGF1dGhvcj5QaWVyY2UtSG9mZm1hbiwgRS48L2F1dGhvcj48
YXV0aG9yPlphcHBhbGEsIFouPC9hdXRob3I+PGF1dGhvcj5PJmFwb3M7RG9ubmVsbC1MdXJpYSwg
QS4gSC48L2F1dGhvcj48YXV0aG9yPk1pbmlrZWwsIEUuIFYuPC9hdXRob3I+PGF1dGhvcj5XZWlz
YnVyZCwgQi48L2F1dGhvcj48YXV0aG9yPkxlaywgTS48L2F1dGhvcj48YXV0aG9yPldhcmUsIEou
IFMuPC9hdXRob3I+PGF1dGhvcj5WaXR0YWwsIEMuPC9hdXRob3I+PGF1dGhvcj5Bcm1lYW4sIEku
IE0uPC9hdXRob3I+PGF1dGhvcj5CZXJnZWxzb24sIEwuPC9hdXRob3I+PGF1dGhvcj5DaWJ1bHNr
aXMsIEsuPC9hdXRob3I+PGF1dGhvcj5Db25ub2xseSwgSy4gTS48L2F1dGhvcj48YXV0aG9yPkNv
dmFycnViaWFzLCBNLjwvYXV0aG9yPjxhdXRob3I+RG9ubmVsbHksIFMuPC9hdXRob3I+PGF1dGhv
cj5GZXJyaWVyYSwgUy48L2F1dGhvcj48YXV0aG9yPkdhYnJpZWwsIFMuPC9hdXRob3I+PGF1dGhv
cj5HZW50cnksIEouPC9hdXRob3I+PGF1dGhvcj5HdXB0YSwgTi48L2F1dGhvcj48YXV0aG9yPkpl
YW5kZXQsIFQuPC9hdXRob3I+PGF1dGhvcj5LYXBsYW4sIEQuPC9hdXRob3I+PGF1dGhvcj5MbGFu
d2FybmUsIEMuPC9hdXRob3I+PGF1dGhvcj5NdW5zaGksIFIuPC9hdXRob3I+PGF1dGhvcj5Ob3Zv
ZCwgUy48L2F1dGhvcj48YXV0aG9yPlBldHJpbGxvLCBOLjwvYXV0aG9yPjxhdXRob3I+Um9hemVu
LCBELjwvYXV0aG9yPjxhdXRob3I+UnVhbm8tUnViaW8sIFYuPC9hdXRob3I+PGF1dGhvcj5TYWx0
em1hbiwgQS48L2F1dGhvcj48YXV0aG9yPlNjaGxlaWNoZXIsIE0uPC9hdXRob3I+PGF1dGhvcj5T
b3RvLCBKLjwvYXV0aG9yPjxhdXRob3I+VGliYmV0dHMsIEsuPC9hdXRob3I+PGF1dGhvcj5Ub2xv
bmVuLCBDLjwvYXV0aG9yPjxhdXRob3I+V2FkZSwgRy48L2F1dGhvcj48YXV0aG9yPlRhbGtvd3Nr
aSwgTS4gRS48L2F1dGhvcj48YXV0aG9yPk5lYWxlLCBCLiBNLjwvYXV0aG9yPjxhdXRob3I+RGFs
eSwgTS4gSi48L2F1dGhvcj48YXV0aG9yPk1hY0FydGh1ciwgRC4gRy48L2F1dGhvcj48L2F1dGhv
cnM+PC9jb250cmlidXRvcnM+PGF1dGgtYWRkcmVzcz5Qcm9ncmFtIGluIE1lZGljYWwgYW5kIFBv
cHVsYXRpb24gR2VuZXRpY3MsIEJyb2FkIEluc3RpdHV0ZSBvZiBNSVQgYW5kIEhhcnZhcmQsIENh
bWJyaWRnZSwgTUEsIFVTQS4ga29ucmFka0Bicm9hZGluc3RpdHV0ZS5vcmcuJiN4RDtBbmFseXRp
YyBhbmQgVHJhbnNsYXRpb25hbCBHZW5ldGljcyBVbml0LCBNYXNzYWNodXNldHRzIEdlbmVyYWwg
SG9zcGl0YWwsIEJvc3RvbiwgTUEsIFVTQS4ga29ucmFka0Bicm9hZGluc3RpdHV0ZS5vcmcuJiN4
RDtQcm9ncmFtIGluIE1lZGljYWwgYW5kIFBvcHVsYXRpb24gR2VuZXRpY3MsIEJyb2FkIEluc3Rp
dHV0ZSBvZiBNSVQgYW5kIEhhcnZhcmQsIENhbWJyaWRnZSwgTUEsIFVTQS4mI3hEO0FuYWx5dGlj
IGFuZCBUcmFuc2xhdGlvbmFsIEdlbmV0aWNzIFVuaXQsIE1hc3NhY2h1c2V0dHMgR2VuZXJhbCBI
b3NwaXRhbCwgQm9zdG9uLCBNQSwgVVNBLiYjeEQ7UHJvZ3JhbSBpbiBCaW9sb2dpY2FsIGFuZCBC
aW9tZWRpY2FsIFNjaWVuY2VzLCBIYXJ2YXJkIE1lZGljYWwgU2Nob29sLCBCb3N0b24sIE1BLCBV
U0EuJiN4RDtQcm9ncmFtIGluIEJpb2luZm9ybWF0aWNzIGFuZCBJbnRlZ3JhdGl2ZSBHZW5vbWlj
cywgSGFydmFyZCBNZWRpY2FsIFNjaG9vbCwgQm9zdG9uLCBNQSwgVVNBLiYjeEQ7Q2VudGVyIGZv
ciBHZW5vbWljIE1lZGljaW5lLCBNYXNzYWNodXNldHRzIEdlbmVyYWwgSG9zcGl0YWwsIEJvc3Rv
biwgTUEsIFVTQS4mI3hEO0luc3RpdHV0ZSBmb3IgTW9sZWN1bGFyIE1lZGljaW5lIEZpbmxhbmQs
IEhlbHNpbmtpLCBGaW5sYW5kLiYjeEQ7RGF0YSBTY2llbmNlcyBQbGF0Zm9ybSwgQnJvYWQgSW5z
dGl0dXRlIG9mIE1JVCBhbmQgSGFydmFyZCwgQ2FtYnJpZGdlLCBNQSwgVVNBLiYjeEQ7Q2VudHJl
IGZvciBUcmFuc2xhdGlvbmFsIEJpb2luZm9ybWF0aWNzLCBXaWxsaWFtIEhhcnZleSBSZXNlYXJj
aCBJbnN0aXR1dGUsIEJhcnRzIGFuZCB0aGUgTG9uZG9uIFNjaG9vbCBvZiBNZWRpY2luZSBhbmQg
RGVudGlzdHJ5LCBRdWVlbiBNYXJ5IFVuaXZlcnNpdHkgb2YgTG9uZG9uIGFuZCBCYXJ0cyBIZWFs
dGggTkhTIFRydXN0LCBMb25kb24sIFVLLiYjeEQ7U3RhbmxleSBDZW50ZXIgZm9yIFBzeWNoaWF0
cmljIFJlc2VhcmNoLCBCcm9hZCBJbnN0aXR1dGUgb2YgTUlUIGFuZCBIYXJ2YXJkLCBDYW1icmlk
Z2UsIE1BLCBVU0EuJiN4RDtOYXRpb25hbCBIZWFydCAmYW1wOyBMdW5nIEluc3RpdHV0ZSBhbmQg
TVJDIExvbmRvbiBJbnN0aXR1dGUgb2YgTWVkaWNhbCBTY2llbmNlcywgSW1wZXJpYWwgQ29sbGVn
ZSBMb25kb24sIExvbmRvbiwgVUsuJiN4RDtDYXJkaW92YXNjdWxhciBSZXNlYXJjaCBDZW50cmUs
IFJveWFsIEJyb21wdG9uICZhbXA7IEhhcmVmaWVsZCBIb3NwaXRhbHMgTkhTIFRydXN0LCBMb25k
b24sIFVLLiYjeEQ7RGVwYXJ0bWVudCBvZiBQZWRpYXRyaWNzLCBVbml2ZXJzaXR5IG9mIFdhc2hp
bmd0b24sIFNlYXR0bGUsIFdBLCBVU0EuJiN4RDtXZWxsY29tZSBTYW5nZXIgSW5zdGl0dXRlLCBX
ZWxsY29tZSBHZW5vbWUgQ2FtcHVzLCBIaW54dG9uLCBDYW1icmlkZ2UsIFVLLiYjeEQ7VmVydGV4
IFBoYXJtYWNldXRpY2FscyBJbmMsIEJvc3RvbiwgTUEsIFVTQS4mI3hEO0RpdmlzaW9uIG9mIEdl
bmV0aWNzIGFuZCBHZW5vbWljcywgQm9zdG9uIENoaWxkcmVuJmFwb3M7cyBIb3NwaXRhbCwgQm9z
dG9uLCBNQSwgVVNBLiYjeEQ7RGVwYXJ0bWVudCBvZiBQZWRpYXRyaWNzLCBIYXJ2YXJkIE1lZGlj
YWwgU2Nob29sLCBCb3N0b24sIE1BLCBVU0EuJiN4RDtEZXBhcnRtZW50IG9mIEdlbmV0aWNzLCBZ
YWxlIFNjaG9vbCBvZiBNZWRpY2luZSwgTmV3IEhhdmVuLCBDVCwgVVNBLiYjeEQ7QnJvYWQgR2Vu
b21pY3MsIEJyb2FkIEluc3RpdHV0ZSBvZiBNSVQgYW5kIEhhcnZhcmQsIENhbWJyaWRnZSwgTUEs
IFVTQS4mI3hEO0RlcGFydG1lbnQgb2YgTmV1cm9sb2d5LCBIYXJ2YXJkIE1lZGljYWwgU2Nob29s
LCBCb3N0b24sIE1BLCBVU0EuJiN4RDtQcm9ncmFtIGluIE1lZGljYWwgYW5kIFBvcHVsYXRpb24g
R2VuZXRpY3MsIEJyb2FkIEluc3RpdHV0ZSBvZiBNSVQgYW5kIEhhcnZhcmQsIENhbWJyaWRnZSwg
TUEsIFVTQS4gZC5tYWNhcnRodXJAZ2FydmFuLm9yZy5hdS4mI3hEO0FuYWx5dGljIGFuZCBUcmFu
c2xhdGlvbmFsIEdlbmV0aWNzIFVuaXQsIE1hc3NhY2h1c2V0dHMgR2VuZXJhbCBIb3NwaXRhbCwg
Qm9zdG9uLCBNQSwgVVNBLiBkLm1hY2FydGh1ckBnYXJ2YW4ub3JnLmF1LiYjeEQ7Q2VudHJlIGZv
ciBQb3B1bGF0aW9uIEdlbm9taWNzLCBHYXJ2YW4gSW5zdGl0dXRlIG9mIE1lZGljYWwgUmVzZWFy
Y2gsIGFuZCBVTlNXIFN5ZG5leSwgU3lkbmV5LCBOZXcgU291dGggV2FsZXMsIEF1c3RyYWxpYS4g
ZC5tYWNhcnRodXJAZ2FydmFuLm9yZy5hdS4mI3hEO0NlbnRyZSBmb3IgUG9wdWxhdGlvbiBHZW5v
bWljcywgTXVyZG9jaCBDaGlsZHJlbiZhcG9zO3MgUmVzZWFyY2ggSW5zdGl0dXRlLCBNZWxib3Vy
bmUsIFZpY3RvcmlhLCBBdXN0cmFsaWEuIGQubWFjYXJ0aHVyQGdhcnZhbi5vcmcuYXUuPC9hdXRo
LWFkZHJlc3M+PHRpdGxlcz48dGl0bGU+VGhlIG11dGF0aW9uYWwgY29uc3RyYWludCBzcGVjdHJ1
bSBxdWFudGlmaWVkIGZyb20gdmFyaWF0aW9uIGluIDE0MSw0NTYgaHVtYW5zPC90aXRsZT48c2Vj
b25kYXJ5LXRpdGxlPk5hdHVyZTwvc2Vjb25kYXJ5LXRpdGxlPjwvdGl0bGVzPjxwZXJpb2RpY2Fs
PjxmdWxsLXRpdGxlPk5hdHVyZTwvZnVsbC10aXRsZT48L3BlcmlvZGljYWw+PHBhZ2VzPjQzNC00
NDM8L3BhZ2VzPjx2b2x1bWU+NTgxPC92b2x1bWU+PG51bWJlcj43ODA5PC9udW1iZXI+PGVkaXRp
b24+MjAyMC8wNS8yOTwvZWRpdGlvbj48a2V5d29yZHM+PGtleXdvcmQ+QWR1bHQ8L2tleXdvcmQ+
PGtleXdvcmQ+QnJhaW4vbWV0YWJvbGlzbTwva2V5d29yZD48a2V5d29yZD5DYXJkaW92YXNjdWxh
ciBEaXNlYXNlcy9nZW5ldGljczwva2V5d29yZD48a2V5d29yZD5Db2hvcnQgU3R1ZGllczwva2V5
d29yZD48a2V5d29yZD5EYXRhYmFzZXMsIEdlbmV0aWM8L2tleXdvcmQ+PGtleXdvcmQ+RXhvbWUv
KmdlbmV0aWNzPC9rZXl3b3JkPjxrZXl3b3JkPkZlbWFsZTwva2V5d29yZD48a2V5d29yZD5HZW5l
cywgRXNzZW50aWFsLypnZW5ldGljczwva2V5d29yZD48a2V5d29yZD5HZW5ldGljIFByZWRpc3Bv
c2l0aW9uIHRvIERpc2Vhc2UvZ2VuZXRpY3M8L2tleXdvcmQ+PGtleXdvcmQ+R2VuZXRpYyBWYXJp
YXRpb24vKmdlbmV0aWNzPC9rZXl3b3JkPjxrZXl3b3JkPkdlbm9tZSwgSHVtYW4vKmdlbmV0aWNz
PC9rZXl3b3JkPjxrZXl3b3JkPkdlbm9tZS1XaWRlIEFzc29jaWF0aW9uIFN0dWR5PC9rZXl3b3Jk
PjxrZXl3b3JkPkh1bWFuczwva2V5d29yZD48a2V5d29yZD5Mb3NzIG9mIEZ1bmN0aW9uIE11dGF0
aW9uL2dlbmV0aWNzPC9rZXl3b3JkPjxrZXl3b3JkPk1hbGU8L2tleXdvcmQ+PGtleXdvcmQ+TXV0
YXRpb24gUmF0ZTwva2V5d29yZD48a2V5d29yZD5Qcm9wcm90ZWluIENvbnZlcnRhc2UgOS9nZW5l
dGljczwva2V5d29yZD48a2V5d29yZD5STkEsIE1lc3Nlbmdlci9nZW5ldGljczwva2V5d29yZD48
a2V5d29yZD5SZXByb2R1Y2liaWxpdHkgb2YgUmVzdWx0czwva2V5d29yZD48a2V5d29yZD5XaG9s
ZSBFeG9tZSBTZXF1ZW5jaW5nPC9rZXl3b3JkPjxrZXl3b3JkPldob2xlIEdlbm9tZSBTZXF1ZW5j
aW5nPC9rZXl3b3JkPjwva2V5d29yZHM+PGRhdGVzPjx5ZWFyPjIwMjA8L3llYXI+PHB1Yi1kYXRl
cz48ZGF0ZT5NYXk8L2RhdGU+PC9wdWItZGF0ZXM+PC9kYXRlcz48aXNibj4wMDI4LTA4MzYgKFBy
aW50KSYjeEQ7MDAyOC0wODM2PC9pc2JuPjxhY2Nlc3Npb24tbnVtPjMyNDYxNjU0PC9hY2Nlc3Np
b24tbnVtPjx1cmxzPjxyZWxhdGVkLXVybHM+PHVybD5odHRwczovL3d3dy5uY2JpLm5sbS5uaWgu
Z292L3BtYy9hcnRpY2xlcy9QTUM3MzM0MTk3L3BkZi80MTU4Nl8yMDIwX0FydGljbGVfMjMwOC5w
ZGY8L3VybD48L3JlbGF0ZWQtdXJscz48L3VybHM+PGN1c3RvbTI+UE1DNzMzNDE5NyBmcm9tIFRh
a2VkYSBQaGFybWFjZXV0aWNhbCBDb21wYW55LiBBLkguT+KAmUQuLUwuIGhhcyByZWNlaXZlZCBo
b25vcmFyaWEgZnJvbSBBUlVQIGFuZCBDaGFuIFp1Y2tlcmJlcmcgSW5pdGlhdGl2ZS4gRS5WLk0u
IGhhcyByZWNlaXZlZCByZXNlYXJjaCBzdXBwb3J0IGluIHRoZSBmb3JtIG9mIGNoYXJpdGFibGUg
Y29udHJpYnV0aW9ucyBmcm9tIENoYXJsZXMgUml2ZXIgTGFib3JhdG9yaWVzIGFuZCBJb25pcyBQ
aGFybWFjZXV0aWNhbHMsIGFuZCBoYXMgY29uc3VsdGVkIGZvciBEZWVyZmllbGQgTWFuYWdlbWVu
dC4gSi5TLlcuIGlzIGEgY29uc3VsdGFudCBmb3IgTXlvS2FyZGlhLiBCLk0uTi4gaXMgYSBtZW1i
ZXIgb2YgdGhlIHNjaWVudGlmaWMgYWR2aXNvcnkgYm9hcmQgYXQgRGVlcCBHZW5vbWljcyBhbmQg
Y29uc3VsdGFudCBmb3IgQ2FtcDQgVGhlcmFwZXV0aWNzLCBUYWtlZGEgUGhhcm1hY2V1dGljYWws
IGFuZCBCaW9nZW4uIE0uSi5ELiBpcyBhIGZvdW5kZXIgb2YgTWF6ZSBUaGVyYXBldXRpY3MuIEQu
Ry5NLiBpcyBhIGZvdW5kZXIgd2l0aCBlcXVpdHkgaW4gR29sZGZpbmNoIEJpbywgYW5kIGhhcyBy
ZWNlaXZlZCByZXNlYXJjaCBzdXBwb3J0IGZyb20gQWJiVmllLCBBc3RlbGxhcywgQmlvZ2VuLCBC
aW9NYXJpbiwgRWlzYWksIE1lcmNrLCBQZml6ZXIsIGFuZCBTYW5vZmktR2VuenltZS4gVGhlIHZp
ZXdzIGV4cHJlc3NlZCBpbiB0aGlzIGFydGljbGUgYXJlIHRob3NlIG9mIHRoZSBhdXRob3Iocykg
YW5kIG5vdCBuZWNlc3NhcmlseSB0aG9zZSBvZiB0aGUgTkhTLCB0aGUgTklIUiwgb3IgdGhlIERl
cGFydG1lbnQgb2YgSGVhbHRoLiBNLkkuTS4gaGFzIHNlcnZlZCBvbiBhZHZpc29yeSBwYW5lbHMg
Zm9yIFBmaXplciwgTm92b05vcmRpc2ssIFpvZSBHbG9iYWw7IGhhcyByZWNlaXZlZCBob25vcmFy
aWEgZnJvbSBNZXJjaywgUGZpemVyLCBOb3ZvTm9yZGlzayBhbmQgRWxpIExpbGx5OyBoYXMgc3Rv
Y2sgb3B0aW9ucyBpbiBab2UgR2xvYmFsIGFuZCBoYXMgcmVjZWl2ZWQgcmVzZWFyY2ggZnVuZGlu
ZyBmcm9tIEFiYnZpZSwgQXN0cmEgWmVuZWNhLCBCb2VocmluZ2VyIEluZ2VsaGVpbSwgRWxpIExp
bGx5LCBKYW5zc2VuLCBNZXJjaywgTm92b05vcmRpc2ssIFBmaXplciwgUm9jaGUsIFNhbm9maSBB
dmVudGlzLCBTZXJ2aWVyICZhbXA7IFRha2VkYS4gQXMgb2YgSnVuZSAyMDE5LCBNLkkuTS4gaXMg
YW4gZW1wbG95ZWUgb2YgR2VuZW50ZWNoLCBhbmQgaG9sZHMgc3RvY2sgaW4gUm9jaGUuIE4uUi4g
aXMgYSBub24tZXhlY3V0aXZlIGRpcmVjdG9yIG9mIEFzdHJhWmVuZWNhLjwvY3VzdG9tMj48ZWxl
Y3Ryb25pYy1yZXNvdXJjZS1udW0+MTAuMTAzOC9zNDE1ODYtMDIwLTIzMDgtNzwvZWxlY3Ryb25p
Yy1yZXNvdXJjZS1udW0+PHJlbW90ZS1kYXRhYmFzZS1wcm92aWRlcj5OTE08L3JlbW90ZS1kYXRh
YmFzZS1wcm92aWRlcj48bGFuZ3VhZ2U+ZW5nPC9sYW5ndWFnZT48L3JlY29yZD48L0NpdGU+PC9F
bmROb3RlPn==
</w:fldData>
        </w:fldChar>
      </w:r>
      <w:r w:rsidR="006B74B9">
        <w:rPr>
          <w:b w:val="0"/>
          <w:sz w:val="22"/>
          <w:szCs w:val="22"/>
        </w:rPr>
        <w:instrText xml:space="preserve"> ADDIN EN.CITE </w:instrText>
      </w:r>
      <w:r w:rsidR="006B74B9">
        <w:rPr>
          <w:b w:val="0"/>
          <w:sz w:val="22"/>
          <w:szCs w:val="22"/>
        </w:rPr>
        <w:fldChar w:fldCharType="begin">
          <w:fldData xml:space="preserve">PEVuZE5vdGU+PENpdGU+PEF1dGhvcj5LYXJjemV3c2tpPC9BdXRob3I+PFllYXI+MjAyMDwvWWVh
cj48UmVjTnVtPjgzMTU8L1JlY051bT48RGlzcGxheVRleHQ+PHN0eWxlIGZhY2U9InN1cGVyc2Ny
aXB0Ij4xMTwvc3R5bGU+PC9EaXNwbGF5VGV4dD48cmVjb3JkPjxyZWMtbnVtYmVyPjgzMTU8L3Jl
Yy1udW1iZXI+PGZvcmVpZ24ta2V5cz48a2V5IGFwcD0iRU4iIGRiLWlkPSIycncyc3J4MG16YXJw
Y2V6cGFldjl6ZTIyZWR2MjlyZXJmd3MiIHRpbWVzdGFtcD0iMTY2NDgwNDExOSI+ODMxNTwva2V5
PjwvZm9yZWlnbi1rZXlzPjxyZWYtdHlwZSBuYW1lPSJKb3VybmFsIEFydGljbGUiPjE3PC9yZWYt
dHlwZT48Y29udHJpYnV0b3JzPjxhdXRob3JzPjxhdXRob3I+S2FyY3pld3NraSwgSy4gSi48L2F1
dGhvcj48YXV0aG9yPkZyYW5jaW9saSwgTC4gQy48L2F1dGhvcj48YXV0aG9yPlRpYW8sIEcuPC9h
dXRob3I+PGF1dGhvcj5DdW1taW5ncywgQi4gQi48L2F1dGhvcj48YXV0aG9yPkFsZsO2bGRpLCBK
LjwvYXV0aG9yPjxhdXRob3I+V2FuZywgUS48L2F1dGhvcj48YXV0aG9yPkNvbGxpbnMsIFIuIEwu
PC9hdXRob3I+PGF1dGhvcj5MYXJpY2NoaWEsIEsuIE0uPC9hdXRob3I+PGF1dGhvcj5HYW5uYSwg
QS48L2F1dGhvcj48YXV0aG9yPkJpcm5iYXVtLCBELiBQLjwvYXV0aG9yPjxhdXRob3I+R2F1dGhp
ZXIsIEwuIEQuPC9hdXRob3I+PGF1dGhvcj5CcmFuZCwgSC48L2F1dGhvcj48YXV0aG9yPlNvbG9t
b25zb24sIE0uPC9hdXRob3I+PGF1dGhvcj5XYXR0cywgTi4gQS48L2F1dGhvcj48YXV0aG9yPlJo
b2RlcywgRC48L2F1dGhvcj48YXV0aG9yPlNpbmdlci1CZXJrLCBNLjwvYXV0aG9yPjxhdXRob3I+
RW5nbGFuZCwgRS4gTS48L2F1dGhvcj48YXV0aG9yPlNlYWJ5LCBFLiBHLjwvYXV0aG9yPjxhdXRo
b3I+S29zbWlja2ksIEouIEEuPC9hdXRob3I+PGF1dGhvcj5XYWx0ZXJzLCBSLiBLLjwvYXV0aG9y
PjxhdXRob3I+VGFzaG1hbiwgSy48L2F1dGhvcj48YXV0aG9yPkZhcmpvdW4sIFkuPC9hdXRob3I+
PGF1dGhvcj5CYW5rcywgRS48L2F1dGhvcj48YXV0aG9yPlBvdGVyYmEsIFQuPC9hdXRob3I+PGF1
dGhvcj5XYW5nLCBBLjwvYXV0aG9yPjxhdXRob3I+U2VlZCwgQy48L2F1dGhvcj48YXV0aG9yPldo
aWZmaW4sIE4uPC9hdXRob3I+PGF1dGhvcj5DaG9uZywgSi4gWC48L2F1dGhvcj48YXV0aG9yPlNh
bW9jaGEsIEsuIEUuPC9hdXRob3I+PGF1dGhvcj5QaWVyY2UtSG9mZm1hbiwgRS48L2F1dGhvcj48
YXV0aG9yPlphcHBhbGEsIFouPC9hdXRob3I+PGF1dGhvcj5PJmFwb3M7RG9ubmVsbC1MdXJpYSwg
QS4gSC48L2F1dGhvcj48YXV0aG9yPk1pbmlrZWwsIEUuIFYuPC9hdXRob3I+PGF1dGhvcj5XZWlz
YnVyZCwgQi48L2F1dGhvcj48YXV0aG9yPkxlaywgTS48L2F1dGhvcj48YXV0aG9yPldhcmUsIEou
IFMuPC9hdXRob3I+PGF1dGhvcj5WaXR0YWwsIEMuPC9hdXRob3I+PGF1dGhvcj5Bcm1lYW4sIEku
IE0uPC9hdXRob3I+PGF1dGhvcj5CZXJnZWxzb24sIEwuPC9hdXRob3I+PGF1dGhvcj5DaWJ1bHNr
aXMsIEsuPC9hdXRob3I+PGF1dGhvcj5Db25ub2xseSwgSy4gTS48L2F1dGhvcj48YXV0aG9yPkNv
dmFycnViaWFzLCBNLjwvYXV0aG9yPjxhdXRob3I+RG9ubmVsbHksIFMuPC9hdXRob3I+PGF1dGhv
cj5GZXJyaWVyYSwgUy48L2F1dGhvcj48YXV0aG9yPkdhYnJpZWwsIFMuPC9hdXRob3I+PGF1dGhv
cj5HZW50cnksIEouPC9hdXRob3I+PGF1dGhvcj5HdXB0YSwgTi48L2F1dGhvcj48YXV0aG9yPkpl
YW5kZXQsIFQuPC9hdXRob3I+PGF1dGhvcj5LYXBsYW4sIEQuPC9hdXRob3I+PGF1dGhvcj5MbGFu
d2FybmUsIEMuPC9hdXRob3I+PGF1dGhvcj5NdW5zaGksIFIuPC9hdXRob3I+PGF1dGhvcj5Ob3Zv
ZCwgUy48L2F1dGhvcj48YXV0aG9yPlBldHJpbGxvLCBOLjwvYXV0aG9yPjxhdXRob3I+Um9hemVu
LCBELjwvYXV0aG9yPjxhdXRob3I+UnVhbm8tUnViaW8sIFYuPC9hdXRob3I+PGF1dGhvcj5TYWx0
em1hbiwgQS48L2F1dGhvcj48YXV0aG9yPlNjaGxlaWNoZXIsIE0uPC9hdXRob3I+PGF1dGhvcj5T
b3RvLCBKLjwvYXV0aG9yPjxhdXRob3I+VGliYmV0dHMsIEsuPC9hdXRob3I+PGF1dGhvcj5Ub2xv
bmVuLCBDLjwvYXV0aG9yPjxhdXRob3I+V2FkZSwgRy48L2F1dGhvcj48YXV0aG9yPlRhbGtvd3Nr
aSwgTS4gRS48L2F1dGhvcj48YXV0aG9yPk5lYWxlLCBCLiBNLjwvYXV0aG9yPjxhdXRob3I+RGFs
eSwgTS4gSi48L2F1dGhvcj48YXV0aG9yPk1hY0FydGh1ciwgRC4gRy48L2F1dGhvcj48L2F1dGhv
cnM+PC9jb250cmlidXRvcnM+PGF1dGgtYWRkcmVzcz5Qcm9ncmFtIGluIE1lZGljYWwgYW5kIFBv
cHVsYXRpb24gR2VuZXRpY3MsIEJyb2FkIEluc3RpdHV0ZSBvZiBNSVQgYW5kIEhhcnZhcmQsIENh
bWJyaWRnZSwgTUEsIFVTQS4ga29ucmFka0Bicm9hZGluc3RpdHV0ZS5vcmcuJiN4RDtBbmFseXRp
YyBhbmQgVHJhbnNsYXRpb25hbCBHZW5ldGljcyBVbml0LCBNYXNzYWNodXNldHRzIEdlbmVyYWwg
SG9zcGl0YWwsIEJvc3RvbiwgTUEsIFVTQS4ga29ucmFka0Bicm9hZGluc3RpdHV0ZS5vcmcuJiN4
RDtQcm9ncmFtIGluIE1lZGljYWwgYW5kIFBvcHVsYXRpb24gR2VuZXRpY3MsIEJyb2FkIEluc3Rp
dHV0ZSBvZiBNSVQgYW5kIEhhcnZhcmQsIENhbWJyaWRnZSwgTUEsIFVTQS4mI3hEO0FuYWx5dGlj
IGFuZCBUcmFuc2xhdGlvbmFsIEdlbmV0aWNzIFVuaXQsIE1hc3NhY2h1c2V0dHMgR2VuZXJhbCBI
b3NwaXRhbCwgQm9zdG9uLCBNQSwgVVNBLiYjeEQ7UHJvZ3JhbSBpbiBCaW9sb2dpY2FsIGFuZCBC
aW9tZWRpY2FsIFNjaWVuY2VzLCBIYXJ2YXJkIE1lZGljYWwgU2Nob29sLCBCb3N0b24sIE1BLCBV
U0EuJiN4RDtQcm9ncmFtIGluIEJpb2luZm9ybWF0aWNzIGFuZCBJbnRlZ3JhdGl2ZSBHZW5vbWlj
cywgSGFydmFyZCBNZWRpY2FsIFNjaG9vbCwgQm9zdG9uLCBNQSwgVVNBLiYjeEQ7Q2VudGVyIGZv
ciBHZW5vbWljIE1lZGljaW5lLCBNYXNzYWNodXNldHRzIEdlbmVyYWwgSG9zcGl0YWwsIEJvc3Rv
biwgTUEsIFVTQS4mI3hEO0luc3RpdHV0ZSBmb3IgTW9sZWN1bGFyIE1lZGljaW5lIEZpbmxhbmQs
IEhlbHNpbmtpLCBGaW5sYW5kLiYjeEQ7RGF0YSBTY2llbmNlcyBQbGF0Zm9ybSwgQnJvYWQgSW5z
dGl0dXRlIG9mIE1JVCBhbmQgSGFydmFyZCwgQ2FtYnJpZGdlLCBNQSwgVVNBLiYjeEQ7Q2VudHJl
IGZvciBUcmFuc2xhdGlvbmFsIEJpb2luZm9ybWF0aWNzLCBXaWxsaWFtIEhhcnZleSBSZXNlYXJj
aCBJbnN0aXR1dGUsIEJhcnRzIGFuZCB0aGUgTG9uZG9uIFNjaG9vbCBvZiBNZWRpY2luZSBhbmQg
RGVudGlzdHJ5LCBRdWVlbiBNYXJ5IFVuaXZlcnNpdHkgb2YgTG9uZG9uIGFuZCBCYXJ0cyBIZWFs
dGggTkhTIFRydXN0LCBMb25kb24sIFVLLiYjeEQ7U3RhbmxleSBDZW50ZXIgZm9yIFBzeWNoaWF0
cmljIFJlc2VhcmNoLCBCcm9hZCBJbnN0aXR1dGUgb2YgTUlUIGFuZCBIYXJ2YXJkLCBDYW1icmlk
Z2UsIE1BLCBVU0EuJiN4RDtOYXRpb25hbCBIZWFydCAmYW1wOyBMdW5nIEluc3RpdHV0ZSBhbmQg
TVJDIExvbmRvbiBJbnN0aXR1dGUgb2YgTWVkaWNhbCBTY2llbmNlcywgSW1wZXJpYWwgQ29sbGVn
ZSBMb25kb24sIExvbmRvbiwgVUsuJiN4RDtDYXJkaW92YXNjdWxhciBSZXNlYXJjaCBDZW50cmUs
IFJveWFsIEJyb21wdG9uICZhbXA7IEhhcmVmaWVsZCBIb3NwaXRhbHMgTkhTIFRydXN0LCBMb25k
b24sIFVLLiYjeEQ7RGVwYXJ0bWVudCBvZiBQZWRpYXRyaWNzLCBVbml2ZXJzaXR5IG9mIFdhc2hp
bmd0b24sIFNlYXR0bGUsIFdBLCBVU0EuJiN4RDtXZWxsY29tZSBTYW5nZXIgSW5zdGl0dXRlLCBX
ZWxsY29tZSBHZW5vbWUgQ2FtcHVzLCBIaW54dG9uLCBDYW1icmlkZ2UsIFVLLiYjeEQ7VmVydGV4
IFBoYXJtYWNldXRpY2FscyBJbmMsIEJvc3RvbiwgTUEsIFVTQS4mI3hEO0RpdmlzaW9uIG9mIEdl
bmV0aWNzIGFuZCBHZW5vbWljcywgQm9zdG9uIENoaWxkcmVuJmFwb3M7cyBIb3NwaXRhbCwgQm9z
dG9uLCBNQSwgVVNBLiYjeEQ7RGVwYXJ0bWVudCBvZiBQZWRpYXRyaWNzLCBIYXJ2YXJkIE1lZGlj
YWwgU2Nob29sLCBCb3N0b24sIE1BLCBVU0EuJiN4RDtEZXBhcnRtZW50IG9mIEdlbmV0aWNzLCBZ
YWxlIFNjaG9vbCBvZiBNZWRpY2luZSwgTmV3IEhhdmVuLCBDVCwgVVNBLiYjeEQ7QnJvYWQgR2Vu
b21pY3MsIEJyb2FkIEluc3RpdHV0ZSBvZiBNSVQgYW5kIEhhcnZhcmQsIENhbWJyaWRnZSwgTUEs
IFVTQS4mI3hEO0RlcGFydG1lbnQgb2YgTmV1cm9sb2d5LCBIYXJ2YXJkIE1lZGljYWwgU2Nob29s
LCBCb3N0b24sIE1BLCBVU0EuJiN4RDtQcm9ncmFtIGluIE1lZGljYWwgYW5kIFBvcHVsYXRpb24g
R2VuZXRpY3MsIEJyb2FkIEluc3RpdHV0ZSBvZiBNSVQgYW5kIEhhcnZhcmQsIENhbWJyaWRnZSwg
TUEsIFVTQS4gZC5tYWNhcnRodXJAZ2FydmFuLm9yZy5hdS4mI3hEO0FuYWx5dGljIGFuZCBUcmFu
c2xhdGlvbmFsIEdlbmV0aWNzIFVuaXQsIE1hc3NhY2h1c2V0dHMgR2VuZXJhbCBIb3NwaXRhbCwg
Qm9zdG9uLCBNQSwgVVNBLiBkLm1hY2FydGh1ckBnYXJ2YW4ub3JnLmF1LiYjeEQ7Q2VudHJlIGZv
ciBQb3B1bGF0aW9uIEdlbm9taWNzLCBHYXJ2YW4gSW5zdGl0dXRlIG9mIE1lZGljYWwgUmVzZWFy
Y2gsIGFuZCBVTlNXIFN5ZG5leSwgU3lkbmV5LCBOZXcgU291dGggV2FsZXMsIEF1c3RyYWxpYS4g
ZC5tYWNhcnRodXJAZ2FydmFuLm9yZy5hdS4mI3hEO0NlbnRyZSBmb3IgUG9wdWxhdGlvbiBHZW5v
bWljcywgTXVyZG9jaCBDaGlsZHJlbiZhcG9zO3MgUmVzZWFyY2ggSW5zdGl0dXRlLCBNZWxib3Vy
bmUsIFZpY3RvcmlhLCBBdXN0cmFsaWEuIGQubWFjYXJ0aHVyQGdhcnZhbi5vcmcuYXUuPC9hdXRo
LWFkZHJlc3M+PHRpdGxlcz48dGl0bGU+VGhlIG11dGF0aW9uYWwgY29uc3RyYWludCBzcGVjdHJ1
bSBxdWFudGlmaWVkIGZyb20gdmFyaWF0aW9uIGluIDE0MSw0NTYgaHVtYW5zPC90aXRsZT48c2Vj
b25kYXJ5LXRpdGxlPk5hdHVyZTwvc2Vjb25kYXJ5LXRpdGxlPjwvdGl0bGVzPjxwZXJpb2RpY2Fs
PjxmdWxsLXRpdGxlPk5hdHVyZTwvZnVsbC10aXRsZT48L3BlcmlvZGljYWw+PHBhZ2VzPjQzNC00
NDM8L3BhZ2VzPjx2b2x1bWU+NTgxPC92b2x1bWU+PG51bWJlcj43ODA5PC9udW1iZXI+PGVkaXRp
b24+MjAyMC8wNS8yOTwvZWRpdGlvbj48a2V5d29yZHM+PGtleXdvcmQ+QWR1bHQ8L2tleXdvcmQ+
PGtleXdvcmQ+QnJhaW4vbWV0YWJvbGlzbTwva2V5d29yZD48a2V5d29yZD5DYXJkaW92YXNjdWxh
ciBEaXNlYXNlcy9nZW5ldGljczwva2V5d29yZD48a2V5d29yZD5Db2hvcnQgU3R1ZGllczwva2V5
d29yZD48a2V5d29yZD5EYXRhYmFzZXMsIEdlbmV0aWM8L2tleXdvcmQ+PGtleXdvcmQ+RXhvbWUv
KmdlbmV0aWNzPC9rZXl3b3JkPjxrZXl3b3JkPkZlbWFsZTwva2V5d29yZD48a2V5d29yZD5HZW5l
cywgRXNzZW50aWFsLypnZW5ldGljczwva2V5d29yZD48a2V5d29yZD5HZW5ldGljIFByZWRpc3Bv
c2l0aW9uIHRvIERpc2Vhc2UvZ2VuZXRpY3M8L2tleXdvcmQ+PGtleXdvcmQ+R2VuZXRpYyBWYXJp
YXRpb24vKmdlbmV0aWNzPC9rZXl3b3JkPjxrZXl3b3JkPkdlbm9tZSwgSHVtYW4vKmdlbmV0aWNz
PC9rZXl3b3JkPjxrZXl3b3JkPkdlbm9tZS1XaWRlIEFzc29jaWF0aW9uIFN0dWR5PC9rZXl3b3Jk
PjxrZXl3b3JkPkh1bWFuczwva2V5d29yZD48a2V5d29yZD5Mb3NzIG9mIEZ1bmN0aW9uIE11dGF0
aW9uL2dlbmV0aWNzPC9rZXl3b3JkPjxrZXl3b3JkPk1hbGU8L2tleXdvcmQ+PGtleXdvcmQ+TXV0
YXRpb24gUmF0ZTwva2V5d29yZD48a2V5d29yZD5Qcm9wcm90ZWluIENvbnZlcnRhc2UgOS9nZW5l
dGljczwva2V5d29yZD48a2V5d29yZD5STkEsIE1lc3Nlbmdlci9nZW5ldGljczwva2V5d29yZD48
a2V5d29yZD5SZXByb2R1Y2liaWxpdHkgb2YgUmVzdWx0czwva2V5d29yZD48a2V5d29yZD5XaG9s
ZSBFeG9tZSBTZXF1ZW5jaW5nPC9rZXl3b3JkPjxrZXl3b3JkPldob2xlIEdlbm9tZSBTZXF1ZW5j
aW5nPC9rZXl3b3JkPjwva2V5d29yZHM+PGRhdGVzPjx5ZWFyPjIwMjA8L3llYXI+PHB1Yi1kYXRl
cz48ZGF0ZT5NYXk8L2RhdGU+PC9wdWItZGF0ZXM+PC9kYXRlcz48aXNibj4wMDI4LTA4MzYgKFBy
aW50KSYjeEQ7MDAyOC0wODM2PC9pc2JuPjxhY2Nlc3Npb24tbnVtPjMyNDYxNjU0PC9hY2Nlc3Np
b24tbnVtPjx1cmxzPjxyZWxhdGVkLXVybHM+PHVybD5odHRwczovL3d3dy5uY2JpLm5sbS5uaWgu
Z292L3BtYy9hcnRpY2xlcy9QTUM3MzM0MTk3L3BkZi80MTU4Nl8yMDIwX0FydGljbGVfMjMwOC5w
ZGY8L3VybD48L3JlbGF0ZWQtdXJscz48L3VybHM+PGN1c3RvbTI+UE1DNzMzNDE5NyBmcm9tIFRh
a2VkYSBQaGFybWFjZXV0aWNhbCBDb21wYW55LiBBLkguT+KAmUQuLUwuIGhhcyByZWNlaXZlZCBo
b25vcmFyaWEgZnJvbSBBUlVQIGFuZCBDaGFuIFp1Y2tlcmJlcmcgSW5pdGlhdGl2ZS4gRS5WLk0u
IGhhcyByZWNlaXZlZCByZXNlYXJjaCBzdXBwb3J0IGluIHRoZSBmb3JtIG9mIGNoYXJpdGFibGUg
Y29udHJpYnV0aW9ucyBmcm9tIENoYXJsZXMgUml2ZXIgTGFib3JhdG9yaWVzIGFuZCBJb25pcyBQ
aGFybWFjZXV0aWNhbHMsIGFuZCBoYXMgY29uc3VsdGVkIGZvciBEZWVyZmllbGQgTWFuYWdlbWVu
dC4gSi5TLlcuIGlzIGEgY29uc3VsdGFudCBmb3IgTXlvS2FyZGlhLiBCLk0uTi4gaXMgYSBtZW1i
ZXIgb2YgdGhlIHNjaWVudGlmaWMgYWR2aXNvcnkgYm9hcmQgYXQgRGVlcCBHZW5vbWljcyBhbmQg
Y29uc3VsdGFudCBmb3IgQ2FtcDQgVGhlcmFwZXV0aWNzLCBUYWtlZGEgUGhhcm1hY2V1dGljYWws
IGFuZCBCaW9nZW4uIE0uSi5ELiBpcyBhIGZvdW5kZXIgb2YgTWF6ZSBUaGVyYXBldXRpY3MuIEQu
Ry5NLiBpcyBhIGZvdW5kZXIgd2l0aCBlcXVpdHkgaW4gR29sZGZpbmNoIEJpbywgYW5kIGhhcyBy
ZWNlaXZlZCByZXNlYXJjaCBzdXBwb3J0IGZyb20gQWJiVmllLCBBc3RlbGxhcywgQmlvZ2VuLCBC
aW9NYXJpbiwgRWlzYWksIE1lcmNrLCBQZml6ZXIsIGFuZCBTYW5vZmktR2VuenltZS4gVGhlIHZp
ZXdzIGV4cHJlc3NlZCBpbiB0aGlzIGFydGljbGUgYXJlIHRob3NlIG9mIHRoZSBhdXRob3Iocykg
YW5kIG5vdCBuZWNlc3NhcmlseSB0aG9zZSBvZiB0aGUgTkhTLCB0aGUgTklIUiwgb3IgdGhlIERl
cGFydG1lbnQgb2YgSGVhbHRoLiBNLkkuTS4gaGFzIHNlcnZlZCBvbiBhZHZpc29yeSBwYW5lbHMg
Zm9yIFBmaXplciwgTm92b05vcmRpc2ssIFpvZSBHbG9iYWw7IGhhcyByZWNlaXZlZCBob25vcmFy
aWEgZnJvbSBNZXJjaywgUGZpemVyLCBOb3ZvTm9yZGlzayBhbmQgRWxpIExpbGx5OyBoYXMgc3Rv
Y2sgb3B0aW9ucyBpbiBab2UgR2xvYmFsIGFuZCBoYXMgcmVjZWl2ZWQgcmVzZWFyY2ggZnVuZGlu
ZyBmcm9tIEFiYnZpZSwgQXN0cmEgWmVuZWNhLCBCb2VocmluZ2VyIEluZ2VsaGVpbSwgRWxpIExp
bGx5LCBKYW5zc2VuLCBNZXJjaywgTm92b05vcmRpc2ssIFBmaXplciwgUm9jaGUsIFNhbm9maSBB
dmVudGlzLCBTZXJ2aWVyICZhbXA7IFRha2VkYS4gQXMgb2YgSnVuZSAyMDE5LCBNLkkuTS4gaXMg
YW4gZW1wbG95ZWUgb2YgR2VuZW50ZWNoLCBhbmQgaG9sZHMgc3RvY2sgaW4gUm9jaGUuIE4uUi4g
aXMgYSBub24tZXhlY3V0aXZlIGRpcmVjdG9yIG9mIEFzdHJhWmVuZWNhLjwvY3VzdG9tMj48ZWxl
Y3Ryb25pYy1yZXNvdXJjZS1udW0+MTAuMTAzOC9zNDE1ODYtMDIwLTIzMDgtNzwvZWxlY3Ryb25p
Yy1yZXNvdXJjZS1udW0+PHJlbW90ZS1kYXRhYmFzZS1wcm92aWRlcj5OTE08L3JlbW90ZS1kYXRh
YmFzZS1wcm92aWRlcj48bGFuZ3VhZ2U+ZW5nPC9sYW5ndWFnZT48L3JlY29yZD48L0NpdGU+PC9F
bmROb3RlPn==
</w:fldData>
        </w:fldChar>
      </w:r>
      <w:r w:rsidR="006B74B9">
        <w:rPr>
          <w:b w:val="0"/>
          <w:sz w:val="22"/>
          <w:szCs w:val="22"/>
        </w:rPr>
        <w:instrText xml:space="preserve"> ADDIN EN.CITE.DATA </w:instrText>
      </w:r>
      <w:r w:rsidR="006B74B9">
        <w:rPr>
          <w:b w:val="0"/>
          <w:sz w:val="22"/>
          <w:szCs w:val="22"/>
        </w:rPr>
      </w:r>
      <w:r w:rsidR="006B74B9">
        <w:rPr>
          <w:b w:val="0"/>
          <w:sz w:val="22"/>
          <w:szCs w:val="22"/>
        </w:rPr>
        <w:fldChar w:fldCharType="end"/>
      </w:r>
      <w:r w:rsidR="006B74B9">
        <w:rPr>
          <w:b w:val="0"/>
          <w:sz w:val="22"/>
          <w:szCs w:val="22"/>
        </w:rPr>
        <w:fldChar w:fldCharType="separate"/>
      </w:r>
      <w:r w:rsidR="006B74B9" w:rsidRPr="006B74B9">
        <w:rPr>
          <w:b w:val="0"/>
          <w:noProof/>
          <w:sz w:val="22"/>
          <w:szCs w:val="22"/>
          <w:vertAlign w:val="superscript"/>
        </w:rPr>
        <w:t>11</w:t>
      </w:r>
      <w:r w:rsidR="006B74B9">
        <w:rPr>
          <w:b w:val="0"/>
          <w:sz w:val="22"/>
          <w:szCs w:val="22"/>
        </w:rPr>
        <w:fldChar w:fldCharType="end"/>
      </w:r>
      <w:r>
        <w:rPr>
          <w:b w:val="0"/>
          <w:sz w:val="22"/>
          <w:szCs w:val="22"/>
        </w:rPr>
        <w:t xml:space="preserve"> were discarded. Variants with a labelled biotype of ‘non-stop decay’, or ‘processed pseudogene’ were removed from the variant set. </w:t>
      </w:r>
      <w:r>
        <w:rPr>
          <w:b w:val="0"/>
          <w:sz w:val="22"/>
          <w:szCs w:val="22"/>
        </w:rPr>
        <w:br/>
      </w:r>
      <w:r>
        <w:rPr>
          <w:b w:val="0"/>
          <w:sz w:val="22"/>
          <w:szCs w:val="22"/>
        </w:rPr>
        <w:br/>
        <w:t>All variants labelled as ‘benign’ by ClinVar</w:t>
      </w:r>
      <w:r w:rsidR="006B74B9">
        <w:rPr>
          <w:b w:val="0"/>
          <w:sz w:val="22"/>
          <w:szCs w:val="22"/>
        </w:rPr>
        <w:fldChar w:fldCharType="begin">
          <w:fldData xml:space="preserve">PEVuZE5vdGU+PENpdGU+PEF1dGhvcj5MYW5kcnVtPC9BdXRob3I+PFllYXI+MjAxODwvWWVhcj48
UmVjTnVtPjgzMTY8L1JlY051bT48RGlzcGxheVRleHQ+PHN0eWxlIGZhY2U9InN1cGVyc2NyaXB0
Ij4xMjwvc3R5bGU+PC9EaXNwbGF5VGV4dD48cmVjb3JkPjxyZWMtbnVtYmVyPjgzMTY8L3JlYy1u
dW1iZXI+PGZvcmVpZ24ta2V5cz48a2V5IGFwcD0iRU4iIGRiLWlkPSIycncyc3J4MG16YXJwY2V6
cGFldjl6ZTIyZWR2MjlyZXJmd3MiIHRpbWVzdGFtcD0iMTY2NDgwNDExOSI+ODMxNjwva2V5Pjwv
Zm9yZWlnbi1rZXlzPjxyZWYtdHlwZSBuYW1lPSJKb3VybmFsIEFydGljbGUiPjE3PC9yZWYtdHlw
ZT48Y29udHJpYnV0b3JzPjxhdXRob3JzPjxhdXRob3I+TGFuZHJ1bSwgTS4gSi48L2F1dGhvcj48
YXV0aG9yPkxlZSwgSi4gTS48L2F1dGhvcj48YXV0aG9yPkJlbnNvbiwgTS48L2F1dGhvcj48YXV0
aG9yPkJyb3duLCBHLiBSLjwvYXV0aG9yPjxhdXRob3I+Q2hhbywgQy48L2F1dGhvcj48YXV0aG9y
PkNoaXRpcGlyYWxsYSwgUy48L2F1dGhvcj48YXV0aG9yPkd1LCBCLjwvYXV0aG9yPjxhdXRob3I+
SGFydCwgSi48L2F1dGhvcj48YXV0aG9yPkhvZmZtYW4sIEQuPC9hdXRob3I+PGF1dGhvcj5KYW5n
LCBXLjwvYXV0aG9yPjxhdXRob3I+S2FyYXBldHlhbiwgSy48L2F1dGhvcj48YXV0aG9yPkthdHos
IEsuPC9hdXRob3I+PGF1dGhvcj5MaXUsIEMuPC9hdXRob3I+PGF1dGhvcj5NYWRkaXBhdGxhLCBa
LjwvYXV0aG9yPjxhdXRob3I+TWFsaGVpcm8sIEEuPC9hdXRob3I+PGF1dGhvcj5NY0RhbmllbCwg
Sy48L2F1dGhvcj48YXV0aG9yPk92ZXRza3ksIE0uPC9hdXRob3I+PGF1dGhvcj5SaWxleSwgRy48
L2F1dGhvcj48YXV0aG9yPlpob3UsIEcuPC9hdXRob3I+PGF1dGhvcj5Ib2xtZXMsIEouIEIuPC9h
dXRob3I+PGF1dGhvcj5LYXR0bWFuLCBCLiBMLjwvYXV0aG9yPjxhdXRob3I+TWFnbG90dCwgRC4g
Ui48L2F1dGhvcj48L2F1dGhvcnM+PC9jb250cmlidXRvcnM+PGF1dGgtYWRkcmVzcz5OYXRpb25h
bCBDZW50ZXIgZm9yIEJpb3RlY2hub2xvZ3kgSW5mb3JtYXRpb24sIE5hdGlvbmFsIExpYnJhcnkg
b2YgTWVkaWNpbmUsIE5hdGlvbmFsIEluc3RpdHV0ZXMgb2YgSGVhbHRoLCBCZXRoZXNkYSwgTUQg
MjA4OTQsIFVTQS48L2F1dGgtYWRkcmVzcz48dGl0bGVzPjx0aXRsZT5DbGluVmFyOiBpbXByb3Zp
bmcgYWNjZXNzIHRvIHZhcmlhbnQgaW50ZXJwcmV0YXRpb25zIGFuZCBzdXBwb3J0aW5nIGV2aWRl
bmNlPC90aXRsZT48c2Vjb25kYXJ5LXRpdGxlPk51Y2xlaWMgQWNpZHMgUmVzPC9zZWNvbmRhcnkt
dGl0bGU+PC90aXRsZXM+PHBlcmlvZGljYWw+PGZ1bGwtdGl0bGU+TnVjbGVpYyBBY2lkcyBSZXM8
L2Z1bGwtdGl0bGU+PC9wZXJpb2RpY2FsPjxwYWdlcz5EMTA2Mi1kMTA2NzwvcGFnZXM+PHZvbHVt
ZT40Njwvdm9sdW1lPjxudW1iZXI+RDE8L251bWJlcj48ZWRpdGlvbj4yMDE3LzExLzIzPC9lZGl0
aW9uPjxrZXl3b3Jkcz48a2V5d29yZD4qRGF0YWJhc2VzLCBOdWNsZWljIEFjaWQ8L2tleXdvcmQ+
PGtleXdvcmQ+RGlzZWFzZS8qZ2VuZXRpY3M8L2tleXdvcmQ+PGtleXdvcmQ+KkdlbmV0aWMgVmFy
aWF0aW9uPC9rZXl3b3JkPjxrZXl3b3JkPkh1bWFuczwva2V5d29yZD48a2V5d29yZD5QaGVub3R5
cGU8L2tleXdvcmQ+PC9rZXl3b3Jkcz48ZGF0ZXM+PHllYXI+MjAxODwveWVhcj48cHViLWRhdGVz
PjxkYXRlPkphbiA0PC9kYXRlPjwvcHViLWRhdGVzPjwvZGF0ZXM+PGlzYm4+MDMwNS0xMDQ4IChQ
cmludCkmI3hEOzAzMDUtMTA0ODwvaXNibj48YWNjZXNzaW9uLW51bT4yOTE2NTY2OTwvYWNjZXNz
aW9uLW51bT48dXJscz48cmVsYXRlZC11cmxzPjx1cmw+aHR0cHM6Ly93d3cubmNiaS5ubG0ubmlo
Lmdvdi9wbWMvYXJ0aWNsZXMvUE1DNTc1MzIzNy9wZGYvZ2t4MTE1My5wZGY8L3VybD48L3JlbGF0
ZWQtdXJscz48L3VybHM+PGN1c3RvbTI+UE1DNTc1MzIzNzwvY3VzdG9tMj48ZWxlY3Ryb25pYy1y
ZXNvdXJjZS1udW0+MTAuMTA5My9uYXIvZ2t4MTE1MzwvZWxlY3Ryb25pYy1yZXNvdXJjZS1udW0+
PHJlbW90ZS1kYXRhYmFzZS1wcm92aWRlcj5OTE08L3JlbW90ZS1kYXRhYmFzZS1wcm92aWRlcj48
bGFuZ3VhZ2U+ZW5nPC9sYW5ndWFnZT48L3JlY29yZD48L0NpdGU+PC9FbmROb3RlPn==
</w:fldData>
        </w:fldChar>
      </w:r>
      <w:r w:rsidR="006B74B9">
        <w:rPr>
          <w:b w:val="0"/>
          <w:sz w:val="22"/>
          <w:szCs w:val="22"/>
        </w:rPr>
        <w:instrText xml:space="preserve"> ADDIN EN.CITE </w:instrText>
      </w:r>
      <w:r w:rsidR="006B74B9">
        <w:rPr>
          <w:b w:val="0"/>
          <w:sz w:val="22"/>
          <w:szCs w:val="22"/>
        </w:rPr>
        <w:fldChar w:fldCharType="begin">
          <w:fldData xml:space="preserve">PEVuZE5vdGU+PENpdGU+PEF1dGhvcj5MYW5kcnVtPC9BdXRob3I+PFllYXI+MjAxODwvWWVhcj48
UmVjTnVtPjgzMTY8L1JlY051bT48RGlzcGxheVRleHQ+PHN0eWxlIGZhY2U9InN1cGVyc2NyaXB0
Ij4xMjwvc3R5bGU+PC9EaXNwbGF5VGV4dD48cmVjb3JkPjxyZWMtbnVtYmVyPjgzMTY8L3JlYy1u
dW1iZXI+PGZvcmVpZ24ta2V5cz48a2V5IGFwcD0iRU4iIGRiLWlkPSIycncyc3J4MG16YXJwY2V6
cGFldjl6ZTIyZWR2MjlyZXJmd3MiIHRpbWVzdGFtcD0iMTY2NDgwNDExOSI+ODMxNjwva2V5Pjwv
Zm9yZWlnbi1rZXlzPjxyZWYtdHlwZSBuYW1lPSJKb3VybmFsIEFydGljbGUiPjE3PC9yZWYtdHlw
ZT48Y29udHJpYnV0b3JzPjxhdXRob3JzPjxhdXRob3I+TGFuZHJ1bSwgTS4gSi48L2F1dGhvcj48
YXV0aG9yPkxlZSwgSi4gTS48L2F1dGhvcj48YXV0aG9yPkJlbnNvbiwgTS48L2F1dGhvcj48YXV0
aG9yPkJyb3duLCBHLiBSLjwvYXV0aG9yPjxhdXRob3I+Q2hhbywgQy48L2F1dGhvcj48YXV0aG9y
PkNoaXRpcGlyYWxsYSwgUy48L2F1dGhvcj48YXV0aG9yPkd1LCBCLjwvYXV0aG9yPjxhdXRob3I+
SGFydCwgSi48L2F1dGhvcj48YXV0aG9yPkhvZmZtYW4sIEQuPC9hdXRob3I+PGF1dGhvcj5KYW5n
LCBXLjwvYXV0aG9yPjxhdXRob3I+S2FyYXBldHlhbiwgSy48L2F1dGhvcj48YXV0aG9yPkthdHos
IEsuPC9hdXRob3I+PGF1dGhvcj5MaXUsIEMuPC9hdXRob3I+PGF1dGhvcj5NYWRkaXBhdGxhLCBa
LjwvYXV0aG9yPjxhdXRob3I+TWFsaGVpcm8sIEEuPC9hdXRob3I+PGF1dGhvcj5NY0RhbmllbCwg
Sy48L2F1dGhvcj48YXV0aG9yPk92ZXRza3ksIE0uPC9hdXRob3I+PGF1dGhvcj5SaWxleSwgRy48
L2F1dGhvcj48YXV0aG9yPlpob3UsIEcuPC9hdXRob3I+PGF1dGhvcj5Ib2xtZXMsIEouIEIuPC9h
dXRob3I+PGF1dGhvcj5LYXR0bWFuLCBCLiBMLjwvYXV0aG9yPjxhdXRob3I+TWFnbG90dCwgRC4g
Ui48L2F1dGhvcj48L2F1dGhvcnM+PC9jb250cmlidXRvcnM+PGF1dGgtYWRkcmVzcz5OYXRpb25h
bCBDZW50ZXIgZm9yIEJpb3RlY2hub2xvZ3kgSW5mb3JtYXRpb24sIE5hdGlvbmFsIExpYnJhcnkg
b2YgTWVkaWNpbmUsIE5hdGlvbmFsIEluc3RpdHV0ZXMgb2YgSGVhbHRoLCBCZXRoZXNkYSwgTUQg
MjA4OTQsIFVTQS48L2F1dGgtYWRkcmVzcz48dGl0bGVzPjx0aXRsZT5DbGluVmFyOiBpbXByb3Zp
bmcgYWNjZXNzIHRvIHZhcmlhbnQgaW50ZXJwcmV0YXRpb25zIGFuZCBzdXBwb3J0aW5nIGV2aWRl
bmNlPC90aXRsZT48c2Vjb25kYXJ5LXRpdGxlPk51Y2xlaWMgQWNpZHMgUmVzPC9zZWNvbmRhcnkt
dGl0bGU+PC90aXRsZXM+PHBlcmlvZGljYWw+PGZ1bGwtdGl0bGU+TnVjbGVpYyBBY2lkcyBSZXM8
L2Z1bGwtdGl0bGU+PC9wZXJpb2RpY2FsPjxwYWdlcz5EMTA2Mi1kMTA2NzwvcGFnZXM+PHZvbHVt
ZT40Njwvdm9sdW1lPjxudW1iZXI+RDE8L251bWJlcj48ZWRpdGlvbj4yMDE3LzExLzIzPC9lZGl0
aW9uPjxrZXl3b3Jkcz48a2V5d29yZD4qRGF0YWJhc2VzLCBOdWNsZWljIEFjaWQ8L2tleXdvcmQ+
PGtleXdvcmQ+RGlzZWFzZS8qZ2VuZXRpY3M8L2tleXdvcmQ+PGtleXdvcmQ+KkdlbmV0aWMgVmFy
aWF0aW9uPC9rZXl3b3JkPjxrZXl3b3JkPkh1bWFuczwva2V5d29yZD48a2V5d29yZD5QaGVub3R5
cGU8L2tleXdvcmQ+PC9rZXl3b3Jkcz48ZGF0ZXM+PHllYXI+MjAxODwveWVhcj48cHViLWRhdGVz
PjxkYXRlPkphbiA0PC9kYXRlPjwvcHViLWRhdGVzPjwvZGF0ZXM+PGlzYm4+MDMwNS0xMDQ4IChQ
cmludCkmI3hEOzAzMDUtMTA0ODwvaXNibj48YWNjZXNzaW9uLW51bT4yOTE2NTY2OTwvYWNjZXNz
aW9uLW51bT48dXJscz48cmVsYXRlZC11cmxzPjx1cmw+aHR0cHM6Ly93d3cubmNiaS5ubG0ubmlo
Lmdvdi9wbWMvYXJ0aWNsZXMvUE1DNTc1MzIzNy9wZGYvZ2t4MTE1My5wZGY8L3VybD48L3JlbGF0
ZWQtdXJscz48L3VybHM+PGN1c3RvbTI+UE1DNTc1MzIzNzwvY3VzdG9tMj48ZWxlY3Ryb25pYy1y
ZXNvdXJjZS1udW0+MTAuMTA5My9uYXIvZ2t4MTE1MzwvZWxlY3Ryb25pYy1yZXNvdXJjZS1udW0+
PHJlbW90ZS1kYXRhYmFzZS1wcm92aWRlcj5OTE08L3JlbW90ZS1kYXRhYmFzZS1wcm92aWRlcj48
bGFuZ3VhZ2U+ZW5nPC9sYW5ndWFnZT48L3JlY29yZD48L0NpdGU+PC9FbmROb3RlPn==
</w:fldData>
        </w:fldChar>
      </w:r>
      <w:r w:rsidR="006B74B9">
        <w:rPr>
          <w:b w:val="0"/>
          <w:sz w:val="22"/>
          <w:szCs w:val="22"/>
        </w:rPr>
        <w:instrText xml:space="preserve"> ADDIN EN.CITE.DATA </w:instrText>
      </w:r>
      <w:r w:rsidR="006B74B9">
        <w:rPr>
          <w:b w:val="0"/>
          <w:sz w:val="22"/>
          <w:szCs w:val="22"/>
        </w:rPr>
      </w:r>
      <w:r w:rsidR="006B74B9">
        <w:rPr>
          <w:b w:val="0"/>
          <w:sz w:val="22"/>
          <w:szCs w:val="22"/>
        </w:rPr>
        <w:fldChar w:fldCharType="end"/>
      </w:r>
      <w:r w:rsidR="006B74B9">
        <w:rPr>
          <w:b w:val="0"/>
          <w:sz w:val="22"/>
          <w:szCs w:val="22"/>
        </w:rPr>
        <w:fldChar w:fldCharType="separate"/>
      </w:r>
      <w:r w:rsidR="006B74B9" w:rsidRPr="006B74B9">
        <w:rPr>
          <w:b w:val="0"/>
          <w:noProof/>
          <w:sz w:val="22"/>
          <w:szCs w:val="22"/>
          <w:vertAlign w:val="superscript"/>
        </w:rPr>
        <w:t>12</w:t>
      </w:r>
      <w:r w:rsidR="006B74B9">
        <w:rPr>
          <w:b w:val="0"/>
          <w:sz w:val="22"/>
          <w:szCs w:val="22"/>
        </w:rPr>
        <w:fldChar w:fldCharType="end"/>
      </w:r>
      <w:r>
        <w:rPr>
          <w:b w:val="0"/>
          <w:sz w:val="22"/>
          <w:szCs w:val="22"/>
        </w:rPr>
        <w:t xml:space="preserve"> were also discarded. Nonsynonymous and </w:t>
      </w:r>
      <w:proofErr w:type="spellStart"/>
      <w:r>
        <w:rPr>
          <w:b w:val="0"/>
          <w:sz w:val="22"/>
          <w:szCs w:val="22"/>
        </w:rPr>
        <w:t>inframe</w:t>
      </w:r>
      <w:proofErr w:type="spellEnd"/>
      <w:r>
        <w:rPr>
          <w:b w:val="0"/>
          <w:sz w:val="22"/>
          <w:szCs w:val="22"/>
        </w:rPr>
        <w:t xml:space="preserve"> indel variants without a ‘clinical significance’ annotation or an annotation of ‘</w:t>
      </w:r>
      <w:proofErr w:type="spellStart"/>
      <w:r>
        <w:rPr>
          <w:b w:val="0"/>
          <w:sz w:val="22"/>
          <w:szCs w:val="22"/>
        </w:rPr>
        <w:t>uncertain_significance</w:t>
      </w:r>
      <w:proofErr w:type="spellEnd"/>
      <w:r>
        <w:rPr>
          <w:b w:val="0"/>
          <w:sz w:val="22"/>
          <w:szCs w:val="22"/>
        </w:rPr>
        <w:t>’ (</w:t>
      </w:r>
      <w:proofErr w:type="gramStart"/>
      <w:r>
        <w:rPr>
          <w:b w:val="0"/>
          <w:i/>
          <w:sz w:val="22"/>
          <w:szCs w:val="22"/>
        </w:rPr>
        <w:t>i.e.</w:t>
      </w:r>
      <w:proofErr w:type="gramEnd"/>
      <w:r>
        <w:rPr>
          <w:b w:val="0"/>
          <w:i/>
          <w:sz w:val="22"/>
          <w:szCs w:val="22"/>
        </w:rPr>
        <w:t xml:space="preserve"> </w:t>
      </w:r>
      <w:r>
        <w:rPr>
          <w:b w:val="0"/>
          <w:sz w:val="22"/>
          <w:szCs w:val="22"/>
        </w:rPr>
        <w:t>VUS) were also discarded. Variants were also discarded if there was no clinical significance annotation and either SIFT</w:t>
      </w:r>
      <w:r w:rsidR="006B74B9">
        <w:rPr>
          <w:b w:val="0"/>
          <w:sz w:val="22"/>
          <w:szCs w:val="22"/>
        </w:rPr>
        <w:fldChar w:fldCharType="begin"/>
      </w:r>
      <w:r w:rsidR="006B74B9">
        <w:rPr>
          <w:b w:val="0"/>
          <w:sz w:val="22"/>
          <w:szCs w:val="22"/>
        </w:rPr>
        <w:instrText xml:space="preserve"> ADDIN EN.CITE &lt;EndNote&gt;&lt;Cite&gt;&lt;Author&gt;Vaser&lt;/Author&gt;&lt;Year&gt;2016&lt;/Year&gt;&lt;RecNum&gt;8319&lt;/RecNum&gt;&lt;DisplayText&gt;&lt;style face="superscript"&gt;13&lt;/style&gt;&lt;/DisplayText&gt;&lt;record&gt;&lt;rec-number&gt;8319&lt;/rec-number&gt;&lt;foreign-keys&gt;&lt;key app="EN" db-id="2rw2srx0mzarpcezpaev9ze22edv29rerfws" timestamp="1664804119"&gt;8319&lt;/key&gt;&lt;/foreign-keys&gt;&lt;ref-type name="Journal Article"&gt;17&lt;/ref-type&gt;&lt;contributors&gt;&lt;authors&gt;&lt;author&gt;Vaser, R.&lt;/author&gt;&lt;author&gt;Adusumalli, S.&lt;/author&gt;&lt;author&gt;Leng, S. N.&lt;/author&gt;&lt;author&gt;Sikic, M.&lt;/author&gt;&lt;author&gt;Ng, P. C.&lt;/author&gt;&lt;/authors&gt;&lt;/contributors&gt;&lt;auth-address&gt;Faculty of Electrical Engineering and Computing, University of Zagreb, Zagreb, Croatia.&amp;#xD;Computational and Systems Biology Group, Genome Institute of Singapore, Agency for Science, Technology and Research (A*STAR), Singapore, Singapore.&amp;#xD;Bioinformatics Institute, Agency for Science, Technology and Research, Singapore, Singapore.&lt;/auth-address&gt;&lt;titles&gt;&lt;title&gt;SIFT missense predictions for genomes&lt;/title&gt;&lt;secondary-title&gt;Nat Protoc&lt;/secondary-title&gt;&lt;/titles&gt;&lt;periodical&gt;&lt;full-title&gt;Nat Protoc&lt;/full-title&gt;&lt;abbr-1&gt;Nature protocols&lt;/abbr-1&gt;&lt;/periodical&gt;&lt;pages&gt;1-9&lt;/pages&gt;&lt;volume&gt;11&lt;/volume&gt;&lt;number&gt;1&lt;/number&gt;&lt;edition&gt;2015/12/04&lt;/edition&gt;&lt;keywords&gt;&lt;keyword&gt;*Algorithms&lt;/keyword&gt;&lt;keyword&gt;Databases, Protein&lt;/keyword&gt;&lt;keyword&gt;Genomics/*methods/standards&lt;/keyword&gt;&lt;keyword&gt;Humans&lt;/keyword&gt;&lt;keyword&gt;Molecular Sequence Annotation&lt;/keyword&gt;&lt;keyword&gt;Mutation, Missense/*genetics&lt;/keyword&gt;&lt;keyword&gt;Phenotype&lt;/keyword&gt;&lt;keyword&gt;Reference Standards&lt;/keyword&gt;&lt;/keywords&gt;&lt;dates&gt;&lt;year&gt;2016&lt;/year&gt;&lt;pub-dates&gt;&lt;date&gt;Jan&lt;/date&gt;&lt;/pub-dates&gt;&lt;/dates&gt;&lt;isbn&gt;1750-2799&lt;/isbn&gt;&lt;accession-num&gt;26633127&lt;/accession-num&gt;&lt;urls&gt;&lt;related-urls&gt;&lt;url&gt;https://www.nature.com/articles/nprot.2015.123&lt;/url&gt;&lt;/related-urls&gt;&lt;/urls&gt;&lt;electronic-resource-num&gt;10.1038/nprot.2015.123&lt;/electronic-resource-num&gt;&lt;remote-database-provider&gt;NLM&lt;/remote-database-provider&gt;&lt;language&gt;eng&lt;/language&gt;&lt;/record&gt;&lt;/Cite&gt;&lt;/EndNote&gt;</w:instrText>
      </w:r>
      <w:r w:rsidR="006B74B9">
        <w:rPr>
          <w:b w:val="0"/>
          <w:sz w:val="22"/>
          <w:szCs w:val="22"/>
        </w:rPr>
        <w:fldChar w:fldCharType="separate"/>
      </w:r>
      <w:r w:rsidR="006B74B9" w:rsidRPr="006B74B9">
        <w:rPr>
          <w:b w:val="0"/>
          <w:noProof/>
          <w:sz w:val="22"/>
          <w:szCs w:val="22"/>
          <w:vertAlign w:val="superscript"/>
        </w:rPr>
        <w:t>13</w:t>
      </w:r>
      <w:r w:rsidR="006B74B9">
        <w:rPr>
          <w:b w:val="0"/>
          <w:sz w:val="22"/>
          <w:szCs w:val="22"/>
        </w:rPr>
        <w:fldChar w:fldCharType="end"/>
      </w:r>
      <w:r>
        <w:rPr>
          <w:b w:val="0"/>
          <w:sz w:val="22"/>
          <w:szCs w:val="22"/>
        </w:rPr>
        <w:t xml:space="preserve"> or PolyPhen</w:t>
      </w:r>
      <w:r w:rsidR="006B74B9">
        <w:rPr>
          <w:b w:val="0"/>
          <w:sz w:val="22"/>
          <w:szCs w:val="22"/>
        </w:rPr>
        <w:fldChar w:fldCharType="begin">
          <w:fldData xml:space="preserve">PEVuZE5vdGU+PENpdGU+PEF1dGhvcj5SYW1lbnNreTwvQXV0aG9yPjxZZWFyPjIwMDI8L1llYXI+
PFJlY051bT44MzE4PC9SZWNOdW0+PERpc3BsYXlUZXh0PjxzdHlsZSBmYWNlPSJzdXBlcnNjcmlw
dCI+MTQ8L3N0eWxlPjwvRGlzcGxheVRleHQ+PHJlY29yZD48cmVjLW51bWJlcj44MzE4PC9yZWMt
bnVtYmVyPjxmb3JlaWduLWtleXM+PGtleSBhcHA9IkVOIiBkYi1pZD0iMnJ3MnNyeDBtemFycGNl
enBhZXY5emUyMmVkdjI5cmVyZndzIiB0aW1lc3RhbXA9IjE2NjQ4MDQxMTkiPjgzMTg8L2tleT48
L2ZvcmVpZ24ta2V5cz48cmVmLXR5cGUgbmFtZT0iSm91cm5hbCBBcnRpY2xlIj4xNzwvcmVmLXR5
cGU+PGNvbnRyaWJ1dG9ycz48YXV0aG9ycz48YXV0aG9yPlJhbWVuc2t5LCBWLjwvYXV0aG9yPjxh
dXRob3I+Qm9yaywgUC48L2F1dGhvcj48YXV0aG9yPlN1bnlhZXYsIFMuPC9hdXRob3I+PC9hdXRo
b3JzPjwvY29udHJpYnV0b3JzPjxhdXRoLWFkZHJlc3M+RXVyb3BlYW4gTW9sZWN1bGFyIEJpb2xv
Z3kgTGFib3JhdG9yeSwgTWV5ZXJob2ZzdHJhc3NlIDEsIDY5MTE3IEhlaWRlbGJlcmcsIEdlcm1h
bnkuPC9hdXRoLWFkZHJlc3M+PHRpdGxlcz48dGl0bGU+SHVtYW4gbm9uLXN5bm9ueW1vdXMgU05Q
czogc2VydmVyIGFuZCBzdXJ2ZXk8L3RpdGxlPjxzZWNvbmRhcnktdGl0bGU+TnVjbGVpYyBBY2lk
cyBSZXM8L3NlY29uZGFyeS10aXRsZT48L3RpdGxlcz48cGVyaW9kaWNhbD48ZnVsbC10aXRsZT5O
dWNsZWljIEFjaWRzIFJlczwvZnVsbC10aXRsZT48L3BlcmlvZGljYWw+PHBhZ2VzPjM4OTQtOTAw
PC9wYWdlcz48dm9sdW1lPjMwPC92b2x1bWU+PG51bWJlcj4xNzwvbnVtYmVyPjxlZGl0aW9uPjIw
MDIvMDgvMzE8L2VkaXRpb24+PGtleXdvcmRzPjxrZXl3b3JkPipEYXRhYmFzZXMsIEdlbmV0aWM8
L2tleXdvcmQ+PGtleXdvcmQ+SHVtYW5zPC9rZXl3b3JkPjxrZXl3b3JkPkluZm9ybWF0aW9uIFN0
b3JhZ2UgYW5kIFJldHJpZXZhbC9tZXRob2RzPC9rZXl3b3JkPjxrZXl3b3JkPipJbnRlcm5ldDwv
a2V5d29yZD48a2V5d29yZD5NdXRhdGlvbjwva2V5d29yZD48a2V5d29yZD5Qb2x5bW9ycGhpc20s
IFNpbmdsZSBOdWNsZW90aWRlLypnZW5ldGljczwva2V5d29yZD48a2V5d29yZD5Qcm90ZWlucy9n
ZW5ldGljczwva2V5d29yZD48L2tleXdvcmRzPjxkYXRlcz48eWVhcj4yMDAyPC95ZWFyPjxwdWIt
ZGF0ZXM+PGRhdGU+U2VwIDE8L2RhdGU+PC9wdWItZGF0ZXM+PC9kYXRlcz48aXNibj4wMzA1LTEw
NDggKFByaW50KSYjeEQ7MDMwNS0xMDQ4PC9pc2JuPjxhY2Nlc3Npb24tbnVtPjEyMjAyNzc1PC9h
Y2Nlc3Npb24tbnVtPjx1cmxzPjxyZWxhdGVkLXVybHM+PHVybD5odHRwczovL3dhdGVybWFyay5z
aWx2ZXJjaGFpci5jb20vZ2tmNDkzLnBkZj90b2tlbj1BUUVDQUhpMjA4QkU0OU9vYW45a2toV19F
cmN5N0RtM1pMXzlDZjNxZktBYzQ4NXlzZ0FBQXNFd2dnSzlCZ2txaGtpRzl3MEJCd2FnZ2dLdU1J
SUNxZ0lCQURDQ0FxTUdDU3FHU0liM0RRRUhBVEFlQmdsZ2hrZ0JaUU1FQVM0d0VRUU1FSnNKdEFN
MHl1Z09GUUUzQWdFUWdJSUNkTlFRQVFmamoxeElJQzRiaXg3NFNxV3FlOWhoSDhJazBNQ3M2OFBn
ak1xNEhfYy1rUkJoSzFmcXVDTW94ZXVwbEVqRzNTdHNTakRFYy1uTEx2V1pBOThQMDNYTkI2UGpP
eU5JdGtVRFpyT2VrdWZWdmNOc0JfdUI5aEJTMEV0VHlnbkp5dlFZenlCcVlDZUt0SVo0RE5ILXh3
dXdjODJmWTk1N1ZmMnVoSUVHdS1UWF9ucTVYci1kdmZqdXlWRmllemZmM0JPZzZCbzFYNlpka3Vx
aVRaeUJmb0JPdTdBQUNpZ2pGbmlBaHB0eGJqZWFrd19YQldGdGVVdmJaQ3RmMHZDOG1qSE14MVo1
VzlBZkhjaGJHMGgtN2kxT19LSmk4ZHg5RkV3VE5RWDl6UDVuTm1rbXVmQ0NaQk5CUGxBWnR6aFVk
azR4RkR4T3pOcFNValVDY041eUtXSXVFTlAwUnoyZjQzS0pCdEdPZFZFZUdNcndFTEZfa1A2YUJh
MjJYLWdVVEk3VlBEX1lwaExOd0lYOTNSWHNUMnZ5eWNOeV9YRjZjSXBQcmhTS2tFSlVsX3NyRzV5
X1B6OVRwUHhDeXBWNXlJa1hkOU96ZDZFQkcyTkRTNndYTkg2R0NYLUZjcTZUblJsUTU0OTYtNWRU
aTlJX2NFcHcxM3lGV3ZuUnRodXVIQURTMEdEYmVUcmtxSFp1anh4ZmpuUmJ4MmtlRS1fZGVnWldD
WDE0VU53bXdKak1VLXBJVW43NXhodk9VcWt3bHg1VTc5LVEycThGM0g0YUs4YkRFaWJpSzl0VVVS
a0o2akNqZERUbks3TW9RUnlXRExNZ2pLWVROaktLdE91azlxVFBscHItd3I4Ync4Z3FGZzh2amZC
YUR2Wm1BZHRuSmVQM1lINm5nLXFWYUxHRVRtcFNINHZ0MGdKMGhhN0pPRm82SEROSGRvR1FUNVZP
WW1oanNHZXJIVlIwUEhGVk10aS1WRlBuV0hjZ0VlUHQ0d1pyd0FGQ2VOcnQ0TGFMdE10OHczbXc1
WV8zUk0xVDRxaVozWW9SelJaUDd4c21rcENpd2I4RjRsOEZVZzhmVEk2NnloaHpJRE9VRmtDUldr
MDwvdXJsPjwvcmVsYXRlZC11cmxzPjwvdXJscz48Y3VzdG9tMj5QTUMxMzc0MTU8L2N1c3RvbTI+
PGVsZWN0cm9uaWMtcmVzb3VyY2UtbnVtPjEwLjEwOTMvbmFyL2drZjQ5MzwvZWxlY3Ryb25pYy1y
ZXNvdXJjZS1udW0+PHJlbW90ZS1kYXRhYmFzZS1wcm92aWRlcj5OTE08L3JlbW90ZS1kYXRhYmFz
ZS1wcm92aWRlcj48bGFuZ3VhZ2U+ZW5nPC9sYW5ndWFnZT48L3JlY29yZD48L0NpdGU+PC9FbmRO
b3RlPn==
</w:fldData>
        </w:fldChar>
      </w:r>
      <w:r w:rsidR="006B74B9">
        <w:rPr>
          <w:b w:val="0"/>
          <w:sz w:val="22"/>
          <w:szCs w:val="22"/>
        </w:rPr>
        <w:instrText xml:space="preserve"> ADDIN EN.CITE </w:instrText>
      </w:r>
      <w:r w:rsidR="006B74B9">
        <w:rPr>
          <w:b w:val="0"/>
          <w:sz w:val="22"/>
          <w:szCs w:val="22"/>
        </w:rPr>
        <w:fldChar w:fldCharType="begin">
          <w:fldData xml:space="preserve">PEVuZE5vdGU+PENpdGU+PEF1dGhvcj5SYW1lbnNreTwvQXV0aG9yPjxZZWFyPjIwMDI8L1llYXI+
PFJlY051bT44MzE4PC9SZWNOdW0+PERpc3BsYXlUZXh0PjxzdHlsZSBmYWNlPSJzdXBlcnNjcmlw
dCI+MTQ8L3N0eWxlPjwvRGlzcGxheVRleHQ+PHJlY29yZD48cmVjLW51bWJlcj44MzE4PC9yZWMt
bnVtYmVyPjxmb3JlaWduLWtleXM+PGtleSBhcHA9IkVOIiBkYi1pZD0iMnJ3MnNyeDBtemFycGNl
enBhZXY5emUyMmVkdjI5cmVyZndzIiB0aW1lc3RhbXA9IjE2NjQ4MDQxMTkiPjgzMTg8L2tleT48
L2ZvcmVpZ24ta2V5cz48cmVmLXR5cGUgbmFtZT0iSm91cm5hbCBBcnRpY2xlIj4xNzwvcmVmLXR5
cGU+PGNvbnRyaWJ1dG9ycz48YXV0aG9ycz48YXV0aG9yPlJhbWVuc2t5LCBWLjwvYXV0aG9yPjxh
dXRob3I+Qm9yaywgUC48L2F1dGhvcj48YXV0aG9yPlN1bnlhZXYsIFMuPC9hdXRob3I+PC9hdXRo
b3JzPjwvY29udHJpYnV0b3JzPjxhdXRoLWFkZHJlc3M+RXVyb3BlYW4gTW9sZWN1bGFyIEJpb2xv
Z3kgTGFib3JhdG9yeSwgTWV5ZXJob2ZzdHJhc3NlIDEsIDY5MTE3IEhlaWRlbGJlcmcsIEdlcm1h
bnkuPC9hdXRoLWFkZHJlc3M+PHRpdGxlcz48dGl0bGU+SHVtYW4gbm9uLXN5bm9ueW1vdXMgU05Q
czogc2VydmVyIGFuZCBzdXJ2ZXk8L3RpdGxlPjxzZWNvbmRhcnktdGl0bGU+TnVjbGVpYyBBY2lk
cyBSZXM8L3NlY29uZGFyeS10aXRsZT48L3RpdGxlcz48cGVyaW9kaWNhbD48ZnVsbC10aXRsZT5O
dWNsZWljIEFjaWRzIFJlczwvZnVsbC10aXRsZT48L3BlcmlvZGljYWw+PHBhZ2VzPjM4OTQtOTAw
PC9wYWdlcz48dm9sdW1lPjMwPC92b2x1bWU+PG51bWJlcj4xNzwvbnVtYmVyPjxlZGl0aW9uPjIw
MDIvMDgvMzE8L2VkaXRpb24+PGtleXdvcmRzPjxrZXl3b3JkPipEYXRhYmFzZXMsIEdlbmV0aWM8
L2tleXdvcmQ+PGtleXdvcmQ+SHVtYW5zPC9rZXl3b3JkPjxrZXl3b3JkPkluZm9ybWF0aW9uIFN0
b3JhZ2UgYW5kIFJldHJpZXZhbC9tZXRob2RzPC9rZXl3b3JkPjxrZXl3b3JkPipJbnRlcm5ldDwv
a2V5d29yZD48a2V5d29yZD5NdXRhdGlvbjwva2V5d29yZD48a2V5d29yZD5Qb2x5bW9ycGhpc20s
IFNpbmdsZSBOdWNsZW90aWRlLypnZW5ldGljczwva2V5d29yZD48a2V5d29yZD5Qcm90ZWlucy9n
ZW5ldGljczwva2V5d29yZD48L2tleXdvcmRzPjxkYXRlcz48eWVhcj4yMDAyPC95ZWFyPjxwdWIt
ZGF0ZXM+PGRhdGU+U2VwIDE8L2RhdGU+PC9wdWItZGF0ZXM+PC9kYXRlcz48aXNibj4wMzA1LTEw
NDggKFByaW50KSYjeEQ7MDMwNS0xMDQ4PC9pc2JuPjxhY2Nlc3Npb24tbnVtPjEyMjAyNzc1PC9h
Y2Nlc3Npb24tbnVtPjx1cmxzPjxyZWxhdGVkLXVybHM+PHVybD5odHRwczovL3dhdGVybWFyay5z
aWx2ZXJjaGFpci5jb20vZ2tmNDkzLnBkZj90b2tlbj1BUUVDQUhpMjA4QkU0OU9vYW45a2toV19F
cmN5N0RtM1pMXzlDZjNxZktBYzQ4NXlzZ0FBQXNFd2dnSzlCZ2txaGtpRzl3MEJCd2FnZ2dLdU1J
SUNxZ0lCQURDQ0FxTUdDU3FHU0liM0RRRUhBVEFlQmdsZ2hrZ0JaUU1FQVM0d0VRUU1FSnNKdEFN
MHl1Z09GUUUzQWdFUWdJSUNkTlFRQVFmamoxeElJQzRiaXg3NFNxV3FlOWhoSDhJazBNQ3M2OFBn
ak1xNEhfYy1rUkJoSzFmcXVDTW94ZXVwbEVqRzNTdHNTakRFYy1uTEx2V1pBOThQMDNYTkI2UGpP
eU5JdGtVRFpyT2VrdWZWdmNOc0JfdUI5aEJTMEV0VHlnbkp5dlFZenlCcVlDZUt0SVo0RE5ILXh3
dXdjODJmWTk1N1ZmMnVoSUVHdS1UWF9ucTVYci1kdmZqdXlWRmllemZmM0JPZzZCbzFYNlpka3Vx
aVRaeUJmb0JPdTdBQUNpZ2pGbmlBaHB0eGJqZWFrd19YQldGdGVVdmJaQ3RmMHZDOG1qSE14MVo1
VzlBZkhjaGJHMGgtN2kxT19LSmk4ZHg5RkV3VE5RWDl6UDVuTm1rbXVmQ0NaQk5CUGxBWnR6aFVk
azR4RkR4T3pOcFNValVDY041eUtXSXVFTlAwUnoyZjQzS0pCdEdPZFZFZUdNcndFTEZfa1A2YUJh
MjJYLWdVVEk3VlBEX1lwaExOd0lYOTNSWHNUMnZ5eWNOeV9YRjZjSXBQcmhTS2tFSlVsX3NyRzV5
X1B6OVRwUHhDeXBWNXlJa1hkOU96ZDZFQkcyTkRTNndYTkg2R0NYLUZjcTZUblJsUTU0OTYtNWRU
aTlJX2NFcHcxM3lGV3ZuUnRodXVIQURTMEdEYmVUcmtxSFp1anh4ZmpuUmJ4MmtlRS1fZGVnWldD
WDE0VU53bXdKak1VLXBJVW43NXhodk9VcWt3bHg1VTc5LVEycThGM0g0YUs4YkRFaWJpSzl0VVVS
a0o2akNqZERUbks3TW9RUnlXRExNZ2pLWVROaktLdE91azlxVFBscHItd3I4Ync4Z3FGZzh2amZC
YUR2Wm1BZHRuSmVQM1lINm5nLXFWYUxHRVRtcFNINHZ0MGdKMGhhN0pPRm82SEROSGRvR1FUNVZP
WW1oanNHZXJIVlIwUEhGVk10aS1WRlBuV0hjZ0VlUHQ0d1pyd0FGQ2VOcnQ0TGFMdE10OHczbXc1
WV8zUk0xVDRxaVozWW9SelJaUDd4c21rcENpd2I4RjRsOEZVZzhmVEk2NnloaHpJRE9VRmtDUldr
MDwvdXJsPjwvcmVsYXRlZC11cmxzPjwvdXJscz48Y3VzdG9tMj5QTUMxMzc0MTU8L2N1c3RvbTI+
PGVsZWN0cm9uaWMtcmVzb3VyY2UtbnVtPjEwLjEwOTMvbmFyL2drZjQ5MzwvZWxlY3Ryb25pYy1y
ZXNvdXJjZS1udW0+PHJlbW90ZS1kYXRhYmFzZS1wcm92aWRlcj5OTE08L3JlbW90ZS1kYXRhYmFz
ZS1wcm92aWRlcj48bGFuZ3VhZ2U+ZW5nPC9sYW5ndWFnZT48L3JlY29yZD48L0NpdGU+PC9FbmRO
b3RlPn==
</w:fldData>
        </w:fldChar>
      </w:r>
      <w:r w:rsidR="006B74B9">
        <w:rPr>
          <w:b w:val="0"/>
          <w:sz w:val="22"/>
          <w:szCs w:val="22"/>
        </w:rPr>
        <w:instrText xml:space="preserve"> ADDIN EN.CITE.DATA </w:instrText>
      </w:r>
      <w:r w:rsidR="006B74B9">
        <w:rPr>
          <w:b w:val="0"/>
          <w:sz w:val="22"/>
          <w:szCs w:val="22"/>
        </w:rPr>
      </w:r>
      <w:r w:rsidR="006B74B9">
        <w:rPr>
          <w:b w:val="0"/>
          <w:sz w:val="22"/>
          <w:szCs w:val="22"/>
        </w:rPr>
        <w:fldChar w:fldCharType="end"/>
      </w:r>
      <w:r w:rsidR="006B74B9">
        <w:rPr>
          <w:b w:val="0"/>
          <w:sz w:val="22"/>
          <w:szCs w:val="22"/>
        </w:rPr>
        <w:fldChar w:fldCharType="separate"/>
      </w:r>
      <w:r w:rsidR="006B74B9" w:rsidRPr="006B74B9">
        <w:rPr>
          <w:b w:val="0"/>
          <w:noProof/>
          <w:sz w:val="22"/>
          <w:szCs w:val="22"/>
          <w:vertAlign w:val="superscript"/>
        </w:rPr>
        <w:t>14</w:t>
      </w:r>
      <w:r w:rsidR="006B74B9">
        <w:rPr>
          <w:b w:val="0"/>
          <w:sz w:val="22"/>
          <w:szCs w:val="22"/>
        </w:rPr>
        <w:fldChar w:fldCharType="end"/>
      </w:r>
      <w:r>
        <w:rPr>
          <w:b w:val="0"/>
          <w:sz w:val="22"/>
          <w:szCs w:val="22"/>
        </w:rPr>
        <w:t xml:space="preserve"> labelled the variant as ‘tolerated’ or ‘benign’ respectively. All synonymous, ‘intronic’, ‘upstream gene’, ‘downstream gene’, ‘</w:t>
      </w:r>
      <w:proofErr w:type="spellStart"/>
      <w:r>
        <w:rPr>
          <w:b w:val="0"/>
          <w:sz w:val="22"/>
          <w:szCs w:val="22"/>
        </w:rPr>
        <w:t>non_coding_transcript_exon_variant</w:t>
      </w:r>
      <w:proofErr w:type="spellEnd"/>
      <w:r>
        <w:rPr>
          <w:b w:val="0"/>
          <w:sz w:val="22"/>
          <w:szCs w:val="22"/>
        </w:rPr>
        <w:t>’, ’</w:t>
      </w:r>
      <w:proofErr w:type="spellStart"/>
      <w:r>
        <w:rPr>
          <w:b w:val="0"/>
          <w:sz w:val="22"/>
          <w:szCs w:val="22"/>
        </w:rPr>
        <w:t>intron_variant,non_coding_transcript_variant</w:t>
      </w:r>
      <w:proofErr w:type="spellEnd"/>
      <w:r>
        <w:rPr>
          <w:b w:val="0"/>
          <w:sz w:val="22"/>
          <w:szCs w:val="22"/>
        </w:rPr>
        <w:t>’ and 3’ and 5’ UTR labelled variants were also removed from the variant set.</w:t>
      </w:r>
      <w:r>
        <w:rPr>
          <w:b w:val="0"/>
          <w:sz w:val="22"/>
          <w:szCs w:val="22"/>
        </w:rPr>
        <w:br/>
      </w:r>
      <w:r>
        <w:rPr>
          <w:b w:val="0"/>
          <w:sz w:val="22"/>
          <w:szCs w:val="22"/>
        </w:rPr>
        <w:br/>
        <w:t>Variants were further refined using the molecular tumour board portal (MTBP)</w:t>
      </w:r>
      <w:r w:rsidR="006B74B9">
        <w:rPr>
          <w:b w:val="0"/>
          <w:sz w:val="22"/>
          <w:szCs w:val="22"/>
        </w:rPr>
        <w:fldChar w:fldCharType="begin">
          <w:fldData xml:space="preserve">PEVuZE5vdGU+PENpdGU+PEF1dGhvcj5UYW1ib3Jlcm88L0F1dGhvcj48WWVhcj4yMDIyPC9ZZWFy
PjxSZWNOdW0+ODMyMTwvUmVjTnVtPjxEaXNwbGF5VGV4dD48c3R5bGUgZmFjZT0ic3VwZXJzY3Jp
cHQiPjE1PC9zdHlsZT48L0Rpc3BsYXlUZXh0PjxyZWNvcmQ+PHJlYy1udW1iZXI+ODMyMTwvcmVj
LW51bWJlcj48Zm9yZWlnbi1rZXlzPjxrZXkgYXBwPSJFTiIgZGItaWQ9IjJydzJzcngwbXphcnBj
ZXpwYWV2OXplMjJlZHYyOXJlcmZ3cyIgdGltZXN0YW1wPSIxNjY0ODA0MTE5Ij44MzIxPC9rZXk+
PC9mb3JlaWduLWtleXM+PHJlZi10eXBlIG5hbWU9IkpvdXJuYWwgQXJ0aWNsZSI+MTc8L3JlZi10
eXBlPjxjb250cmlidXRvcnM+PGF1dGhvcnM+PGF1dGhvcj5UYW1ib3Jlcm8sIEQuPC9hdXRob3I+
PGF1dGhvcj5EaWVuc3RtYW5uLCBSLjwvYXV0aG9yPjxhdXRob3I+UmFjaGlkLCBNLiBILjwvYXV0
aG9yPjxhdXRob3I+Qm9la2VsLCBKLjwvYXV0aG9yPjxhdXRob3I+TG9wZXotRmVybmFuZGV6LCBB
LjwvYXV0aG9yPjxhdXRob3I+Sm9uc3NvbiwgTS48L2F1dGhvcj48YXV0aG9yPlJhenphaywgQS48
L2F1dGhvcj48YXV0aG9yPkJyYcOxYSwgSS48L2F1dGhvcj48YXV0aG9yPkRlIFBldHJpcywgTC48
L2F1dGhvcj48YXV0aG9yPllhY2huaW4sIEouPC9hdXRob3I+PGF1dGhvcj5CYWlyZCwgUi4gRC48
L2F1dGhvcj48YXV0aG9yPkxvcmlvdCwgWS48L2F1dGhvcj48YXV0aG9yPk1hc3NhcmQsIEMuPC9h
dXRob3I+PGF1dGhvcj5NYXJ0aW4tUm9tYW5vLCBQLjwvYXV0aG9yPjxhdXRob3I+T3BkYW0sIEYu
PC9hdXRob3I+PGF1dGhvcj5TY2hsZW5rLCBSLiBGLjwvYXV0aG9yPjxhdXRob3I+VmVybmllcmks
IEMuPC9hdXRob3I+PGF1dGhvcj5NYXN1Y2NpLCBNLjwvYXV0aG9yPjxhdXRob3I+VmlsbGFsb2Jv
cywgWC48L2F1dGhvcj48YXV0aG9yPkNoYXZhcnJpYSwgRS48L2F1dGhvcj48YXV0aG9yPkJhbG1h
w7FhLCBKLjwvYXV0aG9yPjxhdXRob3I+QXBvbG9uZSwgRy48L2F1dGhvcj48YXV0aG9yPkNhbGRh
cywgQy48L2F1dGhvcj48YXV0aG9yPkJlcmdoLCBKLjwvYXV0aG9yPjxhdXRob3I+RXJuYmVyZywg
SS48L2F1dGhvcj48YXV0aG9yPkZyw7ZobGluZywgUy48L2F1dGhvcj48YXV0aG9yPkdhcnJhbGRh
LCBFLjwvYXV0aG9yPjxhdXRob3I+S2FybHNzb24sIEMuPC9hdXRob3I+PGF1dGhvcj5UYWJlcm5l
cm8sIEouPC9hdXRob3I+PGF1dGhvcj5Wb2VzdCwgRS48L2F1dGhvcj48YXV0aG9yPlJvZG9uLCBK
LjwvYXV0aG9yPjxhdXRob3I+TGVodGnDtiwgSi48L2F1dGhvcj48L2F1dGhvcnM+PC9jb250cmli
dXRvcnM+PGF1dGgtYWRkcmVzcz5EZXBhcnRtZW50IG9mIE9uY29sb2d5IGFuZCBQYXRob2xvZ3ks
IEthcm9saW5za2EgSW5zdGl0dXRldCwgU2NpZW5jZSBmb3IgTGlmZSBMYWJvcmF0b3J5LCBTdG9j
a2hvbG0sIFN3ZWRlbi4gZGF2aWQudGFtYm9yZXJvQGtpLnNlLiYjeEQ7TWVkaWNhbCBPbmNvbG9n
eSwgT25jb2xvZ3kgRGF0YSBTY2llbmNlLCBWYWxsIGQmYXBvcztIZWJyb24gSW5zdGl0dXRlIG9m
IE9uY29sb2d5IChWSElPKSwgQmFyY2Vsb25hLCBTcGFpbi4mI3hEO0RlcGFydG1lbnQgb2YgT25j
b2xvZ3kgYW5kIFBhdGhvbG9neSwgS2Fyb2xpbnNrYSBJbnN0aXR1dGV0LCBTY2llbmNlIGZvciBM
aWZlIExhYm9yYXRvcnksIFN0b2NraG9sbSwgU3dlZGVuLiYjeEQ7SGVyZWRpdGFyeSBDYW5jZXIg
R2VuZXRpY3MgR3JvdXAsIFZhbGwgZCZhcG9zO0hlYnJvbiBJbnN0aXR1dGUgb2YgT25jb2xvZ3kg
KFZISU8pLCBCYXJjZWxvbmEsIFNwYWluLiYjeEQ7TWVkaWNhbCBPbmNvbG9neSBEZXBhcnRtZW50
LCBWYWxsIGQmYXBvcztIZWJyb24gVW5pdmVyc2l0eSBIb3NwaXRhbCwgVmFsbCBkJmFwb3M7SGVi
cm9uIEluc3RpdHV0ZSBvZiBPbmNvbG9neSAoVkhJTyksIEJhcmNlbG9uYSwgU3BhaW4uJiN4RDtE
ZXBhcnRtZW50IG9mIE9uY29sb2d5IGFuZCBQYXRob2xvZ3ksIEthcm9saW5za2EgSW5zdGl0dXRl
dCwgVGhlbWUgQ2FuY2VyLCBLYXJvbGluc2thIENvbXByZWhlbnNpdmUgQ2FuY2VyIENlbnRlciwg
S2Fyb2xpbnNrYSBVbml2ZXJzaXR5IEhvc3BpdGFsLCBTdG9ja2hvbG0sIFN3ZWRlbi4mI3hEO0Nh
bmNlciBSZXNlYXJjaCBVSyBDYW1icmlkZ2UgQ2VudHJlLCBDYW1icmlkZ2UsIFVLLiYjeEQ7RMOp
cGFydGVtZW50IGQmYXBvcztJbm5vdmF0aW9uIFRow6lyYXBldXRpcXVlIGV0IGQmYXBvcztFc3Nh
aXMgUHLDqWNvY2VzLCBHdXN0YXZlIFJvdXNzeSwgVW5pdmVyc2l0w6kgUGFyaXMtU2FjbGF5LCBW
aWxsZWp1aWYsIEZyYW5jZS4mI3hEO1RoZSBOZXRoZXJsYW5kcyBDYW5jZXIgSW5zdGl0dXRlLCBB
bXN0ZXJkYW0sIHRoZSBOZXRoZXJsYW5kcy4mI3hEO05DVCBUcmlhbCBDZW50ZXIsIEdlcm1hbiBD
YW5jZXIgUmVzZWFyY2ggQ2VudGVyLCBIZWlkZWxiZXJnIFVuaXZlcnNpdHkgSG9zcGl0YWwsIEhl
aWRlbGJlcmcsIEdlcm1hbnkuJiN4RDtGb25kYXppb25lIElSQ0NTIElzdGl0dXRvIE5hemlvbmFs
ZSBkZWkgVHVtb3JpLCBNaWxhbiwgSXRhbHkuJiN4RDtJRk9NLCBGSVJDIEluc3RpdHV0ZSBvZiBN
b2xlY3VsYXIgT25jb2xvZ3ksIE1pbGFuLCBJdGFseS4mI3hEO0RlcGFydG1lbnQgb2YgTWljcm9i
aW9sb2d5LCBUdW1vciBhbmQgQ2VsbCBCaW9sb2d5LCBLYXJvbGluc2thIEluc3RpdHV0ZXQsIFN0
b2NraG9sbSwgU3dlZGVuLiYjeEQ7VmFsbCBkJmFwb3M7SGVicm9uIEluc3RpdHV0ZSBvZiBPbmNv
bG9neSAoVkhJTyksIEJhcmNlbG9uYSwgU3BhaW4uJiN4RDtTY2llbnRpZmljIERpcmVjdG9yYXRl
LCBGb25kYXppb25lIElSQ0NTIElzdGl0dXRvIE5hemlvbmFsZSBkZWkgVHVtb3JpLCBNaWxhbiwg
SXRhbHkuJiN4RDtOYXRpb25hbCBDZW50ZXIgZm9yIFR1bW9yIERpc2Vhc2VzIEhlaWRlbGJlcmcs
IEdlcm1hbiBDYW5jZXIgUmVzZWFyY2ggQ2VudGVyLCBIZWlkZWxiZXJnLCBHZXJtYW55LiYjeEQ7
RGVwYXJ0bWVudCBvZiBPbmNvbG9neSBhbmQgUGF0aG9sb2d5LCBLYXJvbGluc2thIEluc3RpdHV0
ZXQsIFN0b2NraG9sbSwgU3dlZGVuLiYjeEQ7RGVwYXJ0bWVudCBvZiBIZW1hdG9sb2d5LCBLYXJv
bGluc2thIFVuaXZlcnNpdHkgSG9zcGl0YWwsIFN0b2NraG9sbSwgU3dlZGVuLiYjeEQ7T25jb2Rl
IEluc3RpdHV0ZSwgVXRyZWNodCwgdGhlIE5ldGhlcmxhbmRzLiYjeEQ7RGVwYXJ0bWVudCBvZiBJ
bnZlc3RpZ2F0aW9uYWwgQ2FuY2VyIFRoZXJhcGV1dGljcywgVW5pdmVyc2l0eSBvZiBUZXhhcyBN
RCBBbmRlcnNvbiBDYW5jZXIgQ2VudGVyLCBIb3VzdG9uLCBUWCwgVVNBLiYjeEQ7Q2xpbmljYWwg
UHJvdGVvbWljcyBVbml0LCBEZXBhcnRtZW50IG9mIE9uY29sb2d5IGFuZCBQYXRob2xvZ3ksIEth
cm9saW5za2EgSW5zdGl0dXRldCwgU2NpZW5jZSBmb3IgTGlmZSBMYWJvcmF0b3J5LCBLYXJvbGlu
c2thIFVuaXZlcnNpdHkgSG9zcGl0YWwsIFN0b2NraG9sbSwgU3dlZGVuLiBqYW5uZS5sZWh0aW9A
a2kuc2UuPC9hdXRoLWFkZHJlc3M+PHRpdGxlcz48dGl0bGU+VGhlIE1vbGVjdWxhciBUdW1vciBC
b2FyZCBQb3J0YWwgc3VwcG9ydHMgY2xpbmljYWwgZGVjaXNpb25zIGFuZCBhdXRvbWF0ZWQgcmVw
b3J0aW5nIGZvciBwcmVjaXNpb24gb25jb2xvZ3k8L3RpdGxlPjxzZWNvbmRhcnktdGl0bGU+TmF0
IENhbmNlcjwvc2Vjb25kYXJ5LXRpdGxlPjwvdGl0bGVzPjxwZXJpb2RpY2FsPjxmdWxsLXRpdGxl
Pk5hdCBDYW5jZXI8L2Z1bGwtdGl0bGU+PC9wZXJpb2RpY2FsPjxwYWdlcz4yNTEtMjYxPC9wYWdl
cz48dm9sdW1lPjM8L3ZvbHVtZT48bnVtYmVyPjI8L251bWJlcj48ZWRpdGlvbj4yMDIyLzAzLzAx
PC9lZGl0aW9uPjxrZXl3b3Jkcz48a2V5d29yZD4qRGVjaXNpb24gU3VwcG9ydCBTeXN0ZW1zLCBD
bGluaWNhbDwva2V5d29yZD48a2V5d29yZD5IaWdoLVRocm91Z2hwdXQgTnVjbGVvdGlkZSBTZXF1
ZW5jaW5nL21ldGhvZHM8L2tleXdvcmQ+PGtleXdvcmQ+SHVtYW5zPC9rZXl3b3JkPjxrZXl3b3Jk
Pk1lZGljYWwgT25jb2xvZ3kvbWV0aG9kczwva2V5d29yZD48a2V5d29yZD4qTmVvcGxhc21zL2Rp
YWdub3Npczwva2V5d29yZD48a2V5d29yZD5QcmVjaXNpb24gTWVkaWNpbmUvbWV0aG9kczwva2V5
d29yZD48L2tleXdvcmRzPjxkYXRlcz48eWVhcj4yMDIyPC95ZWFyPjxwdWItZGF0ZXM+PGRhdGU+
RmViPC9kYXRlPjwvcHViLWRhdGVzPjwvZGF0ZXM+PGlzYm4+MjY2Mi0xMzQ3PC9pc2JuPjxhY2Nl
c3Npb24tbnVtPjM1MjIxMzMzPC9hY2Nlc3Npb24tbnVtPjx1cmxzPjxyZWxhdGVkLXVybHM+PHVy
bD5odHRwczovL3d3dy5uY2JpLm5sbS5uaWguZ292L3BtYy9hcnRpY2xlcy9QTUM4ODgyNDY3L3Bk
Zi80MzAxOF8yMDIyX0FydGljbGVfMzMyLnBkZjwvdXJsPjwvcmVsYXRlZC11cmxzPjwvdXJscz48
Y3VzdG9tMj5QTUM4ODgyNDY3IFJvY2hlLiBSLkQuIHJlcG9ydHMgcmVjZWl2aW5nIGhvbm9yYXJp
YSBmb3Igc3BlYWtlciBhY3Rpdml0aWVzIGZyb20gUm9jaGUsIElwc2VuLCBBbWdlbiwgU2Fub2Zp
LCBTZXJ2aWVyIExhYm9yYXRvcmllcywgTWVyY2sgYW5kIFNoYXJwICZhbXA7IERvaG1lOyBhbiBh
ZHZpc29yeSByb2xlIGF0IFJvY2hlIGFuZCBCb2VocmluZ2VyIEluZ2VsaGVpbTsgYW5kIHJlc2Vh
cmNoIGdyYW50cyBmcm9tIE1lcmNrIGFuZCBQaWVycmUgRmFicmUuIEkuQi4gcmVwb3J0cyBjb25z
dWx0YW50IG9yIGFkdmlzb3J5IHJvbGUgZm9yIE9yaW9uIFBoYXJtYTsgc3BlYWtlciBhY3Rpdml0
aWVzIGZvciBCTVM7IGFuZCB0cmF2ZWwgZ3JhbnRzIGZyb20gQXN0cmFaZW5lY2EgYW5kIE1lcmNr
IFNlcm9ubyBhbmQgaXMgcHJpbmNpcGFsIGludmVzdGlnYXRvciBvZiBjbGluaWNhbCB0cmlhbHMg
Zm9yIEFzdHJhWmVuZWNhLCBCTVMsIENlbGdlbmUsIEdsaWtuaWssIEdTSywgSmFuc3NlbiwgS1VS
QSwgTVNELCBOb3ZhcnRpcywgT3Jpb24gUGhhcm1hLCBQZml6ZXIsIFNoYXR0dWNrLCBOb3J0aGVy
biBCaW9sb2dpY3MsIFJha3V0YW4gQXNwaXJpYW4gYW5kIE5hbm9iaW90aWNzLiBSLkIuIHJlcG9y
dHMgY29uc3VsdGFudCBvciBhZHZpc29yeSByb2xlcyAod2l0aCBmdW5kaW5nIHRvIGluc3RpdHV0
aW9uKSBmb3IgQXN0cmFaZW5lY2EsIERhaWljaGkgU2Fua3lvLCBMaWxseSwgTW9sZWN1bGFyIFBh
cnRuZXJzLCBOb3ZhcnRpcywgUm9jaGUgYW5kIFNoaW9ub2dpIGFuZCByZXNlYXJjaCBncmFudHMg
ZnJvbSBBc3RyYVplbmVjYSwgQm9laHJpbmdlciBJbmdlbGhlaW0gYW5kIEdlbmVudGVjaCBhbmQg
aXMgcHJpbmNpcGFsIGludmVzdGlnYXRvciBvciBzdWJpbnZlc3RpZ2F0b3Igb2YgY2xpbmljYWwg
dHJpYWxzIGZvciBBc3RleCwgQXN0cmFaZW5lY2EsIEJvZWhyaW5nZXIgSW5nZWxoZWltLCBCb3N0
b24gVGhlcmFwZXV0aWNzLCBHZW5lbnRlY2gvUm9jaGUsIEpvaG5zb24gJmFtcDsgSm9obnNvbiwg
TGlsbHksIE1vbGVjdWxhciBQYXJ0bmVycywgUGhhcm1hTWFyLCBSb2NoZSwgU2Fub2ZpLUF2ZW50
aXMsIFNoaW9ub2dpIGFuZCBUYWloby4gWS5MLiBoYXMgcmVjZWl2ZWQgaG9ub3JhcmlhIGZvciBw
YXJ0aWNpcGF0aW9uIGluIGFkdmlzb3J5IGJvYXJkcyBmb3IgTWVyY2sgS0dhQSwgUGZpemVyLCBH
aWxlYWQvSW1tdW5vbWVkaWNzLCBTZWF0dGxlIEdlbmV0aWNzIGFuZCBUYWlobyBQaGFybWE7IGxl
Y3R1cmUgc3VwcG9ydCBmcm9tIE1TRCwgQXN0cmFaZW5lY2EsIEFzdGVsbGFzLCBKYW5zc2VuLCBS
b2NoZSBhbmQgQk1TOyBpbnN0aXR1dGlvbmFsIHJlc2VhcmNoIGdyYW50cyBmcm9tIFRhaWhvLCBT
YW5vZmksIE1TRCBhbmQgQ2Vsc2l1czsgaW5zdGl0dXRpb25hbCByZXNlYXJjaCBzdXBwb3J0IGFz
IGEgbG9jYWwgcHJpbmNpcGFsIGludmVzdGlnYXRvciBmcm9tIFBmaXplciwgSmFuc3NlbiwgRXhl
bGV4aXMsIEFzdHJhWmVuZWNhLCBQZml6ZXIsIE1lcmNrIEtHYUEsIEJNUywgQXN0ZWxsYXMsIEdp
bGVhZCBhbmQgSW5jeXRlOyBhbmQgc3RlZXJpbmcgY29tbWl0dGVlIG1lbWJlcnNoaXAgZm9yIEFz
dGVsbGFzLCBHaWxlYWQvSW1tdW5vbWVkaWNzLCBCYXNpbGVhIFBoYXJtYWNldXRpY2EgYW5kIFRh
aWhvLiBDLk0uIHJlcG9ydHMgY29uc3VsdGFudC9hZHZpc29yeSBmZWVzIGZyb20gQW1nZW4sIEFz
dGVsbGFzLCBBc3RyYVplbmVjYSwgQmF5ZXIsIEJlaUdlbmUsIEJNUywgQ2VsZ2VuZSwgRGViaW9w
aGFybSwgR2VuZW50ZWNoLCBJcHNlbiwgSmFuc3NlbiwgTGlsbHksIE1lZEltbXVuZSwgTVNELCBO
b3ZhcnRpcywgUGZpemVyLCBSb2NoZSwgU2Fub2ZpIGFuZCBPcmlvbiBhbmQgaXMgYSBwcmluY2lw
YWwgaW52ZXN0aWdhdG9yL3N1YmludmVzdGlnYXRvciBvZiBjbGluaWNhbCB0cmlhbHMgZm9yIEFi
YlZpZSwgQWR1cm8sIEFnaW9zLCBBbWdlbiwgQXJnZW4teCwgQXN0ZXgsIEFzdHJhWmVuZWNhLCBB
dmVvIFBoYXJtYWNldXRpY2FscywgQmF5ZXIsIEJlaUdlbmUsIEJsdWVwcmludCwgQk1TLCBCb2Vo
cmluZ2VyIEluZ2VsaGVpbSwgQ2VsZ2VuZSwgQ2h1Z2FpLCBDbG92aXMsIERhaWljaGkgU2Fua3lv
LCBEZWJpb3BoYXJtLCBFaXNhaSwgRW9zLCBFeGVsaXhpcywgRm9ybWEsIEdhbWFtYWJzLCBHZW5l
bnRlY2gsIEdvcnRlYywgR1NLLCBIMyBCaW9tZWRpY2luZSwgSW5jeXRlLCBJbm5hdGUgUGhhcm1h
LCBKYW5zc2VuLCBLdXJhIE9uY29sb2d5LCBLeW93YSwgTGlsbHksIExveG8sIEx5c2FyYywgTHl0
aXggQmlvcGhhcm1hLCBNZWRpbW11bmUsIE1lbmFyaW5pLCBNZXJ1cywgTVNELCBOYW5vYmlvdGl4
LCBOZWt0YXIgVGhlcmFwZXV0aWNzLCBOb3ZhcnRpcywgT2N0aW1ldCwgT25jb2V0aGl4LCBPbmNv
cGVwdGlkZXMgQUIsIE9yaW9uLCBQZml6ZXIsIFBoYXJtYU1hciwgUGllcnJlIEZhYnJlLCBSb2No
ZSwgU2Fub2ZpLCBTZXJ2aWVyLCBTaWVycmEgT25jb2xvZ3ksIFRhaWhvLCBUYWtlZGEsIFRlc2Fy
byBhbmQgWGVuY29yLiBSLlMuIHJlcG9ydHMgcmVzZWFyY2ggZnVuZGluZyBmcm9tIFBmaXplciwg
QXN0cmFaZW5lY2EsIFBoYXJtYU1hciwgUm9jaGUgYW5kIERhaWljaGkgU2Fua3lvOyBzcGVha2Vy
cyBob25vcmFyaWEgZnJvbSBQZml6ZXIsIERhaWljaGkgU2Fua3lvIGFuZCBOb3ZhcnRpczsgYW5k
IHBhcnRpY2lwYXRpb24gaW4gYWQgYm9hcmRzIGZvciBQZml6ZXIsIERhaWljaGkgU2Fua3lvIGFu
ZCBOb3ZhcnRpcy4gQy5WLiByZXBvcnRzIHJlY2VpdmluZyBob25vcmFyaWEgZm9yIGFkdmlzb3J5
IHJvbGUgZm9yIE5vdmFydGlzLiBHLkEuIHJlcG9ydHMgbm8gY29uZmxpY3RzIG9mIGludGVyZXN0
cyB3aXRoIHJlZ2FyZHMgdG8gdGhlIHRvcGljIGF0IGhhbmQ7IGFzIHNjaWVudGlmaWMgZGlyZWN0
b3Igb2YgdGhlIEZvbmRhemlvbmUgSVJDQ1MgSXN0aXR1dG8gTmF6aW9uYWxlIGRlaSBUdW1vcmks
IGhlIGlzIGxlZ2FsbHkgcmVzcG9uc2libGUgZm9yIGNvbnRyYWN0cyB3aXRoIFBoYXJtYSBhbmQg
b3RoZXIgZnVuZGluZyBhZ2VuY2llcy4gQy5DLiBpcyBhIG1lbWJlciBvZiB0aGUgRXh0ZXJuYWwg
U2NpZW5jZSBQYW5lbCBvZiBBc3RyYVplbmVjYSBhbmQgSWxsdW1pbmHigJlzIFNjaWVudGlmaWMg
QWR2aXNvcnkgQm9hcmQsIGFuZCBoaXMgbGFib3JhdG9yeSBoYXMgcmVjZWl2ZWQgcmVzZWFyY2gg
Z3JhbnRzIChhZG1pbmlzdGVyZWQgYnkgdGhlIFVuaXZlcnNpdHkgb2YgQ2FtYnJpZGdlKSBmcm9t
IEdlbmVudGVjaCwgUm9jaGUsIEFzdHJhWmVuZWNhIGFuZCBTZXJ2aWVyLiBTLkYuIHJlcG9ydHMg
YSBjb25zdWx0aW5nIG9yIGFkdmlzb3J5IHJvbGUsIGhhdmluZyByZWNlaXZlZCBob25vcmFyaWEs
IHJlc2VhcmNoIGZ1bmRpbmcgYW5kL29yIHRyYXZlbC9hY2NvbW1vZGF0aW9uIGV4cGVuc2VzIGZ1
bmRpbmcgZnJvbSB0aGUgZm9sbG93aW5nIGZvci1wcm9maXQgY29tcGFuaWVzOiBCYXllciwgUm9j
aGUsIEFtZ2VuLCBFbGkgTGlsbHksIFBoYXJtYU1hciwgQXN0cmFaZW5lY2EgYW5kIFBmaXplci4g
RS5HLiByZXBvcnRzIGNvbnN1bHRhbnQgaG9ub3JhcmlhIGZyb20gUm9jaGUvR2VuZW50ZWNoLCBG
LiBIb2ZmbWFubi1MYSBSb2NoZSwgRWxsaXBzZXMgUGhhcm1hLCBOZW9tZWQgVGhlcmFwZXV0aWNz
LCBCb2VocmluZ2VyIEluZ2VsaGVpbS1KYW5zc2VuIEdsb2JhbCBTZXJ2aWNlcywgQXN0cmFaZW5l
Y2EsIFNlYUdlbiBhbmQgVEZTLUFsa2VybWVzOyByZXNlYXJjaCBmdW5kaW5nIGZyb20gTm92YXJ0
aXMvUm9jaGU7IGlzIGEgcHJpbmNpcGFsIGludmVzdGlnYXRvci9zdWJpbnZlc3RpZ2F0b3Igb2Yg
Y2xpbmljYWwgdHJpYWxzIGZvciBQcmluY2lwaWEgQmlvcGhhcm1hLCBMaWxseSwgTm92YXJ0aXMg
RmFybWFjw6l1dGljYSwgR2VuZW50ZWNoLCBMb3hvIE9uY29sb2d5LCBGLiBIb2ZmbWFubi1MYSBS
b2NoZSwgU3ltcGhvZ2VuIEEvUywgTWVyY2ssIFNoYXJwICZhbXA7IERvaG1lIGRlIEVzcGHDsWEs
IEluY3l0ZSBCaW9zY2llbmNlcyBJbnRlcm5hdGlvbmFsLCBQaGFybWFNYXIsIEt1cmEgT25jb2xv
Z3ksIE1hY3JvZ2VuaWNzLCBHbHljb3RvcGUsIFBpZXJyZSBGYWJyZSBNZWRpY2FtZW50LCBDZWxs
ZXN0aWEgQmlvdGVjaCwgTWVuYXJpbmkgUmljZXJjaGUgU3BhLCBCbHVlcHJpbnQgTWVkaWNpbmVz
IENvcnBvcmF0aW9uLCBCZWlHZW5lLCBTaWVycmEgT25jb2xvZ3kgYW5kIEdlbm1hYiBCLlY7IHRy
YXZlbCBncmFudHMgZnJvbSBCcmlzdG9sIE15ZXJzIFNxdWliYiwgTWVyY2sgU2hhcnAgJmFtcDsg
RG9obWUsIE1lbmFyaW5pIGFuZCBHbHljb3RvcGU7IGFuZCBpcyBvbiB0aGUgc3BlYWtlcnMgYnVy
ZWF1IGZvciBCcmlzdG9sIE15ZXJzIFNxdWliYiwgTWVyY2sgU2hhcnAgJmFtcDsgRG9obWUsIFJv
Y2hlIGFuZCBUaGVybW9GaXNoZXIuIEouVC4gcmVwb3J0cyBwZXJzb25hbCBmaW5hbmNpYWwgaW50
ZXJlc3RzIGluIHRoZSBmb3JtIG9mIGEgc2NpZW50aWZpYyBjb25zdWx0YW5jeSByb2xlIGZvciBB
cnJheSBCaW9waGFybWEsIEFzdHJhWmVuZWNhLCBCYXllciwgQmVpR2VuZSwgQm9laHJpbmdlciBJ
bmdlbGhlaW0sIENodWdhaSwgR2VuZW50ZWNoLCBHZW5tYWIgQS9TLCBIYWxvenltZSwgSW11Z2Vu
ZSwgSW5mbGVjdGlvbiBCaW9zY2llbmNlcywgSXBzZW4sIEt1cmEgT25jb2xvZ3ksIExpbGx5LCBN
U0QsIE1lbmFyaW5pLCBNZXJjayBTZXJvbm8sIE1lcnJpbWFjaywgTWVydXMsIE1vbGVjdWxhciBQ
YXJ0bmVycywgTm92YXJ0aXMsIFBlcHRvbXljLCBQZml6ZXIsIFBoYXJtYWN5Y2xpY3MsIFByb3Rl
b0Rlc2lnbiBTTCwgUmFmYWVsIFBoYXJtYWNldXRpY2FscywgRi4gSG9mZm1hbm4tTGEgUm9jaGUs
IFNhbm9maSwgU2VhR2VuLCBTZWF0dGxlIEdlbmV0aWNzLCBTZXJ2aWVyLCBTeW1waG9nZW4sIFRh
aWhvLCBWQ04gQmlvc2NpZW5jZXMsIEJpb2NhcnRpcywgRm91bmRhdGlvbiBNZWRpY2luZSwgSGFs
aW9EWCBTQVMgYW5kIFJvY2hlIERpYWdub3N0aWNzLiBFLlYuIHJlcG9ydHMgbm8gY29uZmxpY3Qg
b2YgaW50ZXJlc3Qgd2l0aCByZWdhcmRzIHRvIHRoZSB0b3BpYyBhdCBoYW5kOyBhcyBtZWRpY2Fs
IGRpcmVjdG9yIG9mIHRoZSBOZXRoZXJsYW5kcyBDYW5jZXIgSW5zdGl0dXRlLCBoZSBpcyBsZWdh
bGx5IHJlc3BvbnNpYmxlIGZvciBhbGwgY29udHJhY3RzIHdpdGggcGhhcm1hLiBKLlIuIHJlcG9y
dHMgcmVzZWFyY2ggZnVuZGluZyBmcm9tIEJheWVyICZhbXA7IE5vdmFydGlzOyBjbGluaWNhbCBy
ZXNlYXJjaCBmb3IgU3BlY3RydW0gUGhhcm1hY2V1dGljYWxzLCBUb2NhZ2VuLCBTeW1waG9nZW4s
IEJpb0FsdGEsIFBmaXplciwgR2VuTWFiLCBDeXRvbVgsIEtFTFVOIEJpb3RlY2gsIFRha2VkYS1N
aWxsZW5uaXVtLCBHbGF4b1NtaXRoS2xpbmUgYW5kIElQU0VOOyBzY2llbnRpZmljIGFkdmlzb3J5
IGJvYXJkIG1lbWJlcnNoaXAgZm9yIE5vdmFydGlzLCBFbGkgTGlsbHksIE9yaW9uIFBoYXJtYWNl
dXRpY2FscywgU2VydmllciBQaGFybWFjZXV0aWNhbHMsIFBlcHRvbXljLCBNZXJjayBTaGFycCAm
YW1wOyBEb2htZSwgS2VsdW4gUGhhcm1hY2V1dGljYWxzL0tsdXMgUGhhcm1hLCBTcGVjdHJ1bSBQ
aGFybWFjZXV0aWNhbHMsIFBmaXplciwgUm9jaGUgUGhhcm1hY2V1dGljYWxzIGFuZCBFbGxpcHNl
cyBQaGFybWE7IGFuZCByZXNlYXJjaCBmdW5kaW5nIGZyb20gQmF5ZXIgJmFtcDsgTm92YXJ0aXMu
IEouTC4gcmVwb3J0cyByZXNlYXJjaCBmdW5kaW5nIGZyb20gQXN0cmFaZW5lY2EsIE5vdmFydGlz
IGFuZCBHRSBIZWFsdGhjYXJlIGFuZCBpcyBjb2ZvdW5kZXIgYW5kIHNoYXJlaG9sZGVyIG9mIEZl
bm9NYXJrIERpYWdub3N0aWNzLiBUaGUgcmVtYWluaW5nIGF1dGhvcnMgZGVjbGFyZSBubyBjb21w
ZXRpbmcgaW50ZXJlc3RzLjwvY3VzdG9tMj48ZWxlY3Ryb25pYy1yZXNvdXJjZS1udW0+MTAuMTAz
OC9zNDMwMTgtMDIyLTAwMzMyLXg8L2VsZWN0cm9uaWMtcmVzb3VyY2UtbnVtPjxyZW1vdGUtZGF0
YWJhc2UtcHJvdmlkZXI+TkxNPC9yZW1vdGUtZGF0YWJhc2UtcHJvdmlkZXI+PGxhbmd1YWdlPmVu
ZzwvbGFuZ3VhZ2U+PC9yZWNvcmQ+PC9DaXRlPjwvRW5kTm90ZT4A
</w:fldData>
        </w:fldChar>
      </w:r>
      <w:r w:rsidR="006B74B9">
        <w:rPr>
          <w:b w:val="0"/>
          <w:sz w:val="22"/>
          <w:szCs w:val="22"/>
        </w:rPr>
        <w:instrText xml:space="preserve"> ADDIN EN.CITE </w:instrText>
      </w:r>
      <w:r w:rsidR="006B74B9">
        <w:rPr>
          <w:b w:val="0"/>
          <w:sz w:val="22"/>
          <w:szCs w:val="22"/>
        </w:rPr>
        <w:fldChar w:fldCharType="begin">
          <w:fldData xml:space="preserve">PEVuZE5vdGU+PENpdGU+PEF1dGhvcj5UYW1ib3Jlcm88L0F1dGhvcj48WWVhcj4yMDIyPC9ZZWFy
PjxSZWNOdW0+ODMyMTwvUmVjTnVtPjxEaXNwbGF5VGV4dD48c3R5bGUgZmFjZT0ic3VwZXJzY3Jp
cHQiPjE1PC9zdHlsZT48L0Rpc3BsYXlUZXh0PjxyZWNvcmQ+PHJlYy1udW1iZXI+ODMyMTwvcmVj
LW51bWJlcj48Zm9yZWlnbi1rZXlzPjxrZXkgYXBwPSJFTiIgZGItaWQ9IjJydzJzcngwbXphcnBj
ZXpwYWV2OXplMjJlZHYyOXJlcmZ3cyIgdGltZXN0YW1wPSIxNjY0ODA0MTE5Ij44MzIxPC9rZXk+
PC9mb3JlaWduLWtleXM+PHJlZi10eXBlIG5hbWU9IkpvdXJuYWwgQXJ0aWNsZSI+MTc8L3JlZi10
eXBlPjxjb250cmlidXRvcnM+PGF1dGhvcnM+PGF1dGhvcj5UYW1ib3Jlcm8sIEQuPC9hdXRob3I+
PGF1dGhvcj5EaWVuc3RtYW5uLCBSLjwvYXV0aG9yPjxhdXRob3I+UmFjaGlkLCBNLiBILjwvYXV0
aG9yPjxhdXRob3I+Qm9la2VsLCBKLjwvYXV0aG9yPjxhdXRob3I+TG9wZXotRmVybmFuZGV6LCBB
LjwvYXV0aG9yPjxhdXRob3I+Sm9uc3NvbiwgTS48L2F1dGhvcj48YXV0aG9yPlJhenphaywgQS48
L2F1dGhvcj48YXV0aG9yPkJyYcOxYSwgSS48L2F1dGhvcj48YXV0aG9yPkRlIFBldHJpcywgTC48
L2F1dGhvcj48YXV0aG9yPllhY2huaW4sIEouPC9hdXRob3I+PGF1dGhvcj5CYWlyZCwgUi4gRC48
L2F1dGhvcj48YXV0aG9yPkxvcmlvdCwgWS48L2F1dGhvcj48YXV0aG9yPk1hc3NhcmQsIEMuPC9h
dXRob3I+PGF1dGhvcj5NYXJ0aW4tUm9tYW5vLCBQLjwvYXV0aG9yPjxhdXRob3I+T3BkYW0sIEYu
PC9hdXRob3I+PGF1dGhvcj5TY2hsZW5rLCBSLiBGLjwvYXV0aG9yPjxhdXRob3I+VmVybmllcmks
IEMuPC9hdXRob3I+PGF1dGhvcj5NYXN1Y2NpLCBNLjwvYXV0aG9yPjxhdXRob3I+VmlsbGFsb2Jv
cywgWC48L2F1dGhvcj48YXV0aG9yPkNoYXZhcnJpYSwgRS48L2F1dGhvcj48YXV0aG9yPkJhbG1h
w7FhLCBKLjwvYXV0aG9yPjxhdXRob3I+QXBvbG9uZSwgRy48L2F1dGhvcj48YXV0aG9yPkNhbGRh
cywgQy48L2F1dGhvcj48YXV0aG9yPkJlcmdoLCBKLjwvYXV0aG9yPjxhdXRob3I+RXJuYmVyZywg
SS48L2F1dGhvcj48YXV0aG9yPkZyw7ZobGluZywgUy48L2F1dGhvcj48YXV0aG9yPkdhcnJhbGRh
LCBFLjwvYXV0aG9yPjxhdXRob3I+S2FybHNzb24sIEMuPC9hdXRob3I+PGF1dGhvcj5UYWJlcm5l
cm8sIEouPC9hdXRob3I+PGF1dGhvcj5Wb2VzdCwgRS48L2F1dGhvcj48YXV0aG9yPlJvZG9uLCBK
LjwvYXV0aG9yPjxhdXRob3I+TGVodGnDtiwgSi48L2F1dGhvcj48L2F1dGhvcnM+PC9jb250cmli
dXRvcnM+PGF1dGgtYWRkcmVzcz5EZXBhcnRtZW50IG9mIE9uY29sb2d5IGFuZCBQYXRob2xvZ3ks
IEthcm9saW5za2EgSW5zdGl0dXRldCwgU2NpZW5jZSBmb3IgTGlmZSBMYWJvcmF0b3J5LCBTdG9j
a2hvbG0sIFN3ZWRlbi4gZGF2aWQudGFtYm9yZXJvQGtpLnNlLiYjeEQ7TWVkaWNhbCBPbmNvbG9n
eSwgT25jb2xvZ3kgRGF0YSBTY2llbmNlLCBWYWxsIGQmYXBvcztIZWJyb24gSW5zdGl0dXRlIG9m
IE9uY29sb2d5IChWSElPKSwgQmFyY2Vsb25hLCBTcGFpbi4mI3hEO0RlcGFydG1lbnQgb2YgT25j
b2xvZ3kgYW5kIFBhdGhvbG9neSwgS2Fyb2xpbnNrYSBJbnN0aXR1dGV0LCBTY2llbmNlIGZvciBM
aWZlIExhYm9yYXRvcnksIFN0b2NraG9sbSwgU3dlZGVuLiYjeEQ7SGVyZWRpdGFyeSBDYW5jZXIg
R2VuZXRpY3MgR3JvdXAsIFZhbGwgZCZhcG9zO0hlYnJvbiBJbnN0aXR1dGUgb2YgT25jb2xvZ3kg
KFZISU8pLCBCYXJjZWxvbmEsIFNwYWluLiYjeEQ7TWVkaWNhbCBPbmNvbG9neSBEZXBhcnRtZW50
LCBWYWxsIGQmYXBvcztIZWJyb24gVW5pdmVyc2l0eSBIb3NwaXRhbCwgVmFsbCBkJmFwb3M7SGVi
cm9uIEluc3RpdHV0ZSBvZiBPbmNvbG9neSAoVkhJTyksIEJhcmNlbG9uYSwgU3BhaW4uJiN4RDtE
ZXBhcnRtZW50IG9mIE9uY29sb2d5IGFuZCBQYXRob2xvZ3ksIEthcm9saW5za2EgSW5zdGl0dXRl
dCwgVGhlbWUgQ2FuY2VyLCBLYXJvbGluc2thIENvbXByZWhlbnNpdmUgQ2FuY2VyIENlbnRlciwg
S2Fyb2xpbnNrYSBVbml2ZXJzaXR5IEhvc3BpdGFsLCBTdG9ja2hvbG0sIFN3ZWRlbi4mI3hEO0Nh
bmNlciBSZXNlYXJjaCBVSyBDYW1icmlkZ2UgQ2VudHJlLCBDYW1icmlkZ2UsIFVLLiYjeEQ7RMOp
cGFydGVtZW50IGQmYXBvcztJbm5vdmF0aW9uIFRow6lyYXBldXRpcXVlIGV0IGQmYXBvcztFc3Nh
aXMgUHLDqWNvY2VzLCBHdXN0YXZlIFJvdXNzeSwgVW5pdmVyc2l0w6kgUGFyaXMtU2FjbGF5LCBW
aWxsZWp1aWYsIEZyYW5jZS4mI3hEO1RoZSBOZXRoZXJsYW5kcyBDYW5jZXIgSW5zdGl0dXRlLCBB
bXN0ZXJkYW0sIHRoZSBOZXRoZXJsYW5kcy4mI3hEO05DVCBUcmlhbCBDZW50ZXIsIEdlcm1hbiBD
YW5jZXIgUmVzZWFyY2ggQ2VudGVyLCBIZWlkZWxiZXJnIFVuaXZlcnNpdHkgSG9zcGl0YWwsIEhl
aWRlbGJlcmcsIEdlcm1hbnkuJiN4RDtGb25kYXppb25lIElSQ0NTIElzdGl0dXRvIE5hemlvbmFs
ZSBkZWkgVHVtb3JpLCBNaWxhbiwgSXRhbHkuJiN4RDtJRk9NLCBGSVJDIEluc3RpdHV0ZSBvZiBN
b2xlY3VsYXIgT25jb2xvZ3ksIE1pbGFuLCBJdGFseS4mI3hEO0RlcGFydG1lbnQgb2YgTWljcm9i
aW9sb2d5LCBUdW1vciBhbmQgQ2VsbCBCaW9sb2d5LCBLYXJvbGluc2thIEluc3RpdHV0ZXQsIFN0
b2NraG9sbSwgU3dlZGVuLiYjeEQ7VmFsbCBkJmFwb3M7SGVicm9uIEluc3RpdHV0ZSBvZiBPbmNv
bG9neSAoVkhJTyksIEJhcmNlbG9uYSwgU3BhaW4uJiN4RDtTY2llbnRpZmljIERpcmVjdG9yYXRl
LCBGb25kYXppb25lIElSQ0NTIElzdGl0dXRvIE5hemlvbmFsZSBkZWkgVHVtb3JpLCBNaWxhbiwg
SXRhbHkuJiN4RDtOYXRpb25hbCBDZW50ZXIgZm9yIFR1bW9yIERpc2Vhc2VzIEhlaWRlbGJlcmcs
IEdlcm1hbiBDYW5jZXIgUmVzZWFyY2ggQ2VudGVyLCBIZWlkZWxiZXJnLCBHZXJtYW55LiYjeEQ7
RGVwYXJ0bWVudCBvZiBPbmNvbG9neSBhbmQgUGF0aG9sb2d5LCBLYXJvbGluc2thIEluc3RpdHV0
ZXQsIFN0b2NraG9sbSwgU3dlZGVuLiYjeEQ7RGVwYXJ0bWVudCBvZiBIZW1hdG9sb2d5LCBLYXJv
bGluc2thIFVuaXZlcnNpdHkgSG9zcGl0YWwsIFN0b2NraG9sbSwgU3dlZGVuLiYjeEQ7T25jb2Rl
IEluc3RpdHV0ZSwgVXRyZWNodCwgdGhlIE5ldGhlcmxhbmRzLiYjeEQ7RGVwYXJ0bWVudCBvZiBJ
bnZlc3RpZ2F0aW9uYWwgQ2FuY2VyIFRoZXJhcGV1dGljcywgVW5pdmVyc2l0eSBvZiBUZXhhcyBN
RCBBbmRlcnNvbiBDYW5jZXIgQ2VudGVyLCBIb3VzdG9uLCBUWCwgVVNBLiYjeEQ7Q2xpbmljYWwg
UHJvdGVvbWljcyBVbml0LCBEZXBhcnRtZW50IG9mIE9uY29sb2d5IGFuZCBQYXRob2xvZ3ksIEth
cm9saW5za2EgSW5zdGl0dXRldCwgU2NpZW5jZSBmb3IgTGlmZSBMYWJvcmF0b3J5LCBLYXJvbGlu
c2thIFVuaXZlcnNpdHkgSG9zcGl0YWwsIFN0b2NraG9sbSwgU3dlZGVuLiBqYW5uZS5sZWh0aW9A
a2kuc2UuPC9hdXRoLWFkZHJlc3M+PHRpdGxlcz48dGl0bGU+VGhlIE1vbGVjdWxhciBUdW1vciBC
b2FyZCBQb3J0YWwgc3VwcG9ydHMgY2xpbmljYWwgZGVjaXNpb25zIGFuZCBhdXRvbWF0ZWQgcmVw
b3J0aW5nIGZvciBwcmVjaXNpb24gb25jb2xvZ3k8L3RpdGxlPjxzZWNvbmRhcnktdGl0bGU+TmF0
IENhbmNlcjwvc2Vjb25kYXJ5LXRpdGxlPjwvdGl0bGVzPjxwZXJpb2RpY2FsPjxmdWxsLXRpdGxl
Pk5hdCBDYW5jZXI8L2Z1bGwtdGl0bGU+PC9wZXJpb2RpY2FsPjxwYWdlcz4yNTEtMjYxPC9wYWdl
cz48dm9sdW1lPjM8L3ZvbHVtZT48bnVtYmVyPjI8L251bWJlcj48ZWRpdGlvbj4yMDIyLzAzLzAx
PC9lZGl0aW9uPjxrZXl3b3Jkcz48a2V5d29yZD4qRGVjaXNpb24gU3VwcG9ydCBTeXN0ZW1zLCBD
bGluaWNhbDwva2V5d29yZD48a2V5d29yZD5IaWdoLVRocm91Z2hwdXQgTnVjbGVvdGlkZSBTZXF1
ZW5jaW5nL21ldGhvZHM8L2tleXdvcmQ+PGtleXdvcmQ+SHVtYW5zPC9rZXl3b3JkPjxrZXl3b3Jk
Pk1lZGljYWwgT25jb2xvZ3kvbWV0aG9kczwva2V5d29yZD48a2V5d29yZD4qTmVvcGxhc21zL2Rp
YWdub3Npczwva2V5d29yZD48a2V5d29yZD5QcmVjaXNpb24gTWVkaWNpbmUvbWV0aG9kczwva2V5
d29yZD48L2tleXdvcmRzPjxkYXRlcz48eWVhcj4yMDIyPC95ZWFyPjxwdWItZGF0ZXM+PGRhdGU+
RmViPC9kYXRlPjwvcHViLWRhdGVzPjwvZGF0ZXM+PGlzYm4+MjY2Mi0xMzQ3PC9pc2JuPjxhY2Nl
c3Npb24tbnVtPjM1MjIxMzMzPC9hY2Nlc3Npb24tbnVtPjx1cmxzPjxyZWxhdGVkLXVybHM+PHVy
bD5odHRwczovL3d3dy5uY2JpLm5sbS5uaWguZ292L3BtYy9hcnRpY2xlcy9QTUM4ODgyNDY3L3Bk
Zi80MzAxOF8yMDIyX0FydGljbGVfMzMyLnBkZjwvdXJsPjwvcmVsYXRlZC11cmxzPjwvdXJscz48
Y3VzdG9tMj5QTUM4ODgyNDY3IFJvY2hlLiBSLkQuIHJlcG9ydHMgcmVjZWl2aW5nIGhvbm9yYXJp
YSBmb3Igc3BlYWtlciBhY3Rpdml0aWVzIGZyb20gUm9jaGUsIElwc2VuLCBBbWdlbiwgU2Fub2Zp
LCBTZXJ2aWVyIExhYm9yYXRvcmllcywgTWVyY2sgYW5kIFNoYXJwICZhbXA7IERvaG1lOyBhbiBh
ZHZpc29yeSByb2xlIGF0IFJvY2hlIGFuZCBCb2VocmluZ2VyIEluZ2VsaGVpbTsgYW5kIHJlc2Vh
cmNoIGdyYW50cyBmcm9tIE1lcmNrIGFuZCBQaWVycmUgRmFicmUuIEkuQi4gcmVwb3J0cyBjb25z
dWx0YW50IG9yIGFkdmlzb3J5IHJvbGUgZm9yIE9yaW9uIFBoYXJtYTsgc3BlYWtlciBhY3Rpdml0
aWVzIGZvciBCTVM7IGFuZCB0cmF2ZWwgZ3JhbnRzIGZyb20gQXN0cmFaZW5lY2EgYW5kIE1lcmNr
IFNlcm9ubyBhbmQgaXMgcHJpbmNpcGFsIGludmVzdGlnYXRvciBvZiBjbGluaWNhbCB0cmlhbHMg
Zm9yIEFzdHJhWmVuZWNhLCBCTVMsIENlbGdlbmUsIEdsaWtuaWssIEdTSywgSmFuc3NlbiwgS1VS
QSwgTVNELCBOb3ZhcnRpcywgT3Jpb24gUGhhcm1hLCBQZml6ZXIsIFNoYXR0dWNrLCBOb3J0aGVy
biBCaW9sb2dpY3MsIFJha3V0YW4gQXNwaXJpYW4gYW5kIE5hbm9iaW90aWNzLiBSLkIuIHJlcG9y
dHMgY29uc3VsdGFudCBvciBhZHZpc29yeSByb2xlcyAod2l0aCBmdW5kaW5nIHRvIGluc3RpdHV0
aW9uKSBmb3IgQXN0cmFaZW5lY2EsIERhaWljaGkgU2Fua3lvLCBMaWxseSwgTW9sZWN1bGFyIFBh
cnRuZXJzLCBOb3ZhcnRpcywgUm9jaGUgYW5kIFNoaW9ub2dpIGFuZCByZXNlYXJjaCBncmFudHMg
ZnJvbSBBc3RyYVplbmVjYSwgQm9laHJpbmdlciBJbmdlbGhlaW0gYW5kIEdlbmVudGVjaCBhbmQg
aXMgcHJpbmNpcGFsIGludmVzdGlnYXRvciBvciBzdWJpbnZlc3RpZ2F0b3Igb2YgY2xpbmljYWwg
dHJpYWxzIGZvciBBc3RleCwgQXN0cmFaZW5lY2EsIEJvZWhyaW5nZXIgSW5nZWxoZWltLCBCb3N0
b24gVGhlcmFwZXV0aWNzLCBHZW5lbnRlY2gvUm9jaGUsIEpvaG5zb24gJmFtcDsgSm9obnNvbiwg
TGlsbHksIE1vbGVjdWxhciBQYXJ0bmVycywgUGhhcm1hTWFyLCBSb2NoZSwgU2Fub2ZpLUF2ZW50
aXMsIFNoaW9ub2dpIGFuZCBUYWloby4gWS5MLiBoYXMgcmVjZWl2ZWQgaG9ub3JhcmlhIGZvciBw
YXJ0aWNpcGF0aW9uIGluIGFkdmlzb3J5IGJvYXJkcyBmb3IgTWVyY2sgS0dhQSwgUGZpemVyLCBH
aWxlYWQvSW1tdW5vbWVkaWNzLCBTZWF0dGxlIEdlbmV0aWNzIGFuZCBUYWlobyBQaGFybWE7IGxl
Y3R1cmUgc3VwcG9ydCBmcm9tIE1TRCwgQXN0cmFaZW5lY2EsIEFzdGVsbGFzLCBKYW5zc2VuLCBS
b2NoZSBhbmQgQk1TOyBpbnN0aXR1dGlvbmFsIHJlc2VhcmNoIGdyYW50cyBmcm9tIFRhaWhvLCBT
YW5vZmksIE1TRCBhbmQgQ2Vsc2l1czsgaW5zdGl0dXRpb25hbCByZXNlYXJjaCBzdXBwb3J0IGFz
IGEgbG9jYWwgcHJpbmNpcGFsIGludmVzdGlnYXRvciBmcm9tIFBmaXplciwgSmFuc3NlbiwgRXhl
bGV4aXMsIEFzdHJhWmVuZWNhLCBQZml6ZXIsIE1lcmNrIEtHYUEsIEJNUywgQXN0ZWxsYXMsIEdp
bGVhZCBhbmQgSW5jeXRlOyBhbmQgc3RlZXJpbmcgY29tbWl0dGVlIG1lbWJlcnNoaXAgZm9yIEFz
dGVsbGFzLCBHaWxlYWQvSW1tdW5vbWVkaWNzLCBCYXNpbGVhIFBoYXJtYWNldXRpY2EgYW5kIFRh
aWhvLiBDLk0uIHJlcG9ydHMgY29uc3VsdGFudC9hZHZpc29yeSBmZWVzIGZyb20gQW1nZW4sIEFz
dGVsbGFzLCBBc3RyYVplbmVjYSwgQmF5ZXIsIEJlaUdlbmUsIEJNUywgQ2VsZ2VuZSwgRGViaW9w
aGFybSwgR2VuZW50ZWNoLCBJcHNlbiwgSmFuc3NlbiwgTGlsbHksIE1lZEltbXVuZSwgTVNELCBO
b3ZhcnRpcywgUGZpemVyLCBSb2NoZSwgU2Fub2ZpIGFuZCBPcmlvbiBhbmQgaXMgYSBwcmluY2lw
YWwgaW52ZXN0aWdhdG9yL3N1YmludmVzdGlnYXRvciBvZiBjbGluaWNhbCB0cmlhbHMgZm9yIEFi
YlZpZSwgQWR1cm8sIEFnaW9zLCBBbWdlbiwgQXJnZW4teCwgQXN0ZXgsIEFzdHJhWmVuZWNhLCBB
dmVvIFBoYXJtYWNldXRpY2FscywgQmF5ZXIsIEJlaUdlbmUsIEJsdWVwcmludCwgQk1TLCBCb2Vo
cmluZ2VyIEluZ2VsaGVpbSwgQ2VsZ2VuZSwgQ2h1Z2FpLCBDbG92aXMsIERhaWljaGkgU2Fua3lv
LCBEZWJpb3BoYXJtLCBFaXNhaSwgRW9zLCBFeGVsaXhpcywgRm9ybWEsIEdhbWFtYWJzLCBHZW5l
bnRlY2gsIEdvcnRlYywgR1NLLCBIMyBCaW9tZWRpY2luZSwgSW5jeXRlLCBJbm5hdGUgUGhhcm1h
LCBKYW5zc2VuLCBLdXJhIE9uY29sb2d5LCBLeW93YSwgTGlsbHksIExveG8sIEx5c2FyYywgTHl0
aXggQmlvcGhhcm1hLCBNZWRpbW11bmUsIE1lbmFyaW5pLCBNZXJ1cywgTVNELCBOYW5vYmlvdGl4
LCBOZWt0YXIgVGhlcmFwZXV0aWNzLCBOb3ZhcnRpcywgT2N0aW1ldCwgT25jb2V0aGl4LCBPbmNv
cGVwdGlkZXMgQUIsIE9yaW9uLCBQZml6ZXIsIFBoYXJtYU1hciwgUGllcnJlIEZhYnJlLCBSb2No
ZSwgU2Fub2ZpLCBTZXJ2aWVyLCBTaWVycmEgT25jb2xvZ3ksIFRhaWhvLCBUYWtlZGEsIFRlc2Fy
byBhbmQgWGVuY29yLiBSLlMuIHJlcG9ydHMgcmVzZWFyY2ggZnVuZGluZyBmcm9tIFBmaXplciwg
QXN0cmFaZW5lY2EsIFBoYXJtYU1hciwgUm9jaGUgYW5kIERhaWljaGkgU2Fua3lvOyBzcGVha2Vy
cyBob25vcmFyaWEgZnJvbSBQZml6ZXIsIERhaWljaGkgU2Fua3lvIGFuZCBOb3ZhcnRpczsgYW5k
IHBhcnRpY2lwYXRpb24gaW4gYWQgYm9hcmRzIGZvciBQZml6ZXIsIERhaWljaGkgU2Fua3lvIGFu
ZCBOb3ZhcnRpcy4gQy5WLiByZXBvcnRzIHJlY2VpdmluZyBob25vcmFyaWEgZm9yIGFkdmlzb3J5
IHJvbGUgZm9yIE5vdmFydGlzLiBHLkEuIHJlcG9ydHMgbm8gY29uZmxpY3RzIG9mIGludGVyZXN0
cyB3aXRoIHJlZ2FyZHMgdG8gdGhlIHRvcGljIGF0IGhhbmQ7IGFzIHNjaWVudGlmaWMgZGlyZWN0
b3Igb2YgdGhlIEZvbmRhemlvbmUgSVJDQ1MgSXN0aXR1dG8gTmF6aW9uYWxlIGRlaSBUdW1vcmks
IGhlIGlzIGxlZ2FsbHkgcmVzcG9uc2libGUgZm9yIGNvbnRyYWN0cyB3aXRoIFBoYXJtYSBhbmQg
b3RoZXIgZnVuZGluZyBhZ2VuY2llcy4gQy5DLiBpcyBhIG1lbWJlciBvZiB0aGUgRXh0ZXJuYWwg
U2NpZW5jZSBQYW5lbCBvZiBBc3RyYVplbmVjYSBhbmQgSWxsdW1pbmHigJlzIFNjaWVudGlmaWMg
QWR2aXNvcnkgQm9hcmQsIGFuZCBoaXMgbGFib3JhdG9yeSBoYXMgcmVjZWl2ZWQgcmVzZWFyY2gg
Z3JhbnRzIChhZG1pbmlzdGVyZWQgYnkgdGhlIFVuaXZlcnNpdHkgb2YgQ2FtYnJpZGdlKSBmcm9t
IEdlbmVudGVjaCwgUm9jaGUsIEFzdHJhWmVuZWNhIGFuZCBTZXJ2aWVyLiBTLkYuIHJlcG9ydHMg
YSBjb25zdWx0aW5nIG9yIGFkdmlzb3J5IHJvbGUsIGhhdmluZyByZWNlaXZlZCBob25vcmFyaWEs
IHJlc2VhcmNoIGZ1bmRpbmcgYW5kL29yIHRyYXZlbC9hY2NvbW1vZGF0aW9uIGV4cGVuc2VzIGZ1
bmRpbmcgZnJvbSB0aGUgZm9sbG93aW5nIGZvci1wcm9maXQgY29tcGFuaWVzOiBCYXllciwgUm9j
aGUsIEFtZ2VuLCBFbGkgTGlsbHksIFBoYXJtYU1hciwgQXN0cmFaZW5lY2EgYW5kIFBmaXplci4g
RS5HLiByZXBvcnRzIGNvbnN1bHRhbnQgaG9ub3JhcmlhIGZyb20gUm9jaGUvR2VuZW50ZWNoLCBG
LiBIb2ZmbWFubi1MYSBSb2NoZSwgRWxsaXBzZXMgUGhhcm1hLCBOZW9tZWQgVGhlcmFwZXV0aWNz
LCBCb2VocmluZ2VyIEluZ2VsaGVpbS1KYW5zc2VuIEdsb2JhbCBTZXJ2aWNlcywgQXN0cmFaZW5l
Y2EsIFNlYUdlbiBhbmQgVEZTLUFsa2VybWVzOyByZXNlYXJjaCBmdW5kaW5nIGZyb20gTm92YXJ0
aXMvUm9jaGU7IGlzIGEgcHJpbmNpcGFsIGludmVzdGlnYXRvci9zdWJpbnZlc3RpZ2F0b3Igb2Yg
Y2xpbmljYWwgdHJpYWxzIGZvciBQcmluY2lwaWEgQmlvcGhhcm1hLCBMaWxseSwgTm92YXJ0aXMg
RmFybWFjw6l1dGljYSwgR2VuZW50ZWNoLCBMb3hvIE9uY29sb2d5LCBGLiBIb2ZmbWFubi1MYSBS
b2NoZSwgU3ltcGhvZ2VuIEEvUywgTWVyY2ssIFNoYXJwICZhbXA7IERvaG1lIGRlIEVzcGHDsWEs
IEluY3l0ZSBCaW9zY2llbmNlcyBJbnRlcm5hdGlvbmFsLCBQaGFybWFNYXIsIEt1cmEgT25jb2xv
Z3ksIE1hY3JvZ2VuaWNzLCBHbHljb3RvcGUsIFBpZXJyZSBGYWJyZSBNZWRpY2FtZW50LCBDZWxs
ZXN0aWEgQmlvdGVjaCwgTWVuYXJpbmkgUmljZXJjaGUgU3BhLCBCbHVlcHJpbnQgTWVkaWNpbmVz
IENvcnBvcmF0aW9uLCBCZWlHZW5lLCBTaWVycmEgT25jb2xvZ3kgYW5kIEdlbm1hYiBCLlY7IHRy
YXZlbCBncmFudHMgZnJvbSBCcmlzdG9sIE15ZXJzIFNxdWliYiwgTWVyY2sgU2hhcnAgJmFtcDsg
RG9obWUsIE1lbmFyaW5pIGFuZCBHbHljb3RvcGU7IGFuZCBpcyBvbiB0aGUgc3BlYWtlcnMgYnVy
ZWF1IGZvciBCcmlzdG9sIE15ZXJzIFNxdWliYiwgTWVyY2sgU2hhcnAgJmFtcDsgRG9obWUsIFJv
Y2hlIGFuZCBUaGVybW9GaXNoZXIuIEouVC4gcmVwb3J0cyBwZXJzb25hbCBmaW5hbmNpYWwgaW50
ZXJlc3RzIGluIHRoZSBmb3JtIG9mIGEgc2NpZW50aWZpYyBjb25zdWx0YW5jeSByb2xlIGZvciBB
cnJheSBCaW9waGFybWEsIEFzdHJhWmVuZWNhLCBCYXllciwgQmVpR2VuZSwgQm9laHJpbmdlciBJ
bmdlbGhlaW0sIENodWdhaSwgR2VuZW50ZWNoLCBHZW5tYWIgQS9TLCBIYWxvenltZSwgSW11Z2Vu
ZSwgSW5mbGVjdGlvbiBCaW9zY2llbmNlcywgSXBzZW4sIEt1cmEgT25jb2xvZ3ksIExpbGx5LCBN
U0QsIE1lbmFyaW5pLCBNZXJjayBTZXJvbm8sIE1lcnJpbWFjaywgTWVydXMsIE1vbGVjdWxhciBQ
YXJ0bmVycywgTm92YXJ0aXMsIFBlcHRvbXljLCBQZml6ZXIsIFBoYXJtYWN5Y2xpY3MsIFByb3Rl
b0Rlc2lnbiBTTCwgUmFmYWVsIFBoYXJtYWNldXRpY2FscywgRi4gSG9mZm1hbm4tTGEgUm9jaGUs
IFNhbm9maSwgU2VhR2VuLCBTZWF0dGxlIEdlbmV0aWNzLCBTZXJ2aWVyLCBTeW1waG9nZW4sIFRh
aWhvLCBWQ04gQmlvc2NpZW5jZXMsIEJpb2NhcnRpcywgRm91bmRhdGlvbiBNZWRpY2luZSwgSGFs
aW9EWCBTQVMgYW5kIFJvY2hlIERpYWdub3N0aWNzLiBFLlYuIHJlcG9ydHMgbm8gY29uZmxpY3Qg
b2YgaW50ZXJlc3Qgd2l0aCByZWdhcmRzIHRvIHRoZSB0b3BpYyBhdCBoYW5kOyBhcyBtZWRpY2Fs
IGRpcmVjdG9yIG9mIHRoZSBOZXRoZXJsYW5kcyBDYW5jZXIgSW5zdGl0dXRlLCBoZSBpcyBsZWdh
bGx5IHJlc3BvbnNpYmxlIGZvciBhbGwgY29udHJhY3RzIHdpdGggcGhhcm1hLiBKLlIuIHJlcG9y
dHMgcmVzZWFyY2ggZnVuZGluZyBmcm9tIEJheWVyICZhbXA7IE5vdmFydGlzOyBjbGluaWNhbCBy
ZXNlYXJjaCBmb3IgU3BlY3RydW0gUGhhcm1hY2V1dGljYWxzLCBUb2NhZ2VuLCBTeW1waG9nZW4s
IEJpb0FsdGEsIFBmaXplciwgR2VuTWFiLCBDeXRvbVgsIEtFTFVOIEJpb3RlY2gsIFRha2VkYS1N
aWxsZW5uaXVtLCBHbGF4b1NtaXRoS2xpbmUgYW5kIElQU0VOOyBzY2llbnRpZmljIGFkdmlzb3J5
IGJvYXJkIG1lbWJlcnNoaXAgZm9yIE5vdmFydGlzLCBFbGkgTGlsbHksIE9yaW9uIFBoYXJtYWNl
dXRpY2FscywgU2VydmllciBQaGFybWFjZXV0aWNhbHMsIFBlcHRvbXljLCBNZXJjayBTaGFycCAm
YW1wOyBEb2htZSwgS2VsdW4gUGhhcm1hY2V1dGljYWxzL0tsdXMgUGhhcm1hLCBTcGVjdHJ1bSBQ
aGFybWFjZXV0aWNhbHMsIFBmaXplciwgUm9jaGUgUGhhcm1hY2V1dGljYWxzIGFuZCBFbGxpcHNl
cyBQaGFybWE7IGFuZCByZXNlYXJjaCBmdW5kaW5nIGZyb20gQmF5ZXIgJmFtcDsgTm92YXJ0aXMu
IEouTC4gcmVwb3J0cyByZXNlYXJjaCBmdW5kaW5nIGZyb20gQXN0cmFaZW5lY2EsIE5vdmFydGlz
IGFuZCBHRSBIZWFsdGhjYXJlIGFuZCBpcyBjb2ZvdW5kZXIgYW5kIHNoYXJlaG9sZGVyIG9mIEZl
bm9NYXJrIERpYWdub3N0aWNzLiBUaGUgcmVtYWluaW5nIGF1dGhvcnMgZGVjbGFyZSBubyBjb21w
ZXRpbmcgaW50ZXJlc3RzLjwvY3VzdG9tMj48ZWxlY3Ryb25pYy1yZXNvdXJjZS1udW0+MTAuMTAz
OC9zNDMwMTgtMDIyLTAwMzMyLXg8L2VsZWN0cm9uaWMtcmVzb3VyY2UtbnVtPjxyZW1vdGUtZGF0
YWJhc2UtcHJvdmlkZXI+TkxNPC9yZW1vdGUtZGF0YWJhc2UtcHJvdmlkZXI+PGxhbmd1YWdlPmVu
ZzwvbGFuZ3VhZ2U+PC9yZWNvcmQ+PC9DaXRlPjwvRW5kTm90ZT4A
</w:fldData>
        </w:fldChar>
      </w:r>
      <w:r w:rsidR="006B74B9">
        <w:rPr>
          <w:b w:val="0"/>
          <w:sz w:val="22"/>
          <w:szCs w:val="22"/>
        </w:rPr>
        <w:instrText xml:space="preserve"> ADDIN EN.CITE.DATA </w:instrText>
      </w:r>
      <w:r w:rsidR="006B74B9">
        <w:rPr>
          <w:b w:val="0"/>
          <w:sz w:val="22"/>
          <w:szCs w:val="22"/>
        </w:rPr>
      </w:r>
      <w:r w:rsidR="006B74B9">
        <w:rPr>
          <w:b w:val="0"/>
          <w:sz w:val="22"/>
          <w:szCs w:val="22"/>
        </w:rPr>
        <w:fldChar w:fldCharType="end"/>
      </w:r>
      <w:r w:rsidR="006B74B9">
        <w:rPr>
          <w:b w:val="0"/>
          <w:sz w:val="22"/>
          <w:szCs w:val="22"/>
        </w:rPr>
        <w:fldChar w:fldCharType="separate"/>
      </w:r>
      <w:r w:rsidR="006B74B9" w:rsidRPr="006B74B9">
        <w:rPr>
          <w:b w:val="0"/>
          <w:noProof/>
          <w:sz w:val="22"/>
          <w:szCs w:val="22"/>
          <w:vertAlign w:val="superscript"/>
        </w:rPr>
        <w:t>15</w:t>
      </w:r>
      <w:r w:rsidR="006B74B9">
        <w:rPr>
          <w:b w:val="0"/>
          <w:sz w:val="22"/>
          <w:szCs w:val="22"/>
        </w:rPr>
        <w:fldChar w:fldCharType="end"/>
      </w:r>
      <w:r>
        <w:rPr>
          <w:b w:val="0"/>
          <w:sz w:val="22"/>
          <w:szCs w:val="22"/>
        </w:rPr>
        <w:t xml:space="preserve">. More specifically, variants labelled as benign or likely benign by MBTP were discarded. </w:t>
      </w:r>
    </w:p>
    <w:p w14:paraId="4910941C" w14:textId="77777777" w:rsidR="00EC0EDE" w:rsidRDefault="00000000">
      <w:pPr>
        <w:pStyle w:val="Heading2"/>
      </w:pPr>
      <w:bookmarkStart w:id="12" w:name="_r1re7okot6ea" w:colFirst="0" w:colLast="0"/>
      <w:bookmarkEnd w:id="12"/>
      <w:r>
        <w:t>Inference of sample mislabelling events</w:t>
      </w:r>
    </w:p>
    <w:p w14:paraId="1C0ED183" w14:textId="77777777" w:rsidR="00EC0EDE" w:rsidRDefault="00000000">
      <w:r>
        <w:t xml:space="preserve">Two different approaches were used and combined </w:t>
      </w:r>
      <w:proofErr w:type="gramStart"/>
      <w:r>
        <w:t>in order to</w:t>
      </w:r>
      <w:proofErr w:type="gramEnd"/>
      <w:r>
        <w:t xml:space="preserve"> identify putative sample mislabelling events. Firstly, the concordance between libraries belonging to normal and tumour samples deriving from the same patient were tested using a modified version of the </w:t>
      </w:r>
      <w:proofErr w:type="spellStart"/>
      <w:r>
        <w:t>HaveYouSwappedYourSamples</w:t>
      </w:r>
      <w:proofErr w:type="spellEnd"/>
      <w:r>
        <w:t xml:space="preserve"> method (</w:t>
      </w:r>
      <w:proofErr w:type="spellStart"/>
      <w:r>
        <w:t>Schr</w:t>
      </w:r>
      <w:r>
        <w:rPr>
          <w:color w:val="202122"/>
          <w:sz w:val="23"/>
          <w:szCs w:val="23"/>
          <w:highlight w:val="white"/>
        </w:rPr>
        <w:t>ö</w:t>
      </w:r>
      <w:r>
        <w:t>der</w:t>
      </w:r>
      <w:proofErr w:type="spellEnd"/>
      <w:r>
        <w:t xml:space="preserve"> </w:t>
      </w:r>
      <w:r>
        <w:rPr>
          <w:i/>
        </w:rPr>
        <w:t>et al.</w:t>
      </w:r>
      <w:r>
        <w:t xml:space="preserve"> 2017). Namely, pairwise concordance scores were calculated for all normal-tumour library pairs by determining the proportion of high MAF variants (as determined by </w:t>
      </w:r>
      <w:proofErr w:type="spellStart"/>
      <w:r>
        <w:t>HaplotypeCaller</w:t>
      </w:r>
      <w:proofErr w:type="spellEnd"/>
      <w:r>
        <w:t>) which were shared between each library pair.</w:t>
      </w:r>
      <w:r>
        <w:br/>
      </w:r>
      <w:r>
        <w:br/>
        <w:t xml:space="preserve">A threshold was then applied </w:t>
      </w:r>
      <w:proofErr w:type="gramStart"/>
      <w:r>
        <w:t>in order to</w:t>
      </w:r>
      <w:proofErr w:type="gramEnd"/>
      <w:r>
        <w:t xml:space="preserve"> classify library pairs as being either concordant or discordant.  Normal-tumour sample pairs were classified as potentially discordant if they did not contain any expected concordant library pairs. Secondly, a sample was identified as potentially being mislabelled if it contained what appeared to be a high MAF TP53 mutation that was discordant for other </w:t>
      </w:r>
      <w:r>
        <w:rPr>
          <w:i/>
        </w:rPr>
        <w:t>TP53</w:t>
      </w:r>
      <w:r>
        <w:t xml:space="preserve"> mutations classified as ‘driver’ for that patient. </w:t>
      </w:r>
    </w:p>
    <w:p w14:paraId="7F88522C" w14:textId="77777777" w:rsidR="00EC0EDE" w:rsidRDefault="00000000">
      <w:pPr>
        <w:pStyle w:val="Heading2"/>
      </w:pPr>
      <w:bookmarkStart w:id="13" w:name="_euqm7zq5ekia" w:colFirst="0" w:colLast="0"/>
      <w:bookmarkEnd w:id="13"/>
      <w:r>
        <w:t>Copy number fitting</w:t>
      </w:r>
    </w:p>
    <w:p w14:paraId="2BC55C0B" w14:textId="77777777" w:rsidR="00EC0EDE" w:rsidRDefault="00000000">
      <w:pPr>
        <w:pStyle w:val="Heading3"/>
      </w:pPr>
      <w:bookmarkStart w:id="14" w:name="_eiot2nq605w8" w:colFirst="0" w:colLast="0"/>
      <w:bookmarkEnd w:id="14"/>
      <w:r>
        <w:t xml:space="preserve">Modified </w:t>
      </w:r>
      <w:proofErr w:type="spellStart"/>
      <w:r>
        <w:t>QDNAseq</w:t>
      </w:r>
      <w:proofErr w:type="spellEnd"/>
      <w:r>
        <w:t xml:space="preserve"> implementation</w:t>
      </w:r>
    </w:p>
    <w:p w14:paraId="4D68E7CA" w14:textId="77777777" w:rsidR="00EC0EDE" w:rsidRDefault="00000000">
      <w:proofErr w:type="spellStart"/>
      <w:r>
        <w:t>QDNAseq</w:t>
      </w:r>
      <w:proofErr w:type="spellEnd"/>
      <w:r>
        <w:t xml:space="preserve"> was modified to allow for read counts to be corrected for GC and </w:t>
      </w:r>
      <w:proofErr w:type="spellStart"/>
      <w:r>
        <w:t>mappability</w:t>
      </w:r>
      <w:proofErr w:type="spellEnd"/>
      <w:r>
        <w:t xml:space="preserve"> whilst being able to transform data back into read count space. To do this, several modifications were made to </w:t>
      </w:r>
      <w:proofErr w:type="spellStart"/>
      <w:r>
        <w:t>QDNAseq</w:t>
      </w:r>
      <w:proofErr w:type="spellEnd"/>
      <w:r>
        <w:t xml:space="preserve">. In the </w:t>
      </w:r>
      <w:proofErr w:type="spellStart"/>
      <w:proofErr w:type="gramStart"/>
      <w:r>
        <w:t>correctBins</w:t>
      </w:r>
      <w:proofErr w:type="spellEnd"/>
      <w:r>
        <w:t>(</w:t>
      </w:r>
      <w:proofErr w:type="gramEnd"/>
      <w:r>
        <w:t>) function the following line was altered.</w:t>
      </w:r>
    </w:p>
    <w:p w14:paraId="4C910966" w14:textId="77777777" w:rsidR="00EC0EDE" w:rsidRDefault="00EC0EDE"/>
    <w:p w14:paraId="73225FCC" w14:textId="77777777" w:rsidR="00EC0EDE" w:rsidRDefault="00000000">
      <w:r>
        <w:t xml:space="preserve">After bin correction is performed using </w:t>
      </w:r>
      <w:proofErr w:type="spellStart"/>
      <w:r>
        <w:t>QDNAseq</w:t>
      </w:r>
      <w:proofErr w:type="spellEnd"/>
      <w:r>
        <w:t xml:space="preserve"> </w:t>
      </w:r>
      <w:proofErr w:type="spellStart"/>
      <w:proofErr w:type="gramStart"/>
      <w:r>
        <w:t>correctBins</w:t>
      </w:r>
      <w:proofErr w:type="spellEnd"/>
      <w:r>
        <w:t>(</w:t>
      </w:r>
      <w:proofErr w:type="gramEnd"/>
      <w:r>
        <w:t xml:space="preserve">) function, the following transformation is applied to the binned copy number data to correct by the estimated bin correction generated by the </w:t>
      </w:r>
      <w:proofErr w:type="spellStart"/>
      <w:r>
        <w:t>estimateCorrection</w:t>
      </w:r>
      <w:proofErr w:type="spellEnd"/>
      <w:r>
        <w:t>() function.</w:t>
      </w:r>
    </w:p>
    <w:p w14:paraId="08C21BD6" w14:textId="77777777" w:rsidR="00EC0EDE" w:rsidRDefault="00EC0EDE"/>
    <w:tbl>
      <w:tblPr>
        <w:tblStyle w:va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29"/>
      </w:tblGrid>
      <w:tr w:rsidR="00EC0EDE" w14:paraId="709714EA" w14:textId="77777777">
        <w:tc>
          <w:tcPr>
            <w:tcW w:w="9029" w:type="dxa"/>
            <w:shd w:val="clear" w:color="auto" w:fill="auto"/>
            <w:tcMar>
              <w:top w:w="100" w:type="dxa"/>
              <w:left w:w="100" w:type="dxa"/>
              <w:bottom w:w="100" w:type="dxa"/>
              <w:right w:w="100" w:type="dxa"/>
            </w:tcMar>
          </w:tcPr>
          <w:p w14:paraId="19B284A3" w14:textId="77777777" w:rsidR="00EC0EDE" w:rsidRDefault="00000000">
            <w:pPr>
              <w:widowControl w:val="0"/>
              <w:pBdr>
                <w:top w:val="nil"/>
                <w:left w:val="nil"/>
                <w:bottom w:val="nil"/>
                <w:right w:val="nil"/>
                <w:between w:val="nil"/>
              </w:pBdr>
              <w:rPr>
                <w:color w:val="C9D1D9"/>
                <w:sz w:val="18"/>
                <w:szCs w:val="18"/>
              </w:rPr>
            </w:pPr>
            <w:r>
              <w:rPr>
                <w:color w:val="68615E"/>
                <w:sz w:val="18"/>
                <w:szCs w:val="18"/>
              </w:rPr>
              <w:t>readCountsFiltered&lt;-applyFilters(</w:t>
            </w:r>
            <w:proofErr w:type="gramStart"/>
            <w:r>
              <w:rPr>
                <w:color w:val="68615E"/>
                <w:sz w:val="18"/>
                <w:szCs w:val="18"/>
              </w:rPr>
              <w:t>readCounts,residual</w:t>
            </w:r>
            <w:proofErr w:type="gramEnd"/>
            <w:r>
              <w:rPr>
                <w:color w:val="68615E"/>
                <w:sz w:val="18"/>
                <w:szCs w:val="18"/>
              </w:rPr>
              <w:t>=</w:t>
            </w:r>
            <w:r>
              <w:rPr>
                <w:color w:val="DF5320"/>
                <w:sz w:val="18"/>
                <w:szCs w:val="18"/>
              </w:rPr>
              <w:t>TRUE</w:t>
            </w:r>
            <w:r>
              <w:rPr>
                <w:color w:val="68615E"/>
                <w:sz w:val="18"/>
                <w:szCs w:val="18"/>
              </w:rPr>
              <w:t>,blacklist=</w:t>
            </w:r>
            <w:r>
              <w:rPr>
                <w:color w:val="DF5320"/>
                <w:sz w:val="18"/>
                <w:szCs w:val="18"/>
              </w:rPr>
              <w:t>TRUE</w:t>
            </w:r>
            <w:r>
              <w:rPr>
                <w:color w:val="68615E"/>
                <w:sz w:val="18"/>
                <w:szCs w:val="18"/>
              </w:rPr>
              <w:t>)</w:t>
            </w:r>
            <w:r>
              <w:rPr>
                <w:color w:val="68615E"/>
                <w:sz w:val="18"/>
                <w:szCs w:val="18"/>
              </w:rPr>
              <w:br/>
            </w:r>
            <w:proofErr w:type="spellStart"/>
            <w:r>
              <w:rPr>
                <w:color w:val="68615E"/>
                <w:sz w:val="18"/>
                <w:szCs w:val="18"/>
              </w:rPr>
              <w:t>readCountsFiltered</w:t>
            </w:r>
            <w:proofErr w:type="spellEnd"/>
            <w:r>
              <w:rPr>
                <w:color w:val="68615E"/>
                <w:sz w:val="18"/>
                <w:szCs w:val="18"/>
              </w:rPr>
              <w:t xml:space="preserve"> &lt;- </w:t>
            </w:r>
            <w:proofErr w:type="spellStart"/>
            <w:r>
              <w:rPr>
                <w:color w:val="68615E"/>
                <w:sz w:val="18"/>
                <w:szCs w:val="18"/>
              </w:rPr>
              <w:t>estimateCorrection</w:t>
            </w:r>
            <w:proofErr w:type="spellEnd"/>
            <w:r>
              <w:rPr>
                <w:color w:val="68615E"/>
                <w:sz w:val="18"/>
                <w:szCs w:val="18"/>
              </w:rPr>
              <w:t>(</w:t>
            </w:r>
            <w:proofErr w:type="spellStart"/>
            <w:r>
              <w:rPr>
                <w:color w:val="68615E"/>
                <w:sz w:val="18"/>
                <w:szCs w:val="18"/>
              </w:rPr>
              <w:t>readCountsFiltered</w:t>
            </w:r>
            <w:proofErr w:type="spellEnd"/>
            <w:r>
              <w:rPr>
                <w:color w:val="68615E"/>
                <w:sz w:val="18"/>
                <w:szCs w:val="18"/>
              </w:rPr>
              <w:t>)</w:t>
            </w:r>
            <w:r>
              <w:rPr>
                <w:color w:val="68615E"/>
                <w:sz w:val="18"/>
                <w:szCs w:val="18"/>
              </w:rPr>
              <w:br/>
            </w:r>
            <w:proofErr w:type="spellStart"/>
            <w:r>
              <w:rPr>
                <w:color w:val="68615E"/>
                <w:sz w:val="18"/>
                <w:szCs w:val="18"/>
              </w:rPr>
              <w:t>copyNumbers</w:t>
            </w:r>
            <w:proofErr w:type="spellEnd"/>
            <w:r>
              <w:rPr>
                <w:color w:val="68615E"/>
                <w:sz w:val="18"/>
                <w:szCs w:val="18"/>
              </w:rPr>
              <w:t xml:space="preserve"> &lt;- </w:t>
            </w:r>
            <w:proofErr w:type="spellStart"/>
            <w:r>
              <w:rPr>
                <w:color w:val="68615E"/>
                <w:sz w:val="18"/>
                <w:szCs w:val="18"/>
              </w:rPr>
              <w:t>correctBins</w:t>
            </w:r>
            <w:proofErr w:type="spellEnd"/>
            <w:r>
              <w:rPr>
                <w:color w:val="68615E"/>
                <w:sz w:val="18"/>
                <w:szCs w:val="18"/>
              </w:rPr>
              <w:t>(</w:t>
            </w:r>
            <w:proofErr w:type="spellStart"/>
            <w:r>
              <w:rPr>
                <w:color w:val="68615E"/>
                <w:sz w:val="18"/>
                <w:szCs w:val="18"/>
              </w:rPr>
              <w:t>readCountsFiltered</w:t>
            </w:r>
            <w:proofErr w:type="spellEnd"/>
            <w:r>
              <w:rPr>
                <w:color w:val="68615E"/>
                <w:sz w:val="18"/>
                <w:szCs w:val="18"/>
              </w:rPr>
              <w:t>)</w:t>
            </w:r>
            <w:r>
              <w:rPr>
                <w:color w:val="68615E"/>
                <w:sz w:val="18"/>
                <w:szCs w:val="18"/>
              </w:rPr>
              <w:br/>
            </w:r>
            <w:r>
              <w:rPr>
                <w:color w:val="68615E"/>
                <w:sz w:val="18"/>
                <w:szCs w:val="18"/>
              </w:rPr>
              <w:br/>
            </w:r>
            <w:proofErr w:type="spellStart"/>
            <w:r>
              <w:rPr>
                <w:color w:val="68615E"/>
                <w:sz w:val="18"/>
                <w:szCs w:val="18"/>
                <w:shd w:val="clear" w:color="auto" w:fill="B6D7A8"/>
              </w:rPr>
              <w:t>assayDataElement</w:t>
            </w:r>
            <w:proofErr w:type="spellEnd"/>
            <w:r>
              <w:rPr>
                <w:color w:val="68615E"/>
                <w:sz w:val="18"/>
                <w:szCs w:val="18"/>
                <w:shd w:val="clear" w:color="auto" w:fill="B6D7A8"/>
              </w:rPr>
              <w:t>(</w:t>
            </w:r>
            <w:proofErr w:type="spellStart"/>
            <w:r>
              <w:rPr>
                <w:color w:val="68615E"/>
                <w:sz w:val="18"/>
                <w:szCs w:val="18"/>
                <w:shd w:val="clear" w:color="auto" w:fill="B6D7A8"/>
              </w:rPr>
              <w:t>copyNumbers</w:t>
            </w:r>
            <w:proofErr w:type="spellEnd"/>
            <w:r>
              <w:rPr>
                <w:color w:val="68615E"/>
                <w:sz w:val="18"/>
                <w:szCs w:val="18"/>
                <w:shd w:val="clear" w:color="auto" w:fill="B6D7A8"/>
              </w:rPr>
              <w:t>,</w:t>
            </w:r>
            <w:r>
              <w:rPr>
                <w:color w:val="7B9726"/>
                <w:sz w:val="18"/>
                <w:szCs w:val="18"/>
                <w:shd w:val="clear" w:color="auto" w:fill="B6D7A8"/>
              </w:rPr>
              <w:t>"</w:t>
            </w:r>
            <w:proofErr w:type="spellStart"/>
            <w:r>
              <w:rPr>
                <w:color w:val="7B9726"/>
                <w:sz w:val="18"/>
                <w:szCs w:val="18"/>
                <w:shd w:val="clear" w:color="auto" w:fill="B6D7A8"/>
              </w:rPr>
              <w:t>copynumber</w:t>
            </w:r>
            <w:proofErr w:type="spellEnd"/>
            <w:r>
              <w:rPr>
                <w:color w:val="7B9726"/>
                <w:sz w:val="18"/>
                <w:szCs w:val="18"/>
                <w:shd w:val="clear" w:color="auto" w:fill="B6D7A8"/>
              </w:rPr>
              <w:t>"</w:t>
            </w:r>
            <w:r>
              <w:rPr>
                <w:color w:val="68615E"/>
                <w:sz w:val="18"/>
                <w:szCs w:val="18"/>
                <w:shd w:val="clear" w:color="auto" w:fill="B6D7A8"/>
              </w:rPr>
              <w:t>) &lt;- sweep(</w:t>
            </w:r>
            <w:proofErr w:type="spellStart"/>
            <w:r>
              <w:rPr>
                <w:color w:val="68615E"/>
                <w:sz w:val="18"/>
                <w:szCs w:val="18"/>
                <w:shd w:val="clear" w:color="auto" w:fill="B6D7A8"/>
              </w:rPr>
              <w:t>assayDataElement</w:t>
            </w:r>
            <w:proofErr w:type="spellEnd"/>
            <w:r>
              <w:rPr>
                <w:color w:val="68615E"/>
                <w:sz w:val="18"/>
                <w:szCs w:val="18"/>
                <w:shd w:val="clear" w:color="auto" w:fill="B6D7A8"/>
              </w:rPr>
              <w:t>( copyNumbers,</w:t>
            </w:r>
            <w:r>
              <w:rPr>
                <w:color w:val="7B9726"/>
                <w:sz w:val="18"/>
                <w:szCs w:val="18"/>
                <w:shd w:val="clear" w:color="auto" w:fill="B6D7A8"/>
              </w:rPr>
              <w:t>"copynumber"</w:t>
            </w:r>
            <w:r>
              <w:rPr>
                <w:color w:val="68615E"/>
                <w:sz w:val="18"/>
                <w:szCs w:val="18"/>
                <w:shd w:val="clear" w:color="auto" w:fill="B6D7A8"/>
              </w:rPr>
              <w:t>),</w:t>
            </w:r>
            <w:r>
              <w:rPr>
                <w:color w:val="DF5320"/>
                <w:sz w:val="18"/>
                <w:szCs w:val="18"/>
                <w:shd w:val="clear" w:color="auto" w:fill="B6D7A8"/>
              </w:rPr>
              <w:t>2</w:t>
            </w:r>
            <w:r>
              <w:rPr>
                <w:color w:val="68615E"/>
                <w:sz w:val="18"/>
                <w:szCs w:val="18"/>
                <w:shd w:val="clear" w:color="auto" w:fill="B6D7A8"/>
              </w:rPr>
              <w:t>,apply(assayDataElement(readCountsFiltered,</w:t>
            </w:r>
            <w:r>
              <w:rPr>
                <w:color w:val="7B9726"/>
                <w:sz w:val="18"/>
                <w:szCs w:val="18"/>
                <w:shd w:val="clear" w:color="auto" w:fill="B6D7A8"/>
              </w:rPr>
              <w:t>"fit"</w:t>
            </w:r>
            <w:r>
              <w:rPr>
                <w:color w:val="68615E"/>
                <w:sz w:val="18"/>
                <w:szCs w:val="18"/>
                <w:shd w:val="clear" w:color="auto" w:fill="B6D7A8"/>
              </w:rPr>
              <w:t>),</w:t>
            </w:r>
            <w:r>
              <w:rPr>
                <w:color w:val="DF5320"/>
                <w:sz w:val="18"/>
                <w:szCs w:val="18"/>
                <w:shd w:val="clear" w:color="auto" w:fill="B6D7A8"/>
              </w:rPr>
              <w:t>2</w:t>
            </w:r>
            <w:r>
              <w:rPr>
                <w:color w:val="68615E"/>
                <w:sz w:val="18"/>
                <w:szCs w:val="18"/>
                <w:shd w:val="clear" w:color="auto" w:fill="B6D7A8"/>
              </w:rPr>
              <w:t>,Median,na.rm=</w:t>
            </w:r>
            <w:r>
              <w:rPr>
                <w:color w:val="DF5320"/>
                <w:sz w:val="18"/>
                <w:szCs w:val="18"/>
                <w:shd w:val="clear" w:color="auto" w:fill="B6D7A8"/>
              </w:rPr>
              <w:t>T</w:t>
            </w:r>
            <w:r>
              <w:rPr>
                <w:color w:val="68615E"/>
                <w:sz w:val="18"/>
                <w:szCs w:val="18"/>
                <w:shd w:val="clear" w:color="auto" w:fill="B6D7A8"/>
              </w:rPr>
              <w:t>),FUN=</w:t>
            </w:r>
            <w:r>
              <w:rPr>
                <w:color w:val="7B9726"/>
                <w:sz w:val="18"/>
                <w:szCs w:val="18"/>
                <w:shd w:val="clear" w:color="auto" w:fill="B6D7A8"/>
              </w:rPr>
              <w:t>'*'</w:t>
            </w:r>
            <w:r>
              <w:rPr>
                <w:color w:val="68615E"/>
                <w:sz w:val="18"/>
                <w:szCs w:val="18"/>
                <w:shd w:val="clear" w:color="auto" w:fill="B6D7A8"/>
              </w:rPr>
              <w:t>)</w:t>
            </w:r>
            <w:r>
              <w:rPr>
                <w:color w:val="68615E"/>
                <w:sz w:val="18"/>
                <w:szCs w:val="18"/>
                <w:shd w:val="clear" w:color="auto" w:fill="B6D7A8"/>
              </w:rPr>
              <w:br/>
            </w:r>
            <w:r>
              <w:rPr>
                <w:color w:val="68615E"/>
                <w:sz w:val="18"/>
                <w:szCs w:val="18"/>
              </w:rPr>
              <w:br/>
            </w:r>
            <w:proofErr w:type="spellStart"/>
            <w:r>
              <w:rPr>
                <w:color w:val="68615E"/>
                <w:sz w:val="18"/>
                <w:szCs w:val="18"/>
              </w:rPr>
              <w:t>copyNumbersSmooth</w:t>
            </w:r>
            <w:proofErr w:type="spellEnd"/>
            <w:r>
              <w:rPr>
                <w:color w:val="68615E"/>
                <w:sz w:val="18"/>
                <w:szCs w:val="18"/>
              </w:rPr>
              <w:t xml:space="preserve"> &lt;- </w:t>
            </w:r>
            <w:proofErr w:type="spellStart"/>
            <w:r>
              <w:rPr>
                <w:color w:val="68615E"/>
                <w:sz w:val="18"/>
                <w:szCs w:val="18"/>
              </w:rPr>
              <w:t>smoothOutlierBins</w:t>
            </w:r>
            <w:proofErr w:type="spellEnd"/>
            <w:r>
              <w:rPr>
                <w:color w:val="68615E"/>
                <w:sz w:val="18"/>
                <w:szCs w:val="18"/>
              </w:rPr>
              <w:t>(</w:t>
            </w:r>
            <w:proofErr w:type="spellStart"/>
            <w:r>
              <w:rPr>
                <w:color w:val="68615E"/>
                <w:sz w:val="18"/>
                <w:szCs w:val="18"/>
              </w:rPr>
              <w:t>copyNumbers</w:t>
            </w:r>
            <w:proofErr w:type="spellEnd"/>
            <w:r>
              <w:rPr>
                <w:color w:val="68615E"/>
                <w:sz w:val="18"/>
                <w:szCs w:val="18"/>
              </w:rPr>
              <w:t>)</w:t>
            </w:r>
            <w:r>
              <w:rPr>
                <w:color w:val="68615E"/>
                <w:sz w:val="18"/>
                <w:szCs w:val="18"/>
              </w:rPr>
              <w:br/>
            </w:r>
            <w:proofErr w:type="spellStart"/>
            <w:r>
              <w:rPr>
                <w:color w:val="68615E"/>
                <w:sz w:val="18"/>
                <w:szCs w:val="18"/>
              </w:rPr>
              <w:t>copyNumbersSegmented</w:t>
            </w:r>
            <w:proofErr w:type="spellEnd"/>
            <w:r>
              <w:rPr>
                <w:color w:val="68615E"/>
                <w:sz w:val="18"/>
                <w:szCs w:val="18"/>
              </w:rPr>
              <w:t xml:space="preserve"> &lt;- </w:t>
            </w:r>
            <w:proofErr w:type="spellStart"/>
            <w:r>
              <w:rPr>
                <w:color w:val="68615E"/>
                <w:sz w:val="18"/>
                <w:szCs w:val="18"/>
              </w:rPr>
              <w:t>segmentBins</w:t>
            </w:r>
            <w:proofErr w:type="spellEnd"/>
            <w:r>
              <w:rPr>
                <w:color w:val="68615E"/>
                <w:sz w:val="18"/>
                <w:szCs w:val="18"/>
              </w:rPr>
              <w:t>(</w:t>
            </w:r>
            <w:proofErr w:type="spellStart"/>
            <w:r>
              <w:rPr>
                <w:color w:val="68615E"/>
                <w:sz w:val="18"/>
                <w:szCs w:val="18"/>
              </w:rPr>
              <w:t>copyNumbersSmooth,transformFun</w:t>
            </w:r>
            <w:proofErr w:type="spellEnd"/>
            <w:r>
              <w:rPr>
                <w:color w:val="68615E"/>
                <w:sz w:val="18"/>
                <w:szCs w:val="18"/>
              </w:rPr>
              <w:t>=</w:t>
            </w:r>
            <w:r>
              <w:rPr>
                <w:color w:val="7B9726"/>
                <w:sz w:val="18"/>
                <w:szCs w:val="18"/>
              </w:rPr>
              <w:t>"sqrt"</w:t>
            </w:r>
            <w:r>
              <w:rPr>
                <w:color w:val="68615E"/>
                <w:sz w:val="18"/>
                <w:szCs w:val="18"/>
              </w:rPr>
              <w:t>)</w:t>
            </w:r>
          </w:p>
        </w:tc>
      </w:tr>
    </w:tbl>
    <w:p w14:paraId="6F0A3B95" w14:textId="77777777" w:rsidR="00EC0EDE" w:rsidRDefault="00EC0EDE"/>
    <w:p w14:paraId="769CB697" w14:textId="77777777" w:rsidR="00EC0EDE" w:rsidRDefault="00000000">
      <w:r>
        <w:t xml:space="preserve">Additionally, the </w:t>
      </w:r>
      <w:proofErr w:type="spellStart"/>
      <w:proofErr w:type="gramStart"/>
      <w:r>
        <w:t>sqrtadhoc</w:t>
      </w:r>
      <w:proofErr w:type="spellEnd"/>
      <w:r>
        <w:t>(</w:t>
      </w:r>
      <w:proofErr w:type="gramEnd"/>
      <w:r>
        <w:t xml:space="preserve">) function which is utilised in the </w:t>
      </w:r>
      <w:proofErr w:type="spellStart"/>
      <w:r>
        <w:t>segmentBins</w:t>
      </w:r>
      <w:proofErr w:type="spellEnd"/>
      <w:r>
        <w:t xml:space="preserve">() function was modified to adjust the </w:t>
      </w:r>
      <w:proofErr w:type="spellStart"/>
      <w:r>
        <w:t>anscombe</w:t>
      </w:r>
      <w:proofErr w:type="spellEnd"/>
      <w:r>
        <w:t xml:space="preserve"> transformation to be utilised with non-log data, in accordance with the previous alterations to the bin correction.</w:t>
      </w:r>
    </w:p>
    <w:p w14:paraId="7515BB9C" w14:textId="77777777" w:rsidR="00EC0EDE" w:rsidRDefault="00EC0EDE"/>
    <w:tbl>
      <w:tblPr>
        <w:tblStyle w:val="a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29"/>
      </w:tblGrid>
      <w:tr w:rsidR="00EC0EDE" w14:paraId="20CD8F54" w14:textId="77777777">
        <w:tc>
          <w:tcPr>
            <w:tcW w:w="9029" w:type="dxa"/>
            <w:tcMar>
              <w:top w:w="100" w:type="dxa"/>
              <w:left w:w="100" w:type="dxa"/>
              <w:bottom w:w="100" w:type="dxa"/>
              <w:right w:w="100" w:type="dxa"/>
            </w:tcMar>
          </w:tcPr>
          <w:p w14:paraId="5DCB3A25" w14:textId="77777777" w:rsidR="00EC0EDE" w:rsidRDefault="00000000">
            <w:pPr>
              <w:widowControl w:val="0"/>
              <w:pBdr>
                <w:top w:val="nil"/>
                <w:left w:val="nil"/>
                <w:bottom w:val="nil"/>
                <w:right w:val="nil"/>
                <w:between w:val="nil"/>
              </w:pBdr>
              <w:rPr>
                <w:color w:val="68615E"/>
                <w:sz w:val="18"/>
                <w:szCs w:val="18"/>
              </w:rPr>
            </w:pPr>
            <w:r>
              <w:rPr>
                <w:color w:val="68615E"/>
                <w:sz w:val="18"/>
                <w:szCs w:val="18"/>
              </w:rPr>
              <w:t>## Original</w:t>
            </w:r>
          </w:p>
          <w:p w14:paraId="58827BA0" w14:textId="77777777" w:rsidR="00EC0EDE" w:rsidRDefault="00000000">
            <w:pPr>
              <w:widowControl w:val="0"/>
              <w:pBdr>
                <w:top w:val="nil"/>
                <w:left w:val="nil"/>
                <w:bottom w:val="nil"/>
                <w:right w:val="nil"/>
                <w:between w:val="nil"/>
              </w:pBdr>
              <w:rPr>
                <w:color w:val="68615E"/>
                <w:sz w:val="18"/>
                <w:szCs w:val="18"/>
              </w:rPr>
            </w:pPr>
            <w:proofErr w:type="spellStart"/>
            <w:r>
              <w:rPr>
                <w:color w:val="68615E"/>
                <w:sz w:val="18"/>
                <w:szCs w:val="18"/>
              </w:rPr>
              <w:t>sqrtadhoc</w:t>
            </w:r>
            <w:proofErr w:type="spellEnd"/>
            <w:r>
              <w:rPr>
                <w:color w:val="68615E"/>
                <w:sz w:val="18"/>
                <w:szCs w:val="18"/>
              </w:rPr>
              <w:t xml:space="preserve"> &lt;- </w:t>
            </w:r>
            <w:proofErr w:type="gramStart"/>
            <w:r>
              <w:rPr>
                <w:color w:val="6666EA"/>
                <w:sz w:val="18"/>
                <w:szCs w:val="18"/>
              </w:rPr>
              <w:t>function</w:t>
            </w:r>
            <w:r>
              <w:rPr>
                <w:color w:val="68615E"/>
                <w:sz w:val="18"/>
                <w:szCs w:val="18"/>
              </w:rPr>
              <w:t>(</w:t>
            </w:r>
            <w:proofErr w:type="gramEnd"/>
            <w:r>
              <w:rPr>
                <w:color w:val="68615E"/>
                <w:sz w:val="18"/>
                <w:szCs w:val="18"/>
              </w:rPr>
              <w:t>x, factor=</w:t>
            </w:r>
            <w:proofErr w:type="spellStart"/>
            <w:r>
              <w:rPr>
                <w:color w:val="68615E"/>
                <w:sz w:val="18"/>
                <w:szCs w:val="18"/>
              </w:rPr>
              <w:t>sqrtfactor</w:t>
            </w:r>
            <w:proofErr w:type="spellEnd"/>
            <w:r>
              <w:rPr>
                <w:color w:val="68615E"/>
                <w:sz w:val="18"/>
                <w:szCs w:val="18"/>
              </w:rPr>
              <w:t>(), offset=</w:t>
            </w:r>
            <w:proofErr w:type="spellStart"/>
            <w:r>
              <w:rPr>
                <w:color w:val="68615E"/>
                <w:sz w:val="18"/>
                <w:szCs w:val="18"/>
              </w:rPr>
              <w:t>sqrtoffset</w:t>
            </w:r>
            <w:proofErr w:type="spellEnd"/>
            <w:r>
              <w:rPr>
                <w:color w:val="68615E"/>
                <w:sz w:val="18"/>
                <w:szCs w:val="18"/>
              </w:rPr>
              <w:t xml:space="preserve">(), </w:t>
            </w:r>
            <w:proofErr w:type="spellStart"/>
            <w:r>
              <w:rPr>
                <w:color w:val="68615E"/>
                <w:sz w:val="18"/>
                <w:szCs w:val="18"/>
              </w:rPr>
              <w:t>inv</w:t>
            </w:r>
            <w:proofErr w:type="spellEnd"/>
            <w:r>
              <w:rPr>
                <w:color w:val="68615E"/>
                <w:sz w:val="18"/>
                <w:szCs w:val="18"/>
              </w:rPr>
              <w:t>=</w:t>
            </w:r>
            <w:r>
              <w:rPr>
                <w:color w:val="DF5320"/>
                <w:sz w:val="18"/>
                <w:szCs w:val="18"/>
              </w:rPr>
              <w:t>FALSE</w:t>
            </w:r>
            <w:r>
              <w:rPr>
                <w:color w:val="68615E"/>
                <w:sz w:val="18"/>
                <w:szCs w:val="18"/>
              </w:rPr>
              <w:t>){</w:t>
            </w:r>
            <w:r>
              <w:rPr>
                <w:color w:val="68615E"/>
                <w:sz w:val="18"/>
                <w:szCs w:val="18"/>
              </w:rPr>
              <w:br/>
              <w:t xml:space="preserve">    </w:t>
            </w:r>
            <w:r>
              <w:rPr>
                <w:color w:val="6666EA"/>
                <w:sz w:val="18"/>
                <w:szCs w:val="18"/>
              </w:rPr>
              <w:t>if</w:t>
            </w:r>
            <w:r>
              <w:rPr>
                <w:color w:val="68615E"/>
                <w:sz w:val="18"/>
                <w:szCs w:val="18"/>
              </w:rPr>
              <w:t xml:space="preserve"> (!</w:t>
            </w:r>
            <w:proofErr w:type="spellStart"/>
            <w:r>
              <w:rPr>
                <w:color w:val="68615E"/>
                <w:sz w:val="18"/>
                <w:szCs w:val="18"/>
              </w:rPr>
              <w:t>inv</w:t>
            </w:r>
            <w:proofErr w:type="spellEnd"/>
            <w:r>
              <w:rPr>
                <w:color w:val="68615E"/>
                <w:sz w:val="18"/>
                <w:szCs w:val="18"/>
              </w:rPr>
              <w:t>){</w:t>
            </w:r>
            <w:r>
              <w:rPr>
                <w:color w:val="68615E"/>
                <w:sz w:val="18"/>
                <w:szCs w:val="18"/>
              </w:rPr>
              <w:br/>
              <w:t xml:space="preserve">        x &lt;- x + offset</w:t>
            </w:r>
            <w:r>
              <w:rPr>
                <w:color w:val="68615E"/>
                <w:sz w:val="18"/>
                <w:szCs w:val="18"/>
              </w:rPr>
              <w:br/>
              <w:t xml:space="preserve">        </w:t>
            </w:r>
            <w:r>
              <w:rPr>
                <w:color w:val="68615E"/>
                <w:sz w:val="18"/>
                <w:szCs w:val="18"/>
                <w:shd w:val="clear" w:color="auto" w:fill="EA9999"/>
              </w:rPr>
              <w:t>sqrt(x * factor)</w:t>
            </w:r>
            <w:r>
              <w:rPr>
                <w:color w:val="68615E"/>
                <w:sz w:val="18"/>
                <w:szCs w:val="18"/>
              </w:rPr>
              <w:br/>
              <w:t xml:space="preserve">    } </w:t>
            </w:r>
            <w:r>
              <w:rPr>
                <w:color w:val="6666EA"/>
                <w:sz w:val="18"/>
                <w:szCs w:val="18"/>
              </w:rPr>
              <w:t>else</w:t>
            </w:r>
            <w:r>
              <w:rPr>
                <w:color w:val="68615E"/>
                <w:sz w:val="18"/>
                <w:szCs w:val="18"/>
              </w:rPr>
              <w:t>{</w:t>
            </w:r>
            <w:r>
              <w:rPr>
                <w:color w:val="68615E"/>
                <w:sz w:val="18"/>
                <w:szCs w:val="18"/>
              </w:rPr>
              <w:br/>
              <w:t xml:space="preserve">        </w:t>
            </w:r>
            <w:r>
              <w:rPr>
                <w:color w:val="68615E"/>
                <w:sz w:val="18"/>
                <w:szCs w:val="18"/>
                <w:shd w:val="clear" w:color="auto" w:fill="EA9999"/>
              </w:rPr>
              <w:t>x &lt;- x^</w:t>
            </w:r>
            <w:r>
              <w:rPr>
                <w:color w:val="DF5320"/>
                <w:sz w:val="18"/>
                <w:szCs w:val="18"/>
                <w:shd w:val="clear" w:color="auto" w:fill="EA9999"/>
              </w:rPr>
              <w:t>2</w:t>
            </w:r>
            <w:r>
              <w:rPr>
                <w:color w:val="68615E"/>
                <w:sz w:val="18"/>
                <w:szCs w:val="18"/>
                <w:shd w:val="clear" w:color="auto" w:fill="EA9999"/>
              </w:rPr>
              <w:t xml:space="preserve"> * (factor^-</w:t>
            </w:r>
            <w:r>
              <w:rPr>
                <w:color w:val="DF5320"/>
                <w:sz w:val="18"/>
                <w:szCs w:val="18"/>
                <w:shd w:val="clear" w:color="auto" w:fill="EA9999"/>
              </w:rPr>
              <w:t>1</w:t>
            </w:r>
            <w:r>
              <w:rPr>
                <w:color w:val="68615E"/>
                <w:sz w:val="18"/>
                <w:szCs w:val="18"/>
                <w:shd w:val="clear" w:color="auto" w:fill="EA9999"/>
              </w:rPr>
              <w:t>)</w:t>
            </w:r>
            <w:r>
              <w:rPr>
                <w:color w:val="68615E"/>
                <w:sz w:val="18"/>
                <w:szCs w:val="18"/>
              </w:rPr>
              <w:br/>
              <w:t xml:space="preserve">        x - offset</w:t>
            </w:r>
            <w:r>
              <w:rPr>
                <w:color w:val="68615E"/>
                <w:sz w:val="18"/>
                <w:szCs w:val="18"/>
              </w:rPr>
              <w:br/>
              <w:t xml:space="preserve">    }</w:t>
            </w:r>
            <w:r>
              <w:rPr>
                <w:color w:val="68615E"/>
                <w:sz w:val="18"/>
                <w:szCs w:val="18"/>
              </w:rPr>
              <w:br/>
              <w:t>}</w:t>
            </w:r>
          </w:p>
        </w:tc>
      </w:tr>
    </w:tbl>
    <w:p w14:paraId="09005A11" w14:textId="77777777" w:rsidR="00EC0EDE" w:rsidRDefault="00EC0EDE"/>
    <w:tbl>
      <w:tblPr>
        <w:tblStyle w:val="a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29"/>
      </w:tblGrid>
      <w:tr w:rsidR="00EC0EDE" w14:paraId="2E4673E2" w14:textId="77777777">
        <w:tc>
          <w:tcPr>
            <w:tcW w:w="9029" w:type="dxa"/>
            <w:shd w:val="clear" w:color="auto" w:fill="auto"/>
            <w:tcMar>
              <w:top w:w="100" w:type="dxa"/>
              <w:left w:w="100" w:type="dxa"/>
              <w:bottom w:w="100" w:type="dxa"/>
              <w:right w:w="100" w:type="dxa"/>
            </w:tcMar>
          </w:tcPr>
          <w:p w14:paraId="6D8BFBC4" w14:textId="77777777" w:rsidR="00EC0EDE" w:rsidRDefault="00000000">
            <w:pPr>
              <w:widowControl w:val="0"/>
              <w:pBdr>
                <w:top w:val="nil"/>
                <w:left w:val="nil"/>
                <w:bottom w:val="nil"/>
                <w:right w:val="nil"/>
                <w:between w:val="nil"/>
              </w:pBdr>
              <w:rPr>
                <w:color w:val="68615E"/>
                <w:sz w:val="18"/>
                <w:szCs w:val="18"/>
              </w:rPr>
            </w:pPr>
            <w:r>
              <w:rPr>
                <w:color w:val="766E6B"/>
                <w:sz w:val="18"/>
                <w:szCs w:val="18"/>
              </w:rPr>
              <w:t>## Modified</w:t>
            </w:r>
            <w:r>
              <w:rPr>
                <w:color w:val="68615E"/>
                <w:sz w:val="18"/>
                <w:szCs w:val="18"/>
              </w:rPr>
              <w:br/>
            </w:r>
            <w:proofErr w:type="spellStart"/>
            <w:r>
              <w:rPr>
                <w:color w:val="68615E"/>
                <w:sz w:val="18"/>
                <w:szCs w:val="18"/>
              </w:rPr>
              <w:t>sqrtadhoc</w:t>
            </w:r>
            <w:proofErr w:type="spellEnd"/>
            <w:r>
              <w:rPr>
                <w:color w:val="68615E"/>
                <w:sz w:val="18"/>
                <w:szCs w:val="18"/>
              </w:rPr>
              <w:t xml:space="preserve"> &lt;- </w:t>
            </w:r>
            <w:proofErr w:type="gramStart"/>
            <w:r>
              <w:rPr>
                <w:color w:val="6666EA"/>
                <w:sz w:val="18"/>
                <w:szCs w:val="18"/>
              </w:rPr>
              <w:t>function</w:t>
            </w:r>
            <w:r>
              <w:rPr>
                <w:color w:val="68615E"/>
                <w:sz w:val="18"/>
                <w:szCs w:val="18"/>
              </w:rPr>
              <w:t>(</w:t>
            </w:r>
            <w:proofErr w:type="gramEnd"/>
            <w:r>
              <w:rPr>
                <w:color w:val="68615E"/>
                <w:sz w:val="18"/>
                <w:szCs w:val="18"/>
              </w:rPr>
              <w:t>x, factor=</w:t>
            </w:r>
            <w:proofErr w:type="spellStart"/>
            <w:r>
              <w:rPr>
                <w:color w:val="68615E"/>
                <w:sz w:val="18"/>
                <w:szCs w:val="18"/>
              </w:rPr>
              <w:t>sqrtfactor</w:t>
            </w:r>
            <w:proofErr w:type="spellEnd"/>
            <w:r>
              <w:rPr>
                <w:color w:val="68615E"/>
                <w:sz w:val="18"/>
                <w:szCs w:val="18"/>
              </w:rPr>
              <w:t>(), offset=</w:t>
            </w:r>
            <w:proofErr w:type="spellStart"/>
            <w:r>
              <w:rPr>
                <w:color w:val="68615E"/>
                <w:sz w:val="18"/>
                <w:szCs w:val="18"/>
              </w:rPr>
              <w:t>sqrtoffset</w:t>
            </w:r>
            <w:proofErr w:type="spellEnd"/>
            <w:r>
              <w:rPr>
                <w:color w:val="68615E"/>
                <w:sz w:val="18"/>
                <w:szCs w:val="18"/>
              </w:rPr>
              <w:t xml:space="preserve">(), </w:t>
            </w:r>
            <w:proofErr w:type="spellStart"/>
            <w:r>
              <w:rPr>
                <w:color w:val="68615E"/>
                <w:sz w:val="18"/>
                <w:szCs w:val="18"/>
              </w:rPr>
              <w:t>inv</w:t>
            </w:r>
            <w:proofErr w:type="spellEnd"/>
            <w:r>
              <w:rPr>
                <w:color w:val="68615E"/>
                <w:sz w:val="18"/>
                <w:szCs w:val="18"/>
              </w:rPr>
              <w:t>=</w:t>
            </w:r>
            <w:r>
              <w:rPr>
                <w:color w:val="DF5320"/>
                <w:sz w:val="18"/>
                <w:szCs w:val="18"/>
              </w:rPr>
              <w:t>FALSE</w:t>
            </w:r>
            <w:r>
              <w:rPr>
                <w:color w:val="68615E"/>
                <w:sz w:val="18"/>
                <w:szCs w:val="18"/>
              </w:rPr>
              <w:t>){</w:t>
            </w:r>
            <w:r>
              <w:rPr>
                <w:color w:val="68615E"/>
                <w:sz w:val="18"/>
                <w:szCs w:val="18"/>
              </w:rPr>
              <w:br/>
              <w:t xml:space="preserve">    </w:t>
            </w:r>
            <w:r>
              <w:rPr>
                <w:color w:val="6666EA"/>
                <w:sz w:val="18"/>
                <w:szCs w:val="18"/>
              </w:rPr>
              <w:t>if</w:t>
            </w:r>
            <w:r>
              <w:rPr>
                <w:color w:val="68615E"/>
                <w:sz w:val="18"/>
                <w:szCs w:val="18"/>
              </w:rPr>
              <w:t xml:space="preserve"> (!</w:t>
            </w:r>
            <w:proofErr w:type="spellStart"/>
            <w:r>
              <w:rPr>
                <w:color w:val="68615E"/>
                <w:sz w:val="18"/>
                <w:szCs w:val="18"/>
              </w:rPr>
              <w:t>inv</w:t>
            </w:r>
            <w:proofErr w:type="spellEnd"/>
            <w:r>
              <w:rPr>
                <w:color w:val="68615E"/>
                <w:sz w:val="18"/>
                <w:szCs w:val="18"/>
              </w:rPr>
              <w:t>){</w:t>
            </w:r>
            <w:r>
              <w:rPr>
                <w:color w:val="68615E"/>
                <w:sz w:val="18"/>
                <w:szCs w:val="18"/>
              </w:rPr>
              <w:br/>
              <w:t xml:space="preserve">        x &lt;- x + offset</w:t>
            </w:r>
            <w:r>
              <w:rPr>
                <w:color w:val="68615E"/>
                <w:sz w:val="18"/>
                <w:szCs w:val="18"/>
              </w:rPr>
              <w:br/>
              <w:t xml:space="preserve">        </w:t>
            </w:r>
            <w:r>
              <w:rPr>
                <w:color w:val="DF5320"/>
                <w:sz w:val="18"/>
                <w:szCs w:val="18"/>
                <w:shd w:val="clear" w:color="auto" w:fill="B6D7A8"/>
              </w:rPr>
              <w:t>2</w:t>
            </w:r>
            <w:r>
              <w:rPr>
                <w:color w:val="68615E"/>
                <w:sz w:val="18"/>
                <w:szCs w:val="18"/>
                <w:shd w:val="clear" w:color="auto" w:fill="B6D7A8"/>
              </w:rPr>
              <w:t>*sqrt(x + factor)</w:t>
            </w:r>
            <w:r>
              <w:rPr>
                <w:color w:val="68615E"/>
                <w:sz w:val="18"/>
                <w:szCs w:val="18"/>
              </w:rPr>
              <w:br/>
              <w:t xml:space="preserve">    } </w:t>
            </w:r>
            <w:r>
              <w:rPr>
                <w:color w:val="6666EA"/>
                <w:sz w:val="18"/>
                <w:szCs w:val="18"/>
              </w:rPr>
              <w:t>else</w:t>
            </w:r>
            <w:r>
              <w:rPr>
                <w:color w:val="68615E"/>
                <w:sz w:val="18"/>
                <w:szCs w:val="18"/>
              </w:rPr>
              <w:t>{</w:t>
            </w:r>
            <w:r>
              <w:rPr>
                <w:color w:val="68615E"/>
                <w:sz w:val="18"/>
                <w:szCs w:val="18"/>
              </w:rPr>
              <w:br/>
              <w:t xml:space="preserve">        </w:t>
            </w:r>
            <w:r>
              <w:rPr>
                <w:color w:val="68615E"/>
                <w:sz w:val="18"/>
                <w:szCs w:val="18"/>
                <w:shd w:val="clear" w:color="auto" w:fill="B6D7A8"/>
              </w:rPr>
              <w:t>x &lt;- (x/</w:t>
            </w:r>
            <w:r>
              <w:rPr>
                <w:color w:val="DF5320"/>
                <w:sz w:val="18"/>
                <w:szCs w:val="18"/>
                <w:shd w:val="clear" w:color="auto" w:fill="B6D7A8"/>
              </w:rPr>
              <w:t>2</w:t>
            </w:r>
            <w:r>
              <w:rPr>
                <w:color w:val="68615E"/>
                <w:sz w:val="18"/>
                <w:szCs w:val="18"/>
                <w:shd w:val="clear" w:color="auto" w:fill="B6D7A8"/>
              </w:rPr>
              <w:t>)^</w:t>
            </w:r>
            <w:r>
              <w:rPr>
                <w:color w:val="DF5320"/>
                <w:sz w:val="18"/>
                <w:szCs w:val="18"/>
                <w:shd w:val="clear" w:color="auto" w:fill="B6D7A8"/>
              </w:rPr>
              <w:t>2</w:t>
            </w:r>
            <w:r>
              <w:rPr>
                <w:color w:val="68615E"/>
                <w:sz w:val="18"/>
                <w:szCs w:val="18"/>
                <w:shd w:val="clear" w:color="auto" w:fill="B6D7A8"/>
              </w:rPr>
              <w:t xml:space="preserve"> - (factor)</w:t>
            </w:r>
            <w:r>
              <w:rPr>
                <w:color w:val="68615E"/>
                <w:sz w:val="18"/>
                <w:szCs w:val="18"/>
              </w:rPr>
              <w:br/>
              <w:t xml:space="preserve">        x - offset</w:t>
            </w:r>
            <w:r>
              <w:rPr>
                <w:color w:val="68615E"/>
                <w:sz w:val="18"/>
                <w:szCs w:val="18"/>
              </w:rPr>
              <w:br/>
              <w:t xml:space="preserve">    }</w:t>
            </w:r>
            <w:r>
              <w:rPr>
                <w:color w:val="68615E"/>
                <w:sz w:val="18"/>
                <w:szCs w:val="18"/>
              </w:rPr>
              <w:br/>
              <w:t>}</w:t>
            </w:r>
          </w:p>
        </w:tc>
      </w:tr>
    </w:tbl>
    <w:p w14:paraId="5FD86B4F" w14:textId="77777777" w:rsidR="00EC0EDE" w:rsidRDefault="00EC0EDE"/>
    <w:p w14:paraId="0C99971C" w14:textId="77777777" w:rsidR="00EC0EDE" w:rsidRDefault="00000000">
      <w:r>
        <w:t xml:space="preserve">This modified version of </w:t>
      </w:r>
      <w:proofErr w:type="spellStart"/>
      <w:r>
        <w:t>QDNAseq</w:t>
      </w:r>
      <w:proofErr w:type="spellEnd"/>
      <w:r>
        <w:t xml:space="preserve"> is available </w:t>
      </w:r>
      <w:hyperlink r:id="rId9">
        <w:r>
          <w:rPr>
            <w:color w:val="1155CC"/>
            <w:u w:val="single"/>
          </w:rPr>
          <w:t>here</w:t>
        </w:r>
      </w:hyperlink>
      <w:r>
        <w:t>.</w:t>
      </w:r>
    </w:p>
    <w:p w14:paraId="7B46C5BD" w14:textId="77777777" w:rsidR="00EC0EDE" w:rsidRDefault="00000000">
      <w:pPr>
        <w:pStyle w:val="Heading3"/>
      </w:pPr>
      <w:bookmarkStart w:id="15" w:name="_1avn83cyqyut" w:colFirst="0" w:colLast="0"/>
      <w:bookmarkEnd w:id="15"/>
      <w:r>
        <w:t>Profile fitting</w:t>
      </w:r>
    </w:p>
    <w:p w14:paraId="651CE92E" w14:textId="77777777" w:rsidR="00EC0EDE" w:rsidRDefault="00000000">
      <w:r>
        <w:t>A grid search was performed across ploidy and purity ranges to estimate absolute copy number profile fitting. A range of quantitative and qualitative metrics were used to select the correct ploidy-purity combination from a single or set of best absolute fits for a given copy number profile. Samples with multiple equally likely fits were assessed independently by two investigators to select the best fit or exclude a sample from downstream analysis. Discordant assessments were discussed until a consensus was reached.</w:t>
      </w:r>
    </w:p>
    <w:p w14:paraId="212A7DED" w14:textId="77777777" w:rsidR="00EC0EDE" w:rsidRDefault="00EC0EDE"/>
    <w:p w14:paraId="762DBC5E" w14:textId="77777777" w:rsidR="00EC0EDE" w:rsidRDefault="00000000">
      <w:pPr>
        <w:rPr>
          <w:highlight w:val="green"/>
        </w:rPr>
      </w:pPr>
      <w:r>
        <w:t xml:space="preserve">Sample fits were also subject to fit ‘power’ calculations, in which fits with insufficient reads to support the selected ploidy-purity combination were excluded from selection. Sufficiently ‘powered’ fits after quality </w:t>
      </w:r>
      <w:r>
        <w:lastRenderedPageBreak/>
        <w:t xml:space="preserve">control underwent </w:t>
      </w:r>
      <w:proofErr w:type="spellStart"/>
      <w:r>
        <w:t>downsampling</w:t>
      </w:r>
      <w:proofErr w:type="spellEnd"/>
      <w:r>
        <w:t xml:space="preserve"> to a fixed read depth of 15 reads per bin per tumour copy which acts to normalise inter-sample and intra-patient variance caused by varying coverage between samples. This manifests as an increased or decreased standard deviation in the bins associated with a given segment. </w:t>
      </w:r>
      <w:proofErr w:type="spellStart"/>
      <w:r>
        <w:t>Downsampled</w:t>
      </w:r>
      <w:proofErr w:type="spellEnd"/>
      <w:r>
        <w:t xml:space="preserve"> absolute copy number profiles were then generated and selected in the same manner as described previously, with selected fits used for downstream analysis.</w:t>
      </w:r>
      <w:r>
        <w:br/>
      </w:r>
    </w:p>
    <w:p w14:paraId="53A06918" w14:textId="77777777" w:rsidR="00EC0EDE" w:rsidRDefault="00000000">
      <w:r>
        <w:t xml:space="preserve">Lastly, selected </w:t>
      </w:r>
      <w:proofErr w:type="spellStart"/>
      <w:r>
        <w:t>downsampled</w:t>
      </w:r>
      <w:proofErr w:type="spellEnd"/>
      <w:r>
        <w:t xml:space="preserve"> fits were subject to profile variance filtering. While the </w:t>
      </w:r>
      <w:proofErr w:type="spellStart"/>
      <w:r>
        <w:t>downsampling</w:t>
      </w:r>
      <w:proofErr w:type="spellEnd"/>
      <w:r>
        <w:t xml:space="preserve"> process seeks to reduce the amount of intra-patient and inter-sample bin variance, some absolute copy number profiles still retain a high degree of bin variance across their selected copy number fit. The standard deviation for bin values across copy number states 1, 2, 3, and 4 where calculated and samples with standard deviations of all bin values across all copy number states exceeding 3 standard deviations above the mean were removed, excluding four samples from downstream analysis (IM_159, IM_181, JBLAB-19324, JBLAB-4121).</w:t>
      </w:r>
    </w:p>
    <w:p w14:paraId="4BEC9CCD" w14:textId="77777777" w:rsidR="00EC0EDE" w:rsidRDefault="00000000">
      <w:pPr>
        <w:pStyle w:val="Heading2"/>
        <w:spacing w:before="240" w:after="240"/>
      </w:pPr>
      <w:bookmarkStart w:id="16" w:name="_4hx6jrv7n09f" w:colFirst="0" w:colLast="0"/>
      <w:bookmarkEnd w:id="16"/>
      <w:r>
        <w:t>Copy number analysis</w:t>
      </w:r>
    </w:p>
    <w:p w14:paraId="4F485191" w14:textId="77777777" w:rsidR="00EC0EDE" w:rsidRDefault="00000000">
      <w:pPr>
        <w:pStyle w:val="Heading3"/>
      </w:pPr>
      <w:bookmarkStart w:id="17" w:name="_x57nbl7m2q6a" w:colFirst="0" w:colLast="0"/>
      <w:bookmarkEnd w:id="17"/>
      <w:r>
        <w:t>Copy number event calling</w:t>
      </w:r>
    </w:p>
    <w:p w14:paraId="246E1380" w14:textId="34186284" w:rsidR="00EC0EDE" w:rsidRDefault="00000000">
      <w:pPr>
        <w:rPr>
          <w:highlight w:val="green"/>
        </w:rPr>
      </w:pPr>
      <w:r>
        <w:t>Copy number events were defined as a given segment in a copy number profile, under the assumption that each segment called as a CN event is independent of other neighbouring segment changes. For the analysis of CNA (both focal/gene-level and broad) copy number thresholds were used as defined by COSMIC and Allele-specific copy number analysis of tumours</w:t>
      </w:r>
      <w:r w:rsidR="006B74B9">
        <w:fldChar w:fldCharType="begin">
          <w:fldData xml:space="preserve">PEVuZE5vdGU+PENpdGU+PEF1dGhvcj5WYW4gTG9vPC9BdXRob3I+PFllYXI+MjAxMDwvWWVhcj48
UmVjTnVtPjYzMjY8L1JlY051bT48RGlzcGxheVRleHQ+PHN0eWxlIGZhY2U9InN1cGVyc2NyaXB0
Ij4xNjwvc3R5bGU+PC9EaXNwbGF5VGV4dD48cmVjb3JkPjxyZWMtbnVtYmVyPjYzMjY8L3JlYy1u
dW1iZXI+PGZvcmVpZ24ta2V5cz48a2V5IGFwcD0iRU4iIGRiLWlkPSIycncyc3J4MG16YXJwY2V6
cGFldjl6ZTIyZWR2MjlyZXJmd3MiIHRpbWVzdGFtcD0iMTU2OTQyNjMyOSI+NjMyNjwva2V5Pjwv
Zm9yZWlnbi1rZXlzPjxyZWYtdHlwZSBuYW1lPSJKb3VybmFsIEFydGljbGUiPjE3PC9yZWYtdHlw
ZT48Y29udHJpYnV0b3JzPjxhdXRob3JzPjxhdXRob3I+VmFuIExvbywgUC48L2F1dGhvcj48YXV0
aG9yPk5vcmRnYXJkLCBTLiBILjwvYXV0aG9yPjxhdXRob3I+TGluZ2phZXJkZSwgTy4gQy48L2F1
dGhvcj48YXV0aG9yPlJ1c3NuZXMsIEguIEcuPC9hdXRob3I+PGF1dGhvcj5SeWUsIEkuIEguPC9h
dXRob3I+PGF1dGhvcj5TdW4sIFcuPC9hdXRob3I+PGF1dGhvcj5XZWlnbWFuLCBWLiBKLjwvYXV0
aG9yPjxhdXRob3I+TWFyeW5lbiwgUC48L2F1dGhvcj48YXV0aG9yPlpldHRlcmJlcmcsIEEuPC9h
dXRob3I+PGF1dGhvcj5OYXVtZSwgQi48L2F1dGhvcj48YXV0aG9yPlBlcm91LCBDLiBNLjwvYXV0
aG9yPjxhdXRob3I+Qm9ycmVzZW4tRGFsZSwgQS4gTC48L2F1dGhvcj48YXV0aG9yPktyaXN0ZW5z
ZW4sIFYuIE4uPC9hdXRob3I+PC9hdXRob3JzPjwvY29udHJpYnV0b3JzPjxhdXRoLWFkZHJlc3M+
RGVwYXJ0bWVudCBvZiBHZW5ldGljcywgSW5zdGl0dXRlIGZvciBDYW5jZXIgUmVzZWFyY2gsIENs
aW5pYyBmb3IgQ2FuY2VyIGFuZCBTdXJnZXJ5LCBPc2xvIFVuaXZlcnNpdHkgSG9zcGl0YWwsIE1v
bnRlYmVsbG8sIE4tMDMxMCBPc2xvLCBOb3J3YXkuPC9hdXRoLWFkZHJlc3M+PHRpdGxlcz48dGl0
bGU+QWxsZWxlLXNwZWNpZmljIGNvcHkgbnVtYmVyIGFuYWx5c2lzIG9mIHR1bW9yczwvdGl0bGU+
PHNlY29uZGFyeS10aXRsZT5Qcm9jIE5hdGwgQWNhZCBTY2kgVSBTIEE8L3NlY29uZGFyeS10aXRs
ZT48YWx0LXRpdGxlPlByb2NlZWRpbmdzIG9mIHRoZSBOYXRpb25hbCBBY2FkZW15IG9mIFNjaWVu
Y2VzIG9mIHRoZSBVbml0ZWQgU3RhdGVzIG9mIEFtZXJpY2E8L2FsdC10aXRsZT48L3RpdGxlcz48
cGVyaW9kaWNhbD48ZnVsbC10aXRsZT5Qcm9jIE5hdGwgQWNhZCBTY2kgVSBTIEE8L2Z1bGwtdGl0
bGU+PC9wZXJpb2RpY2FsPjxwYWdlcz4xNjkxMC01PC9wYWdlcz48dm9sdW1lPjEwNzwvdm9sdW1l
PjxudW1iZXI+Mzk8L251bWJlcj48ZWRpdGlvbj4yMDEwLzA5LzE1PC9lZGl0aW9uPjxrZXl3b3Jk
cz48a2V5d29yZD5BbGxlbGVzPC9rZXl3b3JkPjxrZXl3b3JkPkJyZWFzdCBOZW9wbGFzbXMvKmdl
bmV0aWNzPC9rZXl3b3JkPjxrZXl3b3JkPkNhcmNpbm9tYS8qZ2VuZXRpY3M8L2tleXdvcmQ+PGtl
eXdvcmQ+RmVtYWxlPC9rZXl3b3JkPjxrZXl3b3JkPipHZW5lIERvc2FnZTwva2V5d29yZD48a2V5
d29yZD4qR2VuZXMsIE5lb3BsYXNtPC9rZXl3b3JkPjxrZXl3b3JkPipHZW5vbWUsIEh1bWFuPC9r
ZXl3b3JkPjxrZXl3b3JkPkh1bWFuczwva2V5d29yZD48a2V5d29yZD5QbG9pZGllczwva2V5d29y
ZD48L2tleXdvcmRzPjxkYXRlcz48eWVhcj4yMDEwPC95ZWFyPjxwdWItZGF0ZXM+PGRhdGU+U2Vw
IDI4PC9kYXRlPjwvcHViLWRhdGVzPjwvZGF0ZXM+PGlzYm4+MDAyNy04NDI0PC9pc2JuPjxhY2Nl
c3Npb24tbnVtPjIwODM3NTMzPC9hY2Nlc3Npb24tbnVtPjx1cmxzPjxyZWxhdGVkLXVybHM+PHVy
bD5odHRwOi8vd3d3LnBuYXMub3JnL2NvbnRlbnQvMTA3LzM5LzE2OTEwLmZ1bGwucGRmPC91cmw+
PC9yZWxhdGVkLXVybHM+PC91cmxzPjxjdXN0b20yPlBNQzI5NDc5MDc8L2N1c3RvbTI+PGVsZWN0
cm9uaWMtcmVzb3VyY2UtbnVtPjEwLjEwNzMvcG5hcy4xMDA5ODQzMTA3PC9lbGVjdHJvbmljLXJl
c291cmNlLW51bT48cmVtb3RlLWRhdGFiYXNlLXByb3ZpZGVyPk5MTTwvcmVtb3RlLWRhdGFiYXNl
LXByb3ZpZGVyPjxsYW5ndWFnZT5lbmc8L2xhbmd1YWdlPjwvcmVjb3JkPjwvQ2l0ZT48L0VuZE5v
dGU+
</w:fldData>
        </w:fldChar>
      </w:r>
      <w:r w:rsidR="006B74B9">
        <w:instrText xml:space="preserve"> ADDIN EN.CITE </w:instrText>
      </w:r>
      <w:r w:rsidR="006B74B9">
        <w:fldChar w:fldCharType="begin">
          <w:fldData xml:space="preserve">PEVuZE5vdGU+PENpdGU+PEF1dGhvcj5WYW4gTG9vPC9BdXRob3I+PFllYXI+MjAxMDwvWWVhcj48
UmVjTnVtPjYzMjY8L1JlY051bT48RGlzcGxheVRleHQ+PHN0eWxlIGZhY2U9InN1cGVyc2NyaXB0
Ij4xNjwvc3R5bGU+PC9EaXNwbGF5VGV4dD48cmVjb3JkPjxyZWMtbnVtYmVyPjYzMjY8L3JlYy1u
dW1iZXI+PGZvcmVpZ24ta2V5cz48a2V5IGFwcD0iRU4iIGRiLWlkPSIycncyc3J4MG16YXJwY2V6
cGFldjl6ZTIyZWR2MjlyZXJmd3MiIHRpbWVzdGFtcD0iMTU2OTQyNjMyOSI+NjMyNjwva2V5Pjwv
Zm9yZWlnbi1rZXlzPjxyZWYtdHlwZSBuYW1lPSJKb3VybmFsIEFydGljbGUiPjE3PC9yZWYtdHlw
ZT48Y29udHJpYnV0b3JzPjxhdXRob3JzPjxhdXRob3I+VmFuIExvbywgUC48L2F1dGhvcj48YXV0
aG9yPk5vcmRnYXJkLCBTLiBILjwvYXV0aG9yPjxhdXRob3I+TGluZ2phZXJkZSwgTy4gQy48L2F1
dGhvcj48YXV0aG9yPlJ1c3NuZXMsIEguIEcuPC9hdXRob3I+PGF1dGhvcj5SeWUsIEkuIEguPC9h
dXRob3I+PGF1dGhvcj5TdW4sIFcuPC9hdXRob3I+PGF1dGhvcj5XZWlnbWFuLCBWLiBKLjwvYXV0
aG9yPjxhdXRob3I+TWFyeW5lbiwgUC48L2F1dGhvcj48YXV0aG9yPlpldHRlcmJlcmcsIEEuPC9h
dXRob3I+PGF1dGhvcj5OYXVtZSwgQi48L2F1dGhvcj48YXV0aG9yPlBlcm91LCBDLiBNLjwvYXV0
aG9yPjxhdXRob3I+Qm9ycmVzZW4tRGFsZSwgQS4gTC48L2F1dGhvcj48YXV0aG9yPktyaXN0ZW5z
ZW4sIFYuIE4uPC9hdXRob3I+PC9hdXRob3JzPjwvY29udHJpYnV0b3JzPjxhdXRoLWFkZHJlc3M+
RGVwYXJ0bWVudCBvZiBHZW5ldGljcywgSW5zdGl0dXRlIGZvciBDYW5jZXIgUmVzZWFyY2gsIENs
aW5pYyBmb3IgQ2FuY2VyIGFuZCBTdXJnZXJ5LCBPc2xvIFVuaXZlcnNpdHkgSG9zcGl0YWwsIE1v
bnRlYmVsbG8sIE4tMDMxMCBPc2xvLCBOb3J3YXkuPC9hdXRoLWFkZHJlc3M+PHRpdGxlcz48dGl0
bGU+QWxsZWxlLXNwZWNpZmljIGNvcHkgbnVtYmVyIGFuYWx5c2lzIG9mIHR1bW9yczwvdGl0bGU+
PHNlY29uZGFyeS10aXRsZT5Qcm9jIE5hdGwgQWNhZCBTY2kgVSBTIEE8L3NlY29uZGFyeS10aXRs
ZT48YWx0LXRpdGxlPlByb2NlZWRpbmdzIG9mIHRoZSBOYXRpb25hbCBBY2FkZW15IG9mIFNjaWVu
Y2VzIG9mIHRoZSBVbml0ZWQgU3RhdGVzIG9mIEFtZXJpY2E8L2FsdC10aXRsZT48L3RpdGxlcz48
cGVyaW9kaWNhbD48ZnVsbC10aXRsZT5Qcm9jIE5hdGwgQWNhZCBTY2kgVSBTIEE8L2Z1bGwtdGl0
bGU+PC9wZXJpb2RpY2FsPjxwYWdlcz4xNjkxMC01PC9wYWdlcz48dm9sdW1lPjEwNzwvdm9sdW1l
PjxudW1iZXI+Mzk8L251bWJlcj48ZWRpdGlvbj4yMDEwLzA5LzE1PC9lZGl0aW9uPjxrZXl3b3Jk
cz48a2V5d29yZD5BbGxlbGVzPC9rZXl3b3JkPjxrZXl3b3JkPkJyZWFzdCBOZW9wbGFzbXMvKmdl
bmV0aWNzPC9rZXl3b3JkPjxrZXl3b3JkPkNhcmNpbm9tYS8qZ2VuZXRpY3M8L2tleXdvcmQ+PGtl
eXdvcmQ+RmVtYWxlPC9rZXl3b3JkPjxrZXl3b3JkPipHZW5lIERvc2FnZTwva2V5d29yZD48a2V5
d29yZD4qR2VuZXMsIE5lb3BsYXNtPC9rZXl3b3JkPjxrZXl3b3JkPipHZW5vbWUsIEh1bWFuPC9r
ZXl3b3JkPjxrZXl3b3JkPkh1bWFuczwva2V5d29yZD48a2V5d29yZD5QbG9pZGllczwva2V5d29y
ZD48L2tleXdvcmRzPjxkYXRlcz48eWVhcj4yMDEwPC95ZWFyPjxwdWItZGF0ZXM+PGRhdGU+U2Vw
IDI4PC9kYXRlPjwvcHViLWRhdGVzPjwvZGF0ZXM+PGlzYm4+MDAyNy04NDI0PC9pc2JuPjxhY2Nl
c3Npb24tbnVtPjIwODM3NTMzPC9hY2Nlc3Npb24tbnVtPjx1cmxzPjxyZWxhdGVkLXVybHM+PHVy
bD5odHRwOi8vd3d3LnBuYXMub3JnL2NvbnRlbnQvMTA3LzM5LzE2OTEwLmZ1bGwucGRmPC91cmw+
PC9yZWxhdGVkLXVybHM+PC91cmxzPjxjdXN0b20yPlBNQzI5NDc5MDc8L2N1c3RvbTI+PGVsZWN0
cm9uaWMtcmVzb3VyY2UtbnVtPjEwLjEwNzMvcG5hcy4xMDA5ODQzMTA3PC9lbGVjdHJvbmljLXJl
c291cmNlLW51bT48cmVtb3RlLWRhdGFiYXNlLXByb3ZpZGVyPk5MTTwvcmVtb3RlLWRhdGFiYXNl
LXByb3ZpZGVyPjxsYW5ndWFnZT5lbmc8L2xhbmd1YWdlPjwvcmVjb3JkPjwvQ2l0ZT48L0VuZE5v
dGU+
</w:fldData>
        </w:fldChar>
      </w:r>
      <w:r w:rsidR="006B74B9">
        <w:instrText xml:space="preserve"> ADDIN EN.CITE.DATA </w:instrText>
      </w:r>
      <w:r w:rsidR="006B74B9">
        <w:fldChar w:fldCharType="end"/>
      </w:r>
      <w:r w:rsidR="006B74B9">
        <w:fldChar w:fldCharType="separate"/>
      </w:r>
      <w:r w:rsidR="006B74B9" w:rsidRPr="006B74B9">
        <w:rPr>
          <w:noProof/>
          <w:vertAlign w:val="superscript"/>
        </w:rPr>
        <w:t>16</w:t>
      </w:r>
      <w:r w:rsidR="006B74B9">
        <w:fldChar w:fldCharType="end"/>
      </w:r>
      <w:r>
        <w:t>.</w:t>
      </w:r>
      <w:r>
        <w:rPr>
          <w:highlight w:val="green"/>
        </w:rPr>
        <w:t xml:space="preserve"> </w:t>
      </w:r>
    </w:p>
    <w:p w14:paraId="2DEED797" w14:textId="77777777" w:rsidR="00EC0EDE" w:rsidRDefault="00EC0EDE"/>
    <w:p w14:paraId="3ED17746" w14:textId="77777777" w:rsidR="00EC0EDE" w:rsidRDefault="00000000">
      <w:r>
        <w:t xml:space="preserve">Average genome ploidy ≤2.7 </w:t>
      </w:r>
    </w:p>
    <w:p w14:paraId="04D993D9" w14:textId="77777777" w:rsidR="00EC0EDE" w:rsidRDefault="00000000">
      <w:pPr>
        <w:numPr>
          <w:ilvl w:val="0"/>
          <w:numId w:val="2"/>
        </w:numPr>
      </w:pPr>
      <w:r>
        <w:t>Amplification: total copy number ≥5</w:t>
      </w:r>
    </w:p>
    <w:p w14:paraId="2A099006" w14:textId="77777777" w:rsidR="00EC0EDE" w:rsidRDefault="00000000">
      <w:pPr>
        <w:numPr>
          <w:ilvl w:val="0"/>
          <w:numId w:val="2"/>
        </w:numPr>
      </w:pPr>
      <w:r>
        <w:t>Deletion: total copy number = 0</w:t>
      </w:r>
    </w:p>
    <w:p w14:paraId="4BE705C1" w14:textId="77777777" w:rsidR="00EC0EDE" w:rsidRDefault="00EC0EDE"/>
    <w:p w14:paraId="78D49334" w14:textId="77777777" w:rsidR="00EC0EDE" w:rsidRDefault="00000000">
      <w:r>
        <w:t>Average genome ploidy &gt;2.7</w:t>
      </w:r>
    </w:p>
    <w:p w14:paraId="0E2026C8" w14:textId="77777777" w:rsidR="00EC0EDE" w:rsidRDefault="00000000">
      <w:pPr>
        <w:numPr>
          <w:ilvl w:val="0"/>
          <w:numId w:val="1"/>
        </w:numPr>
      </w:pPr>
      <w:r>
        <w:t>Amplification: total copy number ≥9</w:t>
      </w:r>
    </w:p>
    <w:p w14:paraId="027C87EC" w14:textId="77777777" w:rsidR="00EC0EDE" w:rsidRDefault="00000000">
      <w:pPr>
        <w:numPr>
          <w:ilvl w:val="0"/>
          <w:numId w:val="1"/>
        </w:numPr>
      </w:pPr>
      <w:r>
        <w:t>Deletion: total copy number &lt; (average genome ploidy - 2.7)</w:t>
      </w:r>
    </w:p>
    <w:p w14:paraId="7E772439" w14:textId="77777777" w:rsidR="00EC0EDE" w:rsidRDefault="00EC0EDE"/>
    <w:p w14:paraId="3BB5A774" w14:textId="77777777" w:rsidR="00EC0EDE" w:rsidRDefault="00000000">
      <w:r>
        <w:t xml:space="preserve">For gene-level extending across more than one 30 kb genome bin, a mean was taken of all intersected bins. Broad events are defined </w:t>
      </w:r>
      <w:proofErr w:type="gramStart"/>
      <w:r>
        <w:t>on the basis of</w:t>
      </w:r>
      <w:proofErr w:type="gramEnd"/>
      <w:r>
        <w:t xml:space="preserve"> the proportion of affected cytoband with a threshold of 80% called as either amplified or deleted. For arm-level events a threshold of 50% of a chromosome arm (as a proportion of supporting bins) was selected. Copy number events which were equal to plus or minus one from a sample ploidy, but not called as amplification or deletions, were termed gains and losses, respectively.</w:t>
      </w:r>
    </w:p>
    <w:p w14:paraId="42E5EA94" w14:textId="77777777" w:rsidR="00EC0EDE" w:rsidRDefault="00000000">
      <w:pPr>
        <w:pStyle w:val="Heading3"/>
      </w:pPr>
      <w:bookmarkStart w:id="18" w:name="_z1zs74poepnx" w:colFirst="0" w:colLast="0"/>
      <w:bookmarkEnd w:id="18"/>
      <w:r>
        <w:t>Ploidy changes</w:t>
      </w:r>
    </w:p>
    <w:p w14:paraId="0964F6A7" w14:textId="77777777" w:rsidR="00EC0EDE" w:rsidRDefault="00000000">
      <w:r>
        <w:t xml:space="preserve">Ploidy changes are difficult to assess due to the nature of absolute copy number fitting, where an incorrectly selected ploidy-purity combination would appear as change in ploidy between the diagnosis and relapse samples. Here, the patients with suspected ploidy changes underwent a scoring methodology to assess the likelihood of a true ploidy change versus a technical error during absolute profile fitting. Change in ploidy between samples was defined </w:t>
      </w:r>
      <w:proofErr w:type="gramStart"/>
      <w:r>
        <w:t>as;</w:t>
      </w:r>
      <w:proofErr w:type="gramEnd"/>
    </w:p>
    <w:p w14:paraId="015711B4" w14:textId="77777777" w:rsidR="00EC0EDE" w:rsidRDefault="00EC0EDE"/>
    <w:p w14:paraId="044EE03D" w14:textId="77777777" w:rsidR="00EC0EDE" w:rsidRDefault="00000000">
      <m:oMathPara>
        <m:oMath>
          <m:r>
            <m:t>ploidy change = | median(</m:t>
          </m:r>
          <m:sSub>
            <m:sSubPr>
              <m:ctrlPr/>
            </m:sSubPr>
            <m:e>
              <m:r>
                <m:t>r</m:t>
              </m:r>
            </m:e>
            <m:sub>
              <m:r>
                <m:t>i</m:t>
              </m:r>
            </m:sub>
          </m:sSub>
          <m:r>
            <m:t>) -median(</m:t>
          </m:r>
          <m:sSub>
            <m:sSubPr>
              <m:ctrlPr/>
            </m:sSubPr>
            <m:e>
              <m:r>
                <m:t>d</m:t>
              </m:r>
            </m:e>
            <m:sub>
              <m:r>
                <m:t>i</m:t>
              </m:r>
            </m:sub>
          </m:sSub>
          <m:r>
            <m:t>) | ≥ 1</m:t>
          </m:r>
        </m:oMath>
      </m:oMathPara>
    </w:p>
    <w:p w14:paraId="60FD4054" w14:textId="77777777" w:rsidR="00EC0EDE" w:rsidRDefault="00EC0EDE"/>
    <w:p w14:paraId="6E99B661" w14:textId="77777777" w:rsidR="00EC0EDE" w:rsidRDefault="00000000">
      <w:r>
        <w:t xml:space="preserve">Where </w:t>
      </w:r>
      <m:oMath>
        <m:r>
          <m:t>i</m:t>
        </m:r>
      </m:oMath>
      <w:r>
        <w:t xml:space="preserve"> is the patient, </w:t>
      </w:r>
      <m:oMath>
        <m:r>
          <m:t>r</m:t>
        </m:r>
      </m:oMath>
      <w:r>
        <w:t xml:space="preserve"> is the ploidy of relapse samples for patient </w:t>
      </w:r>
      <m:oMath>
        <m:r>
          <m:t>i</m:t>
        </m:r>
      </m:oMath>
      <w:r>
        <w:t xml:space="preserve">, and </w:t>
      </w:r>
      <m:oMath>
        <m:r>
          <m:t>d</m:t>
        </m:r>
      </m:oMath>
      <w:r>
        <w:t xml:space="preserve"> is the ploidy of diagnosis samples. Where multiple samples occur for a given sample group, a median value is taken. An absolute value of one or greater is defined as a patient with a ploidy change.</w:t>
      </w:r>
    </w:p>
    <w:p w14:paraId="19F69C5B" w14:textId="77777777" w:rsidR="00EC0EDE" w:rsidRDefault="00EC0EDE"/>
    <w:p w14:paraId="24D8FEF1" w14:textId="77777777" w:rsidR="00EC0EDE" w:rsidRDefault="00000000">
      <w:r>
        <w:t xml:space="preserve">Ploidy change patients were assessed on the basis of three criteria to determine the confidence to which a ploidy change is likely to be true rather than as a consequence of erroneous or </w:t>
      </w:r>
      <w:proofErr w:type="gramStart"/>
      <w:r>
        <w:t>poor quality</w:t>
      </w:r>
      <w:proofErr w:type="gramEnd"/>
      <w:r>
        <w:t xml:space="preserve"> copy number fitting. These criteria </w:t>
      </w:r>
      <w:proofErr w:type="gramStart"/>
      <w:r>
        <w:t>are;</w:t>
      </w:r>
      <w:proofErr w:type="gramEnd"/>
    </w:p>
    <w:p w14:paraId="33B919A6" w14:textId="77777777" w:rsidR="00EC0EDE" w:rsidRDefault="00EC0EDE"/>
    <w:p w14:paraId="5F19D4B0" w14:textId="77777777" w:rsidR="00EC0EDE" w:rsidRDefault="00000000">
      <w:pPr>
        <w:numPr>
          <w:ilvl w:val="0"/>
          <w:numId w:val="3"/>
        </w:numPr>
      </w:pPr>
      <w:r>
        <w:t>Selected fits have the highest scoring quantitative quality metrics compared to other sufficiently powered copy number fits (clonality error, TP53 estimate).</w:t>
      </w:r>
    </w:p>
    <w:p w14:paraId="7D01468A" w14:textId="77777777" w:rsidR="00EC0EDE" w:rsidRDefault="00000000">
      <w:pPr>
        <w:numPr>
          <w:ilvl w:val="0"/>
          <w:numId w:val="3"/>
        </w:numPr>
      </w:pPr>
      <w:r>
        <w:t>No underpowered fits with otherwise acceptable quality metrics are available which would contradict the selected copy number fit.</w:t>
      </w:r>
    </w:p>
    <w:p w14:paraId="34FC1DD6" w14:textId="77777777" w:rsidR="00EC0EDE" w:rsidRDefault="00000000">
      <w:pPr>
        <w:numPr>
          <w:ilvl w:val="0"/>
          <w:numId w:val="3"/>
        </w:numPr>
      </w:pPr>
      <w:r>
        <w:t>Additional samples, attributed to either diagnosis or relapse groups, support the ploidy change by also conforming to criteria 1 and/or criteria 2.</w:t>
      </w:r>
    </w:p>
    <w:p w14:paraId="47115E67" w14:textId="77777777" w:rsidR="00EC0EDE" w:rsidRDefault="00EC0EDE"/>
    <w:p w14:paraId="005F7016" w14:textId="77777777" w:rsidR="00EC0EDE" w:rsidRDefault="00000000">
      <w:r>
        <w:t xml:space="preserve">Meeting any of these criteria provides a given patient ploidy change with one star, with a maximum of three stars for a ploidy change with the maximum confidence. Patients with ploidy change and the assigned rating are detailed in </w:t>
      </w:r>
      <w:r>
        <w:rPr>
          <w:b/>
        </w:rPr>
        <w:t>supplemental data - Table P9</w:t>
      </w:r>
      <w:r>
        <w:t>.</w:t>
      </w:r>
    </w:p>
    <w:p w14:paraId="685BA739" w14:textId="77777777" w:rsidR="00EC0EDE" w:rsidRDefault="00EC0EDE"/>
    <w:p w14:paraId="1F2B2E7F" w14:textId="77777777" w:rsidR="00EC0EDE" w:rsidRDefault="00000000">
      <w:r>
        <w:t xml:space="preserve">For patient-specific analyses (patient loci clustering &amp; gene correlation and heatmap), </w:t>
      </w:r>
      <w:proofErr w:type="gramStart"/>
      <w:r>
        <w:t>these ploidy</w:t>
      </w:r>
      <w:proofErr w:type="gramEnd"/>
      <w:r>
        <w:t xml:space="preserve"> change samples were excluded from the analysis due to the impact on patient clustering. This can be visualised below, where ploidy change patients constitute a large proportion of the more extreme copy number changes between diagnosis and relapse.</w:t>
      </w:r>
    </w:p>
    <w:p w14:paraId="56A37881" w14:textId="77777777" w:rsidR="00EC0EDE" w:rsidRDefault="00000000">
      <w:pPr>
        <w:pStyle w:val="Heading2"/>
        <w:spacing w:before="240" w:after="240"/>
        <w:jc w:val="both"/>
        <w:rPr>
          <w:i/>
          <w:sz w:val="28"/>
          <w:szCs w:val="28"/>
        </w:rPr>
      </w:pPr>
      <w:bookmarkStart w:id="19" w:name="_ycmo8aeam2nn" w:colFirst="0" w:colLast="0"/>
      <w:bookmarkEnd w:id="19"/>
      <w:r>
        <w:rPr>
          <w:i/>
          <w:noProof/>
          <w:sz w:val="28"/>
          <w:szCs w:val="28"/>
        </w:rPr>
        <w:drawing>
          <wp:inline distT="114300" distB="114300" distL="114300" distR="114300" wp14:anchorId="59E40983" wp14:editId="1C4DC12E">
            <wp:extent cx="5731200" cy="354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3543300"/>
                    </a:xfrm>
                    <a:prstGeom prst="rect">
                      <a:avLst/>
                    </a:prstGeom>
                    <a:ln/>
                  </pic:spPr>
                </pic:pic>
              </a:graphicData>
            </a:graphic>
          </wp:inline>
        </w:drawing>
      </w:r>
    </w:p>
    <w:p w14:paraId="5852D9CF" w14:textId="77777777" w:rsidR="00EC0EDE" w:rsidRDefault="00000000">
      <w:pPr>
        <w:pStyle w:val="Heading3"/>
        <w:spacing w:before="240" w:after="0"/>
        <w:rPr>
          <w:i/>
          <w:sz w:val="22"/>
          <w:szCs w:val="22"/>
        </w:rPr>
      </w:pPr>
      <w:bookmarkStart w:id="20" w:name="_bhyou2wgdtge" w:colFirst="0" w:colLast="0"/>
      <w:bookmarkEnd w:id="20"/>
      <w:r>
        <w:rPr>
          <w:i/>
          <w:sz w:val="22"/>
          <w:szCs w:val="22"/>
        </w:rPr>
        <w:t xml:space="preserve">Supplemental methods Figure 1 - </w:t>
      </w:r>
      <w:r>
        <w:rPr>
          <w:b/>
          <w:i/>
          <w:sz w:val="22"/>
          <w:szCs w:val="22"/>
        </w:rPr>
        <w:t>Gene change bar plot</w:t>
      </w:r>
      <w:r>
        <w:rPr>
          <w:i/>
          <w:sz w:val="22"/>
          <w:szCs w:val="22"/>
        </w:rPr>
        <w:t xml:space="preserve"> </w:t>
      </w:r>
    </w:p>
    <w:p w14:paraId="7D7AB815" w14:textId="77777777" w:rsidR="00EC0EDE" w:rsidRDefault="00000000">
      <w:pPr>
        <w:spacing w:after="240"/>
      </w:pPr>
      <w:r>
        <w:t xml:space="preserve">A faceted bar plot showing the copy number changes at frequently altered or clinically relevant genes (n = 47). Plots show the net gain or loss of gene copies between diagnosis and relapse tumours, where a median </w:t>
      </w:r>
      <w:r>
        <w:lastRenderedPageBreak/>
        <w:t>was taken for time points with multiple samples. A positive value indicates a net gain of gene copies and a negative value a net loss of gene copies, between diagnosis and relapse. Patients with identified ploidy change between diagnosis and relapse are coloured in red.</w:t>
      </w:r>
    </w:p>
    <w:p w14:paraId="67F4EE52" w14:textId="77777777" w:rsidR="00EC0EDE" w:rsidRDefault="00000000">
      <w:pPr>
        <w:pStyle w:val="Heading3"/>
      </w:pPr>
      <w:bookmarkStart w:id="21" w:name="_swi15euf5y9d" w:colFirst="0" w:colLast="0"/>
      <w:bookmarkEnd w:id="21"/>
      <w:r>
        <w:t>Purity differences</w:t>
      </w:r>
    </w:p>
    <w:p w14:paraId="3A67A0D2" w14:textId="34422DC1" w:rsidR="00EC0EDE" w:rsidRDefault="00000000">
      <w:r>
        <w:t>As expected, we observed differences in tumour purity values for absolute fitted copy number profiles across different biopsy sites and fixation methods, but purity was still consistent between diagnosis and relapse (p=0.61; Mann-</w:t>
      </w:r>
      <w:r w:rsidR="00DE25C2">
        <w:t>W</w:t>
      </w:r>
      <w:r>
        <w:t>hitney U test), including stratification for platinum-based treatment response (resistant p=0.57,</w:t>
      </w:r>
      <w:r w:rsidR="00DE25C2">
        <w:t xml:space="preserve"> </w:t>
      </w:r>
      <w:r>
        <w:t>sensitive p=0.80; Mann-</w:t>
      </w:r>
      <w:r w:rsidR="00DE25C2">
        <w:t>W</w:t>
      </w:r>
      <w:r>
        <w:t>hitney U test)</w:t>
      </w:r>
      <w:r w:rsidR="00DE25C2">
        <w:t xml:space="preserve"> </w:t>
      </w:r>
      <w:r>
        <w:t>(</w:t>
      </w:r>
      <w:r>
        <w:rPr>
          <w:b/>
        </w:rPr>
        <w:t>supplemental data - Figures S7A &amp; S7C</w:t>
      </w:r>
      <w:r>
        <w:t xml:space="preserve">). Sample purity remained stable at the cohort-level when only including paired patients between diagnosis and relapse (p=0.73; </w:t>
      </w:r>
      <w:r w:rsidR="00DE25C2">
        <w:t>W</w:t>
      </w:r>
      <w:r>
        <w:t>ilcoxon signed-rank test), including stratification for platinum-based treatment response (resistant p=1.0,</w:t>
      </w:r>
      <w:r w:rsidR="00DE25C2">
        <w:t xml:space="preserve"> </w:t>
      </w:r>
      <w:r>
        <w:t xml:space="preserve">sensitive p=0.62; </w:t>
      </w:r>
      <w:r w:rsidR="00DE25C2">
        <w:t>W</w:t>
      </w:r>
      <w:r>
        <w:t>ilcoxon signed-rank test)</w:t>
      </w:r>
      <w:r w:rsidR="00DE25C2">
        <w:t xml:space="preserve"> </w:t>
      </w:r>
      <w:r>
        <w:t>(</w:t>
      </w:r>
      <w:r>
        <w:rPr>
          <w:b/>
        </w:rPr>
        <w:t>supplemental data - Figures S7B &amp; S7D</w:t>
      </w:r>
      <w:r>
        <w:t>).</w:t>
      </w:r>
    </w:p>
    <w:p w14:paraId="34917ABF" w14:textId="77777777" w:rsidR="00EC0EDE" w:rsidRDefault="00EC0EDE"/>
    <w:p w14:paraId="4C1EBECA" w14:textId="77777777" w:rsidR="00EC0EDE" w:rsidRDefault="00000000">
      <w:pPr>
        <w:pStyle w:val="Heading2"/>
      </w:pPr>
      <w:bookmarkStart w:id="22" w:name="_tkt9wirny67p" w:colFirst="0" w:colLast="0"/>
      <w:bookmarkEnd w:id="22"/>
      <w:r>
        <w:t>Intra-tumour heterogeneity</w:t>
      </w:r>
    </w:p>
    <w:p w14:paraId="528A1736" w14:textId="7B529D48" w:rsidR="00EC0EDE" w:rsidRDefault="00000000">
      <w:r>
        <w:t xml:space="preserve">As implemented by van Dijk </w:t>
      </w:r>
      <w:r>
        <w:rPr>
          <w:i/>
        </w:rPr>
        <w:t>et al.</w:t>
      </w:r>
      <w:r w:rsidR="006B74B9">
        <w:fldChar w:fldCharType="begin"/>
      </w:r>
      <w:r w:rsidR="006B74B9">
        <w:instrText xml:space="preserve"> ADDIN EN.CITE &lt;EndNote&gt;&lt;Cite&gt;&lt;Author&gt;van Dijk&lt;/Author&gt;&lt;Year&gt;2021&lt;/Year&gt;&lt;RecNum&gt;8218&lt;/RecNum&gt;&lt;DisplayText&gt;&lt;style face="superscript"&gt;17&lt;/style&gt;&lt;/DisplayText&gt;&lt;record&gt;&lt;rec-number&gt;8218&lt;/rec-number&gt;&lt;foreign-keys&gt;&lt;key app="EN" db-id="2rw2srx0mzarpcezpaev9ze22edv29rerfws" timestamp="1654523364"&gt;8218&lt;/key&gt;&lt;/foreign-keys&gt;&lt;ref-type name="Journal Article"&gt;17&lt;/ref-type&gt;&lt;contributors&gt;&lt;authors&gt;&lt;author&gt;van Dijk, Erik&lt;/author&gt;&lt;author&gt;van den Bosch, Tom&lt;/author&gt;&lt;author&gt;Lenos, Kristiaan J.&lt;/author&gt;&lt;author&gt;El Makrini, Khalid&lt;/author&gt;&lt;author&gt;Nijman, Lisanne E.&lt;/author&gt;&lt;author&gt;van Essen, Hendrik F. B.&lt;/author&gt;&lt;author&gt;Lansu, Nico&lt;/author&gt;&lt;author&gt;Boekhout, Michiel&lt;/author&gt;&lt;author&gt;Hageman, Joris H.&lt;/author&gt;&lt;author&gt;Fitzgerald, Rebecca C.&lt;/author&gt;&lt;author&gt;Punt, Cornelis J. A.&lt;/author&gt;&lt;author&gt;Tuynman, Jurriaan B.&lt;/author&gt;&lt;author&gt;Snippert, Hugo J. G.&lt;/author&gt;&lt;author&gt;Kops, Geert J. P. L.&lt;/author&gt;&lt;author&gt;Medema, Jan Paul&lt;/author&gt;&lt;author&gt;Ylstra, Bauke&lt;/author&gt;&lt;author&gt;Vermeulen, Louis&lt;/author&gt;&lt;author&gt;Miedema, Daniël M.&lt;/author&gt;&lt;/authors&gt;&lt;/contributors&gt;&lt;titles&gt;&lt;title&gt;Chromosomal copy number heterogeneity predicts survival rates across cancers&lt;/title&gt;&lt;secondary-title&gt;Nature Communications&lt;/secondary-title&gt;&lt;/titles&gt;&lt;periodical&gt;&lt;full-title&gt;Nature Communications&lt;/full-title&gt;&lt;/periodical&gt;&lt;pages&gt;3188&lt;/pages&gt;&lt;volume&gt;12&lt;/volume&gt;&lt;number&gt;1&lt;/number&gt;&lt;dates&gt;&lt;year&gt;2021&lt;/year&gt;&lt;pub-dates&gt;&lt;date&gt;2021/05/27&lt;/date&gt;&lt;/pub-dates&gt;&lt;/dates&gt;&lt;isbn&gt;2041-1723&lt;/isbn&gt;&lt;urls&gt;&lt;related-urls&gt;&lt;url&gt;https://doi.org/10.1038/s41467-021-23384-6&lt;/url&gt;&lt;url&gt;https://www.ncbi.nlm.nih.gov/pmc/articles/PMC8160133/pdf/41467_2021_Article_23384.pdf&lt;/url&gt;&lt;/related-urls&gt;&lt;/urls&gt;&lt;electronic-resource-num&gt;10.1038/s41467-021-23384-6&lt;/electronic-resource-num&gt;&lt;/record&gt;&lt;/Cite&gt;&lt;/EndNote&gt;</w:instrText>
      </w:r>
      <w:r w:rsidR="006B74B9">
        <w:fldChar w:fldCharType="separate"/>
      </w:r>
      <w:r w:rsidR="006B74B9" w:rsidRPr="006B74B9">
        <w:rPr>
          <w:noProof/>
          <w:vertAlign w:val="superscript"/>
        </w:rPr>
        <w:t>17</w:t>
      </w:r>
      <w:r w:rsidR="006B74B9">
        <w:fldChar w:fldCharType="end"/>
      </w:r>
      <w:r>
        <w:t xml:space="preserve">, copy number heterogeneity (CNH) is calculated as the minimisation of segment distance from integer state using a ploidy-purity grid search over segment </w:t>
      </w:r>
      <m:oMath>
        <m:r>
          <m:t>i</m:t>
        </m:r>
      </m:oMath>
      <w:r>
        <w:t>, where;</w:t>
      </w:r>
    </w:p>
    <w:p w14:paraId="16A94591" w14:textId="77777777" w:rsidR="00EC0EDE" w:rsidRDefault="00EC0EDE"/>
    <w:p w14:paraId="76DE8212" w14:textId="77777777" w:rsidR="00EC0EDE" w:rsidRDefault="00000000">
      <w:pPr>
        <w:jc w:val="center"/>
      </w:pPr>
      <m:oMath>
        <m:r>
          <m:t>CNH = mi</m:t>
        </m:r>
        <m:sSub>
          <m:sSubPr>
            <m:ctrlPr/>
          </m:sSubPr>
          <m:e>
            <m:r>
              <m:t>n</m:t>
            </m:r>
          </m:e>
          <m:sub>
            <m:r>
              <m:t>α,τ</m:t>
            </m:r>
          </m:sub>
        </m:sSub>
        <m:d>
          <m:dPr>
            <m:ctrlPr/>
          </m:dPr>
          <m:e>
            <m:f>
              <m:fPr>
                <m:ctrlPr/>
              </m:fPr>
              <m:num>
                <m:nary>
                  <m:naryPr>
                    <m:chr m:val="∑"/>
                    <m:ctrlPr/>
                  </m:naryPr>
                  <m:sub>
                    <m:r>
                      <m:t>i</m:t>
                    </m:r>
                  </m:sub>
                  <m:sup/>
                  <m:e/>
                </m:nary>
                <m:sSub>
                  <m:sSubPr>
                    <m:ctrlPr/>
                  </m:sSubPr>
                  <m:e>
                    <m:r>
                      <m:t>d</m:t>
                    </m:r>
                  </m:e>
                  <m:sub>
                    <m:r>
                      <m:t>i</m:t>
                    </m:r>
                  </m:sub>
                </m:sSub>
                <m:sSub>
                  <m:sSubPr>
                    <m:ctrlPr/>
                  </m:sSubPr>
                  <m:e>
                    <m:r>
                      <m:t>w</m:t>
                    </m:r>
                  </m:e>
                  <m:sub>
                    <m:r>
                      <m:t>i</m:t>
                    </m:r>
                  </m:sub>
                </m:sSub>
              </m:num>
              <m:den>
                <m:nary>
                  <m:naryPr>
                    <m:chr m:val="∑"/>
                    <m:ctrlPr/>
                  </m:naryPr>
                  <m:sub>
                    <m:r>
                      <m:t>i</m:t>
                    </m:r>
                  </m:sub>
                  <m:sup/>
                  <m:e/>
                </m:nary>
                <m:sSub>
                  <m:sSubPr>
                    <m:ctrlPr/>
                  </m:sSubPr>
                  <m:e>
                    <m:r>
                      <m:t>w</m:t>
                    </m:r>
                  </m:e>
                  <m:sub>
                    <m:r>
                      <m:t>i</m:t>
                    </m:r>
                  </m:sub>
                </m:sSub>
              </m:den>
            </m:f>
          </m:e>
        </m:d>
      </m:oMath>
      <w:r>
        <w:tab/>
        <w:t>(1)</w:t>
      </w:r>
    </w:p>
    <w:p w14:paraId="5130E7CC" w14:textId="77777777" w:rsidR="00EC0EDE" w:rsidRDefault="00EC0EDE"/>
    <w:p w14:paraId="5C394F4E" w14:textId="77777777" w:rsidR="00EC0EDE" w:rsidRDefault="00000000">
      <w:r>
        <w:t>Where d</w:t>
      </w:r>
      <m:oMath>
        <m:r>
          <w:rPr>
            <w:vertAlign w:val="subscript"/>
          </w:rPr>
          <m:t>i</m:t>
        </m:r>
      </m:oMath>
      <w:r>
        <w:t xml:space="preserve"> is the absolute distance of a segment from an integer defined </w:t>
      </w:r>
      <w:proofErr w:type="gramStart"/>
      <w:r>
        <w:t>as;</w:t>
      </w:r>
      <w:proofErr w:type="gramEnd"/>
    </w:p>
    <w:p w14:paraId="1DA44725" w14:textId="77777777" w:rsidR="00EC0EDE" w:rsidRDefault="00EC0EDE"/>
    <w:p w14:paraId="424A07D2" w14:textId="77777777" w:rsidR="00EC0EDE" w:rsidRDefault="00000000">
      <w:pPr>
        <w:jc w:val="center"/>
      </w:pPr>
      <m:oMath>
        <m:sSub>
          <m:sSubPr>
            <m:ctrlPr/>
          </m:sSubPr>
          <m:e>
            <m:r>
              <m:t>d</m:t>
            </m:r>
          </m:e>
          <m:sub>
            <m:r>
              <m:t>i</m:t>
            </m:r>
          </m:sub>
        </m:sSub>
        <m:r>
          <m:t>=|</m:t>
        </m:r>
        <m:sSub>
          <m:sSubPr>
            <m:ctrlPr/>
          </m:sSubPr>
          <m:e>
            <m:r>
              <m:t xml:space="preserve"> q</m:t>
            </m:r>
          </m:e>
          <m:sub>
            <m:r>
              <m:t>i</m:t>
            </m:r>
          </m:sub>
        </m:sSub>
        <m:r>
          <m:t>-round(</m:t>
        </m:r>
        <m:sSub>
          <m:sSubPr>
            <m:ctrlPr/>
          </m:sSubPr>
          <m:e>
            <m:r>
              <m:t>q</m:t>
            </m:r>
          </m:e>
          <m:sub>
            <m:r>
              <m:t>i</m:t>
            </m:r>
          </m:sub>
        </m:sSub>
        <m:r>
          <m:t xml:space="preserve">) | </m:t>
        </m:r>
      </m:oMath>
      <w:r>
        <w:tab/>
        <w:t>(2)</w:t>
      </w:r>
    </w:p>
    <w:p w14:paraId="2D1AD1AA" w14:textId="77777777" w:rsidR="00EC0EDE" w:rsidRDefault="00EC0EDE"/>
    <w:p w14:paraId="78EA4072" w14:textId="77777777" w:rsidR="00EC0EDE" w:rsidRDefault="00000000">
      <w:r>
        <w:t>Where q</w:t>
      </w:r>
      <m:oMath>
        <m:r>
          <w:rPr>
            <w:vertAlign w:val="subscript"/>
          </w:rPr>
          <m:t>i</m:t>
        </m:r>
      </m:oMath>
      <w:r>
        <w:t xml:space="preserve"> is the absolute copy number of a segment, α is the sample purity, τ is the average sample ploidy, and w</w:t>
      </w:r>
      <m:oMath>
        <m:r>
          <w:rPr>
            <w:vertAlign w:val="subscript"/>
          </w:rPr>
          <m:t>i</m:t>
        </m:r>
      </m:oMath>
      <w:r>
        <w:t xml:space="preserve"> is the segment width.</w:t>
      </w:r>
    </w:p>
    <w:p w14:paraId="4DB73F83" w14:textId="77777777" w:rsidR="00EC0EDE" w:rsidRDefault="00EC0EDE"/>
    <w:p w14:paraId="0A0C663A" w14:textId="77777777" w:rsidR="00EC0EDE" w:rsidRDefault="00000000">
      <w:pPr>
        <w:rPr>
          <w:color w:val="222222"/>
          <w:highlight w:val="white"/>
        </w:rPr>
      </w:pPr>
      <w:r>
        <w:t xml:space="preserve">Our implementation forgoes performing a ploidy-purity grid search to determine the lowest </w:t>
      </w:r>
      <w:r>
        <w:rPr>
          <w:color w:val="222222"/>
          <w:highlight w:val="white"/>
        </w:rPr>
        <w:t xml:space="preserve">chromosomal copy number heterogeneity across as ploidy and purity values for a given sample have already been determined during absolute fitting. As such we calculate CNH (hereto referred to as intra-tumour heterogeneity; ITH) </w:t>
      </w:r>
      <w:proofErr w:type="gramStart"/>
      <w:r>
        <w:rPr>
          <w:color w:val="222222"/>
          <w:highlight w:val="white"/>
        </w:rPr>
        <w:t>as;</w:t>
      </w:r>
      <w:proofErr w:type="gramEnd"/>
    </w:p>
    <w:p w14:paraId="18BA6630" w14:textId="77777777" w:rsidR="00EC0EDE" w:rsidRDefault="00EC0EDE">
      <w:pPr>
        <w:rPr>
          <w:color w:val="222222"/>
          <w:highlight w:val="white"/>
        </w:rPr>
      </w:pPr>
    </w:p>
    <w:p w14:paraId="41EEEBDF" w14:textId="77777777" w:rsidR="00EC0EDE" w:rsidRDefault="00000000">
      <w:pPr>
        <w:jc w:val="center"/>
        <w:rPr>
          <w:color w:val="222222"/>
          <w:highlight w:val="white"/>
        </w:rPr>
      </w:pPr>
      <m:oMath>
        <m:r>
          <m:t xml:space="preserve">ITH = </m:t>
        </m:r>
        <m:f>
          <m:fPr>
            <m:ctrlPr>
              <w:rPr>
                <w:rFonts w:ascii="Cambria Math" w:hAnsi="Cambria Math"/>
              </w:rPr>
            </m:ctrlPr>
          </m:fPr>
          <m:num>
            <m:nary>
              <m:naryPr>
                <m:chr m:val="∑"/>
                <m:ctrlPr/>
              </m:naryPr>
              <m:sub>
                <m:r>
                  <m:t>i</m:t>
                </m:r>
              </m:sub>
              <m:sup/>
              <m:e/>
            </m:nary>
            <m:sSub>
              <m:sSubPr>
                <m:ctrlPr/>
              </m:sSubPr>
              <m:e>
                <m:r>
                  <m:t>d</m:t>
                </m:r>
              </m:e>
              <m:sub>
                <m:r>
                  <m:t>i</m:t>
                </m:r>
              </m:sub>
            </m:sSub>
            <m:sSub>
              <m:sSubPr>
                <m:ctrlPr/>
              </m:sSubPr>
              <m:e>
                <m:r>
                  <m:t>w</m:t>
                </m:r>
              </m:e>
              <m:sub>
                <m:r>
                  <m:t>i</m:t>
                </m:r>
              </m:sub>
            </m:sSub>
          </m:num>
          <m:den>
            <m:nary>
              <m:naryPr>
                <m:chr m:val="∑"/>
                <m:ctrlPr/>
              </m:naryPr>
              <m:sub>
                <m:r>
                  <m:t>i</m:t>
                </m:r>
              </m:sub>
              <m:sup/>
              <m:e/>
            </m:nary>
            <m:sSub>
              <m:sSubPr>
                <m:ctrlPr/>
              </m:sSubPr>
              <m:e>
                <m:r>
                  <m:t>w</m:t>
                </m:r>
              </m:e>
              <m:sub>
                <m:r>
                  <m:t>i</m:t>
                </m:r>
              </m:sub>
            </m:sSub>
          </m:den>
        </m:f>
      </m:oMath>
      <w:r>
        <w:t xml:space="preserve"> </w:t>
      </w:r>
      <w:r>
        <w:tab/>
        <w:t>(3)</w:t>
      </w:r>
    </w:p>
    <w:p w14:paraId="05DB98D7" w14:textId="77777777" w:rsidR="00EC0EDE" w:rsidRDefault="00EC0EDE">
      <w:pPr>
        <w:rPr>
          <w:color w:val="222222"/>
          <w:highlight w:val="white"/>
        </w:rPr>
      </w:pPr>
    </w:p>
    <w:p w14:paraId="548326E1" w14:textId="0798D161" w:rsidR="00EC0EDE" w:rsidRDefault="00000000">
      <w:pPr>
        <w:rPr>
          <w:color w:val="222222"/>
          <w:highlight w:val="white"/>
        </w:rPr>
      </w:pPr>
      <w:r>
        <w:t>Where d</w:t>
      </w:r>
      <m:oMath>
        <m:r>
          <w:rPr>
            <w:vertAlign w:val="subscript"/>
          </w:rPr>
          <m:t>i</m:t>
        </m:r>
      </m:oMath>
      <w:r>
        <w:t xml:space="preserve"> is the absolute distance of a segment from an integer defined in equation 2.</w:t>
      </w:r>
      <w:r>
        <w:rPr>
          <w:color w:val="222222"/>
          <w:highlight w:val="white"/>
        </w:rPr>
        <w:t xml:space="preserve"> Noisy segments were excluded as described by </w:t>
      </w:r>
      <w:r>
        <w:t xml:space="preserve">van Dijk </w:t>
      </w:r>
      <w:r>
        <w:rPr>
          <w:i/>
        </w:rPr>
        <w:t>et al.</w:t>
      </w:r>
      <w:r w:rsidR="006B74B9">
        <w:rPr>
          <w:i/>
        </w:rPr>
        <w:fldChar w:fldCharType="begin"/>
      </w:r>
      <w:r w:rsidR="006B74B9">
        <w:rPr>
          <w:i/>
        </w:rPr>
        <w:instrText xml:space="preserve"> ADDIN EN.CITE &lt;EndNote&gt;&lt;Cite&gt;&lt;Author&gt;van Dijk&lt;/Author&gt;&lt;Year&gt;2021&lt;/Year&gt;&lt;RecNum&gt;8218&lt;/RecNum&gt;&lt;DisplayText&gt;&lt;style face="superscript"&gt;17&lt;/style&gt;&lt;/DisplayText&gt;&lt;record&gt;&lt;rec-number&gt;8218&lt;/rec-number&gt;&lt;foreign-keys&gt;&lt;key app="EN" db-id="2rw2srx0mzarpcezpaev9ze22edv29rerfws" timestamp="1654523364"&gt;8218&lt;/key&gt;&lt;/foreign-keys&gt;&lt;ref-type name="Journal Article"&gt;17&lt;/ref-type&gt;&lt;contributors&gt;&lt;authors&gt;&lt;author&gt;van Dijk, Erik&lt;/author&gt;&lt;author&gt;van den Bosch, Tom&lt;/author&gt;&lt;author&gt;Lenos, Kristiaan J.&lt;/author&gt;&lt;author&gt;El Makrini, Khalid&lt;/author&gt;&lt;author&gt;Nijman, Lisanne E.&lt;/author&gt;&lt;author&gt;van Essen, Hendrik F. B.&lt;/author&gt;&lt;author&gt;Lansu, Nico&lt;/author&gt;&lt;author&gt;Boekhout, Michiel&lt;/author&gt;&lt;author&gt;Hageman, Joris H.&lt;/author&gt;&lt;author&gt;Fitzgerald, Rebecca C.&lt;/author&gt;&lt;author&gt;Punt, Cornelis J. A.&lt;/author&gt;&lt;author&gt;Tuynman, Jurriaan B.&lt;/author&gt;&lt;author&gt;Snippert, Hugo J. G.&lt;/author&gt;&lt;author&gt;Kops, Geert J. P. L.&lt;/author&gt;&lt;author&gt;Medema, Jan Paul&lt;/author&gt;&lt;author&gt;Ylstra, Bauke&lt;/author&gt;&lt;author&gt;Vermeulen, Louis&lt;/author&gt;&lt;author&gt;Miedema, Daniël M.&lt;/author&gt;&lt;/authors&gt;&lt;/contributors&gt;&lt;titles&gt;&lt;title&gt;Chromosomal copy number heterogeneity predicts survival rates across cancers&lt;/title&gt;&lt;secondary-title&gt;Nature Communications&lt;/secondary-title&gt;&lt;/titles&gt;&lt;periodical&gt;&lt;full-title&gt;Nature Communications&lt;/full-title&gt;&lt;/periodical&gt;&lt;pages&gt;3188&lt;/pages&gt;&lt;volume&gt;12&lt;/volume&gt;&lt;number&gt;1&lt;/number&gt;&lt;dates&gt;&lt;year&gt;2021&lt;/year&gt;&lt;pub-dates&gt;&lt;date&gt;2021/05/27&lt;/date&gt;&lt;/pub-dates&gt;&lt;/dates&gt;&lt;isbn&gt;2041-1723&lt;/isbn&gt;&lt;urls&gt;&lt;related-urls&gt;&lt;url&gt;https://doi.org/10.1038/s41467-021-23384-6&lt;/url&gt;&lt;url&gt;https://www.ncbi.nlm.nih.gov/pmc/articles/PMC8160133/pdf/41467_2021_Article_23384.pdf&lt;/url&gt;&lt;/related-urls&gt;&lt;/urls&gt;&lt;electronic-resource-num&gt;10.1038/s41467-021-23384-6&lt;/electronic-resource-num&gt;&lt;/record&gt;&lt;/Cite&gt;&lt;/EndNote&gt;</w:instrText>
      </w:r>
      <w:r w:rsidR="006B74B9">
        <w:rPr>
          <w:i/>
        </w:rPr>
        <w:fldChar w:fldCharType="separate"/>
      </w:r>
      <w:r w:rsidR="006B74B9" w:rsidRPr="006B74B9">
        <w:rPr>
          <w:i/>
          <w:noProof/>
          <w:vertAlign w:val="superscript"/>
        </w:rPr>
        <w:t>17</w:t>
      </w:r>
      <w:r w:rsidR="006B74B9">
        <w:rPr>
          <w:i/>
        </w:rPr>
        <w:fldChar w:fldCharType="end"/>
      </w:r>
      <w:r>
        <w:t xml:space="preserve"> using the standard deviation of the mean (</w:t>
      </w:r>
      <w:proofErr w:type="spellStart"/>
      <w:r>
        <w:rPr>
          <w:i/>
          <w:color w:val="222222"/>
          <w:highlight w:val="white"/>
        </w:rPr>
        <w:t>σ</w:t>
      </w:r>
      <w:r>
        <w:rPr>
          <w:i/>
          <w:color w:val="222222"/>
          <w:highlight w:val="white"/>
          <w:vertAlign w:val="subscript"/>
        </w:rPr>
        <w:t>μ</w:t>
      </w:r>
      <w:proofErr w:type="spellEnd"/>
      <w:r>
        <w:rPr>
          <w:color w:val="222222"/>
          <w:highlight w:val="white"/>
        </w:rPr>
        <w:t xml:space="preserve">) bin distributions across each segment. </w:t>
      </w:r>
    </w:p>
    <w:p w14:paraId="4677571C" w14:textId="77777777" w:rsidR="00EC0EDE" w:rsidRDefault="00EC0EDE">
      <w:pPr>
        <w:rPr>
          <w:color w:val="222222"/>
          <w:highlight w:val="white"/>
        </w:rPr>
      </w:pPr>
    </w:p>
    <w:p w14:paraId="6B55B10D" w14:textId="77777777" w:rsidR="00EC0EDE" w:rsidRDefault="00000000">
      <w:pPr>
        <w:rPr>
          <w:color w:val="222222"/>
          <w:highlight w:val="white"/>
        </w:rPr>
      </w:pPr>
      <w:r>
        <w:rPr>
          <w:color w:val="222222"/>
          <w:highlight w:val="white"/>
        </w:rPr>
        <w:t xml:space="preserve">Noise thresholds were set at 2 standard deviations greater than the mean noise, where </w:t>
      </w:r>
      <w:proofErr w:type="spellStart"/>
      <w:r>
        <w:rPr>
          <w:color w:val="222222"/>
          <w:highlight w:val="white"/>
        </w:rPr>
        <w:t>cutoffs</w:t>
      </w:r>
      <w:proofErr w:type="spellEnd"/>
      <w:r>
        <w:rPr>
          <w:color w:val="222222"/>
          <w:highlight w:val="white"/>
        </w:rPr>
        <w:t xml:space="preserve"> were set to a threshold of </w:t>
      </w:r>
      <w:proofErr w:type="spellStart"/>
      <w:r>
        <w:rPr>
          <w:i/>
          <w:color w:val="222222"/>
          <w:highlight w:val="white"/>
        </w:rPr>
        <w:t>σ</w:t>
      </w:r>
      <w:r>
        <w:rPr>
          <w:i/>
          <w:color w:val="222222"/>
          <w:highlight w:val="white"/>
          <w:vertAlign w:val="subscript"/>
        </w:rPr>
        <w:t>μ</w:t>
      </w:r>
      <w:proofErr w:type="spellEnd"/>
      <w:r>
        <w:rPr>
          <w:color w:val="222222"/>
          <w:highlight w:val="white"/>
        </w:rPr>
        <w:t xml:space="preserve"> &gt; </w:t>
      </w:r>
      <w:r>
        <w:rPr>
          <w:color w:val="222222"/>
        </w:rPr>
        <w:t xml:space="preserve">1.48, and </w:t>
      </w:r>
      <w:proofErr w:type="spellStart"/>
      <w:r>
        <w:rPr>
          <w:i/>
          <w:color w:val="222222"/>
          <w:highlight w:val="white"/>
        </w:rPr>
        <w:t>σ</w:t>
      </w:r>
      <w:r>
        <w:rPr>
          <w:i/>
          <w:color w:val="222222"/>
          <w:highlight w:val="white"/>
          <w:vertAlign w:val="subscript"/>
        </w:rPr>
        <w:t>μ</w:t>
      </w:r>
      <w:proofErr w:type="spellEnd"/>
      <w:r>
        <w:rPr>
          <w:color w:val="222222"/>
          <w:highlight w:val="white"/>
        </w:rPr>
        <w:t xml:space="preserve"> &gt; </w:t>
      </w:r>
      <w:r>
        <w:rPr>
          <w:color w:val="222222"/>
        </w:rPr>
        <w:t xml:space="preserve">0.875, for segments and samples, respectively. </w:t>
      </w:r>
      <w:r>
        <w:rPr>
          <w:color w:val="222222"/>
          <w:highlight w:val="white"/>
        </w:rPr>
        <w:t xml:space="preserve">Noise thresholds removed nine samples (3.4%) and 685 segments (1.37%, mean and median of 2.59 and </w:t>
      </w:r>
      <w:r>
        <w:rPr>
          <w:color w:val="222222"/>
        </w:rPr>
        <w:t xml:space="preserve">1.00 segments per sample, respectively). After sample exclusion, segment filtering removed 467 segments (0.97%, </w:t>
      </w:r>
      <w:r>
        <w:rPr>
          <w:color w:val="222222"/>
          <w:highlight w:val="white"/>
        </w:rPr>
        <w:t xml:space="preserve">mean and median of 1.82 and </w:t>
      </w:r>
      <w:r>
        <w:rPr>
          <w:color w:val="222222"/>
        </w:rPr>
        <w:t>1.00 segments per sample, respectively). (</w:t>
      </w:r>
      <w:r>
        <w:rPr>
          <w:b/>
          <w:color w:val="222222"/>
        </w:rPr>
        <w:t>Supplemental data - Figure S16</w:t>
      </w:r>
      <w:r>
        <w:rPr>
          <w:color w:val="222222"/>
        </w:rPr>
        <w:t>).</w:t>
      </w:r>
    </w:p>
    <w:p w14:paraId="51761E6E" w14:textId="77777777" w:rsidR="00EC0EDE" w:rsidRDefault="00000000">
      <w:pPr>
        <w:pStyle w:val="Heading2"/>
      </w:pPr>
      <w:bookmarkStart w:id="23" w:name="_onqp9c888rov" w:colFirst="0" w:colLast="0"/>
      <w:bookmarkEnd w:id="23"/>
      <w:r>
        <w:lastRenderedPageBreak/>
        <w:t>Copy number signature abundance modelling</w:t>
      </w:r>
    </w:p>
    <w:p w14:paraId="3B7A5294" w14:textId="77777777" w:rsidR="00EC0EDE" w:rsidRDefault="00000000">
      <w:pPr>
        <w:pStyle w:val="Heading3"/>
      </w:pPr>
      <w:bookmarkStart w:id="24" w:name="_32oo63wl30t2" w:colFirst="0" w:colLast="0"/>
      <w:bookmarkEnd w:id="24"/>
      <w:r>
        <w:t>Partial ILR-Bernoulli model</w:t>
      </w:r>
    </w:p>
    <w:p w14:paraId="5EBED1D4" w14:textId="136FEFF3" w:rsidR="00EC0EDE" w:rsidRDefault="00000000">
      <w:r>
        <w:t xml:space="preserve">Compositional data are defined by their sum constraint (exposures add up to one) and positivity (exposures are equal or larger than zero), therefore, any regression methods used to analyse them </w:t>
      </w:r>
      <w:proofErr w:type="gramStart"/>
      <w:r>
        <w:t>have to</w:t>
      </w:r>
      <w:proofErr w:type="gramEnd"/>
      <w:r>
        <w:t xml:space="preserve"> be appropriate for a multivariate compositional response. The basis of compositional data analysis</w:t>
      </w:r>
      <w:r w:rsidR="006B74B9">
        <w:fldChar w:fldCharType="begin"/>
      </w:r>
      <w:r w:rsidR="006B74B9">
        <w:instrText xml:space="preserve"> ADDIN EN.CITE &lt;EndNote&gt;&lt;Cite&gt;&lt;Author&gt;Aitchison&lt;/Author&gt;&lt;Year&gt;1982&lt;/Year&gt;&lt;RecNum&gt;6847&lt;/RecNum&gt;&lt;DisplayText&gt;&lt;style face="superscript"&gt;18&lt;/style&gt;&lt;/DisplayText&gt;&lt;record&gt;&lt;rec-number&gt;6847&lt;/rec-number&gt;&lt;foreign-keys&gt;&lt;key app="EN" db-id="2rw2srx0mzarpcezpaev9ze22edv29rerfws" timestamp="1569426341"&gt;6847&lt;/key&gt;&lt;/foreign-keys&gt;&lt;ref-type name="Journal Article"&gt;17&lt;/ref-type&gt;&lt;contributors&gt;&lt;authors&gt;&lt;author&gt;Aitchison, J.&lt;/author&gt;&lt;/authors&gt;&lt;/contributors&gt;&lt;titles&gt;&lt;title&gt;The Statistical Analysis of Compositional Data&lt;/title&gt;&lt;secondary-title&gt;Journal of the Royal Statistical Society. Series B (Methodological)&lt;/secondary-title&gt;&lt;/titles&gt;&lt;periodical&gt;&lt;full-title&gt;Journal of the Royal Statistical Society. Series B (Methodological)&lt;/full-title&gt;&lt;/periodical&gt;&lt;pages&gt;139-177&lt;/pages&gt;&lt;volume&gt;44&lt;/volume&gt;&lt;number&gt;2&lt;/number&gt;&lt;dates&gt;&lt;year&gt;1982&lt;/year&gt;&lt;/dates&gt;&lt;publisher&gt;[Royal Statistical Society, Wiley]&lt;/publisher&gt;&lt;isbn&gt;00359246&lt;/isbn&gt;&lt;urls&gt;&lt;related-urls&gt;&lt;url&gt;http://www.jstor.org/stable/2345821&lt;/url&gt;&lt;/related-urls&gt;&lt;/urls&gt;&lt;custom1&gt;Full publication date: 1982&lt;/custom1&gt;&lt;/record&gt;&lt;/Cite&gt;&lt;/EndNote&gt;</w:instrText>
      </w:r>
      <w:r w:rsidR="006B74B9">
        <w:fldChar w:fldCharType="separate"/>
      </w:r>
      <w:r w:rsidR="006B74B9" w:rsidRPr="006B74B9">
        <w:rPr>
          <w:noProof/>
          <w:vertAlign w:val="superscript"/>
        </w:rPr>
        <w:t>18</w:t>
      </w:r>
      <w:r w:rsidR="006B74B9">
        <w:fldChar w:fldCharType="end"/>
      </w:r>
      <w:r>
        <w:t xml:space="preserve"> is that a compositional vector of length d can be transformed to an unconstrained vector in R^{d-1} without loss of information, and removing the sum-constraint. Here, as we have described previously</w:t>
      </w:r>
      <w:r w:rsidR="006B74B9">
        <w:fldChar w:fldCharType="begin">
          <w:fldData xml:space="preserve">PEVuZE5vdGU+PENpdGU+PEF1dGhvcj5DaGVuZzwvQXV0aG9yPjxZZWFyPjIwMjI8L1llYXI+PFJl
Y051bT44MTQ1PC9SZWNOdW0+PERpc3BsYXlUZXh0PjxzdHlsZSBmYWNlPSJzdXBlcnNjcmlwdCI+
MTk8L3N0eWxlPjwvRGlzcGxheVRleHQ+PHJlY29yZD48cmVjLW51bWJlcj44MTQ1PC9yZWMtbnVt
YmVyPjxmb3JlaWduLWtleXM+PGtleSBhcHA9IkVOIiBkYi1pZD0iMnJ3MnNyeDBtemFycGNlenBh
ZXY5emUyMmVkdjI5cmVyZndzIiB0aW1lc3RhbXA9IjE2NDk2NjEyNDgiPjgxNDU8L2tleT48L2Zv
cmVpZ24ta2V5cz48cmVmLXR5cGUgbmFtZT0iSm91cm5hbCBBcnRpY2xlIj4xNzwvcmVmLXR5cGU+
PGNvbnRyaWJ1dG9ycz48YXV0aG9ycz48YXV0aG9yPkNoZW5nLCBaLjwvYXV0aG9yPjxhdXRob3I+
TWlyemEsIEguPC9hdXRob3I+PGF1dGhvcj5Fbm5pcywgRC4gUC48L2F1dGhvcj48YXV0aG9yPlNt
aXRoLCBQLjwvYXV0aG9yPjxhdXRob3I+TW9ycmlsbCBHYXZhcnLDsywgTC48L2F1dGhvcj48YXV0
aG9yPlNva290YSwgQy48L2F1dGhvcj48YXV0aG9yPkdpYW5ub25lLCBHLjwvYXV0aG9yPjxhdXRo
b3I+R29yYW5vdmEsIFQuPC9hdXRob3I+PGF1dGhvcj5CcmFkbGV5LCBULjwvYXV0aG9yPjxhdXRo
b3I+UGlza29yeiwgQS48L2F1dGhvcj48YXV0aG9yPkxvY2tsZXksIE0uPC9hdXRob3I+PGF1dGhv
cj5LYXVyLCBCLjwvYXV0aG9yPjxhdXRob3I+U2luZ2gsIE4uPC9hdXRob3I+PGF1dGhvcj5Ub29r
bWFuLCBMLiBBLjwvYXV0aG9yPjxhdXRob3I+S3JlbGwsIEouPC9hdXRob3I+PGF1dGhvcj5NY0Rl
cm1vdHQsIEouPC9hdXRob3I+PGF1dGhvcj5NYWNpbnR5cmUsIEcuPC9hdXRob3I+PGF1dGhvcj5N
YXJrb3dldHosIEYuPC9hdXRob3I+PGF1dGhvcj5CcmVudG9uLCBKLiBELjwvYXV0aG9yPjxhdXRo
b3I+TWNOZWlzaCwgSS4gQS48L2F1dGhvcj48L2F1dGhvcnM+PC9jb250cmlidXRvcnM+PGF1dGgt
YWRkcmVzcz5EZXBhcnRtZW50IG9mIFN1cmdlcnkgYW5kIENhbmNlciwgT3ZhcmlhbiBDYW5jZXIg
QWN0aW9uIFJlc2VhcmNoIENlbnRyZSwgSW1wZXJpYWwgQ29sbGVnZSBMb25kb24sIExvbmRvbiwg
VW5pdGVkIEtpbmdkb20uJiN4RDtDYW5jZXIgUmVzZWFyY2ggVUsgQ2FtYnJpZGdlIEluc3RpdHV0
ZSwgVW5pdmVyc2l0eSBvZiBDYW1icmlkZ2UsIENhbWJyaWRnZSwgVW5pdGVkIEtpbmdkb20uJiN4
RDtEZXBhcnRtZW50IG9mIENlbGx1bGFyIFBhdGhvbG9neSwgSW1wZXJpYWwgQ29sbGVnZSBIZWFs
dGhjYXJlIE5IUyBUcnVzdCwgTG9uZG9uLCBVbml0ZWQgS2luZ2RvbS4mI3hEO0RlcGFydG1lbnQg
b2YgT25jb2xvZ3ksIFVuaXZlcnNpdHkgb2YgVHVyaW4sIFR1cmluLCBJdGFseS4mI3hEO0NlbnRy
ZSBmb3IgQ2FuY2VyIENlbGwgYW5kIE1vbGVjdWxhciBCaW9sb2d5LCBCYXJ0cyBDYW5jZXIgSW5z
dGl0dXRlLCBRdWVlbiBNYXJ5IFVuaXZlcnNpdHkgb2YgTG9uZG9uLCBMb25kb24sIFVuaXRlZCBL
aW5nZG9tLiYjeEQ7RGVwYXJ0bWVudCBvZiBQYXRob2xvZ3ksIEJhcnRzIEhlYWx0aGNhcmUgTkhT
IFRydXN0LCBMb25kb24sIFVuaXRlZCBLaW5nZG9tLiYjeEQ7RGVwYXJ0bWVudCBvZiBQYXRob2xv
Z3ksIFVuaXZlcnNpdHkgQ29sbGVnZSBMb25kb24gSG9zcGl0YWwgTkhTIFRydXN0LCBMb25kb24s
IFVuaXRlZCBLaW5nZG9tLjwvYXV0aC1hZGRyZXNzPjx0aXRsZXM+PHRpdGxlPlRoZSBHZW5vbWlj
IExhbmRzY2FwZSBvZiBFYXJseS1TdGFnZSBPdmFyaWFuIEhpZ2gtR3JhZGUgU2Vyb3VzIENhcmNp
bm9tYTwvdGl0bGU+PHNlY29uZGFyeS10aXRsZT5DbGluIENhbmNlciBSZXM8L3NlY29uZGFyeS10
aXRsZT48L3RpdGxlcz48cGVyaW9kaWNhbD48ZnVsbC10aXRsZT5DbGluIENhbmNlciBSZXM8L2Z1
bGwtdGl0bGU+PC9wZXJpb2RpY2FsPjxwYWdlcz4yOTExLTIyPC9wYWdlcz48dm9sdW1lPjI4PC92
b2x1bWU+PG51bWJlcj4xMzwvbnVtYmVyPjxlZGl0aW9uPjIwMjIvMDQvMTE8L2VkaXRpb24+PGRh
dGVzPjx5ZWFyPjIwMjI8L3llYXI+PHB1Yi1kYXRlcz48ZGF0ZT5BcHIgMTA8L2RhdGU+PC9wdWIt
ZGF0ZXM+PC9kYXRlcz48aXNibj4xMDc4LTA0MzI8L2lzYm4+PGFjY2Vzc2lvbi1udW0+MzUzOTg4
ODE8L2FjY2Vzc2lvbi1udW0+PHVybHM+PHJlbGF0ZWQtdXJscz48dXJsPmh0dHBzOi8vd2F0ZXJt
YXJrLnNpbHZlcmNoYWlyLmNvbS9jY3ItMjEtMTY0My5wZGY/dG9rZW49QVFFQ0FIaTIwOEJFNDlP
b2FuOWtraFdfRXJjeTdEbTNaTF85Q2YzcWZLQWM0ODV5c2dBQUF3NHdnZ01LQmdrcWhraUc5dzBC
QndhZ2dnTDdNSUlDOXdJQkFEQ0NBdkFHQ1NxR1NJYjNEUUVIQVRBZUJnbGdoa2dCWlFNRUFTNHdF
UVFNR1k4Mmo0c181cWNuck1YakFnRVFnSUlDd2ZDU3VFTlBfNXUxZW9UWk1tdnJIdjczNFg4bjhu
OHpjR0g1UjJzU01qbGpUNFFkNE5wSG01SXpxdjV2WnVXbmQtc3BUaTRGeXBvb2g3QVRQNTA2dHNi
Sy1wTy1uX0RVRXpWTWV0RVl1dkJQSlpGWUIzbFh6U1ZMRnhjRHpqeWc3M0VOdTZIWmJ3ejM0a25m
bHZ1OHMwZEdCNVFpQXhvRXJQT3QtSTdyZDNMR2NObFpwb2xNOERXbmpXLUJaY0JqelZWUU9GcjNk
d2tXdUllMTJWQ2hwMGFqdXFwT1VlbzBhaUZiaWExSmRIbFYtLWpWMkVWNFB0Q3B5bkhZbXRPLXNw
M0pRNC03SnNkamE1bmYxYlg3ZW1lM2hiZ2VGekw3NzBmYVBtSXhBbGZLcWdYTjFuV0NiOTB6eTlM
Z1l5Z3hrYUMxX29nNk1GdXdmNVotYVVGUUlIU1ZIS3BUVHcxRTc5T1IyVkZOYjJlbTl2TkdaY3Vk
bFgzaklYZk1sN1FtTkZuRGgwcmxjNVppcFZfWktOeWxqNWtzVV8wYkhmR1NnVkV6TVNlTTNYMGU3
UzlkSmlTRGZ2Z0UxOWIyU1d3U0c4dl9SaU1YUkdTa3NTNEdoYlV2MTFya3pmNV96UmstV3BSMXFt
bjg3ZnMtZFlmVnR2c2xfMkFIQUdYYkp1U0c3Mlh1Sk9SNHRickFBdUFqZ054NkNRQU9HNGZBNGxw
NS12Z2d2MXIxR3pPOHVVZEloTzR2Q1VVamlwR0pQWDhaWC1KUGtpVW1WRVJnYXYwdTRqdnRyVnJK
Tl95MmJneTFJaVh2Vkl4clRoWDhQM2d0eGNnVjRNb2lPc05FaGN5Wk5xN192clhtcEQxVXoxQjdh
X3dNYjh5QzduSHNDYjYzOG5rNzdiWThHX3hubmQ1QnV1TUFFWmkyWGU2WEU3SUozVi0yeFpoZTI5
cWFOakZpRndrZkpIZ3NXVTJUd28yTFBVdDhWQTlHSVQwMW1kWnh2eGZrR0NmVENlUnUzX1VTc3Fk
TEo3NU1kdEJESW0tXzZGOHE0ZVhPZE9XNmpvRmhwWER5dzh0X0FwQWd0MmtpTXNBZFlndXNqYmVz
dXpvSFhFeEVLaFUwaldPVXlBOVJqUzVKb2ZPMkpuSUY5RVh5LUpKd2ZGRkNaNEhHb0I4TXkzX3BE
NUU4SlE4NnFMX2gwZnhjbmFBNktxX3lHaThudjYyN21aQXRsc0xMZTh0aE45ekU3MnE2MERvUExR
PC91cmw+PC9yZWxhdGVkLXVybHM+PC91cmxzPjxlbGVjdHJvbmljLXJlc291cmNlLW51bT4xMC4x
MTU4LzEwNzgtMDQzMi5DY3ItMjEtMTY0MzwvZWxlY3Ryb25pYy1yZXNvdXJjZS1udW0+PHJlbW90
ZS1kYXRhYmFzZS1wcm92aWRlcj5OTE08L3JlbW90ZS1kYXRhYmFzZS1wcm92aWRlcj48bGFuZ3Vh
Z2U+ZW5nPC9sYW5ndWFnZT48L3JlY29yZD48L0NpdGU+PC9FbmROb3RlPn==
</w:fldData>
        </w:fldChar>
      </w:r>
      <w:r w:rsidR="006B74B9">
        <w:instrText xml:space="preserve"> ADDIN EN.CITE </w:instrText>
      </w:r>
      <w:r w:rsidR="006B74B9">
        <w:fldChar w:fldCharType="begin">
          <w:fldData xml:space="preserve">PEVuZE5vdGU+PENpdGU+PEF1dGhvcj5DaGVuZzwvQXV0aG9yPjxZZWFyPjIwMjI8L1llYXI+PFJl
Y051bT44MTQ1PC9SZWNOdW0+PERpc3BsYXlUZXh0PjxzdHlsZSBmYWNlPSJzdXBlcnNjcmlwdCI+
MTk8L3N0eWxlPjwvRGlzcGxheVRleHQ+PHJlY29yZD48cmVjLW51bWJlcj44MTQ1PC9yZWMtbnVt
YmVyPjxmb3JlaWduLWtleXM+PGtleSBhcHA9IkVOIiBkYi1pZD0iMnJ3MnNyeDBtemFycGNlenBh
ZXY5emUyMmVkdjI5cmVyZndzIiB0aW1lc3RhbXA9IjE2NDk2NjEyNDgiPjgxNDU8L2tleT48L2Zv
cmVpZ24ta2V5cz48cmVmLXR5cGUgbmFtZT0iSm91cm5hbCBBcnRpY2xlIj4xNzwvcmVmLXR5cGU+
PGNvbnRyaWJ1dG9ycz48YXV0aG9ycz48YXV0aG9yPkNoZW5nLCBaLjwvYXV0aG9yPjxhdXRob3I+
TWlyemEsIEguPC9hdXRob3I+PGF1dGhvcj5Fbm5pcywgRC4gUC48L2F1dGhvcj48YXV0aG9yPlNt
aXRoLCBQLjwvYXV0aG9yPjxhdXRob3I+TW9ycmlsbCBHYXZhcnLDsywgTC48L2F1dGhvcj48YXV0
aG9yPlNva290YSwgQy48L2F1dGhvcj48YXV0aG9yPkdpYW5ub25lLCBHLjwvYXV0aG9yPjxhdXRo
b3I+R29yYW5vdmEsIFQuPC9hdXRob3I+PGF1dGhvcj5CcmFkbGV5LCBULjwvYXV0aG9yPjxhdXRo
b3I+UGlza29yeiwgQS48L2F1dGhvcj48YXV0aG9yPkxvY2tsZXksIE0uPC9hdXRob3I+PGF1dGhv
cj5LYXVyLCBCLjwvYXV0aG9yPjxhdXRob3I+U2luZ2gsIE4uPC9hdXRob3I+PGF1dGhvcj5Ub29r
bWFuLCBMLiBBLjwvYXV0aG9yPjxhdXRob3I+S3JlbGwsIEouPC9hdXRob3I+PGF1dGhvcj5NY0Rl
cm1vdHQsIEouPC9hdXRob3I+PGF1dGhvcj5NYWNpbnR5cmUsIEcuPC9hdXRob3I+PGF1dGhvcj5N
YXJrb3dldHosIEYuPC9hdXRob3I+PGF1dGhvcj5CcmVudG9uLCBKLiBELjwvYXV0aG9yPjxhdXRo
b3I+TWNOZWlzaCwgSS4gQS48L2F1dGhvcj48L2F1dGhvcnM+PC9jb250cmlidXRvcnM+PGF1dGgt
YWRkcmVzcz5EZXBhcnRtZW50IG9mIFN1cmdlcnkgYW5kIENhbmNlciwgT3ZhcmlhbiBDYW5jZXIg
QWN0aW9uIFJlc2VhcmNoIENlbnRyZSwgSW1wZXJpYWwgQ29sbGVnZSBMb25kb24sIExvbmRvbiwg
VW5pdGVkIEtpbmdkb20uJiN4RDtDYW5jZXIgUmVzZWFyY2ggVUsgQ2FtYnJpZGdlIEluc3RpdHV0
ZSwgVW5pdmVyc2l0eSBvZiBDYW1icmlkZ2UsIENhbWJyaWRnZSwgVW5pdGVkIEtpbmdkb20uJiN4
RDtEZXBhcnRtZW50IG9mIENlbGx1bGFyIFBhdGhvbG9neSwgSW1wZXJpYWwgQ29sbGVnZSBIZWFs
dGhjYXJlIE5IUyBUcnVzdCwgTG9uZG9uLCBVbml0ZWQgS2luZ2RvbS4mI3hEO0RlcGFydG1lbnQg
b2YgT25jb2xvZ3ksIFVuaXZlcnNpdHkgb2YgVHVyaW4sIFR1cmluLCBJdGFseS4mI3hEO0NlbnRy
ZSBmb3IgQ2FuY2VyIENlbGwgYW5kIE1vbGVjdWxhciBCaW9sb2d5LCBCYXJ0cyBDYW5jZXIgSW5z
dGl0dXRlLCBRdWVlbiBNYXJ5IFVuaXZlcnNpdHkgb2YgTG9uZG9uLCBMb25kb24sIFVuaXRlZCBL
aW5nZG9tLiYjeEQ7RGVwYXJ0bWVudCBvZiBQYXRob2xvZ3ksIEJhcnRzIEhlYWx0aGNhcmUgTkhT
IFRydXN0LCBMb25kb24sIFVuaXRlZCBLaW5nZG9tLiYjeEQ7RGVwYXJ0bWVudCBvZiBQYXRob2xv
Z3ksIFVuaXZlcnNpdHkgQ29sbGVnZSBMb25kb24gSG9zcGl0YWwgTkhTIFRydXN0LCBMb25kb24s
IFVuaXRlZCBLaW5nZG9tLjwvYXV0aC1hZGRyZXNzPjx0aXRsZXM+PHRpdGxlPlRoZSBHZW5vbWlj
IExhbmRzY2FwZSBvZiBFYXJseS1TdGFnZSBPdmFyaWFuIEhpZ2gtR3JhZGUgU2Vyb3VzIENhcmNp
bm9tYTwvdGl0bGU+PHNlY29uZGFyeS10aXRsZT5DbGluIENhbmNlciBSZXM8L3NlY29uZGFyeS10
aXRsZT48L3RpdGxlcz48cGVyaW9kaWNhbD48ZnVsbC10aXRsZT5DbGluIENhbmNlciBSZXM8L2Z1
bGwtdGl0bGU+PC9wZXJpb2RpY2FsPjxwYWdlcz4yOTExLTIyPC9wYWdlcz48dm9sdW1lPjI4PC92
b2x1bWU+PG51bWJlcj4xMzwvbnVtYmVyPjxlZGl0aW9uPjIwMjIvMDQvMTE8L2VkaXRpb24+PGRh
dGVzPjx5ZWFyPjIwMjI8L3llYXI+PHB1Yi1kYXRlcz48ZGF0ZT5BcHIgMTA8L2RhdGU+PC9wdWIt
ZGF0ZXM+PC9kYXRlcz48aXNibj4xMDc4LTA0MzI8L2lzYm4+PGFjY2Vzc2lvbi1udW0+MzUzOTg4
ODE8L2FjY2Vzc2lvbi1udW0+PHVybHM+PHJlbGF0ZWQtdXJscz48dXJsPmh0dHBzOi8vd2F0ZXJt
YXJrLnNpbHZlcmNoYWlyLmNvbS9jY3ItMjEtMTY0My5wZGY/dG9rZW49QVFFQ0FIaTIwOEJFNDlP
b2FuOWtraFdfRXJjeTdEbTNaTF85Q2YzcWZLQWM0ODV5c2dBQUF3NHdnZ01LQmdrcWhraUc5dzBC
QndhZ2dnTDdNSUlDOXdJQkFEQ0NBdkFHQ1NxR1NJYjNEUUVIQVRBZUJnbGdoa2dCWlFNRUFTNHdF
UVFNR1k4Mmo0c181cWNuck1YakFnRVFnSUlDd2ZDU3VFTlBfNXUxZW9UWk1tdnJIdjczNFg4bjhu
OHpjR0g1UjJzU01qbGpUNFFkNE5wSG01SXpxdjV2WnVXbmQtc3BUaTRGeXBvb2g3QVRQNTA2dHNi
Sy1wTy1uX0RVRXpWTWV0RVl1dkJQSlpGWUIzbFh6U1ZMRnhjRHpqeWc3M0VOdTZIWmJ3ejM0a25m
bHZ1OHMwZEdCNVFpQXhvRXJQT3QtSTdyZDNMR2NObFpwb2xNOERXbmpXLUJaY0JqelZWUU9GcjNk
d2tXdUllMTJWQ2hwMGFqdXFwT1VlbzBhaUZiaWExSmRIbFYtLWpWMkVWNFB0Q3B5bkhZbXRPLXNw
M0pRNC03SnNkamE1bmYxYlg3ZW1lM2hiZ2VGekw3NzBmYVBtSXhBbGZLcWdYTjFuV0NiOTB6eTlM
Z1l5Z3hrYUMxX29nNk1GdXdmNVotYVVGUUlIU1ZIS3BUVHcxRTc5T1IyVkZOYjJlbTl2TkdaY3Vk
bFgzaklYZk1sN1FtTkZuRGgwcmxjNVppcFZfWktOeWxqNWtzVV8wYkhmR1NnVkV6TVNlTTNYMGU3
UzlkSmlTRGZ2Z0UxOWIyU1d3U0c4dl9SaU1YUkdTa3NTNEdoYlV2MTFya3pmNV96UmstV3BSMXFt
bjg3ZnMtZFlmVnR2c2xfMkFIQUdYYkp1U0c3Mlh1Sk9SNHRickFBdUFqZ054NkNRQU9HNGZBNGxw
NS12Z2d2MXIxR3pPOHVVZEloTzR2Q1VVamlwR0pQWDhaWC1KUGtpVW1WRVJnYXYwdTRqdnRyVnJK
Tl95MmJneTFJaVh2Vkl4clRoWDhQM2d0eGNnVjRNb2lPc05FaGN5Wk5xN192clhtcEQxVXoxQjdh
X3dNYjh5QzduSHNDYjYzOG5rNzdiWThHX3hubmQ1QnV1TUFFWmkyWGU2WEU3SUozVi0yeFpoZTI5
cWFOakZpRndrZkpIZ3NXVTJUd28yTFBVdDhWQTlHSVQwMW1kWnh2eGZrR0NmVENlUnUzX1VTc3Fk
TEo3NU1kdEJESW0tXzZGOHE0ZVhPZE9XNmpvRmhwWER5dzh0X0FwQWd0MmtpTXNBZFlndXNqYmVz
dXpvSFhFeEVLaFUwaldPVXlBOVJqUzVKb2ZPMkpuSUY5RVh5LUpKd2ZGRkNaNEhHb0I4TXkzX3BE
NUU4SlE4NnFMX2gwZnhjbmFBNktxX3lHaThudjYyN21aQXRsc0xMZTh0aE45ekU3MnE2MERvUExR
PC91cmw+PC9yZWxhdGVkLXVybHM+PC91cmxzPjxlbGVjdHJvbmljLXJlc291cmNlLW51bT4xMC4x
MTU4LzEwNzgtMDQzMi5DY3ItMjEtMTY0MzwvZWxlY3Ryb25pYy1yZXNvdXJjZS1udW0+PHJlbW90
ZS1kYXRhYmFzZS1wcm92aWRlcj5OTE08L3JlbW90ZS1kYXRhYmFzZS1wcm92aWRlcj48bGFuZ3Vh
Z2U+ZW5nPC9sYW5ndWFnZT48L3JlY29yZD48L0NpdGU+PC9FbmROb3RlPn==
</w:fldData>
        </w:fldChar>
      </w:r>
      <w:r w:rsidR="006B74B9">
        <w:instrText xml:space="preserve"> ADDIN EN.CITE.DATA </w:instrText>
      </w:r>
      <w:r w:rsidR="006B74B9">
        <w:fldChar w:fldCharType="end"/>
      </w:r>
      <w:r w:rsidR="006B74B9">
        <w:fldChar w:fldCharType="separate"/>
      </w:r>
      <w:r w:rsidR="006B74B9" w:rsidRPr="006B74B9">
        <w:rPr>
          <w:noProof/>
          <w:vertAlign w:val="superscript"/>
        </w:rPr>
        <w:t>19</w:t>
      </w:r>
      <w:r w:rsidR="006B74B9">
        <w:fldChar w:fldCharType="end"/>
      </w:r>
      <w:r>
        <w:t>, we use the Isometric Log-Ratio (ILR) transformation</w:t>
      </w:r>
      <w:r w:rsidR="006B74B9">
        <w:fldChar w:fldCharType="begin"/>
      </w:r>
      <w:r w:rsidR="006B74B9">
        <w:instrText xml:space="preserve"> ADDIN EN.CITE &lt;EndNote&gt;&lt;Cite&gt;&lt;Author&gt;Egozcue&lt;/Author&gt;&lt;Year&gt;2003&lt;/Year&gt;&lt;RecNum&gt;8221&lt;/RecNum&gt;&lt;DisplayText&gt;&lt;style face="superscript"&gt;20&lt;/style&gt;&lt;/DisplayText&gt;&lt;record&gt;&lt;rec-number&gt;8221&lt;/rec-number&gt;&lt;foreign-keys&gt;&lt;key app="EN" db-id="2rw2srx0mzarpcezpaev9ze22edv29rerfws" timestamp="1654526195"&gt;8221&lt;/key&gt;&lt;/foreign-keys&gt;&lt;ref-type name="Journal Article"&gt;17&lt;/ref-type&gt;&lt;contributors&gt;&lt;authors&gt;&lt;author&gt;Egozcue, J. J.&lt;/author&gt;&lt;author&gt;Pawlowsky-Glahn, V.&lt;/author&gt;&lt;author&gt;Mateu-Figueras, G.&lt;/author&gt;&lt;author&gt;Barceló-Vidal, C.&lt;/author&gt;&lt;/authors&gt;&lt;/contributors&gt;&lt;titles&gt;&lt;title&gt;Isometric Logratio Transformations for Compositional Data Analysis&lt;/title&gt;&lt;secondary-title&gt;Mathematical Geology&lt;/secondary-title&gt;&lt;/titles&gt;&lt;pages&gt;279-300&lt;/pages&gt;&lt;volume&gt;35&lt;/volume&gt;&lt;number&gt;3&lt;/number&gt;&lt;dates&gt;&lt;year&gt;2003&lt;/year&gt;&lt;pub-dates&gt;&lt;date&gt;2003/04/01&lt;/date&gt;&lt;/pub-dates&gt;&lt;/dates&gt;&lt;isbn&gt;1573-8868&lt;/isbn&gt;&lt;urls&gt;&lt;related-urls&gt;&lt;url&gt;https://doi.org/10.1023/A:1023818214614&lt;/url&gt;&lt;url&gt;https://link.springer.com/content/pdf/10.1023/A:1023818214614.pdf&lt;/url&gt;&lt;/related-urls&gt;&lt;/urls&gt;&lt;electronic-resource-num&gt;10.1023/A:1023818214614&lt;/electronic-resource-num&gt;&lt;/record&gt;&lt;/Cite&gt;&lt;/EndNote&gt;</w:instrText>
      </w:r>
      <w:r w:rsidR="006B74B9">
        <w:fldChar w:fldCharType="separate"/>
      </w:r>
      <w:r w:rsidR="006B74B9" w:rsidRPr="006B74B9">
        <w:rPr>
          <w:noProof/>
          <w:vertAlign w:val="superscript"/>
        </w:rPr>
        <w:t>20</w:t>
      </w:r>
      <w:r w:rsidR="006B74B9">
        <w:fldChar w:fldCharType="end"/>
      </w:r>
      <w:r>
        <w:t>, in which we use an orthonormal basis to transform the data.</w:t>
      </w:r>
    </w:p>
    <w:p w14:paraId="59849897" w14:textId="77777777" w:rsidR="00EC0EDE" w:rsidRDefault="00EC0EDE"/>
    <w:p w14:paraId="4EDECC3F" w14:textId="613B2CDA" w:rsidR="00EC0EDE" w:rsidRDefault="00000000">
      <w:r>
        <w:t xml:space="preserve">A further challenge in copy number exposure data is the presence of zero values. We address it by using a variant of the ILR transformation, the partial ILR, in which only non-zero values are </w:t>
      </w:r>
      <w:proofErr w:type="gramStart"/>
      <w:r>
        <w:t>taken into account</w:t>
      </w:r>
      <w:proofErr w:type="gramEnd"/>
      <w:r>
        <w:t>. The presence or absence of signatures is analysed using a Bernoulli model. We introduce mixed effects in both models to capture the information about paired archival-relapse samples. The models are implemented in Template Model Builder</w:t>
      </w:r>
      <w:r w:rsidR="006B74B9">
        <w:fldChar w:fldCharType="begin"/>
      </w:r>
      <w:r w:rsidR="006B74B9">
        <w:instrText xml:space="preserve"> ADDIN EN.CITE &lt;EndNote&gt;&lt;Cite&gt;&lt;Author&gt;Kristensen&lt;/Author&gt;&lt;Year&gt;2016&lt;/Year&gt;&lt;RecNum&gt;8222&lt;/RecNum&gt;&lt;DisplayText&gt;&lt;style face="superscript"&gt;21&lt;/style&gt;&lt;/DisplayText&gt;&lt;record&gt;&lt;rec-number&gt;8222&lt;/rec-number&gt;&lt;foreign-keys&gt;&lt;key app="EN" db-id="2rw2srx0mzarpcezpaev9ze22edv29rerfws" timestamp="1654526257"&gt;8222&lt;/key&gt;&lt;/foreign-keys&gt;&lt;ref-type name="Journal Article"&gt;17&lt;/ref-type&gt;&lt;contributors&gt;&lt;authors&gt;&lt;author&gt;Kristensen, Kasper&lt;/author&gt;&lt;author&gt;Nielsen, Anders&lt;/author&gt;&lt;author&gt;Berg, Casper W.&lt;/author&gt;&lt;author&gt;Skaug, Hans&lt;/author&gt;&lt;author&gt;Bell, Bradley M.&lt;/author&gt;&lt;/authors&gt;&lt;/contributors&gt;&lt;titles&gt;&lt;title&gt;TMB: Automatic Differentiation and Laplace Approximation&lt;/title&gt;&lt;secondary-title&gt;Journal of Statistical Software&lt;/secondary-title&gt;&lt;/titles&gt;&lt;periodical&gt;&lt;full-title&gt;Journal of Statistical Software&lt;/full-title&gt;&lt;/periodical&gt;&lt;pages&gt;1 - 21&lt;/pages&gt;&lt;volume&gt;70&lt;/volume&gt;&lt;number&gt;5&lt;/number&gt;&lt;section&gt;Articles&lt;/section&gt;&lt;dates&gt;&lt;year&gt;2016&lt;/year&gt;&lt;pub-dates&gt;&lt;date&gt;04/04&lt;/date&gt;&lt;/pub-dates&gt;&lt;/dates&gt;&lt;urls&gt;&lt;related-urls&gt;&lt;url&gt;https://www.jstatsoft.org/index.php/jss/article/view/v070i05&lt;/url&gt;&lt;/related-urls&gt;&lt;/urls&gt;&lt;electronic-resource-num&gt;10.18637/jss.v070.i05&lt;/electronic-resource-num&gt;&lt;access-date&gt;2022/06/06&lt;/access-date&gt;&lt;/record&gt;&lt;/Cite&gt;&lt;/EndNote&gt;</w:instrText>
      </w:r>
      <w:r w:rsidR="006B74B9">
        <w:fldChar w:fldCharType="separate"/>
      </w:r>
      <w:r w:rsidR="006B74B9" w:rsidRPr="006B74B9">
        <w:rPr>
          <w:noProof/>
          <w:vertAlign w:val="superscript"/>
        </w:rPr>
        <w:t>21</w:t>
      </w:r>
      <w:r w:rsidR="006B74B9">
        <w:fldChar w:fldCharType="end"/>
      </w:r>
      <w:r>
        <w:t xml:space="preserve"> and run through R.</w:t>
      </w:r>
    </w:p>
    <w:p w14:paraId="544E5C3C" w14:textId="77777777" w:rsidR="00EC0EDE" w:rsidRDefault="00000000">
      <w:pPr>
        <w:pStyle w:val="Heading3"/>
      </w:pPr>
      <w:bookmarkStart w:id="25" w:name="_xbv0tx642wj" w:colFirst="0" w:colLast="0"/>
      <w:bookmarkEnd w:id="25"/>
      <w:r>
        <w:t>Model interpretability</w:t>
      </w:r>
    </w:p>
    <w:p w14:paraId="5D355159" w14:textId="77777777" w:rsidR="00EC0EDE" w:rsidRDefault="00000000">
      <w:r>
        <w:t>The transformation of compositional data is adequately explained as follows; instead of analysing signatures S1 through S7, we analyse the following signature comparisons after ILR transformation of S1 vs S2, S3 vs the mean of S1 and S2, S4 vs the mean of S1-S3, and so forth. This leads to a total of six pairwise comparisons (</w:t>
      </w:r>
      <w:r>
        <w:rPr>
          <w:b/>
        </w:rPr>
        <w:t>supplemental methods fig 2</w:t>
      </w:r>
      <w:r>
        <w:t>). The means of comparison is by taking the log-ratio of signatures (or groups of signatures), and we use the geometric mean to group signatures.</w:t>
      </w:r>
    </w:p>
    <w:p w14:paraId="617E9E38" w14:textId="77777777" w:rsidR="00EC0EDE" w:rsidRDefault="00EC0EDE"/>
    <w:p w14:paraId="5188B0D8" w14:textId="77777777" w:rsidR="00EC0EDE" w:rsidRDefault="00000000">
      <w:pPr>
        <w:jc w:val="center"/>
      </w:pPr>
      <w:r>
        <w:rPr>
          <w:noProof/>
        </w:rPr>
        <w:drawing>
          <wp:inline distT="114300" distB="114300" distL="114300" distR="114300" wp14:anchorId="6DF8CC56" wp14:editId="7CC3FC25">
            <wp:extent cx="3601875" cy="267718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601875" cy="2677188"/>
                    </a:xfrm>
                    <a:prstGeom prst="rect">
                      <a:avLst/>
                    </a:prstGeom>
                    <a:ln/>
                  </pic:spPr>
                </pic:pic>
              </a:graphicData>
            </a:graphic>
          </wp:inline>
        </w:drawing>
      </w:r>
    </w:p>
    <w:p w14:paraId="03F53AE5" w14:textId="69E22060" w:rsidR="00EC0EDE" w:rsidRDefault="00000000">
      <w:r>
        <w:rPr>
          <w:b/>
        </w:rPr>
        <w:t xml:space="preserve">Supplemental methods Figure 2 - Visualisation of IRL pairwise comparisons within partial ILR model </w:t>
      </w:r>
      <w:r>
        <w:t>- Tree structure visualisation represents the pairwise comparisons of ratios between various subgroupings of transformed signatures. For example</w:t>
      </w:r>
      <w:r w:rsidR="00DE25C2">
        <w:t>,</w:t>
      </w:r>
      <w:r>
        <w:t xml:space="preserve"> ILR1 is the ratio of S1 to S2, ILR4 is the ratio of the geometric mean of S1-S4 to S5.</w:t>
      </w:r>
    </w:p>
    <w:p w14:paraId="71E1104C" w14:textId="77777777" w:rsidR="00EC0EDE" w:rsidRDefault="00EC0EDE"/>
    <w:p w14:paraId="623B1AC9" w14:textId="77777777" w:rsidR="00EC0EDE" w:rsidRDefault="00000000">
      <w:r>
        <w:t>The two parameters of interest in the model are the intercept and the slope. Both are vectors of length 6 (</w:t>
      </w:r>
      <w:proofErr w:type="gramStart"/>
      <w:r>
        <w:t>i.e.</w:t>
      </w:r>
      <w:proofErr w:type="gramEnd"/>
      <w:r>
        <w:t xml:space="preserve"> as many as comparisons). The intercept indicates, in transformed space, the abundance of signatures in the first group of samples. This intercept can be transformed back to compositional data (using the inverse </w:t>
      </w:r>
      <w:r>
        <w:lastRenderedPageBreak/>
        <w:t>ILR transformation) to get the mean abundance of signatures in the first group. The slope is the difference in signature abundance between the groups, in transformed space. Therefore, the sum of the intercept and the slope gives us the mean abundance of signatures in the second group, in transformed space. A slope of zero indicates that the exposures are not different between groups.</w:t>
      </w:r>
    </w:p>
    <w:p w14:paraId="107F6F82" w14:textId="77777777" w:rsidR="00EC0EDE" w:rsidRDefault="00000000">
      <w:pPr>
        <w:spacing w:before="240" w:after="240"/>
      </w:pPr>
      <w:r>
        <w:t xml:space="preserve">As an example, </w:t>
      </w:r>
      <w:r>
        <w:rPr>
          <w:b/>
        </w:rPr>
        <w:t>supplemental methods Figure 3</w:t>
      </w:r>
      <w:r>
        <w:t xml:space="preserve"> shows the intercept and slope for a scenario in which there are three mutational signatures (therefore, they are both vectors of length two). For the intercept, the first ILR is close to zero, indicating that the log-ratio between S1 and S2 is close to zero, and that therefore the mean abundance of S1 and S2 in the first group is roughly the same. ILR2 is negative, indicating that the abundance of S3 is lower than the geometric mean of S1 and S2. For the beta slopes, that of ILR1 is slightly negative, indicating that the ratio between S1 and S2 is a bit lower in the second group than in the first group. The slope for ILR2 is positive, indicating that S3 is more prevalent in the second group.</w:t>
      </w:r>
    </w:p>
    <w:p w14:paraId="03E58394" w14:textId="77777777" w:rsidR="00EC0EDE" w:rsidRDefault="00000000">
      <w:pPr>
        <w:jc w:val="center"/>
      </w:pPr>
      <w:r>
        <w:rPr>
          <w:noProof/>
        </w:rPr>
        <w:drawing>
          <wp:inline distT="114300" distB="114300" distL="114300" distR="114300" wp14:anchorId="05AD0FDB" wp14:editId="5B45F423">
            <wp:extent cx="4635338" cy="216315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635338" cy="2163158"/>
                    </a:xfrm>
                    <a:prstGeom prst="rect">
                      <a:avLst/>
                    </a:prstGeom>
                    <a:ln/>
                  </pic:spPr>
                </pic:pic>
              </a:graphicData>
            </a:graphic>
          </wp:inline>
        </w:drawing>
      </w:r>
    </w:p>
    <w:p w14:paraId="16F584D5" w14:textId="77777777" w:rsidR="00EC0EDE" w:rsidRDefault="00000000">
      <w:r>
        <w:rPr>
          <w:b/>
        </w:rPr>
        <w:t xml:space="preserve">Supplemental methods Figure 3 - Example beta slope and beta intercept plot </w:t>
      </w:r>
      <w:r>
        <w:t xml:space="preserve">- Plot demonstrates an example outcome from a set of 3 signatures modelled using the described partial ILR transformation. Left plot is the beta intercept for ILR1 and ILR2 which are the transformed ratios of signatures S1-S3. Right plot is the beta slope for ILR1 and ILR2 which are the transformed ratios of signatures S1-S3. </w:t>
      </w:r>
    </w:p>
    <w:p w14:paraId="63F59E77" w14:textId="77777777" w:rsidR="00EC0EDE" w:rsidRDefault="00000000">
      <w:r>
        <w:br w:type="page"/>
      </w:r>
    </w:p>
    <w:p w14:paraId="60CD392F" w14:textId="77777777" w:rsidR="00EC0EDE" w:rsidRDefault="00000000">
      <w:pPr>
        <w:pStyle w:val="Heading2"/>
      </w:pPr>
      <w:bookmarkStart w:id="26" w:name="_gdzy6ag7mywk" w:colFirst="0" w:colLast="0"/>
      <w:bookmarkEnd w:id="26"/>
      <w:r>
        <w:lastRenderedPageBreak/>
        <w:t>Immune environment from copy number signatures</w:t>
      </w:r>
    </w:p>
    <w:p w14:paraId="3C17A6E0" w14:textId="77777777" w:rsidR="00EC0EDE" w:rsidRDefault="00000000">
      <w:pPr>
        <w:pStyle w:val="Heading3"/>
      </w:pPr>
      <w:bookmarkStart w:id="27" w:name="_yru8lq513lus" w:colFirst="0" w:colLast="0"/>
      <w:bookmarkEnd w:id="27"/>
      <w:r>
        <w:t xml:space="preserve">Sample preparation </w:t>
      </w:r>
    </w:p>
    <w:p w14:paraId="7269C14E" w14:textId="77777777" w:rsidR="00EC0EDE" w:rsidRDefault="00000000">
      <w:r>
        <w:t xml:space="preserve">Tissue microarrays (TMA) were created using 1mm cores from viable archival formalin-fixed paraffin-embedded blocks of archival samples of the </w:t>
      </w:r>
      <w:proofErr w:type="spellStart"/>
      <w:r>
        <w:t>BriTROC</w:t>
      </w:r>
      <w:proofErr w:type="spellEnd"/>
      <w:r>
        <w:t xml:space="preserve"> study. Three representative cores were taken from each block. 3μm sections of the TMA blocks were cut using a Leica microtome, transferred to a water bath pre-heated to 60°C and collected on a </w:t>
      </w:r>
      <w:proofErr w:type="spellStart"/>
      <w:r>
        <w:t>SuperFrost</w:t>
      </w:r>
      <w:proofErr w:type="spellEnd"/>
      <w:r>
        <w:t xml:space="preserve"> Plus glass slides. The sections were dried overnight at 37°C then baked at 60°C for 1h to remove excess wax. </w:t>
      </w:r>
    </w:p>
    <w:p w14:paraId="5E29B6AF" w14:textId="77777777" w:rsidR="00EC0EDE" w:rsidRDefault="00000000">
      <w:pPr>
        <w:pStyle w:val="Heading3"/>
      </w:pPr>
      <w:bookmarkStart w:id="28" w:name="_349wsuddkkdu" w:colFirst="0" w:colLast="0"/>
      <w:bookmarkEnd w:id="28"/>
      <w:r>
        <w:t xml:space="preserve">Automated Staining </w:t>
      </w:r>
    </w:p>
    <w:p w14:paraId="01524067" w14:textId="77777777" w:rsidR="00EC0EDE" w:rsidRDefault="00000000">
      <w:r>
        <w:t xml:space="preserve">Automated staining was carried out using the Ventana Discovery Ultra platform. All bulk reagents used were purchased from Roche. Sections were rehydrated by incubating them in EZ prep solution for 32min at 69°C, then antigen retrieval was performed by incubating the sections for 1h in Ventana Cell Conditioning buffer 1 (CC1) at 96°C (pH 8.5). After 4min incubation in hydrogen peroxide anti-human primary antibodies were applied and incubated for 1h at 37°C (CD3, Roche 790-4341, prediluted; CD8, Spring Bioscience M5394, 0.5ug/ml; CD20 </w:t>
      </w:r>
      <w:proofErr w:type="spellStart"/>
      <w:r>
        <w:t>Dako</w:t>
      </w:r>
      <w:proofErr w:type="spellEnd"/>
      <w:r>
        <w:t xml:space="preserve"> M0755, 0.1ug/ml; Foxp3, Spring Bioscience M3974, 0.25ug/ml; Pan-Keratin, Roche 760-2135, prediluted; Mouse IgG, Roche 760-2014, prediluted; Rabbit IgG, Roche 760-1029, prediluted; Goat IgG, Novus Biologicals AB-108, 0.1ug/ml). After a 16 min incubation with an HRP-conjugated secondary antibody, the chromogenic signal was developed in either 3, 3’-Diaminobenzidine (DAB) chromogen for 8 min, in </w:t>
      </w:r>
      <w:proofErr w:type="gramStart"/>
      <w:r>
        <w:t>Purple</w:t>
      </w:r>
      <w:proofErr w:type="gramEnd"/>
      <w:r>
        <w:t xml:space="preserve"> chromogen for 40 min, in Yellow chromogen for 28 min or in Teal chromogen for 8 mins. For chromogenic counter-staining, the slides were incubated for 4 min in </w:t>
      </w:r>
      <w:proofErr w:type="gramStart"/>
      <w:r>
        <w:t>Copper</w:t>
      </w:r>
      <w:proofErr w:type="gramEnd"/>
      <w:r>
        <w:t xml:space="preserve">, 8 min in haematoxylin and 4 min in Bluing Reagent. Stained slides were dehydrated using the Leica </w:t>
      </w:r>
      <w:proofErr w:type="spellStart"/>
      <w:r>
        <w:t>Autostainer</w:t>
      </w:r>
      <w:proofErr w:type="spellEnd"/>
      <w:r>
        <w:t xml:space="preserve"> ST020, manually cover-slipped and digitally scanned by </w:t>
      </w:r>
      <w:proofErr w:type="spellStart"/>
      <w:r>
        <w:t>Aperio</w:t>
      </w:r>
      <w:proofErr w:type="spellEnd"/>
      <w:r>
        <w:t xml:space="preserve"> </w:t>
      </w:r>
      <w:proofErr w:type="spellStart"/>
      <w:r>
        <w:t>Scanscope</w:t>
      </w:r>
      <w:proofErr w:type="spellEnd"/>
      <w:r>
        <w:t xml:space="preserve"> XT.</w:t>
      </w:r>
    </w:p>
    <w:p w14:paraId="4B7D6750" w14:textId="77777777" w:rsidR="00EC0EDE" w:rsidRDefault="00000000">
      <w:pPr>
        <w:pStyle w:val="Heading3"/>
      </w:pPr>
      <w:bookmarkStart w:id="29" w:name="_6gi6xk5q9icr" w:colFirst="0" w:colLast="0"/>
      <w:bookmarkEnd w:id="29"/>
      <w:r>
        <w:t>Quantification of tumour immunohistochemistry markers</w:t>
      </w:r>
    </w:p>
    <w:p w14:paraId="24F1553C" w14:textId="77777777" w:rsidR="00EC0EDE" w:rsidRDefault="00000000">
      <w:r>
        <w:t>After quantification of marker positive cells across fixed image areas, grouped by stromal, tumour, and all tissue, cell counts were normalised to a marker-positive cells per micrometre squared (cells/μm</w:t>
      </w:r>
      <w:r>
        <w:rPr>
          <w:vertAlign w:val="superscript"/>
        </w:rPr>
        <w:t>2</w:t>
      </w:r>
      <w:r>
        <w:t xml:space="preserve">) and were further rescaled into </w:t>
      </w:r>
      <w:proofErr w:type="gramStart"/>
      <w:r>
        <w:t>log(</w:t>
      </w:r>
      <w:proofErr w:type="gramEnd"/>
      <w:r>
        <w:t>1+ X) where X is cells/μm</w:t>
      </w:r>
      <w:r>
        <w:rPr>
          <w:vertAlign w:val="superscript"/>
        </w:rPr>
        <w:t xml:space="preserve">2 </w:t>
      </w:r>
      <w:r>
        <w:t>to account for extreme positive counts and zero counts for each image during modelling.</w:t>
      </w:r>
    </w:p>
    <w:p w14:paraId="595FB6B0" w14:textId="77777777" w:rsidR="00EC0EDE" w:rsidRDefault="00EC0EDE"/>
    <w:p w14:paraId="43977216" w14:textId="173A6025" w:rsidR="006B74B9" w:rsidRDefault="00000000" w:rsidP="006B74B9">
      <w:pPr>
        <w:pStyle w:val="Heading2"/>
      </w:pPr>
      <w:bookmarkStart w:id="30" w:name="_yg8a03bivnd" w:colFirst="0" w:colLast="0"/>
      <w:bookmarkEnd w:id="30"/>
      <w:r>
        <w:t>Supplementary Methods References</w:t>
      </w:r>
    </w:p>
    <w:p w14:paraId="5276EBA4" w14:textId="77777777" w:rsidR="006B74B9" w:rsidRPr="006B74B9" w:rsidRDefault="006B74B9" w:rsidP="006B74B9">
      <w:pPr>
        <w:pStyle w:val="EndNoteBibliography"/>
        <w:ind w:left="720" w:hanging="720"/>
        <w:rPr>
          <w:noProof/>
        </w:rPr>
      </w:pPr>
      <w:r>
        <w:fldChar w:fldCharType="begin"/>
      </w:r>
      <w:r>
        <w:instrText xml:space="preserve"> ADDIN EN.REFLIST </w:instrText>
      </w:r>
      <w:r>
        <w:fldChar w:fldCharType="separate"/>
      </w:r>
      <w:r w:rsidRPr="006B74B9">
        <w:rPr>
          <w:noProof/>
        </w:rPr>
        <w:t>1</w:t>
      </w:r>
      <w:r w:rsidRPr="006B74B9">
        <w:rPr>
          <w:noProof/>
        </w:rPr>
        <w:tab/>
        <w:t>McKenna A, Hanna M, Banks E et al. The Genome Analysis Toolkit: a MapReduce framework for analyzing next-generation DNA sequencing data. Genome research 2010; 20 (9): 1297-1303.</w:t>
      </w:r>
    </w:p>
    <w:p w14:paraId="7FAB657D" w14:textId="77777777" w:rsidR="006B74B9" w:rsidRPr="006B74B9" w:rsidRDefault="006B74B9" w:rsidP="006B74B9">
      <w:pPr>
        <w:pStyle w:val="EndNoteBibliography"/>
        <w:ind w:left="720" w:hanging="720"/>
        <w:rPr>
          <w:noProof/>
        </w:rPr>
      </w:pPr>
      <w:r w:rsidRPr="006B74B9">
        <w:rPr>
          <w:noProof/>
        </w:rPr>
        <w:t>2</w:t>
      </w:r>
      <w:r w:rsidRPr="006B74B9">
        <w:rPr>
          <w:noProof/>
        </w:rPr>
        <w:tab/>
        <w:t>Poplin R, Chang PC, Alexander D et al. A universal SNP and small-indel variant caller using deep neural networks. Nature biotechnology 2018; 36 (10): 983-987.</w:t>
      </w:r>
    </w:p>
    <w:p w14:paraId="4FB87BF3" w14:textId="77777777" w:rsidR="006B74B9" w:rsidRPr="006B74B9" w:rsidRDefault="006B74B9" w:rsidP="006B74B9">
      <w:pPr>
        <w:pStyle w:val="EndNoteBibliography"/>
        <w:ind w:left="720" w:hanging="720"/>
        <w:rPr>
          <w:noProof/>
        </w:rPr>
      </w:pPr>
      <w:r w:rsidRPr="006B74B9">
        <w:rPr>
          <w:noProof/>
        </w:rPr>
        <w:t>3</w:t>
      </w:r>
      <w:r w:rsidRPr="006B74B9">
        <w:rPr>
          <w:noProof/>
        </w:rPr>
        <w:tab/>
        <w:t>Cooke DP, Wedge DC, Lunter G. A unified haplotype-based method for accurate and comprehensive variant calling. Nature biotechnology 2021; 39 (7): 885-892.</w:t>
      </w:r>
    </w:p>
    <w:p w14:paraId="23E566F7" w14:textId="77777777" w:rsidR="006B74B9" w:rsidRPr="006B74B9" w:rsidRDefault="006B74B9" w:rsidP="006B74B9">
      <w:pPr>
        <w:pStyle w:val="EndNoteBibliography"/>
        <w:ind w:left="720" w:hanging="720"/>
        <w:rPr>
          <w:noProof/>
        </w:rPr>
      </w:pPr>
      <w:r w:rsidRPr="006B74B9">
        <w:rPr>
          <w:noProof/>
        </w:rPr>
        <w:t>4</w:t>
      </w:r>
      <w:r w:rsidRPr="006B74B9">
        <w:rPr>
          <w:noProof/>
        </w:rPr>
        <w:tab/>
        <w:t>Piskorz AM, Ennis D, Macintyre G et al. Methanol-based fixation is superior to buffered formalin for next-generation sequencing of DNA from clinical cancer samples. Ann Oncol 2016; 27 (3): 532-539.</w:t>
      </w:r>
    </w:p>
    <w:p w14:paraId="6CC7DDFC" w14:textId="77777777" w:rsidR="006B74B9" w:rsidRPr="006B74B9" w:rsidRDefault="006B74B9" w:rsidP="006B74B9">
      <w:pPr>
        <w:pStyle w:val="EndNoteBibliography"/>
        <w:ind w:left="720" w:hanging="720"/>
        <w:rPr>
          <w:noProof/>
        </w:rPr>
      </w:pPr>
      <w:r w:rsidRPr="006B74B9">
        <w:rPr>
          <w:noProof/>
        </w:rPr>
        <w:t>5</w:t>
      </w:r>
      <w:r w:rsidRPr="006B74B9">
        <w:rPr>
          <w:noProof/>
        </w:rPr>
        <w:tab/>
        <w:t>Goranova T, Ennis D, Piskorz AM et al. Safety and utility of image-guided research biopsies in relapsed high-grade serous ovarian carcinoma-experience of the BriTROC consortium. Br J Cancer 2017; 116 (10): 1294-1301.</w:t>
      </w:r>
    </w:p>
    <w:p w14:paraId="04D1B1DE" w14:textId="77777777" w:rsidR="006B74B9" w:rsidRPr="006B74B9" w:rsidRDefault="006B74B9" w:rsidP="006B74B9">
      <w:pPr>
        <w:pStyle w:val="EndNoteBibliography"/>
        <w:ind w:left="720" w:hanging="720"/>
        <w:rPr>
          <w:noProof/>
        </w:rPr>
      </w:pPr>
      <w:r w:rsidRPr="006B74B9">
        <w:rPr>
          <w:noProof/>
        </w:rPr>
        <w:t>6</w:t>
      </w:r>
      <w:r w:rsidRPr="006B74B9">
        <w:rPr>
          <w:noProof/>
        </w:rPr>
        <w:tab/>
        <w:t>Macintyre G, Goranova T, De Silva D et al. Copy-number signatures and mutational processes in ovarian carcinoma. Nat Genet 2018; 50 (9): 1262-1270.</w:t>
      </w:r>
    </w:p>
    <w:p w14:paraId="749AF1A8" w14:textId="77777777" w:rsidR="006B74B9" w:rsidRPr="006B74B9" w:rsidRDefault="006B74B9" w:rsidP="006B74B9">
      <w:pPr>
        <w:pStyle w:val="EndNoteBibliography"/>
        <w:ind w:left="720" w:hanging="720"/>
        <w:rPr>
          <w:noProof/>
        </w:rPr>
      </w:pPr>
      <w:r w:rsidRPr="006B74B9">
        <w:rPr>
          <w:noProof/>
        </w:rPr>
        <w:lastRenderedPageBreak/>
        <w:t>7</w:t>
      </w:r>
      <w:r w:rsidRPr="006B74B9">
        <w:rPr>
          <w:noProof/>
        </w:rPr>
        <w:tab/>
        <w:t>Ahmed AA, Etemadmoghadam D, Temple J et al. Driver mutations in TP53 are ubiquitous in high grade serous carcinoma of the ovary. J Pathol 2010; 221 (1): 49-56.</w:t>
      </w:r>
    </w:p>
    <w:p w14:paraId="797A9E2C" w14:textId="77777777" w:rsidR="006B74B9" w:rsidRPr="006B74B9" w:rsidRDefault="006B74B9" w:rsidP="006B74B9">
      <w:pPr>
        <w:pStyle w:val="EndNoteBibliography"/>
        <w:ind w:left="720" w:hanging="720"/>
        <w:rPr>
          <w:noProof/>
        </w:rPr>
      </w:pPr>
      <w:r w:rsidRPr="006B74B9">
        <w:rPr>
          <w:noProof/>
        </w:rPr>
        <w:t>8</w:t>
      </w:r>
      <w:r w:rsidRPr="006B74B9">
        <w:rPr>
          <w:noProof/>
        </w:rPr>
        <w:tab/>
        <w:t>Williams C, Pontén F, Moberg C et al. A high frequency of sequence alterations is due to formalin fixation of archival specimens. Am J Pathol 1999; 155 (5): 1467-1471.</w:t>
      </w:r>
    </w:p>
    <w:p w14:paraId="5CDB106B" w14:textId="77777777" w:rsidR="006B74B9" w:rsidRPr="006B74B9" w:rsidRDefault="006B74B9" w:rsidP="006B74B9">
      <w:pPr>
        <w:pStyle w:val="EndNoteBibliography"/>
        <w:ind w:left="720" w:hanging="720"/>
        <w:rPr>
          <w:noProof/>
        </w:rPr>
      </w:pPr>
      <w:r w:rsidRPr="006B74B9">
        <w:rPr>
          <w:noProof/>
        </w:rPr>
        <w:t>9</w:t>
      </w:r>
      <w:r w:rsidRPr="006B74B9">
        <w:rPr>
          <w:noProof/>
        </w:rPr>
        <w:tab/>
        <w:t>Wong SQ, Li J, Tan AY et al. Sequence artefacts in a prospective series of formalin-fixed tumours tested for mutations in hotspot regions by massively parallel sequencing. BMC medical genomics 2014; 7: 23.</w:t>
      </w:r>
    </w:p>
    <w:p w14:paraId="514F5E4C" w14:textId="77777777" w:rsidR="006B74B9" w:rsidRPr="006B74B9" w:rsidRDefault="006B74B9" w:rsidP="006B74B9">
      <w:pPr>
        <w:pStyle w:val="EndNoteBibliography"/>
        <w:ind w:left="720" w:hanging="720"/>
        <w:rPr>
          <w:noProof/>
        </w:rPr>
      </w:pPr>
      <w:r w:rsidRPr="006B74B9">
        <w:rPr>
          <w:noProof/>
        </w:rPr>
        <w:t>10</w:t>
      </w:r>
      <w:r w:rsidRPr="006B74B9">
        <w:rPr>
          <w:noProof/>
        </w:rPr>
        <w:tab/>
        <w:t>McLaren W, Gil L, Hunt SE et al. The Ensembl Variant Effect Predictor. Genome biology 2016; 17 (1): 122.</w:t>
      </w:r>
    </w:p>
    <w:p w14:paraId="0D652653" w14:textId="77777777" w:rsidR="006B74B9" w:rsidRPr="006B74B9" w:rsidRDefault="006B74B9" w:rsidP="006B74B9">
      <w:pPr>
        <w:pStyle w:val="EndNoteBibliography"/>
        <w:ind w:left="720" w:hanging="720"/>
        <w:rPr>
          <w:noProof/>
        </w:rPr>
      </w:pPr>
      <w:r w:rsidRPr="006B74B9">
        <w:rPr>
          <w:noProof/>
        </w:rPr>
        <w:t>11</w:t>
      </w:r>
      <w:r w:rsidRPr="006B74B9">
        <w:rPr>
          <w:noProof/>
        </w:rPr>
        <w:tab/>
        <w:t>Karczewski KJ, Francioli LC, Tiao G et al. The mutational constraint spectrum quantified from variation in 141,456 humans. Nature 2020; 581 (7809): 434-443.</w:t>
      </w:r>
    </w:p>
    <w:p w14:paraId="3BC60A15" w14:textId="77777777" w:rsidR="006B74B9" w:rsidRPr="006B74B9" w:rsidRDefault="006B74B9" w:rsidP="006B74B9">
      <w:pPr>
        <w:pStyle w:val="EndNoteBibliography"/>
        <w:ind w:left="720" w:hanging="720"/>
        <w:rPr>
          <w:noProof/>
        </w:rPr>
      </w:pPr>
      <w:r w:rsidRPr="006B74B9">
        <w:rPr>
          <w:noProof/>
        </w:rPr>
        <w:t>12</w:t>
      </w:r>
      <w:r w:rsidRPr="006B74B9">
        <w:rPr>
          <w:noProof/>
        </w:rPr>
        <w:tab/>
        <w:t>Landrum MJ, Lee JM, Benson M et al. ClinVar: improving access to variant interpretations and supporting evidence. Nucleic Acids Res 2018; 46 (D1): D1062-d1067.</w:t>
      </w:r>
    </w:p>
    <w:p w14:paraId="630BE52D" w14:textId="77777777" w:rsidR="006B74B9" w:rsidRPr="006B74B9" w:rsidRDefault="006B74B9" w:rsidP="006B74B9">
      <w:pPr>
        <w:pStyle w:val="EndNoteBibliography"/>
        <w:ind w:left="720" w:hanging="720"/>
        <w:rPr>
          <w:noProof/>
        </w:rPr>
      </w:pPr>
      <w:r w:rsidRPr="006B74B9">
        <w:rPr>
          <w:noProof/>
        </w:rPr>
        <w:t>13</w:t>
      </w:r>
      <w:r w:rsidRPr="006B74B9">
        <w:rPr>
          <w:noProof/>
        </w:rPr>
        <w:tab/>
        <w:t>Vaser R, Adusumalli S, Leng SN et al. SIFT missense predictions for genomes. Nature protocols 2016; 11 (1): 1-9.</w:t>
      </w:r>
    </w:p>
    <w:p w14:paraId="41BCA184" w14:textId="77777777" w:rsidR="006B74B9" w:rsidRPr="006B74B9" w:rsidRDefault="006B74B9" w:rsidP="006B74B9">
      <w:pPr>
        <w:pStyle w:val="EndNoteBibliography"/>
        <w:ind w:left="720" w:hanging="720"/>
        <w:rPr>
          <w:noProof/>
        </w:rPr>
      </w:pPr>
      <w:r w:rsidRPr="006B74B9">
        <w:rPr>
          <w:noProof/>
        </w:rPr>
        <w:t>14</w:t>
      </w:r>
      <w:r w:rsidRPr="006B74B9">
        <w:rPr>
          <w:noProof/>
        </w:rPr>
        <w:tab/>
        <w:t>Ramensky V, Bork P, Sunyaev S. Human non-synonymous SNPs: server and survey. Nucleic Acids Res 2002; 30 (17): 3894-3900.</w:t>
      </w:r>
    </w:p>
    <w:p w14:paraId="21C8C6C8" w14:textId="77777777" w:rsidR="006B74B9" w:rsidRPr="006B74B9" w:rsidRDefault="006B74B9" w:rsidP="006B74B9">
      <w:pPr>
        <w:pStyle w:val="EndNoteBibliography"/>
        <w:ind w:left="720" w:hanging="720"/>
        <w:rPr>
          <w:noProof/>
        </w:rPr>
      </w:pPr>
      <w:r w:rsidRPr="006B74B9">
        <w:rPr>
          <w:noProof/>
        </w:rPr>
        <w:t>15</w:t>
      </w:r>
      <w:r w:rsidRPr="006B74B9">
        <w:rPr>
          <w:noProof/>
        </w:rPr>
        <w:tab/>
        <w:t>Tamborero D, Dienstmann R, Rachid MH et al. The Molecular Tumor Board Portal supports clinical decisions and automated reporting for precision oncology. Nat Cancer 2022; 3 (2): 251-261.</w:t>
      </w:r>
    </w:p>
    <w:p w14:paraId="4EA141A0" w14:textId="77777777" w:rsidR="006B74B9" w:rsidRPr="006B74B9" w:rsidRDefault="006B74B9" w:rsidP="006B74B9">
      <w:pPr>
        <w:pStyle w:val="EndNoteBibliography"/>
        <w:ind w:left="720" w:hanging="720"/>
        <w:rPr>
          <w:noProof/>
        </w:rPr>
      </w:pPr>
      <w:r w:rsidRPr="006B74B9">
        <w:rPr>
          <w:noProof/>
        </w:rPr>
        <w:t>16</w:t>
      </w:r>
      <w:r w:rsidRPr="006B74B9">
        <w:rPr>
          <w:noProof/>
        </w:rPr>
        <w:tab/>
        <w:t>Van Loo P, Nordgard SH, Lingjaerde OC et al. Allele-specific copy number analysis of tumors. Proc Natl Acad Sci U S A 2010; 107 (39): 16910-16915.</w:t>
      </w:r>
    </w:p>
    <w:p w14:paraId="368C1044" w14:textId="77777777" w:rsidR="006B74B9" w:rsidRPr="006B74B9" w:rsidRDefault="006B74B9" w:rsidP="006B74B9">
      <w:pPr>
        <w:pStyle w:val="EndNoteBibliography"/>
        <w:ind w:left="720" w:hanging="720"/>
        <w:rPr>
          <w:noProof/>
        </w:rPr>
      </w:pPr>
      <w:r w:rsidRPr="006B74B9">
        <w:rPr>
          <w:noProof/>
        </w:rPr>
        <w:t>17</w:t>
      </w:r>
      <w:r w:rsidRPr="006B74B9">
        <w:rPr>
          <w:noProof/>
        </w:rPr>
        <w:tab/>
        <w:t>van Dijk E, van den Bosch T, Lenos KJ et al. Chromosomal copy number heterogeneity predicts survival rates across cancers. Nature Communications 2021; 12 (1): 3188.</w:t>
      </w:r>
    </w:p>
    <w:p w14:paraId="754C3E5A" w14:textId="77777777" w:rsidR="006B74B9" w:rsidRPr="006B74B9" w:rsidRDefault="006B74B9" w:rsidP="006B74B9">
      <w:pPr>
        <w:pStyle w:val="EndNoteBibliography"/>
        <w:ind w:left="720" w:hanging="720"/>
        <w:rPr>
          <w:noProof/>
        </w:rPr>
      </w:pPr>
      <w:r w:rsidRPr="006B74B9">
        <w:rPr>
          <w:noProof/>
        </w:rPr>
        <w:t>18</w:t>
      </w:r>
      <w:r w:rsidRPr="006B74B9">
        <w:rPr>
          <w:noProof/>
        </w:rPr>
        <w:tab/>
        <w:t>Aitchison J. The Statistical Analysis of Compositional Data. Journal of the Royal Statistical Society Series B (Methodological) 1982; 44 (2): 139-177.</w:t>
      </w:r>
    </w:p>
    <w:p w14:paraId="7601ACDE" w14:textId="77777777" w:rsidR="006B74B9" w:rsidRPr="006B74B9" w:rsidRDefault="006B74B9" w:rsidP="006B74B9">
      <w:pPr>
        <w:pStyle w:val="EndNoteBibliography"/>
        <w:ind w:left="720" w:hanging="720"/>
        <w:rPr>
          <w:noProof/>
        </w:rPr>
      </w:pPr>
      <w:r w:rsidRPr="006B74B9">
        <w:rPr>
          <w:noProof/>
        </w:rPr>
        <w:t>19</w:t>
      </w:r>
      <w:r w:rsidRPr="006B74B9">
        <w:rPr>
          <w:noProof/>
        </w:rPr>
        <w:tab/>
        <w:t>Cheng Z, Mirza H, Ennis DP et al. The Genomic Landscape of Early-Stage Ovarian High-Grade Serous Carcinoma. Clin Cancer Res 2022; 28 (13): 2911-2922.</w:t>
      </w:r>
    </w:p>
    <w:p w14:paraId="0C21ADD5" w14:textId="77777777" w:rsidR="006B74B9" w:rsidRPr="006B74B9" w:rsidRDefault="006B74B9" w:rsidP="006B74B9">
      <w:pPr>
        <w:pStyle w:val="EndNoteBibliography"/>
        <w:ind w:left="720" w:hanging="720"/>
        <w:rPr>
          <w:noProof/>
        </w:rPr>
      </w:pPr>
      <w:r w:rsidRPr="006B74B9">
        <w:rPr>
          <w:noProof/>
        </w:rPr>
        <w:t>20</w:t>
      </w:r>
      <w:r w:rsidRPr="006B74B9">
        <w:rPr>
          <w:noProof/>
        </w:rPr>
        <w:tab/>
        <w:t>Egozcue JJ, Pawlowsky-Glahn V, Mateu-Figueras G et al. Isometric Logratio Transformations for Compositional Data Analysis. Mathematical Geology 2003; 35 (3): 279-300.</w:t>
      </w:r>
    </w:p>
    <w:p w14:paraId="02B8C567" w14:textId="77777777" w:rsidR="006B74B9" w:rsidRPr="006B74B9" w:rsidRDefault="006B74B9" w:rsidP="006B74B9">
      <w:pPr>
        <w:pStyle w:val="EndNoteBibliography"/>
        <w:ind w:left="720" w:hanging="720"/>
        <w:rPr>
          <w:noProof/>
        </w:rPr>
      </w:pPr>
      <w:r w:rsidRPr="006B74B9">
        <w:rPr>
          <w:noProof/>
        </w:rPr>
        <w:t>21</w:t>
      </w:r>
      <w:r w:rsidRPr="006B74B9">
        <w:rPr>
          <w:noProof/>
        </w:rPr>
        <w:tab/>
        <w:t>Kristensen K, Nielsen A, Berg CW et al. TMB: Automatic Differentiation and Laplace Approximation. Journal of Statistical Software 2016; 70 (5): 1 - 21.</w:t>
      </w:r>
    </w:p>
    <w:p w14:paraId="6AC31AB2" w14:textId="0EB64D1B" w:rsidR="00EC0EDE" w:rsidRDefault="006B74B9">
      <w:r>
        <w:fldChar w:fldCharType="end"/>
      </w:r>
    </w:p>
    <w:sectPr w:rsidR="00EC0EDE" w:rsidSect="00DE25C2">
      <w:footerReference w:type="default" r:id="rId13"/>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0D3E" w14:textId="77777777" w:rsidR="007D5705" w:rsidRDefault="007D5705">
      <w:pPr>
        <w:spacing w:line="240" w:lineRule="auto"/>
      </w:pPr>
      <w:r>
        <w:separator/>
      </w:r>
    </w:p>
  </w:endnote>
  <w:endnote w:type="continuationSeparator" w:id="0">
    <w:p w14:paraId="5F4AF175" w14:textId="77777777" w:rsidR="007D5705" w:rsidRDefault="007D5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5383" w14:textId="77777777" w:rsidR="00EC0EDE" w:rsidRDefault="00000000" w:rsidP="006B74B9">
    <w:pPr>
      <w:jc w:val="center"/>
    </w:pPr>
    <w:r>
      <w:fldChar w:fldCharType="begin"/>
    </w:r>
    <w:r>
      <w:instrText>PAGE</w:instrText>
    </w:r>
    <w:r>
      <w:fldChar w:fldCharType="separate"/>
    </w:r>
    <w:r w:rsidR="00DE25C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17E3" w14:textId="77777777" w:rsidR="007D5705" w:rsidRDefault="007D5705">
      <w:pPr>
        <w:spacing w:line="240" w:lineRule="auto"/>
      </w:pPr>
      <w:r>
        <w:separator/>
      </w:r>
    </w:p>
  </w:footnote>
  <w:footnote w:type="continuationSeparator" w:id="0">
    <w:p w14:paraId="1C4E9C75" w14:textId="77777777" w:rsidR="007D5705" w:rsidRDefault="007D57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5C0"/>
    <w:multiLevelType w:val="multilevel"/>
    <w:tmpl w:val="63261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AF56E7"/>
    <w:multiLevelType w:val="multilevel"/>
    <w:tmpl w:val="39C8F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44406CB"/>
    <w:multiLevelType w:val="multilevel"/>
    <w:tmpl w:val="79925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AC42BB"/>
    <w:multiLevelType w:val="multilevel"/>
    <w:tmpl w:val="7B6ED1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B04275E"/>
    <w:multiLevelType w:val="multilevel"/>
    <w:tmpl w:val="0292D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8975039">
    <w:abstractNumId w:val="4"/>
  </w:num>
  <w:num w:numId="2" w16cid:durableId="795682207">
    <w:abstractNumId w:val="0"/>
  </w:num>
  <w:num w:numId="3" w16cid:durableId="1090352589">
    <w:abstractNumId w:val="1"/>
  </w:num>
  <w:num w:numId="4" w16cid:durableId="638070385">
    <w:abstractNumId w:val="3"/>
  </w:num>
  <w:num w:numId="5" w16cid:durableId="555318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als of On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w2srx0mzarpcezpaev9ze22edv29rerfws&quot;&gt;References_2022&lt;record-ids&gt;&lt;item&gt;3267&lt;/item&gt;&lt;item&gt;5144&lt;/item&gt;&lt;item&gt;5229&lt;/item&gt;&lt;item&gt;5769&lt;/item&gt;&lt;item&gt;6326&lt;/item&gt;&lt;item&gt;6710&lt;/item&gt;&lt;item&gt;6847&lt;/item&gt;&lt;item&gt;7802&lt;/item&gt;&lt;item&gt;8145&lt;/item&gt;&lt;item&gt;8218&lt;/item&gt;&lt;item&gt;8221&lt;/item&gt;&lt;item&gt;8222&lt;/item&gt;&lt;item&gt;8311&lt;/item&gt;&lt;item&gt;8312&lt;/item&gt;&lt;item&gt;8313&lt;/item&gt;&lt;item&gt;8315&lt;/item&gt;&lt;item&gt;8316&lt;/item&gt;&lt;item&gt;8318&lt;/item&gt;&lt;item&gt;8319&lt;/item&gt;&lt;item&gt;8321&lt;/item&gt;&lt;item&gt;8325&lt;/item&gt;&lt;/record-ids&gt;&lt;/item&gt;&lt;/Libraries&gt;"/>
  </w:docVars>
  <w:rsids>
    <w:rsidRoot w:val="00EC0EDE"/>
    <w:rsid w:val="006B74B9"/>
    <w:rsid w:val="007D5705"/>
    <w:rsid w:val="00DE25C2"/>
    <w:rsid w:val="00EC0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C09D65"/>
  <w15:docId w15:val="{AD77F7C0-041A-934E-BC7F-C3679560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40"/>
      <w:szCs w:val="40"/>
    </w:rPr>
  </w:style>
  <w:style w:type="paragraph" w:styleId="Heading2">
    <w:name w:val="heading 2"/>
    <w:basedOn w:val="Normal"/>
    <w:next w:val="Normal"/>
    <w:uiPriority w:val="9"/>
    <w:unhideWhenUsed/>
    <w:qFormat/>
    <w:pPr>
      <w:keepNext/>
      <w:keepLines/>
      <w:spacing w:before="360" w:after="120"/>
      <w:outlineLvl w:val="1"/>
    </w:pPr>
    <w:rPr>
      <w:b/>
      <w:sz w:val="32"/>
      <w:szCs w:val="32"/>
    </w:rPr>
  </w:style>
  <w:style w:type="paragraph" w:styleId="Heading3">
    <w:name w:val="heading 3"/>
    <w:basedOn w:val="Normal"/>
    <w:next w:val="Normal"/>
    <w:uiPriority w:val="9"/>
    <w:unhideWhenUsed/>
    <w:qFormat/>
    <w:pPr>
      <w:keepNext/>
      <w:keepLines/>
      <w:spacing w:before="320" w:after="80"/>
      <w:outlineLvl w:val="2"/>
    </w:pPr>
    <w:rPr>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customStyle="1" w:styleId="EndNoteBibliographyTitle">
    <w:name w:val="EndNote Bibliography Title"/>
    <w:basedOn w:val="Normal"/>
    <w:link w:val="EndNoteBibliographyTitleChar"/>
    <w:rsid w:val="006B74B9"/>
    <w:pPr>
      <w:jc w:val="center"/>
    </w:pPr>
  </w:style>
  <w:style w:type="character" w:customStyle="1" w:styleId="EndNoteBibliographyTitleChar">
    <w:name w:val="EndNote Bibliography Title Char"/>
    <w:basedOn w:val="DefaultParagraphFont"/>
    <w:link w:val="EndNoteBibliographyTitle"/>
    <w:rsid w:val="006B74B9"/>
  </w:style>
  <w:style w:type="paragraph" w:customStyle="1" w:styleId="EndNoteBibliography">
    <w:name w:val="EndNote Bibliography"/>
    <w:basedOn w:val="Normal"/>
    <w:link w:val="EndNoteBibliographyChar"/>
    <w:rsid w:val="006B74B9"/>
    <w:pPr>
      <w:spacing w:line="240" w:lineRule="auto"/>
    </w:pPr>
  </w:style>
  <w:style w:type="character" w:customStyle="1" w:styleId="EndNoteBibliographyChar">
    <w:name w:val="EndNote Bibliography Char"/>
    <w:basedOn w:val="DefaultParagraphFont"/>
    <w:link w:val="EndNoteBibliography"/>
    <w:rsid w:val="006B74B9"/>
  </w:style>
  <w:style w:type="paragraph" w:styleId="Header">
    <w:name w:val="header"/>
    <w:basedOn w:val="Normal"/>
    <w:link w:val="HeaderChar"/>
    <w:uiPriority w:val="99"/>
    <w:unhideWhenUsed/>
    <w:rsid w:val="006B74B9"/>
    <w:pPr>
      <w:tabs>
        <w:tab w:val="center" w:pos="4513"/>
        <w:tab w:val="right" w:pos="9026"/>
      </w:tabs>
      <w:spacing w:line="240" w:lineRule="auto"/>
    </w:pPr>
  </w:style>
  <w:style w:type="character" w:customStyle="1" w:styleId="HeaderChar">
    <w:name w:val="Header Char"/>
    <w:basedOn w:val="DefaultParagraphFont"/>
    <w:link w:val="Header"/>
    <w:uiPriority w:val="99"/>
    <w:rsid w:val="006B74B9"/>
  </w:style>
  <w:style w:type="paragraph" w:styleId="Footer">
    <w:name w:val="footer"/>
    <w:basedOn w:val="Normal"/>
    <w:link w:val="FooterChar"/>
    <w:uiPriority w:val="99"/>
    <w:unhideWhenUsed/>
    <w:rsid w:val="006B74B9"/>
    <w:pPr>
      <w:tabs>
        <w:tab w:val="center" w:pos="4513"/>
        <w:tab w:val="right" w:pos="9026"/>
      </w:tabs>
      <w:spacing w:line="240" w:lineRule="auto"/>
    </w:pPr>
  </w:style>
  <w:style w:type="character" w:customStyle="1" w:styleId="FooterChar">
    <w:name w:val="Footer Char"/>
    <w:basedOn w:val="DefaultParagraphFont"/>
    <w:link w:val="Footer"/>
    <w:uiPriority w:val="99"/>
    <w:rsid w:val="006B7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ithub.com/crukci-bioinformatics/ampliconseq"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ithub.com/crukci-bioinformatics/ampliconseq"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ithub.com/markowetzlab/QDNAseqmo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7054</Words>
  <Characters>40210</Characters>
  <Application>Microsoft Office Word</Application>
  <DocSecurity>0</DocSecurity>
  <Lines>335</Lines>
  <Paragraphs>94</Paragraphs>
  <ScaleCrop>false</ScaleCrop>
  <Company/>
  <LinksUpToDate>false</LinksUpToDate>
  <CharactersWithSpaces>47170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McNeish, Iain A</cp:lastModifiedBy>
  <cp:revision>3</cp:revision>
  <dcterms:created xsi:type="dcterms:W3CDTF">2022-10-12T14:02:00Z</dcterms:created>
  <dcterms:modified xsi:type="dcterms:W3CDTF">2022-10-12T14:12:00Z</dcterms:modified>
</cp:coreProperties>
</file>