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9473" w14:textId="77777777" w:rsidR="006A6897" w:rsidRPr="004346A4" w:rsidRDefault="006A6897" w:rsidP="006A6897">
      <w:pPr>
        <w:rPr>
          <w:rFonts w:ascii="Helvetica" w:hAnsi="Helvetica"/>
          <w:sz w:val="22"/>
          <w:szCs w:val="22"/>
        </w:rPr>
      </w:pPr>
      <w:r w:rsidRPr="004346A4">
        <w:rPr>
          <w:rFonts w:ascii="Helvetica" w:hAnsi="Helvetica"/>
          <w:b/>
          <w:bCs/>
          <w:sz w:val="22"/>
          <w:szCs w:val="22"/>
        </w:rPr>
        <w:t>Supplementary Table 3</w:t>
      </w:r>
      <w:r w:rsidRPr="004346A4">
        <w:rPr>
          <w:rFonts w:ascii="Helvetica" w:hAnsi="Helvetica"/>
          <w:sz w:val="22"/>
          <w:szCs w:val="22"/>
        </w:rPr>
        <w:t xml:space="preserve"> – Plasmid detection in genome collection</w:t>
      </w:r>
    </w:p>
    <w:tbl>
      <w:tblPr>
        <w:tblW w:w="10848" w:type="dxa"/>
        <w:tblLayout w:type="fixed"/>
        <w:tblLook w:val="04A0" w:firstRow="1" w:lastRow="0" w:firstColumn="1" w:lastColumn="0" w:noHBand="0" w:noVBand="1"/>
      </w:tblPr>
      <w:tblGrid>
        <w:gridCol w:w="774"/>
        <w:gridCol w:w="1064"/>
        <w:gridCol w:w="709"/>
        <w:gridCol w:w="709"/>
        <w:gridCol w:w="708"/>
        <w:gridCol w:w="709"/>
        <w:gridCol w:w="751"/>
        <w:gridCol w:w="774"/>
        <w:gridCol w:w="775"/>
        <w:gridCol w:w="775"/>
        <w:gridCol w:w="775"/>
        <w:gridCol w:w="775"/>
        <w:gridCol w:w="775"/>
        <w:gridCol w:w="775"/>
      </w:tblGrid>
      <w:tr w:rsidR="006A6897" w:rsidRPr="004346A4" w14:paraId="519BCF91" w14:textId="77777777" w:rsidTr="00D93B42">
        <w:trPr>
          <w:cantSplit/>
          <w:trHeight w:val="41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A73D44D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Patient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</w:tcPr>
          <w:p w14:paraId="68A43D40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STs (n)</w:t>
            </w:r>
          </w:p>
        </w:tc>
        <w:tc>
          <w:tcPr>
            <w:tcW w:w="513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CEB1B0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ST1424 Reference Plasmids</w:t>
            </w: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3AD4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ST80 Reference Plasmids</w:t>
            </w:r>
          </w:p>
        </w:tc>
      </w:tr>
      <w:tr w:rsidR="006A6897" w:rsidRPr="004346A4" w14:paraId="7EECDB2A" w14:textId="77777777" w:rsidTr="006A6897">
        <w:trPr>
          <w:cantSplit/>
          <w:trHeight w:val="1715"/>
        </w:trPr>
        <w:tc>
          <w:tcPr>
            <w:tcW w:w="7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76C5CA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8EC79A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8C2408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p1_VRED06-02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4F0C83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p2_VRED06-02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9FF3F9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p3_VRED06-02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5F975B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i/>
                <w:iCs/>
                <w:color w:val="000000"/>
                <w:sz w:val="18"/>
                <w:szCs w:val="18"/>
                <w:vertAlign w:val="superscript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p4_VRED06-02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3E80A8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p5_VRED06-02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DA9DF3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p6_VRED06-02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EA42EE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p7_VRED06-02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165B29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p1_VRED06-10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B3FE4C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p2_VRED06-10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2F919C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p3_VRED06-10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F1EC02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i/>
                <w:iCs/>
                <w:color w:val="000000"/>
                <w:sz w:val="18"/>
                <w:szCs w:val="18"/>
                <w:vertAlign w:val="superscript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p4_VRED06-10</w:t>
            </w:r>
            <w:r w:rsidRPr="004346A4">
              <w:rPr>
                <w:rFonts w:ascii="Helvetica" w:eastAsia="Times New Roman" w:hAnsi="Helvetica" w:cstheme="minorHAnsi"/>
                <w:i/>
                <w:iCs/>
                <w:color w:val="000000"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F7D681" w14:textId="77777777" w:rsidR="006A6897" w:rsidRPr="004346A4" w:rsidRDefault="006A6897" w:rsidP="00D93B42">
            <w:pPr>
              <w:ind w:left="113" w:right="113"/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p5_VRED06-10</w:t>
            </w:r>
          </w:p>
        </w:tc>
      </w:tr>
      <w:tr w:rsidR="006A6897" w:rsidRPr="004346A4" w14:paraId="0C94C921" w14:textId="77777777" w:rsidTr="00D93B42">
        <w:trPr>
          <w:trHeight w:val="320"/>
        </w:trPr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E55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P34</w:t>
            </w: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8A7FC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1424 (28)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9696A"/>
            <w:noWrap/>
            <w:vAlign w:val="center"/>
          </w:tcPr>
          <w:p w14:paraId="6E552BA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28 (100)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54791D4E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28 (100)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45661F9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28 (100)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79D7A18C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28 (100)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605D7E0E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28 (100)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7DB9C536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28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8696B"/>
            <w:noWrap/>
            <w:vAlign w:val="center"/>
          </w:tcPr>
          <w:p w14:paraId="5ACF988F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28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691C8E2C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0787213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66126F7B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6C4BB17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28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5A8AC6"/>
            <w:noWrap/>
            <w:vAlign w:val="center"/>
          </w:tcPr>
          <w:p w14:paraId="2EE46F76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</w:tr>
      <w:tr w:rsidR="006A6897" w:rsidRPr="004346A4" w14:paraId="2F078497" w14:textId="77777777" w:rsidTr="00D93B42">
        <w:trPr>
          <w:trHeight w:val="320"/>
        </w:trPr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A080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P6</w:t>
            </w: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BE1A1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1424 (14)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A7D80"/>
            <w:noWrap/>
            <w:vAlign w:val="center"/>
          </w:tcPr>
          <w:p w14:paraId="40FC3BD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13 (92.9)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2790DCF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7B7976C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7DCE669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7243896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23FAEB58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8696B"/>
            <w:noWrap/>
            <w:vAlign w:val="center"/>
          </w:tcPr>
          <w:p w14:paraId="6C2347F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208D978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72FA7E4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0ECBC6D6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3A97AD3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5A8AC6"/>
            <w:noWrap/>
            <w:vAlign w:val="center"/>
          </w:tcPr>
          <w:p w14:paraId="67DD475C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</w:tr>
      <w:tr w:rsidR="006A6897" w:rsidRPr="004346A4" w14:paraId="1B95A7EA" w14:textId="77777777" w:rsidTr="00D93B42">
        <w:trPr>
          <w:trHeight w:val="320"/>
        </w:trPr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6B7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P24</w:t>
            </w: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05D9E6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1424 (14)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A7D80"/>
            <w:noWrap/>
            <w:vAlign w:val="center"/>
          </w:tcPr>
          <w:p w14:paraId="6B85175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13 (92.9)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6BDCFC5B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17CA1F3B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401CCAC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2B9B7AC0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06C0DE6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8696B"/>
            <w:noWrap/>
            <w:vAlign w:val="center"/>
          </w:tcPr>
          <w:p w14:paraId="302120A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01EDD36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1BD4B7A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4A95ED84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74C5B0C0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5A8AC6"/>
            <w:noWrap/>
            <w:vAlign w:val="center"/>
          </w:tcPr>
          <w:p w14:paraId="5F1AA0BF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</w:tr>
      <w:tr w:rsidR="006A6897" w:rsidRPr="004346A4" w14:paraId="289B1C9B" w14:textId="77777777" w:rsidTr="00D93B42">
        <w:trPr>
          <w:trHeight w:val="320"/>
        </w:trPr>
        <w:tc>
          <w:tcPr>
            <w:tcW w:w="77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7E6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P50</w:t>
            </w: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98BFFB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1424 (13)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4909F17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13 (100)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1D81A160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13 (100)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1118A15E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13 (100)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78F33D2E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13 (100)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267F0A18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13 (100)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72B30246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8696B"/>
            <w:noWrap/>
            <w:vAlign w:val="center"/>
          </w:tcPr>
          <w:p w14:paraId="586B232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13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213156FB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7CE2A8A8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1E6D2E31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5D91DCB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13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5A8AC6"/>
            <w:noWrap/>
            <w:vAlign w:val="center"/>
          </w:tcPr>
          <w:p w14:paraId="3FCCA322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</w:tr>
      <w:tr w:rsidR="006A6897" w:rsidRPr="004346A4" w14:paraId="26094515" w14:textId="77777777" w:rsidTr="00D93B42">
        <w:trPr>
          <w:trHeight w:val="320"/>
        </w:trPr>
        <w:tc>
          <w:tcPr>
            <w:tcW w:w="7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243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6A93B8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1659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6EB1AF7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 (100)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31A650B6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 (100)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54732B2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614BA3F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 (100)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2DDD9C3C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 (100)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29BF866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8696B"/>
            <w:noWrap/>
            <w:vAlign w:val="center"/>
          </w:tcPr>
          <w:p w14:paraId="3394311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 (100)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572C8CCF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6322BD4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46C47C6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7AE63271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 (100)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5A8AC6"/>
            <w:noWrap/>
            <w:vAlign w:val="center"/>
          </w:tcPr>
          <w:p w14:paraId="6C2A18E0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</w:tr>
      <w:tr w:rsidR="006A6897" w:rsidRPr="004346A4" w14:paraId="61699E2F" w14:textId="77777777" w:rsidTr="00D93B42">
        <w:trPr>
          <w:trHeight w:val="320"/>
        </w:trPr>
        <w:tc>
          <w:tcPr>
            <w:tcW w:w="77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0C46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P14</w:t>
            </w: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5FA481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1424 (10)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AA4A8"/>
            <w:noWrap/>
            <w:vAlign w:val="center"/>
          </w:tcPr>
          <w:p w14:paraId="1336E938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8 (80.0)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3C9DC2A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10 (100)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0B41CBE1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10 (100)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76371B3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10 (100)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3B1C6B8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10 (100)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4C55931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10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8696B"/>
            <w:noWrap/>
            <w:vAlign w:val="center"/>
          </w:tcPr>
          <w:p w14:paraId="09F81DDE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10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0E9E7896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7084C90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31216777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698B0A2F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10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5A8AC6"/>
            <w:noWrap/>
            <w:vAlign w:val="center"/>
          </w:tcPr>
          <w:p w14:paraId="161291A2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</w:tr>
      <w:tr w:rsidR="006A6897" w:rsidRPr="004346A4" w14:paraId="2F8ED515" w14:textId="77777777" w:rsidTr="00D93B42">
        <w:trPr>
          <w:trHeight w:val="320"/>
        </w:trPr>
        <w:tc>
          <w:tcPr>
            <w:tcW w:w="7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62F7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6F7B2B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80 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0FD4E782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75C21341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3169AB30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3DD90C9B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4AC56AA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129A5CEC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5A8AC6"/>
            <w:noWrap/>
            <w:vAlign w:val="center"/>
          </w:tcPr>
          <w:p w14:paraId="46EB76B1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52353D8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5F86BDC8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4 (100)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4F2B9C0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4 (100)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570D10AE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8696B"/>
            <w:noWrap/>
            <w:vAlign w:val="center"/>
          </w:tcPr>
          <w:p w14:paraId="2B45CB2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4 (100)</w:t>
            </w:r>
          </w:p>
        </w:tc>
      </w:tr>
      <w:tr w:rsidR="006A6897" w:rsidRPr="004346A4" w14:paraId="0B1E15CA" w14:textId="77777777" w:rsidTr="00D93B42">
        <w:trPr>
          <w:trHeight w:val="320"/>
        </w:trPr>
        <w:tc>
          <w:tcPr>
            <w:tcW w:w="77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5887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P49</w:t>
            </w: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3FDFAF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1424 (18)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A7B7D"/>
            <w:noWrap/>
            <w:vAlign w:val="center"/>
          </w:tcPr>
          <w:p w14:paraId="41920AAF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17 (94.4)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1AB0A874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18 (100)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063B2B8F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18 (100)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2702B004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18 (100)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2D276398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18 (100)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98C"/>
            <w:noWrap/>
            <w:vAlign w:val="center"/>
          </w:tcPr>
          <w:p w14:paraId="5B248566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16 (88.9)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98486"/>
            <w:noWrap/>
            <w:vAlign w:val="center"/>
          </w:tcPr>
          <w:p w14:paraId="231E895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18 (90.9)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658704E0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07D2E968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41510110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5BA2AB30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18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5A8AC6"/>
            <w:noWrap/>
            <w:vAlign w:val="center"/>
          </w:tcPr>
          <w:p w14:paraId="0A8E2B41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</w:tr>
      <w:tr w:rsidR="006A6897" w:rsidRPr="004346A4" w14:paraId="329A41CE" w14:textId="77777777" w:rsidTr="00D93B42">
        <w:trPr>
          <w:trHeight w:val="320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8A3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60999F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80 (10)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5BF2537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7A78A284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00FF9B31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68F15661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0D8BAE32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42A662C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5A8AC6"/>
            <w:noWrap/>
            <w:vAlign w:val="center"/>
          </w:tcPr>
          <w:p w14:paraId="0427F8A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0C7B1DC0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10 (100)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6A31049F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10 (100)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758B389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10 (100)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79075AE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10 (100)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8486"/>
            <w:noWrap/>
            <w:vAlign w:val="center"/>
          </w:tcPr>
          <w:p w14:paraId="2A379D4C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9 (90.9)</w:t>
            </w:r>
          </w:p>
        </w:tc>
      </w:tr>
      <w:tr w:rsidR="006A6897" w:rsidRPr="004346A4" w14:paraId="3495C6F1" w14:textId="77777777" w:rsidTr="00D93B42">
        <w:trPr>
          <w:trHeight w:val="320"/>
        </w:trPr>
        <w:tc>
          <w:tcPr>
            <w:tcW w:w="77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4377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B81EF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789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02880747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378BEEB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0E516D47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64D9E6E7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167C08E8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2F6E6FB8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5A8AC6"/>
            <w:noWrap/>
            <w:vAlign w:val="center"/>
          </w:tcPr>
          <w:p w14:paraId="3AC0AB9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0C8410E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 (100)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41896594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 (100)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4F0ABBA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 (100)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69CEBEA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 (100)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8696B"/>
            <w:noWrap/>
            <w:vAlign w:val="center"/>
          </w:tcPr>
          <w:p w14:paraId="3B75E317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 (100)</w:t>
            </w:r>
          </w:p>
        </w:tc>
      </w:tr>
      <w:tr w:rsidR="006A6897" w:rsidRPr="004346A4" w14:paraId="30981E06" w14:textId="77777777" w:rsidTr="00D93B42">
        <w:trPr>
          <w:trHeight w:val="320"/>
        </w:trPr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E05E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P7</w:t>
            </w: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9567A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80 (14)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3CB6C5C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4ACEB8D7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7795DD81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4B5F900E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2C263C08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51D9DBAB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8696B"/>
            <w:noWrap/>
            <w:vAlign w:val="center"/>
          </w:tcPr>
          <w:p w14:paraId="2DCD0404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2D1FDF9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3AD0E73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7B43EB0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779C132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8696B"/>
            <w:noWrap/>
            <w:vAlign w:val="center"/>
          </w:tcPr>
          <w:p w14:paraId="3998A8FF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</w:tr>
      <w:tr w:rsidR="006A6897" w:rsidRPr="004346A4" w14:paraId="4AA275AE" w14:textId="77777777" w:rsidTr="00D93B42">
        <w:trPr>
          <w:trHeight w:val="320"/>
        </w:trPr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886C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P20</w:t>
            </w: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B27292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80 (28)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74E234FC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2517A19B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169F8D1B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01F4F777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2DC63B9E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28E9D666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5A8AC6"/>
            <w:noWrap/>
            <w:vAlign w:val="center"/>
          </w:tcPr>
          <w:p w14:paraId="2DD2C1C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0961988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28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0025890E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28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3B0783E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28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2A5CEA86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28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8696B"/>
            <w:noWrap/>
            <w:vAlign w:val="center"/>
          </w:tcPr>
          <w:p w14:paraId="499DED3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28 (100)</w:t>
            </w:r>
          </w:p>
        </w:tc>
      </w:tr>
      <w:tr w:rsidR="006A6897" w:rsidRPr="004346A4" w14:paraId="7919BDFC" w14:textId="77777777" w:rsidTr="00D93B42">
        <w:trPr>
          <w:trHeight w:val="320"/>
        </w:trPr>
        <w:tc>
          <w:tcPr>
            <w:tcW w:w="7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631C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P2</w:t>
            </w: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AC0D47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80 (14)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  <w:hideMark/>
          </w:tcPr>
          <w:p w14:paraId="6D862A0B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  <w:hideMark/>
          </w:tcPr>
          <w:p w14:paraId="4F07CC40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  <w:hideMark/>
          </w:tcPr>
          <w:p w14:paraId="79338E96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  <w:hideMark/>
          </w:tcPr>
          <w:p w14:paraId="49F1FA71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  <w:hideMark/>
          </w:tcPr>
          <w:p w14:paraId="632194E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  <w:hideMark/>
          </w:tcPr>
          <w:p w14:paraId="1A59F8D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5A8AC6"/>
            <w:noWrap/>
            <w:vAlign w:val="center"/>
            <w:hideMark/>
          </w:tcPr>
          <w:p w14:paraId="08AC66A4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  <w:hideMark/>
          </w:tcPr>
          <w:p w14:paraId="58EA51D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  <w:hideMark/>
          </w:tcPr>
          <w:p w14:paraId="30523152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  <w:hideMark/>
          </w:tcPr>
          <w:p w14:paraId="5C3AE191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  <w:hideMark/>
          </w:tcPr>
          <w:p w14:paraId="59EC5C27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8696B"/>
            <w:noWrap/>
            <w:vAlign w:val="center"/>
            <w:hideMark/>
          </w:tcPr>
          <w:p w14:paraId="5B983442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</w:tr>
      <w:tr w:rsidR="006A6897" w:rsidRPr="004346A4" w14:paraId="753AE27E" w14:textId="77777777" w:rsidTr="00D93B42">
        <w:trPr>
          <w:trHeight w:val="320"/>
        </w:trPr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FF8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P33</w:t>
            </w: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C66E0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80 (14)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3D7738B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21C887B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250B8E9D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476ADEAC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69ED4AD1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A8AC6"/>
            <w:noWrap/>
            <w:vAlign w:val="center"/>
          </w:tcPr>
          <w:p w14:paraId="4F5C2810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8696B"/>
            <w:noWrap/>
            <w:vAlign w:val="center"/>
          </w:tcPr>
          <w:p w14:paraId="1D79DC7C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670C3F6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5BE8979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050CB23C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8696B"/>
            <w:noWrap/>
            <w:vAlign w:val="center"/>
          </w:tcPr>
          <w:p w14:paraId="531E5F9E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8696B"/>
            <w:noWrap/>
            <w:vAlign w:val="center"/>
          </w:tcPr>
          <w:p w14:paraId="4F47169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14 (100)</w:t>
            </w:r>
          </w:p>
        </w:tc>
      </w:tr>
      <w:tr w:rsidR="006A6897" w:rsidRPr="004346A4" w14:paraId="64CA8A63" w14:textId="77777777" w:rsidTr="00D93B42">
        <w:trPr>
          <w:trHeight w:val="320"/>
        </w:trPr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DFB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lastRenderedPageBreak/>
              <w:t>P9</w:t>
            </w:r>
          </w:p>
        </w:tc>
        <w:tc>
          <w:tcPr>
            <w:tcW w:w="106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F06C866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80 (46)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  <w:hideMark/>
          </w:tcPr>
          <w:p w14:paraId="5242C533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  <w:hideMark/>
          </w:tcPr>
          <w:p w14:paraId="66940EB1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  <w:hideMark/>
          </w:tcPr>
          <w:p w14:paraId="59047BFC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  <w:hideMark/>
          </w:tcPr>
          <w:p w14:paraId="1C154AAA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  <w:hideMark/>
          </w:tcPr>
          <w:p w14:paraId="77DE269C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8AC6"/>
            <w:noWrap/>
            <w:vAlign w:val="center"/>
            <w:hideMark/>
          </w:tcPr>
          <w:p w14:paraId="207C1A1F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5A8AC6"/>
            <w:noWrap/>
            <w:vAlign w:val="center"/>
            <w:hideMark/>
          </w:tcPr>
          <w:p w14:paraId="5402DD0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0 (0)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DCDF"/>
            <w:noWrap/>
            <w:vAlign w:val="center"/>
            <w:hideMark/>
          </w:tcPr>
          <w:p w14:paraId="0CE5E6C8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28 (60.9)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  <w:hideMark/>
          </w:tcPr>
          <w:p w14:paraId="6AD33196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46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BDE0"/>
            <w:noWrap/>
            <w:vAlign w:val="center"/>
            <w:hideMark/>
          </w:tcPr>
          <w:p w14:paraId="43224AC4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10 (21.7)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696B"/>
            <w:noWrap/>
            <w:vAlign w:val="center"/>
            <w:hideMark/>
          </w:tcPr>
          <w:p w14:paraId="159B2409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46 (100)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8696B"/>
            <w:noWrap/>
            <w:vAlign w:val="center"/>
            <w:hideMark/>
          </w:tcPr>
          <w:p w14:paraId="7BC23725" w14:textId="77777777" w:rsidR="006A6897" w:rsidRPr="004346A4" w:rsidRDefault="006A6897" w:rsidP="00D93B42">
            <w:pPr>
              <w:jc w:val="center"/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</w:pPr>
            <w:r w:rsidRPr="004346A4">
              <w:rPr>
                <w:rFonts w:ascii="Helvetica" w:eastAsia="Times New Roman" w:hAnsi="Helvetica" w:cstheme="minorHAnsi"/>
                <w:color w:val="000000"/>
                <w:sz w:val="18"/>
                <w:szCs w:val="18"/>
                <w:lang w:eastAsia="en-GB"/>
              </w:rPr>
              <w:t>46 (100)</w:t>
            </w:r>
          </w:p>
        </w:tc>
      </w:tr>
    </w:tbl>
    <w:p w14:paraId="492BF339" w14:textId="77777777" w:rsidR="006A6897" w:rsidRPr="004346A4" w:rsidRDefault="006A6897" w:rsidP="006A6897">
      <w:pPr>
        <w:rPr>
          <w:rFonts w:ascii="Helvetica" w:hAnsi="Helvetica"/>
          <w:sz w:val="22"/>
          <w:szCs w:val="22"/>
        </w:rPr>
      </w:pPr>
      <w:r w:rsidRPr="004346A4">
        <w:rPr>
          <w:rFonts w:ascii="Helvetica" w:hAnsi="Helvetica"/>
          <w:i/>
          <w:iCs/>
          <w:sz w:val="22"/>
          <w:szCs w:val="22"/>
          <w:vertAlign w:val="superscript"/>
        </w:rPr>
        <w:t>a</w:t>
      </w:r>
      <w:r w:rsidRPr="004346A4">
        <w:rPr>
          <w:rFonts w:ascii="Helvetica" w:hAnsi="Helvetica"/>
          <w:sz w:val="22"/>
          <w:szCs w:val="22"/>
        </w:rPr>
        <w:t xml:space="preserve"> p4_VRED06-10 is shorter than but homologous to p4_VRED06-02, the matches in P6, P24, and P34, and ST1424/1659 P14, P49, and P50 genomes are likely false positives</w:t>
      </w:r>
    </w:p>
    <w:p w14:paraId="361EA3D4" w14:textId="77777777" w:rsidR="006A6897" w:rsidRDefault="006A6897"/>
    <w:sectPr w:rsidR="006A6897" w:rsidSect="006A689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97"/>
    <w:rsid w:val="006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F60362"/>
  <w15:chartTrackingRefBased/>
  <w15:docId w15:val="{7257844B-2F4F-D44C-93A9-BED857B2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McHugh</dc:creator>
  <cp:keywords/>
  <dc:description/>
  <cp:lastModifiedBy>Martin McHugh</cp:lastModifiedBy>
  <cp:revision>1</cp:revision>
  <dcterms:created xsi:type="dcterms:W3CDTF">2022-09-23T21:30:00Z</dcterms:created>
  <dcterms:modified xsi:type="dcterms:W3CDTF">2022-09-23T21:30:00Z</dcterms:modified>
</cp:coreProperties>
</file>