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BA0B" w14:textId="77777777" w:rsidR="005210BC" w:rsidRPr="00FF348E" w:rsidRDefault="005210BC" w:rsidP="005210BC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  <w:r w:rsidRPr="00FF348E">
        <w:rPr>
          <w:rFonts w:ascii="Times New Roman" w:hAnsi="Times New Roman" w:cs="Times New Roman"/>
          <w:b/>
          <w:bCs/>
          <w:lang w:val="en-US"/>
        </w:rPr>
        <w:t>Appendix 2</w:t>
      </w:r>
    </w:p>
    <w:p w14:paraId="4553393F" w14:textId="77777777" w:rsidR="005210BC" w:rsidRPr="00FF348E" w:rsidRDefault="005210BC" w:rsidP="005210BC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FF348E">
        <w:rPr>
          <w:rFonts w:ascii="Times New Roman" w:hAnsi="Times New Roman" w:cs="Times New Roman"/>
          <w:b/>
          <w:bCs/>
          <w:i/>
          <w:iCs/>
          <w:lang w:val="en-US"/>
        </w:rPr>
        <w:t>Table A1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12"/>
        <w:gridCol w:w="964"/>
        <w:gridCol w:w="964"/>
        <w:gridCol w:w="964"/>
        <w:gridCol w:w="964"/>
        <w:gridCol w:w="964"/>
        <w:gridCol w:w="976"/>
        <w:gridCol w:w="1209"/>
        <w:gridCol w:w="1209"/>
        <w:gridCol w:w="1209"/>
      </w:tblGrid>
      <w:tr w:rsidR="005210BC" w:rsidRPr="00FF348E" w14:paraId="7BD5C53A" w14:textId="77777777" w:rsidTr="009D6091">
        <w:trPr>
          <w:trHeight w:val="872"/>
        </w:trPr>
        <w:tc>
          <w:tcPr>
            <w:tcW w:w="1012" w:type="dxa"/>
            <w:tcBorders>
              <w:top w:val="nil"/>
              <w:left w:val="nil"/>
              <w:bottom w:val="single" w:sz="4" w:space="0" w:color="auto"/>
            </w:tcBorders>
          </w:tcPr>
          <w:p w14:paraId="24C80C77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2992FE42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gastric volume</w:t>
            </w:r>
          </w:p>
          <w:p w14:paraId="0730F954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(ml)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7CD9CCB3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Total </w:t>
            </w:r>
          </w:p>
          <w:p w14:paraId="4A8EF047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liquid</w:t>
            </w:r>
          </w:p>
          <w:p w14:paraId="68A4BA5E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volume</w:t>
            </w:r>
          </w:p>
          <w:p w14:paraId="128E9B8B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(ml)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03F1CC7C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Total </w:t>
            </w:r>
          </w:p>
          <w:p w14:paraId="6E3E723B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gas </w:t>
            </w:r>
          </w:p>
          <w:p w14:paraId="6CB142AF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volume</w:t>
            </w:r>
          </w:p>
          <w:p w14:paraId="67581A26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(ml)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39F01745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Fundus</w:t>
            </w:r>
          </w:p>
          <w:p w14:paraId="4AB98862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volume</w:t>
            </w:r>
          </w:p>
          <w:p w14:paraId="4AB1FB08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(ml)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14:paraId="28F83D2C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Corpus volume</w:t>
            </w:r>
          </w:p>
          <w:p w14:paraId="564F7D9A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(ml)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</w:tcPr>
          <w:p w14:paraId="429254C3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Antrum</w:t>
            </w:r>
          </w:p>
          <w:p w14:paraId="02CA9230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volume</w:t>
            </w:r>
          </w:p>
          <w:p w14:paraId="3056EAA5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(ml)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</w:tcPr>
          <w:p w14:paraId="1174800F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Fundus normalized</w:t>
            </w:r>
          </w:p>
          <w:p w14:paraId="3D6167D6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volume</w:t>
            </w:r>
          </w:p>
          <w:p w14:paraId="5CD952E9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(%)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</w:tcPr>
          <w:p w14:paraId="184E8A24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Corpus normalized</w:t>
            </w:r>
          </w:p>
          <w:p w14:paraId="18164439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volume</w:t>
            </w:r>
          </w:p>
          <w:p w14:paraId="2943FA94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(%)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</w:tcPr>
          <w:p w14:paraId="2FF0B843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Antrum normalized volume</w:t>
            </w:r>
          </w:p>
          <w:p w14:paraId="40D9BA88" w14:textId="77777777" w:rsidR="005210BC" w:rsidRPr="00FF348E" w:rsidRDefault="005210BC" w:rsidP="009D6091">
            <w:pPr>
              <w:spacing w:beforeLines="200" w:before="480" w:afterLines="200" w:after="4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(%)</w:t>
            </w:r>
          </w:p>
        </w:tc>
      </w:tr>
      <w:tr w:rsidR="005210BC" w:rsidRPr="00FF348E" w14:paraId="4D2616D6" w14:textId="77777777" w:rsidTr="009D6091">
        <w:trPr>
          <w:trHeight w:val="436"/>
        </w:trPr>
        <w:tc>
          <w:tcPr>
            <w:tcW w:w="1012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52FC2965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F2F2F2" w:themeFill="background1" w:themeFillShade="F2"/>
          </w:tcPr>
          <w:p w14:paraId="2ECCF41D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140.3</w:t>
            </w:r>
          </w:p>
          <w:p w14:paraId="07BDD002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(31.9)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F2F2F2" w:themeFill="background1" w:themeFillShade="F2"/>
          </w:tcPr>
          <w:p w14:paraId="17E19D8B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38.7</w:t>
            </w:r>
          </w:p>
          <w:p w14:paraId="4565958B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(23.2)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F2F2F2" w:themeFill="background1" w:themeFillShade="F2"/>
          </w:tcPr>
          <w:p w14:paraId="6526CA3D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26.8</w:t>
            </w:r>
          </w:p>
          <w:p w14:paraId="1C2970B6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(13.7)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F2F2F2" w:themeFill="background1" w:themeFillShade="F2"/>
          </w:tcPr>
          <w:p w14:paraId="7CD5B4D4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13.4</w:t>
            </w:r>
          </w:p>
          <w:p w14:paraId="2D872A7E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(6.0)</w:t>
            </w:r>
          </w:p>
        </w:tc>
        <w:tc>
          <w:tcPr>
            <w:tcW w:w="964" w:type="dxa"/>
            <w:tcBorders>
              <w:bottom w:val="nil"/>
            </w:tcBorders>
            <w:shd w:val="clear" w:color="auto" w:fill="F2F2F2" w:themeFill="background1" w:themeFillShade="F2"/>
          </w:tcPr>
          <w:p w14:paraId="3575F8D1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80.4</w:t>
            </w:r>
          </w:p>
          <w:p w14:paraId="09D749FD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(26.7)</w:t>
            </w:r>
          </w:p>
        </w:tc>
        <w:tc>
          <w:tcPr>
            <w:tcW w:w="976" w:type="dxa"/>
            <w:tcBorders>
              <w:bottom w:val="nil"/>
            </w:tcBorders>
            <w:shd w:val="clear" w:color="auto" w:fill="F2F2F2" w:themeFill="background1" w:themeFillShade="F2"/>
          </w:tcPr>
          <w:p w14:paraId="233E1D25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46.5</w:t>
            </w:r>
          </w:p>
          <w:p w14:paraId="20F0CAB1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(18.1)</w:t>
            </w:r>
          </w:p>
        </w:tc>
        <w:tc>
          <w:tcPr>
            <w:tcW w:w="1209" w:type="dxa"/>
            <w:tcBorders>
              <w:bottom w:val="nil"/>
            </w:tcBorders>
            <w:shd w:val="clear" w:color="auto" w:fill="F2F2F2" w:themeFill="background1" w:themeFillShade="F2"/>
          </w:tcPr>
          <w:p w14:paraId="509CAF42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9.6</w:t>
            </w:r>
          </w:p>
          <w:p w14:paraId="25FC5158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(3.6)</w:t>
            </w:r>
          </w:p>
        </w:tc>
        <w:tc>
          <w:tcPr>
            <w:tcW w:w="1209" w:type="dxa"/>
            <w:tcBorders>
              <w:bottom w:val="nil"/>
            </w:tcBorders>
            <w:shd w:val="clear" w:color="auto" w:fill="F2F2F2" w:themeFill="background1" w:themeFillShade="F2"/>
          </w:tcPr>
          <w:p w14:paraId="5BC952B1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56.4</w:t>
            </w:r>
          </w:p>
          <w:p w14:paraId="55763335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(10.7)</w:t>
            </w:r>
          </w:p>
        </w:tc>
        <w:tc>
          <w:tcPr>
            <w:tcW w:w="1209" w:type="dxa"/>
            <w:tcBorders>
              <w:bottom w:val="nil"/>
            </w:tcBorders>
            <w:shd w:val="clear" w:color="auto" w:fill="F2F2F2" w:themeFill="background1" w:themeFillShade="F2"/>
          </w:tcPr>
          <w:p w14:paraId="3297491A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34.0</w:t>
            </w:r>
          </w:p>
          <w:p w14:paraId="70DC43E8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(12.0)</w:t>
            </w:r>
          </w:p>
        </w:tc>
      </w:tr>
      <w:tr w:rsidR="005210BC" w:rsidRPr="00FF348E" w14:paraId="0E3DF029" w14:textId="77777777" w:rsidTr="009D6091">
        <w:trPr>
          <w:trHeight w:val="436"/>
        </w:trPr>
        <w:tc>
          <w:tcPr>
            <w:tcW w:w="1012" w:type="dxa"/>
            <w:tcBorders>
              <w:top w:val="nil"/>
              <w:left w:val="nil"/>
              <w:bottom w:val="nil"/>
            </w:tcBorders>
          </w:tcPr>
          <w:p w14:paraId="4946FDD0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383E7E2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669.1</w:t>
            </w:r>
          </w:p>
          <w:p w14:paraId="3663A258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(41.4)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757CA42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515.8</w:t>
            </w:r>
          </w:p>
          <w:p w14:paraId="6DF719F8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(29.9)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BAC30B0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108.7</w:t>
            </w:r>
          </w:p>
          <w:p w14:paraId="57D49180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(54.9)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0DEB2DF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130.1</w:t>
            </w:r>
          </w:p>
          <w:p w14:paraId="4A80C08B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(51.6)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86782CA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327.1</w:t>
            </w:r>
          </w:p>
          <w:p w14:paraId="4611679C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(51.4)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24C0988D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110.1</w:t>
            </w:r>
          </w:p>
          <w:p w14:paraId="0BA91AA3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(50.5)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16FA8A4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19.3</w:t>
            </w:r>
          </w:p>
          <w:p w14:paraId="63A59C14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(7.5)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36198E2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48.9</w:t>
            </w:r>
          </w:p>
          <w:p w14:paraId="32330C57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(7.7)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B6D3135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31.8</w:t>
            </w:r>
          </w:p>
          <w:p w14:paraId="5705A2A8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(7.9)</w:t>
            </w:r>
          </w:p>
        </w:tc>
      </w:tr>
      <w:tr w:rsidR="005210BC" w:rsidRPr="00FF348E" w14:paraId="55C6A1B8" w14:textId="77777777" w:rsidTr="009D6091">
        <w:trPr>
          <w:trHeight w:val="436"/>
        </w:trPr>
        <w:tc>
          <w:tcPr>
            <w:tcW w:w="1012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933024C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4EC20A9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614.9</w:t>
            </w:r>
          </w:p>
          <w:p w14:paraId="61ADC165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(68.8)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E11CE7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477.0</w:t>
            </w:r>
          </w:p>
          <w:p w14:paraId="141EA243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(53.6)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439DBB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98.2</w:t>
            </w:r>
          </w:p>
          <w:p w14:paraId="1B071462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(55.8)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A5BA68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120.2</w:t>
            </w:r>
          </w:p>
          <w:p w14:paraId="65ED1A92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(36.6)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21375E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315.7</w:t>
            </w:r>
          </w:p>
          <w:p w14:paraId="1955F34F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(58.9)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63CF3B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104.6</w:t>
            </w:r>
          </w:p>
          <w:p w14:paraId="3D11C062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(64.4)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D0E410C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19.5</w:t>
            </w:r>
          </w:p>
          <w:p w14:paraId="56E25435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(5.6)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C54FFE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51.6</w:t>
            </w:r>
          </w:p>
          <w:p w14:paraId="039A9BD8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(10.1)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595567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28.8</w:t>
            </w:r>
          </w:p>
          <w:p w14:paraId="472E4981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(9.5)</w:t>
            </w:r>
          </w:p>
        </w:tc>
      </w:tr>
      <w:tr w:rsidR="005210BC" w:rsidRPr="00FF348E" w14:paraId="286061C5" w14:textId="77777777" w:rsidTr="009D6091">
        <w:trPr>
          <w:trHeight w:val="425"/>
        </w:trPr>
        <w:tc>
          <w:tcPr>
            <w:tcW w:w="1012" w:type="dxa"/>
            <w:tcBorders>
              <w:top w:val="nil"/>
              <w:left w:val="nil"/>
              <w:bottom w:val="nil"/>
            </w:tcBorders>
          </w:tcPr>
          <w:p w14:paraId="4036F11A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6CC4372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553.8</w:t>
            </w:r>
          </w:p>
          <w:p w14:paraId="35442D74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(70.6)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13908818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413.5</w:t>
            </w:r>
          </w:p>
          <w:p w14:paraId="2AC1C91A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(74.2)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674CAFC0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102.6</w:t>
            </w:r>
          </w:p>
          <w:p w14:paraId="03FF59A1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(56.4)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61E3925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101.8</w:t>
            </w:r>
          </w:p>
          <w:p w14:paraId="00834179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(28.9)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6736A57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276.1</w:t>
            </w:r>
          </w:p>
          <w:p w14:paraId="54C36BF7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(49.0)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6811B84C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93.8</w:t>
            </w:r>
          </w:p>
          <w:p w14:paraId="0AD82616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(50.3)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139D1BE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18.4</w:t>
            </w:r>
          </w:p>
          <w:p w14:paraId="42301EE5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(5.0)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B1E0BDC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50.1</w:t>
            </w:r>
          </w:p>
          <w:p w14:paraId="5AB9DA80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(7.2)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70049B3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31.5</w:t>
            </w:r>
          </w:p>
          <w:p w14:paraId="511832C4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(7.4)</w:t>
            </w:r>
          </w:p>
        </w:tc>
      </w:tr>
      <w:tr w:rsidR="005210BC" w:rsidRPr="00FF348E" w14:paraId="06028B55" w14:textId="77777777" w:rsidTr="009D6091">
        <w:trPr>
          <w:trHeight w:val="436"/>
        </w:trPr>
        <w:tc>
          <w:tcPr>
            <w:tcW w:w="1012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49390DF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C29675E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482.8</w:t>
            </w:r>
          </w:p>
          <w:p w14:paraId="5B6F6F5E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(79.9)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104A7B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347.3</w:t>
            </w:r>
          </w:p>
          <w:p w14:paraId="550628A6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(72.2)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524B95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99.8</w:t>
            </w:r>
          </w:p>
          <w:p w14:paraId="382A86D2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(58.3)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82EB26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79.7</w:t>
            </w:r>
          </w:p>
          <w:p w14:paraId="0383E7E0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(32.9)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633265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250.4</w:t>
            </w:r>
          </w:p>
          <w:p w14:paraId="56914B78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(48.1)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F092153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77.7</w:t>
            </w:r>
          </w:p>
          <w:p w14:paraId="3C5021C1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(44.0)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92BB038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16.2</w:t>
            </w:r>
          </w:p>
          <w:p w14:paraId="4C143CA5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(5.2)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6759C9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52.2</w:t>
            </w:r>
          </w:p>
          <w:p w14:paraId="7AEC57AC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(8.3)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EC51A7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31.6</w:t>
            </w:r>
          </w:p>
          <w:p w14:paraId="20054A5D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(7.5)</w:t>
            </w:r>
          </w:p>
        </w:tc>
      </w:tr>
      <w:tr w:rsidR="005210BC" w:rsidRPr="00FF348E" w14:paraId="1768C8A2" w14:textId="77777777" w:rsidTr="009D6091">
        <w:trPr>
          <w:trHeight w:val="436"/>
        </w:trPr>
        <w:tc>
          <w:tcPr>
            <w:tcW w:w="1012" w:type="dxa"/>
            <w:tcBorders>
              <w:top w:val="nil"/>
              <w:left w:val="nil"/>
              <w:bottom w:val="nil"/>
            </w:tcBorders>
          </w:tcPr>
          <w:p w14:paraId="2AA8028A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A7626A0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428.7</w:t>
            </w:r>
          </w:p>
          <w:p w14:paraId="71B48E55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(96.8)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36C53449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293.6</w:t>
            </w:r>
          </w:p>
          <w:p w14:paraId="4673B374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(73.9)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5FB8484C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101.7</w:t>
            </w:r>
          </w:p>
          <w:p w14:paraId="3BBA7FAD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(62.9)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7CC0D12F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64.2</w:t>
            </w:r>
          </w:p>
          <w:p w14:paraId="0C25E0E7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(30.2)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2431B5E4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219.1</w:t>
            </w:r>
          </w:p>
          <w:p w14:paraId="221BB99B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(45.0)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1CAC379E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66.8</w:t>
            </w:r>
          </w:p>
          <w:p w14:paraId="15DE66BE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(53.1)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10183F4C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14.6</w:t>
            </w:r>
          </w:p>
          <w:p w14:paraId="0D4109E6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(5.3)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13257461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51.6</w:t>
            </w:r>
          </w:p>
          <w:p w14:paraId="1EEE6D14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(7.3)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3BDB68D0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33.8</w:t>
            </w:r>
          </w:p>
          <w:p w14:paraId="6B50D784" w14:textId="77777777" w:rsidR="005210BC" w:rsidRPr="00FF348E" w:rsidRDefault="005210BC" w:rsidP="009D6091">
            <w:pPr>
              <w:spacing w:beforeLines="80" w:before="192" w:afterLines="80" w:after="19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(8.8)</w:t>
            </w:r>
          </w:p>
        </w:tc>
      </w:tr>
    </w:tbl>
    <w:p w14:paraId="29E5B510" w14:textId="77777777" w:rsidR="005210BC" w:rsidRPr="00FF348E" w:rsidRDefault="005210BC" w:rsidP="005210B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6C5FE1DB" w14:textId="77777777" w:rsidR="005210BC" w:rsidRPr="00FF348E" w:rsidRDefault="005210BC" w:rsidP="005210B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FF348E">
        <w:rPr>
          <w:rFonts w:ascii="Times New Roman" w:hAnsi="Times New Roman" w:cs="Times New Roman"/>
          <w:lang w:val="en-US"/>
        </w:rPr>
        <w:t xml:space="preserve">Table A1. </w:t>
      </w:r>
      <w:r w:rsidRPr="00FF348E">
        <w:rPr>
          <w:rFonts w:ascii="Times New Roman" w:hAnsi="Times New Roman" w:cs="Times New Roman"/>
          <w:b/>
          <w:bCs/>
          <w:i/>
          <w:iCs/>
          <w:lang w:val="en-US"/>
        </w:rPr>
        <w:t>Gastric volume data</w:t>
      </w:r>
      <w:r w:rsidRPr="00FF348E">
        <w:rPr>
          <w:rFonts w:ascii="Times New Roman" w:hAnsi="Times New Roman" w:cs="Times New Roman"/>
          <w:lang w:val="en-US"/>
        </w:rPr>
        <w:t>. The table shows total, compartmental, and normalized compartmental volumes. Data are reported as mean (SD).</w:t>
      </w:r>
    </w:p>
    <w:p w14:paraId="35686D7E" w14:textId="77777777" w:rsidR="005210BC" w:rsidRPr="00FF348E" w:rsidRDefault="005210BC" w:rsidP="005210B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023D5A03" w14:textId="77777777" w:rsidR="005210BC" w:rsidRPr="00FF348E" w:rsidRDefault="005210BC" w:rsidP="005210BC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FF348E">
        <w:rPr>
          <w:rFonts w:ascii="Times New Roman" w:hAnsi="Times New Roman" w:cs="Times New Roman"/>
          <w:b/>
          <w:bCs/>
          <w:i/>
          <w:iCs/>
          <w:lang w:val="en-US"/>
        </w:rPr>
        <w:t>Table A2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5210BC" w:rsidRPr="00FF348E" w14:paraId="1EF00F1F" w14:textId="77777777" w:rsidTr="009D6091">
        <w:tc>
          <w:tcPr>
            <w:tcW w:w="1203" w:type="dxa"/>
            <w:tcBorders>
              <w:top w:val="nil"/>
              <w:left w:val="nil"/>
              <w:bottom w:val="single" w:sz="4" w:space="0" w:color="auto"/>
            </w:tcBorders>
          </w:tcPr>
          <w:p w14:paraId="06B2D36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14:paraId="1564AD47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gastric</w:t>
            </w:r>
          </w:p>
          <w:p w14:paraId="52583042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</w:t>
            </w:r>
          </w:p>
          <w:p w14:paraId="1C403CC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(cm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14:paraId="6767F2D5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Fundus</w:t>
            </w:r>
          </w:p>
          <w:p w14:paraId="19DBC81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</w:t>
            </w:r>
          </w:p>
          <w:p w14:paraId="1F981E15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(cm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14:paraId="29C6CB8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Corpus</w:t>
            </w:r>
          </w:p>
          <w:p w14:paraId="4A7B6B03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</w:t>
            </w:r>
          </w:p>
          <w:p w14:paraId="7BC531E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(cm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571910C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Antrum</w:t>
            </w:r>
          </w:p>
          <w:p w14:paraId="77A5D82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</w:t>
            </w:r>
          </w:p>
          <w:p w14:paraId="3061D73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(cm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348A0F7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Fundus</w:t>
            </w:r>
          </w:p>
          <w:p w14:paraId="2F7FB10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normalized</w:t>
            </w:r>
          </w:p>
          <w:p w14:paraId="50B6415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</w:t>
            </w:r>
          </w:p>
          <w:p w14:paraId="7AF669FE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(%)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5A4D33F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Corpus</w:t>
            </w:r>
          </w:p>
          <w:p w14:paraId="5ECFDDA7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normalized</w:t>
            </w:r>
          </w:p>
          <w:p w14:paraId="677735B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</w:t>
            </w:r>
          </w:p>
          <w:p w14:paraId="6354BCD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(%)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44DC8A1F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Antrum</w:t>
            </w:r>
          </w:p>
          <w:p w14:paraId="5BABAC30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normalized</w:t>
            </w:r>
          </w:p>
          <w:p w14:paraId="63F9A0F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</w:t>
            </w:r>
          </w:p>
          <w:p w14:paraId="7AA1741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(%)</w:t>
            </w:r>
          </w:p>
        </w:tc>
      </w:tr>
      <w:tr w:rsidR="005210BC" w:rsidRPr="00FF348E" w14:paraId="0AE0A818" w14:textId="77777777" w:rsidTr="009D6091">
        <w:tc>
          <w:tcPr>
            <w:tcW w:w="1203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A80CD8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F2F2F2" w:themeFill="background1" w:themeFillShade="F2"/>
          </w:tcPr>
          <w:p w14:paraId="3A59E03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220.4</w:t>
            </w:r>
          </w:p>
          <w:p w14:paraId="24FBFACC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(27.2)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F2F2F2" w:themeFill="background1" w:themeFillShade="F2"/>
          </w:tcPr>
          <w:p w14:paraId="71D122E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24.5</w:t>
            </w:r>
          </w:p>
          <w:p w14:paraId="7F34B3A2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(5.7)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F2F2F2" w:themeFill="background1" w:themeFillShade="F2"/>
          </w:tcPr>
          <w:p w14:paraId="23DC4537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111.8</w:t>
            </w:r>
          </w:p>
          <w:p w14:paraId="5458101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(22.6)</w:t>
            </w:r>
          </w:p>
        </w:tc>
        <w:tc>
          <w:tcPr>
            <w:tcW w:w="1204" w:type="dxa"/>
            <w:tcBorders>
              <w:bottom w:val="nil"/>
            </w:tcBorders>
            <w:shd w:val="clear" w:color="auto" w:fill="F2F2F2" w:themeFill="background1" w:themeFillShade="F2"/>
          </w:tcPr>
          <w:p w14:paraId="516E3CA3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84.2</w:t>
            </w:r>
          </w:p>
          <w:p w14:paraId="0D1923D7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(30.8)</w:t>
            </w:r>
          </w:p>
        </w:tc>
        <w:tc>
          <w:tcPr>
            <w:tcW w:w="1204" w:type="dxa"/>
            <w:tcBorders>
              <w:bottom w:val="nil"/>
            </w:tcBorders>
            <w:shd w:val="clear" w:color="auto" w:fill="F2F2F2" w:themeFill="background1" w:themeFillShade="F2"/>
          </w:tcPr>
          <w:p w14:paraId="1880B4C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11.2</w:t>
            </w:r>
          </w:p>
          <w:p w14:paraId="1CA4806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(2.8)</w:t>
            </w:r>
          </w:p>
        </w:tc>
        <w:tc>
          <w:tcPr>
            <w:tcW w:w="1204" w:type="dxa"/>
            <w:tcBorders>
              <w:bottom w:val="nil"/>
            </w:tcBorders>
            <w:shd w:val="clear" w:color="auto" w:fill="F2F2F2" w:themeFill="background1" w:themeFillShade="F2"/>
          </w:tcPr>
          <w:p w14:paraId="6DDDB84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50.9</w:t>
            </w:r>
          </w:p>
          <w:p w14:paraId="6DF3F1C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(9.6)</w:t>
            </w:r>
          </w:p>
        </w:tc>
        <w:tc>
          <w:tcPr>
            <w:tcW w:w="1204" w:type="dxa"/>
            <w:tcBorders>
              <w:bottom w:val="nil"/>
            </w:tcBorders>
            <w:shd w:val="clear" w:color="auto" w:fill="F2F2F2" w:themeFill="background1" w:themeFillShade="F2"/>
          </w:tcPr>
          <w:p w14:paraId="428F6C15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37.9</w:t>
            </w:r>
          </w:p>
          <w:p w14:paraId="1332472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(10.7)</w:t>
            </w:r>
          </w:p>
        </w:tc>
      </w:tr>
      <w:tr w:rsidR="005210BC" w:rsidRPr="00FF348E" w14:paraId="59433999" w14:textId="77777777" w:rsidTr="009D6091"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679D5D0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B07049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536.4</w:t>
            </w:r>
          </w:p>
          <w:p w14:paraId="7747613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(25.0)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0869E882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110.1</w:t>
            </w:r>
          </w:p>
          <w:p w14:paraId="62096F35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(36.1)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EFC35FF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212.2</w:t>
            </w:r>
          </w:p>
          <w:p w14:paraId="4CB04723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(36.7)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1A5D8D7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214.1</w:t>
            </w:r>
          </w:p>
          <w:p w14:paraId="727C82C0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(37.1)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DB0E70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20.5</w:t>
            </w:r>
          </w:p>
          <w:p w14:paraId="769AD08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(6.5)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C3EA99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39.6</w:t>
            </w:r>
          </w:p>
          <w:p w14:paraId="7AFD5BC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(7.1)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4B6AB2C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39.9</w:t>
            </w:r>
          </w:p>
          <w:p w14:paraId="4ED194B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(6.6)</w:t>
            </w:r>
          </w:p>
        </w:tc>
      </w:tr>
      <w:tr w:rsidR="005210BC" w:rsidRPr="00FF348E" w14:paraId="6DE25E57" w14:textId="77777777" w:rsidTr="009D6091">
        <w:tc>
          <w:tcPr>
            <w:tcW w:w="12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3058BDC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D33245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505.7</w:t>
            </w:r>
          </w:p>
          <w:p w14:paraId="6F3C2F2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(27.7)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E9AA7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104.6</w:t>
            </w:r>
          </w:p>
          <w:p w14:paraId="093DC13F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(21.4)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12B46E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210.6</w:t>
            </w:r>
          </w:p>
          <w:p w14:paraId="144C14E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(40.5)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CA23C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190.4</w:t>
            </w:r>
          </w:p>
          <w:p w14:paraId="76CC596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(44.2)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8F57EF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20.7</w:t>
            </w:r>
          </w:p>
          <w:p w14:paraId="4E2D1B4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(4.1)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7B65A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41.8</w:t>
            </w:r>
          </w:p>
          <w:p w14:paraId="1FF6A33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(8.9)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3E11527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37.5</w:t>
            </w:r>
          </w:p>
          <w:p w14:paraId="7CF569A2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(7.8)</w:t>
            </w:r>
          </w:p>
        </w:tc>
      </w:tr>
      <w:tr w:rsidR="005210BC" w:rsidRPr="00FF348E" w14:paraId="6DF8CC68" w14:textId="77777777" w:rsidTr="009D6091"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204A1E6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567E07F3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483.5</w:t>
            </w:r>
          </w:p>
          <w:p w14:paraId="3C03D2A3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(26.3)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79B49D7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93.8</w:t>
            </w:r>
          </w:p>
          <w:p w14:paraId="210AC24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(17.9)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34CC70B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198.0</w:t>
            </w:r>
          </w:p>
          <w:p w14:paraId="220D028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(30.0)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827046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191.7</w:t>
            </w:r>
          </w:p>
          <w:p w14:paraId="3BDFE96F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(33.5)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80B2C4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19.5</w:t>
            </w:r>
          </w:p>
          <w:p w14:paraId="7FAD86C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(3.9)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F18D0A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41.0</w:t>
            </w:r>
          </w:p>
          <w:p w14:paraId="360A0F8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(6.2)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B01AA7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39.5</w:t>
            </w:r>
          </w:p>
          <w:p w14:paraId="49F598EE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(5.6)</w:t>
            </w:r>
          </w:p>
        </w:tc>
      </w:tr>
      <w:tr w:rsidR="005210BC" w:rsidRPr="00FF348E" w14:paraId="36879A96" w14:textId="77777777" w:rsidTr="009D6091">
        <w:tc>
          <w:tcPr>
            <w:tcW w:w="12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CC6ABD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BB2CE5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446.2</w:t>
            </w:r>
          </w:p>
          <w:p w14:paraId="63B64CA5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(37.3)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A72EB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77.7</w:t>
            </w:r>
          </w:p>
          <w:p w14:paraId="1FB89F2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(21.0)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8BDEE7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191.7</w:t>
            </w:r>
          </w:p>
          <w:p w14:paraId="797107A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(27.4)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4001D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176.8</w:t>
            </w:r>
          </w:p>
          <w:p w14:paraId="3292688C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(31.4)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C1907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17.4</w:t>
            </w:r>
          </w:p>
          <w:p w14:paraId="5DD0D42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(4.2)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68376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43.1</w:t>
            </w:r>
          </w:p>
          <w:p w14:paraId="4C227D0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(6.4)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24479E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39.5</w:t>
            </w:r>
          </w:p>
          <w:p w14:paraId="24DC67D2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(5.4)</w:t>
            </w:r>
          </w:p>
        </w:tc>
      </w:tr>
      <w:tr w:rsidR="005210BC" w:rsidRPr="00FF348E" w14:paraId="7630284E" w14:textId="77777777" w:rsidTr="009D6091"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0B42484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08DBB93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413.4</w:t>
            </w:r>
          </w:p>
          <w:p w14:paraId="705C47C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(54.2)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F3A288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66.8</w:t>
            </w:r>
          </w:p>
          <w:p w14:paraId="1531CCD7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(20.9)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328C0902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174.9</w:t>
            </w:r>
          </w:p>
          <w:p w14:paraId="41424E5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(21.5)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7C45DC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171.7</w:t>
            </w:r>
          </w:p>
          <w:p w14:paraId="334EBD5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(40.2)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EC36E5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</w:t>
            </w:r>
          </w:p>
          <w:p w14:paraId="5A6D5D2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(4.2)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09C18CF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42.7</w:t>
            </w:r>
          </w:p>
          <w:p w14:paraId="6F707D0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(5.6)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979B92E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41.2</w:t>
            </w:r>
          </w:p>
          <w:p w14:paraId="5DC1FDB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(5.9)</w:t>
            </w:r>
          </w:p>
        </w:tc>
      </w:tr>
    </w:tbl>
    <w:p w14:paraId="308720B6" w14:textId="77777777" w:rsidR="005210BC" w:rsidRPr="00FF348E" w:rsidRDefault="005210BC" w:rsidP="005210B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4AFEC101" w14:textId="77777777" w:rsidR="005210BC" w:rsidRPr="00FF348E" w:rsidRDefault="005210BC" w:rsidP="005210B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FF348E">
        <w:rPr>
          <w:rFonts w:ascii="Times New Roman" w:hAnsi="Times New Roman" w:cs="Times New Roman"/>
          <w:lang w:val="en-US"/>
        </w:rPr>
        <w:t xml:space="preserve">Table A2. </w:t>
      </w:r>
      <w:r w:rsidRPr="00FF348E">
        <w:rPr>
          <w:rFonts w:ascii="Times New Roman" w:hAnsi="Times New Roman" w:cs="Times New Roman"/>
          <w:b/>
          <w:bCs/>
          <w:i/>
          <w:iCs/>
          <w:lang w:val="en-US"/>
        </w:rPr>
        <w:t>Gastric surface area data</w:t>
      </w:r>
      <w:r w:rsidRPr="00FF348E">
        <w:rPr>
          <w:rFonts w:ascii="Times New Roman" w:hAnsi="Times New Roman" w:cs="Times New Roman"/>
          <w:lang w:val="en-US"/>
        </w:rPr>
        <w:t>. The table shows total, compartmental, and normalized compartmental surface areas. Data are reported as mean (SD).</w:t>
      </w:r>
    </w:p>
    <w:p w14:paraId="2A3F29DE" w14:textId="77777777" w:rsidR="005210BC" w:rsidRPr="00FF348E" w:rsidRDefault="005210BC" w:rsidP="005210BC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FF348E">
        <w:rPr>
          <w:rFonts w:ascii="Times New Roman" w:hAnsi="Times New Roman" w:cs="Times New Roman"/>
          <w:b/>
          <w:bCs/>
          <w:i/>
          <w:iCs/>
          <w:lang w:val="en-US"/>
        </w:rPr>
        <w:lastRenderedPageBreak/>
        <w:t>Table A3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9"/>
        <w:gridCol w:w="1197"/>
        <w:gridCol w:w="1200"/>
        <w:gridCol w:w="1200"/>
        <w:gridCol w:w="1201"/>
        <w:gridCol w:w="1219"/>
        <w:gridCol w:w="1219"/>
        <w:gridCol w:w="1193"/>
      </w:tblGrid>
      <w:tr w:rsidR="005210BC" w:rsidRPr="0076620F" w14:paraId="1EFA53F5" w14:textId="77777777" w:rsidTr="009D6091">
        <w:tc>
          <w:tcPr>
            <w:tcW w:w="1199" w:type="dxa"/>
            <w:tcBorders>
              <w:top w:val="nil"/>
              <w:left w:val="nil"/>
              <w:bottom w:val="single" w:sz="4" w:space="0" w:color="auto"/>
            </w:tcBorders>
          </w:tcPr>
          <w:p w14:paraId="5435EFB5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3439C63A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Total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inverse curvature</w:t>
            </w:r>
          </w:p>
          <w:p w14:paraId="27765FE3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(mm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-1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14:paraId="03493F84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Fundus</w:t>
            </w:r>
          </w:p>
          <w:p w14:paraId="2C165956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inverse curvature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(mm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-1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14:paraId="706DFC6D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Corpus</w:t>
            </w:r>
          </w:p>
          <w:p w14:paraId="4679DDAE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inverse curvature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(mm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-1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</w:tcPr>
          <w:p w14:paraId="4C3A2E42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Antrum</w:t>
            </w:r>
          </w:p>
          <w:p w14:paraId="6F0D6FD8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inverse curvature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(mm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-1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14:paraId="71889173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Fundus</w:t>
            </w:r>
          </w:p>
          <w:p w14:paraId="1F40DCD8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normalized</w:t>
            </w:r>
          </w:p>
          <w:p w14:paraId="16650BE2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inverse curvature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14:paraId="3D85A688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Corpus</w:t>
            </w:r>
          </w:p>
          <w:p w14:paraId="4B52898B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normalized</w:t>
            </w:r>
          </w:p>
          <w:p w14:paraId="3873870B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inverse curvature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431079E7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Antrum</w:t>
            </w:r>
          </w:p>
          <w:p w14:paraId="6A2162A4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normalized</w:t>
            </w:r>
          </w:p>
          <w:p w14:paraId="1DD2119C" w14:textId="77777777" w:rsidR="005210BC" w:rsidRPr="00FF348E" w:rsidRDefault="005210BC" w:rsidP="009D60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inverse curvature</w:t>
            </w: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(%)</w:t>
            </w:r>
          </w:p>
        </w:tc>
      </w:tr>
      <w:tr w:rsidR="005210BC" w:rsidRPr="00FF348E" w14:paraId="5C5CC459" w14:textId="77777777" w:rsidTr="009D6091">
        <w:tc>
          <w:tcPr>
            <w:tcW w:w="1199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0473A005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1197" w:type="dxa"/>
            <w:tcBorders>
              <w:bottom w:val="nil"/>
            </w:tcBorders>
            <w:shd w:val="clear" w:color="auto" w:fill="F2F2F2" w:themeFill="background1" w:themeFillShade="F2"/>
          </w:tcPr>
          <w:p w14:paraId="62CE944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8.6</w:t>
            </w:r>
          </w:p>
          <w:p w14:paraId="2A1AD43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(1.1)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F2F2F2" w:themeFill="background1" w:themeFillShade="F2"/>
          </w:tcPr>
          <w:p w14:paraId="624CF25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</w:t>
            </w:r>
          </w:p>
          <w:p w14:paraId="3CF9C6B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(2.1)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F2F2F2" w:themeFill="background1" w:themeFillShade="F2"/>
          </w:tcPr>
          <w:p w14:paraId="5548ABB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</w:t>
            </w:r>
          </w:p>
          <w:p w14:paraId="5FF0CB3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(1.5)</w:t>
            </w:r>
          </w:p>
        </w:tc>
        <w:tc>
          <w:tcPr>
            <w:tcW w:w="1201" w:type="dxa"/>
            <w:tcBorders>
              <w:bottom w:val="nil"/>
            </w:tcBorders>
            <w:shd w:val="clear" w:color="auto" w:fill="F2F2F2" w:themeFill="background1" w:themeFillShade="F2"/>
          </w:tcPr>
          <w:p w14:paraId="33B11C9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</w:t>
            </w:r>
          </w:p>
          <w:p w14:paraId="2CA22F8F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(1.1)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F2F2F2" w:themeFill="background1" w:themeFillShade="F2"/>
          </w:tcPr>
          <w:p w14:paraId="650759F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</w:t>
            </w:r>
          </w:p>
          <w:p w14:paraId="66132A7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(38.2)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F2F2F2" w:themeFill="background1" w:themeFillShade="F2"/>
          </w:tcPr>
          <w:p w14:paraId="08516AAF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25.5</w:t>
            </w:r>
          </w:p>
          <w:p w14:paraId="36765F5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(25.9)</w:t>
            </w:r>
          </w:p>
        </w:tc>
        <w:tc>
          <w:tcPr>
            <w:tcW w:w="1193" w:type="dxa"/>
            <w:tcBorders>
              <w:bottom w:val="nil"/>
            </w:tcBorders>
            <w:shd w:val="clear" w:color="auto" w:fill="F2F2F2" w:themeFill="background1" w:themeFillShade="F2"/>
          </w:tcPr>
          <w:p w14:paraId="7633728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EBE7A0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210BC" w:rsidRPr="00FF348E" w14:paraId="18AC9D3A" w14:textId="77777777" w:rsidTr="009D6091">
        <w:tc>
          <w:tcPr>
            <w:tcW w:w="1199" w:type="dxa"/>
            <w:tcBorders>
              <w:top w:val="nil"/>
              <w:left w:val="nil"/>
              <w:bottom w:val="nil"/>
            </w:tcBorders>
          </w:tcPr>
          <w:p w14:paraId="6DE567B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4C7D795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</w:t>
            </w:r>
          </w:p>
          <w:p w14:paraId="51A6205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(0.8)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D3429DC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13.4</w:t>
            </w:r>
          </w:p>
          <w:p w14:paraId="0536BED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(2.2)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20449A9F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12.3</w:t>
            </w:r>
          </w:p>
          <w:p w14:paraId="02EC8F0C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(1.9)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48386533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10.4</w:t>
            </w:r>
          </w:p>
          <w:p w14:paraId="368F24F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(1.6)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2C8983C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34.1</w:t>
            </w:r>
          </w:p>
          <w:p w14:paraId="32921D2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(34.7)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2A7608B0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20.9</w:t>
            </w:r>
          </w:p>
          <w:p w14:paraId="0D380A67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(24.4)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39F3C95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587EEF3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210BC" w:rsidRPr="00FF348E" w14:paraId="1D700F8E" w14:textId="77777777" w:rsidTr="009D6091"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118780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C1D36E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11.9</w:t>
            </w:r>
          </w:p>
          <w:p w14:paraId="30D8D47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(1.0)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5C9BB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14.2</w:t>
            </w:r>
          </w:p>
          <w:p w14:paraId="40CED9A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(1.7)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80C68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</w:t>
            </w:r>
          </w:p>
          <w:p w14:paraId="194C908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(1.7)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951EF20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9.7</w:t>
            </w:r>
          </w:p>
          <w:p w14:paraId="474F752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(1.7)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4EC49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51.0</w:t>
            </w:r>
          </w:p>
          <w:p w14:paraId="3ED8CA1E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(32.1)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CEC50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</w:t>
            </w:r>
          </w:p>
          <w:p w14:paraId="2068849E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(23.2)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B45F4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76B8751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210BC" w:rsidRPr="00FF348E" w14:paraId="23FE49A4" w14:textId="77777777" w:rsidTr="009D6091">
        <w:tc>
          <w:tcPr>
            <w:tcW w:w="1199" w:type="dxa"/>
            <w:tcBorders>
              <w:top w:val="nil"/>
              <w:left w:val="nil"/>
              <w:bottom w:val="nil"/>
            </w:tcBorders>
          </w:tcPr>
          <w:p w14:paraId="6F11702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B08A9DE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11.5</w:t>
            </w:r>
          </w:p>
          <w:p w14:paraId="66695C8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(1.2)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30F675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13.3</w:t>
            </w:r>
          </w:p>
          <w:p w14:paraId="30FBFBE0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(2.0)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4DFA8BA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11.8</w:t>
            </w:r>
          </w:p>
          <w:p w14:paraId="1FCD5ABE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(2.2)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241EFE45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9.6</w:t>
            </w:r>
          </w:p>
          <w:p w14:paraId="540D6F5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(1.5)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2275210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42.5</w:t>
            </w:r>
          </w:p>
          <w:p w14:paraId="02806A1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(36.9)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137229A8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24.6</w:t>
            </w:r>
          </w:p>
          <w:p w14:paraId="1DB4C1D7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(24.4)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3A7D1B3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6C8ACD9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210BC" w:rsidRPr="00FF348E" w14:paraId="46AB4AED" w14:textId="77777777" w:rsidTr="009D6091"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D5BD12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737DF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11.2</w:t>
            </w:r>
          </w:p>
          <w:p w14:paraId="47B43A95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(0.9)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38357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</w:t>
            </w:r>
          </w:p>
          <w:p w14:paraId="4F6870DF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(1.5)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BEF5E6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</w:t>
            </w:r>
          </w:p>
          <w:p w14:paraId="5CEC5F0E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(1.7)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307888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9.6</w:t>
            </w:r>
          </w:p>
          <w:p w14:paraId="030CB6B3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(1.5)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C9B1FE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39.2</w:t>
            </w:r>
          </w:p>
          <w:p w14:paraId="69BE2342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(33.5)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5B7E7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21.3</w:t>
            </w:r>
          </w:p>
          <w:p w14:paraId="571016E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(23.3)</w:t>
            </w:r>
          </w:p>
        </w:tc>
        <w:tc>
          <w:tcPr>
            <w:tcW w:w="11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F4BEDDF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3EF135D7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  <w:tr w:rsidR="005210BC" w:rsidRPr="00FF348E" w14:paraId="1096E7D5" w14:textId="77777777" w:rsidTr="009D6091">
        <w:tc>
          <w:tcPr>
            <w:tcW w:w="1199" w:type="dxa"/>
            <w:tcBorders>
              <w:top w:val="nil"/>
              <w:left w:val="nil"/>
              <w:bottom w:val="nil"/>
            </w:tcBorders>
          </w:tcPr>
          <w:p w14:paraId="34664D6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3B5149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</w:t>
            </w:r>
          </w:p>
          <w:p w14:paraId="64E364A1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(0.9)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02985FCA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12.2</w:t>
            </w:r>
          </w:p>
          <w:p w14:paraId="2A9F800E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(2.3)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4400715B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</w:t>
            </w:r>
          </w:p>
          <w:p w14:paraId="6009797D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(1.7)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66868A8C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9.6</w:t>
            </w:r>
          </w:p>
          <w:p w14:paraId="527E0A67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(1.2)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486200B0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29.1</w:t>
            </w:r>
          </w:p>
          <w:p w14:paraId="72C12FA9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(28.8)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784E4A6C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15.6</w:t>
            </w:r>
          </w:p>
          <w:p w14:paraId="6E89FDF4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(19.6)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3EE0690F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422B422F" w14:textId="77777777" w:rsidR="005210BC" w:rsidRPr="00FF348E" w:rsidRDefault="005210BC" w:rsidP="009D60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3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(0)</w:t>
            </w:r>
          </w:p>
        </w:tc>
      </w:tr>
    </w:tbl>
    <w:p w14:paraId="0848994B" w14:textId="77777777" w:rsidR="005210BC" w:rsidRPr="00FF348E" w:rsidRDefault="005210BC" w:rsidP="005210B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642D8D96" w14:textId="77777777" w:rsidR="005210BC" w:rsidRPr="00FF348E" w:rsidRDefault="005210BC" w:rsidP="005210B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FF348E">
        <w:rPr>
          <w:rFonts w:ascii="Times New Roman" w:hAnsi="Times New Roman" w:cs="Times New Roman"/>
          <w:lang w:val="en-US"/>
        </w:rPr>
        <w:t xml:space="preserve">Table A3. </w:t>
      </w:r>
      <w:r w:rsidRPr="00FF348E">
        <w:rPr>
          <w:rFonts w:ascii="Times New Roman" w:hAnsi="Times New Roman" w:cs="Times New Roman"/>
          <w:b/>
          <w:bCs/>
          <w:i/>
          <w:iCs/>
          <w:lang w:val="en-US"/>
        </w:rPr>
        <w:t xml:space="preserve">Gastric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inverse curvature</w:t>
      </w:r>
      <w:r w:rsidRPr="00FF348E">
        <w:rPr>
          <w:rFonts w:ascii="Times New Roman" w:hAnsi="Times New Roman" w:cs="Times New Roman"/>
          <w:b/>
          <w:bCs/>
          <w:i/>
          <w:iCs/>
          <w:lang w:val="en-US"/>
        </w:rPr>
        <w:t xml:space="preserve"> data</w:t>
      </w:r>
      <w:r w:rsidRPr="00FF348E">
        <w:rPr>
          <w:rFonts w:ascii="Times New Roman" w:hAnsi="Times New Roman" w:cs="Times New Roman"/>
          <w:lang w:val="en-US"/>
        </w:rPr>
        <w:t>. The table shows total, compartmental, and normalized compartmental</w:t>
      </w:r>
      <w:r>
        <w:rPr>
          <w:rFonts w:ascii="Times New Roman" w:hAnsi="Times New Roman" w:cs="Times New Roman"/>
          <w:lang w:val="en-US"/>
        </w:rPr>
        <w:t xml:space="preserve"> inverse curvature</w:t>
      </w:r>
      <w:r w:rsidRPr="00FF348E">
        <w:rPr>
          <w:rFonts w:ascii="Times New Roman" w:hAnsi="Times New Roman" w:cs="Times New Roman"/>
          <w:lang w:val="en-US"/>
        </w:rPr>
        <w:t xml:space="preserve">. Normalized data is reported as the increased percentage reported to antral data at the same timepoint. </w:t>
      </w:r>
    </w:p>
    <w:p w14:paraId="429DAE4D" w14:textId="77777777" w:rsidR="005210BC" w:rsidRPr="00FF348E" w:rsidRDefault="005210BC" w:rsidP="005210B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36348EA6" w14:textId="77777777" w:rsidR="005210BC" w:rsidRPr="00FF348E" w:rsidRDefault="005210BC" w:rsidP="005210B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2E63386F" w14:textId="77777777" w:rsidR="009C6EDE" w:rsidRDefault="009C6EDE"/>
    <w:sectPr w:rsidR="009C6E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MLQ0NTAyMDUyNDBU0lEKTi0uzszPAykwrAUAsEWIiSwAAAA="/>
  </w:docVars>
  <w:rsids>
    <w:rsidRoot w:val="00784522"/>
    <w:rsid w:val="00036BC7"/>
    <w:rsid w:val="00036FC5"/>
    <w:rsid w:val="001C7173"/>
    <w:rsid w:val="00502612"/>
    <w:rsid w:val="005210BC"/>
    <w:rsid w:val="00541107"/>
    <w:rsid w:val="006019ED"/>
    <w:rsid w:val="00784522"/>
    <w:rsid w:val="00844E3B"/>
    <w:rsid w:val="008A2CCF"/>
    <w:rsid w:val="008D0D6D"/>
    <w:rsid w:val="008D4339"/>
    <w:rsid w:val="009C6EDE"/>
    <w:rsid w:val="00AC4C8B"/>
    <w:rsid w:val="00C97CC8"/>
    <w:rsid w:val="00D0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C3F19-29DD-4EA1-B3F7-DBA2144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10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07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52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2416</Characters>
  <Application>Microsoft Office Word</Application>
  <DocSecurity>0</DocSecurity>
  <Lines>403</Lines>
  <Paragraphs>371</Paragraphs>
  <ScaleCrop>false</ScaleCrop>
  <Company>Region Nordjylland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Bertoli</dc:creator>
  <cp:keywords/>
  <dc:description/>
  <cp:lastModifiedBy>Davide Bertoli</cp:lastModifiedBy>
  <cp:revision>2</cp:revision>
  <dcterms:created xsi:type="dcterms:W3CDTF">2022-06-21T10:45:00Z</dcterms:created>
  <dcterms:modified xsi:type="dcterms:W3CDTF">2022-06-21T10:46:00Z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