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9EF10" w14:textId="7364CCC2" w:rsidR="004D4C70" w:rsidRPr="00822344" w:rsidRDefault="00715912" w:rsidP="00FF4C48">
      <w:pPr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="00E746AE" w:rsidRPr="00822344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Supplementary </w:t>
      </w:r>
      <w:r w:rsidR="00822344" w:rsidRPr="00822344">
        <w:rPr>
          <w:rFonts w:ascii="Times New Roman" w:hAnsi="Times New Roman" w:cs="Times New Roman"/>
          <w:b/>
          <w:bCs/>
          <w:sz w:val="24"/>
          <w:szCs w:val="24"/>
          <w:lang w:val="fr-FR"/>
        </w:rPr>
        <w:t>Appendix</w:t>
      </w:r>
      <w:r w:rsidR="00832970" w:rsidRPr="00822344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84729674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96919CE" w14:textId="3E7E95AB" w:rsidR="00B9584B" w:rsidRDefault="00B9584B">
          <w:pPr>
            <w:pStyle w:val="TOCHeading"/>
          </w:pPr>
          <w:r>
            <w:t>Contents</w:t>
          </w:r>
        </w:p>
        <w:p w14:paraId="097ED307" w14:textId="65DF6A35" w:rsidR="00E845DE" w:rsidRDefault="00B9584B">
          <w:pPr>
            <w:pStyle w:val="TOC1"/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5787496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1: Clinical and laboratory sepsis enrolment criteria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_Toc105787496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2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61725CA4" w14:textId="1120D417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497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2: Flow chart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_Toc105787497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2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7B58DE66" w14:textId="35FB1069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498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3.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3: Birth weight by site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_Toc105787498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3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1B58D6E8" w14:textId="06A97873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499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4.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4: Hospitalised since birth vs admitted since birth, by site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_Toc105787499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3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3A3952D4" w14:textId="6724576B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00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5.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5: Postnatal age at enrolment by site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_Toc105787500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4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442B72F8" w14:textId="02F520CD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01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6.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6: Clinical signs at enrolment (&gt;10%)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_Toc105787501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4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51E679C5" w14:textId="3AC426C5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02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7.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7: Clinical signs at enrolment (≤10%)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_Toc105787502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5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11DA6711" w14:textId="6C6AE31B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03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8.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8: Time to start IV antibiotics after baseline culture, by previous antibiotic exposure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_Toc105787503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5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02B0AB41" w14:textId="6262B47D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04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9.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9: Group 1 Antibiotics - Common combinations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_Toc105787504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6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4EA6994E" w14:textId="35EFA187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05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10.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10: Group 2 Antibiotics - Common combinations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_Toc105787505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6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6854241F" w14:textId="4C1721DB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06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11.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11: Group 3 Antibiotics - Common combinations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_Toc105787506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7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7EFAA17C" w14:textId="12E1658E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07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12.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12: Group 4 Antibiotics - Common combinations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_Toc105787507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7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70120549" w14:textId="2A9BC2CD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08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13.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13: Group 5 Antibiotics - Common combinations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_Toc105787508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8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7E61A971" w14:textId="106C8E47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09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14.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14: ‘Other’ Group Antibiotics - Common combinations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_Toc105787509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8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03AE51DC" w14:textId="3AC96D0D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11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15.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15: Antibiotic use by group on day 1 and day 4 post baseline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_Toc105787511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10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5187177F" w14:textId="0D6E2489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12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16.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16: Antibiotic use by group on day 4, by initial regimen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_Toc105787512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10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469D5447" w14:textId="2B1CA33F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13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17.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17: Daily antibiotic regimens, by initial regimen and overall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_Toc105787513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11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1CB70C46" w14:textId="190B2083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14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18.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18: Days on antibiotics during follow-up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_Toc105787514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12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355EA329" w14:textId="5A670A88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15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19.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19: Frequency of organisms isolated from baseline blood culture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_Toc105787515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13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0AA62B8C" w14:textId="2355B60F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16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20.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20: Pathogens isolated from baseline blood culture, by site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_Toc105787516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14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23E1508F" w14:textId="0D9EA5DB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17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21.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figure 21: Time to death, by time to start new IV antibiotics after baseline culture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_Toc105787517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14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15DC485B" w14:textId="11B46738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18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22.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table 1: Congenital anomalies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_Toc105787518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15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3ED08CB2" w14:textId="500F65CA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19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23.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table 2: Laboratory results available at baseline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_Toc105787519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16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61B266FF" w14:textId="0B4C3E65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20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24.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table 3: Initial antibiotic regimens, by time from admission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_Toc105787520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17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142638C7" w14:textId="0A9BE617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21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25.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table 4: Factors associated with Non-WHO recommended Regimens (Groups 3-5)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_Toc105787521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18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195CF29A" w14:textId="4BC1F300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22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26.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table 5: Organisms isolated from blood at baseline, by time from admission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_Toc105787522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19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1DD3BC4A" w14:textId="2FEFAEB0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23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27.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table 6: Susceptibility result for pathogens in baseline blood culture.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_Toc105787523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20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5EEB1B27" w14:textId="49FFADB3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24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28.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table 7: Organisms isolated from CSF in first 7 days from baseline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_Toc105787524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22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7C7D90D0" w14:textId="36C3DA72" w:rsidR="00E845DE" w:rsidRDefault="002B3D41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05787525" w:history="1"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29.</w:t>
            </w:r>
            <w:r w:rsidR="00E845DE">
              <w:rPr>
                <w:rFonts w:eastAsiaTheme="minorEastAsia"/>
                <w:noProof/>
                <w:lang w:eastAsia="en-GB"/>
              </w:rPr>
              <w:tab/>
            </w:r>
            <w:r w:rsidR="00E845DE" w:rsidRPr="00BF19A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 table 8: Pathogens and mortality</w:t>
            </w:r>
            <w:r w:rsidR="00E845DE">
              <w:rPr>
                <w:noProof/>
                <w:webHidden/>
              </w:rPr>
              <w:tab/>
            </w:r>
            <w:r w:rsidR="00E845DE">
              <w:rPr>
                <w:noProof/>
                <w:webHidden/>
              </w:rPr>
              <w:fldChar w:fldCharType="begin"/>
            </w:r>
            <w:r w:rsidR="00E845DE">
              <w:rPr>
                <w:noProof/>
                <w:webHidden/>
              </w:rPr>
              <w:instrText xml:space="preserve"> PAGEREF _Toc105787525 \h </w:instrText>
            </w:r>
            <w:r w:rsidR="00E845DE">
              <w:rPr>
                <w:noProof/>
                <w:webHidden/>
              </w:rPr>
            </w:r>
            <w:r w:rsidR="00E845DE">
              <w:rPr>
                <w:noProof/>
                <w:webHidden/>
              </w:rPr>
              <w:fldChar w:fldCharType="separate"/>
            </w:r>
            <w:r w:rsidR="00E845DE">
              <w:rPr>
                <w:noProof/>
                <w:webHidden/>
              </w:rPr>
              <w:t>23</w:t>
            </w:r>
            <w:r w:rsidR="00E845DE">
              <w:rPr>
                <w:noProof/>
                <w:webHidden/>
              </w:rPr>
              <w:fldChar w:fldCharType="end"/>
            </w:r>
          </w:hyperlink>
        </w:p>
        <w:p w14:paraId="7EA42728" w14:textId="13C66C5E" w:rsidR="00A46126" w:rsidRDefault="00B9584B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954F3D8" w14:textId="56A1220D" w:rsidR="00863D31" w:rsidRPr="00A46126" w:rsidRDefault="00863D31">
      <w:pPr>
        <w:rPr>
          <w:b/>
          <w:bCs/>
          <w:noProof/>
        </w:rPr>
      </w:pPr>
      <w:r>
        <w:rPr>
          <w:b/>
          <w:bCs/>
        </w:rPr>
        <w:br w:type="page"/>
      </w:r>
    </w:p>
    <w:p w14:paraId="54ABAFED" w14:textId="34A79FBA" w:rsidR="0017548F" w:rsidRPr="00822344" w:rsidRDefault="0017548F" w:rsidP="00B9584B">
      <w:pPr>
        <w:pStyle w:val="ListParagraph"/>
        <w:numPr>
          <w:ilvl w:val="0"/>
          <w:numId w:val="14"/>
        </w:num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105787496"/>
      <w:r w:rsidRPr="0082234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 </w:t>
      </w:r>
      <w:r w:rsidR="00F74A0F" w:rsidRPr="00822344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918A5" w:rsidRPr="0082234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822344">
        <w:rPr>
          <w:rFonts w:ascii="Times New Roman" w:hAnsi="Times New Roman" w:cs="Times New Roman"/>
          <w:b/>
          <w:bCs/>
          <w:sz w:val="24"/>
          <w:szCs w:val="24"/>
        </w:rPr>
        <w:t>: Clinical and laboratory sepsis enrolment criteria</w:t>
      </w:r>
      <w:bookmarkEnd w:id="0"/>
      <w:r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E3363D3" w14:textId="7E881192" w:rsidR="00AE492A" w:rsidRDefault="00AE492A"/>
    <w:p w14:paraId="1A040C42" w14:textId="5D5255AB" w:rsidR="00490A13" w:rsidRDefault="00F26C06">
      <w:r w:rsidRPr="0017548F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B7BD209" wp14:editId="7D536A1D">
            <wp:simplePos x="0" y="0"/>
            <wp:positionH relativeFrom="margin">
              <wp:align>left</wp:align>
            </wp:positionH>
            <wp:positionV relativeFrom="paragraph">
              <wp:posOffset>11823</wp:posOffset>
            </wp:positionV>
            <wp:extent cx="6646945" cy="3358055"/>
            <wp:effectExtent l="0" t="0" r="1905" b="0"/>
            <wp:wrapNone/>
            <wp:docPr id="3" name="table">
              <a:extLst xmlns:a="http://schemas.openxmlformats.org/drawingml/2006/main">
                <a:ext uri="{FF2B5EF4-FFF2-40B4-BE49-F238E27FC236}">
                  <a16:creationId xmlns:a16="http://schemas.microsoft.com/office/drawing/2014/main" id="{1B654FCD-C33A-4CA5-A937-FCBBCB2B2C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1B654FCD-C33A-4CA5-A937-FCBBCB2B2C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6945" cy="335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884CB" w14:textId="64ED7A66" w:rsidR="00490A13" w:rsidRDefault="00490A13"/>
    <w:p w14:paraId="057D9185" w14:textId="3D445576" w:rsidR="00490A13" w:rsidRDefault="00490A13"/>
    <w:p w14:paraId="018F67E9" w14:textId="75921987" w:rsidR="00490A13" w:rsidRDefault="00490A13"/>
    <w:p w14:paraId="00EA3F9E" w14:textId="35973AE2" w:rsidR="00490A13" w:rsidRDefault="00490A13"/>
    <w:p w14:paraId="05BAC992" w14:textId="69D3A055" w:rsidR="00490A13" w:rsidRDefault="00490A13"/>
    <w:p w14:paraId="76BAC2DA" w14:textId="75D22D90" w:rsidR="00490A13" w:rsidRDefault="00490A13"/>
    <w:p w14:paraId="1B2ADDA2" w14:textId="58D363DA" w:rsidR="00490A13" w:rsidRDefault="00490A13">
      <w:r w:rsidRPr="00490A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95B756" wp14:editId="67A93DCA">
                <wp:simplePos x="0" y="0"/>
                <wp:positionH relativeFrom="page">
                  <wp:posOffset>4165381</wp:posOffset>
                </wp:positionH>
                <wp:positionV relativeFrom="paragraph">
                  <wp:posOffset>32757</wp:posOffset>
                </wp:positionV>
                <wp:extent cx="2897571" cy="848054"/>
                <wp:effectExtent l="19050" t="19050" r="17145" b="28575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571" cy="8480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3A5F715A" w14:textId="77777777" w:rsidR="0008268B" w:rsidRPr="0017548F" w:rsidRDefault="0008268B" w:rsidP="00490A13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Theme="majorHAnsi" w:eastAsia="Calibri Light" w:hAnsi="Calibri Light" w:cs="Calibri Light"/>
                                <w:color w:val="000000"/>
                              </w:rPr>
                            </w:pPr>
                            <w:r w:rsidRPr="0017548F">
                              <w:rPr>
                                <w:rFonts w:asciiTheme="majorHAnsi" w:eastAsia="Calibri Light" w:hAnsi="Calibri Light" w:cs="Calibri Light"/>
                                <w:color w:val="000000"/>
                              </w:rPr>
                              <w:t xml:space="preserve">To be identified with </w:t>
                            </w:r>
                            <w:r w:rsidRPr="0017548F">
                              <w:rPr>
                                <w:rFonts w:asciiTheme="majorHAnsi" w:eastAsia="Calibri Light" w:hAnsi="Calibri Light" w:cs="Calibri Light"/>
                                <w:b/>
                                <w:bCs/>
                                <w:color w:val="000000"/>
                                <w:u w:val="single"/>
                              </w:rPr>
                              <w:t>significant sepsis</w:t>
                            </w:r>
                            <w:r w:rsidRPr="0017548F">
                              <w:rPr>
                                <w:rFonts w:asciiTheme="majorHAnsi" w:eastAsia="Calibri Light" w:hAnsi="Calibri Light" w:cs="Calibri Light"/>
                                <w:color w:val="000000"/>
                              </w:rPr>
                              <w:t xml:space="preserve">,  infants must meet </w:t>
                            </w:r>
                            <w:r w:rsidRPr="0017548F">
                              <w:rPr>
                                <w:rFonts w:asciiTheme="majorHAnsi" w:eastAsia="Calibri Light" w:hAnsi="Calibri Light" w:cs="Calibri Light"/>
                                <w:color w:val="000000"/>
                                <w:u w:val="single"/>
                              </w:rPr>
                              <w:t xml:space="preserve">at least </w:t>
                            </w:r>
                            <w:r w:rsidRPr="0017548F">
                              <w:rPr>
                                <w:rFonts w:asciiTheme="majorHAnsi" w:eastAsia="Calibri Light" w:hAnsi="Calibri Light" w:cs="Calibri Light"/>
                                <w:b/>
                                <w:bCs/>
                                <w:color w:val="000000"/>
                                <w:u w:val="single"/>
                              </w:rPr>
                              <w:t>TWO</w:t>
                            </w:r>
                            <w:r w:rsidRPr="0017548F">
                              <w:rPr>
                                <w:rFonts w:asciiTheme="majorHAnsi" w:eastAsia="Calibri Light" w:hAnsi="Calibri Light" w:cs="Calibri Light"/>
                                <w:color w:val="000000"/>
                              </w:rPr>
                              <w:t xml:space="preserve"> criteria, </w:t>
                            </w:r>
                            <w:r w:rsidRPr="0017548F">
                              <w:rPr>
                                <w:rFonts w:asciiTheme="majorHAnsi" w:eastAsia="Calibri Light" w:hAnsi="Calibri Light" w:cs="Calibri Light"/>
                                <w:b/>
                                <w:bCs/>
                                <w:color w:val="000000"/>
                                <w:u w:val="single"/>
                              </w:rPr>
                              <w:t>ONE</w:t>
                            </w:r>
                            <w:r w:rsidRPr="0017548F">
                              <w:rPr>
                                <w:rFonts w:asciiTheme="majorHAnsi" w:eastAsia="Calibri Light" w:hAnsi="Calibri Light" w:cs="Calibri Light"/>
                                <w:color w:val="000000"/>
                              </w:rPr>
                              <w:t xml:space="preserve"> of which </w:t>
                            </w:r>
                            <w:r w:rsidRPr="0017548F">
                              <w:rPr>
                                <w:rFonts w:asciiTheme="majorHAnsi" w:eastAsia="Calibri Light" w:hAnsi="Calibri Light" w:cs="Calibri Light"/>
                                <w:color w:val="000000"/>
                                <w:u w:val="single"/>
                              </w:rPr>
                              <w:t>must be clinical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5B756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328pt;margin-top:2.6pt;width:228.15pt;height:6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" filled="f" strokecolor="#a5a5a5 [2092]" strokeweight="2.25pt">
                <v:textbox>
                  <w:txbxContent>
                    <w:p w14:paraId="3A5F715A" w14:textId="77777777" w:rsidR="0008268B" w:rsidRPr="0017548F" w:rsidRDefault="0008268B" w:rsidP="00490A13">
                      <w:pPr>
                        <w:overflowPunct w:val="0"/>
                        <w:jc w:val="center"/>
                        <w:textAlignment w:val="baseline"/>
                        <w:rPr>
                          <w:rFonts w:asciiTheme="majorHAnsi" w:eastAsia="Calibri Light" w:hAnsi="Calibri Light" w:cs="Calibri Light"/>
                          <w:color w:val="000000"/>
                        </w:rPr>
                      </w:pPr>
                      <w:r w:rsidRPr="0017548F">
                        <w:rPr>
                          <w:rFonts w:asciiTheme="majorHAnsi" w:eastAsia="Calibri Light" w:hAnsi="Calibri Light" w:cs="Calibri Light"/>
                          <w:color w:val="000000"/>
                        </w:rPr>
                        <w:t xml:space="preserve">To be identified with </w:t>
                      </w:r>
                      <w:r w:rsidRPr="0017548F">
                        <w:rPr>
                          <w:rFonts w:asciiTheme="majorHAnsi" w:eastAsia="Calibri Light" w:hAnsi="Calibri Light" w:cs="Calibri Light"/>
                          <w:b/>
                          <w:bCs/>
                          <w:color w:val="000000"/>
                          <w:u w:val="single"/>
                        </w:rPr>
                        <w:t>significant sepsis</w:t>
                      </w:r>
                      <w:r w:rsidRPr="0017548F">
                        <w:rPr>
                          <w:rFonts w:asciiTheme="majorHAnsi" w:eastAsia="Calibri Light" w:hAnsi="Calibri Light" w:cs="Calibri Light"/>
                          <w:color w:val="000000"/>
                        </w:rPr>
                        <w:t xml:space="preserve">,  infants must meet </w:t>
                      </w:r>
                      <w:r w:rsidRPr="0017548F">
                        <w:rPr>
                          <w:rFonts w:asciiTheme="majorHAnsi" w:eastAsia="Calibri Light" w:hAnsi="Calibri Light" w:cs="Calibri Light"/>
                          <w:color w:val="000000"/>
                          <w:u w:val="single"/>
                        </w:rPr>
                        <w:t xml:space="preserve">at least </w:t>
                      </w:r>
                      <w:r w:rsidRPr="0017548F">
                        <w:rPr>
                          <w:rFonts w:asciiTheme="majorHAnsi" w:eastAsia="Calibri Light" w:hAnsi="Calibri Light" w:cs="Calibri Light"/>
                          <w:b/>
                          <w:bCs/>
                          <w:color w:val="000000"/>
                          <w:u w:val="single"/>
                        </w:rPr>
                        <w:t>TWO</w:t>
                      </w:r>
                      <w:r w:rsidRPr="0017548F">
                        <w:rPr>
                          <w:rFonts w:asciiTheme="majorHAnsi" w:eastAsia="Calibri Light" w:hAnsi="Calibri Light" w:cs="Calibri Light"/>
                          <w:color w:val="000000"/>
                        </w:rPr>
                        <w:t xml:space="preserve"> criteria, </w:t>
                      </w:r>
                      <w:r w:rsidRPr="0017548F">
                        <w:rPr>
                          <w:rFonts w:asciiTheme="majorHAnsi" w:eastAsia="Calibri Light" w:hAnsi="Calibri Light" w:cs="Calibri Light"/>
                          <w:b/>
                          <w:bCs/>
                          <w:color w:val="000000"/>
                          <w:u w:val="single"/>
                        </w:rPr>
                        <w:t>ONE</w:t>
                      </w:r>
                      <w:r w:rsidRPr="0017548F">
                        <w:rPr>
                          <w:rFonts w:asciiTheme="majorHAnsi" w:eastAsia="Calibri Light" w:hAnsi="Calibri Light" w:cs="Calibri Light"/>
                          <w:color w:val="000000"/>
                        </w:rPr>
                        <w:t xml:space="preserve"> of which </w:t>
                      </w:r>
                      <w:r w:rsidRPr="0017548F">
                        <w:rPr>
                          <w:rFonts w:asciiTheme="majorHAnsi" w:eastAsia="Calibri Light" w:hAnsi="Calibri Light" w:cs="Calibri Light"/>
                          <w:color w:val="000000"/>
                          <w:u w:val="single"/>
                        </w:rPr>
                        <w:t>must be clinical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12AC90" w14:textId="0E72FE16" w:rsidR="00490A13" w:rsidRDefault="00490A13"/>
    <w:p w14:paraId="0EB09E43" w14:textId="28B42D7C" w:rsidR="00F26C06" w:rsidRDefault="00F26C06"/>
    <w:p w14:paraId="2341A9EB" w14:textId="5864A0D6" w:rsidR="00F26C06" w:rsidRDefault="00F26C06"/>
    <w:p w14:paraId="277B29EE" w14:textId="144F2B4C" w:rsidR="00F26C06" w:rsidRDefault="00F26C06"/>
    <w:p w14:paraId="62D6C081" w14:textId="639F63DA" w:rsidR="00863D31" w:rsidRDefault="00863D31" w:rsidP="00863D31">
      <w:pPr>
        <w:rPr>
          <w:b/>
          <w:bCs/>
        </w:rPr>
      </w:pPr>
    </w:p>
    <w:p w14:paraId="74C680C0" w14:textId="77777777" w:rsidR="00863D31" w:rsidRPr="00863D31" w:rsidRDefault="00863D31" w:rsidP="00863D31">
      <w:pPr>
        <w:rPr>
          <w:b/>
          <w:bCs/>
        </w:rPr>
      </w:pPr>
    </w:p>
    <w:p w14:paraId="017E0C05" w14:textId="390A7FD4" w:rsidR="00863D31" w:rsidRPr="00822344" w:rsidRDefault="00863D31" w:rsidP="00B9584B">
      <w:pPr>
        <w:pStyle w:val="ListParagraph"/>
        <w:numPr>
          <w:ilvl w:val="0"/>
          <w:numId w:val="14"/>
        </w:num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105787497"/>
      <w:r w:rsidRPr="00822344">
        <w:rPr>
          <w:rFonts w:ascii="Times New Roman" w:hAnsi="Times New Roman" w:cs="Times New Roman"/>
          <w:b/>
          <w:bCs/>
          <w:sz w:val="24"/>
          <w:szCs w:val="24"/>
        </w:rPr>
        <w:t>Supplement figure 2: Flow chart</w:t>
      </w:r>
      <w:bookmarkEnd w:id="1"/>
    </w:p>
    <w:p w14:paraId="5B9FCEEB" w14:textId="77777777" w:rsidR="00863D31" w:rsidRDefault="00863D31" w:rsidP="00863D31">
      <w:r>
        <w:rPr>
          <w:noProof/>
          <w:lang w:val="en-US"/>
        </w:rPr>
        <w:drawing>
          <wp:inline distT="0" distB="0" distL="0" distR="0" wp14:anchorId="3AEDA7C6" wp14:editId="4A4A1B44">
            <wp:extent cx="4695825" cy="2390775"/>
            <wp:effectExtent l="0" t="0" r="85725" b="2857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1CD1E291" w14:textId="77777777" w:rsidR="00863D31" w:rsidRDefault="00863D31" w:rsidP="00863D31"/>
    <w:p w14:paraId="3C3CBF27" w14:textId="77777777" w:rsidR="00863D31" w:rsidRDefault="00863D31"/>
    <w:p w14:paraId="1650E915" w14:textId="77777777" w:rsidR="00863D31" w:rsidRDefault="00863D31">
      <w:pPr>
        <w:rPr>
          <w:b/>
          <w:bCs/>
        </w:rPr>
      </w:pPr>
      <w:r>
        <w:rPr>
          <w:b/>
          <w:bCs/>
        </w:rPr>
        <w:br w:type="page"/>
      </w:r>
    </w:p>
    <w:p w14:paraId="588DBA33" w14:textId="0C13E2B8" w:rsidR="002C77B6" w:rsidRPr="00822344" w:rsidRDefault="002C77B6" w:rsidP="00B9584B">
      <w:pPr>
        <w:pStyle w:val="ListParagraph"/>
        <w:numPr>
          <w:ilvl w:val="0"/>
          <w:numId w:val="14"/>
        </w:num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105787498"/>
      <w:r w:rsidRPr="0082234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 </w:t>
      </w:r>
      <w:r w:rsidR="00F74A0F" w:rsidRPr="00822344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7548F" w:rsidRPr="0082234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22344">
        <w:rPr>
          <w:rFonts w:ascii="Times New Roman" w:hAnsi="Times New Roman" w:cs="Times New Roman"/>
          <w:b/>
          <w:bCs/>
          <w:sz w:val="24"/>
          <w:szCs w:val="24"/>
        </w:rPr>
        <w:t>: Birth weight by site</w:t>
      </w:r>
      <w:bookmarkEnd w:id="2"/>
    </w:p>
    <w:p w14:paraId="7D6E5C96" w14:textId="77777777" w:rsidR="002C77B6" w:rsidRDefault="002C77B6">
      <w:r w:rsidRPr="002C77B6">
        <w:rPr>
          <w:noProof/>
          <w:lang w:val="en-US"/>
        </w:rPr>
        <w:drawing>
          <wp:inline distT="0" distB="0" distL="0" distR="0" wp14:anchorId="601BF5B8" wp14:editId="400D9978">
            <wp:extent cx="4903287" cy="3563007"/>
            <wp:effectExtent l="0" t="0" r="0" b="0"/>
            <wp:docPr id="1" name="Picture 4" descr="Chart, box and whisker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7604AFF-CEC7-5C4D-B034-579B26F13D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hart, box and whisker chart&#10;&#10;Description automatically generated">
                      <a:extLst>
                        <a:ext uri="{FF2B5EF4-FFF2-40B4-BE49-F238E27FC236}">
                          <a16:creationId xmlns:a16="http://schemas.microsoft.com/office/drawing/2014/main" id="{07604AFF-CEC7-5C4D-B034-579B26F13D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7700" cy="359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B1D97" w14:textId="0803C77C" w:rsidR="002C77B6" w:rsidRDefault="002C77B6"/>
    <w:p w14:paraId="14089B51" w14:textId="77777777" w:rsidR="00F26C06" w:rsidRDefault="00F26C06"/>
    <w:p w14:paraId="52F5CBE2" w14:textId="2215250C" w:rsidR="002C77B6" w:rsidRPr="00822344" w:rsidRDefault="002C77B6" w:rsidP="00B9584B">
      <w:pPr>
        <w:pStyle w:val="ListParagraph"/>
        <w:numPr>
          <w:ilvl w:val="0"/>
          <w:numId w:val="14"/>
        </w:num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105787499"/>
      <w:r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Supplement </w:t>
      </w:r>
      <w:r w:rsidR="00F74A0F" w:rsidRPr="00822344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7548F" w:rsidRPr="0082234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22344">
        <w:rPr>
          <w:rFonts w:ascii="Times New Roman" w:hAnsi="Times New Roman" w:cs="Times New Roman"/>
          <w:b/>
          <w:bCs/>
          <w:sz w:val="24"/>
          <w:szCs w:val="24"/>
        </w:rPr>
        <w:t>: Hospitalised since birth vs admitted since birth, by site</w:t>
      </w:r>
      <w:bookmarkEnd w:id="3"/>
    </w:p>
    <w:p w14:paraId="2FF6927A" w14:textId="77777777" w:rsidR="002C77B6" w:rsidRDefault="002C77B6">
      <w:r w:rsidRPr="002C77B6">
        <w:rPr>
          <w:noProof/>
          <w:lang w:val="en-US"/>
        </w:rPr>
        <w:drawing>
          <wp:inline distT="0" distB="0" distL="0" distR="0" wp14:anchorId="6B218C41" wp14:editId="6A435B2F">
            <wp:extent cx="4635062" cy="3367624"/>
            <wp:effectExtent l="0" t="0" r="0" b="4445"/>
            <wp:docPr id="7" name="Picture 6" descr="Chart, bar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6C06B33-4AB1-9F46-A294-14AFA34883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hart, bar chart&#10;&#10;Description automatically generated">
                      <a:extLst>
                        <a:ext uri="{FF2B5EF4-FFF2-40B4-BE49-F238E27FC236}">
                          <a16:creationId xmlns:a16="http://schemas.microsoft.com/office/drawing/2014/main" id="{06C06B33-4AB1-9F46-A294-14AFA34883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0789" cy="337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D817C" w14:textId="77777777" w:rsidR="00F26C06" w:rsidRDefault="00F26C06">
      <w:pPr>
        <w:rPr>
          <w:b/>
          <w:bCs/>
        </w:rPr>
      </w:pPr>
    </w:p>
    <w:p w14:paraId="43FD109F" w14:textId="77777777" w:rsidR="008D28F5" w:rsidRPr="00E746AE" w:rsidRDefault="008D28F5" w:rsidP="00E746AE">
      <w:pPr>
        <w:rPr>
          <w:b/>
          <w:bCs/>
        </w:rPr>
      </w:pPr>
    </w:p>
    <w:p w14:paraId="77E4C504" w14:textId="203AFAA7" w:rsidR="002C77B6" w:rsidRPr="00822344" w:rsidRDefault="00AC068B" w:rsidP="00B9584B">
      <w:pPr>
        <w:pStyle w:val="ListParagraph"/>
        <w:numPr>
          <w:ilvl w:val="0"/>
          <w:numId w:val="14"/>
        </w:num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105787500"/>
      <w:r w:rsidRPr="0082234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 </w:t>
      </w:r>
      <w:r w:rsidR="00F74A0F" w:rsidRPr="00822344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7548F" w:rsidRPr="0082234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22344">
        <w:rPr>
          <w:rFonts w:ascii="Times New Roman" w:hAnsi="Times New Roman" w:cs="Times New Roman"/>
          <w:b/>
          <w:bCs/>
          <w:sz w:val="24"/>
          <w:szCs w:val="24"/>
        </w:rPr>
        <w:t>: Postnatal age at enrolment by site</w:t>
      </w:r>
      <w:bookmarkEnd w:id="4"/>
      <w:r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E44D458" w14:textId="38FB7AB7" w:rsidR="00D0412E" w:rsidRDefault="0060509B">
      <w:r>
        <w:rPr>
          <w:noProof/>
          <w:lang w:val="en-US"/>
        </w:rPr>
        <w:drawing>
          <wp:inline distT="0" distB="0" distL="0" distR="0" wp14:anchorId="01193040" wp14:editId="7CD3A9B4">
            <wp:extent cx="4292142" cy="3124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717" cy="312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E6279" w14:textId="3C3497D2" w:rsidR="00F26C06" w:rsidRDefault="00F26C06"/>
    <w:p w14:paraId="0115788D" w14:textId="21FB9047" w:rsidR="0008268B" w:rsidRPr="00822344" w:rsidRDefault="00CE2463" w:rsidP="00B9584B">
      <w:pPr>
        <w:pStyle w:val="ListParagraph"/>
        <w:numPr>
          <w:ilvl w:val="0"/>
          <w:numId w:val="14"/>
        </w:num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5" w:name="_Toc105787501"/>
      <w:r w:rsidR="0008268B"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Supplement figure </w:t>
      </w:r>
      <w:r w:rsidR="0010312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08268B" w:rsidRPr="00822344">
        <w:rPr>
          <w:rFonts w:ascii="Times New Roman" w:hAnsi="Times New Roman" w:cs="Times New Roman"/>
          <w:b/>
          <w:bCs/>
          <w:sz w:val="24"/>
          <w:szCs w:val="24"/>
        </w:rPr>
        <w:t>: Clinical signs at enrolment (&gt;10%)</w:t>
      </w:r>
      <w:bookmarkEnd w:id="5"/>
      <w:r w:rsidR="0008268B"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41F9FF1" w14:textId="2FBE5D1D" w:rsidR="00CE2463" w:rsidRPr="000253EC" w:rsidRDefault="00CE2463" w:rsidP="000253EC">
      <w:pPr>
        <w:rPr>
          <w:b/>
          <w:bCs/>
        </w:rPr>
      </w:pPr>
    </w:p>
    <w:p w14:paraId="64964E1A" w14:textId="7E9768AE" w:rsidR="00F26C06" w:rsidRDefault="00D2509E" w:rsidP="00C34A95">
      <w:pPr>
        <w:rPr>
          <w:b/>
          <w:bCs/>
        </w:rPr>
      </w:pPr>
      <w:r>
        <w:rPr>
          <w:noProof/>
        </w:rPr>
        <w:drawing>
          <wp:inline distT="0" distB="0" distL="0" distR="0" wp14:anchorId="4363BB4D" wp14:editId="7AD25856">
            <wp:extent cx="4309590" cy="3136900"/>
            <wp:effectExtent l="0" t="0" r="0" b="6350"/>
            <wp:docPr id="15" name="Picture 1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37" cy="314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BC0D5" w14:textId="77777777" w:rsidR="00B649B8" w:rsidRDefault="00B649B8">
      <w:pPr>
        <w:rPr>
          <w:b/>
          <w:bCs/>
        </w:rPr>
      </w:pPr>
      <w:r>
        <w:rPr>
          <w:b/>
          <w:bCs/>
        </w:rPr>
        <w:br w:type="page"/>
      </w:r>
    </w:p>
    <w:p w14:paraId="1E4E5F60" w14:textId="41D9CD88" w:rsidR="00CE2463" w:rsidRPr="00822344" w:rsidRDefault="007A7BD1" w:rsidP="00B9584B">
      <w:pPr>
        <w:pStyle w:val="ListParagraph"/>
        <w:numPr>
          <w:ilvl w:val="0"/>
          <w:numId w:val="14"/>
        </w:num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105787502"/>
      <w:r w:rsidRPr="0082234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 </w:t>
      </w:r>
      <w:r w:rsidR="00F74A0F" w:rsidRPr="00822344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CE2463"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312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CE2463" w:rsidRPr="00822344">
        <w:rPr>
          <w:rFonts w:ascii="Times New Roman" w:hAnsi="Times New Roman" w:cs="Times New Roman"/>
          <w:b/>
          <w:bCs/>
          <w:sz w:val="24"/>
          <w:szCs w:val="24"/>
        </w:rPr>
        <w:t>: Clinical signs at enrolment (</w:t>
      </w:r>
      <w:r w:rsidR="00D2509E">
        <w:rPr>
          <w:rFonts w:ascii="Times New Roman" w:hAnsi="Times New Roman" w:cs="Times New Roman"/>
          <w:b/>
          <w:bCs/>
          <w:sz w:val="24"/>
          <w:szCs w:val="24"/>
        </w:rPr>
        <w:t>≤</w:t>
      </w:r>
      <w:r w:rsidR="00CE2463" w:rsidRPr="00822344">
        <w:rPr>
          <w:rFonts w:ascii="Times New Roman" w:hAnsi="Times New Roman" w:cs="Times New Roman"/>
          <w:b/>
          <w:bCs/>
          <w:sz w:val="24"/>
          <w:szCs w:val="24"/>
        </w:rPr>
        <w:t>10%)</w:t>
      </w:r>
      <w:bookmarkEnd w:id="6"/>
      <w:r w:rsidR="00CE2463"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5DA99E3" w14:textId="77777777" w:rsidR="00CE2463" w:rsidRDefault="00CE2463"/>
    <w:p w14:paraId="433C557D" w14:textId="4D9569A4" w:rsidR="00CE2463" w:rsidRDefault="00D2509E">
      <w:r>
        <w:rPr>
          <w:noProof/>
        </w:rPr>
        <w:drawing>
          <wp:inline distT="0" distB="0" distL="0" distR="0" wp14:anchorId="4B23EB54" wp14:editId="1B893221">
            <wp:extent cx="4327037" cy="3149600"/>
            <wp:effectExtent l="0" t="0" r="0" b="0"/>
            <wp:docPr id="16" name="Picture 16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676" cy="315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11828" w14:textId="4EB8F098" w:rsidR="00575184" w:rsidRDefault="00575184">
      <w:pPr>
        <w:rPr>
          <w:b/>
          <w:bCs/>
        </w:rPr>
      </w:pPr>
    </w:p>
    <w:p w14:paraId="27F2C42C" w14:textId="77777777" w:rsidR="00103123" w:rsidRDefault="00103123">
      <w:pPr>
        <w:rPr>
          <w:b/>
          <w:bCs/>
        </w:rPr>
      </w:pPr>
    </w:p>
    <w:p w14:paraId="7DF85949" w14:textId="6EA518E5" w:rsidR="00575184" w:rsidRPr="0061558A" w:rsidRDefault="00575184" w:rsidP="00575184">
      <w:pPr>
        <w:pStyle w:val="ListParagraph"/>
        <w:numPr>
          <w:ilvl w:val="0"/>
          <w:numId w:val="14"/>
        </w:numPr>
        <w:outlineLvl w:val="0"/>
        <w:rPr>
          <w:sz w:val="20"/>
          <w:szCs w:val="20"/>
        </w:rPr>
      </w:pPr>
      <w:bookmarkStart w:id="7" w:name="_Toc105787503"/>
      <w:r w:rsidRPr="002276E9">
        <w:rPr>
          <w:rFonts w:ascii="Times New Roman" w:hAnsi="Times New Roman" w:cs="Times New Roman"/>
          <w:b/>
          <w:bCs/>
          <w:sz w:val="24"/>
          <w:szCs w:val="24"/>
        </w:rPr>
        <w:t xml:space="preserve">Supplement figure </w:t>
      </w:r>
      <w:r w:rsidR="00103123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2276E9">
        <w:rPr>
          <w:rFonts w:ascii="Times New Roman" w:hAnsi="Times New Roman" w:cs="Times New Roman"/>
          <w:b/>
          <w:bCs/>
          <w:sz w:val="24"/>
          <w:szCs w:val="24"/>
        </w:rPr>
        <w:t>: Time to start IV antibiotics after baseline culture</w:t>
      </w:r>
      <w:r>
        <w:rPr>
          <w:rFonts w:ascii="Times New Roman" w:hAnsi="Times New Roman" w:cs="Times New Roman"/>
          <w:b/>
          <w:bCs/>
          <w:sz w:val="24"/>
          <w:szCs w:val="24"/>
        </w:rPr>
        <w:t>, by previous antibiotic exposure</w:t>
      </w:r>
      <w:bookmarkEnd w:id="7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B86469F" w14:textId="77777777" w:rsidR="00575184" w:rsidRDefault="00575184" w:rsidP="00575184">
      <w:pPr>
        <w:pStyle w:val="ListParagraph"/>
        <w:rPr>
          <w:noProof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 wp14:anchorId="29501A67" wp14:editId="30E7E713">
            <wp:extent cx="4767584" cy="3470712"/>
            <wp:effectExtent l="0" t="0" r="0" b="0"/>
            <wp:docPr id="17" name="Picture 1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53" cy="34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1B36D1" w14:textId="77777777" w:rsidR="00575184" w:rsidRDefault="00575184">
      <w:pPr>
        <w:rPr>
          <w:b/>
          <w:bCs/>
        </w:rPr>
      </w:pPr>
    </w:p>
    <w:p w14:paraId="099282F0" w14:textId="1E4ECB7C" w:rsidR="00575184" w:rsidRDefault="00575184">
      <w:pPr>
        <w:rPr>
          <w:b/>
          <w:bCs/>
        </w:rPr>
      </w:pPr>
      <w:r>
        <w:rPr>
          <w:b/>
          <w:bCs/>
        </w:rPr>
        <w:br w:type="page"/>
      </w:r>
    </w:p>
    <w:p w14:paraId="7AF3AAE1" w14:textId="309ABDDA" w:rsidR="002276E9" w:rsidRPr="00FF458D" w:rsidRDefault="002276E9" w:rsidP="00B9584B">
      <w:pPr>
        <w:pStyle w:val="ListParagraph"/>
        <w:numPr>
          <w:ilvl w:val="0"/>
          <w:numId w:val="14"/>
        </w:numPr>
        <w:outlineLvl w:val="0"/>
        <w:rPr>
          <w:sz w:val="20"/>
          <w:szCs w:val="20"/>
        </w:rPr>
      </w:pPr>
      <w:bookmarkStart w:id="8" w:name="_Toc105787504"/>
      <w:r w:rsidRPr="002276E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 figure </w:t>
      </w:r>
      <w:r w:rsidR="00A46126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2276E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F458D">
        <w:rPr>
          <w:rFonts w:ascii="Times New Roman" w:hAnsi="Times New Roman" w:cs="Times New Roman"/>
          <w:b/>
          <w:bCs/>
          <w:sz w:val="24"/>
          <w:szCs w:val="24"/>
        </w:rPr>
        <w:t>Group 1 Antibiotics - Common combinations</w:t>
      </w:r>
      <w:bookmarkEnd w:id="8"/>
      <w:r w:rsidR="00FF45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E2F55C1" w14:textId="7BEED3BE" w:rsidR="00FF458D" w:rsidRDefault="0070364D" w:rsidP="00FF458D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15D2B2A5" wp14:editId="3E240012">
            <wp:extent cx="5083479" cy="3695511"/>
            <wp:effectExtent l="0" t="0" r="3175" b="635"/>
            <wp:docPr id="4" name="Picture 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75" cy="370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BA62C" w14:textId="3B7228F1" w:rsidR="00FF458D" w:rsidRDefault="00FF458D" w:rsidP="00FF458D">
      <w:pPr>
        <w:rPr>
          <w:sz w:val="20"/>
          <w:szCs w:val="20"/>
        </w:rPr>
      </w:pPr>
    </w:p>
    <w:p w14:paraId="259969BD" w14:textId="77777777" w:rsidR="00A46126" w:rsidRPr="00FF458D" w:rsidRDefault="00A46126" w:rsidP="00FF458D">
      <w:pPr>
        <w:rPr>
          <w:sz w:val="20"/>
          <w:szCs w:val="20"/>
        </w:rPr>
      </w:pPr>
    </w:p>
    <w:p w14:paraId="1D47BCCF" w14:textId="73F84DF3" w:rsidR="00FF458D" w:rsidRPr="00FF458D" w:rsidRDefault="00FF458D" w:rsidP="00B9584B">
      <w:pPr>
        <w:pStyle w:val="ListParagraph"/>
        <w:numPr>
          <w:ilvl w:val="0"/>
          <w:numId w:val="14"/>
        </w:numPr>
        <w:outlineLvl w:val="0"/>
        <w:rPr>
          <w:sz w:val="20"/>
          <w:szCs w:val="20"/>
        </w:rPr>
      </w:pPr>
      <w:bookmarkStart w:id="9" w:name="_Toc105787505"/>
      <w:r w:rsidRPr="002276E9">
        <w:rPr>
          <w:rFonts w:ascii="Times New Roman" w:hAnsi="Times New Roman" w:cs="Times New Roman"/>
          <w:b/>
          <w:bCs/>
          <w:sz w:val="24"/>
          <w:szCs w:val="24"/>
        </w:rPr>
        <w:t>Supplement figure 1</w:t>
      </w:r>
      <w:r w:rsidR="00A46126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2276E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Group 2 Antibiotics - Common combinations</w:t>
      </w:r>
      <w:bookmarkEnd w:id="9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0FB3441" w14:textId="6EA63AE6" w:rsidR="00FF458D" w:rsidRDefault="0070364D" w:rsidP="00FF458D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3744169" wp14:editId="108B6E0B">
            <wp:extent cx="5107332" cy="3712851"/>
            <wp:effectExtent l="0" t="0" r="0" b="1905"/>
            <wp:docPr id="8" name="Picture 8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475" cy="372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9F31F" w14:textId="7BDE8C1C" w:rsidR="00FF458D" w:rsidRPr="00FF458D" w:rsidRDefault="00FF458D" w:rsidP="00B9584B">
      <w:pPr>
        <w:pStyle w:val="ListParagraph"/>
        <w:numPr>
          <w:ilvl w:val="0"/>
          <w:numId w:val="14"/>
        </w:numPr>
        <w:outlineLvl w:val="0"/>
        <w:rPr>
          <w:sz w:val="20"/>
          <w:szCs w:val="20"/>
        </w:rPr>
      </w:pPr>
      <w:bookmarkStart w:id="10" w:name="_Toc105787506"/>
      <w:r w:rsidRPr="002276E9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 figure 1</w:t>
      </w:r>
      <w:r w:rsidR="00A4612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276E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Group 3 Antibiotics - Common combinations</w:t>
      </w:r>
      <w:bookmarkEnd w:id="10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F817155" w14:textId="5BD84847" w:rsidR="00FF458D" w:rsidRDefault="0070364D" w:rsidP="00FF458D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19879FA9" wp14:editId="180FEC2C">
            <wp:extent cx="4985567" cy="3624332"/>
            <wp:effectExtent l="0" t="0" r="5715" b="0"/>
            <wp:docPr id="9" name="Picture 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08" cy="36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D081C" w14:textId="23B2199E" w:rsidR="00FF458D" w:rsidRDefault="00FF458D" w:rsidP="00FF458D">
      <w:pPr>
        <w:rPr>
          <w:sz w:val="20"/>
          <w:szCs w:val="20"/>
        </w:rPr>
      </w:pPr>
    </w:p>
    <w:p w14:paraId="028D773A" w14:textId="77777777" w:rsidR="00A46126" w:rsidRPr="00FF458D" w:rsidRDefault="00A46126" w:rsidP="00FF458D">
      <w:pPr>
        <w:rPr>
          <w:sz w:val="20"/>
          <w:szCs w:val="20"/>
        </w:rPr>
      </w:pPr>
    </w:p>
    <w:p w14:paraId="7AAE4EFF" w14:textId="46FFEB80" w:rsidR="00FF458D" w:rsidRPr="00FF458D" w:rsidRDefault="00FF458D" w:rsidP="00B9584B">
      <w:pPr>
        <w:pStyle w:val="ListParagraph"/>
        <w:numPr>
          <w:ilvl w:val="0"/>
          <w:numId w:val="14"/>
        </w:numPr>
        <w:outlineLvl w:val="0"/>
        <w:rPr>
          <w:sz w:val="20"/>
          <w:szCs w:val="20"/>
        </w:rPr>
      </w:pPr>
      <w:bookmarkStart w:id="11" w:name="_Toc105787507"/>
      <w:r w:rsidRPr="002276E9">
        <w:rPr>
          <w:rFonts w:ascii="Times New Roman" w:hAnsi="Times New Roman" w:cs="Times New Roman"/>
          <w:b/>
          <w:bCs/>
          <w:sz w:val="24"/>
          <w:szCs w:val="24"/>
        </w:rPr>
        <w:t>Supplement figure 1</w:t>
      </w:r>
      <w:r w:rsidR="00A4612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276E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Group 4 Antibiotics - Common combinations</w:t>
      </w:r>
      <w:bookmarkEnd w:id="11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A3C98A9" w14:textId="6210B0D4" w:rsidR="00FF458D" w:rsidRDefault="0070364D" w:rsidP="00FF458D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49498807" wp14:editId="5F89CA65">
            <wp:extent cx="5099381" cy="3707071"/>
            <wp:effectExtent l="0" t="0" r="6350" b="8255"/>
            <wp:docPr id="14" name="Picture 1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024" cy="371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72535" w14:textId="77777777" w:rsidR="004B7F7A" w:rsidRPr="00FF458D" w:rsidRDefault="004B7F7A" w:rsidP="00FF458D">
      <w:pPr>
        <w:rPr>
          <w:sz w:val="20"/>
          <w:szCs w:val="20"/>
        </w:rPr>
      </w:pPr>
    </w:p>
    <w:p w14:paraId="0C198B92" w14:textId="3AFF4A6B" w:rsidR="00FF458D" w:rsidRPr="00FF458D" w:rsidRDefault="00FF458D" w:rsidP="00B9584B">
      <w:pPr>
        <w:pStyle w:val="ListParagraph"/>
        <w:numPr>
          <w:ilvl w:val="0"/>
          <w:numId w:val="14"/>
        </w:numPr>
        <w:outlineLvl w:val="0"/>
        <w:rPr>
          <w:sz w:val="20"/>
          <w:szCs w:val="20"/>
        </w:rPr>
      </w:pPr>
      <w:bookmarkStart w:id="12" w:name="_Toc105787508"/>
      <w:r w:rsidRPr="002276E9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 figure 1</w:t>
      </w:r>
      <w:r w:rsidR="00A4612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276E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Group 5 Antibiotics - Common combinations</w:t>
      </w:r>
      <w:bookmarkEnd w:id="12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04AE15A" w14:textId="5307F70B" w:rsidR="00FF458D" w:rsidRDefault="0070364D" w:rsidP="00FF458D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3AE948E9" wp14:editId="52FAB200">
            <wp:extent cx="5091430" cy="3701291"/>
            <wp:effectExtent l="0" t="0" r="0" b="0"/>
            <wp:docPr id="21" name="Picture 2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14" cy="370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3F875" w14:textId="189BC1EC" w:rsidR="005D5EBB" w:rsidRDefault="005D5EBB" w:rsidP="00FF458D">
      <w:pPr>
        <w:rPr>
          <w:sz w:val="20"/>
          <w:szCs w:val="20"/>
        </w:rPr>
      </w:pPr>
    </w:p>
    <w:p w14:paraId="2A6B278B" w14:textId="77777777" w:rsidR="00A46126" w:rsidRDefault="00A46126" w:rsidP="00FF458D">
      <w:pPr>
        <w:rPr>
          <w:sz w:val="20"/>
          <w:szCs w:val="20"/>
        </w:rPr>
      </w:pPr>
    </w:p>
    <w:p w14:paraId="4B0C0820" w14:textId="3CF831D0" w:rsidR="00FF458D" w:rsidRPr="00FF458D" w:rsidRDefault="00FF458D" w:rsidP="00B9584B">
      <w:pPr>
        <w:pStyle w:val="ListParagraph"/>
        <w:numPr>
          <w:ilvl w:val="0"/>
          <w:numId w:val="14"/>
        </w:numPr>
        <w:outlineLvl w:val="0"/>
        <w:rPr>
          <w:sz w:val="20"/>
          <w:szCs w:val="20"/>
        </w:rPr>
      </w:pPr>
      <w:bookmarkStart w:id="13" w:name="_Toc105787509"/>
      <w:r w:rsidRPr="002276E9">
        <w:rPr>
          <w:rFonts w:ascii="Times New Roman" w:hAnsi="Times New Roman" w:cs="Times New Roman"/>
          <w:b/>
          <w:bCs/>
          <w:sz w:val="24"/>
          <w:szCs w:val="24"/>
        </w:rPr>
        <w:t>Supplement figure 1</w:t>
      </w:r>
      <w:r w:rsidR="00A4612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276E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‘Other’ Group Antibiotics - Common combinations</w:t>
      </w:r>
      <w:bookmarkEnd w:id="13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B373C45" w14:textId="5C4DDA6C" w:rsidR="00FF458D" w:rsidRDefault="0070364D" w:rsidP="00FF458D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30C1EC52" wp14:editId="3CA5E549">
            <wp:extent cx="4867266" cy="3538331"/>
            <wp:effectExtent l="0" t="0" r="0" b="5080"/>
            <wp:docPr id="22" name="Picture 22" descr="Chart, histogram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histogram, waterfall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617" cy="354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77F2D" w14:textId="0681A00A" w:rsidR="00366784" w:rsidRDefault="0036678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CAEBD39" w14:textId="7748849C" w:rsidR="00F860C4" w:rsidRDefault="00F860C4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14:paraId="6FC28282" w14:textId="2119DB61" w:rsidR="00F860C4" w:rsidRPr="007050D6" w:rsidRDefault="00F860C4" w:rsidP="00F860C4">
      <w:pPr>
        <w:pStyle w:val="ListParagraph"/>
        <w:numPr>
          <w:ilvl w:val="0"/>
          <w:numId w:val="14"/>
        </w:numPr>
        <w:outlineLvl w:val="0"/>
        <w:rPr>
          <w:sz w:val="20"/>
          <w:szCs w:val="20"/>
        </w:rPr>
      </w:pPr>
      <w:bookmarkStart w:id="14" w:name="_Toc105787511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 figure 1</w:t>
      </w:r>
      <w:r w:rsidR="0091702C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: Antibiotic use by group on day 1 and day 4 post baseline</w:t>
      </w:r>
      <w:bookmarkEnd w:id="14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4159DAE" w14:textId="4E9D9B5E" w:rsidR="00F860C4" w:rsidRDefault="0060552B" w:rsidP="00F860C4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263639E4" wp14:editId="06B243D8">
            <wp:extent cx="4885364" cy="3556000"/>
            <wp:effectExtent l="0" t="0" r="0" b="6350"/>
            <wp:docPr id="11" name="Picture 1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94" cy="35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ED7C8" w14:textId="77777777" w:rsidR="00F860C4" w:rsidRDefault="00F860C4" w:rsidP="00F860C4">
      <w:pPr>
        <w:rPr>
          <w:sz w:val="20"/>
          <w:szCs w:val="20"/>
        </w:rPr>
      </w:pPr>
    </w:p>
    <w:p w14:paraId="17B8D6A5" w14:textId="7DC8ACC8" w:rsidR="00F860C4" w:rsidRPr="005916F2" w:rsidRDefault="00F860C4" w:rsidP="00F860C4">
      <w:pPr>
        <w:pStyle w:val="ListParagraph"/>
        <w:numPr>
          <w:ilvl w:val="0"/>
          <w:numId w:val="14"/>
        </w:numPr>
        <w:outlineLvl w:val="0"/>
        <w:rPr>
          <w:sz w:val="20"/>
          <w:szCs w:val="20"/>
        </w:rPr>
      </w:pPr>
      <w:bookmarkStart w:id="15" w:name="_Toc105787512"/>
      <w:r>
        <w:rPr>
          <w:rFonts w:ascii="Times New Roman" w:hAnsi="Times New Roman" w:cs="Times New Roman"/>
          <w:b/>
          <w:bCs/>
          <w:sz w:val="24"/>
          <w:szCs w:val="24"/>
        </w:rPr>
        <w:t>Supplement figure 1</w:t>
      </w:r>
      <w:r w:rsidR="0091702C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: Antibiotic use by group on day 4, by initial regimen</w:t>
      </w:r>
      <w:bookmarkEnd w:id="15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90F3A41" w14:textId="77777777" w:rsidR="00F860C4" w:rsidRDefault="00F860C4" w:rsidP="00F860C4">
      <w:pPr>
        <w:rPr>
          <w:sz w:val="20"/>
          <w:szCs w:val="20"/>
        </w:rPr>
      </w:pPr>
    </w:p>
    <w:p w14:paraId="34145912" w14:textId="5EAB7CAB" w:rsidR="00BB3F44" w:rsidRDefault="0060552B" w:rsidP="00FF458D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3C10E965" wp14:editId="7ABECFB4">
            <wp:extent cx="4894088" cy="3562350"/>
            <wp:effectExtent l="0" t="0" r="1905" b="0"/>
            <wp:docPr id="12" name="Picture 12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897" cy="35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7986C" w14:textId="77777777" w:rsidR="00366784" w:rsidRDefault="00366784" w:rsidP="00FF458D">
      <w:pPr>
        <w:rPr>
          <w:sz w:val="20"/>
          <w:szCs w:val="20"/>
        </w:rPr>
      </w:pPr>
    </w:p>
    <w:p w14:paraId="35E55655" w14:textId="78F80513" w:rsidR="00366784" w:rsidRDefault="00366784" w:rsidP="00FF458D">
      <w:pPr>
        <w:rPr>
          <w:sz w:val="20"/>
          <w:szCs w:val="20"/>
        </w:rPr>
        <w:sectPr w:rsidR="00366784" w:rsidSect="00FF4C48">
          <w:headerReference w:type="even" r:id="rId28"/>
          <w:headerReference w:type="default" r:id="rId29"/>
          <w:footerReference w:type="default" r:id="rId30"/>
          <w:headerReference w:type="first" r:id="rId31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1F037F3B" w14:textId="21914B95" w:rsidR="005916F2" w:rsidRPr="005916F2" w:rsidRDefault="005916F2" w:rsidP="00B9584B">
      <w:pPr>
        <w:pStyle w:val="ListParagraph"/>
        <w:numPr>
          <w:ilvl w:val="0"/>
          <w:numId w:val="14"/>
        </w:numPr>
        <w:outlineLvl w:val="0"/>
        <w:rPr>
          <w:sz w:val="20"/>
          <w:szCs w:val="20"/>
        </w:rPr>
      </w:pPr>
      <w:bookmarkStart w:id="16" w:name="_Toc105787513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 figure </w:t>
      </w:r>
      <w:r w:rsidR="00FF784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1702C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Daily antibiotic </w:t>
      </w:r>
      <w:r w:rsidR="003C4EB4">
        <w:rPr>
          <w:rFonts w:ascii="Times New Roman" w:hAnsi="Times New Roman" w:cs="Times New Roman"/>
          <w:b/>
          <w:bCs/>
          <w:sz w:val="24"/>
          <w:szCs w:val="24"/>
        </w:rPr>
        <w:t>regimens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by initial regimen </w:t>
      </w:r>
      <w:r w:rsidR="00AB7EC0">
        <w:rPr>
          <w:rFonts w:ascii="Times New Roman" w:hAnsi="Times New Roman" w:cs="Times New Roman"/>
          <w:b/>
          <w:bCs/>
          <w:sz w:val="24"/>
          <w:szCs w:val="24"/>
        </w:rPr>
        <w:t>and overall</w:t>
      </w:r>
      <w:bookmarkEnd w:id="16"/>
    </w:p>
    <w:tbl>
      <w:tblPr>
        <w:tblStyle w:val="TableGrid"/>
        <w:tblW w:w="10804" w:type="dxa"/>
        <w:tblLook w:val="04A0" w:firstRow="1" w:lastRow="0" w:firstColumn="1" w:lastColumn="0" w:noHBand="0" w:noVBand="1"/>
      </w:tblPr>
      <w:tblGrid>
        <w:gridCol w:w="4530"/>
        <w:gridCol w:w="4599"/>
        <w:gridCol w:w="4819"/>
      </w:tblGrid>
      <w:tr w:rsidR="00520D32" w14:paraId="173E3E3F" w14:textId="77777777" w:rsidTr="001E7E15">
        <w:trPr>
          <w:trHeight w:val="3876"/>
        </w:trPr>
        <w:tc>
          <w:tcPr>
            <w:tcW w:w="3604" w:type="dxa"/>
          </w:tcPr>
          <w:p w14:paraId="14A114F7" w14:textId="041423B2" w:rsidR="005916F2" w:rsidRDefault="00520D32" w:rsidP="001E7E15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066125" wp14:editId="12893CEC">
                  <wp:extent cx="2774061" cy="2018665"/>
                  <wp:effectExtent l="0" t="0" r="762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571" cy="204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02AE039A" w14:textId="5A257CE0" w:rsidR="005916F2" w:rsidRDefault="00520D32" w:rsidP="001E7E15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529025" wp14:editId="04708985">
                  <wp:extent cx="2758996" cy="2007704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136" cy="203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68CCE370" w14:textId="33602892" w:rsidR="005916F2" w:rsidRDefault="00520D32" w:rsidP="001E7E15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08BEEB" wp14:editId="403E6400">
                  <wp:extent cx="2774320" cy="2018854"/>
                  <wp:effectExtent l="0" t="0" r="6985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217" cy="204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D32" w14:paraId="570CDFF8" w14:textId="77777777" w:rsidTr="001E7E15">
        <w:trPr>
          <w:trHeight w:val="3822"/>
        </w:trPr>
        <w:tc>
          <w:tcPr>
            <w:tcW w:w="3604" w:type="dxa"/>
          </w:tcPr>
          <w:p w14:paraId="49E6B959" w14:textId="3FD2DD1B" w:rsidR="005916F2" w:rsidRDefault="0007614F" w:rsidP="001E7E15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2261AB" wp14:editId="3406358F">
                  <wp:extent cx="2829075" cy="20587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257" cy="207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33616998" w14:textId="70FE7A70" w:rsidR="005916F2" w:rsidRDefault="0007614F" w:rsidP="001E7E15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8990C4" wp14:editId="116C31EF">
                  <wp:extent cx="2884431" cy="209898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550" cy="212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3B1CB307" w14:textId="72FAC8C6" w:rsidR="005916F2" w:rsidRDefault="00DB65B9" w:rsidP="001E7E15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A50F84" wp14:editId="4BB6457F">
                  <wp:extent cx="3022600" cy="2200019"/>
                  <wp:effectExtent l="0" t="0" r="635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72" cy="221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5DB484" w14:textId="6342944B" w:rsidR="00FF7842" w:rsidRDefault="00522ABD" w:rsidP="00522ABD">
      <w:pPr>
        <w:rPr>
          <w:rFonts w:ascii="Times New Roman" w:hAnsi="Times New Roman" w:cs="Times New Roman"/>
        </w:rPr>
      </w:pPr>
      <w:r w:rsidRPr="00522ABD">
        <w:rPr>
          <w:rFonts w:ascii="Times New Roman" w:hAnsi="Times New Roman" w:cs="Times New Roman"/>
        </w:rPr>
        <w:t>Note: Cross-sectional analysis.</w:t>
      </w:r>
    </w:p>
    <w:p w14:paraId="0C3FF683" w14:textId="77777777" w:rsidR="00FF7842" w:rsidRDefault="00FF78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827A06F" w14:textId="0CE0BD56" w:rsidR="000C1F2D" w:rsidRDefault="000C1F2D" w:rsidP="00522ABD">
      <w:pPr>
        <w:rPr>
          <w:rFonts w:ascii="Times New Roman" w:hAnsi="Times New Roman" w:cs="Times New Roman"/>
        </w:rPr>
      </w:pPr>
    </w:p>
    <w:p w14:paraId="48D25D3E" w14:textId="59FDB982" w:rsidR="00FF7842" w:rsidRPr="007050D6" w:rsidRDefault="00FF7842" w:rsidP="00FF7842">
      <w:pPr>
        <w:pStyle w:val="ListParagraph"/>
        <w:numPr>
          <w:ilvl w:val="0"/>
          <w:numId w:val="14"/>
        </w:numPr>
        <w:outlineLvl w:val="0"/>
        <w:rPr>
          <w:sz w:val="20"/>
          <w:szCs w:val="20"/>
        </w:rPr>
      </w:pPr>
      <w:bookmarkStart w:id="17" w:name="_Toc105787514"/>
      <w:r w:rsidRPr="002276E9">
        <w:rPr>
          <w:rFonts w:ascii="Times New Roman" w:hAnsi="Times New Roman" w:cs="Times New Roman"/>
          <w:b/>
          <w:bCs/>
          <w:sz w:val="24"/>
          <w:szCs w:val="24"/>
        </w:rPr>
        <w:t xml:space="preserve">Supplement figure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1702C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2276E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Days on antibiotics during follow-up</w:t>
      </w:r>
      <w:bookmarkEnd w:id="1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FF7842" w14:paraId="122A05EE" w14:textId="77777777" w:rsidTr="009C444E">
        <w:tc>
          <w:tcPr>
            <w:tcW w:w="6974" w:type="dxa"/>
          </w:tcPr>
          <w:p w14:paraId="494FEEB6" w14:textId="77777777" w:rsidR="00FF7842" w:rsidRDefault="00FF7842" w:rsidP="009C444E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11B47D" wp14:editId="5A4628FA">
                  <wp:extent cx="4055165" cy="2947837"/>
                  <wp:effectExtent l="0" t="0" r="2540" b="5080"/>
                  <wp:docPr id="36" name="Picture 36" descr="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Chart, histo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440" cy="296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1A859822" w14:textId="77777777" w:rsidR="00FF7842" w:rsidRDefault="00FF7842" w:rsidP="009C444E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9EEB8A" wp14:editId="7BBEFC79">
                  <wp:extent cx="4036001" cy="2934031"/>
                  <wp:effectExtent l="0" t="0" r="3175" b="0"/>
                  <wp:docPr id="30" name="Picture 30" descr="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Chart, histo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898" cy="299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22A10" w14:textId="77777777" w:rsidR="00FF7842" w:rsidRDefault="00FF7842" w:rsidP="00FF7842">
      <w:pPr>
        <w:rPr>
          <w:sz w:val="20"/>
          <w:szCs w:val="20"/>
        </w:rPr>
      </w:pPr>
    </w:p>
    <w:p w14:paraId="2C84A744" w14:textId="77777777" w:rsidR="00FF7842" w:rsidRDefault="00FF7842" w:rsidP="00FF7842">
      <w:pPr>
        <w:rPr>
          <w:sz w:val="20"/>
          <w:szCs w:val="20"/>
        </w:rPr>
      </w:pPr>
      <w:r>
        <w:rPr>
          <w:sz w:val="20"/>
          <w:szCs w:val="20"/>
        </w:rPr>
        <w:t>Note: Peak at days 27/28 due to infants still on iv antibiotics at the end of follow-up.</w:t>
      </w:r>
    </w:p>
    <w:p w14:paraId="24CC3322" w14:textId="77777777" w:rsidR="00FF7842" w:rsidRPr="00522ABD" w:rsidRDefault="00FF7842" w:rsidP="00522ABD">
      <w:pPr>
        <w:rPr>
          <w:rFonts w:ascii="Times New Roman" w:hAnsi="Times New Roman" w:cs="Times New Roman"/>
        </w:rPr>
      </w:pPr>
    </w:p>
    <w:p w14:paraId="6A1FC486" w14:textId="77777777" w:rsidR="00522ABD" w:rsidRDefault="00522ABD" w:rsidP="00522A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652D3B" w14:textId="0EFBBA1E" w:rsidR="00522ABD" w:rsidRPr="00522ABD" w:rsidRDefault="00522ABD" w:rsidP="00522ABD">
      <w:pPr>
        <w:rPr>
          <w:rFonts w:ascii="Times New Roman" w:hAnsi="Times New Roman" w:cs="Times New Roman"/>
          <w:b/>
          <w:bCs/>
          <w:sz w:val="24"/>
          <w:szCs w:val="24"/>
        </w:rPr>
        <w:sectPr w:rsidR="00522ABD" w:rsidRPr="00522ABD" w:rsidSect="00416F48">
          <w:pgSz w:w="16838" w:h="11906" w:orient="landscape"/>
          <w:pgMar w:top="1080" w:right="1440" w:bottom="1080" w:left="1440" w:header="708" w:footer="708" w:gutter="0"/>
          <w:cols w:space="708"/>
          <w:docGrid w:linePitch="360"/>
        </w:sectPr>
      </w:pPr>
    </w:p>
    <w:p w14:paraId="3BF45B34" w14:textId="639B4C6B" w:rsidR="0056652F" w:rsidRPr="00822344" w:rsidRDefault="0056652F" w:rsidP="0056652F">
      <w:pPr>
        <w:pStyle w:val="ListParagraph"/>
        <w:numPr>
          <w:ilvl w:val="0"/>
          <w:numId w:val="14"/>
        </w:numPr>
        <w:tabs>
          <w:tab w:val="left" w:pos="993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_Toc105787515"/>
      <w:r w:rsidRPr="0082234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 figure </w:t>
      </w:r>
      <w:r w:rsidR="0091702C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: Frequency of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organisms isolated from </w:t>
      </w:r>
      <w:r w:rsidR="00A96FA0">
        <w:rPr>
          <w:rFonts w:ascii="Times New Roman" w:hAnsi="Times New Roman" w:cs="Times New Roman"/>
          <w:b/>
          <w:bCs/>
          <w:sz w:val="24"/>
          <w:szCs w:val="24"/>
        </w:rPr>
        <w:t xml:space="preserve">baseline </w:t>
      </w:r>
      <w:r>
        <w:rPr>
          <w:rFonts w:ascii="Times New Roman" w:hAnsi="Times New Roman" w:cs="Times New Roman"/>
          <w:b/>
          <w:bCs/>
          <w:sz w:val="24"/>
          <w:szCs w:val="24"/>
        </w:rPr>
        <w:t>blood culture</w:t>
      </w:r>
      <w:bookmarkEnd w:id="18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85BA07A" w14:textId="77777777" w:rsidR="0056652F" w:rsidRDefault="0056652F" w:rsidP="0056652F">
      <w:r w:rsidRPr="002276E9">
        <w:rPr>
          <w:noProof/>
          <w:lang w:val="en-US"/>
        </w:rPr>
        <w:drawing>
          <wp:inline distT="0" distB="0" distL="0" distR="0" wp14:anchorId="6D9F72B7" wp14:editId="1900D616">
            <wp:extent cx="6188710" cy="3848100"/>
            <wp:effectExtent l="0" t="0" r="2540" b="0"/>
            <wp:docPr id="5" name="Picture 4" descr="Chart, histo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CB6AAA8-A975-4799-9F72-5EEC215F52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hart, histogram&#10;&#10;Description automatically generated">
                      <a:extLst>
                        <a:ext uri="{FF2B5EF4-FFF2-40B4-BE49-F238E27FC236}">
                          <a16:creationId xmlns:a16="http://schemas.microsoft.com/office/drawing/2014/main" id="{5CB6AAA8-A975-4799-9F72-5EEC215F52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81FD7" w14:textId="77777777" w:rsidR="0056652F" w:rsidRDefault="0056652F" w:rsidP="0056652F">
      <w:pPr>
        <w:pStyle w:val="ListParagraph"/>
        <w:rPr>
          <w:sz w:val="20"/>
          <w:szCs w:val="20"/>
        </w:rPr>
      </w:pPr>
    </w:p>
    <w:p w14:paraId="7FDB5DBE" w14:textId="77777777" w:rsidR="00A95944" w:rsidRDefault="00A95944" w:rsidP="0056652F">
      <w:pPr>
        <w:rPr>
          <w:sz w:val="20"/>
          <w:szCs w:val="20"/>
        </w:rPr>
      </w:pPr>
    </w:p>
    <w:p w14:paraId="5C37EED9" w14:textId="77777777" w:rsidR="00A95944" w:rsidRDefault="00A95944" w:rsidP="0056652F">
      <w:pPr>
        <w:rPr>
          <w:sz w:val="20"/>
          <w:szCs w:val="20"/>
        </w:rPr>
      </w:pPr>
    </w:p>
    <w:p w14:paraId="5BE65224" w14:textId="77777777" w:rsidR="0056652F" w:rsidRPr="000253EC" w:rsidRDefault="0056652F" w:rsidP="0056652F">
      <w:pPr>
        <w:pStyle w:val="ListParagraph"/>
        <w:rPr>
          <w:sz w:val="20"/>
          <w:szCs w:val="20"/>
        </w:rPr>
      </w:pPr>
    </w:p>
    <w:p w14:paraId="2CBEE21B" w14:textId="77777777" w:rsidR="00A95944" w:rsidRDefault="00A9594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DEA1189" w14:textId="040AD494" w:rsidR="0056652F" w:rsidRPr="00E67162" w:rsidRDefault="0056652F" w:rsidP="0056652F">
      <w:pPr>
        <w:pStyle w:val="ListParagraph"/>
        <w:numPr>
          <w:ilvl w:val="0"/>
          <w:numId w:val="14"/>
        </w:numPr>
        <w:outlineLvl w:val="0"/>
        <w:rPr>
          <w:sz w:val="20"/>
          <w:szCs w:val="20"/>
        </w:rPr>
      </w:pPr>
      <w:bookmarkStart w:id="19" w:name="_Toc105787516"/>
      <w:r w:rsidRPr="002276E9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 figure 2</w:t>
      </w:r>
      <w:r w:rsidR="006D2851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5059CB">
        <w:rPr>
          <w:rFonts w:ascii="Times New Roman" w:hAnsi="Times New Roman" w:cs="Times New Roman"/>
          <w:b/>
          <w:bCs/>
          <w:sz w:val="24"/>
          <w:szCs w:val="24"/>
        </w:rPr>
        <w:t xml:space="preserve">: Pathogens </w:t>
      </w:r>
      <w:r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isolated from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baseline </w:t>
      </w:r>
      <w:r w:rsidRPr="00822344">
        <w:rPr>
          <w:rFonts w:ascii="Times New Roman" w:hAnsi="Times New Roman" w:cs="Times New Roman"/>
          <w:b/>
          <w:bCs/>
          <w:sz w:val="24"/>
          <w:szCs w:val="24"/>
        </w:rPr>
        <w:t>blood culture</w:t>
      </w:r>
      <w:r>
        <w:rPr>
          <w:rFonts w:ascii="Times New Roman" w:hAnsi="Times New Roman" w:cs="Times New Roman"/>
          <w:b/>
          <w:bCs/>
          <w:sz w:val="24"/>
          <w:szCs w:val="24"/>
        </w:rPr>
        <w:t>, by site</w:t>
      </w:r>
      <w:bookmarkEnd w:id="19"/>
    </w:p>
    <w:p w14:paraId="07AF822D" w14:textId="77777777" w:rsidR="0056652F" w:rsidRDefault="0056652F" w:rsidP="0056652F">
      <w:pPr>
        <w:rPr>
          <w:sz w:val="20"/>
          <w:szCs w:val="20"/>
        </w:rPr>
      </w:pPr>
      <w:r w:rsidRPr="0049380B">
        <w:rPr>
          <w:noProof/>
          <w:lang w:val="en-US"/>
        </w:rPr>
        <w:drawing>
          <wp:inline distT="0" distB="0" distL="0" distR="0" wp14:anchorId="5021CA5B" wp14:editId="3B5CE006">
            <wp:extent cx="4704255" cy="3422650"/>
            <wp:effectExtent l="0" t="0" r="1270" b="6350"/>
            <wp:docPr id="33" name="Picture 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" descr="Chart, bar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6" cy="345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19DCF" w14:textId="77777777" w:rsidR="0056652F" w:rsidRDefault="0056652F" w:rsidP="0056652F">
      <w:pPr>
        <w:rPr>
          <w:sz w:val="20"/>
          <w:szCs w:val="20"/>
        </w:rPr>
      </w:pPr>
    </w:p>
    <w:p w14:paraId="6BB00781" w14:textId="77777777" w:rsidR="0056652F" w:rsidRDefault="0056652F" w:rsidP="0056652F">
      <w:pPr>
        <w:rPr>
          <w:sz w:val="20"/>
          <w:szCs w:val="20"/>
        </w:rPr>
      </w:pPr>
    </w:p>
    <w:p w14:paraId="5B1CE310" w14:textId="783DE98B" w:rsidR="0056652F" w:rsidRPr="00E67162" w:rsidRDefault="0056652F" w:rsidP="0056652F">
      <w:pPr>
        <w:pStyle w:val="ListParagraph"/>
        <w:numPr>
          <w:ilvl w:val="0"/>
          <w:numId w:val="14"/>
        </w:numPr>
        <w:outlineLvl w:val="0"/>
        <w:rPr>
          <w:sz w:val="20"/>
          <w:szCs w:val="20"/>
        </w:rPr>
      </w:pPr>
      <w:bookmarkStart w:id="20" w:name="_Toc105787517"/>
      <w:r w:rsidRPr="002276E9">
        <w:rPr>
          <w:rFonts w:ascii="Times New Roman" w:hAnsi="Times New Roman" w:cs="Times New Roman"/>
          <w:b/>
          <w:bCs/>
          <w:sz w:val="24"/>
          <w:szCs w:val="24"/>
        </w:rPr>
        <w:t xml:space="preserve">Supplement figure </w:t>
      </w:r>
      <w:r w:rsidR="00A9594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D285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276E9">
        <w:rPr>
          <w:rFonts w:ascii="Times New Roman" w:hAnsi="Times New Roman" w:cs="Times New Roman"/>
          <w:b/>
          <w:bCs/>
          <w:sz w:val="24"/>
          <w:szCs w:val="24"/>
        </w:rPr>
        <w:t xml:space="preserve">: Time to </w:t>
      </w:r>
      <w:r>
        <w:rPr>
          <w:rFonts w:ascii="Times New Roman" w:hAnsi="Times New Roman" w:cs="Times New Roman"/>
          <w:b/>
          <w:bCs/>
          <w:sz w:val="24"/>
          <w:szCs w:val="24"/>
        </w:rPr>
        <w:t>death, by time to start new IV antibiotics after baseline culture</w:t>
      </w:r>
      <w:bookmarkEnd w:id="20"/>
    </w:p>
    <w:p w14:paraId="6814D8AB" w14:textId="313A6C42" w:rsidR="001164AB" w:rsidRDefault="0056652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50B0D49" wp14:editId="440991D2">
            <wp:extent cx="5111750" cy="3720783"/>
            <wp:effectExtent l="0" t="0" r="0" b="0"/>
            <wp:docPr id="20" name="Picture 2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842" cy="372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4A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2C90D76" w14:textId="77777777" w:rsidR="001164AB" w:rsidRPr="00822344" w:rsidRDefault="001164AB" w:rsidP="001164AB">
      <w:pPr>
        <w:pStyle w:val="ListParagraph"/>
        <w:numPr>
          <w:ilvl w:val="0"/>
          <w:numId w:val="14"/>
        </w:num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1" w:name="_Toc105787518"/>
      <w:r w:rsidRPr="0082234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 </w:t>
      </w:r>
      <w:r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822344">
        <w:rPr>
          <w:rFonts w:ascii="Times New Roman" w:hAnsi="Times New Roman" w:cs="Times New Roman"/>
          <w:b/>
          <w:bCs/>
          <w:sz w:val="24"/>
          <w:szCs w:val="24"/>
        </w:rPr>
        <w:t>: Congenital anomalies</w:t>
      </w:r>
      <w:bookmarkEnd w:id="21"/>
      <w:r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0" w:type="auto"/>
        <w:tblInd w:w="123" w:type="dxa"/>
        <w:tblLook w:val="04A0" w:firstRow="1" w:lastRow="0" w:firstColumn="1" w:lastColumn="0" w:noHBand="0" w:noVBand="1"/>
      </w:tblPr>
      <w:tblGrid>
        <w:gridCol w:w="4965"/>
        <w:gridCol w:w="1276"/>
      </w:tblGrid>
      <w:tr w:rsidR="001164AB" w:rsidRPr="00133C60" w14:paraId="114B36E7" w14:textId="77777777" w:rsidTr="009C444E">
        <w:trPr>
          <w:trHeight w:val="285"/>
        </w:trPr>
        <w:tc>
          <w:tcPr>
            <w:tcW w:w="496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6162C93" w14:textId="77777777" w:rsidR="001164AB" w:rsidRPr="00133C60" w:rsidRDefault="001164AB" w:rsidP="009C444E">
            <w:pPr>
              <w:spacing w:after="0" w:line="240" w:lineRule="auto"/>
              <w:rPr>
                <w:rFonts w:eastAsia="Times New Roman" w:cstheme="minorHAnsi"/>
                <w:b/>
                <w:bCs/>
                <w:lang w:eastAsia="en-GB"/>
              </w:rPr>
            </w:pPr>
            <w:r w:rsidRPr="00133C60">
              <w:rPr>
                <w:rFonts w:eastAsia="Times New Roman" w:cstheme="minorHAnsi"/>
                <w:b/>
                <w:bCs/>
                <w:lang w:eastAsia="en-GB"/>
              </w:rPr>
              <w:t>Congenital anomalies</w:t>
            </w:r>
          </w:p>
        </w:tc>
        <w:tc>
          <w:tcPr>
            <w:tcW w:w="1276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noWrap/>
            <w:hideMark/>
          </w:tcPr>
          <w:p w14:paraId="4BB8F2E6" w14:textId="77777777" w:rsidR="001164AB" w:rsidRPr="00133C60" w:rsidRDefault="001164AB" w:rsidP="009C444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 w:rsidRPr="00133C60">
              <w:rPr>
                <w:rFonts w:eastAsia="Times New Roman" w:cstheme="minorHAnsi"/>
                <w:b/>
                <w:bCs/>
                <w:lang w:eastAsia="en-GB"/>
              </w:rPr>
              <w:t>N=3204</w:t>
            </w:r>
          </w:p>
        </w:tc>
      </w:tr>
      <w:tr w:rsidR="001164AB" w:rsidRPr="00133C60" w14:paraId="5D688068" w14:textId="77777777" w:rsidTr="009C444E">
        <w:trPr>
          <w:trHeight w:val="255"/>
        </w:trPr>
        <w:tc>
          <w:tcPr>
            <w:tcW w:w="4965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D85EB20" w14:textId="77777777" w:rsidR="001164AB" w:rsidRPr="00133C60" w:rsidRDefault="001164AB" w:rsidP="009C444E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99EEBC" w14:textId="77777777" w:rsidR="001164AB" w:rsidRPr="00133C60" w:rsidRDefault="001164AB" w:rsidP="009C444E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 </w:t>
            </w:r>
          </w:p>
        </w:tc>
      </w:tr>
      <w:tr w:rsidR="001164AB" w:rsidRPr="00133C60" w14:paraId="7B09DBD7" w14:textId="77777777" w:rsidTr="009C444E">
        <w:trPr>
          <w:trHeight w:val="255"/>
        </w:trPr>
        <w:tc>
          <w:tcPr>
            <w:tcW w:w="496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D12F505" w14:textId="77777777" w:rsidR="001164AB" w:rsidRPr="00133C60" w:rsidRDefault="001164AB" w:rsidP="009C444E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Does the baby have any congenital anomalies?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4E6F20" w14:textId="77777777" w:rsidR="001164AB" w:rsidRPr="00133C60" w:rsidRDefault="001164AB" w:rsidP="009C444E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265 (8.3%)</w:t>
            </w:r>
          </w:p>
        </w:tc>
      </w:tr>
      <w:tr w:rsidR="001164AB" w:rsidRPr="00133C60" w14:paraId="79B16077" w14:textId="77777777" w:rsidTr="009C444E">
        <w:trPr>
          <w:trHeight w:val="255"/>
        </w:trPr>
        <w:tc>
          <w:tcPr>
            <w:tcW w:w="496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43B04E" w14:textId="77777777" w:rsidR="001164AB" w:rsidRPr="00133C60" w:rsidRDefault="001164AB" w:rsidP="009C444E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 xml:space="preserve">&gt;1 </w:t>
            </w:r>
            <w:r>
              <w:rPr>
                <w:rFonts w:eastAsia="Times New Roman" w:cstheme="minorHAnsi"/>
                <w:lang w:eastAsia="en-GB"/>
              </w:rPr>
              <w:t>con</w:t>
            </w:r>
            <w:r w:rsidRPr="00133C60">
              <w:rPr>
                <w:rFonts w:eastAsia="Times New Roman" w:cstheme="minorHAnsi"/>
                <w:lang w:eastAsia="en-GB"/>
              </w:rPr>
              <w:t xml:space="preserve">genital </w:t>
            </w:r>
            <w:r>
              <w:rPr>
                <w:rFonts w:eastAsia="Times New Roman" w:cstheme="minorHAnsi"/>
                <w:lang w:eastAsia="en-GB"/>
              </w:rPr>
              <w:t>anomalies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3CF7B12" w14:textId="77777777" w:rsidR="001164AB" w:rsidRPr="00133C60" w:rsidRDefault="001164AB" w:rsidP="009C444E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44 (16.6%)</w:t>
            </w:r>
          </w:p>
        </w:tc>
      </w:tr>
      <w:tr w:rsidR="001164AB" w:rsidRPr="00133C60" w14:paraId="6718F484" w14:textId="77777777" w:rsidTr="009C444E">
        <w:trPr>
          <w:trHeight w:val="255"/>
        </w:trPr>
        <w:tc>
          <w:tcPr>
            <w:tcW w:w="496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4CEAA0C" w14:textId="77777777" w:rsidR="001164AB" w:rsidRPr="00133C60" w:rsidRDefault="001164AB" w:rsidP="009C444E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75E48BB" w14:textId="77777777" w:rsidR="001164AB" w:rsidRPr="00133C60" w:rsidRDefault="001164AB" w:rsidP="009C444E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</w:p>
        </w:tc>
      </w:tr>
      <w:tr w:rsidR="001164AB" w:rsidRPr="00133C60" w14:paraId="48528E5B" w14:textId="77777777" w:rsidTr="009C444E">
        <w:trPr>
          <w:trHeight w:val="255"/>
        </w:trPr>
        <w:tc>
          <w:tcPr>
            <w:tcW w:w="496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36949D7" w14:textId="77777777" w:rsidR="001164AB" w:rsidRPr="00133C60" w:rsidRDefault="001164AB" w:rsidP="009C444E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Respiratory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942876F" w14:textId="77777777" w:rsidR="001164AB" w:rsidRPr="00133C60" w:rsidRDefault="001164AB" w:rsidP="009C444E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14 (0.4%)</w:t>
            </w:r>
          </w:p>
        </w:tc>
      </w:tr>
      <w:tr w:rsidR="001164AB" w:rsidRPr="00133C60" w14:paraId="559EC2E3" w14:textId="77777777" w:rsidTr="009C444E">
        <w:trPr>
          <w:trHeight w:val="255"/>
        </w:trPr>
        <w:tc>
          <w:tcPr>
            <w:tcW w:w="496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2C1B84" w14:textId="77777777" w:rsidR="001164AB" w:rsidRPr="00133C60" w:rsidRDefault="001164AB" w:rsidP="009C444E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Genito-urinary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28645B" w14:textId="77777777" w:rsidR="001164AB" w:rsidRPr="00133C60" w:rsidRDefault="001164AB" w:rsidP="009C444E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37 (1.2%)</w:t>
            </w:r>
          </w:p>
        </w:tc>
      </w:tr>
      <w:tr w:rsidR="001164AB" w:rsidRPr="00133C60" w14:paraId="224E6A2D" w14:textId="77777777" w:rsidTr="009C444E">
        <w:trPr>
          <w:trHeight w:val="255"/>
        </w:trPr>
        <w:tc>
          <w:tcPr>
            <w:tcW w:w="496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A75169" w14:textId="77777777" w:rsidR="001164AB" w:rsidRPr="00133C60" w:rsidRDefault="001164AB" w:rsidP="009C444E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Heart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BEB05E9" w14:textId="77777777" w:rsidR="001164AB" w:rsidRPr="00133C60" w:rsidRDefault="001164AB" w:rsidP="009C444E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84 (2.6%)</w:t>
            </w:r>
          </w:p>
        </w:tc>
      </w:tr>
      <w:tr w:rsidR="001164AB" w:rsidRPr="00133C60" w14:paraId="7965F1D2" w14:textId="77777777" w:rsidTr="009C444E">
        <w:trPr>
          <w:trHeight w:val="255"/>
        </w:trPr>
        <w:tc>
          <w:tcPr>
            <w:tcW w:w="496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4C1278" w14:textId="77777777" w:rsidR="001164AB" w:rsidRPr="00133C60" w:rsidRDefault="001164AB" w:rsidP="009C444E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Gastrointestinal system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6D626E" w14:textId="77777777" w:rsidR="001164AB" w:rsidRPr="00133C60" w:rsidRDefault="001164AB" w:rsidP="009C444E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80 (2.5%)</w:t>
            </w:r>
          </w:p>
        </w:tc>
      </w:tr>
      <w:tr w:rsidR="001164AB" w:rsidRPr="00133C60" w14:paraId="738967F2" w14:textId="77777777" w:rsidTr="009C444E">
        <w:trPr>
          <w:trHeight w:val="255"/>
        </w:trPr>
        <w:tc>
          <w:tcPr>
            <w:tcW w:w="496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FAF9A7" w14:textId="77777777" w:rsidR="001164AB" w:rsidRPr="00133C60" w:rsidRDefault="001164AB" w:rsidP="009C444E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Brain and spinal cord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54858F3" w14:textId="77777777" w:rsidR="001164AB" w:rsidRPr="00133C60" w:rsidRDefault="001164AB" w:rsidP="009C444E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25 (0.8%)</w:t>
            </w:r>
          </w:p>
        </w:tc>
      </w:tr>
      <w:tr w:rsidR="001164AB" w:rsidRPr="00133C60" w14:paraId="4CF2FEC0" w14:textId="77777777" w:rsidTr="009C444E">
        <w:trPr>
          <w:trHeight w:val="255"/>
        </w:trPr>
        <w:tc>
          <w:tcPr>
            <w:tcW w:w="496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65B0E9" w14:textId="77777777" w:rsidR="001164AB" w:rsidRPr="00133C60" w:rsidRDefault="001164AB" w:rsidP="009C444E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Musculoskeletal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D40E08A" w14:textId="77777777" w:rsidR="001164AB" w:rsidRPr="00133C60" w:rsidRDefault="001164AB" w:rsidP="009C444E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27 (0.8%)</w:t>
            </w:r>
          </w:p>
        </w:tc>
      </w:tr>
      <w:tr w:rsidR="001164AB" w:rsidRPr="00133C60" w14:paraId="6500891A" w14:textId="77777777" w:rsidTr="009C444E">
        <w:trPr>
          <w:trHeight w:val="255"/>
        </w:trPr>
        <w:tc>
          <w:tcPr>
            <w:tcW w:w="496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23E5D1" w14:textId="77777777" w:rsidR="001164AB" w:rsidRPr="00133C60" w:rsidRDefault="001164AB" w:rsidP="009C444E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Cleft lip +/- Palate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344323" w14:textId="77777777" w:rsidR="001164AB" w:rsidRPr="00133C60" w:rsidRDefault="001164AB" w:rsidP="009C444E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12 (0.4%)</w:t>
            </w:r>
          </w:p>
        </w:tc>
      </w:tr>
      <w:tr w:rsidR="001164AB" w:rsidRPr="00133C60" w14:paraId="25072E85" w14:textId="77777777" w:rsidTr="009C444E">
        <w:trPr>
          <w:trHeight w:val="255"/>
        </w:trPr>
        <w:tc>
          <w:tcPr>
            <w:tcW w:w="496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098A028" w14:textId="77777777" w:rsidR="001164AB" w:rsidRPr="00133C60" w:rsidRDefault="001164AB" w:rsidP="009C444E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Congenital diaphragmatic hernia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A450615" w14:textId="77777777" w:rsidR="001164AB" w:rsidRPr="00133C60" w:rsidRDefault="001164AB" w:rsidP="009C444E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8 (0.2%)</w:t>
            </w:r>
          </w:p>
        </w:tc>
      </w:tr>
      <w:tr w:rsidR="001164AB" w:rsidRPr="00133C60" w14:paraId="72EB41C8" w14:textId="77777777" w:rsidTr="009C444E">
        <w:trPr>
          <w:trHeight w:val="255"/>
        </w:trPr>
        <w:tc>
          <w:tcPr>
            <w:tcW w:w="496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906475" w14:textId="77777777" w:rsidR="001164AB" w:rsidRPr="00133C60" w:rsidRDefault="001164AB" w:rsidP="009C444E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Cranio-facial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6AA291" w14:textId="77777777" w:rsidR="001164AB" w:rsidRPr="00133C60" w:rsidRDefault="001164AB" w:rsidP="009C444E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9 (0.3%)</w:t>
            </w:r>
          </w:p>
        </w:tc>
      </w:tr>
      <w:tr w:rsidR="001164AB" w:rsidRPr="00133C60" w14:paraId="1AB00715" w14:textId="77777777" w:rsidTr="009C444E">
        <w:trPr>
          <w:trHeight w:val="255"/>
        </w:trPr>
        <w:tc>
          <w:tcPr>
            <w:tcW w:w="496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477CD5" w14:textId="77777777" w:rsidR="001164AB" w:rsidRPr="00133C60" w:rsidRDefault="001164AB" w:rsidP="009C444E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Genetic syndrome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8CE167" w14:textId="77777777" w:rsidR="001164AB" w:rsidRPr="00133C60" w:rsidRDefault="001164AB" w:rsidP="009C444E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12 (0.4%)</w:t>
            </w:r>
          </w:p>
        </w:tc>
      </w:tr>
      <w:tr w:rsidR="001164AB" w:rsidRPr="00133C60" w14:paraId="452E5D1F" w14:textId="77777777" w:rsidTr="009C444E">
        <w:trPr>
          <w:trHeight w:val="270"/>
        </w:trPr>
        <w:tc>
          <w:tcPr>
            <w:tcW w:w="4965" w:type="dxa"/>
            <w:tcBorders>
              <w:top w:val="single" w:sz="4" w:space="0" w:color="FFFFFF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0C8239" w14:textId="77777777" w:rsidR="001164AB" w:rsidRPr="00133C60" w:rsidRDefault="001164AB" w:rsidP="009C444E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Other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ECBD7D" w14:textId="77777777" w:rsidR="001164AB" w:rsidRPr="00133C60" w:rsidRDefault="001164AB" w:rsidP="009C444E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33C60">
              <w:rPr>
                <w:rFonts w:eastAsia="Times New Roman" w:cstheme="minorHAnsi"/>
                <w:lang w:eastAsia="en-GB"/>
              </w:rPr>
              <w:t>15 (0.5%)</w:t>
            </w:r>
          </w:p>
        </w:tc>
      </w:tr>
    </w:tbl>
    <w:p w14:paraId="1EB739B8" w14:textId="77777777" w:rsidR="001164AB" w:rsidRDefault="001164AB" w:rsidP="001164AB">
      <w:pPr>
        <w:rPr>
          <w:b/>
          <w:bCs/>
        </w:rPr>
      </w:pPr>
    </w:p>
    <w:p w14:paraId="359A87A6" w14:textId="35F3E13E" w:rsidR="00A72221" w:rsidRDefault="00A7222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58A3D92" w14:textId="3ADD0766" w:rsidR="00A72221" w:rsidRPr="000F0429" w:rsidRDefault="00A72221" w:rsidP="00A72221">
      <w:pPr>
        <w:pStyle w:val="ListParagraph"/>
        <w:numPr>
          <w:ilvl w:val="0"/>
          <w:numId w:val="14"/>
        </w:numPr>
        <w:outlineLvl w:val="0"/>
        <w:rPr>
          <w:rFonts w:ascii="Times New Roman" w:hAnsi="Times New Roman" w:cs="Times New Roman"/>
          <w:sz w:val="24"/>
          <w:szCs w:val="24"/>
        </w:rPr>
      </w:pPr>
      <w:bookmarkStart w:id="22" w:name="_Toc105787519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 table </w:t>
      </w:r>
      <w:r w:rsidR="001164AB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: Laboratory results available at baseline</w:t>
      </w:r>
      <w:bookmarkEnd w:id="22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7446" w:type="dxa"/>
        <w:jc w:val="center"/>
        <w:tblLook w:val="04A0" w:firstRow="1" w:lastRow="0" w:firstColumn="1" w:lastColumn="0" w:noHBand="0" w:noVBand="1"/>
      </w:tblPr>
      <w:tblGrid>
        <w:gridCol w:w="5454"/>
        <w:gridCol w:w="1992"/>
      </w:tblGrid>
      <w:tr w:rsidR="00AB2967" w:rsidRPr="00876108" w14:paraId="45734015" w14:textId="77777777" w:rsidTr="00E50887">
        <w:trPr>
          <w:trHeight w:val="76"/>
          <w:jc w:val="center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368DEDC" w14:textId="77777777" w:rsidR="00A72221" w:rsidRPr="00876108" w:rsidRDefault="00A72221" w:rsidP="00E508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noWrap/>
            <w:hideMark/>
          </w:tcPr>
          <w:p w14:paraId="293A6914" w14:textId="77777777" w:rsidR="00A72221" w:rsidRPr="00876108" w:rsidRDefault="00A72221" w:rsidP="00E5088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N=3204</w:t>
            </w:r>
          </w:p>
        </w:tc>
      </w:tr>
      <w:tr w:rsidR="00AB2967" w:rsidRPr="00876108" w14:paraId="77134E0C" w14:textId="77777777" w:rsidTr="00E50887">
        <w:trPr>
          <w:trHeight w:val="73"/>
          <w:jc w:val="center"/>
        </w:trPr>
        <w:tc>
          <w:tcPr>
            <w:tcW w:w="0" w:type="auto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ABB7969" w14:textId="77777777" w:rsidR="00A72221" w:rsidRPr="00876108" w:rsidRDefault="00A72221" w:rsidP="00E5088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52D82AB" w14:textId="77777777" w:rsidR="00A72221" w:rsidRPr="00876108" w:rsidRDefault="00A72221" w:rsidP="00E508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 </w:t>
            </w:r>
          </w:p>
        </w:tc>
      </w:tr>
      <w:tr w:rsidR="00574A76" w:rsidRPr="00876108" w14:paraId="6E12FD59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3AECEDE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White blood cell count analysed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4430C05" w14:textId="779C75D8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2800 (87.4%)</w:t>
            </w:r>
          </w:p>
        </w:tc>
      </w:tr>
      <w:tr w:rsidR="00574A76" w:rsidRPr="00876108" w14:paraId="0414950E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E6888D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White blood cells (10^9/L), median (IQR)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C1180BC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12.4 (7.9, 19.4)</w:t>
            </w:r>
          </w:p>
        </w:tc>
      </w:tr>
      <w:tr w:rsidR="00574A76" w:rsidRPr="00876108" w14:paraId="25DE0CD8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7CD103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Abnormal white blood cells (&lt;4 or &gt;20 10^9 cells/L) on day 1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66B2519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 </w:t>
            </w:r>
          </w:p>
        </w:tc>
      </w:tr>
      <w:tr w:rsidR="00574A76" w:rsidRPr="00876108" w14:paraId="24A9865F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7E4C124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  normal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DD234E1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1925 (68.8%)</w:t>
            </w:r>
          </w:p>
        </w:tc>
      </w:tr>
      <w:tr w:rsidR="00574A76" w:rsidRPr="00876108" w14:paraId="36EF32E8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E2B66D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  abnormal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37D456B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875 (31.3%)</w:t>
            </w:r>
          </w:p>
        </w:tc>
      </w:tr>
      <w:tr w:rsidR="00574A76" w:rsidRPr="00876108" w14:paraId="1DB1F62F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8984DA4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5E783A5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74A76" w:rsidRPr="00876108" w14:paraId="37C73208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83C782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Neutrophils analysed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E89B917" w14:textId="09BD592E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2368 (73.9%)</w:t>
            </w:r>
          </w:p>
        </w:tc>
      </w:tr>
      <w:tr w:rsidR="00574A76" w:rsidRPr="00876108" w14:paraId="7921ED81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C39797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Neutrophils (10^9/L), median (IQR)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9B72C5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6.8 (3.3, 12.4)</w:t>
            </w:r>
          </w:p>
        </w:tc>
      </w:tr>
      <w:tr w:rsidR="00574A76" w:rsidRPr="00876108" w14:paraId="01FBF87B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989D14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Neutropenia (&lt;1.5 10^9 cells/L) on day 1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CCEF0A4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 </w:t>
            </w:r>
          </w:p>
        </w:tc>
      </w:tr>
      <w:tr w:rsidR="00574A76" w:rsidRPr="00876108" w14:paraId="0CEB0E5D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B341DD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  normal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6F28576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2133 (90.1%)</w:t>
            </w:r>
          </w:p>
        </w:tc>
      </w:tr>
      <w:tr w:rsidR="00574A76" w:rsidRPr="00876108" w14:paraId="19092812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DC7CFDA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  abnormal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57DAADA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235 (9.9%)</w:t>
            </w:r>
          </w:p>
        </w:tc>
      </w:tr>
      <w:tr w:rsidR="00574A76" w:rsidRPr="00876108" w14:paraId="450D19F1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1C7C4C2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7D442A3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74A76" w:rsidRPr="00876108" w14:paraId="6FE03DEF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702055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Platelets analysed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F95364E" w14:textId="65D17056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2776 (86.6%)</w:t>
            </w:r>
          </w:p>
        </w:tc>
      </w:tr>
      <w:tr w:rsidR="00574A76" w:rsidRPr="00876108" w14:paraId="63D125EB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4F1EEB2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Platelets (10^9/L), median (IQR)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5EC2A8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241.0 (158.4, 335.0)</w:t>
            </w:r>
          </w:p>
        </w:tc>
      </w:tr>
      <w:tr w:rsidR="00574A76" w:rsidRPr="00876108" w14:paraId="288F02DB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DBBB791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Thrombocytopaenia (&lt;150 10^9/L)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7E1595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 </w:t>
            </w:r>
          </w:p>
        </w:tc>
      </w:tr>
      <w:tr w:rsidR="00574A76" w:rsidRPr="00876108" w14:paraId="44C5D9C3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306B0A9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  normal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2B4099B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2157 (77.7%)</w:t>
            </w:r>
          </w:p>
        </w:tc>
      </w:tr>
      <w:tr w:rsidR="00574A76" w:rsidRPr="00876108" w14:paraId="69280E96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886DA3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  abnormal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2E2AFA7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619 (22.3%)</w:t>
            </w:r>
          </w:p>
        </w:tc>
      </w:tr>
      <w:tr w:rsidR="00574A76" w:rsidRPr="00876108" w14:paraId="2B6709CE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730E708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A1BE683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74A76" w:rsidRPr="00876108" w14:paraId="5984117D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423987F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Haemoglobin analysed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49E28F6" w14:textId="7DC2FBDA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2802 (87.5%)</w:t>
            </w:r>
          </w:p>
        </w:tc>
      </w:tr>
      <w:tr w:rsidR="00574A76" w:rsidRPr="00876108" w14:paraId="2BCBAC29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C3D893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Haemoglobin (g/dL), median (IQR)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584EFA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14.6 (12.3, 16.7)</w:t>
            </w:r>
          </w:p>
        </w:tc>
      </w:tr>
      <w:tr w:rsidR="00574A76" w:rsidRPr="00876108" w14:paraId="0F99ED30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4A8B989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Immature-to-total polymorph ratio analysed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7E27E08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 </w:t>
            </w:r>
          </w:p>
        </w:tc>
      </w:tr>
      <w:tr w:rsidR="00574A76" w:rsidRPr="00876108" w14:paraId="36426813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01A4D39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  No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C114A24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3107 (97.0%)</w:t>
            </w:r>
          </w:p>
        </w:tc>
      </w:tr>
      <w:tr w:rsidR="00574A76" w:rsidRPr="00876108" w14:paraId="6C3FFB5A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BE3A1D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  Yes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7C84AD2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97 (3.0%)</w:t>
            </w:r>
          </w:p>
        </w:tc>
      </w:tr>
      <w:tr w:rsidR="00574A76" w:rsidRPr="00876108" w14:paraId="0BA59918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D98AC47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516180E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74A76" w:rsidRPr="00876108" w14:paraId="1F783BD4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D4AED8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Abnormal Immature-to-total polymorph ratio on day 1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4482E9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 </w:t>
            </w:r>
          </w:p>
        </w:tc>
      </w:tr>
      <w:tr w:rsidR="00574A76" w:rsidRPr="00876108" w14:paraId="5D7D06CB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99FB93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  normal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5516B0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76 (78%)</w:t>
            </w:r>
          </w:p>
        </w:tc>
      </w:tr>
      <w:tr w:rsidR="00574A76" w:rsidRPr="00876108" w14:paraId="3C6FA088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E85A627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  abnormal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43EE41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21 (22%)</w:t>
            </w:r>
          </w:p>
        </w:tc>
      </w:tr>
      <w:tr w:rsidR="00574A76" w:rsidRPr="00876108" w14:paraId="488E5471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A572A0B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CF4DB50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74A76" w:rsidRPr="00876108" w14:paraId="249FEFAC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88005B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CRP analysed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828B96" w14:textId="44D23085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2286 (71.3%)</w:t>
            </w:r>
          </w:p>
        </w:tc>
      </w:tr>
      <w:tr w:rsidR="00574A76" w:rsidRPr="00876108" w14:paraId="4C1960F5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43D5BE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CRP (mg/L), median (IQR)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6B96F0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15 (4, 43)</w:t>
            </w:r>
          </w:p>
        </w:tc>
      </w:tr>
      <w:tr w:rsidR="00574A76" w:rsidRPr="00876108" w14:paraId="3EC69AE7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E64499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Abnormal CRP (&gt;10mg/L) on day 1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E278A7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 </w:t>
            </w:r>
          </w:p>
        </w:tc>
      </w:tr>
      <w:tr w:rsidR="00574A76" w:rsidRPr="00876108" w14:paraId="7A8A493F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82CE2B7" w14:textId="68AB5EA6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  </w:t>
            </w:r>
            <w:r w:rsidR="00D96E84"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N</w:t>
            </w: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ormal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D026D35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980 (42.9%)</w:t>
            </w:r>
          </w:p>
        </w:tc>
      </w:tr>
      <w:tr w:rsidR="00574A76" w:rsidRPr="00876108" w14:paraId="6E509033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C4BDC74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  abnormal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5551028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1306 (57.1%)</w:t>
            </w:r>
          </w:p>
        </w:tc>
      </w:tr>
      <w:tr w:rsidR="00574A76" w:rsidRPr="00876108" w14:paraId="280CDE62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E927EDD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519C0F8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74A76" w:rsidRPr="00876108" w14:paraId="54531370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02B6B8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Base excess analysed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7287B06" w14:textId="018DCAB8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1492 (46.6%)</w:t>
            </w:r>
          </w:p>
        </w:tc>
      </w:tr>
      <w:tr w:rsidR="00574A76" w:rsidRPr="00876108" w14:paraId="50FC58D1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E2DE01B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Base excess on day 1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FB47BF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 </w:t>
            </w:r>
          </w:p>
        </w:tc>
      </w:tr>
      <w:tr w:rsidR="00574A76" w:rsidRPr="00876108" w14:paraId="1044CB55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2175F27" w14:textId="5230A100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  </w:t>
            </w:r>
            <w:r w:rsidR="00D96E84"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N</w:t>
            </w: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ormal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AA0D85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1140 (76.4%)</w:t>
            </w:r>
          </w:p>
        </w:tc>
      </w:tr>
      <w:tr w:rsidR="00574A76" w:rsidRPr="00876108" w14:paraId="585EC888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24C011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  abnormal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DE93226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352 (23.6%)</w:t>
            </w:r>
          </w:p>
        </w:tc>
      </w:tr>
      <w:tr w:rsidR="00574A76" w:rsidRPr="00876108" w14:paraId="26766D9C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3575542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86E9C7E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74A76" w:rsidRPr="00876108" w14:paraId="3E3AEE51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7F5C4E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Lactate analysed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04DA9B" w14:textId="07D48199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1283 (40.0%)</w:t>
            </w:r>
          </w:p>
        </w:tc>
      </w:tr>
      <w:tr w:rsidR="00574A76" w:rsidRPr="00876108" w14:paraId="18F396D0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0FA3920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Lactate on day 1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6E51B3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 </w:t>
            </w:r>
          </w:p>
        </w:tc>
      </w:tr>
      <w:tr w:rsidR="00574A76" w:rsidRPr="00876108" w14:paraId="7D300AC8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DE0A1A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  normal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365034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249 (19.4%)</w:t>
            </w:r>
          </w:p>
        </w:tc>
      </w:tr>
      <w:tr w:rsidR="00574A76" w:rsidRPr="00876108" w14:paraId="304945A8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D1A851F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  abnormal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71D2CD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1034 (80.6%)</w:t>
            </w:r>
          </w:p>
        </w:tc>
      </w:tr>
      <w:tr w:rsidR="00574A76" w:rsidRPr="00876108" w14:paraId="57838ABC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2145F7E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2A037A6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74A76" w:rsidRPr="00876108" w14:paraId="009F97DF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221075A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Acidosis analysed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823E369" w14:textId="6992DA50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1611 (50.3%)</w:t>
            </w:r>
          </w:p>
        </w:tc>
      </w:tr>
      <w:tr w:rsidR="00574A76" w:rsidRPr="00876108" w14:paraId="0C411D0F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39AA487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Acidosis on day 1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A6C475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 </w:t>
            </w:r>
          </w:p>
        </w:tc>
      </w:tr>
      <w:tr w:rsidR="00574A76" w:rsidRPr="00876108" w14:paraId="37612207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343816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  normal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B5862A2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467 (29.0%)</w:t>
            </w:r>
          </w:p>
        </w:tc>
      </w:tr>
      <w:tr w:rsidR="00574A76" w:rsidRPr="00876108" w14:paraId="42F4BBF9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487F45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  abnormal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472B5E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1144 (71.0%)</w:t>
            </w:r>
          </w:p>
        </w:tc>
      </w:tr>
      <w:tr w:rsidR="00574A76" w:rsidRPr="00876108" w14:paraId="71E338BD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92476E2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F1B616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74A76" w:rsidRPr="00876108" w14:paraId="55F49949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611FDA5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Glucose analysed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B3C6879" w14:textId="5CBFA2E3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1816 (56.7%)</w:t>
            </w:r>
          </w:p>
        </w:tc>
      </w:tr>
      <w:tr w:rsidR="00574A76" w:rsidRPr="00876108" w14:paraId="0B52C9CC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2A37B26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Blood glucose (mmol/L), median (IQR)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4B83A6C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4.9 (3.7, 6.2)</w:t>
            </w:r>
          </w:p>
        </w:tc>
      </w:tr>
      <w:tr w:rsidR="00574A76" w:rsidRPr="00876108" w14:paraId="61F1C2AD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846D94A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10AAF3F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74A76" w:rsidRPr="00876108" w14:paraId="2BBA939D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D0E2BC1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Bilirubin analysed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3B1585E" w14:textId="735646E8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1187 (37.0%)</w:t>
            </w:r>
          </w:p>
        </w:tc>
      </w:tr>
      <w:tr w:rsidR="00574A76" w:rsidRPr="00876108" w14:paraId="79D0C5FC" w14:textId="77777777" w:rsidTr="00E50887">
        <w:trPr>
          <w:trHeight w:val="73"/>
          <w:jc w:val="center"/>
        </w:trPr>
        <w:tc>
          <w:tcPr>
            <w:tcW w:w="0" w:type="auto"/>
            <w:tcBorders>
              <w:top w:val="single" w:sz="4" w:space="0" w:color="FFFFFF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A653D8" w14:textId="77777777" w:rsidR="00574A76" w:rsidRPr="00876108" w:rsidRDefault="00574A76" w:rsidP="00574A7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Blood bilirubin (µmol/L), median (IQR)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8EB4FF3" w14:textId="77777777" w:rsidR="00574A76" w:rsidRPr="00876108" w:rsidRDefault="00574A76" w:rsidP="00574A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76108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123 (63, 184)</w:t>
            </w:r>
          </w:p>
        </w:tc>
      </w:tr>
    </w:tbl>
    <w:p w14:paraId="048DE952" w14:textId="77777777" w:rsidR="00A72221" w:rsidRDefault="00A72221" w:rsidP="00A7222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6D265B" w14:textId="378522A1" w:rsidR="00966310" w:rsidRDefault="00966310" w:rsidP="00A7222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78ADC4" w14:textId="77777777" w:rsidR="00574A76" w:rsidRDefault="00574A7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E510589" w14:textId="3EA7CD31" w:rsidR="00EB58D7" w:rsidRPr="00AB2967" w:rsidRDefault="00F848DF" w:rsidP="00A72221">
      <w:pPr>
        <w:pStyle w:val="ListParagraph"/>
        <w:numPr>
          <w:ilvl w:val="0"/>
          <w:numId w:val="14"/>
        </w:numPr>
        <w:spacing w:before="120" w:after="240"/>
        <w:ind w:left="714" w:hanging="357"/>
        <w:outlineLvl w:val="0"/>
        <w:rPr>
          <w:rFonts w:ascii="Times New Roman" w:hAnsi="Times New Roman" w:cs="Times New Roman"/>
          <w:sz w:val="24"/>
          <w:szCs w:val="24"/>
        </w:rPr>
      </w:pPr>
      <w:bookmarkStart w:id="23" w:name="_Toc105787520"/>
      <w:r w:rsidRPr="00EF5DA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 table </w:t>
      </w:r>
      <w:r w:rsidR="001164A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F5DA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A72221">
        <w:rPr>
          <w:rFonts w:ascii="Times New Roman" w:hAnsi="Times New Roman" w:cs="Times New Roman"/>
          <w:b/>
          <w:bCs/>
          <w:sz w:val="24"/>
          <w:szCs w:val="24"/>
        </w:rPr>
        <w:t>Initial a</w:t>
      </w:r>
      <w:r w:rsidR="00EB58D7" w:rsidRPr="00822344">
        <w:rPr>
          <w:rFonts w:ascii="Times New Roman" w:hAnsi="Times New Roman" w:cs="Times New Roman"/>
          <w:b/>
          <w:bCs/>
          <w:sz w:val="24"/>
          <w:szCs w:val="24"/>
        </w:rPr>
        <w:t>ntibiotic regimens</w:t>
      </w:r>
      <w:r w:rsidR="00966310">
        <w:rPr>
          <w:rFonts w:ascii="Times New Roman" w:hAnsi="Times New Roman" w:cs="Times New Roman"/>
          <w:b/>
          <w:bCs/>
          <w:sz w:val="24"/>
          <w:szCs w:val="24"/>
        </w:rPr>
        <w:t xml:space="preserve">, by time </w:t>
      </w:r>
      <w:r w:rsidR="00EB58D7" w:rsidRPr="00822344">
        <w:rPr>
          <w:rFonts w:ascii="Times New Roman" w:hAnsi="Times New Roman" w:cs="Times New Roman"/>
          <w:b/>
          <w:bCs/>
          <w:sz w:val="24"/>
          <w:szCs w:val="24"/>
        </w:rPr>
        <w:t>from admission</w:t>
      </w:r>
      <w:bookmarkEnd w:id="23"/>
    </w:p>
    <w:p w14:paraId="0F6101A7" w14:textId="77777777" w:rsidR="00A72221" w:rsidRPr="00AB2967" w:rsidRDefault="00A72221" w:rsidP="00AB2967">
      <w:pPr>
        <w:pStyle w:val="ListParagraph"/>
        <w:spacing w:before="120" w:after="240"/>
        <w:ind w:left="714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812"/>
        <w:gridCol w:w="1135"/>
        <w:gridCol w:w="3685"/>
        <w:gridCol w:w="1084"/>
      </w:tblGrid>
      <w:tr w:rsidR="00987703" w:rsidRPr="001B6613" w14:paraId="402FC1B9" w14:textId="77777777" w:rsidTr="00EF5DAF">
        <w:trPr>
          <w:trHeight w:val="260"/>
        </w:trPr>
        <w:tc>
          <w:tcPr>
            <w:tcW w:w="38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6" w:space="0" w:color="FFFFFF" w:themeColor="background1"/>
            </w:tcBorders>
            <w:shd w:val="clear" w:color="auto" w:fill="auto"/>
            <w:noWrap/>
            <w:hideMark/>
          </w:tcPr>
          <w:p w14:paraId="51F37ED7" w14:textId="084A5C7A" w:rsidR="00DB7DCA" w:rsidRPr="00EF5DAF" w:rsidRDefault="00DB7DCA" w:rsidP="00EF5DAF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b/>
                <w:bCs/>
                <w:sz w:val="20"/>
                <w:szCs w:val="20"/>
                <w:lang w:eastAsia="en-GB"/>
              </w:rPr>
              <w:t>Initial regimens for sepsis within 48hrs of admission (non-HAI)</w:t>
            </w:r>
          </w:p>
        </w:tc>
        <w:tc>
          <w:tcPr>
            <w:tcW w:w="1135" w:type="dxa"/>
            <w:tcBorders>
              <w:top w:val="single" w:sz="12" w:space="0" w:color="000000"/>
              <w:left w:val="single" w:sz="6" w:space="0" w:color="FFFFFF" w:themeColor="background1"/>
              <w:bottom w:val="single" w:sz="8" w:space="0" w:color="000000"/>
              <w:right w:val="single" w:sz="6" w:space="0" w:color="000000" w:themeColor="text1"/>
            </w:tcBorders>
            <w:shd w:val="clear" w:color="auto" w:fill="auto"/>
            <w:noWrap/>
            <w:hideMark/>
          </w:tcPr>
          <w:p w14:paraId="6C5238E4" w14:textId="77777777" w:rsidR="00DB7DCA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n-GB"/>
              </w:rPr>
            </w:pPr>
          </w:p>
          <w:p w14:paraId="0555DD45" w14:textId="0C36FFAF" w:rsidR="002D7944" w:rsidRPr="00EF5DAF" w:rsidRDefault="002D7944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N=1861</w:t>
            </w:r>
          </w:p>
        </w:tc>
        <w:tc>
          <w:tcPr>
            <w:tcW w:w="3685" w:type="dxa"/>
            <w:tcBorders>
              <w:top w:val="single" w:sz="12" w:space="0" w:color="000000"/>
              <w:left w:val="single" w:sz="6" w:space="0" w:color="000000" w:themeColor="text1"/>
              <w:bottom w:val="single" w:sz="8" w:space="0" w:color="000000"/>
              <w:right w:val="single" w:sz="6" w:space="0" w:color="FFFFFF" w:themeColor="background1"/>
            </w:tcBorders>
            <w:shd w:val="clear" w:color="auto" w:fill="auto"/>
            <w:noWrap/>
            <w:hideMark/>
          </w:tcPr>
          <w:p w14:paraId="4A164767" w14:textId="1A1970D6" w:rsidR="00DB7DCA" w:rsidRPr="00EF5DAF" w:rsidRDefault="00DB7DCA" w:rsidP="00EF5DAF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b/>
                <w:bCs/>
                <w:sz w:val="20"/>
                <w:szCs w:val="20"/>
                <w:lang w:eastAsia="en-GB"/>
              </w:rPr>
              <w:t>Initial regimen for sepsis &gt;48hrs after admission (HAI)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6" w:space="0" w:color="FFFFFF" w:themeColor="background1"/>
              <w:bottom w:val="single" w:sz="8" w:space="0" w:color="000000"/>
              <w:right w:val="single" w:sz="12" w:space="0" w:color="auto"/>
            </w:tcBorders>
            <w:shd w:val="clear" w:color="auto" w:fill="auto"/>
            <w:noWrap/>
          </w:tcPr>
          <w:p w14:paraId="51D0A1FE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14:paraId="53BE221E" w14:textId="0C14103F" w:rsidR="002D7944" w:rsidRPr="00EF5DAF" w:rsidRDefault="002D7944" w:rsidP="00DB7D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N=1280</w:t>
            </w:r>
          </w:p>
        </w:tc>
      </w:tr>
      <w:tr w:rsidR="001B6613" w:rsidRPr="001B6613" w14:paraId="5F18F644" w14:textId="77777777" w:rsidTr="00987703">
        <w:trPr>
          <w:trHeight w:val="250"/>
        </w:trPr>
        <w:tc>
          <w:tcPr>
            <w:tcW w:w="3812" w:type="dxa"/>
            <w:tcBorders>
              <w:top w:val="nil"/>
              <w:left w:val="single" w:sz="12" w:space="0" w:color="000000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327B479" w14:textId="77777777" w:rsidR="00DB7DCA" w:rsidRPr="00EF5DAF" w:rsidRDefault="00DB7DCA" w:rsidP="00DB7DC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Ampicillin + Gentamicin</w:t>
            </w:r>
          </w:p>
        </w:tc>
        <w:tc>
          <w:tcPr>
            <w:tcW w:w="1135" w:type="dxa"/>
            <w:tcBorders>
              <w:top w:val="nil"/>
              <w:left w:val="single" w:sz="6" w:space="0" w:color="FFFFFF" w:themeColor="background1"/>
              <w:bottom w:val="nil"/>
              <w:right w:val="single" w:sz="6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5432667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366 (19.7)</w:t>
            </w:r>
          </w:p>
        </w:tc>
        <w:tc>
          <w:tcPr>
            <w:tcW w:w="3685" w:type="dxa"/>
            <w:tcBorders>
              <w:top w:val="nil"/>
              <w:left w:val="single" w:sz="6" w:space="0" w:color="000000" w:themeColor="text1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C2509DA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Meropenem + Vancomycin</w:t>
            </w:r>
          </w:p>
        </w:tc>
        <w:tc>
          <w:tcPr>
            <w:tcW w:w="1084" w:type="dxa"/>
            <w:tcBorders>
              <w:top w:val="nil"/>
              <w:left w:val="single" w:sz="6" w:space="0" w:color="FFFFFF" w:themeColor="background1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F79ECD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224 (17.5)</w:t>
            </w:r>
          </w:p>
        </w:tc>
      </w:tr>
      <w:tr w:rsidR="001B6613" w:rsidRPr="001B6613" w14:paraId="6EC1189A" w14:textId="77777777" w:rsidTr="00987703">
        <w:trPr>
          <w:trHeight w:val="250"/>
        </w:trPr>
        <w:tc>
          <w:tcPr>
            <w:tcW w:w="3812" w:type="dxa"/>
            <w:tcBorders>
              <w:top w:val="single" w:sz="4" w:space="0" w:color="FFFFFF"/>
              <w:left w:val="single" w:sz="12" w:space="0" w:color="000000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08D2808" w14:textId="77777777" w:rsidR="00DB7DCA" w:rsidRPr="00EF5DAF" w:rsidRDefault="00DB7DCA" w:rsidP="00DB7DC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Ceftazidime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6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24570C8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248 (13.3)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6" w:space="0" w:color="000000" w:themeColor="text1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D047323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Piperacillin/Tazobactam + Amikacin</w:t>
            </w:r>
          </w:p>
        </w:tc>
        <w:tc>
          <w:tcPr>
            <w:tcW w:w="1084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EC1CE51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197 (15.4)</w:t>
            </w:r>
          </w:p>
        </w:tc>
      </w:tr>
      <w:tr w:rsidR="001B6613" w:rsidRPr="001B6613" w14:paraId="270F2408" w14:textId="77777777" w:rsidTr="00987703">
        <w:trPr>
          <w:trHeight w:val="250"/>
        </w:trPr>
        <w:tc>
          <w:tcPr>
            <w:tcW w:w="3812" w:type="dxa"/>
            <w:tcBorders>
              <w:top w:val="single" w:sz="4" w:space="0" w:color="FFFFFF"/>
              <w:left w:val="single" w:sz="12" w:space="0" w:color="000000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BC7C683" w14:textId="77777777" w:rsidR="00DB7DCA" w:rsidRPr="00EF5DAF" w:rsidRDefault="00DB7DCA" w:rsidP="00DB7DC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Piperacillin/Tazobactam + Amikacin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6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3A177AD0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159 (8.5)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6" w:space="0" w:color="000000" w:themeColor="text1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1CF54B5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Meropenem</w:t>
            </w:r>
          </w:p>
        </w:tc>
        <w:tc>
          <w:tcPr>
            <w:tcW w:w="1084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F160BE" w14:textId="36676B92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13</w:t>
            </w:r>
            <w:r w:rsidR="00DD5A9E">
              <w:rPr>
                <w:rFonts w:eastAsia="Times New Roman" w:cstheme="minorHAnsi"/>
                <w:sz w:val="20"/>
                <w:szCs w:val="20"/>
                <w:lang w:eastAsia="en-GB"/>
              </w:rPr>
              <w:t>7</w:t>
            </w: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 (10.</w:t>
            </w:r>
            <w:r w:rsidR="00DD5A9E">
              <w:rPr>
                <w:rFonts w:eastAsia="Times New Roman" w:cstheme="minorHAnsi"/>
                <w:sz w:val="20"/>
                <w:szCs w:val="20"/>
                <w:lang w:eastAsia="en-GB"/>
              </w:rPr>
              <w:t>7</w:t>
            </w: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)</w:t>
            </w:r>
          </w:p>
        </w:tc>
      </w:tr>
      <w:tr w:rsidR="001B6613" w:rsidRPr="001B6613" w14:paraId="13720F97" w14:textId="77777777" w:rsidTr="00987703">
        <w:trPr>
          <w:trHeight w:val="250"/>
        </w:trPr>
        <w:tc>
          <w:tcPr>
            <w:tcW w:w="3812" w:type="dxa"/>
            <w:tcBorders>
              <w:top w:val="single" w:sz="4" w:space="0" w:color="FFFFFF"/>
              <w:left w:val="single" w:sz="12" w:space="0" w:color="000000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2AC2163" w14:textId="77777777" w:rsidR="00DB7DCA" w:rsidRPr="00EF5DAF" w:rsidRDefault="00DB7DCA" w:rsidP="00DB7DC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Ceftazidime + Amikacin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6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089B161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102 (5.5)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6" w:space="0" w:color="000000" w:themeColor="text1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D66849F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Colistin (± other drug)</w:t>
            </w:r>
          </w:p>
        </w:tc>
        <w:tc>
          <w:tcPr>
            <w:tcW w:w="1084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0FA8BF3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55 (4.3)</w:t>
            </w:r>
          </w:p>
        </w:tc>
      </w:tr>
      <w:tr w:rsidR="001B6613" w:rsidRPr="001B6613" w14:paraId="24570D8F" w14:textId="77777777" w:rsidTr="00987703">
        <w:trPr>
          <w:trHeight w:val="250"/>
        </w:trPr>
        <w:tc>
          <w:tcPr>
            <w:tcW w:w="3812" w:type="dxa"/>
            <w:tcBorders>
              <w:top w:val="single" w:sz="4" w:space="0" w:color="FFFFFF"/>
              <w:left w:val="single" w:sz="12" w:space="0" w:color="000000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A549662" w14:textId="77777777" w:rsidR="00DB7DCA" w:rsidRPr="00EF5DAF" w:rsidRDefault="00DB7DCA" w:rsidP="00DB7DC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Ampicillin + Amikacin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6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A1A2902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86 (4.6)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6" w:space="0" w:color="000000" w:themeColor="text1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8A411C8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Cefoperazone/Sulbactam+Amikacin</w:t>
            </w:r>
          </w:p>
        </w:tc>
        <w:tc>
          <w:tcPr>
            <w:tcW w:w="1084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4B209C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50 (3.9)</w:t>
            </w:r>
          </w:p>
        </w:tc>
      </w:tr>
      <w:tr w:rsidR="001B6613" w:rsidRPr="001B6613" w14:paraId="19BF8AA1" w14:textId="77777777" w:rsidTr="00987703">
        <w:trPr>
          <w:trHeight w:val="250"/>
        </w:trPr>
        <w:tc>
          <w:tcPr>
            <w:tcW w:w="3812" w:type="dxa"/>
            <w:tcBorders>
              <w:top w:val="single" w:sz="4" w:space="0" w:color="FFFFFF"/>
              <w:left w:val="single" w:sz="12" w:space="0" w:color="000000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0ABBE42" w14:textId="77777777" w:rsidR="00DB7DCA" w:rsidRPr="00EF5DAF" w:rsidRDefault="00DB7DCA" w:rsidP="00DB7DC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Cefotaxime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6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07AEEAB5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73 (3.9)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6" w:space="0" w:color="000000" w:themeColor="text1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C6ED7A0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Ceftazidime</w:t>
            </w:r>
          </w:p>
        </w:tc>
        <w:tc>
          <w:tcPr>
            <w:tcW w:w="1084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35305F8" w14:textId="03AB8926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4</w:t>
            </w:r>
            <w:r w:rsidR="00DD5A9E">
              <w:rPr>
                <w:rFonts w:eastAsia="Times New Roman" w:cstheme="minorHAnsi"/>
                <w:sz w:val="20"/>
                <w:szCs w:val="20"/>
                <w:lang w:eastAsia="en-GB"/>
              </w:rPr>
              <w:t>9</w:t>
            </w: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 (3.8)</w:t>
            </w:r>
          </w:p>
        </w:tc>
      </w:tr>
      <w:tr w:rsidR="001B6613" w:rsidRPr="001B6613" w14:paraId="55E5BC68" w14:textId="77777777" w:rsidTr="00987703">
        <w:trPr>
          <w:trHeight w:val="250"/>
        </w:trPr>
        <w:tc>
          <w:tcPr>
            <w:tcW w:w="3812" w:type="dxa"/>
            <w:tcBorders>
              <w:top w:val="single" w:sz="4" w:space="0" w:color="FFFFFF"/>
              <w:left w:val="single" w:sz="12" w:space="0" w:color="000000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818843E" w14:textId="77777777" w:rsidR="00DB7DCA" w:rsidRPr="00EF5DAF" w:rsidRDefault="00DB7DCA" w:rsidP="00DB7DC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Cefotaxime + Ampicillin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6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F960CAC" w14:textId="0730498C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6</w:t>
            </w:r>
            <w:r w:rsidR="000246A0">
              <w:rPr>
                <w:rFonts w:eastAsia="Times New Roman" w:cstheme="minorHAnsi"/>
                <w:sz w:val="20"/>
                <w:szCs w:val="20"/>
                <w:lang w:eastAsia="en-GB"/>
              </w:rPr>
              <w:t>9</w:t>
            </w: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 (3.7)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6" w:space="0" w:color="000000" w:themeColor="text1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A710DA2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Ceftazidime + Amikacin</w:t>
            </w:r>
          </w:p>
        </w:tc>
        <w:tc>
          <w:tcPr>
            <w:tcW w:w="1084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E24CFF3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37 (2.9)</w:t>
            </w:r>
          </w:p>
        </w:tc>
      </w:tr>
      <w:tr w:rsidR="001B6613" w:rsidRPr="001B6613" w14:paraId="3084142A" w14:textId="77777777" w:rsidTr="00987703">
        <w:trPr>
          <w:trHeight w:val="250"/>
        </w:trPr>
        <w:tc>
          <w:tcPr>
            <w:tcW w:w="3812" w:type="dxa"/>
            <w:tcBorders>
              <w:top w:val="single" w:sz="4" w:space="0" w:color="FFFFFF"/>
              <w:left w:val="single" w:sz="12" w:space="0" w:color="000000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5C8600F" w14:textId="77777777" w:rsidR="00DB7DCA" w:rsidRPr="00EF5DAF" w:rsidRDefault="00DB7DCA" w:rsidP="00DB7DC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Meropenem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6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31A09B2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64 (3.4)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6" w:space="0" w:color="000000" w:themeColor="text1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8F2E13C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Ampicillin + Gentamicin</w:t>
            </w:r>
          </w:p>
        </w:tc>
        <w:tc>
          <w:tcPr>
            <w:tcW w:w="1084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B78009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37 (2.9)</w:t>
            </w:r>
          </w:p>
        </w:tc>
      </w:tr>
      <w:tr w:rsidR="001B6613" w:rsidRPr="001B6613" w14:paraId="5A0432D7" w14:textId="77777777" w:rsidTr="00987703">
        <w:trPr>
          <w:trHeight w:val="250"/>
        </w:trPr>
        <w:tc>
          <w:tcPr>
            <w:tcW w:w="3812" w:type="dxa"/>
            <w:tcBorders>
              <w:top w:val="single" w:sz="4" w:space="0" w:color="FFFFFF"/>
              <w:left w:val="single" w:sz="12" w:space="0" w:color="000000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5ADD7EC" w14:textId="77777777" w:rsidR="00DB7DCA" w:rsidRPr="00EF5DAF" w:rsidRDefault="00DB7DCA" w:rsidP="00DB7DC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Benzylpenicillin (Penicillin G) + Gentamicin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6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09415307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57 (3.1)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6" w:space="0" w:color="000000" w:themeColor="text1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A1AF94E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Meropenem + Amikacin</w:t>
            </w:r>
          </w:p>
        </w:tc>
        <w:tc>
          <w:tcPr>
            <w:tcW w:w="1084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7DADCEE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34 (2.7)</w:t>
            </w:r>
          </w:p>
        </w:tc>
      </w:tr>
      <w:tr w:rsidR="001B6613" w:rsidRPr="001B6613" w14:paraId="6E5D948A" w14:textId="77777777" w:rsidTr="00987703">
        <w:trPr>
          <w:trHeight w:val="250"/>
        </w:trPr>
        <w:tc>
          <w:tcPr>
            <w:tcW w:w="3812" w:type="dxa"/>
            <w:tcBorders>
              <w:top w:val="single" w:sz="4" w:space="0" w:color="FFFFFF"/>
              <w:left w:val="single" w:sz="12" w:space="0" w:color="000000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70B182B" w14:textId="77777777" w:rsidR="00DB7DCA" w:rsidRPr="00EF5DAF" w:rsidRDefault="00DB7DCA" w:rsidP="00DB7DC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Amoxicillin/Clavulanic acid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6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7FAB32D0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44 (2.4)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6" w:space="0" w:color="000000" w:themeColor="text1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5C945E1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Piperacillin/Tazobactam</w:t>
            </w:r>
          </w:p>
        </w:tc>
        <w:tc>
          <w:tcPr>
            <w:tcW w:w="1084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58AAD5D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27 (2.1)</w:t>
            </w:r>
          </w:p>
        </w:tc>
      </w:tr>
      <w:tr w:rsidR="001B6613" w:rsidRPr="001B6613" w14:paraId="553EDC56" w14:textId="77777777" w:rsidTr="00987703">
        <w:trPr>
          <w:trHeight w:val="250"/>
        </w:trPr>
        <w:tc>
          <w:tcPr>
            <w:tcW w:w="3812" w:type="dxa"/>
            <w:tcBorders>
              <w:top w:val="single" w:sz="4" w:space="0" w:color="FFFFFF"/>
              <w:left w:val="single" w:sz="12" w:space="0" w:color="000000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1BD077C" w14:textId="77777777" w:rsidR="00DB7DCA" w:rsidRPr="00EF5DAF" w:rsidRDefault="00DB7DCA" w:rsidP="00DB7DC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Ceftriaxone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6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3BD4E56E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44 (2.4)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6" w:space="0" w:color="000000" w:themeColor="text1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1728E71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Amoxicillin/Clavulanic acid + Amikacin</w:t>
            </w:r>
          </w:p>
        </w:tc>
        <w:tc>
          <w:tcPr>
            <w:tcW w:w="1084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2CF6AF4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20 (1.6)</w:t>
            </w:r>
          </w:p>
        </w:tc>
      </w:tr>
      <w:tr w:rsidR="001B6613" w:rsidRPr="001B6613" w14:paraId="56CFE97E" w14:textId="77777777" w:rsidTr="00987703">
        <w:trPr>
          <w:trHeight w:val="250"/>
        </w:trPr>
        <w:tc>
          <w:tcPr>
            <w:tcW w:w="3812" w:type="dxa"/>
            <w:tcBorders>
              <w:top w:val="single" w:sz="4" w:space="0" w:color="FFFFFF"/>
              <w:left w:val="single" w:sz="12" w:space="0" w:color="000000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E18FA4A" w14:textId="77777777" w:rsidR="00DB7DCA" w:rsidRPr="00EF5DAF" w:rsidRDefault="00DB7DCA" w:rsidP="00DB7DC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Ceftazidime + Benzylpenicillin (Penicillin G)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6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F46A6D9" w14:textId="369BBEDC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4</w:t>
            </w:r>
            <w:r w:rsidR="00DD5A9E">
              <w:rPr>
                <w:rFonts w:eastAsia="Times New Roman" w:cstheme="minorHAnsi"/>
                <w:sz w:val="20"/>
                <w:szCs w:val="20"/>
                <w:lang w:eastAsia="en-GB"/>
              </w:rPr>
              <w:t>4</w:t>
            </w: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 (2.</w:t>
            </w:r>
            <w:r w:rsidR="00DD5A9E">
              <w:rPr>
                <w:rFonts w:eastAsia="Times New Roman" w:cstheme="minorHAnsi"/>
                <w:sz w:val="20"/>
                <w:szCs w:val="20"/>
                <w:lang w:eastAsia="en-GB"/>
              </w:rPr>
              <w:t>4</w:t>
            </w: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6" w:space="0" w:color="000000" w:themeColor="text1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47BB4FE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Cefotaxime</w:t>
            </w:r>
          </w:p>
        </w:tc>
        <w:tc>
          <w:tcPr>
            <w:tcW w:w="1084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8DB25F4" w14:textId="1B322B3F" w:rsidR="00DB7DCA" w:rsidRPr="00EF5DAF" w:rsidRDefault="00DD5A9E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0"/>
                <w:szCs w:val="20"/>
                <w:lang w:eastAsia="en-GB"/>
              </w:rPr>
              <w:t>19</w:t>
            </w:r>
            <w:r w:rsidR="00DB7DCA"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 (1.</w:t>
            </w:r>
            <w:r>
              <w:rPr>
                <w:rFonts w:eastAsia="Times New Roman" w:cstheme="minorHAnsi"/>
                <w:sz w:val="20"/>
                <w:szCs w:val="20"/>
                <w:lang w:eastAsia="en-GB"/>
              </w:rPr>
              <w:t>5</w:t>
            </w:r>
            <w:r w:rsidR="00DB7DCA"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)</w:t>
            </w:r>
          </w:p>
        </w:tc>
      </w:tr>
      <w:tr w:rsidR="001B6613" w:rsidRPr="001B6613" w14:paraId="36629A8B" w14:textId="77777777" w:rsidTr="00987703">
        <w:trPr>
          <w:trHeight w:val="250"/>
        </w:trPr>
        <w:tc>
          <w:tcPr>
            <w:tcW w:w="3812" w:type="dxa"/>
            <w:tcBorders>
              <w:top w:val="single" w:sz="4" w:space="0" w:color="FFFFFF"/>
              <w:left w:val="single" w:sz="12" w:space="0" w:color="000000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7E59540" w14:textId="77777777" w:rsidR="00DB7DCA" w:rsidRPr="00EF5DAF" w:rsidRDefault="00DB7DCA" w:rsidP="00DB7DC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Ciprofloxacin + Amikacin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6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7D9B7D7B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40 (2.2)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6" w:space="0" w:color="000000" w:themeColor="text1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129D197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Ciprofloxacin + Amikacin</w:t>
            </w:r>
          </w:p>
        </w:tc>
        <w:tc>
          <w:tcPr>
            <w:tcW w:w="1084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C5A7C13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18 (1.4)</w:t>
            </w:r>
          </w:p>
        </w:tc>
      </w:tr>
      <w:tr w:rsidR="001B6613" w:rsidRPr="001B6613" w14:paraId="39F58985" w14:textId="77777777" w:rsidTr="00987703">
        <w:trPr>
          <w:trHeight w:val="250"/>
        </w:trPr>
        <w:tc>
          <w:tcPr>
            <w:tcW w:w="3812" w:type="dxa"/>
            <w:tcBorders>
              <w:top w:val="single" w:sz="4" w:space="0" w:color="FFFFFF"/>
              <w:left w:val="single" w:sz="12" w:space="0" w:color="000000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9FCE3E5" w14:textId="77777777" w:rsidR="00DB7DCA" w:rsidRPr="00EF5DAF" w:rsidRDefault="00DB7DCA" w:rsidP="00DB7DC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Amoxicillin/Clavulanic acid + Amikacin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6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5BF893B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39 (2.1)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6" w:space="0" w:color="000000" w:themeColor="text1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0006962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Ampicillin + Netilmicin</w:t>
            </w:r>
          </w:p>
        </w:tc>
        <w:tc>
          <w:tcPr>
            <w:tcW w:w="1084" w:type="dxa"/>
            <w:tcBorders>
              <w:top w:val="single" w:sz="4" w:space="0" w:color="FFFFFF"/>
              <w:left w:val="single" w:sz="6" w:space="0" w:color="FFFFFF" w:themeColor="background1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D7C359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18 (1.4)</w:t>
            </w:r>
          </w:p>
        </w:tc>
      </w:tr>
      <w:tr w:rsidR="00987703" w:rsidRPr="001B6613" w14:paraId="48F14C60" w14:textId="77777777" w:rsidTr="00EF5DAF">
        <w:trPr>
          <w:trHeight w:val="250"/>
        </w:trPr>
        <w:tc>
          <w:tcPr>
            <w:tcW w:w="3812" w:type="dxa"/>
            <w:tcBorders>
              <w:top w:val="single" w:sz="4" w:space="0" w:color="FFFFFF"/>
              <w:left w:val="single" w:sz="12" w:space="0" w:color="000000"/>
              <w:bottom w:val="single" w:sz="4" w:space="0" w:color="FFFFFF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F025818" w14:textId="77777777" w:rsidR="00DB7DCA" w:rsidRPr="00EF5DAF" w:rsidRDefault="00DB7DCA" w:rsidP="00DB7DC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Cefotaxime + Amikacin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6" w:space="0" w:color="FFFFFF" w:themeColor="background1"/>
              <w:bottom w:val="single" w:sz="4" w:space="0" w:color="FFFFFF"/>
              <w:right w:val="single" w:sz="6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37FA5461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37 (2.0)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6" w:space="0" w:color="000000" w:themeColor="text1"/>
              <w:bottom w:val="single" w:sz="4" w:space="0" w:color="FFFFFF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983E7E7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Gentamicin+Vancomycin</w:t>
            </w:r>
          </w:p>
        </w:tc>
        <w:tc>
          <w:tcPr>
            <w:tcW w:w="1084" w:type="dxa"/>
            <w:tcBorders>
              <w:top w:val="single" w:sz="4" w:space="0" w:color="FFFFFF"/>
              <w:left w:val="single" w:sz="6" w:space="0" w:color="FFFFFF" w:themeColor="background1"/>
              <w:bottom w:val="single" w:sz="4" w:space="0" w:color="FFFFFF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4645A83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17 (1.3)</w:t>
            </w:r>
          </w:p>
        </w:tc>
      </w:tr>
      <w:tr w:rsidR="00987703" w:rsidRPr="001B6613" w14:paraId="7A4A8FFB" w14:textId="77777777" w:rsidTr="00EF5DAF">
        <w:trPr>
          <w:trHeight w:val="250"/>
        </w:trPr>
        <w:tc>
          <w:tcPr>
            <w:tcW w:w="3812" w:type="dxa"/>
            <w:tcBorders>
              <w:top w:val="single" w:sz="4" w:space="0" w:color="FFFFFF"/>
              <w:left w:val="single" w:sz="12" w:space="0" w:color="000000"/>
              <w:bottom w:val="single" w:sz="12" w:space="0" w:color="auto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C0BD138" w14:textId="77777777" w:rsidR="00DB7DCA" w:rsidRPr="00EF5DAF" w:rsidRDefault="00DB7DCA" w:rsidP="00DB7DC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Ampicillin + Tobramycin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6" w:space="0" w:color="FFFFFF" w:themeColor="background1"/>
              <w:bottom w:val="single" w:sz="12" w:space="0" w:color="auto"/>
              <w:right w:val="single" w:sz="6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C664316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30 (1.6)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6" w:space="0" w:color="000000" w:themeColor="text1"/>
              <w:bottom w:val="single" w:sz="12" w:space="0" w:color="auto"/>
              <w:right w:val="single" w:sz="6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1A2872A5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Vancomycin</w:t>
            </w:r>
          </w:p>
        </w:tc>
        <w:tc>
          <w:tcPr>
            <w:tcW w:w="1084" w:type="dxa"/>
            <w:tcBorders>
              <w:top w:val="single" w:sz="4" w:space="0" w:color="FFFFFF"/>
              <w:left w:val="single" w:sz="6" w:space="0" w:color="FFFFFF" w:themeColor="background1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CC2DAA4" w14:textId="77777777" w:rsidR="00DB7DCA" w:rsidRPr="00EF5DAF" w:rsidRDefault="00DB7DCA" w:rsidP="00DB7D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F5DAF">
              <w:rPr>
                <w:rFonts w:eastAsia="Times New Roman" w:cstheme="minorHAnsi"/>
                <w:sz w:val="20"/>
                <w:szCs w:val="20"/>
                <w:lang w:eastAsia="en-GB"/>
              </w:rPr>
              <w:t>16 (1.3)</w:t>
            </w:r>
          </w:p>
        </w:tc>
      </w:tr>
    </w:tbl>
    <w:p w14:paraId="45AB57D6" w14:textId="77777777" w:rsidR="00DB7DCA" w:rsidRPr="00EF5DAF" w:rsidRDefault="00DB7DCA" w:rsidP="00EF5DAF">
      <w:pPr>
        <w:outlineLvl w:val="0"/>
        <w:rPr>
          <w:rFonts w:ascii="Times New Roman" w:hAnsi="Times New Roman" w:cs="Times New Roman"/>
          <w:sz w:val="24"/>
          <w:szCs w:val="24"/>
        </w:rPr>
      </w:pPr>
    </w:p>
    <w:p w14:paraId="6CBFD4D7" w14:textId="2006F4AD" w:rsidR="00A72221" w:rsidRDefault="00A72221" w:rsidP="001E7E15">
      <w:pPr>
        <w:tabs>
          <w:tab w:val="left" w:pos="5062"/>
        </w:tabs>
        <w:ind w:left="113"/>
        <w:rPr>
          <w:b/>
          <w:bCs/>
          <w:sz w:val="20"/>
          <w:szCs w:val="20"/>
        </w:rPr>
      </w:pPr>
    </w:p>
    <w:p w14:paraId="45E543A6" w14:textId="77777777" w:rsidR="00A72221" w:rsidRDefault="00A722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594B78B6" w14:textId="7A0D8DE6" w:rsidR="00A72221" w:rsidRDefault="00A72221" w:rsidP="00A72221">
      <w:pPr>
        <w:pStyle w:val="ListParagraph"/>
        <w:numPr>
          <w:ilvl w:val="0"/>
          <w:numId w:val="14"/>
        </w:num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4" w:name="_Toc105787521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 table </w:t>
      </w:r>
      <w:r w:rsidR="001164AB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: Factors associated with Non-WHO recommended Regimens (Groups 3-5)</w:t>
      </w:r>
      <w:bookmarkEnd w:id="24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9BC3DBA" w14:textId="42708CC6" w:rsidR="00A72221" w:rsidRDefault="00A72221" w:rsidP="00A72221"/>
    <w:tbl>
      <w:tblPr>
        <w:tblStyle w:val="TableGrid"/>
        <w:tblW w:w="0" w:type="auto"/>
        <w:tblInd w:w="113" w:type="dxa"/>
        <w:tblLook w:val="04A0" w:firstRow="1" w:lastRow="0" w:firstColumn="1" w:lastColumn="0" w:noHBand="0" w:noVBand="1"/>
      </w:tblPr>
      <w:tblGrid>
        <w:gridCol w:w="2576"/>
        <w:gridCol w:w="2409"/>
        <w:gridCol w:w="1985"/>
        <w:gridCol w:w="1107"/>
      </w:tblGrid>
      <w:tr w:rsidR="00D96079" w14:paraId="5CAF8757" w14:textId="77777777" w:rsidTr="00D96079">
        <w:tc>
          <w:tcPr>
            <w:tcW w:w="2576" w:type="dxa"/>
          </w:tcPr>
          <w:p w14:paraId="46592332" w14:textId="55EB020E" w:rsidR="00D96079" w:rsidRDefault="00D96079" w:rsidP="001E7E15">
            <w:pPr>
              <w:tabs>
                <w:tab w:val="left" w:pos="5062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Factors</w:t>
            </w:r>
            <w:r w:rsidR="008E746D">
              <w:rPr>
                <w:b/>
                <w:bCs/>
                <w:sz w:val="20"/>
                <w:szCs w:val="20"/>
              </w:rPr>
              <w:t xml:space="preserve"> at presentation</w:t>
            </w:r>
          </w:p>
        </w:tc>
        <w:tc>
          <w:tcPr>
            <w:tcW w:w="2409" w:type="dxa"/>
          </w:tcPr>
          <w:p w14:paraId="64A8063C" w14:textId="54B6320F" w:rsidR="00D96079" w:rsidRDefault="00D96079" w:rsidP="00DC6A0D">
            <w:pPr>
              <w:tabs>
                <w:tab w:val="left" w:pos="5062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14:paraId="1D041A2B" w14:textId="4F7F9231" w:rsidR="00D96079" w:rsidRDefault="00D96079" w:rsidP="00DC6A0D">
            <w:pPr>
              <w:tabs>
                <w:tab w:val="left" w:pos="5062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Odds Ratio (95% CI)</w:t>
            </w:r>
          </w:p>
        </w:tc>
        <w:tc>
          <w:tcPr>
            <w:tcW w:w="1107" w:type="dxa"/>
          </w:tcPr>
          <w:p w14:paraId="0120A6E6" w14:textId="4C717831" w:rsidR="00D96079" w:rsidRDefault="00D96079" w:rsidP="00DC6A0D">
            <w:pPr>
              <w:tabs>
                <w:tab w:val="left" w:pos="5062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p-value</w:t>
            </w:r>
          </w:p>
        </w:tc>
      </w:tr>
      <w:tr w:rsidR="0044060B" w:rsidRPr="00173D16" w14:paraId="57106EFC" w14:textId="77777777" w:rsidTr="00D96079">
        <w:tc>
          <w:tcPr>
            <w:tcW w:w="2576" w:type="dxa"/>
          </w:tcPr>
          <w:p w14:paraId="54E800E1" w14:textId="463F53F5" w:rsidR="0044060B" w:rsidRPr="00173D16" w:rsidRDefault="0044060B" w:rsidP="0044060B">
            <w:pPr>
              <w:tabs>
                <w:tab w:val="left" w:pos="506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Birth weight</w:t>
            </w:r>
          </w:p>
        </w:tc>
        <w:tc>
          <w:tcPr>
            <w:tcW w:w="2409" w:type="dxa"/>
          </w:tcPr>
          <w:p w14:paraId="637688BC" w14:textId="641239E0" w:rsidR="0044060B" w:rsidRPr="00173D16" w:rsidRDefault="0044060B" w:rsidP="0044060B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 additional kg</w:t>
            </w:r>
          </w:p>
        </w:tc>
        <w:tc>
          <w:tcPr>
            <w:tcW w:w="1985" w:type="dxa"/>
          </w:tcPr>
          <w:p w14:paraId="55687BB2" w14:textId="453DFF6A" w:rsidR="0044060B" w:rsidRPr="00173D16" w:rsidRDefault="0044060B" w:rsidP="0044060B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0.57 (0.47-0.69)</w:t>
            </w:r>
          </w:p>
        </w:tc>
        <w:tc>
          <w:tcPr>
            <w:tcW w:w="1107" w:type="dxa"/>
          </w:tcPr>
          <w:p w14:paraId="5108BB90" w14:textId="0853D291" w:rsidR="0044060B" w:rsidRPr="00173D16" w:rsidRDefault="0044060B" w:rsidP="0044060B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&lt;0.001</w:t>
            </w:r>
          </w:p>
        </w:tc>
      </w:tr>
      <w:tr w:rsidR="0044060B" w:rsidRPr="00173D16" w14:paraId="5EAC55AF" w14:textId="77777777" w:rsidTr="00D96079">
        <w:tc>
          <w:tcPr>
            <w:tcW w:w="2576" w:type="dxa"/>
          </w:tcPr>
          <w:p w14:paraId="2C7E9410" w14:textId="5F258FE5" w:rsidR="0044060B" w:rsidRPr="00173D16" w:rsidRDefault="0044060B" w:rsidP="0044060B">
            <w:pPr>
              <w:tabs>
                <w:tab w:val="left" w:pos="506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Time in hospital</w:t>
            </w:r>
          </w:p>
        </w:tc>
        <w:tc>
          <w:tcPr>
            <w:tcW w:w="2409" w:type="dxa"/>
          </w:tcPr>
          <w:p w14:paraId="4ED1115C" w14:textId="77777777" w:rsidR="0044060B" w:rsidRDefault="0044060B" w:rsidP="0044060B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hours</w:t>
            </w:r>
          </w:p>
          <w:p w14:paraId="6DAE1F44" w14:textId="3E820D72" w:rsidR="0044060B" w:rsidRDefault="0044060B" w:rsidP="0044060B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hours</w:t>
            </w:r>
          </w:p>
          <w:p w14:paraId="0F02ED7A" w14:textId="683D8AC3" w:rsidR="0044060B" w:rsidRPr="00173D16" w:rsidRDefault="0044060B" w:rsidP="0044060B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 hours</w:t>
            </w:r>
          </w:p>
        </w:tc>
        <w:tc>
          <w:tcPr>
            <w:tcW w:w="1985" w:type="dxa"/>
          </w:tcPr>
          <w:p w14:paraId="5E9C472E" w14:textId="5D2A8004" w:rsidR="0044060B" w:rsidRDefault="0044060B" w:rsidP="0044060B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</w:t>
            </w:r>
          </w:p>
          <w:p w14:paraId="6968E045" w14:textId="08B1B7F5" w:rsidR="0044060B" w:rsidRDefault="0044060B" w:rsidP="0044060B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 w:rsidRPr="00983FBB">
              <w:rPr>
                <w:sz w:val="20"/>
                <w:szCs w:val="20"/>
              </w:rPr>
              <w:t>2.</w:t>
            </w:r>
            <w:r w:rsidR="008E746D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 xml:space="preserve"> </w:t>
            </w:r>
            <w:r w:rsidRPr="00983FBB">
              <w:rPr>
                <w:sz w:val="20"/>
                <w:szCs w:val="20"/>
              </w:rPr>
              <w:t>(</w:t>
            </w:r>
            <w:r w:rsidR="008E746D">
              <w:rPr>
                <w:sz w:val="20"/>
                <w:szCs w:val="20"/>
              </w:rPr>
              <w:t>1.97</w:t>
            </w:r>
            <w:r w:rsidRPr="00983FBB">
              <w:rPr>
                <w:sz w:val="20"/>
                <w:szCs w:val="20"/>
              </w:rPr>
              <w:t>-2.</w:t>
            </w:r>
            <w:r w:rsidR="008E746D">
              <w:rPr>
                <w:sz w:val="20"/>
                <w:szCs w:val="20"/>
              </w:rPr>
              <w:t>65</w:t>
            </w:r>
            <w:r w:rsidRPr="00983FBB">
              <w:rPr>
                <w:sz w:val="20"/>
                <w:szCs w:val="20"/>
              </w:rPr>
              <w:t>)</w:t>
            </w:r>
          </w:p>
          <w:p w14:paraId="7E5D159E" w14:textId="5C6D0FE1" w:rsidR="0044060B" w:rsidRPr="00173D16" w:rsidRDefault="0044060B" w:rsidP="0044060B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 w:rsidRPr="00983FBB">
              <w:rPr>
                <w:sz w:val="20"/>
                <w:szCs w:val="20"/>
              </w:rPr>
              <w:t>4.</w:t>
            </w:r>
            <w:r w:rsidR="008E746D">
              <w:rPr>
                <w:sz w:val="20"/>
                <w:szCs w:val="20"/>
              </w:rPr>
              <w:t>41</w:t>
            </w:r>
            <w:r w:rsidRPr="00983FBB">
              <w:rPr>
                <w:sz w:val="20"/>
                <w:szCs w:val="20"/>
              </w:rPr>
              <w:t xml:space="preserve"> (3.</w:t>
            </w:r>
            <w:r w:rsidR="008E746D">
              <w:rPr>
                <w:sz w:val="20"/>
                <w:szCs w:val="20"/>
              </w:rPr>
              <w:t>41</w:t>
            </w:r>
            <w:r w:rsidRPr="00983FBB">
              <w:rPr>
                <w:sz w:val="20"/>
                <w:szCs w:val="20"/>
              </w:rPr>
              <w:t>-</w:t>
            </w:r>
            <w:r w:rsidR="008E746D">
              <w:rPr>
                <w:sz w:val="20"/>
                <w:szCs w:val="20"/>
              </w:rPr>
              <w:t>5.69</w:t>
            </w:r>
            <w:r w:rsidRPr="00983FBB">
              <w:rPr>
                <w:sz w:val="20"/>
                <w:szCs w:val="20"/>
              </w:rPr>
              <w:t>)</w:t>
            </w:r>
          </w:p>
        </w:tc>
        <w:tc>
          <w:tcPr>
            <w:tcW w:w="1107" w:type="dxa"/>
          </w:tcPr>
          <w:p w14:paraId="685CC556" w14:textId="77777777" w:rsidR="0044060B" w:rsidRDefault="0044060B" w:rsidP="0044060B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</w:p>
          <w:p w14:paraId="027F09EC" w14:textId="4A0B5D11" w:rsidR="0044060B" w:rsidRPr="00173D16" w:rsidRDefault="0044060B" w:rsidP="0044060B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&lt;0.001</w:t>
            </w:r>
          </w:p>
        </w:tc>
      </w:tr>
      <w:tr w:rsidR="008E746D" w:rsidRPr="00173D16" w14:paraId="05FBFD52" w14:textId="77777777" w:rsidTr="00D96079">
        <w:tc>
          <w:tcPr>
            <w:tcW w:w="2576" w:type="dxa"/>
          </w:tcPr>
          <w:p w14:paraId="52E26BA6" w14:textId="4DE87A24" w:rsidR="008E746D" w:rsidRPr="00173D16" w:rsidRDefault="008E746D" w:rsidP="008E746D">
            <w:pPr>
              <w:tabs>
                <w:tab w:val="left" w:pos="506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Central line / catheter</w:t>
            </w:r>
          </w:p>
        </w:tc>
        <w:tc>
          <w:tcPr>
            <w:tcW w:w="2409" w:type="dxa"/>
          </w:tcPr>
          <w:p w14:paraId="5348B338" w14:textId="1F87B4CB" w:rsidR="008E746D" w:rsidRPr="00173D16" w:rsidRDefault="008E746D" w:rsidP="008E746D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14:paraId="2710451C" w14:textId="730EE00F" w:rsidR="008E746D" w:rsidRPr="00173D16" w:rsidRDefault="008E746D" w:rsidP="008E746D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3.48 (1.74-6.94)</w:t>
            </w:r>
          </w:p>
        </w:tc>
        <w:tc>
          <w:tcPr>
            <w:tcW w:w="1107" w:type="dxa"/>
          </w:tcPr>
          <w:p w14:paraId="1F7927E3" w14:textId="1CB685CE" w:rsidR="008E746D" w:rsidRPr="00173D16" w:rsidRDefault="008E746D" w:rsidP="008E746D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&lt;0.001</w:t>
            </w:r>
          </w:p>
        </w:tc>
      </w:tr>
      <w:tr w:rsidR="008E746D" w:rsidRPr="00173D16" w14:paraId="198D3827" w14:textId="77777777" w:rsidTr="00D96079">
        <w:tc>
          <w:tcPr>
            <w:tcW w:w="2576" w:type="dxa"/>
          </w:tcPr>
          <w:p w14:paraId="2F31DBB4" w14:textId="15C85CFE" w:rsidR="008E746D" w:rsidRPr="00173D16" w:rsidRDefault="008E746D" w:rsidP="008E746D">
            <w:pPr>
              <w:tabs>
                <w:tab w:val="left" w:pos="506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iv antibiotics at baseline</w:t>
            </w:r>
          </w:p>
        </w:tc>
        <w:tc>
          <w:tcPr>
            <w:tcW w:w="2409" w:type="dxa"/>
          </w:tcPr>
          <w:p w14:paraId="26C6429D" w14:textId="7EB558A2" w:rsidR="008E746D" w:rsidRPr="00173D16" w:rsidRDefault="008E746D" w:rsidP="008E746D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14:paraId="1EF639AF" w14:textId="51A393E3" w:rsidR="008E746D" w:rsidRPr="00173D16" w:rsidRDefault="008E746D" w:rsidP="008E746D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5.71 (3.73-8.77)</w:t>
            </w:r>
          </w:p>
        </w:tc>
        <w:tc>
          <w:tcPr>
            <w:tcW w:w="1107" w:type="dxa"/>
          </w:tcPr>
          <w:p w14:paraId="5FA0092F" w14:textId="377D60D3" w:rsidR="008E746D" w:rsidRPr="00173D16" w:rsidRDefault="008E746D" w:rsidP="008E746D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&lt;0.001</w:t>
            </w:r>
          </w:p>
        </w:tc>
      </w:tr>
      <w:tr w:rsidR="008E746D" w:rsidRPr="00173D16" w14:paraId="74A2DD71" w14:textId="77777777" w:rsidTr="00D96079">
        <w:tc>
          <w:tcPr>
            <w:tcW w:w="2576" w:type="dxa"/>
          </w:tcPr>
          <w:p w14:paraId="59AFEF1B" w14:textId="431E25D4" w:rsidR="008E746D" w:rsidRPr="00173D16" w:rsidRDefault="008E746D" w:rsidP="008E746D">
            <w:pPr>
              <w:tabs>
                <w:tab w:val="left" w:pos="506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Previously </w:t>
            </w:r>
            <w:r w:rsidR="00AA2DA0">
              <w:rPr>
                <w:sz w:val="20"/>
                <w:szCs w:val="20"/>
              </w:rPr>
              <w:t xml:space="preserve">positive </w:t>
            </w:r>
            <w:r>
              <w:rPr>
                <w:sz w:val="20"/>
                <w:szCs w:val="20"/>
              </w:rPr>
              <w:t>culture</w:t>
            </w:r>
          </w:p>
        </w:tc>
        <w:tc>
          <w:tcPr>
            <w:tcW w:w="2409" w:type="dxa"/>
          </w:tcPr>
          <w:p w14:paraId="4D74CED3" w14:textId="4512C3D6" w:rsidR="008E746D" w:rsidRPr="00173D16" w:rsidRDefault="008E746D" w:rsidP="008E746D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14:paraId="152F63B3" w14:textId="422A5AD8" w:rsidR="008E746D" w:rsidRPr="00173D16" w:rsidRDefault="008E746D" w:rsidP="008E746D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25.71 (3.00-220.7)</w:t>
            </w:r>
          </w:p>
        </w:tc>
        <w:tc>
          <w:tcPr>
            <w:tcW w:w="1107" w:type="dxa"/>
          </w:tcPr>
          <w:p w14:paraId="52C542DC" w14:textId="545CAC1F" w:rsidR="008E746D" w:rsidRPr="00173D16" w:rsidRDefault="008E746D" w:rsidP="008E746D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0.003</w:t>
            </w:r>
          </w:p>
        </w:tc>
      </w:tr>
      <w:tr w:rsidR="008E746D" w:rsidRPr="00173D16" w14:paraId="42FDE47C" w14:textId="77777777" w:rsidTr="00D96079">
        <w:tc>
          <w:tcPr>
            <w:tcW w:w="2576" w:type="dxa"/>
          </w:tcPr>
          <w:p w14:paraId="6D33412A" w14:textId="2031A2AA" w:rsidR="008E746D" w:rsidRDefault="008E746D" w:rsidP="008E746D">
            <w:pPr>
              <w:tabs>
                <w:tab w:val="left" w:pos="506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Previous surgery</w:t>
            </w:r>
          </w:p>
        </w:tc>
        <w:tc>
          <w:tcPr>
            <w:tcW w:w="2409" w:type="dxa"/>
          </w:tcPr>
          <w:p w14:paraId="6257D8E0" w14:textId="3DBA0181" w:rsidR="008E746D" w:rsidRPr="00173D16" w:rsidRDefault="008E746D" w:rsidP="008E746D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14:paraId="5F27E383" w14:textId="3A02434F" w:rsidR="008E746D" w:rsidRPr="00173D16" w:rsidRDefault="008E746D" w:rsidP="008E746D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5.18 (</w:t>
            </w:r>
            <w:bookmarkStart w:id="25" w:name="_Hlk105679184"/>
            <w:r>
              <w:rPr>
                <w:sz w:val="20"/>
                <w:szCs w:val="20"/>
              </w:rPr>
              <w:t>1.65-16.28</w:t>
            </w:r>
            <w:bookmarkEnd w:id="25"/>
            <w:r>
              <w:rPr>
                <w:sz w:val="20"/>
                <w:szCs w:val="20"/>
              </w:rPr>
              <w:t>)</w:t>
            </w:r>
          </w:p>
        </w:tc>
        <w:tc>
          <w:tcPr>
            <w:tcW w:w="1107" w:type="dxa"/>
          </w:tcPr>
          <w:p w14:paraId="5108359F" w14:textId="63DF40EA" w:rsidR="008E746D" w:rsidRPr="00173D16" w:rsidRDefault="008E746D" w:rsidP="008E746D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</w:t>
            </w:r>
          </w:p>
        </w:tc>
      </w:tr>
      <w:tr w:rsidR="008E746D" w:rsidRPr="00173D16" w14:paraId="0C128607" w14:textId="77777777" w:rsidTr="00D96079">
        <w:tc>
          <w:tcPr>
            <w:tcW w:w="2576" w:type="dxa"/>
          </w:tcPr>
          <w:p w14:paraId="7B9E4A03" w14:textId="132495B4" w:rsidR="008E746D" w:rsidRDefault="008E746D" w:rsidP="008E746D">
            <w:pPr>
              <w:tabs>
                <w:tab w:val="left" w:pos="506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Sepsis severity score</w:t>
            </w:r>
          </w:p>
        </w:tc>
        <w:tc>
          <w:tcPr>
            <w:tcW w:w="2409" w:type="dxa"/>
          </w:tcPr>
          <w:p w14:paraId="028A5645" w14:textId="4E43CC31" w:rsidR="008E746D" w:rsidRPr="00173D16" w:rsidRDefault="008E746D" w:rsidP="008E746D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 additional score point</w:t>
            </w:r>
          </w:p>
        </w:tc>
        <w:tc>
          <w:tcPr>
            <w:tcW w:w="1985" w:type="dxa"/>
          </w:tcPr>
          <w:p w14:paraId="101C4E3D" w14:textId="1A47B6C8" w:rsidR="008E746D" w:rsidRPr="00173D16" w:rsidRDefault="008E746D" w:rsidP="008E746D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1.27 (1.16-1.40)</w:t>
            </w:r>
          </w:p>
        </w:tc>
        <w:tc>
          <w:tcPr>
            <w:tcW w:w="1107" w:type="dxa"/>
          </w:tcPr>
          <w:p w14:paraId="7134A7B4" w14:textId="29C539AC" w:rsidR="008E746D" w:rsidRPr="00173D16" w:rsidRDefault="008E746D" w:rsidP="008E746D">
            <w:pPr>
              <w:tabs>
                <w:tab w:val="left" w:pos="506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&lt;0.001</w:t>
            </w:r>
          </w:p>
        </w:tc>
      </w:tr>
    </w:tbl>
    <w:p w14:paraId="50B5C1FD" w14:textId="5B31FDBF" w:rsidR="00A72221" w:rsidRPr="00173D16" w:rsidRDefault="00DC6A0D" w:rsidP="001E7E15">
      <w:pPr>
        <w:tabs>
          <w:tab w:val="left" w:pos="5062"/>
        </w:tabs>
        <w:ind w:left="113"/>
        <w:rPr>
          <w:sz w:val="20"/>
          <w:szCs w:val="20"/>
        </w:rPr>
      </w:pPr>
      <w:r w:rsidRPr="00173D16">
        <w:rPr>
          <w:sz w:val="20"/>
          <w:szCs w:val="20"/>
        </w:rPr>
        <w:t>Note: adjusted for centre.</w:t>
      </w:r>
      <w:r w:rsidR="00DD27CF">
        <w:rPr>
          <w:sz w:val="20"/>
          <w:szCs w:val="20"/>
        </w:rPr>
        <w:t xml:space="preserve"> </w:t>
      </w:r>
      <w:r w:rsidR="00FE7825">
        <w:rPr>
          <w:sz w:val="20"/>
          <w:szCs w:val="20"/>
        </w:rPr>
        <w:t>Non-linear relationship of time in hospital.</w:t>
      </w:r>
    </w:p>
    <w:p w14:paraId="5D878500" w14:textId="77777777" w:rsidR="00966310" w:rsidRDefault="0096631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58CA089C" w14:textId="0F6D18A0" w:rsidR="00966310" w:rsidRPr="00EF5DAF" w:rsidRDefault="00966310" w:rsidP="00966310">
      <w:pPr>
        <w:pStyle w:val="ListParagraph"/>
        <w:numPr>
          <w:ilvl w:val="0"/>
          <w:numId w:val="14"/>
        </w:numPr>
        <w:outlineLvl w:val="0"/>
        <w:rPr>
          <w:rFonts w:ascii="Times New Roman" w:hAnsi="Times New Roman" w:cs="Times New Roman"/>
          <w:sz w:val="24"/>
          <w:szCs w:val="24"/>
        </w:rPr>
      </w:pPr>
      <w:bookmarkStart w:id="26" w:name="_Toc105787522"/>
      <w:r w:rsidRPr="00EF5DA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 table </w:t>
      </w:r>
      <w:r w:rsidR="001164A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F5DA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A72221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rganisms isolated </w:t>
      </w:r>
      <w:r w:rsidR="00757A0C">
        <w:rPr>
          <w:rFonts w:ascii="Times New Roman" w:hAnsi="Times New Roman" w:cs="Times New Roman"/>
          <w:b/>
          <w:bCs/>
          <w:sz w:val="24"/>
          <w:szCs w:val="24"/>
        </w:rPr>
        <w:t xml:space="preserve">from blood </w:t>
      </w:r>
      <w:r w:rsidR="00A72221">
        <w:rPr>
          <w:rFonts w:ascii="Times New Roman" w:hAnsi="Times New Roman" w:cs="Times New Roman"/>
          <w:b/>
          <w:bCs/>
          <w:sz w:val="24"/>
          <w:szCs w:val="24"/>
        </w:rPr>
        <w:t xml:space="preserve">at baseline, by time </w:t>
      </w:r>
      <w:r w:rsidR="00A72221"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from </w:t>
      </w:r>
      <w:r w:rsidRPr="00822344">
        <w:rPr>
          <w:rFonts w:ascii="Times New Roman" w:hAnsi="Times New Roman" w:cs="Times New Roman"/>
          <w:b/>
          <w:bCs/>
          <w:sz w:val="24"/>
          <w:szCs w:val="24"/>
        </w:rPr>
        <w:t>admission</w:t>
      </w:r>
      <w:bookmarkEnd w:id="26"/>
    </w:p>
    <w:tbl>
      <w:tblPr>
        <w:tblStyle w:val="TableGrid"/>
        <w:tblW w:w="4948" w:type="pct"/>
        <w:tblLook w:val="04A0" w:firstRow="1" w:lastRow="0" w:firstColumn="1" w:lastColumn="0" w:noHBand="0" w:noVBand="1"/>
      </w:tblPr>
      <w:tblGrid>
        <w:gridCol w:w="3397"/>
        <w:gridCol w:w="1561"/>
        <w:gridCol w:w="3503"/>
        <w:gridCol w:w="1174"/>
      </w:tblGrid>
      <w:tr w:rsidR="00CB675D" w14:paraId="76E0FF44" w14:textId="77777777" w:rsidTr="00CB675D">
        <w:trPr>
          <w:trHeight w:val="392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CFEE919" w14:textId="0295629E" w:rsidR="00CB675D" w:rsidRPr="00165B99" w:rsidRDefault="00CB675D" w:rsidP="00CB675D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FF11DA">
              <w:rPr>
                <w:b/>
                <w:bCs/>
                <w:sz w:val="20"/>
                <w:szCs w:val="20"/>
              </w:rPr>
              <w:t>Organisms isolated within 48hrs of admission (non-HAI)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5A4162EF" w14:textId="61EB42A6" w:rsidR="00CB675D" w:rsidRPr="000F1847" w:rsidRDefault="00CB675D" w:rsidP="00CB675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N=</w:t>
            </w:r>
            <w:r w:rsidR="00B53BDB" w:rsidRPr="00B53BDB">
              <w:rPr>
                <w:rFonts w:cstheme="minorHAnsi"/>
                <w:sz w:val="20"/>
                <w:szCs w:val="20"/>
              </w:rPr>
              <w:t>1883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97D5899" w14:textId="62B5D702" w:rsidR="00CB675D" w:rsidRPr="00165B99" w:rsidRDefault="00CB675D" w:rsidP="00CB675D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611C3">
              <w:rPr>
                <w:rFonts w:ascii="Calibri" w:hAnsi="Calibri" w:cs="Arial Unicode MS"/>
                <w:b/>
                <w:bCs/>
                <w:color w:val="000000"/>
                <w:sz w:val="20"/>
                <w:szCs w:val="20"/>
                <w:u w:color="000000"/>
                <w:lang w:eastAsia="en-GB"/>
              </w:rPr>
              <w:t>Organisms isolated &gt;48hrs after admission (HAI)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78BC9D07" w14:textId="263532D1" w:rsidR="00CB675D" w:rsidRPr="00736661" w:rsidRDefault="00CB675D" w:rsidP="00CB675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N=</w:t>
            </w:r>
            <w:r w:rsidR="00B53BDB" w:rsidRPr="00B53BDB">
              <w:rPr>
                <w:rFonts w:cstheme="minorHAnsi"/>
                <w:sz w:val="20"/>
                <w:szCs w:val="20"/>
              </w:rPr>
              <w:t>1312</w:t>
            </w:r>
          </w:p>
        </w:tc>
      </w:tr>
      <w:tr w:rsidR="00AB2967" w14:paraId="6759BA8D" w14:textId="77777777" w:rsidTr="00AB2967">
        <w:trPr>
          <w:trHeight w:val="3083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hideMark/>
          </w:tcPr>
          <w:p w14:paraId="72CF2896" w14:textId="77777777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>Escherichia coli</w:t>
            </w:r>
          </w:p>
          <w:p w14:paraId="1054F177" w14:textId="5181EC43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 xml:space="preserve">Acinetobacter </w:t>
            </w:r>
            <w:r w:rsidRPr="00EF5DAF">
              <w:rPr>
                <w:rFonts w:cstheme="minorHAnsi"/>
                <w:iCs/>
                <w:sz w:val="20"/>
                <w:szCs w:val="20"/>
              </w:rPr>
              <w:t>spp.</w:t>
            </w:r>
          </w:p>
          <w:p w14:paraId="25C01628" w14:textId="77777777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>Klebsiella pneumoniae</w:t>
            </w:r>
          </w:p>
          <w:p w14:paraId="551ED1A6" w14:textId="77777777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>Staphylococcus aureus</w:t>
            </w:r>
          </w:p>
          <w:p w14:paraId="1A5DB455" w14:textId="77777777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>Coagulase-negative staphylococci</w:t>
            </w:r>
          </w:p>
          <w:p w14:paraId="17DBF15B" w14:textId="77777777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>Streptococcus agalactiae</w:t>
            </w:r>
          </w:p>
          <w:p w14:paraId="6BC6E6AE" w14:textId="77777777" w:rsidR="00EB58D7" w:rsidRPr="00EF5DAF" w:rsidRDefault="00EB58D7" w:rsidP="001E7E15">
            <w:pPr>
              <w:rPr>
                <w:rFonts w:cstheme="minorHAnsi"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 xml:space="preserve">Enterobacter </w:t>
            </w:r>
            <w:r w:rsidRPr="00EF5DAF">
              <w:rPr>
                <w:rFonts w:cstheme="minorHAnsi"/>
                <w:iCs/>
                <w:sz w:val="20"/>
                <w:szCs w:val="20"/>
              </w:rPr>
              <w:t>spp.</w:t>
            </w:r>
          </w:p>
          <w:p w14:paraId="1172C7D4" w14:textId="77777777" w:rsidR="00B53BDB" w:rsidRPr="00165B99" w:rsidRDefault="00EB58D7" w:rsidP="00B53BDB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 xml:space="preserve">Burkholderia </w:t>
            </w:r>
            <w:r w:rsidRPr="00EF5DAF">
              <w:rPr>
                <w:rFonts w:cstheme="minorHAnsi"/>
                <w:iCs/>
                <w:sz w:val="20"/>
                <w:szCs w:val="20"/>
              </w:rPr>
              <w:t>spp.</w:t>
            </w:r>
          </w:p>
          <w:p w14:paraId="488C8B02" w14:textId="7B68C789" w:rsidR="00EB58D7" w:rsidRPr="00165B99" w:rsidRDefault="00B53BDB" w:rsidP="00B53BDB">
            <w:pPr>
              <w:tabs>
                <w:tab w:val="left" w:pos="1978"/>
              </w:tabs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>Enterococcus faecalis</w:t>
            </w:r>
          </w:p>
          <w:p w14:paraId="5342DDCB" w14:textId="6D05C566" w:rsidR="00EB58D7" w:rsidRPr="00165B99" w:rsidRDefault="00EB58D7" w:rsidP="00B53BDB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 xml:space="preserve">Pseudomonas </w:t>
            </w:r>
            <w:r w:rsidRPr="00EF5DAF">
              <w:rPr>
                <w:rFonts w:cstheme="minorHAnsi"/>
                <w:iCs/>
                <w:sz w:val="20"/>
                <w:szCs w:val="20"/>
              </w:rPr>
              <w:t>spp.</w:t>
            </w:r>
          </w:p>
          <w:p w14:paraId="1E65FF7E" w14:textId="77777777" w:rsidR="00B53BDB" w:rsidRPr="00165B99" w:rsidRDefault="00EB58D7" w:rsidP="00B53BDB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>Streptococcus pyogenes</w:t>
            </w:r>
          </w:p>
          <w:p w14:paraId="4600CB3B" w14:textId="07867602" w:rsidR="00B53BDB" w:rsidRDefault="00B53BDB" w:rsidP="007D421D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 xml:space="preserve">Citrobacter </w:t>
            </w:r>
            <w:r w:rsidRPr="00EF5DAF">
              <w:rPr>
                <w:rFonts w:cstheme="minorHAnsi"/>
                <w:iCs/>
                <w:sz w:val="20"/>
                <w:szCs w:val="20"/>
              </w:rPr>
              <w:t>spp.</w:t>
            </w:r>
          </w:p>
          <w:p w14:paraId="4C69EB2A" w14:textId="77777777" w:rsidR="007D421D" w:rsidRPr="00165B99" w:rsidRDefault="00EB58D7" w:rsidP="007D421D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>Enterococcus faecium</w:t>
            </w:r>
          </w:p>
          <w:p w14:paraId="178A7D6B" w14:textId="166F8C31" w:rsidR="00EB58D7" w:rsidRPr="00165B99" w:rsidRDefault="007D421D" w:rsidP="007D421D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>Elizabethkingia anophelis</w:t>
            </w:r>
          </w:p>
          <w:p w14:paraId="36FA2918" w14:textId="5BDEB951" w:rsidR="00EB58D7" w:rsidRPr="007D421D" w:rsidRDefault="007D421D" w:rsidP="001E7E15">
            <w:pPr>
              <w:rPr>
                <w:rFonts w:cstheme="minorHAnsi"/>
                <w:sz w:val="20"/>
                <w:szCs w:val="20"/>
              </w:rPr>
            </w:pPr>
            <w:r w:rsidRPr="007D421D">
              <w:rPr>
                <w:rFonts w:cstheme="minorHAnsi"/>
                <w:sz w:val="20"/>
                <w:szCs w:val="20"/>
              </w:rPr>
              <w:t>Other</w:t>
            </w:r>
            <w:r w:rsidR="003F56ED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3607528A" w14:textId="77777777" w:rsidR="00EB58D7" w:rsidRPr="000F1847" w:rsidRDefault="00EB58D7" w:rsidP="001E7E15">
            <w:pPr>
              <w:rPr>
                <w:rFonts w:cstheme="minorHAnsi"/>
                <w:sz w:val="20"/>
                <w:szCs w:val="20"/>
              </w:rPr>
            </w:pPr>
            <w:r w:rsidRPr="000F1847">
              <w:rPr>
                <w:rFonts w:cstheme="minorHAnsi"/>
                <w:sz w:val="20"/>
                <w:szCs w:val="20"/>
              </w:rPr>
              <w:t>32 (1.7%)</w:t>
            </w:r>
          </w:p>
          <w:p w14:paraId="51F64349" w14:textId="77777777" w:rsidR="00EB58D7" w:rsidRPr="000F1847" w:rsidRDefault="00EB58D7" w:rsidP="001E7E15">
            <w:pPr>
              <w:rPr>
                <w:rFonts w:cstheme="minorHAnsi"/>
                <w:sz w:val="20"/>
                <w:szCs w:val="20"/>
              </w:rPr>
            </w:pPr>
            <w:r w:rsidRPr="000F1847">
              <w:rPr>
                <w:rFonts w:cstheme="minorHAnsi"/>
                <w:sz w:val="20"/>
                <w:szCs w:val="20"/>
              </w:rPr>
              <w:t>21 (1.1%)</w:t>
            </w:r>
          </w:p>
          <w:p w14:paraId="6F802879" w14:textId="77777777" w:rsidR="00EB58D7" w:rsidRPr="000F1847" w:rsidRDefault="00EB58D7" w:rsidP="001E7E15">
            <w:pPr>
              <w:rPr>
                <w:rFonts w:cstheme="minorHAnsi"/>
                <w:sz w:val="20"/>
                <w:szCs w:val="20"/>
              </w:rPr>
            </w:pPr>
            <w:r w:rsidRPr="000F1847">
              <w:rPr>
                <w:rFonts w:cstheme="minorHAnsi"/>
                <w:sz w:val="20"/>
                <w:szCs w:val="20"/>
              </w:rPr>
              <w:t>18 (1.0%)</w:t>
            </w:r>
          </w:p>
          <w:p w14:paraId="229DABCF" w14:textId="77777777" w:rsidR="00EB58D7" w:rsidRPr="000F1847" w:rsidRDefault="00EB58D7" w:rsidP="001E7E15">
            <w:pPr>
              <w:rPr>
                <w:rFonts w:cstheme="minorHAnsi"/>
                <w:sz w:val="20"/>
                <w:szCs w:val="20"/>
              </w:rPr>
            </w:pPr>
            <w:r w:rsidRPr="000F1847">
              <w:rPr>
                <w:rFonts w:cstheme="minorHAnsi"/>
                <w:sz w:val="20"/>
                <w:szCs w:val="20"/>
              </w:rPr>
              <w:t>17 (0.9%)</w:t>
            </w:r>
          </w:p>
          <w:p w14:paraId="15D4F5CD" w14:textId="77777777" w:rsidR="00EB58D7" w:rsidRPr="000F1847" w:rsidRDefault="00EB58D7" w:rsidP="001E7E15">
            <w:pPr>
              <w:rPr>
                <w:rFonts w:cstheme="minorHAnsi"/>
                <w:sz w:val="20"/>
                <w:szCs w:val="20"/>
              </w:rPr>
            </w:pPr>
            <w:r w:rsidRPr="000F1847">
              <w:rPr>
                <w:rFonts w:cstheme="minorHAnsi"/>
                <w:sz w:val="20"/>
                <w:szCs w:val="20"/>
              </w:rPr>
              <w:t>14 (0.7%)</w:t>
            </w:r>
          </w:p>
          <w:p w14:paraId="25E66588" w14:textId="77777777" w:rsidR="00EB58D7" w:rsidRPr="000F1847" w:rsidRDefault="00EB58D7" w:rsidP="001E7E15">
            <w:pPr>
              <w:rPr>
                <w:rFonts w:cstheme="minorHAnsi"/>
                <w:sz w:val="20"/>
                <w:szCs w:val="20"/>
              </w:rPr>
            </w:pPr>
            <w:r w:rsidRPr="000F1847">
              <w:rPr>
                <w:rFonts w:cstheme="minorHAnsi"/>
                <w:sz w:val="20"/>
                <w:szCs w:val="20"/>
              </w:rPr>
              <w:t>13 (0.7%)</w:t>
            </w:r>
          </w:p>
          <w:p w14:paraId="12D1E4C1" w14:textId="77777777" w:rsidR="00EB58D7" w:rsidRPr="000F1847" w:rsidRDefault="00EB58D7" w:rsidP="001E7E15">
            <w:pPr>
              <w:rPr>
                <w:rFonts w:cstheme="minorHAnsi"/>
                <w:sz w:val="20"/>
                <w:szCs w:val="20"/>
              </w:rPr>
            </w:pPr>
            <w:r w:rsidRPr="000F1847">
              <w:rPr>
                <w:rFonts w:cstheme="minorHAnsi"/>
                <w:sz w:val="20"/>
                <w:szCs w:val="20"/>
              </w:rPr>
              <w:t>7 (0.4%)</w:t>
            </w:r>
          </w:p>
          <w:p w14:paraId="19418B7E" w14:textId="77777777" w:rsidR="00EB58D7" w:rsidRPr="000F1847" w:rsidRDefault="00EB58D7" w:rsidP="001E7E15">
            <w:pPr>
              <w:rPr>
                <w:rFonts w:cstheme="minorHAnsi"/>
                <w:sz w:val="20"/>
                <w:szCs w:val="20"/>
              </w:rPr>
            </w:pPr>
            <w:r w:rsidRPr="000F1847">
              <w:rPr>
                <w:rFonts w:cstheme="minorHAnsi"/>
                <w:sz w:val="20"/>
                <w:szCs w:val="20"/>
              </w:rPr>
              <w:t>6 (0.3%)</w:t>
            </w:r>
          </w:p>
          <w:p w14:paraId="02913047" w14:textId="77777777" w:rsidR="00EB58D7" w:rsidRPr="000F1847" w:rsidRDefault="00EB58D7" w:rsidP="001E7E15">
            <w:pPr>
              <w:rPr>
                <w:rFonts w:cstheme="minorHAnsi"/>
                <w:sz w:val="20"/>
                <w:szCs w:val="20"/>
              </w:rPr>
            </w:pPr>
            <w:r w:rsidRPr="000F1847">
              <w:rPr>
                <w:rFonts w:cstheme="minorHAnsi"/>
                <w:sz w:val="20"/>
                <w:szCs w:val="20"/>
              </w:rPr>
              <w:t>3 (0.2%)</w:t>
            </w:r>
          </w:p>
          <w:p w14:paraId="16F5BC8F" w14:textId="77777777" w:rsidR="00EB58D7" w:rsidRPr="000F1847" w:rsidRDefault="00EB58D7" w:rsidP="001E7E15">
            <w:pPr>
              <w:rPr>
                <w:rFonts w:cstheme="minorHAnsi"/>
                <w:sz w:val="20"/>
                <w:szCs w:val="20"/>
              </w:rPr>
            </w:pPr>
            <w:r w:rsidRPr="000F1847">
              <w:rPr>
                <w:rFonts w:cstheme="minorHAnsi"/>
                <w:sz w:val="20"/>
                <w:szCs w:val="20"/>
              </w:rPr>
              <w:t>3 (0.2%)</w:t>
            </w:r>
          </w:p>
          <w:p w14:paraId="6C4F663B" w14:textId="77777777" w:rsidR="00EB58D7" w:rsidRPr="000F1847" w:rsidRDefault="00EB58D7" w:rsidP="001E7E15">
            <w:pPr>
              <w:rPr>
                <w:rFonts w:cstheme="minorHAnsi"/>
                <w:sz w:val="20"/>
                <w:szCs w:val="20"/>
              </w:rPr>
            </w:pPr>
            <w:r w:rsidRPr="000F1847">
              <w:rPr>
                <w:rFonts w:cstheme="minorHAnsi"/>
                <w:sz w:val="20"/>
                <w:szCs w:val="20"/>
              </w:rPr>
              <w:t>3 (0.2%)</w:t>
            </w:r>
          </w:p>
          <w:p w14:paraId="3D11E3B0" w14:textId="77777777" w:rsidR="00EB58D7" w:rsidRPr="000F1847" w:rsidRDefault="00EB58D7" w:rsidP="001E7E15">
            <w:pPr>
              <w:rPr>
                <w:rFonts w:cstheme="minorHAnsi"/>
                <w:sz w:val="20"/>
                <w:szCs w:val="20"/>
              </w:rPr>
            </w:pPr>
            <w:r w:rsidRPr="000F1847">
              <w:rPr>
                <w:rFonts w:cstheme="minorHAnsi"/>
                <w:sz w:val="20"/>
                <w:szCs w:val="20"/>
              </w:rPr>
              <w:t>2 (0.1%)</w:t>
            </w:r>
          </w:p>
          <w:p w14:paraId="7258B352" w14:textId="77777777" w:rsidR="00EB58D7" w:rsidRPr="000F1847" w:rsidRDefault="00EB58D7" w:rsidP="001E7E15">
            <w:pPr>
              <w:rPr>
                <w:rFonts w:cstheme="minorHAnsi"/>
                <w:sz w:val="20"/>
                <w:szCs w:val="20"/>
              </w:rPr>
            </w:pPr>
            <w:r w:rsidRPr="000F1847">
              <w:rPr>
                <w:rFonts w:cstheme="minorHAnsi"/>
                <w:sz w:val="20"/>
                <w:szCs w:val="20"/>
              </w:rPr>
              <w:t>2 (0.1%)</w:t>
            </w:r>
          </w:p>
          <w:p w14:paraId="4FE44F91" w14:textId="77777777" w:rsidR="00EB58D7" w:rsidRPr="000F1847" w:rsidRDefault="00EB58D7" w:rsidP="001E7E15">
            <w:pPr>
              <w:rPr>
                <w:rFonts w:cstheme="minorHAnsi"/>
                <w:sz w:val="20"/>
                <w:szCs w:val="20"/>
              </w:rPr>
            </w:pPr>
            <w:r w:rsidRPr="000F1847">
              <w:rPr>
                <w:rFonts w:cstheme="minorHAnsi"/>
                <w:sz w:val="20"/>
                <w:szCs w:val="20"/>
              </w:rPr>
              <w:t>2 (0.1%)</w:t>
            </w:r>
          </w:p>
          <w:p w14:paraId="04CD5468" w14:textId="251058E5" w:rsidR="00EB58D7" w:rsidRPr="000F1847" w:rsidRDefault="007D421D" w:rsidP="001E7E1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  <w:r w:rsidR="00EB58D7" w:rsidRPr="000F1847">
              <w:rPr>
                <w:rFonts w:cstheme="minorHAnsi"/>
                <w:sz w:val="20"/>
                <w:szCs w:val="20"/>
              </w:rPr>
              <w:t xml:space="preserve"> (0.</w:t>
            </w:r>
            <w:r>
              <w:rPr>
                <w:rFonts w:cstheme="minorHAnsi"/>
                <w:sz w:val="20"/>
                <w:szCs w:val="20"/>
              </w:rPr>
              <w:t>4</w:t>
            </w:r>
            <w:r w:rsidR="00EB58D7" w:rsidRPr="000F1847">
              <w:rPr>
                <w:rFonts w:cstheme="minorHAnsi"/>
                <w:sz w:val="20"/>
                <w:szCs w:val="20"/>
              </w:rPr>
              <w:t>%)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hideMark/>
          </w:tcPr>
          <w:p w14:paraId="542BCE61" w14:textId="77777777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>Klebsiella pneumoniae</w:t>
            </w:r>
          </w:p>
          <w:p w14:paraId="2F994CB6" w14:textId="77777777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>Coagulase-negative Staphylococci</w:t>
            </w:r>
          </w:p>
          <w:p w14:paraId="2720A40E" w14:textId="553EA49C" w:rsidR="00EB58D7" w:rsidRPr="006E6E82" w:rsidRDefault="00EB58D7" w:rsidP="001E7E1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 xml:space="preserve">Acinetobacter </w:t>
            </w:r>
            <w:r w:rsidRPr="00EF5DAF">
              <w:rPr>
                <w:rFonts w:cstheme="minorHAnsi"/>
                <w:iCs/>
                <w:sz w:val="20"/>
                <w:szCs w:val="20"/>
              </w:rPr>
              <w:t>spp.</w:t>
            </w:r>
          </w:p>
          <w:p w14:paraId="2A4280EF" w14:textId="77777777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  <w:lang w:val="fr-FR"/>
              </w:rPr>
              <w:t>Staphylococcus aureus</w:t>
            </w:r>
          </w:p>
          <w:p w14:paraId="54590E1D" w14:textId="77777777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Enterobacter </w:t>
            </w:r>
            <w:r w:rsidRPr="00EF5DAF">
              <w:rPr>
                <w:rFonts w:cstheme="minorHAnsi"/>
                <w:iCs/>
                <w:sz w:val="20"/>
                <w:szCs w:val="20"/>
                <w:lang w:val="fr-FR"/>
              </w:rPr>
              <w:t>spp.</w:t>
            </w:r>
          </w:p>
          <w:p w14:paraId="777F5EB3" w14:textId="77777777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Serratia </w:t>
            </w:r>
            <w:r w:rsidRPr="00EF5DAF">
              <w:rPr>
                <w:rFonts w:cstheme="minorHAnsi"/>
                <w:iCs/>
                <w:sz w:val="20"/>
                <w:szCs w:val="20"/>
                <w:lang w:val="fr-FR"/>
              </w:rPr>
              <w:t>spp.</w:t>
            </w:r>
          </w:p>
          <w:p w14:paraId="6C60F601" w14:textId="77777777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>Elizabethkingia meningoseptica</w:t>
            </w:r>
          </w:p>
          <w:p w14:paraId="5ECA83AA" w14:textId="65B1491E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>Escherichia coli</w:t>
            </w:r>
          </w:p>
          <w:p w14:paraId="1A2A01FA" w14:textId="5D4EE47B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>Candida albicans</w:t>
            </w:r>
          </w:p>
          <w:p w14:paraId="589A98E7" w14:textId="77777777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  <w:lang w:val="fr-FR"/>
              </w:rPr>
              <w:t>Enterococcus faecalis</w:t>
            </w:r>
          </w:p>
          <w:p w14:paraId="3DE8C1E4" w14:textId="77777777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Citrobacter </w:t>
            </w:r>
            <w:r w:rsidRPr="00EF5DAF">
              <w:rPr>
                <w:rFonts w:cstheme="minorHAnsi"/>
                <w:iCs/>
                <w:sz w:val="20"/>
                <w:szCs w:val="20"/>
                <w:lang w:val="fr-FR"/>
              </w:rPr>
              <w:t>spp.</w:t>
            </w:r>
          </w:p>
          <w:p w14:paraId="256317DA" w14:textId="77777777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  <w:lang w:val="fr-FR"/>
              </w:rPr>
              <w:t>Enterococcus faecium</w:t>
            </w:r>
          </w:p>
          <w:p w14:paraId="6596DFBC" w14:textId="77777777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  <w:lang w:val="fr-FR"/>
              </w:rPr>
              <w:t>Klebsiella oxytoca</w:t>
            </w:r>
          </w:p>
          <w:p w14:paraId="68120B75" w14:textId="77777777" w:rsidR="00EB58D7" w:rsidRPr="00165B99" w:rsidRDefault="00EB58D7" w:rsidP="001E7E15">
            <w:pPr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Candida </w:t>
            </w:r>
            <w:r w:rsidRPr="00EF5DAF">
              <w:rPr>
                <w:rFonts w:cstheme="minorHAnsi"/>
                <w:iCs/>
                <w:sz w:val="20"/>
                <w:szCs w:val="20"/>
                <w:lang w:val="fr-FR"/>
              </w:rPr>
              <w:t>non-</w:t>
            </w:r>
            <w:r w:rsidRPr="00165B99">
              <w:rPr>
                <w:rFonts w:cstheme="minorHAnsi"/>
                <w:i/>
                <w:iCs/>
                <w:sz w:val="20"/>
                <w:szCs w:val="20"/>
                <w:lang w:val="fr-FR"/>
              </w:rPr>
              <w:t>albicans</w:t>
            </w:r>
          </w:p>
          <w:p w14:paraId="5FD3192E" w14:textId="77777777" w:rsidR="00EB58D7" w:rsidRDefault="00EB58D7" w:rsidP="001E7E1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165B99">
              <w:rPr>
                <w:rFonts w:cstheme="minorHAnsi"/>
                <w:i/>
                <w:iCs/>
                <w:sz w:val="20"/>
                <w:szCs w:val="20"/>
              </w:rPr>
              <w:t>Streptococcus agalactiae</w:t>
            </w:r>
          </w:p>
          <w:p w14:paraId="3456D7BA" w14:textId="77777777" w:rsidR="007D421D" w:rsidRPr="006E6E82" w:rsidRDefault="007D421D" w:rsidP="007D421D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6E6E82">
              <w:rPr>
                <w:rFonts w:cstheme="minorHAnsi"/>
                <w:i/>
                <w:iCs/>
                <w:sz w:val="20"/>
                <w:szCs w:val="20"/>
              </w:rPr>
              <w:t>Burkholderia</w:t>
            </w:r>
            <w:r w:rsidRPr="006E6E82">
              <w:rPr>
                <w:rFonts w:cstheme="minorHAnsi"/>
                <w:sz w:val="20"/>
                <w:szCs w:val="20"/>
              </w:rPr>
              <w:t xml:space="preserve"> spp.</w:t>
            </w:r>
          </w:p>
          <w:p w14:paraId="029ED4DD" w14:textId="77777777" w:rsidR="007D421D" w:rsidRPr="006E6E82" w:rsidRDefault="007D421D" w:rsidP="007D421D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6E6E82">
              <w:rPr>
                <w:rFonts w:cstheme="minorHAnsi"/>
                <w:i/>
                <w:iCs/>
                <w:sz w:val="20"/>
                <w:szCs w:val="20"/>
              </w:rPr>
              <w:t>Candida non-albicans</w:t>
            </w:r>
          </w:p>
          <w:p w14:paraId="2258D10B" w14:textId="77777777" w:rsidR="007D421D" w:rsidRPr="006E6E82" w:rsidRDefault="007D421D" w:rsidP="007D421D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6E6E82">
              <w:rPr>
                <w:rFonts w:cstheme="minorHAnsi"/>
                <w:i/>
                <w:iCs/>
                <w:sz w:val="20"/>
                <w:szCs w:val="20"/>
              </w:rPr>
              <w:t>Elizabethkingia anophelis</w:t>
            </w:r>
          </w:p>
          <w:p w14:paraId="445853A9" w14:textId="77777777" w:rsidR="007D421D" w:rsidRPr="006E6E82" w:rsidRDefault="007D421D" w:rsidP="007D421D">
            <w:pPr>
              <w:rPr>
                <w:rFonts w:cstheme="minorHAnsi"/>
                <w:sz w:val="20"/>
                <w:szCs w:val="20"/>
              </w:rPr>
            </w:pPr>
            <w:r w:rsidRPr="006E6E82">
              <w:rPr>
                <w:rFonts w:cstheme="minorHAnsi"/>
                <w:i/>
                <w:iCs/>
                <w:sz w:val="20"/>
                <w:szCs w:val="20"/>
              </w:rPr>
              <w:t>Bacillus</w:t>
            </w:r>
            <w:r w:rsidRPr="006E6E82">
              <w:rPr>
                <w:rFonts w:cstheme="minorHAnsi"/>
                <w:sz w:val="20"/>
                <w:szCs w:val="20"/>
              </w:rPr>
              <w:t xml:space="preserve"> spp.</w:t>
            </w:r>
          </w:p>
          <w:p w14:paraId="0B8E61E0" w14:textId="77777777" w:rsidR="007D421D" w:rsidRPr="006E6E82" w:rsidRDefault="007D421D" w:rsidP="007D421D">
            <w:pPr>
              <w:rPr>
                <w:rFonts w:cstheme="minorHAnsi"/>
                <w:sz w:val="20"/>
                <w:szCs w:val="20"/>
              </w:rPr>
            </w:pPr>
            <w:r w:rsidRPr="006E6E82">
              <w:rPr>
                <w:rFonts w:cstheme="minorHAnsi"/>
                <w:i/>
                <w:iCs/>
                <w:sz w:val="20"/>
                <w:szCs w:val="20"/>
              </w:rPr>
              <w:t>Pseudomonas</w:t>
            </w:r>
            <w:r w:rsidRPr="006E6E82">
              <w:rPr>
                <w:rFonts w:cstheme="minorHAnsi"/>
                <w:sz w:val="20"/>
                <w:szCs w:val="20"/>
              </w:rPr>
              <w:t xml:space="preserve"> spp.</w:t>
            </w:r>
          </w:p>
          <w:p w14:paraId="704D7BEE" w14:textId="77777777" w:rsidR="007D421D" w:rsidRPr="006E6E82" w:rsidRDefault="007D421D" w:rsidP="007D421D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6E6E82">
              <w:rPr>
                <w:rFonts w:cstheme="minorHAnsi"/>
                <w:i/>
                <w:iCs/>
                <w:sz w:val="20"/>
                <w:szCs w:val="20"/>
              </w:rPr>
              <w:t>Streptococcus pneumoniae</w:t>
            </w:r>
          </w:p>
          <w:p w14:paraId="174E7161" w14:textId="0A783B43" w:rsidR="007D421D" w:rsidRPr="007D421D" w:rsidRDefault="007D421D" w:rsidP="007D421D">
            <w:pPr>
              <w:rPr>
                <w:rFonts w:cstheme="minorHAnsi"/>
                <w:sz w:val="20"/>
                <w:szCs w:val="20"/>
              </w:rPr>
            </w:pPr>
            <w:r w:rsidRPr="006E6E82">
              <w:rPr>
                <w:rFonts w:cstheme="minorHAnsi"/>
                <w:sz w:val="20"/>
                <w:szCs w:val="20"/>
              </w:rPr>
              <w:t>Other</w:t>
            </w:r>
            <w:r w:rsidR="003F56ED" w:rsidRPr="006E6E82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376062F7" w14:textId="77777777" w:rsidR="00EB58D7" w:rsidRPr="007D421D" w:rsidRDefault="00EB58D7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7D421D">
              <w:rPr>
                <w:rFonts w:cstheme="minorHAnsi"/>
                <w:sz w:val="20"/>
                <w:szCs w:val="20"/>
                <w:lang w:val="fr-FR"/>
              </w:rPr>
              <w:t>114 (8.7%)</w:t>
            </w:r>
          </w:p>
          <w:p w14:paraId="07C17793" w14:textId="77777777" w:rsidR="00EB58D7" w:rsidRPr="007D421D" w:rsidRDefault="00EB58D7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7D421D">
              <w:rPr>
                <w:rFonts w:cstheme="minorHAnsi"/>
                <w:sz w:val="20"/>
                <w:szCs w:val="20"/>
                <w:lang w:val="fr-FR"/>
              </w:rPr>
              <w:t>70 (5.3%)</w:t>
            </w:r>
          </w:p>
          <w:p w14:paraId="2414EDB7" w14:textId="77777777" w:rsidR="00EB58D7" w:rsidRPr="00736661" w:rsidRDefault="00EB58D7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736661">
              <w:rPr>
                <w:rFonts w:cstheme="minorHAnsi"/>
                <w:sz w:val="20"/>
                <w:szCs w:val="20"/>
                <w:lang w:val="fr-FR"/>
              </w:rPr>
              <w:t>51 (3.9%)</w:t>
            </w:r>
          </w:p>
          <w:p w14:paraId="51F03882" w14:textId="77777777" w:rsidR="00EB58D7" w:rsidRPr="00736661" w:rsidRDefault="00EB58D7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736661">
              <w:rPr>
                <w:rFonts w:cstheme="minorHAnsi"/>
                <w:sz w:val="20"/>
                <w:szCs w:val="20"/>
                <w:lang w:val="fr-FR"/>
              </w:rPr>
              <w:t>37 (2.8%)</w:t>
            </w:r>
          </w:p>
          <w:p w14:paraId="07B4A175" w14:textId="77777777" w:rsidR="00EB58D7" w:rsidRPr="007D421D" w:rsidRDefault="00EB58D7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7D421D">
              <w:rPr>
                <w:rFonts w:cstheme="minorHAnsi"/>
                <w:sz w:val="20"/>
                <w:szCs w:val="20"/>
                <w:lang w:val="fr-FR"/>
              </w:rPr>
              <w:t>32 (2.4%)</w:t>
            </w:r>
          </w:p>
          <w:p w14:paraId="37A2AAE5" w14:textId="77777777" w:rsidR="00EB58D7" w:rsidRPr="007D421D" w:rsidRDefault="00EB58D7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7D421D">
              <w:rPr>
                <w:rFonts w:cstheme="minorHAnsi"/>
                <w:sz w:val="20"/>
                <w:szCs w:val="20"/>
                <w:lang w:val="fr-FR"/>
              </w:rPr>
              <w:t>19 (1.5%)</w:t>
            </w:r>
          </w:p>
          <w:p w14:paraId="7682DF2A" w14:textId="77777777" w:rsidR="00EB58D7" w:rsidRPr="007D421D" w:rsidRDefault="00EB58D7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7D421D">
              <w:rPr>
                <w:rFonts w:cstheme="minorHAnsi"/>
                <w:sz w:val="20"/>
                <w:szCs w:val="20"/>
                <w:lang w:val="fr-FR"/>
              </w:rPr>
              <w:t>15 (1.1%)</w:t>
            </w:r>
          </w:p>
          <w:p w14:paraId="15B85582" w14:textId="77777777" w:rsidR="00EB58D7" w:rsidRPr="007D421D" w:rsidRDefault="00EB58D7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7D421D">
              <w:rPr>
                <w:rFonts w:cstheme="minorHAnsi"/>
                <w:sz w:val="20"/>
                <w:szCs w:val="20"/>
                <w:lang w:val="fr-FR"/>
              </w:rPr>
              <w:t>15 (1.1%)</w:t>
            </w:r>
          </w:p>
          <w:p w14:paraId="5BB50A75" w14:textId="77777777" w:rsidR="00EB58D7" w:rsidRPr="00736661" w:rsidRDefault="00EB58D7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736661">
              <w:rPr>
                <w:rFonts w:cstheme="minorHAnsi"/>
                <w:sz w:val="20"/>
                <w:szCs w:val="20"/>
                <w:lang w:val="fr-FR"/>
              </w:rPr>
              <w:t>13 (1.0%)</w:t>
            </w:r>
          </w:p>
          <w:p w14:paraId="4B5F071D" w14:textId="77777777" w:rsidR="00EB58D7" w:rsidRPr="00736661" w:rsidRDefault="00EB58D7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736661">
              <w:rPr>
                <w:rFonts w:cstheme="minorHAnsi"/>
                <w:sz w:val="20"/>
                <w:szCs w:val="20"/>
                <w:lang w:val="fr-FR"/>
              </w:rPr>
              <w:t>11 (0.8%)</w:t>
            </w:r>
          </w:p>
          <w:p w14:paraId="17A0D0DC" w14:textId="77777777" w:rsidR="00EB58D7" w:rsidRPr="00736661" w:rsidRDefault="00EB58D7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736661">
              <w:rPr>
                <w:rFonts w:cstheme="minorHAnsi"/>
                <w:sz w:val="20"/>
                <w:szCs w:val="20"/>
                <w:lang w:val="fr-FR"/>
              </w:rPr>
              <w:t>8 (0.6%)</w:t>
            </w:r>
          </w:p>
          <w:p w14:paraId="0F793BED" w14:textId="77777777" w:rsidR="00EB58D7" w:rsidRPr="00736661" w:rsidRDefault="00EB58D7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736661">
              <w:rPr>
                <w:rFonts w:cstheme="minorHAnsi"/>
                <w:sz w:val="20"/>
                <w:szCs w:val="20"/>
                <w:lang w:val="fr-FR"/>
              </w:rPr>
              <w:t>8 (0.6%)</w:t>
            </w:r>
          </w:p>
          <w:p w14:paraId="38FCA8D2" w14:textId="77777777" w:rsidR="00EB58D7" w:rsidRPr="00736661" w:rsidRDefault="00EB58D7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736661">
              <w:rPr>
                <w:rFonts w:cstheme="minorHAnsi"/>
                <w:sz w:val="20"/>
                <w:szCs w:val="20"/>
                <w:lang w:val="fr-FR"/>
              </w:rPr>
              <w:t>7 (0.5%)</w:t>
            </w:r>
          </w:p>
          <w:p w14:paraId="4FE56332" w14:textId="77777777" w:rsidR="00EB58D7" w:rsidRPr="00736661" w:rsidRDefault="00EB58D7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736661">
              <w:rPr>
                <w:rFonts w:cstheme="minorHAnsi"/>
                <w:sz w:val="20"/>
                <w:szCs w:val="20"/>
                <w:lang w:val="fr-FR"/>
              </w:rPr>
              <w:t>6 (0.5%)</w:t>
            </w:r>
          </w:p>
          <w:p w14:paraId="4D20A9EF" w14:textId="77777777" w:rsidR="00EB58D7" w:rsidRPr="007D421D" w:rsidRDefault="00EB58D7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7D421D">
              <w:rPr>
                <w:rFonts w:cstheme="minorHAnsi"/>
                <w:sz w:val="20"/>
                <w:szCs w:val="20"/>
                <w:lang w:val="fr-FR"/>
              </w:rPr>
              <w:t>6 (0.5%)</w:t>
            </w:r>
          </w:p>
          <w:p w14:paraId="76FB441E" w14:textId="2F10767A" w:rsidR="007D421D" w:rsidRPr="007D421D" w:rsidRDefault="007D421D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7D421D">
              <w:rPr>
                <w:rFonts w:cstheme="minorHAnsi"/>
                <w:sz w:val="20"/>
                <w:szCs w:val="20"/>
                <w:lang w:val="fr-FR"/>
              </w:rPr>
              <w:t>6 (0.5</w:t>
            </w:r>
            <w:r>
              <w:rPr>
                <w:rFonts w:cstheme="minorHAnsi"/>
                <w:sz w:val="20"/>
                <w:szCs w:val="20"/>
                <w:lang w:val="fr-FR"/>
              </w:rPr>
              <w:t>%</w:t>
            </w:r>
            <w:r w:rsidRPr="007D421D">
              <w:rPr>
                <w:rFonts w:cstheme="minorHAnsi"/>
                <w:sz w:val="20"/>
                <w:szCs w:val="20"/>
                <w:lang w:val="fr-FR"/>
              </w:rPr>
              <w:t>)</w:t>
            </w:r>
          </w:p>
          <w:p w14:paraId="1F232738" w14:textId="259DFFC9" w:rsidR="007D421D" w:rsidRPr="007D421D" w:rsidRDefault="007D421D" w:rsidP="007D421D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7D421D">
              <w:rPr>
                <w:rFonts w:cstheme="minorHAnsi"/>
                <w:sz w:val="20"/>
                <w:szCs w:val="20"/>
                <w:lang w:val="fr-FR"/>
              </w:rPr>
              <w:t>6 (0.5</w:t>
            </w:r>
            <w:r>
              <w:rPr>
                <w:rFonts w:cstheme="minorHAnsi"/>
                <w:sz w:val="20"/>
                <w:szCs w:val="20"/>
                <w:lang w:val="fr-FR"/>
              </w:rPr>
              <w:t>%</w:t>
            </w:r>
            <w:r w:rsidRPr="007D421D">
              <w:rPr>
                <w:rFonts w:cstheme="minorHAnsi"/>
                <w:sz w:val="20"/>
                <w:szCs w:val="20"/>
                <w:lang w:val="fr-FR"/>
              </w:rPr>
              <w:t>)</w:t>
            </w:r>
          </w:p>
          <w:p w14:paraId="302450D1" w14:textId="7894999F" w:rsidR="007D421D" w:rsidRPr="007D421D" w:rsidRDefault="007D421D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>
              <w:rPr>
                <w:rFonts w:cstheme="minorHAnsi"/>
                <w:sz w:val="20"/>
                <w:szCs w:val="20"/>
                <w:lang w:val="fr-FR"/>
              </w:rPr>
              <w:t>5</w:t>
            </w:r>
            <w:r w:rsidRPr="007D421D">
              <w:rPr>
                <w:rFonts w:cstheme="minorHAnsi"/>
                <w:sz w:val="20"/>
                <w:szCs w:val="20"/>
                <w:lang w:val="fr-FR"/>
              </w:rPr>
              <w:t xml:space="preserve"> (0.</w:t>
            </w:r>
            <w:r>
              <w:rPr>
                <w:rFonts w:cstheme="minorHAnsi"/>
                <w:sz w:val="20"/>
                <w:szCs w:val="20"/>
                <w:lang w:val="fr-FR"/>
              </w:rPr>
              <w:t>4%</w:t>
            </w:r>
            <w:r w:rsidRPr="007D421D">
              <w:rPr>
                <w:rFonts w:cstheme="minorHAnsi"/>
                <w:sz w:val="20"/>
                <w:szCs w:val="20"/>
                <w:lang w:val="fr-FR"/>
              </w:rPr>
              <w:t>)</w:t>
            </w:r>
          </w:p>
          <w:p w14:paraId="5216D7CD" w14:textId="3A6BD72B" w:rsidR="007D421D" w:rsidRPr="007D421D" w:rsidRDefault="007D421D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>
              <w:rPr>
                <w:rFonts w:cstheme="minorHAnsi"/>
                <w:sz w:val="20"/>
                <w:szCs w:val="20"/>
                <w:lang w:val="fr-FR"/>
              </w:rPr>
              <w:t>4</w:t>
            </w:r>
            <w:r w:rsidRPr="007D421D">
              <w:rPr>
                <w:rFonts w:cstheme="minorHAnsi"/>
                <w:sz w:val="20"/>
                <w:szCs w:val="20"/>
                <w:lang w:val="fr-FR"/>
              </w:rPr>
              <w:t xml:space="preserve"> (0.</w:t>
            </w:r>
            <w:r>
              <w:rPr>
                <w:rFonts w:cstheme="minorHAnsi"/>
                <w:sz w:val="20"/>
                <w:szCs w:val="20"/>
                <w:lang w:val="fr-FR"/>
              </w:rPr>
              <w:t>3%</w:t>
            </w:r>
            <w:r w:rsidRPr="007D421D">
              <w:rPr>
                <w:rFonts w:cstheme="minorHAnsi"/>
                <w:sz w:val="20"/>
                <w:szCs w:val="20"/>
                <w:lang w:val="fr-FR"/>
              </w:rPr>
              <w:t>)</w:t>
            </w:r>
          </w:p>
          <w:p w14:paraId="5823D0CB" w14:textId="77777777" w:rsidR="007D421D" w:rsidRPr="007D421D" w:rsidRDefault="007D421D" w:rsidP="007D421D">
            <w:pPr>
              <w:rPr>
                <w:rFonts w:cstheme="minorHAnsi"/>
                <w:sz w:val="20"/>
                <w:szCs w:val="20"/>
                <w:lang w:val="fr-FR"/>
              </w:rPr>
            </w:pPr>
            <w:r>
              <w:rPr>
                <w:rFonts w:cstheme="minorHAnsi"/>
                <w:sz w:val="20"/>
                <w:szCs w:val="20"/>
                <w:lang w:val="fr-FR"/>
              </w:rPr>
              <w:t>4</w:t>
            </w:r>
            <w:r w:rsidRPr="007D421D">
              <w:rPr>
                <w:rFonts w:cstheme="minorHAnsi"/>
                <w:sz w:val="20"/>
                <w:szCs w:val="20"/>
                <w:lang w:val="fr-FR"/>
              </w:rPr>
              <w:t xml:space="preserve"> (0.</w:t>
            </w:r>
            <w:r>
              <w:rPr>
                <w:rFonts w:cstheme="minorHAnsi"/>
                <w:sz w:val="20"/>
                <w:szCs w:val="20"/>
                <w:lang w:val="fr-FR"/>
              </w:rPr>
              <w:t>3%</w:t>
            </w:r>
            <w:r w:rsidRPr="007D421D">
              <w:rPr>
                <w:rFonts w:cstheme="minorHAnsi"/>
                <w:sz w:val="20"/>
                <w:szCs w:val="20"/>
                <w:lang w:val="fr-FR"/>
              </w:rPr>
              <w:t>)</w:t>
            </w:r>
          </w:p>
          <w:p w14:paraId="2A7970CA" w14:textId="20622663" w:rsidR="007D421D" w:rsidRPr="007D421D" w:rsidRDefault="007D421D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>
              <w:rPr>
                <w:rFonts w:cstheme="minorHAnsi"/>
                <w:sz w:val="20"/>
                <w:szCs w:val="20"/>
                <w:lang w:val="fr-FR"/>
              </w:rPr>
              <w:t>2 (0.2%)</w:t>
            </w:r>
          </w:p>
          <w:p w14:paraId="2E1B4603" w14:textId="4C38728C" w:rsidR="007D421D" w:rsidRPr="007D421D" w:rsidRDefault="007D421D" w:rsidP="001E7E15">
            <w:pPr>
              <w:rPr>
                <w:rFonts w:cstheme="minorHAnsi"/>
                <w:sz w:val="20"/>
                <w:szCs w:val="20"/>
                <w:lang w:val="fr-FR"/>
              </w:rPr>
            </w:pPr>
            <w:r>
              <w:rPr>
                <w:rFonts w:cstheme="minorHAnsi"/>
                <w:sz w:val="20"/>
                <w:szCs w:val="20"/>
                <w:lang w:val="fr-FR"/>
              </w:rPr>
              <w:t>12 (0.9%)</w:t>
            </w:r>
          </w:p>
        </w:tc>
      </w:tr>
    </w:tbl>
    <w:p w14:paraId="195A1BD8" w14:textId="2B0F0E93" w:rsidR="00EB58D7" w:rsidRPr="003F56ED" w:rsidRDefault="003F56ED" w:rsidP="00EB58D7">
      <w:pPr>
        <w:rPr>
          <w:rFonts w:ascii="Times New Roman" w:hAnsi="Times New Roman" w:cs="Times New Roman"/>
          <w:sz w:val="20"/>
          <w:szCs w:val="20"/>
        </w:rPr>
      </w:pPr>
      <w:r w:rsidRPr="003F56ED">
        <w:rPr>
          <w:rFonts w:ascii="Times New Roman" w:hAnsi="Times New Roman" w:cs="Times New Roman"/>
          <w:sz w:val="20"/>
          <w:szCs w:val="20"/>
        </w:rPr>
        <w:t>Note: * Organisms isolated in only one infant per group.</w:t>
      </w:r>
    </w:p>
    <w:p w14:paraId="4C74A97C" w14:textId="01B04E7A" w:rsidR="00757A0C" w:rsidRDefault="00757A0C" w:rsidP="00EB58D7">
      <w:pPr>
        <w:rPr>
          <w:rFonts w:ascii="Times New Roman" w:hAnsi="Times New Roman" w:cs="Times New Roman"/>
          <w:sz w:val="24"/>
          <w:szCs w:val="24"/>
        </w:rPr>
      </w:pPr>
    </w:p>
    <w:p w14:paraId="7AEEA523" w14:textId="77777777" w:rsidR="00757A0C" w:rsidRDefault="00757A0C" w:rsidP="00EB58D7">
      <w:pPr>
        <w:rPr>
          <w:rFonts w:ascii="Times New Roman" w:hAnsi="Times New Roman" w:cs="Times New Roman"/>
          <w:sz w:val="24"/>
          <w:szCs w:val="24"/>
        </w:rPr>
      </w:pPr>
    </w:p>
    <w:p w14:paraId="29D2F168" w14:textId="77777777" w:rsidR="009E450A" w:rsidRDefault="009E450A" w:rsidP="00EB58D7">
      <w:pPr>
        <w:rPr>
          <w:rFonts w:ascii="Times New Roman" w:hAnsi="Times New Roman" w:cs="Times New Roman"/>
          <w:sz w:val="24"/>
          <w:szCs w:val="24"/>
        </w:rPr>
        <w:sectPr w:rsidR="009E450A" w:rsidSect="000C1F2D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230A1752" w14:textId="3329E9A2" w:rsidR="002B6970" w:rsidRPr="00E67162" w:rsidRDefault="002B6970" w:rsidP="00B9584B">
      <w:pPr>
        <w:pStyle w:val="ListParagraph"/>
        <w:numPr>
          <w:ilvl w:val="0"/>
          <w:numId w:val="14"/>
        </w:numPr>
        <w:outlineLvl w:val="0"/>
        <w:rPr>
          <w:rFonts w:ascii="Times New Roman" w:hAnsi="Times New Roman" w:cs="Times New Roman"/>
          <w:sz w:val="24"/>
          <w:szCs w:val="24"/>
        </w:rPr>
      </w:pPr>
      <w:bookmarkStart w:id="27" w:name="_Toc105787523"/>
      <w:r w:rsidRPr="0082234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 table </w:t>
      </w:r>
      <w:r w:rsidR="001164AB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2234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E671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2FA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67162">
        <w:rPr>
          <w:rFonts w:ascii="Times New Roman" w:hAnsi="Times New Roman" w:cs="Times New Roman"/>
          <w:b/>
          <w:bCs/>
          <w:sz w:val="24"/>
          <w:szCs w:val="24"/>
        </w:rPr>
        <w:t xml:space="preserve">usceptibility </w:t>
      </w:r>
      <w:r w:rsidR="007726D3">
        <w:rPr>
          <w:rFonts w:ascii="Times New Roman" w:hAnsi="Times New Roman" w:cs="Times New Roman"/>
          <w:b/>
          <w:bCs/>
          <w:sz w:val="24"/>
          <w:szCs w:val="24"/>
        </w:rPr>
        <w:t>result for pathogens in baseline blood culture.</w:t>
      </w:r>
      <w:bookmarkEnd w:id="27"/>
    </w:p>
    <w:tbl>
      <w:tblPr>
        <w:tblW w:w="4961" w:type="pct"/>
        <w:tblLayout w:type="fixed"/>
        <w:tblLook w:val="04A0" w:firstRow="1" w:lastRow="0" w:firstColumn="1" w:lastColumn="0" w:noHBand="0" w:noVBand="1"/>
      </w:tblPr>
      <w:tblGrid>
        <w:gridCol w:w="1337"/>
        <w:gridCol w:w="347"/>
        <w:gridCol w:w="1984"/>
        <w:gridCol w:w="1984"/>
        <w:gridCol w:w="1984"/>
        <w:gridCol w:w="1984"/>
        <w:gridCol w:w="1984"/>
        <w:gridCol w:w="1984"/>
        <w:gridCol w:w="1984"/>
      </w:tblGrid>
      <w:tr w:rsidR="00E90FE7" w:rsidRPr="00465F4A" w14:paraId="436DBD90" w14:textId="77777777" w:rsidTr="00E90FE7">
        <w:trPr>
          <w:trHeight w:val="26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06D8EC" w14:textId="0BFD6B0E" w:rsidR="00E90FE7" w:rsidRPr="009D0F32" w:rsidRDefault="00E90FE7" w:rsidP="00905A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8CCF" w14:textId="1400B920" w:rsidR="00E90FE7" w:rsidRPr="009D0F32" w:rsidRDefault="00E90FE7" w:rsidP="00905A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70106" w14:textId="3DE373D1" w:rsidR="00E90FE7" w:rsidRPr="00465F4A" w:rsidRDefault="00E90FE7" w:rsidP="00234B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Klebsiella pneumoniae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AD27E" w14:textId="5944F8AD" w:rsidR="00E90FE7" w:rsidRPr="00465F4A" w:rsidRDefault="00E90FE7" w:rsidP="00905A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Acinetobacter spp</w:t>
            </w:r>
            <w:r w:rsidR="00234BA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.</w:t>
            </w:r>
          </w:p>
          <w:p w14:paraId="235D6F7F" w14:textId="23A554CB" w:rsidR="00E90FE7" w:rsidRPr="00465F4A" w:rsidRDefault="00E90FE7" w:rsidP="00905A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26DD27" w14:textId="18B2AB2B" w:rsidR="00E90FE7" w:rsidRPr="00465F4A" w:rsidRDefault="00E90FE7" w:rsidP="00905A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Escherichia coli</w:t>
            </w:r>
          </w:p>
          <w:p w14:paraId="40AD35CE" w14:textId="195D45AC" w:rsidR="00E90FE7" w:rsidRPr="00465F4A" w:rsidRDefault="00E90FE7" w:rsidP="00905A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005E3" w14:textId="43E4CEB8" w:rsidR="00E90FE7" w:rsidRPr="00465F4A" w:rsidRDefault="00E90FE7" w:rsidP="00927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Staphylococcus aureus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CC730" w14:textId="3BDB3678" w:rsidR="00E90FE7" w:rsidRPr="00465F4A" w:rsidRDefault="00E90FE7" w:rsidP="00927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Serratia spp.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4C0972" w14:textId="57578E37" w:rsidR="00E90FE7" w:rsidRPr="00465F4A" w:rsidRDefault="00E90FE7" w:rsidP="00905A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Burkholderia spp.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2098" w14:textId="085ED47C" w:rsidR="00E90FE7" w:rsidRPr="00465F4A" w:rsidRDefault="00E90FE7" w:rsidP="00905A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Elizabethkingia meningoseptica</w:t>
            </w:r>
          </w:p>
        </w:tc>
      </w:tr>
      <w:tr w:rsidR="00E90FE7" w:rsidRPr="00465F4A" w14:paraId="5616CA30" w14:textId="77777777" w:rsidTr="00E90FE7">
        <w:trPr>
          <w:trHeight w:val="250"/>
        </w:trPr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1F488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ampicillin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DB33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S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A023F" w14:textId="4963F76F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05C13" w14:textId="6A346A8C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0CD56" w14:textId="101608A0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D86C3" w14:textId="44CE6CE0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39%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66A3" w14:textId="3940FE5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82A14" w14:textId="5188695A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AE782" w14:textId="61C36EF4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6D3D906B" w14:textId="77777777" w:rsidTr="00F97B26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B6D60C0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5789F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R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45F9C9" w14:textId="773F46AB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132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E48CD" w14:textId="43744C63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F8537F" w14:textId="17048AFC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A52A1D" w14:textId="5DCF9DB8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47BD6" w14:textId="0D339072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E90E7E" w14:textId="3EDEA71D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AF6DA" w14:textId="567C1B14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</w:tr>
      <w:tr w:rsidR="00E90FE7" w:rsidRPr="00465F4A" w14:paraId="12ED521A" w14:textId="77777777" w:rsidTr="00F97B26">
        <w:trPr>
          <w:trHeight w:val="250"/>
        </w:trPr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4EE9D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gentamicin</w:t>
            </w:r>
          </w:p>
        </w:tc>
        <w:tc>
          <w:tcPr>
            <w:tcW w:w="1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2EAA8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S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FD5E2" w14:textId="79D2BE2A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38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7F4FD" w14:textId="492E9996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62CE5" w14:textId="372EE7DB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80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DE1EE" w14:textId="0E9C026E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AB634" w14:textId="6DEB5C62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18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98997" w14:textId="742E94BC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B8DD2" w14:textId="72CBAE6F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153C176E" w14:textId="77777777" w:rsidTr="00E90FE7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8BC466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A65F5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I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DFBB3" w14:textId="42257F74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47BD3" w14:textId="4E66346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373A8" w14:textId="02935093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FCF8D" w14:textId="027ABD08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39025" w14:textId="2003FD23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8AB92" w14:textId="41BF0AF1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4EE4" w14:textId="2B952459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3A06FF77" w14:textId="77777777" w:rsidTr="00F97B26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6B3DD53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AAAB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R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EB11B4" w14:textId="12617236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58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6B14C3" w14:textId="74AC140D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FAEE02" w14:textId="3A7B07A2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D5EB90" w14:textId="72FF0D4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A58223" w14:textId="32F15D44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1AE44A" w14:textId="70B47DD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B46C0" w14:textId="3C746B1B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</w:tr>
      <w:tr w:rsidR="00E90FE7" w:rsidRPr="00465F4A" w14:paraId="5C0EE9A4" w14:textId="77777777" w:rsidTr="00F97B26">
        <w:trPr>
          <w:trHeight w:val="250"/>
        </w:trPr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09337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ceftriaxone</w:t>
            </w:r>
          </w:p>
        </w:tc>
        <w:tc>
          <w:tcPr>
            <w:tcW w:w="1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C7707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S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82521" w14:textId="2F15E3DA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6D7C5" w14:textId="46300F24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1FAB0" w14:textId="38F96401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F3B78" w14:textId="52856B2B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E164C" w14:textId="6CD7CFFD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7212E" w14:textId="6984EE18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24342" w14:textId="02D4E6A8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5228E48B" w14:textId="77777777" w:rsidTr="00E90FE7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7B5391D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CFA8D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I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DB34" w14:textId="40BCAAE4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EECA1" w14:textId="448B1551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AE271" w14:textId="6667F1EF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B811E" w14:textId="192C5CF2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050E" w14:textId="678EEF5B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1A511" w14:textId="7A1970A8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3657B" w14:textId="1855A030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3FD777E2" w14:textId="77777777" w:rsidTr="00F97B26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5D47F91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93B3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R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015FC6" w14:textId="6B8A27DE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7C1B3C" w14:textId="5B41AA9A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31DF5" w14:textId="438AA2C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407A05" w14:textId="1B68EF6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0E6E43" w14:textId="00476BB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5FBEE" w14:textId="290E11D1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50B83" w14:textId="5219D7F3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</w:tr>
      <w:tr w:rsidR="00E90FE7" w:rsidRPr="00465F4A" w14:paraId="320CF954" w14:textId="77777777" w:rsidTr="00F97B26">
        <w:trPr>
          <w:trHeight w:val="250"/>
        </w:trPr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EE408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cefotaxime</w:t>
            </w:r>
          </w:p>
        </w:tc>
        <w:tc>
          <w:tcPr>
            <w:tcW w:w="1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ED2F5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S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4E9F4" w14:textId="3F980D9F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BD7BC" w14:textId="3803F620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30E7B" w14:textId="4C64F083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BF99E" w14:textId="5AF8117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F1D41" w14:textId="51794F54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565CD" w14:textId="000FAA72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FDD62" w14:textId="198500B2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21726079" w14:textId="77777777" w:rsidTr="00E90FE7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C5E79A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2E1D9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I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C3476" w14:textId="349B13EF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5F571" w14:textId="6644F3AD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95690" w14:textId="02018302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85072" w14:textId="1381B10C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B5BC8" w14:textId="58DFF64A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88326" w14:textId="724BC40C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579E7" w14:textId="0F3A66A5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273B14FD" w14:textId="77777777" w:rsidTr="00F97B26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BEBB55C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5520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R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B72E90" w14:textId="2E20A9B0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DC3953" w14:textId="34CE9B0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C8ECDD" w14:textId="2F6972B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39BEDB" w14:textId="1E229796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639FB4" w14:textId="0F8F32A0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1CCF3E" w14:textId="2774357F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4B685" w14:textId="001BB30D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</w:tr>
      <w:tr w:rsidR="00E90FE7" w:rsidRPr="00465F4A" w14:paraId="2C771A72" w14:textId="77777777" w:rsidTr="00F97B26">
        <w:trPr>
          <w:trHeight w:val="250"/>
        </w:trPr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0ED60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ceftazidime</w:t>
            </w:r>
          </w:p>
        </w:tc>
        <w:tc>
          <w:tcPr>
            <w:tcW w:w="1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F4FF2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S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21AFB" w14:textId="30702088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28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522B0" w14:textId="644858B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C4B3A" w14:textId="132F619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78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FF615" w14:textId="649D07EE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0626C" w14:textId="2C7CE2B0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75BE2" w14:textId="09DEC9EF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0BE4" w14:textId="3233C7BC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3193B16A" w14:textId="77777777" w:rsidTr="00E90FE7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3E617A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6BE6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I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ABA5A" w14:textId="615ED81B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4D31C" w14:textId="00AE1EA3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8F8B7" w14:textId="31D3AE74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4AA03" w14:textId="21367732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B6174" w14:textId="66F95A13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CE068" w14:textId="3447C2B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B4646" w14:textId="2A789F88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57E15C41" w14:textId="77777777" w:rsidTr="00F97B26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A09FC03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5C406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R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82E3E" w14:textId="1860BF7D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E77321" w14:textId="3533DD1E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887627" w14:textId="72FDC8A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8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DC3B2" w14:textId="6D41CEB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FA4DDA" w14:textId="12837350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BE9E8" w14:textId="571C87D0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E7AFF" w14:textId="015843A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</w:tr>
      <w:tr w:rsidR="00E90FE7" w:rsidRPr="00465F4A" w14:paraId="50F625F9" w14:textId="77777777" w:rsidTr="00F97B26">
        <w:trPr>
          <w:trHeight w:val="250"/>
        </w:trPr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D1EB9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ciprofloxacin</w:t>
            </w:r>
          </w:p>
        </w:tc>
        <w:tc>
          <w:tcPr>
            <w:tcW w:w="1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9BBD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S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B66A" w14:textId="5044759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ED97C" w14:textId="1928FC21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14827" w14:textId="18395D2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48106" w14:textId="68304E9C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04179" w14:textId="042623B6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745CB" w14:textId="6D1FD7A2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DA0F" w14:textId="1477B788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</w:tr>
      <w:tr w:rsidR="00E90FE7" w:rsidRPr="00465F4A" w14:paraId="3E5AD56E" w14:textId="77777777" w:rsidTr="00E90FE7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1BA7F6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74E6D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I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F965A" w14:textId="5DE29026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3957F" w14:textId="58C069E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C40BD" w14:textId="1FB3B83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8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35F69" w14:textId="1A56972D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B8509" w14:textId="6AD4C3C2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FFB2B" w14:textId="259BFDF3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C2240" w14:textId="3C9D1440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</w:tr>
      <w:tr w:rsidR="00E90FE7" w:rsidRPr="00465F4A" w14:paraId="63012DAE" w14:textId="77777777" w:rsidTr="00F97B26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DBAB12E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C11D8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R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3E7666" w14:textId="3EDA2A46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48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D622CF" w14:textId="2961426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92C5FD" w14:textId="23F5DAA6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48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FD671E" w14:textId="75011D40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48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3C1330" w14:textId="029ECED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B88A13" w14:textId="1CB8B9E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66A84" w14:textId="684273C0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5AB32B98" w14:textId="77777777" w:rsidTr="00F97B26">
        <w:trPr>
          <w:trHeight w:val="250"/>
        </w:trPr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26359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levofloxacin</w:t>
            </w:r>
          </w:p>
        </w:tc>
        <w:tc>
          <w:tcPr>
            <w:tcW w:w="1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A1FD3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S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4123" w14:textId="05C2CC26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E8B76" w14:textId="34361124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48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F0C68" w14:textId="3F131BE3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96EC8" w14:textId="35616240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05D7C" w14:textId="33D302C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80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D52B1" w14:textId="39740B7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7E89A" w14:textId="71C0A31C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</w:tr>
      <w:tr w:rsidR="00E90FE7" w:rsidRPr="00465F4A" w14:paraId="406F35E3" w14:textId="77777777" w:rsidTr="00E90FE7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9C4348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DEB8F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I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4AC9D" w14:textId="1F3B893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D83DE" w14:textId="426B69BF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81B54" w14:textId="6D66ACAD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2DC71" w14:textId="4893AC24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5AB2A" w14:textId="441F9EE2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99582" w14:textId="213C932E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1DB84" w14:textId="63EBC71B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7F7E530E" w14:textId="77777777" w:rsidTr="00F97B26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57324A1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0DBD4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R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560685" w14:textId="5C70513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DC693" w14:textId="0289DA7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3C658" w14:textId="739E592D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BAA384" w14:textId="7420AA43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2B9127" w14:textId="6F6457B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526642" w14:textId="7D71B5B1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83CB8" w14:textId="73004E93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51871D8D" w14:textId="77777777" w:rsidTr="00F97B26">
        <w:trPr>
          <w:trHeight w:val="250"/>
        </w:trPr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535BA" w14:textId="72D56609" w:rsidR="00E90FE7" w:rsidRPr="00465F4A" w:rsidRDefault="00364AA3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364AA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piperacillin-tazobactam</w:t>
            </w:r>
          </w:p>
        </w:tc>
        <w:tc>
          <w:tcPr>
            <w:tcW w:w="1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DAF0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S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3F463" w14:textId="537B83D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67A39" w14:textId="2F1D1BA3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E3A5F" w14:textId="2E74C29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38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F358D" w14:textId="3092892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5C01F" w14:textId="4821A112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90D2F" w14:textId="7771F75D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DB34" w14:textId="519D2498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</w:tr>
      <w:tr w:rsidR="00E90FE7" w:rsidRPr="00465F4A" w14:paraId="4BCB4F7E" w14:textId="77777777" w:rsidTr="00E90FE7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8584E3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CA0F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I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CC225" w14:textId="3349643A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7D7CB" w14:textId="3FA96B0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160DF" w14:textId="341AA082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B19B8" w14:textId="4797C2AB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B3807" w14:textId="307D00FE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D4348" w14:textId="08D18B91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4A56F" w14:textId="6002DD55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6A02F50C" w14:textId="77777777" w:rsidTr="00F97B26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1B56924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7826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R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72DDD" w14:textId="62B6D724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B942F" w14:textId="110E72DA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C63E7" w14:textId="53B838EA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3440A2" w14:textId="1D2AD20F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FE16C0" w14:textId="5ACB4F6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C9D6E0" w14:textId="7F60110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9AB06" w14:textId="1536853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</w:tr>
      <w:tr w:rsidR="00E90FE7" w:rsidRPr="00465F4A" w14:paraId="1AE880AB" w14:textId="77777777" w:rsidTr="00F97B26">
        <w:trPr>
          <w:trHeight w:val="250"/>
        </w:trPr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FAE8B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meropenem</w:t>
            </w:r>
          </w:p>
        </w:tc>
        <w:tc>
          <w:tcPr>
            <w:tcW w:w="1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7D486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S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B0B77" w14:textId="26B7A4D2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88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8FCA" w14:textId="62090F46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A7475" w14:textId="470FA3AF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38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B0D0E" w14:textId="3623B42F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3DB6C" w14:textId="0EA9D0A2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18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626F9" w14:textId="06210ED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6513" w14:textId="2265646A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5B27802C" w14:textId="77777777" w:rsidTr="00E90FE7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9CCFD9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ACB8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I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03B86" w14:textId="594B47F1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E6E17" w14:textId="68B94C23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72160" w14:textId="2851C69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491AD" w14:textId="027D771E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86453" w14:textId="2AFF14CE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81980" w14:textId="5D502110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8F8A4" w14:textId="2D7DDF10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047602FD" w14:textId="77777777" w:rsidTr="00F97B26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56CF499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0588B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R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B643A" w14:textId="4197FE94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0074E3" w14:textId="60965E11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441EDE" w14:textId="3902104B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FB3E4B" w14:textId="3B72EDA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E2076" w14:textId="6EAE550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2F86C3" w14:textId="08A63A4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8E55" w14:textId="16864D3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</w:tr>
      <w:tr w:rsidR="00E90FE7" w:rsidRPr="00465F4A" w14:paraId="7356737D" w14:textId="77777777" w:rsidTr="00F97B26">
        <w:trPr>
          <w:trHeight w:val="250"/>
        </w:trPr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D488D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colistin</w:t>
            </w:r>
          </w:p>
        </w:tc>
        <w:tc>
          <w:tcPr>
            <w:tcW w:w="1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51C3F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S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84064" w14:textId="4D992618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4D02F" w14:textId="3923A1D2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98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026C1" w14:textId="571CE2F2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5A1E3" w14:textId="2139D0FD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638D6" w14:textId="37EB49F6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D75BE" w14:textId="731E2F6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FAEEC" w14:textId="3639781B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0A412796" w14:textId="77777777" w:rsidTr="00E90FE7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9987DB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C9BA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I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2C8C0" w14:textId="781B416E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24F2C" w14:textId="1DF34BFC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4600E" w14:textId="5308AD6E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6226B" w14:textId="62C1F97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5A042" w14:textId="01205698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99A2D" w14:textId="30A179E2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F364" w14:textId="774985A7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2BC6BDB3" w14:textId="77777777" w:rsidTr="00F97B26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0985A78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3712D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R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07081E" w14:textId="31C08B8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BC9C8" w14:textId="53AF40B1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7FEA67" w14:textId="1FB83D9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BC372B" w14:textId="137A1E72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1BCE4B" w14:textId="38DA2E6B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9757F1" w14:textId="47902EA0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9FF5F" w14:textId="632E38FA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</w:tr>
      <w:tr w:rsidR="00E90FE7" w:rsidRPr="00465F4A" w14:paraId="00B9E74F" w14:textId="77777777" w:rsidTr="00F97B26">
        <w:trPr>
          <w:trHeight w:val="250"/>
        </w:trPr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83BDF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amikacin</w:t>
            </w:r>
          </w:p>
        </w:tc>
        <w:tc>
          <w:tcPr>
            <w:tcW w:w="1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8432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S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5B9A8" w14:textId="3F92631F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80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13150" w14:textId="5FEE3BEA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19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27419" w14:textId="522E9D0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BEC9D" w14:textId="070F9B8D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BD999" w14:textId="339EC46C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EB945" w14:textId="0A3791B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C3429" w14:textId="4490FD01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0C212BE2" w14:textId="77777777" w:rsidTr="00E90FE7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EB7014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99D1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I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0BC6" w14:textId="3C53EA56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8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8F554" w14:textId="2C86E10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D47AF" w14:textId="65E2D43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1210D" w14:textId="2A7650B8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5B48F" w14:textId="55B9BAF0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B7C69" w14:textId="2802DB0F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5F83D" w14:textId="010B5A74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51C6C002" w14:textId="77777777" w:rsidTr="00F97B26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F9D29E8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D9AF2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R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A9CC64" w14:textId="719DEB0D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2C1572" w14:textId="47D8C4EA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51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66D1AB" w14:textId="459363E0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F52AE0" w14:textId="2D478248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36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19E8B6" w14:textId="4A53FA3B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DED7A0" w14:textId="0E0D2B98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B9317" w14:textId="110BB58A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</w:tr>
      <w:tr w:rsidR="00E90FE7" w:rsidRPr="00465F4A" w14:paraId="10E1329E" w14:textId="77777777" w:rsidTr="00F97B26">
        <w:trPr>
          <w:trHeight w:val="250"/>
        </w:trPr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0E0B8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vancomycin</w:t>
            </w:r>
          </w:p>
        </w:tc>
        <w:tc>
          <w:tcPr>
            <w:tcW w:w="1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9E470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S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5949D" w14:textId="68E9525B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9829E" w14:textId="3DFCA665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99031" w14:textId="4A0AFA0F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88BC3" w14:textId="7B6B78A0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452B7" w14:textId="7D830086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264BD" w14:textId="76A72E61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7A77D" w14:textId="4601A4C5" w:rsidR="00E90FE7" w:rsidRPr="00465F4A" w:rsidRDefault="00234BAC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E90FE7" w:rsidRPr="00465F4A" w14:paraId="3AE3A552" w14:textId="77777777" w:rsidTr="00F97B26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A5F8076" w14:textId="77777777" w:rsidR="00E90FE7" w:rsidRPr="00465F4A" w:rsidRDefault="00E90FE7" w:rsidP="009D0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FF706" w14:textId="77777777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R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BA65CA" w14:textId="3CBA058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132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85B263" w14:textId="27C88F19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1ECD78" w14:textId="6351AB3E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47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821DF9" w14:textId="63AF8C9A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5C9EA1" w14:textId="1C4879FF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CF6410" w14:textId="0920865B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12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8F3B" w14:textId="059FD9EB" w:rsidR="00E90FE7" w:rsidRPr="00465F4A" w:rsidRDefault="00E90FE7" w:rsidP="009D0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15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100</w:t>
            </w:r>
            <w:r w:rsidR="00234BAC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</w:tr>
      <w:tr w:rsidR="006B2C71" w:rsidRPr="00465F4A" w14:paraId="69E4F347" w14:textId="77777777" w:rsidTr="006B2C71">
        <w:trPr>
          <w:trHeight w:val="250"/>
        </w:trPr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4A214A" w14:textId="77777777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lastRenderedPageBreak/>
              <w:t>methicillin</w:t>
            </w:r>
          </w:p>
        </w:tc>
        <w:tc>
          <w:tcPr>
            <w:tcW w:w="1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004F" w14:textId="77777777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S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15D03" w14:textId="427F018B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31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23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7753F" w14:textId="19B1B6A8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D957C" w14:textId="695F1C58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24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51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B4BE9" w14:textId="316C71B3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21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39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14D0A" w14:textId="37DF7CCA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A972F" w14:textId="024C3BEB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9F5BC" w14:textId="4C4DA61C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6B2C71" w:rsidRPr="00465F4A" w14:paraId="57537757" w14:textId="77777777" w:rsidTr="006B2C71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F55DDA9" w14:textId="77777777" w:rsidR="006B2C71" w:rsidRPr="00465F4A" w:rsidRDefault="006B2C71" w:rsidP="006B2C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56154" w14:textId="77777777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I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F4691" w14:textId="1D6AFB9A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A8B7F" w14:textId="51B91C5D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81095" w14:textId="00CF3BCE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551A1" w14:textId="2852A689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24F75" w14:textId="3FA34F4C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7E1C0" w14:textId="05415147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8372" w14:textId="103563A0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  <w:tr w:rsidR="006B2C71" w:rsidRPr="009D0F32" w14:paraId="602688A6" w14:textId="77777777" w:rsidTr="006B2C71">
        <w:trPr>
          <w:trHeight w:val="250"/>
        </w:trPr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8163706" w14:textId="77777777" w:rsidR="006B2C71" w:rsidRPr="00465F4A" w:rsidRDefault="006B2C71" w:rsidP="006B2C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9A2AB" w14:textId="77777777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R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21A655" w14:textId="2C430F13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101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77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B395DB" w14:textId="45820F5D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3B699C" w14:textId="29360D87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22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47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4C281D" w14:textId="05CBACB1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33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61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653139" w14:textId="02D45C7E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19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(</w:t>
            </w:r>
            <w:r w:rsidRPr="00465F4A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95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%)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37C90" w14:textId="01942BF0" w:rsidR="006B2C71" w:rsidRPr="00465F4A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C0C0" w14:textId="6D807545" w:rsidR="006B2C71" w:rsidRPr="009D0F32" w:rsidRDefault="006B2C71" w:rsidP="006B2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0</w:t>
            </w:r>
          </w:p>
        </w:tc>
      </w:tr>
    </w:tbl>
    <w:p w14:paraId="6B836F03" w14:textId="35628658" w:rsidR="00833E61" w:rsidRDefault="00465F4A" w:rsidP="00E67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Note: S=susceptible; I=intermediate; R=resistant. Denominators across drugs </w:t>
      </w:r>
      <w:r w:rsidR="00234BAC">
        <w:rPr>
          <w:rFonts w:ascii="Times New Roman" w:hAnsi="Times New Roman" w:cs="Times New Roman"/>
          <w:sz w:val="24"/>
          <w:szCs w:val="24"/>
        </w:rPr>
        <w:t xml:space="preserve">variables due to </w:t>
      </w:r>
      <w:r>
        <w:rPr>
          <w:rFonts w:ascii="Times New Roman" w:hAnsi="Times New Roman" w:cs="Times New Roman"/>
          <w:sz w:val="24"/>
          <w:szCs w:val="24"/>
        </w:rPr>
        <w:t>available susceptibility results.</w:t>
      </w:r>
    </w:p>
    <w:p w14:paraId="413B03D5" w14:textId="72EE0691" w:rsidR="00E67162" w:rsidRDefault="00E67162" w:rsidP="007E0C82">
      <w:pPr>
        <w:rPr>
          <w:rFonts w:ascii="Courier New" w:hAnsi="Courier New" w:cs="Courier New"/>
          <w:sz w:val="20"/>
          <w:szCs w:val="20"/>
        </w:rPr>
      </w:pPr>
    </w:p>
    <w:p w14:paraId="100EC6B7" w14:textId="77777777" w:rsidR="00E67162" w:rsidRDefault="00E67162" w:rsidP="00E67162">
      <w:pPr>
        <w:spacing w:after="0"/>
        <w:rPr>
          <w:rFonts w:ascii="Courier New" w:hAnsi="Courier New" w:cs="Courier New"/>
          <w:sz w:val="20"/>
          <w:szCs w:val="20"/>
        </w:rPr>
      </w:pPr>
    </w:p>
    <w:p w14:paraId="1C83F102" w14:textId="77777777" w:rsidR="009E450A" w:rsidRDefault="009E450A" w:rsidP="00E67162">
      <w:pPr>
        <w:sectPr w:rsidR="009E450A" w:rsidSect="005D0B85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6852CF9E" w14:textId="7FB86CDD" w:rsidR="00757A0C" w:rsidRPr="00EF5DAF" w:rsidRDefault="00757A0C" w:rsidP="00757A0C">
      <w:pPr>
        <w:pStyle w:val="ListParagraph"/>
        <w:numPr>
          <w:ilvl w:val="0"/>
          <w:numId w:val="14"/>
        </w:numPr>
        <w:outlineLvl w:val="0"/>
        <w:rPr>
          <w:rFonts w:ascii="Times New Roman" w:hAnsi="Times New Roman" w:cs="Times New Roman"/>
          <w:sz w:val="24"/>
          <w:szCs w:val="24"/>
        </w:rPr>
      </w:pPr>
      <w:bookmarkStart w:id="28" w:name="_Toc105787524"/>
      <w:r w:rsidRPr="00EF5DA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 table </w:t>
      </w:r>
      <w:r w:rsidR="001164A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EF5DA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822344">
        <w:rPr>
          <w:rFonts w:ascii="Times New Roman" w:hAnsi="Times New Roman" w:cs="Times New Roman"/>
          <w:b/>
          <w:bCs/>
          <w:sz w:val="24"/>
          <w:szCs w:val="24"/>
        </w:rPr>
        <w:t xml:space="preserve">rganisms isolated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from CSF </w:t>
      </w:r>
      <w:r w:rsidR="00BF5F4E">
        <w:rPr>
          <w:rFonts w:ascii="Times New Roman" w:hAnsi="Times New Roman" w:cs="Times New Roman"/>
          <w:b/>
          <w:bCs/>
          <w:sz w:val="24"/>
          <w:szCs w:val="24"/>
        </w:rPr>
        <w:t xml:space="preserve">in first 7 days from </w:t>
      </w:r>
      <w:r>
        <w:rPr>
          <w:rFonts w:ascii="Times New Roman" w:hAnsi="Times New Roman" w:cs="Times New Roman"/>
          <w:b/>
          <w:bCs/>
          <w:sz w:val="24"/>
          <w:szCs w:val="24"/>
        </w:rPr>
        <w:t>baseline</w:t>
      </w:r>
      <w:bookmarkEnd w:id="28"/>
      <w:r>
        <w:rPr>
          <w:rFonts w:ascii="Times New Roman" w:hAnsi="Times New Roman" w:cs="Times New Roman"/>
          <w:b/>
          <w:bCs/>
          <w:sz w:val="24"/>
          <w:szCs w:val="24"/>
        </w:rPr>
        <w:br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05"/>
        <w:gridCol w:w="2893"/>
        <w:gridCol w:w="1479"/>
        <w:gridCol w:w="1479"/>
        <w:gridCol w:w="1479"/>
      </w:tblGrid>
      <w:tr w:rsidR="00921C07" w:rsidRPr="00921C07" w14:paraId="72F3F759" w14:textId="77777777" w:rsidTr="004B7990">
        <w:trPr>
          <w:trHeight w:val="290"/>
        </w:trPr>
        <w:tc>
          <w:tcPr>
            <w:tcW w:w="190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BAC6283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b/>
                <w:bCs/>
                <w:lang w:eastAsia="en-GB"/>
              </w:rPr>
            </w:pPr>
            <w:r w:rsidRPr="00921C07">
              <w:rPr>
                <w:rFonts w:eastAsia="Times New Roman" w:cstheme="minorHAnsi"/>
                <w:b/>
                <w:bCs/>
                <w:lang w:eastAsia="en-GB"/>
              </w:rPr>
              <w:t>Class</w:t>
            </w:r>
          </w:p>
        </w:tc>
        <w:tc>
          <w:tcPr>
            <w:tcW w:w="2893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0F4C1296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GB"/>
              </w:rPr>
            </w:pPr>
            <w:r w:rsidRPr="00921C07">
              <w:rPr>
                <w:rFonts w:eastAsia="Times New Roman" w:cstheme="minorHAnsi"/>
                <w:b/>
                <w:bCs/>
                <w:lang w:eastAsia="en-GB"/>
              </w:rPr>
              <w:t>Organism</w:t>
            </w:r>
          </w:p>
        </w:tc>
        <w:tc>
          <w:tcPr>
            <w:tcW w:w="147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7471B38B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GB"/>
              </w:rPr>
            </w:pPr>
            <w:r w:rsidRPr="00921C07">
              <w:rPr>
                <w:rFonts w:eastAsia="Times New Roman" w:cstheme="minorHAnsi"/>
                <w:b/>
                <w:bCs/>
                <w:lang w:eastAsia="en-GB"/>
              </w:rPr>
              <w:t>Pathogen</w:t>
            </w:r>
          </w:p>
        </w:tc>
        <w:tc>
          <w:tcPr>
            <w:tcW w:w="147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4901DE65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GB"/>
              </w:rPr>
            </w:pPr>
            <w:r w:rsidRPr="00921C07">
              <w:rPr>
                <w:rFonts w:eastAsia="Times New Roman" w:cstheme="minorHAnsi"/>
                <w:b/>
                <w:bCs/>
                <w:lang w:eastAsia="en-GB"/>
              </w:rPr>
              <w:t>Contaminant</w:t>
            </w:r>
          </w:p>
        </w:tc>
        <w:tc>
          <w:tcPr>
            <w:tcW w:w="147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noWrap/>
            <w:hideMark/>
          </w:tcPr>
          <w:p w14:paraId="67BDAF1E" w14:textId="686905DF" w:rsidR="00921C07" w:rsidRPr="00921C07" w:rsidRDefault="00E26CE6" w:rsidP="00921C0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eastAsia="Times New Roman" w:cstheme="minorHAnsi"/>
                <w:b/>
                <w:bCs/>
                <w:lang w:eastAsia="en-GB"/>
              </w:rPr>
              <w:t>Unclassified</w:t>
            </w:r>
          </w:p>
        </w:tc>
      </w:tr>
      <w:tr w:rsidR="00AE6A4B" w:rsidRPr="00921C07" w14:paraId="3690CD03" w14:textId="77777777" w:rsidTr="004B7990">
        <w:trPr>
          <w:trHeight w:val="290"/>
        </w:trPr>
        <w:tc>
          <w:tcPr>
            <w:tcW w:w="1905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4650F4A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Gram-positive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84A66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lang w:eastAsia="en-GB"/>
              </w:rPr>
            </w:pPr>
            <w:r w:rsidRPr="00921C07">
              <w:rPr>
                <w:rFonts w:eastAsia="Times New Roman" w:cstheme="minorHAnsi"/>
                <w:i/>
                <w:iCs/>
                <w:lang w:eastAsia="en-GB"/>
              </w:rPr>
              <w:t>Streptococcus agalactiae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AED97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3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99F16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7AF8D1AD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</w:tr>
      <w:tr w:rsidR="00AE6A4B" w:rsidRPr="00921C07" w14:paraId="762F8B9E" w14:textId="77777777" w:rsidTr="004B7990">
        <w:trPr>
          <w:trHeight w:val="290"/>
        </w:trPr>
        <w:tc>
          <w:tcPr>
            <w:tcW w:w="190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15CCF8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289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540FB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lang w:eastAsia="en-GB"/>
              </w:rPr>
            </w:pPr>
            <w:r w:rsidRPr="00921C07">
              <w:rPr>
                <w:rFonts w:eastAsia="Times New Roman" w:cstheme="minorHAnsi"/>
                <w:i/>
                <w:iCs/>
                <w:lang w:eastAsia="en-GB"/>
              </w:rPr>
              <w:t>Coagulase-negative Staphylococci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A8C77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2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B7C4E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7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48CBCB1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1</w:t>
            </w:r>
          </w:p>
        </w:tc>
      </w:tr>
      <w:tr w:rsidR="00AE6A4B" w:rsidRPr="00921C07" w14:paraId="6B50CD05" w14:textId="77777777" w:rsidTr="004B7990">
        <w:trPr>
          <w:trHeight w:val="290"/>
        </w:trPr>
        <w:tc>
          <w:tcPr>
            <w:tcW w:w="190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90C2AE1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289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5C499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lang w:eastAsia="en-GB"/>
              </w:rPr>
            </w:pPr>
            <w:r w:rsidRPr="00921C07">
              <w:rPr>
                <w:rFonts w:eastAsia="Times New Roman" w:cstheme="minorHAnsi"/>
                <w:i/>
                <w:iCs/>
                <w:lang w:eastAsia="en-GB"/>
              </w:rPr>
              <w:t>Enterococcus faecalis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3C04D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2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535F3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1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31036BF1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</w:tr>
      <w:tr w:rsidR="00AE6A4B" w:rsidRPr="00921C07" w14:paraId="545C3C12" w14:textId="77777777" w:rsidTr="004B7990">
        <w:trPr>
          <w:trHeight w:val="290"/>
        </w:trPr>
        <w:tc>
          <w:tcPr>
            <w:tcW w:w="190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5D63C2B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289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F0121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lang w:eastAsia="en-GB"/>
              </w:rPr>
            </w:pPr>
            <w:r w:rsidRPr="00921C07">
              <w:rPr>
                <w:rFonts w:eastAsia="Times New Roman" w:cstheme="minorHAnsi"/>
                <w:i/>
                <w:iCs/>
                <w:lang w:eastAsia="en-GB"/>
              </w:rPr>
              <w:t>Enterococcus faecium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B4214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2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D31B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59F9847B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</w:tr>
      <w:tr w:rsidR="00AE6A4B" w:rsidRPr="00921C07" w14:paraId="346FA09C" w14:textId="77777777" w:rsidTr="004B7990">
        <w:trPr>
          <w:trHeight w:val="290"/>
        </w:trPr>
        <w:tc>
          <w:tcPr>
            <w:tcW w:w="190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797320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289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284BD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lang w:eastAsia="en-GB"/>
              </w:rPr>
            </w:pPr>
            <w:r w:rsidRPr="00921C07">
              <w:rPr>
                <w:rFonts w:eastAsia="Times New Roman" w:cstheme="minorHAnsi"/>
                <w:i/>
                <w:iCs/>
                <w:lang w:eastAsia="en-GB"/>
              </w:rPr>
              <w:t>Bacillus</w:t>
            </w:r>
            <w:r w:rsidRPr="00921C07">
              <w:rPr>
                <w:rFonts w:eastAsia="Times New Roman" w:cstheme="minorHAnsi"/>
                <w:lang w:eastAsia="en-GB"/>
              </w:rPr>
              <w:t xml:space="preserve"> spp.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B3914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75C0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12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18273D84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1</w:t>
            </w:r>
          </w:p>
        </w:tc>
      </w:tr>
      <w:tr w:rsidR="00AE6A4B" w:rsidRPr="00921C07" w14:paraId="10572F1D" w14:textId="77777777" w:rsidTr="004B7990">
        <w:trPr>
          <w:trHeight w:val="290"/>
        </w:trPr>
        <w:tc>
          <w:tcPr>
            <w:tcW w:w="190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71483B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289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CC4D1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lang w:eastAsia="en-GB"/>
              </w:rPr>
            </w:pPr>
            <w:r w:rsidRPr="00921C07">
              <w:rPr>
                <w:rFonts w:eastAsia="Times New Roman" w:cstheme="minorHAnsi"/>
                <w:i/>
                <w:iCs/>
                <w:lang w:eastAsia="en-GB"/>
              </w:rPr>
              <w:t>Micrococcus</w:t>
            </w:r>
            <w:r w:rsidRPr="00921C07">
              <w:rPr>
                <w:rFonts w:eastAsia="Times New Roman" w:cstheme="minorHAnsi"/>
                <w:lang w:eastAsia="en-GB"/>
              </w:rPr>
              <w:t xml:space="preserve"> spp.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76769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6E6B0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1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29DCA29D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</w:tr>
      <w:tr w:rsidR="00AE6A4B" w:rsidRPr="00921C07" w14:paraId="3ED3EFDF" w14:textId="77777777" w:rsidTr="004B7990">
        <w:trPr>
          <w:trHeight w:val="290"/>
        </w:trPr>
        <w:tc>
          <w:tcPr>
            <w:tcW w:w="190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B72959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289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35EA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lang w:eastAsia="en-GB"/>
              </w:rPr>
            </w:pPr>
            <w:r w:rsidRPr="00921C07">
              <w:rPr>
                <w:rFonts w:eastAsia="Times New Roman" w:cstheme="minorHAnsi"/>
                <w:i/>
                <w:iCs/>
                <w:lang w:eastAsia="en-GB"/>
              </w:rPr>
              <w:t>Streptococcus oralis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3224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76AA4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1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0AE2EE12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</w:tr>
      <w:tr w:rsidR="00AE6A4B" w:rsidRPr="00921C07" w14:paraId="461C1775" w14:textId="77777777" w:rsidTr="004B7990">
        <w:trPr>
          <w:trHeight w:val="290"/>
        </w:trPr>
        <w:tc>
          <w:tcPr>
            <w:tcW w:w="190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3A614DA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289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ADD0A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lang w:eastAsia="en-GB"/>
              </w:rPr>
            </w:pPr>
            <w:r w:rsidRPr="00921C07">
              <w:rPr>
                <w:rFonts w:eastAsia="Times New Roman" w:cstheme="minorHAnsi"/>
                <w:i/>
                <w:iCs/>
                <w:lang w:eastAsia="en-GB"/>
              </w:rPr>
              <w:t>Corynebacterium</w:t>
            </w:r>
            <w:r w:rsidRPr="00921C07">
              <w:rPr>
                <w:rFonts w:eastAsia="Times New Roman" w:cstheme="minorHAnsi"/>
                <w:lang w:eastAsia="en-GB"/>
              </w:rPr>
              <w:t xml:space="preserve"> spp.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EAD6A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7AD2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1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1DA7B6CA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</w:tr>
      <w:tr w:rsidR="00AE6A4B" w:rsidRPr="00921C07" w14:paraId="601604F7" w14:textId="77777777" w:rsidTr="004B7990">
        <w:trPr>
          <w:trHeight w:val="290"/>
        </w:trPr>
        <w:tc>
          <w:tcPr>
            <w:tcW w:w="190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EBCC68F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Gram-negative</w:t>
            </w:r>
          </w:p>
        </w:tc>
        <w:tc>
          <w:tcPr>
            <w:tcW w:w="289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A3ABB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lang w:eastAsia="en-GB"/>
              </w:rPr>
            </w:pPr>
            <w:r w:rsidRPr="00921C07">
              <w:rPr>
                <w:rFonts w:eastAsia="Times New Roman" w:cstheme="minorHAnsi"/>
                <w:i/>
                <w:iCs/>
                <w:lang w:eastAsia="en-GB"/>
              </w:rPr>
              <w:t>Acinetobacter baumannii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0F84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11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C3742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0EE0C5EE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</w:tr>
      <w:tr w:rsidR="00AE6A4B" w:rsidRPr="00921C07" w14:paraId="1C9F0B19" w14:textId="77777777" w:rsidTr="004B7990">
        <w:trPr>
          <w:trHeight w:val="290"/>
        </w:trPr>
        <w:tc>
          <w:tcPr>
            <w:tcW w:w="190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C958D6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289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F32B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lang w:eastAsia="en-GB"/>
              </w:rPr>
            </w:pPr>
            <w:r w:rsidRPr="00921C07">
              <w:rPr>
                <w:rFonts w:eastAsia="Times New Roman" w:cstheme="minorHAnsi"/>
                <w:i/>
                <w:iCs/>
                <w:lang w:eastAsia="en-GB"/>
              </w:rPr>
              <w:t>Escherichia coli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A81E6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9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6471E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69B33FAF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</w:tr>
      <w:tr w:rsidR="00AE6A4B" w:rsidRPr="00921C07" w14:paraId="4F00633A" w14:textId="77777777" w:rsidTr="004B7990">
        <w:trPr>
          <w:trHeight w:val="290"/>
        </w:trPr>
        <w:tc>
          <w:tcPr>
            <w:tcW w:w="190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C796E7D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289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071EC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lang w:eastAsia="en-GB"/>
              </w:rPr>
            </w:pPr>
            <w:r w:rsidRPr="00921C07">
              <w:rPr>
                <w:rFonts w:eastAsia="Times New Roman" w:cstheme="minorHAnsi"/>
                <w:i/>
                <w:iCs/>
                <w:lang w:eastAsia="en-GB"/>
              </w:rPr>
              <w:t>Klebsiella pneumoniae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F53A3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9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85315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0DC80F52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</w:tr>
      <w:tr w:rsidR="00AE6A4B" w:rsidRPr="00921C07" w14:paraId="194EA403" w14:textId="77777777" w:rsidTr="004B7990">
        <w:trPr>
          <w:trHeight w:val="290"/>
        </w:trPr>
        <w:tc>
          <w:tcPr>
            <w:tcW w:w="190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EB88E0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289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ED4A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lang w:eastAsia="en-GB"/>
              </w:rPr>
            </w:pPr>
            <w:r w:rsidRPr="00921C07">
              <w:rPr>
                <w:rFonts w:eastAsia="Times New Roman" w:cstheme="minorHAnsi"/>
                <w:i/>
                <w:iCs/>
                <w:lang w:eastAsia="en-GB"/>
              </w:rPr>
              <w:t>Elizabethkingia meningoseptica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09A6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4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8F002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2FEC5A3D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</w:tr>
      <w:tr w:rsidR="00AE6A4B" w:rsidRPr="00921C07" w14:paraId="19D66FBD" w14:textId="77777777" w:rsidTr="004B7990">
        <w:trPr>
          <w:trHeight w:val="290"/>
        </w:trPr>
        <w:tc>
          <w:tcPr>
            <w:tcW w:w="190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8F6D65C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289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8E5E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lang w:eastAsia="en-GB"/>
              </w:rPr>
            </w:pPr>
            <w:r w:rsidRPr="00921C07">
              <w:rPr>
                <w:rFonts w:eastAsia="Times New Roman" w:cstheme="minorHAnsi"/>
                <w:i/>
                <w:iCs/>
                <w:lang w:eastAsia="en-GB"/>
              </w:rPr>
              <w:t>Elizabethkingia anophelis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8B3B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3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4387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62D17DDD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</w:tr>
      <w:tr w:rsidR="00AE6A4B" w:rsidRPr="00921C07" w14:paraId="05614C62" w14:textId="77777777" w:rsidTr="004B7990">
        <w:trPr>
          <w:trHeight w:val="290"/>
        </w:trPr>
        <w:tc>
          <w:tcPr>
            <w:tcW w:w="190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896114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289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E17AD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lang w:eastAsia="en-GB"/>
              </w:rPr>
            </w:pPr>
            <w:r w:rsidRPr="00921C07">
              <w:rPr>
                <w:rFonts w:eastAsia="Times New Roman" w:cstheme="minorHAnsi"/>
                <w:i/>
                <w:iCs/>
                <w:lang w:eastAsia="en-GB"/>
              </w:rPr>
              <w:t>Enterobacter</w:t>
            </w:r>
            <w:r w:rsidRPr="00921C07">
              <w:rPr>
                <w:rFonts w:eastAsia="Times New Roman" w:cstheme="minorHAnsi"/>
                <w:lang w:eastAsia="en-GB"/>
              </w:rPr>
              <w:t xml:space="preserve"> spp.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38C3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2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186DA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01CF3643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</w:tr>
      <w:tr w:rsidR="00AE6A4B" w:rsidRPr="00921C07" w14:paraId="09BD71B6" w14:textId="77777777" w:rsidTr="004B7990">
        <w:trPr>
          <w:trHeight w:val="290"/>
        </w:trPr>
        <w:tc>
          <w:tcPr>
            <w:tcW w:w="190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BC0D3F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289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4D27D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lang w:eastAsia="en-GB"/>
              </w:rPr>
            </w:pPr>
            <w:r w:rsidRPr="00921C07">
              <w:rPr>
                <w:rFonts w:eastAsia="Times New Roman" w:cstheme="minorHAnsi"/>
                <w:i/>
                <w:iCs/>
                <w:lang w:eastAsia="en-GB"/>
              </w:rPr>
              <w:t>Burkholderia</w:t>
            </w:r>
            <w:r w:rsidRPr="00921C07">
              <w:rPr>
                <w:rFonts w:eastAsia="Times New Roman" w:cstheme="minorHAnsi"/>
                <w:lang w:eastAsia="en-GB"/>
              </w:rPr>
              <w:t xml:space="preserve"> spp.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BE13A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1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C47FD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34826730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</w:tr>
      <w:tr w:rsidR="00AE6A4B" w:rsidRPr="00921C07" w14:paraId="425E7BC2" w14:textId="77777777" w:rsidTr="004B7990">
        <w:trPr>
          <w:trHeight w:val="290"/>
        </w:trPr>
        <w:tc>
          <w:tcPr>
            <w:tcW w:w="190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3BFFB5B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289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A9A4A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lang w:eastAsia="en-GB"/>
              </w:rPr>
            </w:pPr>
            <w:r w:rsidRPr="00921C07">
              <w:rPr>
                <w:rFonts w:eastAsia="Times New Roman" w:cstheme="minorHAnsi"/>
                <w:i/>
                <w:iCs/>
                <w:lang w:eastAsia="en-GB"/>
              </w:rPr>
              <w:t>Proteus mirabilis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DE69F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1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51E27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2F82A772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</w:tr>
      <w:tr w:rsidR="00AE6A4B" w:rsidRPr="00921C07" w14:paraId="462C69BB" w14:textId="77777777" w:rsidTr="004B7990">
        <w:trPr>
          <w:trHeight w:val="290"/>
        </w:trPr>
        <w:tc>
          <w:tcPr>
            <w:tcW w:w="1905" w:type="dxa"/>
            <w:tcBorders>
              <w:top w:val="single" w:sz="4" w:space="0" w:color="FFFFFF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DBE95EC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289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4D69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lang w:eastAsia="en-GB"/>
              </w:rPr>
            </w:pPr>
            <w:r w:rsidRPr="00921C07">
              <w:rPr>
                <w:rFonts w:eastAsia="Times New Roman" w:cstheme="minorHAnsi"/>
                <w:i/>
                <w:iCs/>
                <w:lang w:eastAsia="en-GB"/>
              </w:rPr>
              <w:t>Sphingomonas paucimobilis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8457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1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FD95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06D22043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</w:tr>
      <w:tr w:rsidR="00AE6A4B" w:rsidRPr="00921C07" w14:paraId="4DDA5A37" w14:textId="77777777" w:rsidTr="004B7990">
        <w:trPr>
          <w:trHeight w:val="290"/>
        </w:trPr>
        <w:tc>
          <w:tcPr>
            <w:tcW w:w="1905" w:type="dxa"/>
            <w:tcBorders>
              <w:top w:val="single" w:sz="4" w:space="0" w:color="FFFFFF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0E0F809" w14:textId="77777777" w:rsidR="00921C07" w:rsidRPr="00921C07" w:rsidRDefault="00921C07" w:rsidP="00921C07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2893" w:type="dxa"/>
            <w:tcBorders>
              <w:top w:val="single" w:sz="4" w:space="0" w:color="FFFFFF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1984796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lang w:eastAsia="en-GB"/>
              </w:rPr>
            </w:pPr>
            <w:r w:rsidRPr="00921C07">
              <w:rPr>
                <w:rFonts w:eastAsia="Times New Roman" w:cstheme="minorHAnsi"/>
                <w:i/>
                <w:iCs/>
                <w:lang w:eastAsia="en-GB"/>
              </w:rPr>
              <w:t>Acinetobacter ursingii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9FF28ED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CD1C100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1</w:t>
            </w:r>
          </w:p>
        </w:tc>
        <w:tc>
          <w:tcPr>
            <w:tcW w:w="1479" w:type="dxa"/>
            <w:tcBorders>
              <w:top w:val="single" w:sz="4" w:space="0" w:color="FFFFFF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35E5D99E" w14:textId="77777777" w:rsidR="00921C07" w:rsidRPr="00921C07" w:rsidRDefault="00921C07" w:rsidP="00921C07">
            <w:pPr>
              <w:spacing w:after="0" w:line="240" w:lineRule="auto"/>
              <w:jc w:val="center"/>
              <w:rPr>
                <w:rFonts w:eastAsia="Times New Roman" w:cstheme="minorHAnsi"/>
                <w:lang w:eastAsia="en-GB"/>
              </w:rPr>
            </w:pPr>
            <w:r w:rsidRPr="00921C07">
              <w:rPr>
                <w:rFonts w:eastAsia="Times New Roman" w:cstheme="minorHAnsi"/>
                <w:lang w:eastAsia="en-GB"/>
              </w:rPr>
              <w:t>0</w:t>
            </w:r>
          </w:p>
        </w:tc>
      </w:tr>
    </w:tbl>
    <w:p w14:paraId="43C5FB46" w14:textId="6E103199" w:rsidR="00757A0C" w:rsidRDefault="007540E7" w:rsidP="00757A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Note: n=</w:t>
      </w:r>
      <w:r w:rsidR="00AE6A4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3 with positive CSF culture</w:t>
      </w:r>
      <w:r w:rsidR="00AE6A4B">
        <w:rPr>
          <w:rFonts w:ascii="Times New Roman" w:hAnsi="Times New Roman" w:cs="Times New Roman"/>
          <w:sz w:val="24"/>
          <w:szCs w:val="24"/>
        </w:rPr>
        <w:t xml:space="preserve"> in first 7 days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1DD0CA6" w14:textId="70B51DF0" w:rsidR="00757A0C" w:rsidRDefault="00757A0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0EF6A35" w14:textId="1DF400E3" w:rsidR="00EE4D52" w:rsidRPr="000F0429" w:rsidRDefault="00EE4D52" w:rsidP="00EE4D52">
      <w:pPr>
        <w:pStyle w:val="ListParagraph"/>
        <w:numPr>
          <w:ilvl w:val="0"/>
          <w:numId w:val="14"/>
        </w:numPr>
        <w:outlineLvl w:val="0"/>
        <w:rPr>
          <w:rFonts w:ascii="Times New Roman" w:hAnsi="Times New Roman" w:cs="Times New Roman"/>
          <w:sz w:val="24"/>
          <w:szCs w:val="24"/>
        </w:rPr>
      </w:pPr>
      <w:bookmarkStart w:id="29" w:name="_Toc105787525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 table </w:t>
      </w:r>
      <w:r w:rsidR="001164AB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>: Pathogens and mortality</w:t>
      </w:r>
      <w:bookmarkEnd w:id="29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463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ook w:val="04A0" w:firstRow="1" w:lastRow="0" w:firstColumn="1" w:lastColumn="0" w:noHBand="0" w:noVBand="1"/>
      </w:tblPr>
      <w:tblGrid>
        <w:gridCol w:w="3620"/>
        <w:gridCol w:w="1800"/>
        <w:gridCol w:w="1798"/>
        <w:gridCol w:w="1798"/>
      </w:tblGrid>
      <w:tr w:rsidR="003E3145" w:rsidRPr="008276C1" w14:paraId="308F9EC6" w14:textId="77777777" w:rsidTr="00EE4D52">
        <w:trPr>
          <w:trHeight w:val="20"/>
        </w:trPr>
        <w:tc>
          <w:tcPr>
            <w:tcW w:w="200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D09EAB" w14:textId="77777777" w:rsidR="00EE4D52" w:rsidRPr="008276C1" w:rsidRDefault="00EE4D52" w:rsidP="00EE4D52">
            <w:pPr>
              <w:pStyle w:val="Body"/>
              <w:spacing w:after="0" w:line="240" w:lineRule="auto"/>
            </w:pPr>
            <w:r w:rsidRPr="008276C1">
              <w:rPr>
                <w:b/>
                <w:lang w:val="en-US"/>
              </w:rPr>
              <w:t>Factor</w:t>
            </w:r>
          </w:p>
        </w:tc>
        <w:tc>
          <w:tcPr>
            <w:tcW w:w="99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3B8C5" w14:textId="690ABFB2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rPr>
                <w:b/>
                <w:lang w:val="en-US"/>
              </w:rPr>
              <w:t>Univariable</w:t>
            </w:r>
          </w:p>
        </w:tc>
        <w:tc>
          <w:tcPr>
            <w:tcW w:w="99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E7211C" w14:textId="4A3EF949" w:rsidR="00EE4D52" w:rsidRPr="008276C1" w:rsidRDefault="00EE4D52" w:rsidP="00EE4D52">
            <w:pPr>
              <w:pStyle w:val="Body"/>
              <w:spacing w:after="0" w:line="240" w:lineRule="auto"/>
              <w:jc w:val="center"/>
              <w:rPr>
                <w:b/>
                <w:lang w:val="en-US"/>
              </w:rPr>
            </w:pPr>
            <w:r w:rsidRPr="008276C1">
              <w:rPr>
                <w:b/>
                <w:lang w:val="en-US"/>
              </w:rPr>
              <w:t>Adjusted for unmodifiable baseline predictors</w:t>
            </w:r>
            <w:r>
              <w:rPr>
                <w:b/>
                <w:vertAlign w:val="superscript"/>
                <w:lang w:val="en-US"/>
              </w:rPr>
              <w:t>*</w:t>
            </w:r>
          </w:p>
        </w:tc>
        <w:tc>
          <w:tcPr>
            <w:tcW w:w="99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BB455AE" w14:textId="5DA32542" w:rsidR="00EE4D52" w:rsidRPr="008276C1" w:rsidRDefault="00EE4D52" w:rsidP="00EE4D52">
            <w:pPr>
              <w:pStyle w:val="Body"/>
              <w:spacing w:after="0" w:line="240" w:lineRule="auto"/>
              <w:jc w:val="center"/>
              <w:rPr>
                <w:b/>
                <w:lang w:val="en-US"/>
              </w:rPr>
            </w:pPr>
            <w:r w:rsidRPr="008276C1">
              <w:rPr>
                <w:b/>
                <w:lang w:val="en-US"/>
              </w:rPr>
              <w:t>Adjusted for all baseline predictors</w:t>
            </w:r>
            <w:r>
              <w:rPr>
                <w:b/>
                <w:vertAlign w:val="superscript"/>
                <w:lang w:val="en-US"/>
              </w:rPr>
              <w:t>**</w:t>
            </w:r>
          </w:p>
        </w:tc>
      </w:tr>
      <w:tr w:rsidR="003E3145" w:rsidRPr="008276C1" w14:paraId="30C6E1F0" w14:textId="77777777" w:rsidTr="00EE4D52">
        <w:trPr>
          <w:trHeight w:val="20"/>
        </w:trPr>
        <w:tc>
          <w:tcPr>
            <w:tcW w:w="200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97238D" w14:textId="77777777" w:rsidR="00EE4D52" w:rsidRPr="008276C1" w:rsidRDefault="00EE4D52" w:rsidP="00EE4D52">
            <w:pPr>
              <w:pStyle w:val="Body"/>
              <w:spacing w:after="0" w:line="240" w:lineRule="auto"/>
            </w:pPr>
            <w:r w:rsidRPr="008276C1">
              <w:t>Pathogen at baseline</w:t>
            </w:r>
          </w:p>
        </w:tc>
        <w:tc>
          <w:tcPr>
            <w:tcW w:w="99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BA062" w14:textId="77777777" w:rsidR="00EE4D52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t>1.65 (1.30 – 2.10)</w:t>
            </w:r>
          </w:p>
          <w:p w14:paraId="36848002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rPr>
                <w:i/>
                <w:iCs/>
              </w:rPr>
              <w:t>p&lt;0.001</w:t>
            </w:r>
          </w:p>
        </w:tc>
        <w:tc>
          <w:tcPr>
            <w:tcW w:w="99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0A30AC" w14:textId="5B3C123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t>1.54 (1.21 – 1.97)</w:t>
            </w:r>
            <w:r>
              <w:br/>
            </w:r>
            <w:r w:rsidRPr="000D2190">
              <w:rPr>
                <w:i/>
                <w:iCs/>
              </w:rPr>
              <w:t>p=0.001</w:t>
            </w:r>
          </w:p>
        </w:tc>
        <w:tc>
          <w:tcPr>
            <w:tcW w:w="99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42F8D3E" w14:textId="2BEE178C" w:rsidR="00EE4D52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t>1.57 (1.22-2.02)</w:t>
            </w:r>
          </w:p>
          <w:p w14:paraId="7F4A460E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rPr>
                <w:i/>
                <w:iCs/>
              </w:rPr>
              <w:t>p&lt;0.001</w:t>
            </w:r>
          </w:p>
        </w:tc>
      </w:tr>
      <w:tr w:rsidR="003E3145" w:rsidRPr="008276C1" w14:paraId="1A3F7FCC" w14:textId="77777777" w:rsidTr="00EE4D52">
        <w:trPr>
          <w:trHeight w:val="20"/>
        </w:trPr>
        <w:tc>
          <w:tcPr>
            <w:tcW w:w="200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BB866" w14:textId="77777777" w:rsidR="00EE4D52" w:rsidRPr="008276C1" w:rsidRDefault="00EE4D52" w:rsidP="00EE4D52">
            <w:pPr>
              <w:pStyle w:val="Body"/>
              <w:spacing w:after="0" w:line="240" w:lineRule="auto"/>
            </w:pPr>
            <w:r w:rsidRPr="008276C1">
              <w:t>Pathogen type at baseline</w:t>
            </w:r>
            <w:r w:rsidRPr="008276C1">
              <w:br/>
            </w:r>
            <w:r w:rsidRPr="008276C1">
              <w:tab/>
              <w:t>No pathogen</w:t>
            </w:r>
            <w:r w:rsidRPr="008276C1">
              <w:br/>
            </w:r>
            <w:r w:rsidRPr="008276C1">
              <w:tab/>
              <w:t>Gram positive pathogen</w:t>
            </w:r>
            <w:r w:rsidRPr="008276C1">
              <w:br/>
            </w:r>
            <w:r w:rsidRPr="008276C1">
              <w:tab/>
              <w:t>Gram negative pathogen</w:t>
            </w:r>
            <w:r w:rsidRPr="008276C1">
              <w:br/>
            </w:r>
            <w:r w:rsidRPr="008276C1">
              <w:tab/>
              <w:t>Fungal pathogen</w:t>
            </w:r>
          </w:p>
        </w:tc>
        <w:tc>
          <w:tcPr>
            <w:tcW w:w="99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E1DAA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</w:p>
          <w:p w14:paraId="69B4B8EE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t>ref.</w:t>
            </w:r>
            <w:r w:rsidRPr="008276C1">
              <w:br/>
              <w:t>0.96 (0.57 – 1.62)</w:t>
            </w:r>
            <w:r w:rsidRPr="008276C1">
              <w:br/>
              <w:t>1.80 (1.37 – 2.35)</w:t>
            </w:r>
            <w:r w:rsidRPr="008276C1">
              <w:br/>
              <w:t>4.55 (2.21 – 9.36)</w:t>
            </w:r>
          </w:p>
          <w:p w14:paraId="552768D0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  <w:rPr>
                <w:i/>
                <w:iCs/>
              </w:rPr>
            </w:pPr>
            <w:r w:rsidRPr="008276C1">
              <w:rPr>
                <w:i/>
                <w:iCs/>
              </w:rPr>
              <w:t>p&lt;0.0001</w:t>
            </w:r>
          </w:p>
        </w:tc>
        <w:tc>
          <w:tcPr>
            <w:tcW w:w="99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2A93B680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</w:p>
          <w:p w14:paraId="7FCD2343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t>ref.</w:t>
            </w:r>
            <w:r w:rsidRPr="008276C1">
              <w:br/>
              <w:t>1.06 (0.63 – 1.80)</w:t>
            </w:r>
            <w:r w:rsidRPr="008276C1">
              <w:br/>
              <w:t>1.62 (1.24 – 2.12)</w:t>
            </w:r>
            <w:r w:rsidRPr="008276C1">
              <w:br/>
              <w:t>3.84 (1.79 – 8.20)</w:t>
            </w:r>
          </w:p>
          <w:p w14:paraId="3A2B87FF" w14:textId="7BCECE94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rPr>
                <w:i/>
                <w:iCs/>
              </w:rPr>
              <w:t>p=0.0003</w:t>
            </w:r>
          </w:p>
        </w:tc>
        <w:tc>
          <w:tcPr>
            <w:tcW w:w="99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63ECD20C" w14:textId="69FA1604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</w:p>
          <w:p w14:paraId="0F42F213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t>ref.</w:t>
            </w:r>
          </w:p>
          <w:p w14:paraId="164D82F8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t>1.35 (0.79-2.30)</w:t>
            </w:r>
          </w:p>
          <w:p w14:paraId="36A6232F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t>1.55 (1.17-2.04)</w:t>
            </w:r>
          </w:p>
          <w:p w14:paraId="1EA099AB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t>4.24 (1.94-9.30)</w:t>
            </w:r>
          </w:p>
          <w:p w14:paraId="1233F590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  <w:rPr>
                <w:i/>
                <w:iCs/>
              </w:rPr>
            </w:pPr>
            <w:r w:rsidRPr="008276C1">
              <w:rPr>
                <w:i/>
                <w:iCs/>
              </w:rPr>
              <w:t>p=0.0007</w:t>
            </w:r>
          </w:p>
        </w:tc>
      </w:tr>
      <w:tr w:rsidR="003E3145" w:rsidRPr="008276C1" w14:paraId="68EF7F11" w14:textId="77777777" w:rsidTr="00EE4D52">
        <w:trPr>
          <w:trHeight w:val="20"/>
        </w:trPr>
        <w:tc>
          <w:tcPr>
            <w:tcW w:w="2008" w:type="pct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FB7ED" w14:textId="5DE7CE58" w:rsidR="00EE4D52" w:rsidRPr="008276C1" w:rsidRDefault="00EE4D52" w:rsidP="00EE4D52">
            <w:pPr>
              <w:pStyle w:val="Body"/>
              <w:spacing w:after="0" w:line="240" w:lineRule="auto"/>
            </w:pPr>
            <w:r w:rsidRPr="008276C1">
              <w:t>Pathogen at baseline</w:t>
            </w:r>
            <w:r w:rsidRPr="008276C1">
              <w:br/>
            </w:r>
            <w:r w:rsidRPr="008276C1">
              <w:tab/>
              <w:t>No pathogen</w:t>
            </w:r>
            <w:r w:rsidRPr="008276C1">
              <w:br/>
            </w:r>
            <w:r w:rsidRPr="008276C1">
              <w:tab/>
              <w:t>Acinetobacter</w:t>
            </w:r>
            <w:r w:rsidRPr="008276C1">
              <w:br/>
            </w:r>
            <w:r w:rsidRPr="008276C1">
              <w:tab/>
              <w:t>Klebsiella pneumoniae</w:t>
            </w:r>
            <w:r w:rsidRPr="008276C1">
              <w:br/>
            </w:r>
            <w:r w:rsidRPr="008276C1">
              <w:tab/>
              <w:t>E. coli</w:t>
            </w:r>
            <w:r w:rsidRPr="008276C1">
              <w:br/>
            </w:r>
            <w:r w:rsidRPr="008276C1">
              <w:tab/>
              <w:t>S. aureus</w:t>
            </w:r>
            <w:r w:rsidRPr="008276C1">
              <w:br/>
            </w:r>
            <w:r w:rsidRPr="008276C1">
              <w:tab/>
              <w:t>Streptococcus agalactiae</w:t>
            </w:r>
            <w:r w:rsidRPr="008276C1">
              <w:br/>
            </w:r>
            <w:r w:rsidRPr="008276C1">
              <w:tab/>
              <w:t>Other pathogen</w:t>
            </w:r>
            <w:r>
              <w:rPr>
                <w:b/>
                <w:vertAlign w:val="superscript"/>
                <w:lang w:val="en-US"/>
              </w:rPr>
              <w:t>***</w:t>
            </w:r>
          </w:p>
        </w:tc>
        <w:tc>
          <w:tcPr>
            <w:tcW w:w="998" w:type="pct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4FF7A8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</w:p>
          <w:p w14:paraId="2FDCCBD6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t>ref.</w:t>
            </w:r>
            <w:r w:rsidRPr="008276C1">
              <w:br/>
              <w:t>2.70 (1.76 – 4.14)</w:t>
            </w:r>
            <w:r w:rsidRPr="008276C1">
              <w:br/>
              <w:t>1.92 (1.29 – 2.86)</w:t>
            </w:r>
            <w:r w:rsidRPr="008276C1">
              <w:br/>
              <w:t>1.77 (0.79 – 4.00)</w:t>
            </w:r>
            <w:r w:rsidRPr="008276C1">
              <w:br/>
              <w:t>1.03 (0.46 – 2.33)</w:t>
            </w:r>
            <w:r w:rsidRPr="008276C1">
              <w:br/>
              <w:t>2.65 (0.98 – 7.18)</w:t>
            </w:r>
            <w:r w:rsidRPr="008276C1">
              <w:br/>
              <w:t>1.17 (0.80 – 1.73)</w:t>
            </w:r>
          </w:p>
          <w:p w14:paraId="4484A87C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  <w:rPr>
                <w:i/>
                <w:iCs/>
              </w:rPr>
            </w:pPr>
            <w:r w:rsidRPr="008276C1">
              <w:rPr>
                <w:i/>
                <w:iCs/>
              </w:rPr>
              <w:t>p=0.0001</w:t>
            </w:r>
          </w:p>
        </w:tc>
        <w:tc>
          <w:tcPr>
            <w:tcW w:w="997" w:type="pct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</w:tcPr>
          <w:p w14:paraId="47D7ECBD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br/>
              <w:t>ref.</w:t>
            </w:r>
            <w:r w:rsidRPr="008276C1">
              <w:br/>
              <w:t>2.01 (1.30 – 3.10)</w:t>
            </w:r>
            <w:r w:rsidRPr="008276C1">
              <w:br/>
              <w:t>1.77 (1.18 – 2.66)</w:t>
            </w:r>
            <w:r w:rsidRPr="008276C1">
              <w:br/>
              <w:t>2.13 (0.94 – 4.81)</w:t>
            </w:r>
            <w:r w:rsidRPr="008276C1">
              <w:br/>
              <w:t>1.02 (0.45 – 2.31)</w:t>
            </w:r>
            <w:r w:rsidRPr="008276C1">
              <w:br/>
              <w:t>3.30 (1.20 – 9.03)</w:t>
            </w:r>
            <w:r w:rsidRPr="008276C1">
              <w:br/>
              <w:t>1.14 (0.77 – 1.69)</w:t>
            </w:r>
          </w:p>
          <w:p w14:paraId="17E134A2" w14:textId="41A1FAEF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rPr>
                <w:i/>
                <w:iCs/>
              </w:rPr>
              <w:t>p=0.0032</w:t>
            </w:r>
          </w:p>
        </w:tc>
        <w:tc>
          <w:tcPr>
            <w:tcW w:w="997" w:type="pct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</w:tcPr>
          <w:p w14:paraId="30406B6C" w14:textId="330D14BC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</w:p>
          <w:p w14:paraId="3265E7ED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t>ref.</w:t>
            </w:r>
          </w:p>
          <w:p w14:paraId="0A7F32D6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t>1.96 (1.27-3.05)</w:t>
            </w:r>
          </w:p>
          <w:p w14:paraId="4CCDF703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t>1.49 (0.99-2.25)</w:t>
            </w:r>
          </w:p>
          <w:p w14:paraId="1489FB92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t>2.33 (1.01-5.37)</w:t>
            </w:r>
          </w:p>
          <w:p w14:paraId="0C84BC7A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t>1.22 (0.53-2.80)</w:t>
            </w:r>
          </w:p>
          <w:p w14:paraId="5B3F3CC8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t>3.40 (1.22-9.48)</w:t>
            </w:r>
          </w:p>
          <w:p w14:paraId="240BA1CB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</w:pPr>
            <w:r w:rsidRPr="008276C1">
              <w:t>1.28 (0.86-1.92)</w:t>
            </w:r>
          </w:p>
          <w:p w14:paraId="6D4ABA1E" w14:textId="77777777" w:rsidR="00EE4D52" w:rsidRPr="008276C1" w:rsidRDefault="00EE4D52" w:rsidP="00EE4D52">
            <w:pPr>
              <w:pStyle w:val="Body"/>
              <w:spacing w:after="0" w:line="240" w:lineRule="auto"/>
              <w:jc w:val="center"/>
              <w:rPr>
                <w:i/>
                <w:iCs/>
              </w:rPr>
            </w:pPr>
            <w:r w:rsidRPr="008276C1">
              <w:rPr>
                <w:i/>
                <w:iCs/>
              </w:rPr>
              <w:t>p=0.0098</w:t>
            </w:r>
          </w:p>
        </w:tc>
      </w:tr>
    </w:tbl>
    <w:p w14:paraId="56C9E753" w14:textId="05683A52" w:rsidR="00EE4D52" w:rsidRPr="00205775" w:rsidRDefault="00EE4D52" w:rsidP="00205775">
      <w:pPr>
        <w:spacing w:after="0"/>
        <w:rPr>
          <w:lang w:val="en-US"/>
        </w:rPr>
      </w:pPr>
      <w:r w:rsidRPr="008276C1">
        <w:rPr>
          <w:lang w:val="en-US"/>
        </w:rPr>
        <w:t>Note: Results are HR (95% CI).</w:t>
      </w:r>
      <w:r>
        <w:rPr>
          <w:lang w:val="en-US"/>
        </w:rPr>
        <w:t xml:space="preserve"> All models are adjusted for site </w:t>
      </w:r>
      <w:r w:rsidRPr="008276C1">
        <w:t>(random effect)</w:t>
      </w:r>
      <w:r>
        <w:rPr>
          <w:lang w:val="en-US"/>
        </w:rPr>
        <w:t>.</w:t>
      </w:r>
      <w:r w:rsidRPr="008276C1">
        <w:rPr>
          <w:lang w:val="en-US"/>
        </w:rPr>
        <w:t xml:space="preserve"> </w:t>
      </w:r>
      <w:r>
        <w:rPr>
          <w:b/>
          <w:vertAlign w:val="superscript"/>
          <w:lang w:val="en-US"/>
        </w:rPr>
        <w:t>*</w:t>
      </w:r>
      <w:r w:rsidRPr="008276C1">
        <w:rPr>
          <w:lang w:val="en-US"/>
        </w:rPr>
        <w:t xml:space="preserve"> </w:t>
      </w:r>
      <w:r>
        <w:rPr>
          <w:lang w:val="en-US"/>
        </w:rPr>
        <w:t>a</w:t>
      </w:r>
      <w:r w:rsidRPr="008276C1">
        <w:t>djusted for birth weight, gestational age, time in hospital, congenital anomalies, and site</w:t>
      </w:r>
      <w:r>
        <w:t>;</w:t>
      </w:r>
      <w:r w:rsidRPr="008276C1">
        <w:rPr>
          <w:lang w:val="en-US"/>
        </w:rPr>
        <w:t xml:space="preserve"> </w:t>
      </w:r>
      <w:r>
        <w:rPr>
          <w:b/>
          <w:vertAlign w:val="superscript"/>
          <w:lang w:val="en-US"/>
        </w:rPr>
        <w:t xml:space="preserve">** </w:t>
      </w:r>
      <w:r>
        <w:rPr>
          <w:bCs/>
          <w:lang w:val="en-US"/>
        </w:rPr>
        <w:t xml:space="preserve">adjusted for all factors in NeoSep Severity Score (as in </w:t>
      </w:r>
      <w:r w:rsidRPr="00205775">
        <w:rPr>
          <w:bCs/>
          <w:vertAlign w:val="superscript"/>
          <w:lang w:val="en-US"/>
        </w:rPr>
        <w:t>*</w:t>
      </w:r>
      <w:r>
        <w:rPr>
          <w:bCs/>
          <w:lang w:val="en-US"/>
        </w:rPr>
        <w:t xml:space="preserve"> plus abdominal distension, difficulty in feeding, evidence of shock, lethargy/no movement, temperature, level of respiratory support); </w:t>
      </w:r>
      <w:r>
        <w:rPr>
          <w:b/>
          <w:vertAlign w:val="superscript"/>
          <w:lang w:val="en-US"/>
        </w:rPr>
        <w:t>***</w:t>
      </w:r>
      <w:r w:rsidRPr="008276C1">
        <w:rPr>
          <w:lang w:val="en-US"/>
        </w:rPr>
        <w:t xml:space="preserve"> including CONS</w:t>
      </w:r>
      <w:r>
        <w:rPr>
          <w:bCs/>
          <w:lang w:val="en-US"/>
        </w:rPr>
        <w:t>.</w:t>
      </w:r>
    </w:p>
    <w:sectPr w:rsidR="00EE4D52" w:rsidRPr="00205775" w:rsidSect="000C1F2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4B59A" w14:textId="77777777" w:rsidR="00283876" w:rsidRDefault="00283876">
      <w:pPr>
        <w:spacing w:after="0" w:line="240" w:lineRule="auto"/>
      </w:pPr>
      <w:r>
        <w:separator/>
      </w:r>
    </w:p>
  </w:endnote>
  <w:endnote w:type="continuationSeparator" w:id="0">
    <w:p w14:paraId="5FE7AB67" w14:textId="77777777" w:rsidR="00283876" w:rsidRDefault="00283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923330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7735D9" w14:textId="4760FF6A" w:rsidR="0008268B" w:rsidRDefault="000826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765F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67CD6626" w14:textId="77777777" w:rsidR="0008268B" w:rsidRDefault="000826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05A03" w14:textId="77777777" w:rsidR="00283876" w:rsidRDefault="00283876">
      <w:pPr>
        <w:spacing w:after="0" w:line="240" w:lineRule="auto"/>
      </w:pPr>
      <w:r>
        <w:separator/>
      </w:r>
    </w:p>
  </w:footnote>
  <w:footnote w:type="continuationSeparator" w:id="0">
    <w:p w14:paraId="6D56F6F4" w14:textId="77777777" w:rsidR="00283876" w:rsidRDefault="00283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2F708" w14:textId="07724D8B" w:rsidR="0008268B" w:rsidRDefault="000826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3F928" w14:textId="47157FB3" w:rsidR="0008268B" w:rsidRDefault="000826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0D594" w14:textId="2E5ED731" w:rsidR="0008268B" w:rsidRDefault="000826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46AC9"/>
    <w:multiLevelType w:val="hybridMultilevel"/>
    <w:tmpl w:val="7E5AA06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D3F3F"/>
    <w:multiLevelType w:val="hybridMultilevel"/>
    <w:tmpl w:val="782EE7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A1A5B"/>
    <w:multiLevelType w:val="hybridMultilevel"/>
    <w:tmpl w:val="314CB4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82B07"/>
    <w:multiLevelType w:val="hybridMultilevel"/>
    <w:tmpl w:val="464C66FC"/>
    <w:lvl w:ilvl="0" w:tplc="C3C050C4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664B83"/>
    <w:multiLevelType w:val="hybridMultilevel"/>
    <w:tmpl w:val="49C0B0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A85AAD"/>
    <w:multiLevelType w:val="hybridMultilevel"/>
    <w:tmpl w:val="13CA7AC6"/>
    <w:lvl w:ilvl="0" w:tplc="21D2B7B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61A0F"/>
    <w:multiLevelType w:val="hybridMultilevel"/>
    <w:tmpl w:val="464C66FC"/>
    <w:lvl w:ilvl="0" w:tplc="C3C050C4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547254"/>
    <w:multiLevelType w:val="hybridMultilevel"/>
    <w:tmpl w:val="BD6092DC"/>
    <w:lvl w:ilvl="0" w:tplc="7B68DD62">
      <w:start w:val="40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21029"/>
    <w:multiLevelType w:val="hybridMultilevel"/>
    <w:tmpl w:val="A500A522"/>
    <w:lvl w:ilvl="0" w:tplc="055AAEB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57749"/>
    <w:multiLevelType w:val="hybridMultilevel"/>
    <w:tmpl w:val="29C843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A5EDD"/>
    <w:multiLevelType w:val="hybridMultilevel"/>
    <w:tmpl w:val="43E6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8F0458"/>
    <w:multiLevelType w:val="hybridMultilevel"/>
    <w:tmpl w:val="D09463F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D41696"/>
    <w:multiLevelType w:val="hybridMultilevel"/>
    <w:tmpl w:val="464C66FC"/>
    <w:lvl w:ilvl="0" w:tplc="C3C050C4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8831B5"/>
    <w:multiLevelType w:val="hybridMultilevel"/>
    <w:tmpl w:val="464C66FC"/>
    <w:lvl w:ilvl="0" w:tplc="C3C050C4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362894"/>
    <w:multiLevelType w:val="hybridMultilevel"/>
    <w:tmpl w:val="498C133A"/>
    <w:lvl w:ilvl="0" w:tplc="854ADF20">
      <w:start w:val="320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94C8C"/>
    <w:multiLevelType w:val="hybridMultilevel"/>
    <w:tmpl w:val="59DCBECE"/>
    <w:lvl w:ilvl="0" w:tplc="C93E060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F971C7"/>
    <w:multiLevelType w:val="hybridMultilevel"/>
    <w:tmpl w:val="94BA45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6634EB"/>
    <w:multiLevelType w:val="hybridMultilevel"/>
    <w:tmpl w:val="82069BD4"/>
    <w:lvl w:ilvl="0" w:tplc="A9FCC0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F2708E"/>
    <w:multiLevelType w:val="hybridMultilevel"/>
    <w:tmpl w:val="0436D5A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DC7CBA"/>
    <w:multiLevelType w:val="hybridMultilevel"/>
    <w:tmpl w:val="5A1696C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461824"/>
    <w:multiLevelType w:val="hybridMultilevel"/>
    <w:tmpl w:val="8E12AD00"/>
    <w:lvl w:ilvl="0" w:tplc="AF2471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A522A2"/>
    <w:multiLevelType w:val="hybridMultilevel"/>
    <w:tmpl w:val="EB4A0F08"/>
    <w:lvl w:ilvl="0" w:tplc="C4708990">
      <w:start w:val="320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456847">
    <w:abstractNumId w:val="15"/>
  </w:num>
  <w:num w:numId="2" w16cid:durableId="1220047504">
    <w:abstractNumId w:val="14"/>
  </w:num>
  <w:num w:numId="3" w16cid:durableId="1120146945">
    <w:abstractNumId w:val="5"/>
  </w:num>
  <w:num w:numId="4" w16cid:durableId="1816801279">
    <w:abstractNumId w:val="8"/>
  </w:num>
  <w:num w:numId="5" w16cid:durableId="2137790511">
    <w:abstractNumId w:val="21"/>
  </w:num>
  <w:num w:numId="6" w16cid:durableId="79643630">
    <w:abstractNumId w:val="19"/>
  </w:num>
  <w:num w:numId="7" w16cid:durableId="280501704">
    <w:abstractNumId w:val="0"/>
  </w:num>
  <w:num w:numId="8" w16cid:durableId="721253201">
    <w:abstractNumId w:val="7"/>
  </w:num>
  <w:num w:numId="9" w16cid:durableId="1943105543">
    <w:abstractNumId w:val="16"/>
  </w:num>
  <w:num w:numId="10" w16cid:durableId="495611714">
    <w:abstractNumId w:val="13"/>
  </w:num>
  <w:num w:numId="11" w16cid:durableId="1163085262">
    <w:abstractNumId w:val="3"/>
  </w:num>
  <w:num w:numId="12" w16cid:durableId="91168351">
    <w:abstractNumId w:val="6"/>
  </w:num>
  <w:num w:numId="13" w16cid:durableId="695429423">
    <w:abstractNumId w:val="12"/>
  </w:num>
  <w:num w:numId="14" w16cid:durableId="1728216437">
    <w:abstractNumId w:val="20"/>
  </w:num>
  <w:num w:numId="15" w16cid:durableId="149714115">
    <w:abstractNumId w:val="4"/>
  </w:num>
  <w:num w:numId="16" w16cid:durableId="1087505980">
    <w:abstractNumId w:val="17"/>
  </w:num>
  <w:num w:numId="17" w16cid:durableId="1991012903">
    <w:abstractNumId w:val="1"/>
  </w:num>
  <w:num w:numId="18" w16cid:durableId="248195756">
    <w:abstractNumId w:val="10"/>
  </w:num>
  <w:num w:numId="19" w16cid:durableId="1339237613">
    <w:abstractNumId w:val="9"/>
  </w:num>
  <w:num w:numId="20" w16cid:durableId="1213808821">
    <w:abstractNumId w:val="18"/>
  </w:num>
  <w:num w:numId="21" w16cid:durableId="1153645322">
    <w:abstractNumId w:val="11"/>
  </w:num>
  <w:num w:numId="22" w16cid:durableId="14521623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M0sbA0NDY0NDIwNjFS0lEKTi0uzszPAykwrAUAYx+raSwAAAA="/>
  </w:docVars>
  <w:rsids>
    <w:rsidRoot w:val="00164A81"/>
    <w:rsid w:val="00000FD4"/>
    <w:rsid w:val="00005122"/>
    <w:rsid w:val="00005E1C"/>
    <w:rsid w:val="00022945"/>
    <w:rsid w:val="00023ECC"/>
    <w:rsid w:val="000246A0"/>
    <w:rsid w:val="00024AA3"/>
    <w:rsid w:val="000253EC"/>
    <w:rsid w:val="0002590F"/>
    <w:rsid w:val="00030840"/>
    <w:rsid w:val="00031482"/>
    <w:rsid w:val="00035DC6"/>
    <w:rsid w:val="00036B17"/>
    <w:rsid w:val="00050680"/>
    <w:rsid w:val="00051DF8"/>
    <w:rsid w:val="00053963"/>
    <w:rsid w:val="00054957"/>
    <w:rsid w:val="00055830"/>
    <w:rsid w:val="00061A10"/>
    <w:rsid w:val="00065D2D"/>
    <w:rsid w:val="00074C95"/>
    <w:rsid w:val="0007614F"/>
    <w:rsid w:val="00077926"/>
    <w:rsid w:val="0008268B"/>
    <w:rsid w:val="00087F91"/>
    <w:rsid w:val="000954C7"/>
    <w:rsid w:val="00095C04"/>
    <w:rsid w:val="000A7122"/>
    <w:rsid w:val="000B7858"/>
    <w:rsid w:val="000C1F2D"/>
    <w:rsid w:val="000C472F"/>
    <w:rsid w:val="000D04CF"/>
    <w:rsid w:val="000D06D7"/>
    <w:rsid w:val="000D114E"/>
    <w:rsid w:val="000D322B"/>
    <w:rsid w:val="000E7A66"/>
    <w:rsid w:val="000F0429"/>
    <w:rsid w:val="000F13C1"/>
    <w:rsid w:val="000F1E42"/>
    <w:rsid w:val="000F4802"/>
    <w:rsid w:val="000F7444"/>
    <w:rsid w:val="000F7734"/>
    <w:rsid w:val="00101804"/>
    <w:rsid w:val="00103123"/>
    <w:rsid w:val="00107D2D"/>
    <w:rsid w:val="001164AB"/>
    <w:rsid w:val="00116CC5"/>
    <w:rsid w:val="00120E50"/>
    <w:rsid w:val="0012495E"/>
    <w:rsid w:val="001269CB"/>
    <w:rsid w:val="001330BC"/>
    <w:rsid w:val="00133EF4"/>
    <w:rsid w:val="0014396A"/>
    <w:rsid w:val="00150D78"/>
    <w:rsid w:val="001529C2"/>
    <w:rsid w:val="00154606"/>
    <w:rsid w:val="00154C36"/>
    <w:rsid w:val="00157C40"/>
    <w:rsid w:val="00164A81"/>
    <w:rsid w:val="00165B99"/>
    <w:rsid w:val="001729E1"/>
    <w:rsid w:val="00173CFC"/>
    <w:rsid w:val="00173D16"/>
    <w:rsid w:val="0017548F"/>
    <w:rsid w:val="00180187"/>
    <w:rsid w:val="00182184"/>
    <w:rsid w:val="00186A6F"/>
    <w:rsid w:val="00187B81"/>
    <w:rsid w:val="00192A3C"/>
    <w:rsid w:val="00193FD2"/>
    <w:rsid w:val="001A382E"/>
    <w:rsid w:val="001B2288"/>
    <w:rsid w:val="001B6613"/>
    <w:rsid w:val="001C1AAD"/>
    <w:rsid w:val="001C5243"/>
    <w:rsid w:val="001D5F80"/>
    <w:rsid w:val="001E249C"/>
    <w:rsid w:val="001F36ED"/>
    <w:rsid w:val="00200973"/>
    <w:rsid w:val="00201AF4"/>
    <w:rsid w:val="00202CBE"/>
    <w:rsid w:val="00203BED"/>
    <w:rsid w:val="00205775"/>
    <w:rsid w:val="00212016"/>
    <w:rsid w:val="002140E1"/>
    <w:rsid w:val="0021715D"/>
    <w:rsid w:val="0022291D"/>
    <w:rsid w:val="00223C4A"/>
    <w:rsid w:val="00225A46"/>
    <w:rsid w:val="002271F3"/>
    <w:rsid w:val="002276E9"/>
    <w:rsid w:val="00234BAC"/>
    <w:rsid w:val="00237418"/>
    <w:rsid w:val="00243F88"/>
    <w:rsid w:val="00250CC5"/>
    <w:rsid w:val="002516A2"/>
    <w:rsid w:val="002527E5"/>
    <w:rsid w:val="00257565"/>
    <w:rsid w:val="00260EEB"/>
    <w:rsid w:val="00261350"/>
    <w:rsid w:val="0026389E"/>
    <w:rsid w:val="002651C5"/>
    <w:rsid w:val="002701A2"/>
    <w:rsid w:val="00274C06"/>
    <w:rsid w:val="00283876"/>
    <w:rsid w:val="00284A9B"/>
    <w:rsid w:val="00285754"/>
    <w:rsid w:val="00291DDF"/>
    <w:rsid w:val="002945BF"/>
    <w:rsid w:val="00294C3F"/>
    <w:rsid w:val="002A7931"/>
    <w:rsid w:val="002B3D41"/>
    <w:rsid w:val="002B4DC6"/>
    <w:rsid w:val="002B54BD"/>
    <w:rsid w:val="002B6970"/>
    <w:rsid w:val="002B7967"/>
    <w:rsid w:val="002C04F7"/>
    <w:rsid w:val="002C537B"/>
    <w:rsid w:val="002C77B6"/>
    <w:rsid w:val="002D2615"/>
    <w:rsid w:val="002D5C71"/>
    <w:rsid w:val="002D7944"/>
    <w:rsid w:val="002D7AC8"/>
    <w:rsid w:val="002E0A8B"/>
    <w:rsid w:val="002E2B92"/>
    <w:rsid w:val="002E5AA2"/>
    <w:rsid w:val="002E64E4"/>
    <w:rsid w:val="002F404A"/>
    <w:rsid w:val="002F774E"/>
    <w:rsid w:val="00306382"/>
    <w:rsid w:val="0031012C"/>
    <w:rsid w:val="00310BDA"/>
    <w:rsid w:val="00311160"/>
    <w:rsid w:val="00313109"/>
    <w:rsid w:val="00317220"/>
    <w:rsid w:val="00317D4B"/>
    <w:rsid w:val="00325CC2"/>
    <w:rsid w:val="0033046A"/>
    <w:rsid w:val="00334D65"/>
    <w:rsid w:val="0033566C"/>
    <w:rsid w:val="00336947"/>
    <w:rsid w:val="00336B66"/>
    <w:rsid w:val="00342B3B"/>
    <w:rsid w:val="00347C6A"/>
    <w:rsid w:val="0035082A"/>
    <w:rsid w:val="0035394E"/>
    <w:rsid w:val="00364AA3"/>
    <w:rsid w:val="00366784"/>
    <w:rsid w:val="00367072"/>
    <w:rsid w:val="00374E38"/>
    <w:rsid w:val="003751C0"/>
    <w:rsid w:val="00396C14"/>
    <w:rsid w:val="003A45D0"/>
    <w:rsid w:val="003A47F0"/>
    <w:rsid w:val="003A68ED"/>
    <w:rsid w:val="003A7669"/>
    <w:rsid w:val="003C4AE6"/>
    <w:rsid w:val="003C4EB4"/>
    <w:rsid w:val="003D14CC"/>
    <w:rsid w:val="003D30CE"/>
    <w:rsid w:val="003E2057"/>
    <w:rsid w:val="003E20DF"/>
    <w:rsid w:val="003E3145"/>
    <w:rsid w:val="003E7933"/>
    <w:rsid w:val="003F1D27"/>
    <w:rsid w:val="003F56ED"/>
    <w:rsid w:val="003F5FFE"/>
    <w:rsid w:val="004042CE"/>
    <w:rsid w:val="00407A2A"/>
    <w:rsid w:val="00416F48"/>
    <w:rsid w:val="00417799"/>
    <w:rsid w:val="004178BB"/>
    <w:rsid w:val="00421DFF"/>
    <w:rsid w:val="00426540"/>
    <w:rsid w:val="004323F0"/>
    <w:rsid w:val="00434769"/>
    <w:rsid w:val="0044060B"/>
    <w:rsid w:val="00453EDD"/>
    <w:rsid w:val="004569C7"/>
    <w:rsid w:val="00465F4A"/>
    <w:rsid w:val="00470E9B"/>
    <w:rsid w:val="00473B29"/>
    <w:rsid w:val="00482229"/>
    <w:rsid w:val="00490A13"/>
    <w:rsid w:val="00497BB1"/>
    <w:rsid w:val="004A1CC7"/>
    <w:rsid w:val="004A2FAE"/>
    <w:rsid w:val="004A2FC5"/>
    <w:rsid w:val="004A34DB"/>
    <w:rsid w:val="004A7A53"/>
    <w:rsid w:val="004A7C1A"/>
    <w:rsid w:val="004B1DE8"/>
    <w:rsid w:val="004B3331"/>
    <w:rsid w:val="004B4A80"/>
    <w:rsid w:val="004B7990"/>
    <w:rsid w:val="004B7F7A"/>
    <w:rsid w:val="004D4C70"/>
    <w:rsid w:val="004D7F23"/>
    <w:rsid w:val="004E4153"/>
    <w:rsid w:val="004F6A63"/>
    <w:rsid w:val="0050044A"/>
    <w:rsid w:val="005059CB"/>
    <w:rsid w:val="00506680"/>
    <w:rsid w:val="005103B2"/>
    <w:rsid w:val="00520D32"/>
    <w:rsid w:val="00522ABD"/>
    <w:rsid w:val="0052588B"/>
    <w:rsid w:val="00530174"/>
    <w:rsid w:val="005335B7"/>
    <w:rsid w:val="00535DAC"/>
    <w:rsid w:val="00536402"/>
    <w:rsid w:val="0054395B"/>
    <w:rsid w:val="0055758A"/>
    <w:rsid w:val="005624E4"/>
    <w:rsid w:val="005640DA"/>
    <w:rsid w:val="005641B6"/>
    <w:rsid w:val="00564F6C"/>
    <w:rsid w:val="0056652F"/>
    <w:rsid w:val="0057055E"/>
    <w:rsid w:val="00573909"/>
    <w:rsid w:val="00574384"/>
    <w:rsid w:val="00574A76"/>
    <w:rsid w:val="00575184"/>
    <w:rsid w:val="00586E9A"/>
    <w:rsid w:val="005916F2"/>
    <w:rsid w:val="005917E0"/>
    <w:rsid w:val="005965A1"/>
    <w:rsid w:val="005A49D7"/>
    <w:rsid w:val="005B2EA7"/>
    <w:rsid w:val="005B7EEF"/>
    <w:rsid w:val="005C0B8C"/>
    <w:rsid w:val="005C143B"/>
    <w:rsid w:val="005C6B4A"/>
    <w:rsid w:val="005C77C5"/>
    <w:rsid w:val="005D0B85"/>
    <w:rsid w:val="005D5EBB"/>
    <w:rsid w:val="005E3EC3"/>
    <w:rsid w:val="005F1A60"/>
    <w:rsid w:val="005F4ACB"/>
    <w:rsid w:val="005F7930"/>
    <w:rsid w:val="00601358"/>
    <w:rsid w:val="0060509B"/>
    <w:rsid w:val="0060552B"/>
    <w:rsid w:val="006145B9"/>
    <w:rsid w:val="00614BA6"/>
    <w:rsid w:val="0061558A"/>
    <w:rsid w:val="00621BBD"/>
    <w:rsid w:val="00632A5D"/>
    <w:rsid w:val="00640E26"/>
    <w:rsid w:val="00647280"/>
    <w:rsid w:val="006547AB"/>
    <w:rsid w:val="006632C2"/>
    <w:rsid w:val="00663790"/>
    <w:rsid w:val="00663C56"/>
    <w:rsid w:val="00664870"/>
    <w:rsid w:val="00665B5B"/>
    <w:rsid w:val="006664E1"/>
    <w:rsid w:val="0067420E"/>
    <w:rsid w:val="00691D73"/>
    <w:rsid w:val="00692C69"/>
    <w:rsid w:val="006960BE"/>
    <w:rsid w:val="00696425"/>
    <w:rsid w:val="00696957"/>
    <w:rsid w:val="0069741F"/>
    <w:rsid w:val="006A0A74"/>
    <w:rsid w:val="006A243A"/>
    <w:rsid w:val="006A2891"/>
    <w:rsid w:val="006A3677"/>
    <w:rsid w:val="006B0197"/>
    <w:rsid w:val="006B2C71"/>
    <w:rsid w:val="006B3C37"/>
    <w:rsid w:val="006B4411"/>
    <w:rsid w:val="006D199F"/>
    <w:rsid w:val="006D2851"/>
    <w:rsid w:val="006D7975"/>
    <w:rsid w:val="006E03A4"/>
    <w:rsid w:val="006E4069"/>
    <w:rsid w:val="006E40B3"/>
    <w:rsid w:val="006E5183"/>
    <w:rsid w:val="006E6E82"/>
    <w:rsid w:val="00700B6F"/>
    <w:rsid w:val="0070364D"/>
    <w:rsid w:val="007050D6"/>
    <w:rsid w:val="0070765F"/>
    <w:rsid w:val="00710104"/>
    <w:rsid w:val="0071464D"/>
    <w:rsid w:val="00715912"/>
    <w:rsid w:val="0072031B"/>
    <w:rsid w:val="00723066"/>
    <w:rsid w:val="00724605"/>
    <w:rsid w:val="00724672"/>
    <w:rsid w:val="007247B4"/>
    <w:rsid w:val="007278D2"/>
    <w:rsid w:val="00747BFC"/>
    <w:rsid w:val="00752C07"/>
    <w:rsid w:val="007540E7"/>
    <w:rsid w:val="00757A0C"/>
    <w:rsid w:val="00761449"/>
    <w:rsid w:val="007709BA"/>
    <w:rsid w:val="007726D3"/>
    <w:rsid w:val="00773583"/>
    <w:rsid w:val="00781978"/>
    <w:rsid w:val="0078231D"/>
    <w:rsid w:val="007840DB"/>
    <w:rsid w:val="00796C94"/>
    <w:rsid w:val="0079749D"/>
    <w:rsid w:val="007A6DA9"/>
    <w:rsid w:val="007A7078"/>
    <w:rsid w:val="007A79B6"/>
    <w:rsid w:val="007A7BD1"/>
    <w:rsid w:val="007B10E9"/>
    <w:rsid w:val="007B35C7"/>
    <w:rsid w:val="007B513E"/>
    <w:rsid w:val="007C683D"/>
    <w:rsid w:val="007D421D"/>
    <w:rsid w:val="007D51D4"/>
    <w:rsid w:val="007E00DA"/>
    <w:rsid w:val="007E0C82"/>
    <w:rsid w:val="007F0330"/>
    <w:rsid w:val="008011D2"/>
    <w:rsid w:val="00810DA1"/>
    <w:rsid w:val="00814576"/>
    <w:rsid w:val="008151AA"/>
    <w:rsid w:val="00822344"/>
    <w:rsid w:val="00826538"/>
    <w:rsid w:val="008266EA"/>
    <w:rsid w:val="00832970"/>
    <w:rsid w:val="00833E61"/>
    <w:rsid w:val="00837678"/>
    <w:rsid w:val="00852014"/>
    <w:rsid w:val="00856602"/>
    <w:rsid w:val="00863D31"/>
    <w:rsid w:val="008816BD"/>
    <w:rsid w:val="00885AFC"/>
    <w:rsid w:val="00887435"/>
    <w:rsid w:val="00887B9B"/>
    <w:rsid w:val="008918CE"/>
    <w:rsid w:val="0089486A"/>
    <w:rsid w:val="008A1AF3"/>
    <w:rsid w:val="008A2D75"/>
    <w:rsid w:val="008A3342"/>
    <w:rsid w:val="008A41D0"/>
    <w:rsid w:val="008B0AAB"/>
    <w:rsid w:val="008B4665"/>
    <w:rsid w:val="008B5D6C"/>
    <w:rsid w:val="008B72B6"/>
    <w:rsid w:val="008C06D4"/>
    <w:rsid w:val="008C2F03"/>
    <w:rsid w:val="008D28F5"/>
    <w:rsid w:val="008E236C"/>
    <w:rsid w:val="008E36D2"/>
    <w:rsid w:val="008E5218"/>
    <w:rsid w:val="008E746D"/>
    <w:rsid w:val="008F00DC"/>
    <w:rsid w:val="008F6D1F"/>
    <w:rsid w:val="00902F5B"/>
    <w:rsid w:val="00905A28"/>
    <w:rsid w:val="0091551B"/>
    <w:rsid w:val="00916E32"/>
    <w:rsid w:val="0091702C"/>
    <w:rsid w:val="00921C07"/>
    <w:rsid w:val="00922041"/>
    <w:rsid w:val="009254A4"/>
    <w:rsid w:val="00927198"/>
    <w:rsid w:val="00927906"/>
    <w:rsid w:val="00927D77"/>
    <w:rsid w:val="00934E22"/>
    <w:rsid w:val="00936381"/>
    <w:rsid w:val="00936A9A"/>
    <w:rsid w:val="009408BB"/>
    <w:rsid w:val="00954D27"/>
    <w:rsid w:val="009565D5"/>
    <w:rsid w:val="00960C83"/>
    <w:rsid w:val="00966310"/>
    <w:rsid w:val="00974A18"/>
    <w:rsid w:val="0097555F"/>
    <w:rsid w:val="00983869"/>
    <w:rsid w:val="00983A13"/>
    <w:rsid w:val="00983FBB"/>
    <w:rsid w:val="0098713E"/>
    <w:rsid w:val="00987703"/>
    <w:rsid w:val="00991879"/>
    <w:rsid w:val="009A56FB"/>
    <w:rsid w:val="009B56AC"/>
    <w:rsid w:val="009D0F32"/>
    <w:rsid w:val="009E3ED3"/>
    <w:rsid w:val="009E450A"/>
    <w:rsid w:val="009F3EEB"/>
    <w:rsid w:val="00A05DA4"/>
    <w:rsid w:val="00A116D3"/>
    <w:rsid w:val="00A12687"/>
    <w:rsid w:val="00A176FB"/>
    <w:rsid w:val="00A231F3"/>
    <w:rsid w:val="00A268D4"/>
    <w:rsid w:val="00A34879"/>
    <w:rsid w:val="00A354CF"/>
    <w:rsid w:val="00A45B4E"/>
    <w:rsid w:val="00A46126"/>
    <w:rsid w:val="00A52B88"/>
    <w:rsid w:val="00A52D71"/>
    <w:rsid w:val="00A540BB"/>
    <w:rsid w:val="00A54D2E"/>
    <w:rsid w:val="00A5771B"/>
    <w:rsid w:val="00A70570"/>
    <w:rsid w:val="00A72221"/>
    <w:rsid w:val="00A7265E"/>
    <w:rsid w:val="00A767EE"/>
    <w:rsid w:val="00A8111F"/>
    <w:rsid w:val="00A83A0B"/>
    <w:rsid w:val="00A92082"/>
    <w:rsid w:val="00A95944"/>
    <w:rsid w:val="00A96FA0"/>
    <w:rsid w:val="00AA2DA0"/>
    <w:rsid w:val="00AA3453"/>
    <w:rsid w:val="00AA4CB1"/>
    <w:rsid w:val="00AB039D"/>
    <w:rsid w:val="00AB0EEC"/>
    <w:rsid w:val="00AB2967"/>
    <w:rsid w:val="00AB7EC0"/>
    <w:rsid w:val="00AC068B"/>
    <w:rsid w:val="00AD7EC0"/>
    <w:rsid w:val="00AE492A"/>
    <w:rsid w:val="00AE6A4B"/>
    <w:rsid w:val="00AF0AC4"/>
    <w:rsid w:val="00AF36AC"/>
    <w:rsid w:val="00AF40D4"/>
    <w:rsid w:val="00B02406"/>
    <w:rsid w:val="00B0302F"/>
    <w:rsid w:val="00B15FDA"/>
    <w:rsid w:val="00B175AF"/>
    <w:rsid w:val="00B25237"/>
    <w:rsid w:val="00B26E47"/>
    <w:rsid w:val="00B40B15"/>
    <w:rsid w:val="00B4261B"/>
    <w:rsid w:val="00B521E9"/>
    <w:rsid w:val="00B53BDB"/>
    <w:rsid w:val="00B53F2C"/>
    <w:rsid w:val="00B567FB"/>
    <w:rsid w:val="00B627B8"/>
    <w:rsid w:val="00B62AE3"/>
    <w:rsid w:val="00B63B2D"/>
    <w:rsid w:val="00B649B8"/>
    <w:rsid w:val="00B66783"/>
    <w:rsid w:val="00B72618"/>
    <w:rsid w:val="00B85AC8"/>
    <w:rsid w:val="00B90CA0"/>
    <w:rsid w:val="00B9584B"/>
    <w:rsid w:val="00BA51CF"/>
    <w:rsid w:val="00BA618B"/>
    <w:rsid w:val="00BB27FA"/>
    <w:rsid w:val="00BB3CD4"/>
    <w:rsid w:val="00BB3F44"/>
    <w:rsid w:val="00BB4638"/>
    <w:rsid w:val="00BD0475"/>
    <w:rsid w:val="00BD3B08"/>
    <w:rsid w:val="00BD573A"/>
    <w:rsid w:val="00BD77B2"/>
    <w:rsid w:val="00BE3F44"/>
    <w:rsid w:val="00BE5069"/>
    <w:rsid w:val="00BE56E5"/>
    <w:rsid w:val="00BF5F4E"/>
    <w:rsid w:val="00BF7067"/>
    <w:rsid w:val="00C15B9E"/>
    <w:rsid w:val="00C34A95"/>
    <w:rsid w:val="00C42E79"/>
    <w:rsid w:val="00C42F07"/>
    <w:rsid w:val="00C673D9"/>
    <w:rsid w:val="00C71002"/>
    <w:rsid w:val="00C733D3"/>
    <w:rsid w:val="00C82624"/>
    <w:rsid w:val="00C86D89"/>
    <w:rsid w:val="00C916AB"/>
    <w:rsid w:val="00C9571D"/>
    <w:rsid w:val="00CA0E94"/>
    <w:rsid w:val="00CA43FC"/>
    <w:rsid w:val="00CA5752"/>
    <w:rsid w:val="00CA5D6C"/>
    <w:rsid w:val="00CB675D"/>
    <w:rsid w:val="00CC3D2D"/>
    <w:rsid w:val="00CC7713"/>
    <w:rsid w:val="00CC7C26"/>
    <w:rsid w:val="00CD3384"/>
    <w:rsid w:val="00CD4057"/>
    <w:rsid w:val="00CE2463"/>
    <w:rsid w:val="00CE3BA7"/>
    <w:rsid w:val="00D015E5"/>
    <w:rsid w:val="00D02428"/>
    <w:rsid w:val="00D02661"/>
    <w:rsid w:val="00D0412E"/>
    <w:rsid w:val="00D13B84"/>
    <w:rsid w:val="00D155BC"/>
    <w:rsid w:val="00D15C69"/>
    <w:rsid w:val="00D2509E"/>
    <w:rsid w:val="00D276DB"/>
    <w:rsid w:val="00D2793D"/>
    <w:rsid w:val="00D50A16"/>
    <w:rsid w:val="00D51F2E"/>
    <w:rsid w:val="00D62992"/>
    <w:rsid w:val="00D653CB"/>
    <w:rsid w:val="00D83AF8"/>
    <w:rsid w:val="00D85FD9"/>
    <w:rsid w:val="00D86071"/>
    <w:rsid w:val="00D86ADB"/>
    <w:rsid w:val="00D90DE1"/>
    <w:rsid w:val="00D96079"/>
    <w:rsid w:val="00D96E84"/>
    <w:rsid w:val="00DA032D"/>
    <w:rsid w:val="00DB433F"/>
    <w:rsid w:val="00DB65B9"/>
    <w:rsid w:val="00DB7DCA"/>
    <w:rsid w:val="00DC26A4"/>
    <w:rsid w:val="00DC47EF"/>
    <w:rsid w:val="00DC6A0D"/>
    <w:rsid w:val="00DD0835"/>
    <w:rsid w:val="00DD0BC9"/>
    <w:rsid w:val="00DD27CF"/>
    <w:rsid w:val="00DD3889"/>
    <w:rsid w:val="00DD5A9E"/>
    <w:rsid w:val="00DF170F"/>
    <w:rsid w:val="00DF2286"/>
    <w:rsid w:val="00DF3E52"/>
    <w:rsid w:val="00DF430B"/>
    <w:rsid w:val="00E0042B"/>
    <w:rsid w:val="00E00E98"/>
    <w:rsid w:val="00E02C2A"/>
    <w:rsid w:val="00E07B85"/>
    <w:rsid w:val="00E07DA0"/>
    <w:rsid w:val="00E14F27"/>
    <w:rsid w:val="00E24D47"/>
    <w:rsid w:val="00E26CE6"/>
    <w:rsid w:val="00E3311C"/>
    <w:rsid w:val="00E42169"/>
    <w:rsid w:val="00E4263A"/>
    <w:rsid w:val="00E43D24"/>
    <w:rsid w:val="00E5344B"/>
    <w:rsid w:val="00E543E5"/>
    <w:rsid w:val="00E55907"/>
    <w:rsid w:val="00E61720"/>
    <w:rsid w:val="00E6636C"/>
    <w:rsid w:val="00E663A1"/>
    <w:rsid w:val="00E67162"/>
    <w:rsid w:val="00E746AE"/>
    <w:rsid w:val="00E816F0"/>
    <w:rsid w:val="00E845DE"/>
    <w:rsid w:val="00E8467B"/>
    <w:rsid w:val="00E84BCD"/>
    <w:rsid w:val="00E87160"/>
    <w:rsid w:val="00E87320"/>
    <w:rsid w:val="00E90A75"/>
    <w:rsid w:val="00E90FE7"/>
    <w:rsid w:val="00E918A5"/>
    <w:rsid w:val="00EA1361"/>
    <w:rsid w:val="00EA7C03"/>
    <w:rsid w:val="00EB58D7"/>
    <w:rsid w:val="00EB7531"/>
    <w:rsid w:val="00ED0638"/>
    <w:rsid w:val="00ED55D3"/>
    <w:rsid w:val="00EE4D52"/>
    <w:rsid w:val="00EE593A"/>
    <w:rsid w:val="00EF5DAF"/>
    <w:rsid w:val="00EF714E"/>
    <w:rsid w:val="00EF77FD"/>
    <w:rsid w:val="00F0085A"/>
    <w:rsid w:val="00F018BB"/>
    <w:rsid w:val="00F03621"/>
    <w:rsid w:val="00F07C93"/>
    <w:rsid w:val="00F125EB"/>
    <w:rsid w:val="00F14275"/>
    <w:rsid w:val="00F26C06"/>
    <w:rsid w:val="00F3784A"/>
    <w:rsid w:val="00F575D8"/>
    <w:rsid w:val="00F6294A"/>
    <w:rsid w:val="00F667FA"/>
    <w:rsid w:val="00F74A0F"/>
    <w:rsid w:val="00F77A74"/>
    <w:rsid w:val="00F80CC7"/>
    <w:rsid w:val="00F84313"/>
    <w:rsid w:val="00F848DF"/>
    <w:rsid w:val="00F860C4"/>
    <w:rsid w:val="00F87399"/>
    <w:rsid w:val="00F90C2C"/>
    <w:rsid w:val="00F92179"/>
    <w:rsid w:val="00F97B26"/>
    <w:rsid w:val="00FA1129"/>
    <w:rsid w:val="00FA3303"/>
    <w:rsid w:val="00FB01E5"/>
    <w:rsid w:val="00FB1E8F"/>
    <w:rsid w:val="00FB3A39"/>
    <w:rsid w:val="00FB3F05"/>
    <w:rsid w:val="00FB6BFD"/>
    <w:rsid w:val="00FB6C31"/>
    <w:rsid w:val="00FB7900"/>
    <w:rsid w:val="00FC50BE"/>
    <w:rsid w:val="00FC74F2"/>
    <w:rsid w:val="00FE0CC7"/>
    <w:rsid w:val="00FE434B"/>
    <w:rsid w:val="00FE7825"/>
    <w:rsid w:val="00FF0FC3"/>
    <w:rsid w:val="00FF458D"/>
    <w:rsid w:val="00FF4C48"/>
    <w:rsid w:val="00FF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EBDEB"/>
  <w15:chartTrackingRefBased/>
  <w15:docId w15:val="{45C8BEF0-34CD-460F-A4AB-41FD4E8A0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A81"/>
  </w:style>
  <w:style w:type="paragraph" w:styleId="Heading1">
    <w:name w:val="heading 1"/>
    <w:basedOn w:val="Normal"/>
    <w:next w:val="Normal"/>
    <w:link w:val="Heading1Char"/>
    <w:uiPriority w:val="9"/>
    <w:qFormat/>
    <w:rsid w:val="00C34A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A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A81"/>
  </w:style>
  <w:style w:type="paragraph" w:styleId="Footer">
    <w:name w:val="footer"/>
    <w:basedOn w:val="Normal"/>
    <w:link w:val="FooterChar"/>
    <w:uiPriority w:val="99"/>
    <w:unhideWhenUsed/>
    <w:rsid w:val="00164A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A81"/>
  </w:style>
  <w:style w:type="paragraph" w:styleId="BalloonText">
    <w:name w:val="Balloon Text"/>
    <w:basedOn w:val="Normal"/>
    <w:link w:val="BalloonTextChar"/>
    <w:uiPriority w:val="99"/>
    <w:semiHidden/>
    <w:unhideWhenUsed/>
    <w:rsid w:val="00164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A8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64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64A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A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A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A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A81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164A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164A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4A8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4A8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64A8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64A81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64A81"/>
    <w:rPr>
      <w:color w:val="808080"/>
    </w:rPr>
  </w:style>
  <w:style w:type="table" w:styleId="GridTable1Light">
    <w:name w:val="Grid Table 1 Light"/>
    <w:basedOn w:val="TableNormal"/>
    <w:uiPriority w:val="46"/>
    <w:rsid w:val="008A334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CC77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34A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34A95"/>
    <w:pPr>
      <w:outlineLvl w:val="9"/>
    </w:pPr>
    <w:rPr>
      <w:lang w:val="en-US"/>
    </w:rPr>
  </w:style>
  <w:style w:type="character" w:customStyle="1" w:styleId="Hyperlink0">
    <w:name w:val="Hyperlink.0"/>
    <w:basedOn w:val="Hyperlink"/>
    <w:rsid w:val="00284A9B"/>
    <w:rPr>
      <w:outline w:val="0"/>
      <w:color w:val="0563C1"/>
      <w:u w:val="single" w:color="0563C1"/>
    </w:rPr>
  </w:style>
  <w:style w:type="character" w:customStyle="1" w:styleId="ListParagraphChar">
    <w:name w:val="List Paragraph Char"/>
    <w:link w:val="ListParagraph"/>
    <w:uiPriority w:val="34"/>
    <w:rsid w:val="0008268B"/>
  </w:style>
  <w:style w:type="character" w:styleId="LineNumber">
    <w:name w:val="line number"/>
    <w:basedOn w:val="DefaultParagraphFont"/>
    <w:uiPriority w:val="99"/>
    <w:semiHidden/>
    <w:unhideWhenUsed/>
    <w:rsid w:val="00EB58D7"/>
  </w:style>
  <w:style w:type="paragraph" w:styleId="TOC1">
    <w:name w:val="toc 1"/>
    <w:basedOn w:val="Normal"/>
    <w:next w:val="Normal"/>
    <w:autoRedefine/>
    <w:uiPriority w:val="39"/>
    <w:unhideWhenUsed/>
    <w:rsid w:val="003A45D0"/>
    <w:pPr>
      <w:tabs>
        <w:tab w:val="left" w:pos="660"/>
        <w:tab w:val="right" w:leader="dot" w:pos="9736"/>
      </w:tabs>
      <w:spacing w:after="100"/>
    </w:pPr>
  </w:style>
  <w:style w:type="paragraph" w:customStyle="1" w:styleId="Body">
    <w:name w:val="Body"/>
    <w:rsid w:val="00EE4D5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7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36" Type="http://schemas.openxmlformats.org/officeDocument/2006/relationships/image" Target="media/image20.png"/><Relationship Id="rId10" Type="http://schemas.openxmlformats.org/officeDocument/2006/relationships/diagramLayout" Target="diagrams/layout1.xml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Relationship Id="rId35" Type="http://schemas.openxmlformats.org/officeDocument/2006/relationships/image" Target="media/image19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73D8F43-EB4C-484A-B7AE-5CE99050A5FD}" type="doc">
      <dgm:prSet loTypeId="urn:microsoft.com/office/officeart/2005/8/layout/orgChart1" loCatId="hierarchy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en-US"/>
        </a:p>
      </dgm:t>
    </dgm:pt>
    <dgm:pt modelId="{CFE2E47D-0295-497D-A95F-50521DA6C500}">
      <dgm:prSet phldrT="[Text]" custT="1"/>
      <dgm:spPr/>
      <dgm:t>
        <a:bodyPr/>
        <a:lstStyle/>
        <a:p>
          <a:pPr algn="ctr">
            <a:spcAft>
              <a:spcPts val="0"/>
            </a:spcAft>
          </a:pPr>
          <a:r>
            <a:rPr lang="en-US" sz="1100"/>
            <a:t>Enrolled: 3204</a:t>
          </a:r>
        </a:p>
      </dgm:t>
    </dgm:pt>
    <dgm:pt modelId="{8D1A97EF-985C-4E7F-980B-73FF317679C8}" type="parTrans" cxnId="{76A70F7F-3C1D-4D5D-9DD1-440058C1CD8A}">
      <dgm:prSet/>
      <dgm:spPr/>
      <dgm:t>
        <a:bodyPr/>
        <a:lstStyle/>
        <a:p>
          <a:pPr algn="ctr"/>
          <a:endParaRPr lang="en-US" sz="1100"/>
        </a:p>
      </dgm:t>
    </dgm:pt>
    <dgm:pt modelId="{09EFA010-63D4-4E94-B795-318845DD5D56}" type="sibTrans" cxnId="{76A70F7F-3C1D-4D5D-9DD1-440058C1CD8A}">
      <dgm:prSet/>
      <dgm:spPr/>
      <dgm:t>
        <a:bodyPr/>
        <a:lstStyle/>
        <a:p>
          <a:pPr algn="ctr"/>
          <a:endParaRPr lang="en-US" sz="1100"/>
        </a:p>
      </dgm:t>
    </dgm:pt>
    <dgm:pt modelId="{4507689E-4840-4804-878E-7662D1A58D3B}" type="asst">
      <dgm:prSet phldrT="[Text]" custT="1"/>
      <dgm:spPr/>
      <dgm:t>
        <a:bodyPr/>
        <a:lstStyle/>
        <a:p>
          <a:pPr algn="ctr"/>
          <a:r>
            <a:rPr lang="en-US" sz="1100"/>
            <a:t>Withdrawn: 5</a:t>
          </a:r>
        </a:p>
      </dgm:t>
    </dgm:pt>
    <dgm:pt modelId="{E12C2BE3-2FAB-48C3-90B4-4726A8AD2D6B}" type="parTrans" cxnId="{C41D3F99-9849-4AA0-B776-94292F8BB5B6}">
      <dgm:prSet/>
      <dgm:spPr/>
      <dgm:t>
        <a:bodyPr/>
        <a:lstStyle/>
        <a:p>
          <a:pPr algn="ctr"/>
          <a:endParaRPr lang="en-US" sz="1100"/>
        </a:p>
      </dgm:t>
    </dgm:pt>
    <dgm:pt modelId="{A5A6A96C-24F5-4172-ACEA-269EFB089875}" type="sibTrans" cxnId="{C41D3F99-9849-4AA0-B776-94292F8BB5B6}">
      <dgm:prSet/>
      <dgm:spPr/>
      <dgm:t>
        <a:bodyPr/>
        <a:lstStyle/>
        <a:p>
          <a:pPr algn="ctr"/>
          <a:endParaRPr lang="en-US" sz="1100"/>
        </a:p>
      </dgm:t>
    </dgm:pt>
    <dgm:pt modelId="{AEA22BAD-7A85-4A63-A974-E8C14B587A67}">
      <dgm:prSet phldrT="[Text]" custT="1"/>
      <dgm:spPr/>
      <dgm:t>
        <a:bodyPr/>
        <a:lstStyle/>
        <a:p>
          <a:pPr algn="ctr"/>
          <a:r>
            <a:rPr lang="en-US" sz="1100"/>
            <a:t>Died in initial hospital: </a:t>
          </a:r>
        </a:p>
        <a:p>
          <a:pPr algn="ctr"/>
          <a:r>
            <a:rPr lang="en-US" sz="1100"/>
            <a:t>315 (10%)</a:t>
          </a:r>
        </a:p>
      </dgm:t>
    </dgm:pt>
    <dgm:pt modelId="{37854924-7B03-4B8B-A582-391551107BCD}" type="parTrans" cxnId="{869FDE15-A78F-4A28-9B0E-969F3250D514}">
      <dgm:prSet/>
      <dgm:spPr/>
      <dgm:t>
        <a:bodyPr/>
        <a:lstStyle/>
        <a:p>
          <a:pPr algn="ctr"/>
          <a:endParaRPr lang="en-US" sz="1100"/>
        </a:p>
      </dgm:t>
    </dgm:pt>
    <dgm:pt modelId="{4FE9840F-E90D-4CC4-97BB-A881C86BFFF6}" type="sibTrans" cxnId="{869FDE15-A78F-4A28-9B0E-969F3250D514}">
      <dgm:prSet/>
      <dgm:spPr/>
      <dgm:t>
        <a:bodyPr/>
        <a:lstStyle/>
        <a:p>
          <a:pPr algn="ctr"/>
          <a:endParaRPr lang="en-US" sz="1100"/>
        </a:p>
      </dgm:t>
    </dgm:pt>
    <dgm:pt modelId="{84A9BD19-57D0-4765-8C24-5937F008DF79}">
      <dgm:prSet phldrT="[Text]" custT="1"/>
      <dgm:spPr/>
      <dgm:t>
        <a:bodyPr/>
        <a:lstStyle/>
        <a:p>
          <a:pPr algn="ctr"/>
          <a:r>
            <a:rPr lang="en-US" sz="1100"/>
            <a:t>Discharged:</a:t>
          </a:r>
        </a:p>
        <a:p>
          <a:pPr algn="ctr"/>
          <a:r>
            <a:rPr lang="en-US" sz="1100"/>
            <a:t>2011 (63%)</a:t>
          </a:r>
        </a:p>
      </dgm:t>
    </dgm:pt>
    <dgm:pt modelId="{2D2F416B-BB1D-4432-B8EF-B39373F38C1D}" type="parTrans" cxnId="{B131A18B-E7D0-40CE-A74D-0CE8D3AF8957}">
      <dgm:prSet/>
      <dgm:spPr/>
      <dgm:t>
        <a:bodyPr/>
        <a:lstStyle/>
        <a:p>
          <a:pPr algn="ctr"/>
          <a:endParaRPr lang="en-US" sz="1100"/>
        </a:p>
      </dgm:t>
    </dgm:pt>
    <dgm:pt modelId="{780338D1-2D6E-427B-AD2E-47EC135E8777}" type="sibTrans" cxnId="{B131A18B-E7D0-40CE-A74D-0CE8D3AF8957}">
      <dgm:prSet/>
      <dgm:spPr/>
      <dgm:t>
        <a:bodyPr/>
        <a:lstStyle/>
        <a:p>
          <a:pPr algn="ctr"/>
          <a:endParaRPr lang="en-US" sz="1100"/>
        </a:p>
      </dgm:t>
    </dgm:pt>
    <dgm:pt modelId="{E9D3B9E1-6A3A-415F-B3BF-9A4BBAEEE175}">
      <dgm:prSet custT="1"/>
      <dgm:spPr/>
      <dgm:t>
        <a:bodyPr/>
        <a:lstStyle/>
        <a:p>
          <a:pPr algn="ctr"/>
          <a:r>
            <a:rPr lang="en-US" sz="1100"/>
            <a:t>Transferred:</a:t>
          </a:r>
        </a:p>
        <a:p>
          <a:pPr algn="ctr"/>
          <a:r>
            <a:rPr lang="en-US" sz="1100"/>
            <a:t>66 (2%)</a:t>
          </a:r>
        </a:p>
      </dgm:t>
    </dgm:pt>
    <dgm:pt modelId="{F4226E5D-FA05-4307-BC55-A2C7960C94C2}" type="parTrans" cxnId="{267771E3-E316-4A07-9F17-79ACF8C74840}">
      <dgm:prSet/>
      <dgm:spPr/>
      <dgm:t>
        <a:bodyPr/>
        <a:lstStyle/>
        <a:p>
          <a:pPr algn="ctr"/>
          <a:endParaRPr lang="en-US" sz="1100"/>
        </a:p>
      </dgm:t>
    </dgm:pt>
    <dgm:pt modelId="{503D886F-8F6A-4A8E-8655-5EF918D7608F}" type="sibTrans" cxnId="{267771E3-E316-4A07-9F17-79ACF8C74840}">
      <dgm:prSet/>
      <dgm:spPr/>
      <dgm:t>
        <a:bodyPr/>
        <a:lstStyle/>
        <a:p>
          <a:pPr algn="ctr"/>
          <a:endParaRPr lang="en-US" sz="1100"/>
        </a:p>
      </dgm:t>
    </dgm:pt>
    <dgm:pt modelId="{63905C72-0A3E-4CC9-9688-E86533FD2F5D}">
      <dgm:prSet custT="1"/>
      <dgm:spPr/>
      <dgm:t>
        <a:bodyPr/>
        <a:lstStyle/>
        <a:p>
          <a:pPr algn="ctr"/>
          <a:r>
            <a:rPr lang="en-US" sz="1100"/>
            <a:t>Hospitalised to day 28:</a:t>
          </a:r>
        </a:p>
        <a:p>
          <a:pPr algn="ctr"/>
          <a:r>
            <a:rPr lang="en-US" sz="1100"/>
            <a:t>807 (25%)</a:t>
          </a:r>
        </a:p>
      </dgm:t>
    </dgm:pt>
    <dgm:pt modelId="{92398652-D24E-4D81-A071-BE7CC3DF859B}" type="parTrans" cxnId="{B9BEC476-3329-4D86-987B-9BACB072A4E5}">
      <dgm:prSet/>
      <dgm:spPr/>
      <dgm:t>
        <a:bodyPr/>
        <a:lstStyle/>
        <a:p>
          <a:pPr algn="ctr"/>
          <a:endParaRPr lang="en-US" sz="1100"/>
        </a:p>
      </dgm:t>
    </dgm:pt>
    <dgm:pt modelId="{90084FCD-CFCB-423A-8E19-30923CACDAF2}" type="sibTrans" cxnId="{B9BEC476-3329-4D86-987B-9BACB072A4E5}">
      <dgm:prSet/>
      <dgm:spPr/>
      <dgm:t>
        <a:bodyPr/>
        <a:lstStyle/>
        <a:p>
          <a:pPr algn="ctr"/>
          <a:endParaRPr lang="en-US" sz="1100"/>
        </a:p>
      </dgm:t>
    </dgm:pt>
    <dgm:pt modelId="{82B8F081-5C94-4910-935C-C55F768FD009}">
      <dgm:prSet custT="1"/>
      <dgm:spPr/>
      <dgm:t>
        <a:bodyPr/>
        <a:lstStyle/>
        <a:p>
          <a:pPr algn="ctr"/>
          <a:r>
            <a:rPr lang="en-US" sz="1100"/>
            <a:t>Alive at day 28: 1924</a:t>
          </a:r>
        </a:p>
        <a:p>
          <a:pPr algn="ctr"/>
          <a:r>
            <a:rPr lang="en-US" sz="1100"/>
            <a:t>Died: 32</a:t>
          </a:r>
        </a:p>
        <a:p>
          <a:pPr algn="ctr"/>
          <a:r>
            <a:rPr lang="en-US" sz="1100"/>
            <a:t>Lost: 55</a:t>
          </a:r>
        </a:p>
      </dgm:t>
    </dgm:pt>
    <dgm:pt modelId="{A50E90D8-62E8-46E4-AD90-35D917381E18}" type="parTrans" cxnId="{A2492E04-1FEF-4718-99A7-3B1F008FE68E}">
      <dgm:prSet/>
      <dgm:spPr/>
      <dgm:t>
        <a:bodyPr/>
        <a:lstStyle/>
        <a:p>
          <a:pPr algn="ctr"/>
          <a:endParaRPr lang="en-US" sz="1100"/>
        </a:p>
      </dgm:t>
    </dgm:pt>
    <dgm:pt modelId="{F80C1114-FDAA-4A49-B2FE-9AA5F1E5DA7F}" type="sibTrans" cxnId="{A2492E04-1FEF-4718-99A7-3B1F008FE68E}">
      <dgm:prSet/>
      <dgm:spPr/>
      <dgm:t>
        <a:bodyPr/>
        <a:lstStyle/>
        <a:p>
          <a:pPr algn="ctr"/>
          <a:endParaRPr lang="en-US" sz="1100"/>
        </a:p>
      </dgm:t>
    </dgm:pt>
    <dgm:pt modelId="{5E0FD1AC-3C1E-42E5-BBEB-13FB4E321665}">
      <dgm:prSet custT="1"/>
      <dgm:spPr/>
      <dgm:t>
        <a:bodyPr/>
        <a:lstStyle/>
        <a:p>
          <a:pPr algn="ctr"/>
          <a:r>
            <a:rPr lang="en-US" sz="1100"/>
            <a:t>Alive at day 28: 61</a:t>
          </a:r>
        </a:p>
        <a:p>
          <a:pPr algn="ctr"/>
          <a:r>
            <a:rPr lang="en-US" sz="1100"/>
            <a:t>Died: 3</a:t>
          </a:r>
        </a:p>
        <a:p>
          <a:pPr algn="ctr"/>
          <a:r>
            <a:rPr lang="en-US" sz="1100"/>
            <a:t>Lost: 2</a:t>
          </a:r>
        </a:p>
      </dgm:t>
    </dgm:pt>
    <dgm:pt modelId="{BB73A565-1B46-4111-99F8-70179ED2ACCF}" type="parTrans" cxnId="{F1B9E7AA-BD1B-44FF-A9C9-55445F623FC0}">
      <dgm:prSet/>
      <dgm:spPr/>
      <dgm:t>
        <a:bodyPr/>
        <a:lstStyle/>
        <a:p>
          <a:pPr algn="ctr"/>
          <a:endParaRPr lang="en-US" sz="1100"/>
        </a:p>
      </dgm:t>
    </dgm:pt>
    <dgm:pt modelId="{A55B36D2-D8DE-414A-84C1-EBB4E50955A4}" type="sibTrans" cxnId="{F1B9E7AA-BD1B-44FF-A9C9-55445F623FC0}">
      <dgm:prSet/>
      <dgm:spPr/>
      <dgm:t>
        <a:bodyPr/>
        <a:lstStyle/>
        <a:p>
          <a:pPr algn="ctr"/>
          <a:endParaRPr lang="en-US" sz="1100"/>
        </a:p>
      </dgm:t>
    </dgm:pt>
    <dgm:pt modelId="{45F17AB5-E8B9-45F8-A8CF-FB386DFD2F44}" type="pres">
      <dgm:prSet presAssocID="{173D8F43-EB4C-484A-B7AE-5CE99050A5F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19CF588-3DFB-422C-BE13-81B7F7ADE622}" type="pres">
      <dgm:prSet presAssocID="{CFE2E47D-0295-497D-A95F-50521DA6C500}" presName="hierRoot1" presStyleCnt="0">
        <dgm:presLayoutVars>
          <dgm:hierBranch val="init"/>
        </dgm:presLayoutVars>
      </dgm:prSet>
      <dgm:spPr/>
    </dgm:pt>
    <dgm:pt modelId="{A8EF4EE7-4839-4DD0-9AE9-BD0C5A60FFDC}" type="pres">
      <dgm:prSet presAssocID="{CFE2E47D-0295-497D-A95F-50521DA6C500}" presName="rootComposite1" presStyleCnt="0"/>
      <dgm:spPr/>
    </dgm:pt>
    <dgm:pt modelId="{99E7B023-37E6-4CDF-8883-CA0BB2799286}" type="pres">
      <dgm:prSet presAssocID="{CFE2E47D-0295-497D-A95F-50521DA6C500}" presName="rootText1" presStyleLbl="node0" presStyleIdx="0" presStyleCnt="1" custScaleX="178122" custScaleY="88428" custLinFactNeighborX="19968" custLinFactNeighborY="-49820">
        <dgm:presLayoutVars>
          <dgm:chPref val="3"/>
        </dgm:presLayoutVars>
      </dgm:prSet>
      <dgm:spPr/>
    </dgm:pt>
    <dgm:pt modelId="{248FAED4-5CB5-4F12-B0B8-D1A59A3F8000}" type="pres">
      <dgm:prSet presAssocID="{CFE2E47D-0295-497D-A95F-50521DA6C500}" presName="rootConnector1" presStyleLbl="node1" presStyleIdx="0" presStyleCnt="0"/>
      <dgm:spPr/>
    </dgm:pt>
    <dgm:pt modelId="{AA83CD65-67A7-4174-AAED-611CB7C43388}" type="pres">
      <dgm:prSet presAssocID="{CFE2E47D-0295-497D-A95F-50521DA6C500}" presName="hierChild2" presStyleCnt="0"/>
      <dgm:spPr/>
    </dgm:pt>
    <dgm:pt modelId="{CFCED092-6923-4E32-A862-E8026BF61BD4}" type="pres">
      <dgm:prSet presAssocID="{37854924-7B03-4B8B-A582-391551107BCD}" presName="Name37" presStyleLbl="parChTrans1D2" presStyleIdx="0" presStyleCnt="5"/>
      <dgm:spPr/>
    </dgm:pt>
    <dgm:pt modelId="{BBDF01CE-65DD-4BA1-9FD0-930ACAA75E29}" type="pres">
      <dgm:prSet presAssocID="{AEA22BAD-7A85-4A63-A974-E8C14B587A67}" presName="hierRoot2" presStyleCnt="0">
        <dgm:presLayoutVars>
          <dgm:hierBranch val="init"/>
        </dgm:presLayoutVars>
      </dgm:prSet>
      <dgm:spPr/>
    </dgm:pt>
    <dgm:pt modelId="{8165B962-0C67-46D1-9419-5E82DCBEACD9}" type="pres">
      <dgm:prSet presAssocID="{AEA22BAD-7A85-4A63-A974-E8C14B587A67}" presName="rootComposite" presStyleCnt="0"/>
      <dgm:spPr/>
    </dgm:pt>
    <dgm:pt modelId="{C407621F-2F94-4D49-BD40-976996C4DA13}" type="pres">
      <dgm:prSet presAssocID="{AEA22BAD-7A85-4A63-A974-E8C14B587A67}" presName="rootText" presStyleLbl="node2" presStyleIdx="0" presStyleCnt="4" custScaleX="146410" custScaleY="149797">
        <dgm:presLayoutVars>
          <dgm:chPref val="3"/>
        </dgm:presLayoutVars>
      </dgm:prSet>
      <dgm:spPr/>
    </dgm:pt>
    <dgm:pt modelId="{6EF89F91-42E8-4628-B660-1774B5E618EE}" type="pres">
      <dgm:prSet presAssocID="{AEA22BAD-7A85-4A63-A974-E8C14B587A67}" presName="rootConnector" presStyleLbl="node2" presStyleIdx="0" presStyleCnt="4"/>
      <dgm:spPr/>
    </dgm:pt>
    <dgm:pt modelId="{3AADAC0A-F0B9-4395-8698-76C1AF1B4C7B}" type="pres">
      <dgm:prSet presAssocID="{AEA22BAD-7A85-4A63-A974-E8C14B587A67}" presName="hierChild4" presStyleCnt="0"/>
      <dgm:spPr/>
    </dgm:pt>
    <dgm:pt modelId="{44C857ED-256A-489F-A1F9-D6775E949F62}" type="pres">
      <dgm:prSet presAssocID="{AEA22BAD-7A85-4A63-A974-E8C14B587A67}" presName="hierChild5" presStyleCnt="0"/>
      <dgm:spPr/>
    </dgm:pt>
    <dgm:pt modelId="{FFA9CD78-4B82-4CF9-9702-85354C4442E9}" type="pres">
      <dgm:prSet presAssocID="{F4226E5D-FA05-4307-BC55-A2C7960C94C2}" presName="Name37" presStyleLbl="parChTrans1D2" presStyleIdx="1" presStyleCnt="5"/>
      <dgm:spPr/>
    </dgm:pt>
    <dgm:pt modelId="{E0224846-4777-470A-88B7-6EB5C15E9D2F}" type="pres">
      <dgm:prSet presAssocID="{E9D3B9E1-6A3A-415F-B3BF-9A4BBAEEE175}" presName="hierRoot2" presStyleCnt="0">
        <dgm:presLayoutVars>
          <dgm:hierBranch val="init"/>
        </dgm:presLayoutVars>
      </dgm:prSet>
      <dgm:spPr/>
    </dgm:pt>
    <dgm:pt modelId="{F6B9DC16-2CCC-4B44-9F10-FE4802BC2AFC}" type="pres">
      <dgm:prSet presAssocID="{E9D3B9E1-6A3A-415F-B3BF-9A4BBAEEE175}" presName="rootComposite" presStyleCnt="0"/>
      <dgm:spPr/>
    </dgm:pt>
    <dgm:pt modelId="{FC936A6A-4CE9-44A2-8D47-C98389CA1D92}" type="pres">
      <dgm:prSet presAssocID="{E9D3B9E1-6A3A-415F-B3BF-9A4BBAEEE175}" presName="rootText" presStyleLbl="node2" presStyleIdx="1" presStyleCnt="4" custScaleX="105051" custScaleY="145834">
        <dgm:presLayoutVars>
          <dgm:chPref val="3"/>
        </dgm:presLayoutVars>
      </dgm:prSet>
      <dgm:spPr/>
    </dgm:pt>
    <dgm:pt modelId="{B75002FB-44F0-47C9-9EF9-54EC60A37386}" type="pres">
      <dgm:prSet presAssocID="{E9D3B9E1-6A3A-415F-B3BF-9A4BBAEEE175}" presName="rootConnector" presStyleLbl="node2" presStyleIdx="1" presStyleCnt="4"/>
      <dgm:spPr/>
    </dgm:pt>
    <dgm:pt modelId="{30428B7E-0F58-48DA-B84E-C1BE8DBEA704}" type="pres">
      <dgm:prSet presAssocID="{E9D3B9E1-6A3A-415F-B3BF-9A4BBAEEE175}" presName="hierChild4" presStyleCnt="0"/>
      <dgm:spPr/>
    </dgm:pt>
    <dgm:pt modelId="{1669676D-6137-45F7-AE3A-102B213189B3}" type="pres">
      <dgm:prSet presAssocID="{BB73A565-1B46-4111-99F8-70179ED2ACCF}" presName="Name37" presStyleLbl="parChTrans1D3" presStyleIdx="0" presStyleCnt="2"/>
      <dgm:spPr/>
    </dgm:pt>
    <dgm:pt modelId="{696FBE4B-C365-4A57-A7DA-8C3767BA7B59}" type="pres">
      <dgm:prSet presAssocID="{5E0FD1AC-3C1E-42E5-BBEB-13FB4E321665}" presName="hierRoot2" presStyleCnt="0">
        <dgm:presLayoutVars>
          <dgm:hierBranch val="init"/>
        </dgm:presLayoutVars>
      </dgm:prSet>
      <dgm:spPr/>
    </dgm:pt>
    <dgm:pt modelId="{DFC70DE9-71EA-4815-BCAA-5DD5839408B5}" type="pres">
      <dgm:prSet presAssocID="{5E0FD1AC-3C1E-42E5-BBEB-13FB4E321665}" presName="rootComposite" presStyleCnt="0"/>
      <dgm:spPr/>
    </dgm:pt>
    <dgm:pt modelId="{421B5C4B-2B2D-4909-A299-98E262A84146}" type="pres">
      <dgm:prSet presAssocID="{5E0FD1AC-3C1E-42E5-BBEB-13FB4E321665}" presName="rootText" presStyleLbl="node3" presStyleIdx="0" presStyleCnt="2" custScaleX="175849" custScaleY="198477" custLinFactNeighborX="-15322" custLinFactNeighborY="43302">
        <dgm:presLayoutVars>
          <dgm:chPref val="3"/>
        </dgm:presLayoutVars>
      </dgm:prSet>
      <dgm:spPr/>
    </dgm:pt>
    <dgm:pt modelId="{AA4F80AE-FBBB-454E-B90C-3A2F6CB6A927}" type="pres">
      <dgm:prSet presAssocID="{5E0FD1AC-3C1E-42E5-BBEB-13FB4E321665}" presName="rootConnector" presStyleLbl="node3" presStyleIdx="0" presStyleCnt="2"/>
      <dgm:spPr/>
    </dgm:pt>
    <dgm:pt modelId="{18669913-05D5-45A4-B76A-B93E89620FEA}" type="pres">
      <dgm:prSet presAssocID="{5E0FD1AC-3C1E-42E5-BBEB-13FB4E321665}" presName="hierChild4" presStyleCnt="0"/>
      <dgm:spPr/>
    </dgm:pt>
    <dgm:pt modelId="{1B5A9341-D4DB-47BA-B92D-D11D662DC699}" type="pres">
      <dgm:prSet presAssocID="{5E0FD1AC-3C1E-42E5-BBEB-13FB4E321665}" presName="hierChild5" presStyleCnt="0"/>
      <dgm:spPr/>
    </dgm:pt>
    <dgm:pt modelId="{8480A8F6-EC8A-49F3-B3C5-006FF26B46C2}" type="pres">
      <dgm:prSet presAssocID="{E9D3B9E1-6A3A-415F-B3BF-9A4BBAEEE175}" presName="hierChild5" presStyleCnt="0"/>
      <dgm:spPr/>
    </dgm:pt>
    <dgm:pt modelId="{FECCE3A9-6844-4C33-9D86-3EA96508D5DF}" type="pres">
      <dgm:prSet presAssocID="{2D2F416B-BB1D-4432-B8EF-B39373F38C1D}" presName="Name37" presStyleLbl="parChTrans1D2" presStyleIdx="2" presStyleCnt="5"/>
      <dgm:spPr/>
    </dgm:pt>
    <dgm:pt modelId="{F09E95E3-07AE-4A8B-8FDC-130850BB0883}" type="pres">
      <dgm:prSet presAssocID="{84A9BD19-57D0-4765-8C24-5937F008DF79}" presName="hierRoot2" presStyleCnt="0">
        <dgm:presLayoutVars>
          <dgm:hierBranch val="init"/>
        </dgm:presLayoutVars>
      </dgm:prSet>
      <dgm:spPr/>
    </dgm:pt>
    <dgm:pt modelId="{A8F13842-2E6F-4304-A65F-5436AD5A1BA8}" type="pres">
      <dgm:prSet presAssocID="{84A9BD19-57D0-4765-8C24-5937F008DF79}" presName="rootComposite" presStyleCnt="0"/>
      <dgm:spPr/>
    </dgm:pt>
    <dgm:pt modelId="{A35686B8-5558-4D5E-A78D-47B9F28C777F}" type="pres">
      <dgm:prSet presAssocID="{84A9BD19-57D0-4765-8C24-5937F008DF79}" presName="rootText" presStyleLbl="node2" presStyleIdx="2" presStyleCnt="4" custScaleX="104193" custScaleY="144797" custLinFactNeighborX="-19074">
        <dgm:presLayoutVars>
          <dgm:chPref val="3"/>
        </dgm:presLayoutVars>
      </dgm:prSet>
      <dgm:spPr/>
    </dgm:pt>
    <dgm:pt modelId="{88E70342-824A-4045-8CB7-16464D7C5D29}" type="pres">
      <dgm:prSet presAssocID="{84A9BD19-57D0-4765-8C24-5937F008DF79}" presName="rootConnector" presStyleLbl="node2" presStyleIdx="2" presStyleCnt="4"/>
      <dgm:spPr/>
    </dgm:pt>
    <dgm:pt modelId="{510AB123-F9FD-4BC2-9AED-ABA652DFCE22}" type="pres">
      <dgm:prSet presAssocID="{84A9BD19-57D0-4765-8C24-5937F008DF79}" presName="hierChild4" presStyleCnt="0"/>
      <dgm:spPr/>
    </dgm:pt>
    <dgm:pt modelId="{BF438A14-5B65-4230-9131-668A65940ED3}" type="pres">
      <dgm:prSet presAssocID="{A50E90D8-62E8-46E4-AD90-35D917381E18}" presName="Name37" presStyleLbl="parChTrans1D3" presStyleIdx="1" presStyleCnt="2"/>
      <dgm:spPr/>
    </dgm:pt>
    <dgm:pt modelId="{A8AFA8B8-1239-4EED-B30E-16EFDD2BDA73}" type="pres">
      <dgm:prSet presAssocID="{82B8F081-5C94-4910-935C-C55F768FD009}" presName="hierRoot2" presStyleCnt="0">
        <dgm:presLayoutVars>
          <dgm:hierBranch val="init"/>
        </dgm:presLayoutVars>
      </dgm:prSet>
      <dgm:spPr/>
    </dgm:pt>
    <dgm:pt modelId="{2945436C-45BB-4D5F-ABCC-2586FF1C8DEE}" type="pres">
      <dgm:prSet presAssocID="{82B8F081-5C94-4910-935C-C55F768FD009}" presName="rootComposite" presStyleCnt="0"/>
      <dgm:spPr/>
    </dgm:pt>
    <dgm:pt modelId="{EC4FA881-A181-47D6-B0EF-C011C7A4AE9A}" type="pres">
      <dgm:prSet presAssocID="{82B8F081-5C94-4910-935C-C55F768FD009}" presName="rootText" presStyleLbl="node3" presStyleIdx="1" presStyleCnt="2" custScaleX="194182" custScaleY="205944" custLinFactNeighborX="13058" custLinFactNeighborY="38841">
        <dgm:presLayoutVars>
          <dgm:chPref val="3"/>
        </dgm:presLayoutVars>
      </dgm:prSet>
      <dgm:spPr/>
    </dgm:pt>
    <dgm:pt modelId="{A08B98F9-1541-42F7-A87E-EC2171B54589}" type="pres">
      <dgm:prSet presAssocID="{82B8F081-5C94-4910-935C-C55F768FD009}" presName="rootConnector" presStyleLbl="node3" presStyleIdx="1" presStyleCnt="2"/>
      <dgm:spPr/>
    </dgm:pt>
    <dgm:pt modelId="{CDEFEBF5-D4FC-489C-BA2F-B687C092B657}" type="pres">
      <dgm:prSet presAssocID="{82B8F081-5C94-4910-935C-C55F768FD009}" presName="hierChild4" presStyleCnt="0"/>
      <dgm:spPr/>
    </dgm:pt>
    <dgm:pt modelId="{4ABF802B-F01F-4F29-90BD-B7C5A29FDEA2}" type="pres">
      <dgm:prSet presAssocID="{82B8F081-5C94-4910-935C-C55F768FD009}" presName="hierChild5" presStyleCnt="0"/>
      <dgm:spPr/>
    </dgm:pt>
    <dgm:pt modelId="{DA6402D7-0421-4DF9-B240-3CED0318B7EA}" type="pres">
      <dgm:prSet presAssocID="{84A9BD19-57D0-4765-8C24-5937F008DF79}" presName="hierChild5" presStyleCnt="0"/>
      <dgm:spPr/>
    </dgm:pt>
    <dgm:pt modelId="{69B87FB9-3A2A-4633-A8C9-6C002BBC2971}" type="pres">
      <dgm:prSet presAssocID="{92398652-D24E-4D81-A071-BE7CC3DF859B}" presName="Name37" presStyleLbl="parChTrans1D2" presStyleIdx="3" presStyleCnt="5"/>
      <dgm:spPr/>
    </dgm:pt>
    <dgm:pt modelId="{478D65A9-843E-4891-9BE5-3345AA16F62C}" type="pres">
      <dgm:prSet presAssocID="{63905C72-0A3E-4CC9-9688-E86533FD2F5D}" presName="hierRoot2" presStyleCnt="0">
        <dgm:presLayoutVars>
          <dgm:hierBranch val="init"/>
        </dgm:presLayoutVars>
      </dgm:prSet>
      <dgm:spPr/>
    </dgm:pt>
    <dgm:pt modelId="{F6D44007-6F29-453E-AE1E-DB1A4C6E51F2}" type="pres">
      <dgm:prSet presAssocID="{63905C72-0A3E-4CC9-9688-E86533FD2F5D}" presName="rootComposite" presStyleCnt="0"/>
      <dgm:spPr/>
    </dgm:pt>
    <dgm:pt modelId="{5EC6B63E-2BBE-45B8-985F-3BC5149A285E}" type="pres">
      <dgm:prSet presAssocID="{63905C72-0A3E-4CC9-9688-E86533FD2F5D}" presName="rootText" presStyleLbl="node2" presStyleIdx="3" presStyleCnt="4" custScaleX="189672" custScaleY="147413">
        <dgm:presLayoutVars>
          <dgm:chPref val="3"/>
        </dgm:presLayoutVars>
      </dgm:prSet>
      <dgm:spPr/>
    </dgm:pt>
    <dgm:pt modelId="{4E29591B-33D1-4425-A745-CE56EA3744FC}" type="pres">
      <dgm:prSet presAssocID="{63905C72-0A3E-4CC9-9688-E86533FD2F5D}" presName="rootConnector" presStyleLbl="node2" presStyleIdx="3" presStyleCnt="4"/>
      <dgm:spPr/>
    </dgm:pt>
    <dgm:pt modelId="{9F19700A-4408-4FBA-AC04-ADD5F49F3346}" type="pres">
      <dgm:prSet presAssocID="{63905C72-0A3E-4CC9-9688-E86533FD2F5D}" presName="hierChild4" presStyleCnt="0"/>
      <dgm:spPr/>
    </dgm:pt>
    <dgm:pt modelId="{67B9D136-E410-4E6C-9C06-5B9C67A361BA}" type="pres">
      <dgm:prSet presAssocID="{63905C72-0A3E-4CC9-9688-E86533FD2F5D}" presName="hierChild5" presStyleCnt="0"/>
      <dgm:spPr/>
    </dgm:pt>
    <dgm:pt modelId="{68040238-8D26-4963-A184-98FC9A4CA11D}" type="pres">
      <dgm:prSet presAssocID="{CFE2E47D-0295-497D-A95F-50521DA6C500}" presName="hierChild3" presStyleCnt="0"/>
      <dgm:spPr/>
    </dgm:pt>
    <dgm:pt modelId="{B0B86695-6784-49E4-9D28-17B299C3E453}" type="pres">
      <dgm:prSet presAssocID="{E12C2BE3-2FAB-48C3-90B4-4726A8AD2D6B}" presName="Name111" presStyleLbl="parChTrans1D2" presStyleIdx="4" presStyleCnt="5"/>
      <dgm:spPr/>
    </dgm:pt>
    <dgm:pt modelId="{4371FD2C-AA62-4E1B-AB23-7E4BD5008DDB}" type="pres">
      <dgm:prSet presAssocID="{4507689E-4840-4804-878E-7662D1A58D3B}" presName="hierRoot3" presStyleCnt="0">
        <dgm:presLayoutVars>
          <dgm:hierBranch val="init"/>
        </dgm:presLayoutVars>
      </dgm:prSet>
      <dgm:spPr/>
    </dgm:pt>
    <dgm:pt modelId="{032FFD60-88E7-4C12-A416-C77E4D7231F1}" type="pres">
      <dgm:prSet presAssocID="{4507689E-4840-4804-878E-7662D1A58D3B}" presName="rootComposite3" presStyleCnt="0"/>
      <dgm:spPr/>
    </dgm:pt>
    <dgm:pt modelId="{2158993E-DE98-486D-A630-3C29D7FE6BBF}" type="pres">
      <dgm:prSet presAssocID="{4507689E-4840-4804-878E-7662D1A58D3B}" presName="rootText3" presStyleLbl="asst1" presStyleIdx="0" presStyleCnt="1" custScaleX="119803" custScaleY="54516" custLinFactNeighborY="-47329">
        <dgm:presLayoutVars>
          <dgm:chPref val="3"/>
        </dgm:presLayoutVars>
      </dgm:prSet>
      <dgm:spPr/>
    </dgm:pt>
    <dgm:pt modelId="{4230BAEF-0DC9-49C2-9D2A-A3D4DDFADF87}" type="pres">
      <dgm:prSet presAssocID="{4507689E-4840-4804-878E-7662D1A58D3B}" presName="rootConnector3" presStyleLbl="asst1" presStyleIdx="0" presStyleCnt="1"/>
      <dgm:spPr/>
    </dgm:pt>
    <dgm:pt modelId="{6DCEEA5D-0FD8-4AF0-8491-C497B205ABFF}" type="pres">
      <dgm:prSet presAssocID="{4507689E-4840-4804-878E-7662D1A58D3B}" presName="hierChild6" presStyleCnt="0"/>
      <dgm:spPr/>
    </dgm:pt>
    <dgm:pt modelId="{D87BBC94-6FA3-40B6-9E63-F6846D26FF17}" type="pres">
      <dgm:prSet presAssocID="{4507689E-4840-4804-878E-7662D1A58D3B}" presName="hierChild7" presStyleCnt="0"/>
      <dgm:spPr/>
    </dgm:pt>
  </dgm:ptLst>
  <dgm:cxnLst>
    <dgm:cxn modelId="{A2492E04-1FEF-4718-99A7-3B1F008FE68E}" srcId="{84A9BD19-57D0-4765-8C24-5937F008DF79}" destId="{82B8F081-5C94-4910-935C-C55F768FD009}" srcOrd="0" destOrd="0" parTransId="{A50E90D8-62E8-46E4-AD90-35D917381E18}" sibTransId="{F80C1114-FDAA-4A49-B2FE-9AA5F1E5DA7F}"/>
    <dgm:cxn modelId="{04729A07-9BC4-4BD6-9CC6-08A1816ADD9E}" type="presOf" srcId="{63905C72-0A3E-4CC9-9688-E86533FD2F5D}" destId="{4E29591B-33D1-4425-A745-CE56EA3744FC}" srcOrd="1" destOrd="0" presId="urn:microsoft.com/office/officeart/2005/8/layout/orgChart1"/>
    <dgm:cxn modelId="{869FDE15-A78F-4A28-9B0E-969F3250D514}" srcId="{CFE2E47D-0295-497D-A95F-50521DA6C500}" destId="{AEA22BAD-7A85-4A63-A974-E8C14B587A67}" srcOrd="1" destOrd="0" parTransId="{37854924-7B03-4B8B-A582-391551107BCD}" sibTransId="{4FE9840F-E90D-4CC4-97BB-A881C86BFFF6}"/>
    <dgm:cxn modelId="{AB28CD21-2739-47F7-B0D8-ECA510AF6FD2}" type="presOf" srcId="{CFE2E47D-0295-497D-A95F-50521DA6C500}" destId="{248FAED4-5CB5-4F12-B0B8-D1A59A3F8000}" srcOrd="1" destOrd="0" presId="urn:microsoft.com/office/officeart/2005/8/layout/orgChart1"/>
    <dgm:cxn modelId="{C261A722-C8FA-4A05-97E6-453A03C506DC}" type="presOf" srcId="{37854924-7B03-4B8B-A582-391551107BCD}" destId="{CFCED092-6923-4E32-A862-E8026BF61BD4}" srcOrd="0" destOrd="0" presId="urn:microsoft.com/office/officeart/2005/8/layout/orgChart1"/>
    <dgm:cxn modelId="{D52AE524-06E3-4774-81E5-64A7C9D437D5}" type="presOf" srcId="{F4226E5D-FA05-4307-BC55-A2C7960C94C2}" destId="{FFA9CD78-4B82-4CF9-9702-85354C4442E9}" srcOrd="0" destOrd="0" presId="urn:microsoft.com/office/officeart/2005/8/layout/orgChart1"/>
    <dgm:cxn modelId="{56D25963-7F58-4E61-9FE5-4D44826B3743}" type="presOf" srcId="{4507689E-4840-4804-878E-7662D1A58D3B}" destId="{4230BAEF-0DC9-49C2-9D2A-A3D4DDFADF87}" srcOrd="1" destOrd="0" presId="urn:microsoft.com/office/officeart/2005/8/layout/orgChart1"/>
    <dgm:cxn modelId="{9EFD6C4D-1F9D-4C3E-874A-812D1A459CEB}" type="presOf" srcId="{173D8F43-EB4C-484A-B7AE-5CE99050A5FD}" destId="{45F17AB5-E8B9-45F8-A8CF-FB386DFD2F44}" srcOrd="0" destOrd="0" presId="urn:microsoft.com/office/officeart/2005/8/layout/orgChart1"/>
    <dgm:cxn modelId="{B4875B53-D94D-483C-AC49-33B0C813AF38}" type="presOf" srcId="{CFE2E47D-0295-497D-A95F-50521DA6C500}" destId="{99E7B023-37E6-4CDF-8883-CA0BB2799286}" srcOrd="0" destOrd="0" presId="urn:microsoft.com/office/officeart/2005/8/layout/orgChart1"/>
    <dgm:cxn modelId="{7C434673-75B0-4B8C-B300-4674925FC00B}" type="presOf" srcId="{4507689E-4840-4804-878E-7662D1A58D3B}" destId="{2158993E-DE98-486D-A630-3C29D7FE6BBF}" srcOrd="0" destOrd="0" presId="urn:microsoft.com/office/officeart/2005/8/layout/orgChart1"/>
    <dgm:cxn modelId="{24ED5D74-CACD-4649-8319-350A55461492}" type="presOf" srcId="{E12C2BE3-2FAB-48C3-90B4-4726A8AD2D6B}" destId="{B0B86695-6784-49E4-9D28-17B299C3E453}" srcOrd="0" destOrd="0" presId="urn:microsoft.com/office/officeart/2005/8/layout/orgChart1"/>
    <dgm:cxn modelId="{66F44174-9618-4DF3-AAAC-7C0A5E7BF127}" type="presOf" srcId="{82B8F081-5C94-4910-935C-C55F768FD009}" destId="{A08B98F9-1541-42F7-A87E-EC2171B54589}" srcOrd="1" destOrd="0" presId="urn:microsoft.com/office/officeart/2005/8/layout/orgChart1"/>
    <dgm:cxn modelId="{4C10E174-E342-4FD4-ACFD-CEE5FEA7E5B8}" type="presOf" srcId="{63905C72-0A3E-4CC9-9688-E86533FD2F5D}" destId="{5EC6B63E-2BBE-45B8-985F-3BC5149A285E}" srcOrd="0" destOrd="0" presId="urn:microsoft.com/office/officeart/2005/8/layout/orgChart1"/>
    <dgm:cxn modelId="{B9BEC476-3329-4D86-987B-9BACB072A4E5}" srcId="{CFE2E47D-0295-497D-A95F-50521DA6C500}" destId="{63905C72-0A3E-4CC9-9688-E86533FD2F5D}" srcOrd="4" destOrd="0" parTransId="{92398652-D24E-4D81-A071-BE7CC3DF859B}" sibTransId="{90084FCD-CFCB-423A-8E19-30923CACDAF2}"/>
    <dgm:cxn modelId="{E2848E5A-8F30-4365-A633-69436B5ACD8F}" type="presOf" srcId="{84A9BD19-57D0-4765-8C24-5937F008DF79}" destId="{A35686B8-5558-4D5E-A78D-47B9F28C777F}" srcOrd="0" destOrd="0" presId="urn:microsoft.com/office/officeart/2005/8/layout/orgChart1"/>
    <dgm:cxn modelId="{71247A7B-8C25-448E-80FD-3385D3D95F1E}" type="presOf" srcId="{BB73A565-1B46-4111-99F8-70179ED2ACCF}" destId="{1669676D-6137-45F7-AE3A-102B213189B3}" srcOrd="0" destOrd="0" presId="urn:microsoft.com/office/officeart/2005/8/layout/orgChart1"/>
    <dgm:cxn modelId="{76A70F7F-3C1D-4D5D-9DD1-440058C1CD8A}" srcId="{173D8F43-EB4C-484A-B7AE-5CE99050A5FD}" destId="{CFE2E47D-0295-497D-A95F-50521DA6C500}" srcOrd="0" destOrd="0" parTransId="{8D1A97EF-985C-4E7F-980B-73FF317679C8}" sibTransId="{09EFA010-63D4-4E94-B795-318845DD5D56}"/>
    <dgm:cxn modelId="{B131A18B-E7D0-40CE-A74D-0CE8D3AF8957}" srcId="{CFE2E47D-0295-497D-A95F-50521DA6C500}" destId="{84A9BD19-57D0-4765-8C24-5937F008DF79}" srcOrd="3" destOrd="0" parTransId="{2D2F416B-BB1D-4432-B8EF-B39373F38C1D}" sibTransId="{780338D1-2D6E-427B-AD2E-47EC135E8777}"/>
    <dgm:cxn modelId="{2035308C-00AB-46AC-95E8-A3B9598082B3}" type="presOf" srcId="{84A9BD19-57D0-4765-8C24-5937F008DF79}" destId="{88E70342-824A-4045-8CB7-16464D7C5D29}" srcOrd="1" destOrd="0" presId="urn:microsoft.com/office/officeart/2005/8/layout/orgChart1"/>
    <dgm:cxn modelId="{C41D3F99-9849-4AA0-B776-94292F8BB5B6}" srcId="{CFE2E47D-0295-497D-A95F-50521DA6C500}" destId="{4507689E-4840-4804-878E-7662D1A58D3B}" srcOrd="0" destOrd="0" parTransId="{E12C2BE3-2FAB-48C3-90B4-4726A8AD2D6B}" sibTransId="{A5A6A96C-24F5-4172-ACEA-269EFB089875}"/>
    <dgm:cxn modelId="{3049849E-3235-4FB8-9480-9AC507397B7A}" type="presOf" srcId="{E9D3B9E1-6A3A-415F-B3BF-9A4BBAEEE175}" destId="{B75002FB-44F0-47C9-9EF9-54EC60A37386}" srcOrd="1" destOrd="0" presId="urn:microsoft.com/office/officeart/2005/8/layout/orgChart1"/>
    <dgm:cxn modelId="{3D16A79E-8D2B-434B-886F-2097292040EF}" type="presOf" srcId="{82B8F081-5C94-4910-935C-C55F768FD009}" destId="{EC4FA881-A181-47D6-B0EF-C011C7A4AE9A}" srcOrd="0" destOrd="0" presId="urn:microsoft.com/office/officeart/2005/8/layout/orgChart1"/>
    <dgm:cxn modelId="{F1B9E7AA-BD1B-44FF-A9C9-55445F623FC0}" srcId="{E9D3B9E1-6A3A-415F-B3BF-9A4BBAEEE175}" destId="{5E0FD1AC-3C1E-42E5-BBEB-13FB4E321665}" srcOrd="0" destOrd="0" parTransId="{BB73A565-1B46-4111-99F8-70179ED2ACCF}" sibTransId="{A55B36D2-D8DE-414A-84C1-EBB4E50955A4}"/>
    <dgm:cxn modelId="{7989A7B0-F234-4CA2-9A81-36975D727C0C}" type="presOf" srcId="{AEA22BAD-7A85-4A63-A974-E8C14B587A67}" destId="{6EF89F91-42E8-4628-B660-1774B5E618EE}" srcOrd="1" destOrd="0" presId="urn:microsoft.com/office/officeart/2005/8/layout/orgChart1"/>
    <dgm:cxn modelId="{440A90B1-9F5E-455A-938B-D5D4CA36CC54}" type="presOf" srcId="{5E0FD1AC-3C1E-42E5-BBEB-13FB4E321665}" destId="{AA4F80AE-FBBB-454E-B90C-3A2F6CB6A927}" srcOrd="1" destOrd="0" presId="urn:microsoft.com/office/officeart/2005/8/layout/orgChart1"/>
    <dgm:cxn modelId="{A852CBCB-8463-4B53-B0E2-B59A0D1DEBD6}" type="presOf" srcId="{2D2F416B-BB1D-4432-B8EF-B39373F38C1D}" destId="{FECCE3A9-6844-4C33-9D86-3EA96508D5DF}" srcOrd="0" destOrd="0" presId="urn:microsoft.com/office/officeart/2005/8/layout/orgChart1"/>
    <dgm:cxn modelId="{D51B01D4-6F78-47B0-8432-2184FFEB6868}" type="presOf" srcId="{E9D3B9E1-6A3A-415F-B3BF-9A4BBAEEE175}" destId="{FC936A6A-4CE9-44A2-8D47-C98389CA1D92}" srcOrd="0" destOrd="0" presId="urn:microsoft.com/office/officeart/2005/8/layout/orgChart1"/>
    <dgm:cxn modelId="{12CB37E2-2E9B-44DE-92A4-9414611D591B}" type="presOf" srcId="{A50E90D8-62E8-46E4-AD90-35D917381E18}" destId="{BF438A14-5B65-4230-9131-668A65940ED3}" srcOrd="0" destOrd="0" presId="urn:microsoft.com/office/officeart/2005/8/layout/orgChart1"/>
    <dgm:cxn modelId="{267771E3-E316-4A07-9F17-79ACF8C74840}" srcId="{CFE2E47D-0295-497D-A95F-50521DA6C500}" destId="{E9D3B9E1-6A3A-415F-B3BF-9A4BBAEEE175}" srcOrd="2" destOrd="0" parTransId="{F4226E5D-FA05-4307-BC55-A2C7960C94C2}" sibTransId="{503D886F-8F6A-4A8E-8655-5EF918D7608F}"/>
    <dgm:cxn modelId="{5C6614FA-355A-4994-8BD9-651526377E42}" type="presOf" srcId="{AEA22BAD-7A85-4A63-A974-E8C14B587A67}" destId="{C407621F-2F94-4D49-BD40-976996C4DA13}" srcOrd="0" destOrd="0" presId="urn:microsoft.com/office/officeart/2005/8/layout/orgChart1"/>
    <dgm:cxn modelId="{F5AF8CFA-58A6-4105-BCFC-283BADAEBCE8}" type="presOf" srcId="{92398652-D24E-4D81-A071-BE7CC3DF859B}" destId="{69B87FB9-3A2A-4633-A8C9-6C002BBC2971}" srcOrd="0" destOrd="0" presId="urn:microsoft.com/office/officeart/2005/8/layout/orgChart1"/>
    <dgm:cxn modelId="{E91DB7FF-ACB0-480D-8B08-A4CB053F8A9C}" type="presOf" srcId="{5E0FD1AC-3C1E-42E5-BBEB-13FB4E321665}" destId="{421B5C4B-2B2D-4909-A299-98E262A84146}" srcOrd="0" destOrd="0" presId="urn:microsoft.com/office/officeart/2005/8/layout/orgChart1"/>
    <dgm:cxn modelId="{0F8DBE37-7762-41E7-8104-FC78D128295B}" type="presParOf" srcId="{45F17AB5-E8B9-45F8-A8CF-FB386DFD2F44}" destId="{019CF588-3DFB-422C-BE13-81B7F7ADE622}" srcOrd="0" destOrd="0" presId="urn:microsoft.com/office/officeart/2005/8/layout/orgChart1"/>
    <dgm:cxn modelId="{E5CD4F00-D872-43B5-9B2B-C61237E9DCD9}" type="presParOf" srcId="{019CF588-3DFB-422C-BE13-81B7F7ADE622}" destId="{A8EF4EE7-4839-4DD0-9AE9-BD0C5A60FFDC}" srcOrd="0" destOrd="0" presId="urn:microsoft.com/office/officeart/2005/8/layout/orgChart1"/>
    <dgm:cxn modelId="{79BBE376-8098-402B-882B-1919CBD7C63A}" type="presParOf" srcId="{A8EF4EE7-4839-4DD0-9AE9-BD0C5A60FFDC}" destId="{99E7B023-37E6-4CDF-8883-CA0BB2799286}" srcOrd="0" destOrd="0" presId="urn:microsoft.com/office/officeart/2005/8/layout/orgChart1"/>
    <dgm:cxn modelId="{A2DECE83-1C68-4050-AA4F-1FE6746DAEA1}" type="presParOf" srcId="{A8EF4EE7-4839-4DD0-9AE9-BD0C5A60FFDC}" destId="{248FAED4-5CB5-4F12-B0B8-D1A59A3F8000}" srcOrd="1" destOrd="0" presId="urn:microsoft.com/office/officeart/2005/8/layout/orgChart1"/>
    <dgm:cxn modelId="{0EB30DB6-EE81-48C9-B350-01953756AA62}" type="presParOf" srcId="{019CF588-3DFB-422C-BE13-81B7F7ADE622}" destId="{AA83CD65-67A7-4174-AAED-611CB7C43388}" srcOrd="1" destOrd="0" presId="urn:microsoft.com/office/officeart/2005/8/layout/orgChart1"/>
    <dgm:cxn modelId="{6DDEF2BE-215D-4AE3-9021-AF54B4CA25D7}" type="presParOf" srcId="{AA83CD65-67A7-4174-AAED-611CB7C43388}" destId="{CFCED092-6923-4E32-A862-E8026BF61BD4}" srcOrd="0" destOrd="0" presId="urn:microsoft.com/office/officeart/2005/8/layout/orgChart1"/>
    <dgm:cxn modelId="{9B5CE237-DE37-425A-8864-E0739C99055E}" type="presParOf" srcId="{AA83CD65-67A7-4174-AAED-611CB7C43388}" destId="{BBDF01CE-65DD-4BA1-9FD0-930ACAA75E29}" srcOrd="1" destOrd="0" presId="urn:microsoft.com/office/officeart/2005/8/layout/orgChart1"/>
    <dgm:cxn modelId="{050435FB-4207-4D4B-AFE1-02EAF28DB31A}" type="presParOf" srcId="{BBDF01CE-65DD-4BA1-9FD0-930ACAA75E29}" destId="{8165B962-0C67-46D1-9419-5E82DCBEACD9}" srcOrd="0" destOrd="0" presId="urn:microsoft.com/office/officeart/2005/8/layout/orgChart1"/>
    <dgm:cxn modelId="{5CF51575-A3BD-421D-8B5B-E41AE535BB7B}" type="presParOf" srcId="{8165B962-0C67-46D1-9419-5E82DCBEACD9}" destId="{C407621F-2F94-4D49-BD40-976996C4DA13}" srcOrd="0" destOrd="0" presId="urn:microsoft.com/office/officeart/2005/8/layout/orgChart1"/>
    <dgm:cxn modelId="{7F0DA7C2-ECBB-44F8-A702-7E495036563F}" type="presParOf" srcId="{8165B962-0C67-46D1-9419-5E82DCBEACD9}" destId="{6EF89F91-42E8-4628-B660-1774B5E618EE}" srcOrd="1" destOrd="0" presId="urn:microsoft.com/office/officeart/2005/8/layout/orgChart1"/>
    <dgm:cxn modelId="{24DD6F78-15A2-43D4-834E-36B282B9BFBD}" type="presParOf" srcId="{BBDF01CE-65DD-4BA1-9FD0-930ACAA75E29}" destId="{3AADAC0A-F0B9-4395-8698-76C1AF1B4C7B}" srcOrd="1" destOrd="0" presId="urn:microsoft.com/office/officeart/2005/8/layout/orgChart1"/>
    <dgm:cxn modelId="{2B823B2C-AAA2-491A-904E-455243235917}" type="presParOf" srcId="{BBDF01CE-65DD-4BA1-9FD0-930ACAA75E29}" destId="{44C857ED-256A-489F-A1F9-D6775E949F62}" srcOrd="2" destOrd="0" presId="urn:microsoft.com/office/officeart/2005/8/layout/orgChart1"/>
    <dgm:cxn modelId="{A6EBE3E2-A247-4B80-9650-BA7FB25C47D1}" type="presParOf" srcId="{AA83CD65-67A7-4174-AAED-611CB7C43388}" destId="{FFA9CD78-4B82-4CF9-9702-85354C4442E9}" srcOrd="2" destOrd="0" presId="urn:microsoft.com/office/officeart/2005/8/layout/orgChart1"/>
    <dgm:cxn modelId="{F3ED9705-9354-4D06-87C0-59C81108DEBB}" type="presParOf" srcId="{AA83CD65-67A7-4174-AAED-611CB7C43388}" destId="{E0224846-4777-470A-88B7-6EB5C15E9D2F}" srcOrd="3" destOrd="0" presId="urn:microsoft.com/office/officeart/2005/8/layout/orgChart1"/>
    <dgm:cxn modelId="{BC20691D-8481-41A7-BB41-9DD238C9E61B}" type="presParOf" srcId="{E0224846-4777-470A-88B7-6EB5C15E9D2F}" destId="{F6B9DC16-2CCC-4B44-9F10-FE4802BC2AFC}" srcOrd="0" destOrd="0" presId="urn:microsoft.com/office/officeart/2005/8/layout/orgChart1"/>
    <dgm:cxn modelId="{2871A5E9-3359-45D3-821C-D272748CCDF5}" type="presParOf" srcId="{F6B9DC16-2CCC-4B44-9F10-FE4802BC2AFC}" destId="{FC936A6A-4CE9-44A2-8D47-C98389CA1D92}" srcOrd="0" destOrd="0" presId="urn:microsoft.com/office/officeart/2005/8/layout/orgChart1"/>
    <dgm:cxn modelId="{891FD4E4-6FD5-42B2-9791-36D5359035FF}" type="presParOf" srcId="{F6B9DC16-2CCC-4B44-9F10-FE4802BC2AFC}" destId="{B75002FB-44F0-47C9-9EF9-54EC60A37386}" srcOrd="1" destOrd="0" presId="urn:microsoft.com/office/officeart/2005/8/layout/orgChart1"/>
    <dgm:cxn modelId="{2BC4972B-3CC2-45A7-9AB9-5DA0E9627695}" type="presParOf" srcId="{E0224846-4777-470A-88B7-6EB5C15E9D2F}" destId="{30428B7E-0F58-48DA-B84E-C1BE8DBEA704}" srcOrd="1" destOrd="0" presId="urn:microsoft.com/office/officeart/2005/8/layout/orgChart1"/>
    <dgm:cxn modelId="{693DC91B-DDAF-40CF-A913-E75C7B6B6C99}" type="presParOf" srcId="{30428B7E-0F58-48DA-B84E-C1BE8DBEA704}" destId="{1669676D-6137-45F7-AE3A-102B213189B3}" srcOrd="0" destOrd="0" presId="urn:microsoft.com/office/officeart/2005/8/layout/orgChart1"/>
    <dgm:cxn modelId="{25FAF245-AFB9-484C-A58B-4B6D6F678F4B}" type="presParOf" srcId="{30428B7E-0F58-48DA-B84E-C1BE8DBEA704}" destId="{696FBE4B-C365-4A57-A7DA-8C3767BA7B59}" srcOrd="1" destOrd="0" presId="urn:microsoft.com/office/officeart/2005/8/layout/orgChart1"/>
    <dgm:cxn modelId="{9DFB3C9A-3AA0-458A-82D5-347238132807}" type="presParOf" srcId="{696FBE4B-C365-4A57-A7DA-8C3767BA7B59}" destId="{DFC70DE9-71EA-4815-BCAA-5DD5839408B5}" srcOrd="0" destOrd="0" presId="urn:microsoft.com/office/officeart/2005/8/layout/orgChart1"/>
    <dgm:cxn modelId="{85244B9C-8446-48AD-AB8D-7FDD20948A48}" type="presParOf" srcId="{DFC70DE9-71EA-4815-BCAA-5DD5839408B5}" destId="{421B5C4B-2B2D-4909-A299-98E262A84146}" srcOrd="0" destOrd="0" presId="urn:microsoft.com/office/officeart/2005/8/layout/orgChart1"/>
    <dgm:cxn modelId="{2B9D3275-ACDD-4162-B8C8-4B1D6B168DF3}" type="presParOf" srcId="{DFC70DE9-71EA-4815-BCAA-5DD5839408B5}" destId="{AA4F80AE-FBBB-454E-B90C-3A2F6CB6A927}" srcOrd="1" destOrd="0" presId="urn:microsoft.com/office/officeart/2005/8/layout/orgChart1"/>
    <dgm:cxn modelId="{F9C2C26E-8029-481B-9721-B730AACAE79B}" type="presParOf" srcId="{696FBE4B-C365-4A57-A7DA-8C3767BA7B59}" destId="{18669913-05D5-45A4-B76A-B93E89620FEA}" srcOrd="1" destOrd="0" presId="urn:microsoft.com/office/officeart/2005/8/layout/orgChart1"/>
    <dgm:cxn modelId="{BC9CF2DA-D9BF-4E52-B3BF-AE13A484E51F}" type="presParOf" srcId="{696FBE4B-C365-4A57-A7DA-8C3767BA7B59}" destId="{1B5A9341-D4DB-47BA-B92D-D11D662DC699}" srcOrd="2" destOrd="0" presId="urn:microsoft.com/office/officeart/2005/8/layout/orgChart1"/>
    <dgm:cxn modelId="{D1D1C8D9-2218-4601-A5E9-17133FD9603F}" type="presParOf" srcId="{E0224846-4777-470A-88B7-6EB5C15E9D2F}" destId="{8480A8F6-EC8A-49F3-B3C5-006FF26B46C2}" srcOrd="2" destOrd="0" presId="urn:microsoft.com/office/officeart/2005/8/layout/orgChart1"/>
    <dgm:cxn modelId="{4FE2B4FB-B3A9-428F-B0ED-785F13036675}" type="presParOf" srcId="{AA83CD65-67A7-4174-AAED-611CB7C43388}" destId="{FECCE3A9-6844-4C33-9D86-3EA96508D5DF}" srcOrd="4" destOrd="0" presId="urn:microsoft.com/office/officeart/2005/8/layout/orgChart1"/>
    <dgm:cxn modelId="{C0DCBB0E-A15F-47C0-BD21-CBC2BE7FEA3E}" type="presParOf" srcId="{AA83CD65-67A7-4174-AAED-611CB7C43388}" destId="{F09E95E3-07AE-4A8B-8FDC-130850BB0883}" srcOrd="5" destOrd="0" presId="urn:microsoft.com/office/officeart/2005/8/layout/orgChart1"/>
    <dgm:cxn modelId="{A26E22C6-4D51-4052-A2D8-CAF00EA94FE3}" type="presParOf" srcId="{F09E95E3-07AE-4A8B-8FDC-130850BB0883}" destId="{A8F13842-2E6F-4304-A65F-5436AD5A1BA8}" srcOrd="0" destOrd="0" presId="urn:microsoft.com/office/officeart/2005/8/layout/orgChart1"/>
    <dgm:cxn modelId="{EF0220E5-1495-41F1-AF04-EA696E2746B5}" type="presParOf" srcId="{A8F13842-2E6F-4304-A65F-5436AD5A1BA8}" destId="{A35686B8-5558-4D5E-A78D-47B9F28C777F}" srcOrd="0" destOrd="0" presId="urn:microsoft.com/office/officeart/2005/8/layout/orgChart1"/>
    <dgm:cxn modelId="{C515B081-7E0E-42AF-B318-DF51E6EFBF90}" type="presParOf" srcId="{A8F13842-2E6F-4304-A65F-5436AD5A1BA8}" destId="{88E70342-824A-4045-8CB7-16464D7C5D29}" srcOrd="1" destOrd="0" presId="urn:microsoft.com/office/officeart/2005/8/layout/orgChart1"/>
    <dgm:cxn modelId="{9DDAEA91-1345-447F-B31E-9225BE9670E4}" type="presParOf" srcId="{F09E95E3-07AE-4A8B-8FDC-130850BB0883}" destId="{510AB123-F9FD-4BC2-9AED-ABA652DFCE22}" srcOrd="1" destOrd="0" presId="urn:microsoft.com/office/officeart/2005/8/layout/orgChart1"/>
    <dgm:cxn modelId="{9C22AED3-9E46-46BB-855E-C076027C8DFF}" type="presParOf" srcId="{510AB123-F9FD-4BC2-9AED-ABA652DFCE22}" destId="{BF438A14-5B65-4230-9131-668A65940ED3}" srcOrd="0" destOrd="0" presId="urn:microsoft.com/office/officeart/2005/8/layout/orgChart1"/>
    <dgm:cxn modelId="{2B972A95-D2D0-45BE-8B78-899DA6C61624}" type="presParOf" srcId="{510AB123-F9FD-4BC2-9AED-ABA652DFCE22}" destId="{A8AFA8B8-1239-4EED-B30E-16EFDD2BDA73}" srcOrd="1" destOrd="0" presId="urn:microsoft.com/office/officeart/2005/8/layout/orgChart1"/>
    <dgm:cxn modelId="{75312285-19E2-4F97-BE0E-1C0034CD2FA8}" type="presParOf" srcId="{A8AFA8B8-1239-4EED-B30E-16EFDD2BDA73}" destId="{2945436C-45BB-4D5F-ABCC-2586FF1C8DEE}" srcOrd="0" destOrd="0" presId="urn:microsoft.com/office/officeart/2005/8/layout/orgChart1"/>
    <dgm:cxn modelId="{296C8621-9C3F-40AE-8DB7-6B7B79578DC5}" type="presParOf" srcId="{2945436C-45BB-4D5F-ABCC-2586FF1C8DEE}" destId="{EC4FA881-A181-47D6-B0EF-C011C7A4AE9A}" srcOrd="0" destOrd="0" presId="urn:microsoft.com/office/officeart/2005/8/layout/orgChart1"/>
    <dgm:cxn modelId="{3CB2FEF0-CB9C-4248-B8EF-B1B08C6DC6E1}" type="presParOf" srcId="{2945436C-45BB-4D5F-ABCC-2586FF1C8DEE}" destId="{A08B98F9-1541-42F7-A87E-EC2171B54589}" srcOrd="1" destOrd="0" presId="urn:microsoft.com/office/officeart/2005/8/layout/orgChart1"/>
    <dgm:cxn modelId="{9329EA43-270E-498D-8702-CE3EF58B932B}" type="presParOf" srcId="{A8AFA8B8-1239-4EED-B30E-16EFDD2BDA73}" destId="{CDEFEBF5-D4FC-489C-BA2F-B687C092B657}" srcOrd="1" destOrd="0" presId="urn:microsoft.com/office/officeart/2005/8/layout/orgChart1"/>
    <dgm:cxn modelId="{46AF220A-6974-472D-9CB9-8892EB9653AB}" type="presParOf" srcId="{A8AFA8B8-1239-4EED-B30E-16EFDD2BDA73}" destId="{4ABF802B-F01F-4F29-90BD-B7C5A29FDEA2}" srcOrd="2" destOrd="0" presId="urn:microsoft.com/office/officeart/2005/8/layout/orgChart1"/>
    <dgm:cxn modelId="{49D6D147-764C-4E5C-BC38-1BB6DDB8B9A7}" type="presParOf" srcId="{F09E95E3-07AE-4A8B-8FDC-130850BB0883}" destId="{DA6402D7-0421-4DF9-B240-3CED0318B7EA}" srcOrd="2" destOrd="0" presId="urn:microsoft.com/office/officeart/2005/8/layout/orgChart1"/>
    <dgm:cxn modelId="{DDCD14F4-F507-442D-9D1E-90DBA218F990}" type="presParOf" srcId="{AA83CD65-67A7-4174-AAED-611CB7C43388}" destId="{69B87FB9-3A2A-4633-A8C9-6C002BBC2971}" srcOrd="6" destOrd="0" presId="urn:microsoft.com/office/officeart/2005/8/layout/orgChart1"/>
    <dgm:cxn modelId="{B8CAFBC4-9314-496D-BDCD-AE2B5AC9C6A2}" type="presParOf" srcId="{AA83CD65-67A7-4174-AAED-611CB7C43388}" destId="{478D65A9-843E-4891-9BE5-3345AA16F62C}" srcOrd="7" destOrd="0" presId="urn:microsoft.com/office/officeart/2005/8/layout/orgChart1"/>
    <dgm:cxn modelId="{A2691493-26E8-44B2-84F8-A10D0E4500F5}" type="presParOf" srcId="{478D65A9-843E-4891-9BE5-3345AA16F62C}" destId="{F6D44007-6F29-453E-AE1E-DB1A4C6E51F2}" srcOrd="0" destOrd="0" presId="urn:microsoft.com/office/officeart/2005/8/layout/orgChart1"/>
    <dgm:cxn modelId="{84CC0FB0-96E3-4A31-8CD9-53B08B3DAF09}" type="presParOf" srcId="{F6D44007-6F29-453E-AE1E-DB1A4C6E51F2}" destId="{5EC6B63E-2BBE-45B8-985F-3BC5149A285E}" srcOrd="0" destOrd="0" presId="urn:microsoft.com/office/officeart/2005/8/layout/orgChart1"/>
    <dgm:cxn modelId="{E4595658-820D-45A1-9F44-C3A923024929}" type="presParOf" srcId="{F6D44007-6F29-453E-AE1E-DB1A4C6E51F2}" destId="{4E29591B-33D1-4425-A745-CE56EA3744FC}" srcOrd="1" destOrd="0" presId="urn:microsoft.com/office/officeart/2005/8/layout/orgChart1"/>
    <dgm:cxn modelId="{1D8FEC30-D8C1-4DCC-A55A-A3348A0C1D51}" type="presParOf" srcId="{478D65A9-843E-4891-9BE5-3345AA16F62C}" destId="{9F19700A-4408-4FBA-AC04-ADD5F49F3346}" srcOrd="1" destOrd="0" presId="urn:microsoft.com/office/officeart/2005/8/layout/orgChart1"/>
    <dgm:cxn modelId="{8A1E2F32-A826-4052-B85C-DCDE8B050D83}" type="presParOf" srcId="{478D65A9-843E-4891-9BE5-3345AA16F62C}" destId="{67B9D136-E410-4E6C-9C06-5B9C67A361BA}" srcOrd="2" destOrd="0" presId="urn:microsoft.com/office/officeart/2005/8/layout/orgChart1"/>
    <dgm:cxn modelId="{64F5B5F1-2D5B-462B-8354-B57CC972109E}" type="presParOf" srcId="{019CF588-3DFB-422C-BE13-81B7F7ADE622}" destId="{68040238-8D26-4963-A184-98FC9A4CA11D}" srcOrd="2" destOrd="0" presId="urn:microsoft.com/office/officeart/2005/8/layout/orgChart1"/>
    <dgm:cxn modelId="{9FD6B328-A138-424F-AE5B-F31688094A78}" type="presParOf" srcId="{68040238-8D26-4963-A184-98FC9A4CA11D}" destId="{B0B86695-6784-49E4-9D28-17B299C3E453}" srcOrd="0" destOrd="0" presId="urn:microsoft.com/office/officeart/2005/8/layout/orgChart1"/>
    <dgm:cxn modelId="{912A68DC-DCDC-45C0-8D21-49B2C5D3CE7F}" type="presParOf" srcId="{68040238-8D26-4963-A184-98FC9A4CA11D}" destId="{4371FD2C-AA62-4E1B-AB23-7E4BD5008DDB}" srcOrd="1" destOrd="0" presId="urn:microsoft.com/office/officeart/2005/8/layout/orgChart1"/>
    <dgm:cxn modelId="{BA0227D8-ED22-46D2-895F-ABDFFC944C80}" type="presParOf" srcId="{4371FD2C-AA62-4E1B-AB23-7E4BD5008DDB}" destId="{032FFD60-88E7-4C12-A416-C77E4D7231F1}" srcOrd="0" destOrd="0" presId="urn:microsoft.com/office/officeart/2005/8/layout/orgChart1"/>
    <dgm:cxn modelId="{F98138F3-5314-4139-8747-01FF0E493DD7}" type="presParOf" srcId="{032FFD60-88E7-4C12-A416-C77E4D7231F1}" destId="{2158993E-DE98-486D-A630-3C29D7FE6BBF}" srcOrd="0" destOrd="0" presId="urn:microsoft.com/office/officeart/2005/8/layout/orgChart1"/>
    <dgm:cxn modelId="{B019BFC9-00F7-440B-9B16-856CD685D5D7}" type="presParOf" srcId="{032FFD60-88E7-4C12-A416-C77E4D7231F1}" destId="{4230BAEF-0DC9-49C2-9D2A-A3D4DDFADF87}" srcOrd="1" destOrd="0" presId="urn:microsoft.com/office/officeart/2005/8/layout/orgChart1"/>
    <dgm:cxn modelId="{95352375-86A6-446F-9F02-9FE0681E44A6}" type="presParOf" srcId="{4371FD2C-AA62-4E1B-AB23-7E4BD5008DDB}" destId="{6DCEEA5D-0FD8-4AF0-8491-C497B205ABFF}" srcOrd="1" destOrd="0" presId="urn:microsoft.com/office/officeart/2005/8/layout/orgChart1"/>
    <dgm:cxn modelId="{51F72E69-84A1-463C-B521-0F7481EEF107}" type="presParOf" srcId="{4371FD2C-AA62-4E1B-AB23-7E4BD5008DDB}" destId="{D87BBC94-6FA3-40B6-9E63-F6846D26FF1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B86695-6784-49E4-9D28-17B299C3E453}">
      <dsp:nvSpPr>
        <dsp:cNvPr id="0" name=""/>
        <dsp:cNvSpPr/>
      </dsp:nvSpPr>
      <dsp:spPr>
        <a:xfrm>
          <a:off x="2275385" y="305399"/>
          <a:ext cx="210451" cy="201033"/>
        </a:xfrm>
        <a:custGeom>
          <a:avLst/>
          <a:gdLst/>
          <a:ahLst/>
          <a:cxnLst/>
          <a:rect l="0" t="0" r="0" b="0"/>
          <a:pathLst>
            <a:path>
              <a:moveTo>
                <a:pt x="210451" y="0"/>
              </a:moveTo>
              <a:lnTo>
                <a:pt x="210451" y="201033"/>
              </a:lnTo>
              <a:lnTo>
                <a:pt x="0" y="201033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B87FB9-3A2A-4633-A8C9-6C002BBC2971}">
      <dsp:nvSpPr>
        <dsp:cNvPr id="0" name=""/>
        <dsp:cNvSpPr/>
      </dsp:nvSpPr>
      <dsp:spPr>
        <a:xfrm>
          <a:off x="2485837" y="305399"/>
          <a:ext cx="1553214" cy="6822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9701"/>
              </a:lnTo>
              <a:lnTo>
                <a:pt x="1553214" y="609701"/>
              </a:lnTo>
              <a:lnTo>
                <a:pt x="1553214" y="68222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438A14-5B65-4230-9131-668A65940ED3}">
      <dsp:nvSpPr>
        <dsp:cNvPr id="0" name=""/>
        <dsp:cNvSpPr/>
      </dsp:nvSpPr>
      <dsp:spPr>
        <a:xfrm>
          <a:off x="2459462" y="1487706"/>
          <a:ext cx="329899" cy="5474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7438"/>
              </a:lnTo>
              <a:lnTo>
                <a:pt x="329899" y="547438"/>
              </a:lnTo>
            </a:path>
          </a:pathLst>
        </a:cu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CCE3A9-6844-4C33-9D86-3EA96508D5DF}">
      <dsp:nvSpPr>
        <dsp:cNvPr id="0" name=""/>
        <dsp:cNvSpPr/>
      </dsp:nvSpPr>
      <dsp:spPr>
        <a:xfrm>
          <a:off x="2485837" y="305399"/>
          <a:ext cx="261502" cy="6822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9701"/>
              </a:lnTo>
              <a:lnTo>
                <a:pt x="261502" y="609701"/>
              </a:lnTo>
              <a:lnTo>
                <a:pt x="261502" y="68222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69676D-6137-45F7-AE3A-102B213189B3}">
      <dsp:nvSpPr>
        <dsp:cNvPr id="0" name=""/>
        <dsp:cNvSpPr/>
      </dsp:nvSpPr>
      <dsp:spPr>
        <a:xfrm>
          <a:off x="1184906" y="1491288"/>
          <a:ext cx="91440" cy="5567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56751"/>
              </a:lnTo>
              <a:lnTo>
                <a:pt x="48729" y="556751"/>
              </a:lnTo>
            </a:path>
          </a:pathLst>
        </a:cu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9CD78-4B82-4CF9-9702-85354C4442E9}">
      <dsp:nvSpPr>
        <dsp:cNvPr id="0" name=""/>
        <dsp:cNvSpPr/>
      </dsp:nvSpPr>
      <dsp:spPr>
        <a:xfrm>
          <a:off x="1520874" y="305399"/>
          <a:ext cx="964963" cy="682227"/>
        </a:xfrm>
        <a:custGeom>
          <a:avLst/>
          <a:gdLst/>
          <a:ahLst/>
          <a:cxnLst/>
          <a:rect l="0" t="0" r="0" b="0"/>
          <a:pathLst>
            <a:path>
              <a:moveTo>
                <a:pt x="964963" y="0"/>
              </a:moveTo>
              <a:lnTo>
                <a:pt x="964963" y="609701"/>
              </a:lnTo>
              <a:lnTo>
                <a:pt x="0" y="609701"/>
              </a:lnTo>
              <a:lnTo>
                <a:pt x="0" y="68222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CED092-6923-4E32-A862-E8026BF61BD4}">
      <dsp:nvSpPr>
        <dsp:cNvPr id="0" name=""/>
        <dsp:cNvSpPr/>
      </dsp:nvSpPr>
      <dsp:spPr>
        <a:xfrm>
          <a:off x="507361" y="305399"/>
          <a:ext cx="1978476" cy="682227"/>
        </a:xfrm>
        <a:custGeom>
          <a:avLst/>
          <a:gdLst/>
          <a:ahLst/>
          <a:cxnLst/>
          <a:rect l="0" t="0" r="0" b="0"/>
          <a:pathLst>
            <a:path>
              <a:moveTo>
                <a:pt x="1978476" y="0"/>
              </a:moveTo>
              <a:lnTo>
                <a:pt x="1978476" y="609701"/>
              </a:lnTo>
              <a:lnTo>
                <a:pt x="0" y="609701"/>
              </a:lnTo>
              <a:lnTo>
                <a:pt x="0" y="68222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E7B023-37E6-4CDF-8883-CA0BB2799286}">
      <dsp:nvSpPr>
        <dsp:cNvPr id="0" name=""/>
        <dsp:cNvSpPr/>
      </dsp:nvSpPr>
      <dsp:spPr>
        <a:xfrm>
          <a:off x="1870665" y="0"/>
          <a:ext cx="1230344" cy="30539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100" kern="1200"/>
            <a:t>Enrolled: 3204</a:t>
          </a:r>
        </a:p>
      </dsp:txBody>
      <dsp:txXfrm>
        <a:off x="1870665" y="0"/>
        <a:ext cx="1230344" cy="305399"/>
      </dsp:txXfrm>
    </dsp:sp>
    <dsp:sp modelId="{C407621F-2F94-4D49-BD40-976996C4DA13}">
      <dsp:nvSpPr>
        <dsp:cNvPr id="0" name=""/>
        <dsp:cNvSpPr/>
      </dsp:nvSpPr>
      <dsp:spPr>
        <a:xfrm>
          <a:off x="1711" y="987627"/>
          <a:ext cx="1011299" cy="5173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Died in initial hospital: 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315 (10%)</a:t>
          </a:r>
        </a:p>
      </dsp:txBody>
      <dsp:txXfrm>
        <a:off x="1711" y="987627"/>
        <a:ext cx="1011299" cy="517347"/>
      </dsp:txXfrm>
    </dsp:sp>
    <dsp:sp modelId="{FC936A6A-4CE9-44A2-8D47-C98389CA1D92}">
      <dsp:nvSpPr>
        <dsp:cNvPr id="0" name=""/>
        <dsp:cNvSpPr/>
      </dsp:nvSpPr>
      <dsp:spPr>
        <a:xfrm>
          <a:off x="1158064" y="987627"/>
          <a:ext cx="725619" cy="50366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Transferred: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66 (2%)</a:t>
          </a:r>
        </a:p>
      </dsp:txBody>
      <dsp:txXfrm>
        <a:off x="1158064" y="987627"/>
        <a:ext cx="725619" cy="503660"/>
      </dsp:txXfrm>
    </dsp:sp>
    <dsp:sp modelId="{421B5C4B-2B2D-4909-A299-98E262A84146}">
      <dsp:nvSpPr>
        <dsp:cNvPr id="0" name=""/>
        <dsp:cNvSpPr/>
      </dsp:nvSpPr>
      <dsp:spPr>
        <a:xfrm>
          <a:off x="1233635" y="1705303"/>
          <a:ext cx="1214643" cy="685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Alive at day 28: 61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Died: 3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Lost: 2</a:t>
          </a:r>
        </a:p>
      </dsp:txBody>
      <dsp:txXfrm>
        <a:off x="1233635" y="1705303"/>
        <a:ext cx="1214643" cy="685471"/>
      </dsp:txXfrm>
    </dsp:sp>
    <dsp:sp modelId="{A35686B8-5558-4D5E-A78D-47B9F28C777F}">
      <dsp:nvSpPr>
        <dsp:cNvPr id="0" name=""/>
        <dsp:cNvSpPr/>
      </dsp:nvSpPr>
      <dsp:spPr>
        <a:xfrm>
          <a:off x="2387493" y="987627"/>
          <a:ext cx="719693" cy="50007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Discharged: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2011 (63%)</a:t>
          </a:r>
        </a:p>
      </dsp:txBody>
      <dsp:txXfrm>
        <a:off x="2387493" y="987627"/>
        <a:ext cx="719693" cy="500078"/>
      </dsp:txXfrm>
    </dsp:sp>
    <dsp:sp modelId="{EC4FA881-A181-47D6-B0EF-C011C7A4AE9A}">
      <dsp:nvSpPr>
        <dsp:cNvPr id="0" name=""/>
        <dsp:cNvSpPr/>
      </dsp:nvSpPr>
      <dsp:spPr>
        <a:xfrm>
          <a:off x="2789362" y="1679515"/>
          <a:ext cx="1341275" cy="71125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Alive at day 28: 1924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Died: 32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Lost: 55</a:t>
          </a:r>
        </a:p>
      </dsp:txBody>
      <dsp:txXfrm>
        <a:off x="2789362" y="1679515"/>
        <a:ext cx="1341275" cy="711259"/>
      </dsp:txXfrm>
    </dsp:sp>
    <dsp:sp modelId="{5EC6B63E-2BBE-45B8-985F-3BC5149A285E}">
      <dsp:nvSpPr>
        <dsp:cNvPr id="0" name=""/>
        <dsp:cNvSpPr/>
      </dsp:nvSpPr>
      <dsp:spPr>
        <a:xfrm>
          <a:off x="3383990" y="987627"/>
          <a:ext cx="1310123" cy="50911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Hospitalised to day 28: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807 (25%)</a:t>
          </a:r>
        </a:p>
      </dsp:txBody>
      <dsp:txXfrm>
        <a:off x="3383990" y="987627"/>
        <a:ext cx="1310123" cy="509113"/>
      </dsp:txXfrm>
    </dsp:sp>
    <dsp:sp modelId="{2158993E-DE98-486D-A630-3C29D7FE6BBF}">
      <dsp:nvSpPr>
        <dsp:cNvPr id="0" name=""/>
        <dsp:cNvSpPr/>
      </dsp:nvSpPr>
      <dsp:spPr>
        <a:xfrm>
          <a:off x="1447869" y="412293"/>
          <a:ext cx="827516" cy="1882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Withdrawn: 5</a:t>
          </a:r>
        </a:p>
      </dsp:txBody>
      <dsp:txXfrm>
        <a:off x="1447869" y="412293"/>
        <a:ext cx="827516" cy="1882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40BBB-C40D-44F4-A679-27EC3ED36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2328</Words>
  <Characters>13270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 Russell</dc:creator>
  <cp:keywords/>
  <dc:description/>
  <cp:lastModifiedBy>Neal Russell</cp:lastModifiedBy>
  <cp:revision>2</cp:revision>
  <dcterms:created xsi:type="dcterms:W3CDTF">2022-06-20T23:28:00Z</dcterms:created>
  <dcterms:modified xsi:type="dcterms:W3CDTF">2022-06-20T23:28:00Z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24df309a-8c4c-3454-abd8-42266e1cf6ea</vt:lpwstr>
  </property>
  <property fmtid="{D5CDD505-2E9C-101B-9397-08002B2CF9AE}" pid="24" name="Mendeley Citation Style_1">
    <vt:lpwstr>http://www.zotero.org/styles/nature</vt:lpwstr>
  </property>
</Properties>
</file>