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F8AD8A" w14:textId="558AB61D" w:rsidR="004656B6" w:rsidRPr="00E51048" w:rsidRDefault="004656B6" w:rsidP="004656B6">
      <w:pPr>
        <w:spacing w:line="240" w:lineRule="auto"/>
        <w:jc w:val="center"/>
        <w:rPr>
          <w:rFonts w:ascii="Times New Roman" w:hAnsi="Times New Roman" w:cs="Times New Roman"/>
          <w:b/>
          <w:sz w:val="24"/>
          <w:szCs w:val="24"/>
          <w:lang w:val="en-US"/>
        </w:rPr>
      </w:pPr>
      <w:r w:rsidRPr="00E51048">
        <w:rPr>
          <w:rFonts w:ascii="Times New Roman" w:hAnsi="Times New Roman" w:cs="Times New Roman"/>
          <w:b/>
          <w:sz w:val="24"/>
          <w:szCs w:val="24"/>
          <w:lang w:val="en-US"/>
        </w:rPr>
        <w:t>Effectiveness of a Fourth Dose of COVID-19 Vaccine among Long-Term Care Residents in Ontario, Canada</w:t>
      </w:r>
      <w:r w:rsidR="009F7BA0">
        <w:rPr>
          <w:rFonts w:ascii="Times New Roman" w:hAnsi="Times New Roman" w:cs="Times New Roman"/>
          <w:b/>
          <w:sz w:val="24"/>
          <w:szCs w:val="24"/>
          <w:lang w:val="en-US"/>
        </w:rPr>
        <w:t>: Test-Negative Design Study</w:t>
      </w:r>
    </w:p>
    <w:p w14:paraId="003B755F" w14:textId="77777777" w:rsidR="004656B6" w:rsidRPr="00E51048" w:rsidRDefault="004656B6" w:rsidP="00425D82">
      <w:pPr>
        <w:rPr>
          <w:rFonts w:ascii="Times New Roman" w:hAnsi="Times New Roman" w:cs="Times New Roman"/>
          <w:b/>
          <w:sz w:val="24"/>
          <w:szCs w:val="24"/>
        </w:rPr>
      </w:pPr>
    </w:p>
    <w:p w14:paraId="6AA7822D" w14:textId="004F984A" w:rsidR="00425D82" w:rsidRPr="00E51048" w:rsidRDefault="00425D82" w:rsidP="00425D82">
      <w:pPr>
        <w:rPr>
          <w:rFonts w:ascii="Times New Roman" w:hAnsi="Times New Roman" w:cs="Times New Roman"/>
          <w:b/>
          <w:sz w:val="24"/>
          <w:szCs w:val="24"/>
        </w:rPr>
      </w:pPr>
      <w:r w:rsidRPr="00E51048">
        <w:rPr>
          <w:rFonts w:ascii="Times New Roman" w:hAnsi="Times New Roman" w:cs="Times New Roman"/>
          <w:b/>
          <w:sz w:val="24"/>
          <w:szCs w:val="24"/>
        </w:rPr>
        <w:t>Supplementa</w:t>
      </w:r>
      <w:r w:rsidR="009F7111">
        <w:rPr>
          <w:rFonts w:ascii="Times New Roman" w:hAnsi="Times New Roman" w:cs="Times New Roman"/>
          <w:b/>
          <w:sz w:val="24"/>
          <w:szCs w:val="24"/>
        </w:rPr>
        <w:t>ry</w:t>
      </w:r>
      <w:r w:rsidRPr="00E51048">
        <w:rPr>
          <w:rFonts w:ascii="Times New Roman" w:hAnsi="Times New Roman" w:cs="Times New Roman"/>
          <w:b/>
          <w:sz w:val="24"/>
          <w:szCs w:val="24"/>
        </w:rPr>
        <w:t xml:space="preserve"> Appendix </w:t>
      </w:r>
    </w:p>
    <w:p w14:paraId="092235F4" w14:textId="0F7BB6B2" w:rsidR="00425D82" w:rsidRPr="00E51048" w:rsidRDefault="00C805AB">
      <w:pPr>
        <w:rPr>
          <w:rFonts w:ascii="Times New Roman" w:hAnsi="Times New Roman" w:cs="Times New Roman"/>
          <w:b/>
          <w:bCs/>
          <w:sz w:val="24"/>
          <w:szCs w:val="24"/>
        </w:rPr>
      </w:pPr>
      <w:r w:rsidRPr="00E51048">
        <w:rPr>
          <w:rFonts w:ascii="Times New Roman" w:hAnsi="Times New Roman" w:cs="Times New Roman"/>
          <w:sz w:val="24"/>
          <w:szCs w:val="24"/>
          <w:lang w:val="en-US"/>
        </w:rPr>
        <w:t>This appendix has been provided by the authors to give readers additional information about their work.</w:t>
      </w:r>
    </w:p>
    <w:p w14:paraId="090C3D07" w14:textId="77777777" w:rsidR="003F7EAF" w:rsidRPr="00E51048" w:rsidRDefault="00425D82" w:rsidP="003F7EAF">
      <w:pPr>
        <w:pStyle w:val="TOCHeading"/>
        <w:spacing w:after="120"/>
        <w:rPr>
          <w:rFonts w:ascii="Times New Roman" w:hAnsi="Times New Roman" w:cs="Times New Roman"/>
          <w:b/>
          <w:bCs/>
          <w:color w:val="auto"/>
          <w:sz w:val="24"/>
          <w:szCs w:val="24"/>
        </w:rPr>
      </w:pPr>
      <w:r w:rsidRPr="00E51048">
        <w:rPr>
          <w:rFonts w:ascii="Times New Roman" w:hAnsi="Times New Roman" w:cs="Times New Roman"/>
          <w:b/>
          <w:bCs/>
          <w:color w:val="auto"/>
          <w:sz w:val="24"/>
          <w:szCs w:val="24"/>
        </w:rPr>
        <w:t>Table of Contents</w:t>
      </w:r>
    </w:p>
    <w:sdt>
      <w:sdtPr>
        <w:rPr>
          <w:rFonts w:ascii="Times New Roman" w:eastAsiaTheme="minorEastAsia" w:hAnsi="Times New Roman" w:cs="Times New Roman"/>
          <w:sz w:val="24"/>
          <w:szCs w:val="24"/>
          <w:lang w:val="en-US"/>
        </w:rPr>
        <w:id w:val="774835215"/>
        <w:docPartObj>
          <w:docPartGallery w:val="Table of Contents"/>
          <w:docPartUnique/>
        </w:docPartObj>
      </w:sdtPr>
      <w:sdtEndPr/>
      <w:sdtContent>
        <w:p w14:paraId="3F1FDED3" w14:textId="03711A53" w:rsidR="00800D26" w:rsidRPr="00E51048" w:rsidRDefault="00800D26" w:rsidP="004D3E89">
          <w:pPr>
            <w:spacing w:after="240"/>
            <w:rPr>
              <w:rFonts w:ascii="Times New Roman" w:hAnsi="Times New Roman" w:cs="Times New Roman"/>
              <w:sz w:val="24"/>
              <w:szCs w:val="24"/>
            </w:rPr>
          </w:pPr>
          <w:r>
            <w:rPr>
              <w:rFonts w:ascii="Times New Roman" w:hAnsi="Times New Roman" w:cs="Times New Roman"/>
              <w:b/>
              <w:bCs/>
              <w:sz w:val="24"/>
              <w:szCs w:val="24"/>
            </w:rPr>
            <w:t>Figure</w:t>
          </w:r>
          <w:r w:rsidRPr="00E51048">
            <w:rPr>
              <w:rFonts w:ascii="Times New Roman" w:hAnsi="Times New Roman" w:cs="Times New Roman"/>
              <w:b/>
              <w:bCs/>
              <w:sz w:val="24"/>
              <w:szCs w:val="24"/>
            </w:rPr>
            <w:t xml:space="preserve"> S1: </w:t>
          </w:r>
          <w:r>
            <w:rPr>
              <w:rFonts w:ascii="Times New Roman" w:hAnsi="Times New Roman" w:cs="Times New Roman"/>
              <w:sz w:val="24"/>
              <w:szCs w:val="24"/>
            </w:rPr>
            <w:t xml:space="preserve">Flow chart of </w:t>
          </w:r>
          <w:r w:rsidR="003A64E3">
            <w:rPr>
              <w:rFonts w:ascii="Times New Roman" w:hAnsi="Times New Roman" w:cs="Times New Roman"/>
              <w:sz w:val="24"/>
              <w:szCs w:val="24"/>
            </w:rPr>
            <w:t>ex</w:t>
          </w:r>
          <w:r>
            <w:rPr>
              <w:rFonts w:ascii="Times New Roman" w:hAnsi="Times New Roman" w:cs="Times New Roman"/>
              <w:sz w:val="24"/>
              <w:szCs w:val="24"/>
            </w:rPr>
            <w:t>clusion criteria</w:t>
          </w:r>
          <w:r w:rsidRPr="00E51048">
            <w:rPr>
              <w:rFonts w:ascii="Times New Roman" w:hAnsi="Times New Roman" w:cs="Times New Roman"/>
              <w:sz w:val="24"/>
              <w:szCs w:val="24"/>
            </w:rPr>
            <w:ptab w:relativeTo="margin" w:alignment="right" w:leader="dot"/>
          </w:r>
          <w:r>
            <w:rPr>
              <w:rFonts w:ascii="Times New Roman" w:hAnsi="Times New Roman" w:cs="Times New Roman"/>
              <w:b/>
              <w:bCs/>
              <w:sz w:val="24"/>
              <w:szCs w:val="24"/>
            </w:rPr>
            <w:t>3</w:t>
          </w:r>
        </w:p>
        <w:p w14:paraId="190418FC" w14:textId="77777777" w:rsidR="004D3E89" w:rsidRDefault="00C805AB" w:rsidP="004D3E89">
          <w:pPr>
            <w:spacing w:after="240"/>
            <w:rPr>
              <w:rFonts w:ascii="Times New Roman" w:hAnsi="Times New Roman" w:cs="Times New Roman"/>
              <w:b/>
              <w:bCs/>
              <w:sz w:val="24"/>
              <w:szCs w:val="24"/>
            </w:rPr>
          </w:pPr>
          <w:r w:rsidRPr="00E51048">
            <w:rPr>
              <w:rFonts w:ascii="Times New Roman" w:hAnsi="Times New Roman" w:cs="Times New Roman"/>
              <w:b/>
              <w:bCs/>
              <w:sz w:val="24"/>
              <w:szCs w:val="24"/>
            </w:rPr>
            <w:t xml:space="preserve">Table S1: </w:t>
          </w:r>
          <w:r w:rsidRPr="00E51048">
            <w:rPr>
              <w:rFonts w:ascii="Times New Roman" w:hAnsi="Times New Roman" w:cs="Times New Roman"/>
              <w:sz w:val="24"/>
              <w:szCs w:val="24"/>
            </w:rPr>
            <w:t>List of exposure and covariates used in the analyses</w:t>
          </w:r>
          <w:r w:rsidRPr="00E51048">
            <w:rPr>
              <w:rFonts w:ascii="Times New Roman" w:hAnsi="Times New Roman" w:cs="Times New Roman"/>
              <w:sz w:val="24"/>
              <w:szCs w:val="24"/>
            </w:rPr>
            <w:ptab w:relativeTo="margin" w:alignment="right" w:leader="dot"/>
          </w:r>
          <w:r w:rsidR="000C5635">
            <w:rPr>
              <w:rFonts w:ascii="Times New Roman" w:hAnsi="Times New Roman" w:cs="Times New Roman"/>
              <w:b/>
              <w:bCs/>
              <w:sz w:val="24"/>
              <w:szCs w:val="24"/>
            </w:rPr>
            <w:t>4</w:t>
          </w:r>
        </w:p>
        <w:p w14:paraId="1A04E070" w14:textId="4D3F3A90" w:rsidR="00C805AB" w:rsidRPr="00E51048" w:rsidRDefault="00C805AB" w:rsidP="004D3E89">
          <w:pPr>
            <w:spacing w:after="240"/>
            <w:rPr>
              <w:rFonts w:ascii="Times New Roman" w:hAnsi="Times New Roman"/>
              <w:sz w:val="24"/>
              <w:szCs w:val="24"/>
            </w:rPr>
          </w:pPr>
          <w:r w:rsidRPr="00E51048">
            <w:rPr>
              <w:rFonts w:ascii="Times New Roman" w:hAnsi="Times New Roman"/>
              <w:b/>
              <w:sz w:val="24"/>
              <w:szCs w:val="24"/>
            </w:rPr>
            <w:t xml:space="preserve">Table S2: </w:t>
          </w:r>
          <w:r w:rsidRPr="00E51048">
            <w:rPr>
              <w:rFonts w:ascii="Times New Roman" w:hAnsi="Times New Roman"/>
              <w:sz w:val="24"/>
              <w:szCs w:val="24"/>
            </w:rPr>
            <w:t>Determination of symptom status at the time of SARS-CoV-2 testing</w:t>
          </w:r>
          <w:r w:rsidRPr="00E51048">
            <w:rPr>
              <w:rFonts w:ascii="Times New Roman" w:hAnsi="Times New Roman"/>
              <w:sz w:val="24"/>
              <w:szCs w:val="24"/>
            </w:rPr>
            <w:ptab w:relativeTo="margin" w:alignment="right" w:leader="dot"/>
          </w:r>
          <w:r w:rsidR="000C5635">
            <w:rPr>
              <w:rFonts w:ascii="Times New Roman" w:hAnsi="Times New Roman"/>
              <w:b/>
              <w:bCs/>
              <w:sz w:val="24"/>
              <w:szCs w:val="24"/>
            </w:rPr>
            <w:t>6</w:t>
          </w:r>
        </w:p>
        <w:p w14:paraId="2BFD99C0" w14:textId="77777777" w:rsidR="004D3E89" w:rsidRDefault="000C5635" w:rsidP="004D3E89">
          <w:pPr>
            <w:spacing w:after="240" w:line="240" w:lineRule="auto"/>
            <w:rPr>
              <w:rFonts w:ascii="Times New Roman" w:hAnsi="Times New Roman" w:cs="Times New Roman"/>
              <w:b/>
              <w:sz w:val="24"/>
              <w:szCs w:val="24"/>
              <w:lang w:val="en-US"/>
            </w:rPr>
          </w:pPr>
          <w:r w:rsidRPr="00E51048">
            <w:rPr>
              <w:rFonts w:ascii="Times New Roman" w:hAnsi="Times New Roman" w:cs="Times New Roman"/>
              <w:b/>
              <w:sz w:val="24"/>
              <w:szCs w:val="24"/>
              <w:lang w:val="en-US"/>
            </w:rPr>
            <w:t>Table S</w:t>
          </w:r>
          <w:r>
            <w:rPr>
              <w:rFonts w:ascii="Times New Roman" w:hAnsi="Times New Roman" w:cs="Times New Roman"/>
              <w:b/>
              <w:sz w:val="24"/>
              <w:szCs w:val="24"/>
              <w:lang w:val="en-US"/>
            </w:rPr>
            <w:t>3</w:t>
          </w:r>
          <w:r w:rsidRPr="00E51048">
            <w:rPr>
              <w:rFonts w:ascii="Times New Roman" w:hAnsi="Times New Roman" w:cs="Times New Roman"/>
              <w:b/>
              <w:sz w:val="24"/>
              <w:szCs w:val="24"/>
              <w:lang w:val="en-US"/>
            </w:rPr>
            <w:t>:</w:t>
          </w:r>
          <w:r w:rsidRPr="00E51048">
            <w:rPr>
              <w:rFonts w:ascii="Times New Roman" w:hAnsi="Times New Roman" w:cs="Times New Roman"/>
              <w:sz w:val="24"/>
              <w:szCs w:val="24"/>
              <w:lang w:val="en-US"/>
            </w:rPr>
            <w:t xml:space="preserve"> Descriptive characteristics of long-term care (LTC) </w:t>
          </w:r>
          <w:r>
            <w:rPr>
              <w:rFonts w:ascii="Times New Roman" w:hAnsi="Times New Roman" w:cs="Times New Roman"/>
              <w:sz w:val="24"/>
              <w:szCs w:val="24"/>
              <w:lang w:val="en-US"/>
            </w:rPr>
            <w:t>facilities by public health unit region</w:t>
          </w:r>
          <w:r w:rsidRPr="00E51048">
            <w:rPr>
              <w:rFonts w:ascii="Times New Roman" w:hAnsi="Times New Roman"/>
              <w:sz w:val="24"/>
              <w:szCs w:val="24"/>
            </w:rPr>
            <w:ptab w:relativeTo="margin" w:alignment="right" w:leader="dot"/>
          </w:r>
          <w:r w:rsidRPr="00E51048">
            <w:rPr>
              <w:rFonts w:ascii="Times New Roman" w:hAnsi="Times New Roman"/>
              <w:b/>
              <w:bCs/>
              <w:sz w:val="24"/>
              <w:szCs w:val="24"/>
            </w:rPr>
            <w:t>1</w:t>
          </w:r>
          <w:r>
            <w:rPr>
              <w:rFonts w:ascii="Times New Roman" w:hAnsi="Times New Roman"/>
              <w:b/>
              <w:bCs/>
              <w:sz w:val="24"/>
              <w:szCs w:val="24"/>
            </w:rPr>
            <w:t>2</w:t>
          </w:r>
        </w:p>
        <w:p w14:paraId="50FB2527" w14:textId="77777777" w:rsidR="004D3E89" w:rsidRDefault="000C5635" w:rsidP="004D3E89">
          <w:pPr>
            <w:spacing w:after="240" w:line="240" w:lineRule="auto"/>
            <w:rPr>
              <w:rFonts w:ascii="Times New Roman" w:hAnsi="Times New Roman"/>
              <w:b/>
              <w:bCs/>
              <w:sz w:val="24"/>
              <w:szCs w:val="24"/>
            </w:rPr>
          </w:pPr>
          <w:r w:rsidRPr="004614D4">
            <w:rPr>
              <w:rFonts w:ascii="Times New Roman" w:hAnsi="Times New Roman" w:cs="Times New Roman"/>
              <w:b/>
              <w:bCs/>
              <w:sz w:val="24"/>
              <w:szCs w:val="24"/>
            </w:rPr>
            <w:t>Figure S2</w:t>
          </w:r>
          <w:r>
            <w:rPr>
              <w:rFonts w:ascii="Times New Roman" w:hAnsi="Times New Roman" w:cs="Times New Roman"/>
              <w:sz w:val="24"/>
              <w:szCs w:val="24"/>
            </w:rPr>
            <w:t>: Percent positivity by long term care institution</w:t>
          </w:r>
          <w:r w:rsidRPr="00E51048">
            <w:rPr>
              <w:rFonts w:ascii="Times New Roman" w:hAnsi="Times New Roman"/>
              <w:sz w:val="24"/>
              <w:szCs w:val="24"/>
            </w:rPr>
            <w:ptab w:relativeTo="margin" w:alignment="right" w:leader="dot"/>
          </w:r>
          <w:r w:rsidRPr="00E51048">
            <w:rPr>
              <w:rFonts w:ascii="Times New Roman" w:hAnsi="Times New Roman"/>
              <w:b/>
              <w:bCs/>
              <w:sz w:val="24"/>
              <w:szCs w:val="24"/>
            </w:rPr>
            <w:t>1</w:t>
          </w:r>
          <w:r>
            <w:rPr>
              <w:rFonts w:ascii="Times New Roman" w:hAnsi="Times New Roman"/>
              <w:b/>
              <w:bCs/>
              <w:sz w:val="24"/>
              <w:szCs w:val="24"/>
            </w:rPr>
            <w:t>3</w:t>
          </w:r>
        </w:p>
        <w:p w14:paraId="6F4F32CD" w14:textId="4DCD179E" w:rsidR="0083411C" w:rsidRPr="004D3E89" w:rsidRDefault="0083411C" w:rsidP="004D3E89">
          <w:pPr>
            <w:spacing w:after="240" w:line="240" w:lineRule="auto"/>
            <w:rPr>
              <w:rFonts w:ascii="Times New Roman" w:hAnsi="Times New Roman" w:cs="Times New Roman"/>
              <w:b/>
              <w:sz w:val="24"/>
              <w:szCs w:val="24"/>
              <w:lang w:val="en-US"/>
            </w:rPr>
          </w:pPr>
          <w:r>
            <w:rPr>
              <w:rFonts w:ascii="Times New Roman" w:hAnsi="Times New Roman"/>
              <w:b/>
              <w:sz w:val="24"/>
              <w:szCs w:val="24"/>
            </w:rPr>
            <w:t>Figure S3</w:t>
          </w:r>
          <w:r w:rsidRPr="00E51048">
            <w:rPr>
              <w:rFonts w:ascii="Times New Roman" w:hAnsi="Times New Roman"/>
              <w:b/>
              <w:sz w:val="24"/>
              <w:szCs w:val="24"/>
            </w:rPr>
            <w:t>:</w:t>
          </w:r>
          <w:r w:rsidRPr="00E51048">
            <w:rPr>
              <w:rFonts w:ascii="Times New Roman" w:hAnsi="Times New Roman"/>
              <w:sz w:val="24"/>
              <w:szCs w:val="24"/>
            </w:rPr>
            <w:t xml:space="preserve"> </w:t>
          </w:r>
          <w:r>
            <w:rPr>
              <w:rFonts w:ascii="Times New Roman" w:hAnsi="Times New Roman"/>
              <w:sz w:val="24"/>
              <w:szCs w:val="24"/>
            </w:rPr>
            <w:t>Number of tests per LTC resident from December 30, 2021 to April 27, 2022</w:t>
          </w:r>
          <w:r w:rsidRPr="00E51048">
            <w:rPr>
              <w:rFonts w:ascii="Times New Roman" w:hAnsi="Times New Roman"/>
              <w:sz w:val="24"/>
              <w:szCs w:val="24"/>
            </w:rPr>
            <w:ptab w:relativeTo="margin" w:alignment="right" w:leader="dot"/>
          </w:r>
          <w:r>
            <w:rPr>
              <w:rFonts w:ascii="Times New Roman" w:hAnsi="Times New Roman"/>
              <w:b/>
              <w:bCs/>
              <w:sz w:val="24"/>
              <w:szCs w:val="24"/>
            </w:rPr>
            <w:t>13</w:t>
          </w:r>
        </w:p>
        <w:p w14:paraId="6D75BE05" w14:textId="5EEC0907" w:rsidR="00C805AB" w:rsidRPr="00E51048" w:rsidRDefault="00C805AB" w:rsidP="0092655E">
          <w:pPr>
            <w:spacing w:after="120" w:line="240" w:lineRule="auto"/>
            <w:rPr>
              <w:rFonts w:ascii="Times New Roman" w:hAnsi="Times New Roman" w:cs="Times New Roman"/>
              <w:sz w:val="24"/>
              <w:szCs w:val="24"/>
            </w:rPr>
          </w:pPr>
          <w:r w:rsidRPr="00E51048">
            <w:rPr>
              <w:rFonts w:ascii="Times New Roman" w:hAnsi="Times New Roman" w:cs="Times New Roman"/>
              <w:b/>
              <w:sz w:val="24"/>
              <w:szCs w:val="24"/>
              <w:lang w:val="en-US"/>
            </w:rPr>
            <w:t>Table S</w:t>
          </w:r>
          <w:r w:rsidR="000C5635">
            <w:rPr>
              <w:rFonts w:ascii="Times New Roman" w:hAnsi="Times New Roman" w:cs="Times New Roman"/>
              <w:b/>
              <w:sz w:val="24"/>
              <w:szCs w:val="24"/>
              <w:lang w:val="en-US"/>
            </w:rPr>
            <w:t>4</w:t>
          </w:r>
          <w:r w:rsidRPr="00E51048">
            <w:rPr>
              <w:rFonts w:ascii="Times New Roman" w:hAnsi="Times New Roman" w:cs="Times New Roman"/>
              <w:b/>
              <w:sz w:val="24"/>
              <w:szCs w:val="24"/>
              <w:lang w:val="en-US"/>
            </w:rPr>
            <w:t>:</w:t>
          </w:r>
          <w:r w:rsidRPr="00E51048">
            <w:rPr>
              <w:rFonts w:ascii="Times New Roman" w:hAnsi="Times New Roman" w:cs="Times New Roman"/>
              <w:sz w:val="24"/>
              <w:szCs w:val="24"/>
              <w:lang w:val="en-US"/>
            </w:rPr>
            <w:t xml:space="preserve"> Descriptive characteristics of long-term care (LTC) residents tested for SARS-CoV-2 between December 30, 2021 and </w:t>
          </w:r>
          <w:r w:rsidR="00D62338" w:rsidRPr="00E51048">
            <w:rPr>
              <w:rFonts w:ascii="Times New Roman" w:hAnsi="Times New Roman" w:cs="Times New Roman"/>
              <w:sz w:val="24"/>
              <w:szCs w:val="24"/>
              <w:lang w:val="en-US"/>
            </w:rPr>
            <w:t xml:space="preserve">April 27, 2022 </w:t>
          </w:r>
          <w:r w:rsidRPr="00E51048">
            <w:rPr>
              <w:rFonts w:ascii="Times New Roman" w:hAnsi="Times New Roman" w:cs="Times New Roman"/>
              <w:sz w:val="24"/>
              <w:szCs w:val="24"/>
              <w:lang w:val="en-US"/>
            </w:rPr>
            <w:t>in Ontario, Canada, comparing residents vaccinated with 3 doses ≥84 days ago versus 2, 1, or no doses</w:t>
          </w:r>
          <w:r w:rsidRPr="00E51048">
            <w:rPr>
              <w:rFonts w:ascii="Times New Roman" w:hAnsi="Times New Roman" w:cs="Times New Roman"/>
              <w:sz w:val="24"/>
              <w:szCs w:val="24"/>
            </w:rPr>
            <w:t xml:space="preserve"> </w:t>
          </w:r>
          <w:r w:rsidRPr="00E51048">
            <w:rPr>
              <w:rFonts w:ascii="Times New Roman" w:hAnsi="Times New Roman" w:cs="Times New Roman"/>
              <w:sz w:val="24"/>
              <w:szCs w:val="24"/>
            </w:rPr>
            <w:ptab w:relativeTo="margin" w:alignment="right" w:leader="dot"/>
          </w:r>
          <w:r w:rsidR="00DD1A6B" w:rsidRPr="00E51048">
            <w:rPr>
              <w:rFonts w:ascii="Times New Roman" w:hAnsi="Times New Roman" w:cs="Times New Roman"/>
              <w:b/>
              <w:bCs/>
              <w:sz w:val="24"/>
              <w:szCs w:val="24"/>
            </w:rPr>
            <w:t>1</w:t>
          </w:r>
          <w:r w:rsidR="000C5635">
            <w:rPr>
              <w:rFonts w:ascii="Times New Roman" w:hAnsi="Times New Roman" w:cs="Times New Roman"/>
              <w:b/>
              <w:bCs/>
              <w:sz w:val="24"/>
              <w:szCs w:val="24"/>
            </w:rPr>
            <w:t>4</w:t>
          </w:r>
        </w:p>
        <w:p w14:paraId="6169D911" w14:textId="02CDC30D" w:rsidR="00C805AB" w:rsidRPr="00E51048" w:rsidRDefault="00C805AB" w:rsidP="00E51048">
          <w:pPr>
            <w:pStyle w:val="TOC1"/>
            <w:rPr>
              <w:rFonts w:ascii="Times New Roman" w:hAnsi="Times New Roman"/>
              <w:sz w:val="24"/>
              <w:szCs w:val="24"/>
            </w:rPr>
          </w:pPr>
          <w:r w:rsidRPr="00E51048">
            <w:rPr>
              <w:rFonts w:ascii="Times New Roman" w:hAnsi="Times New Roman"/>
              <w:b/>
              <w:sz w:val="24"/>
              <w:szCs w:val="24"/>
            </w:rPr>
            <w:t>Table S</w:t>
          </w:r>
          <w:r w:rsidR="000C5635">
            <w:rPr>
              <w:rFonts w:ascii="Times New Roman" w:hAnsi="Times New Roman"/>
              <w:b/>
              <w:sz w:val="24"/>
              <w:szCs w:val="24"/>
            </w:rPr>
            <w:t>5</w:t>
          </w:r>
          <w:r w:rsidRPr="00E51048">
            <w:rPr>
              <w:rFonts w:ascii="Times New Roman" w:hAnsi="Times New Roman"/>
              <w:b/>
              <w:sz w:val="24"/>
              <w:szCs w:val="24"/>
            </w:rPr>
            <w:t>:</w:t>
          </w:r>
          <w:r w:rsidRPr="00E51048">
            <w:rPr>
              <w:rFonts w:ascii="Times New Roman" w:hAnsi="Times New Roman"/>
              <w:sz w:val="24"/>
              <w:szCs w:val="24"/>
            </w:rPr>
            <w:t xml:space="preserve"> Descriptive characteristics of long-term care (LTC) residents tested for SARS-CoV-2 between December 30, 2021 and </w:t>
          </w:r>
          <w:r w:rsidR="00D62338" w:rsidRPr="00E51048">
            <w:rPr>
              <w:rFonts w:ascii="Times New Roman" w:hAnsi="Times New Roman"/>
              <w:sz w:val="24"/>
              <w:szCs w:val="24"/>
            </w:rPr>
            <w:t xml:space="preserve">April 27, 2022 </w:t>
          </w:r>
          <w:r w:rsidRPr="00E51048">
            <w:rPr>
              <w:rFonts w:ascii="Times New Roman" w:hAnsi="Times New Roman"/>
              <w:sz w:val="24"/>
              <w:szCs w:val="24"/>
            </w:rPr>
            <w:t xml:space="preserve">in Ontario, Canada, comparing </w:t>
          </w:r>
          <w:r w:rsidR="00AC689C" w:rsidRPr="00E51048">
            <w:rPr>
              <w:rFonts w:ascii="Times New Roman" w:hAnsi="Times New Roman"/>
              <w:sz w:val="24"/>
              <w:szCs w:val="24"/>
            </w:rPr>
            <w:t xml:space="preserve">unvaccinated individuals </w:t>
          </w:r>
          <w:r w:rsidR="00AC689C">
            <w:rPr>
              <w:rFonts w:ascii="Times New Roman" w:hAnsi="Times New Roman"/>
              <w:sz w:val="24"/>
              <w:szCs w:val="24"/>
            </w:rPr>
            <w:t xml:space="preserve">with </w:t>
          </w:r>
          <w:r w:rsidRPr="00E51048">
            <w:rPr>
              <w:rFonts w:ascii="Times New Roman" w:hAnsi="Times New Roman"/>
              <w:sz w:val="24"/>
              <w:szCs w:val="24"/>
            </w:rPr>
            <w:t xml:space="preserve">vaccinated individuals across different doses </w:t>
          </w:r>
          <w:r w:rsidRPr="00E51048">
            <w:rPr>
              <w:rFonts w:ascii="Times New Roman" w:hAnsi="Times New Roman"/>
              <w:sz w:val="24"/>
              <w:szCs w:val="24"/>
            </w:rPr>
            <w:ptab w:relativeTo="margin" w:alignment="right" w:leader="dot"/>
          </w:r>
          <w:r w:rsidR="00DD1A6B" w:rsidRPr="00E51048">
            <w:rPr>
              <w:rFonts w:ascii="Times New Roman" w:hAnsi="Times New Roman"/>
              <w:b/>
              <w:bCs/>
              <w:sz w:val="24"/>
              <w:szCs w:val="24"/>
            </w:rPr>
            <w:t>1</w:t>
          </w:r>
          <w:r w:rsidR="000C5635">
            <w:rPr>
              <w:rFonts w:ascii="Times New Roman" w:hAnsi="Times New Roman"/>
              <w:b/>
              <w:bCs/>
              <w:sz w:val="24"/>
              <w:szCs w:val="24"/>
            </w:rPr>
            <w:t>6</w:t>
          </w:r>
        </w:p>
        <w:p w14:paraId="55AF49E1" w14:textId="33E67258" w:rsidR="000C5635" w:rsidRPr="00E51048" w:rsidRDefault="000C5635" w:rsidP="000C5635">
          <w:pPr>
            <w:pStyle w:val="TOC1"/>
            <w:rPr>
              <w:rFonts w:ascii="Times New Roman" w:hAnsi="Times New Roman"/>
              <w:sz w:val="24"/>
              <w:szCs w:val="24"/>
            </w:rPr>
          </w:pPr>
          <w:r w:rsidRPr="00E51048">
            <w:rPr>
              <w:rFonts w:ascii="Times New Roman" w:hAnsi="Times New Roman"/>
              <w:b/>
              <w:sz w:val="24"/>
              <w:szCs w:val="24"/>
            </w:rPr>
            <w:t>Figure S</w:t>
          </w:r>
          <w:r w:rsidR="0083411C">
            <w:rPr>
              <w:rFonts w:ascii="Times New Roman" w:hAnsi="Times New Roman"/>
              <w:b/>
              <w:sz w:val="24"/>
              <w:szCs w:val="24"/>
            </w:rPr>
            <w:t>4</w:t>
          </w:r>
          <w:r w:rsidRPr="00E51048">
            <w:rPr>
              <w:rFonts w:ascii="Times New Roman" w:hAnsi="Times New Roman"/>
              <w:b/>
              <w:sz w:val="24"/>
              <w:szCs w:val="24"/>
            </w:rPr>
            <w:t xml:space="preserve">: </w:t>
          </w:r>
          <w:r w:rsidRPr="00E51048">
            <w:rPr>
              <w:rFonts w:ascii="Times New Roman" w:hAnsi="Times New Roman"/>
              <w:sz w:val="24"/>
              <w:szCs w:val="24"/>
            </w:rPr>
            <w:t xml:space="preserve">Marginal effectiveness of a fourth dose mRNA COVID-19 vaccine booster against Omicron outcomes among long-term care residents in Ontario, Canada, compared to residents who received a third dose &lt;84 days ago </w:t>
          </w:r>
          <w:r w:rsidRPr="00E51048">
            <w:rPr>
              <w:rFonts w:ascii="Times New Roman" w:hAnsi="Times New Roman"/>
              <w:sz w:val="24"/>
              <w:szCs w:val="24"/>
            </w:rPr>
            <w:ptab w:relativeTo="margin" w:alignment="right" w:leader="dot"/>
          </w:r>
          <w:r w:rsidRPr="00E51048">
            <w:rPr>
              <w:rFonts w:ascii="Times New Roman" w:hAnsi="Times New Roman"/>
              <w:b/>
              <w:bCs/>
              <w:sz w:val="24"/>
              <w:szCs w:val="24"/>
            </w:rPr>
            <w:t>1</w:t>
          </w:r>
          <w:r>
            <w:rPr>
              <w:rFonts w:ascii="Times New Roman" w:hAnsi="Times New Roman"/>
              <w:b/>
              <w:bCs/>
              <w:sz w:val="24"/>
              <w:szCs w:val="24"/>
            </w:rPr>
            <w:t>9</w:t>
          </w:r>
        </w:p>
        <w:p w14:paraId="598704DF" w14:textId="3E1C9FE2" w:rsidR="00C805AB" w:rsidRPr="00E51048" w:rsidRDefault="00444B90" w:rsidP="00E51048">
          <w:pPr>
            <w:pStyle w:val="TOC1"/>
            <w:rPr>
              <w:rFonts w:ascii="Times New Roman" w:hAnsi="Times New Roman"/>
              <w:sz w:val="24"/>
              <w:szCs w:val="24"/>
            </w:rPr>
          </w:pPr>
          <w:r w:rsidRPr="00E51048">
            <w:rPr>
              <w:rFonts w:ascii="Times New Roman" w:hAnsi="Times New Roman"/>
              <w:b/>
              <w:sz w:val="24"/>
              <w:szCs w:val="24"/>
            </w:rPr>
            <w:t>Table S</w:t>
          </w:r>
          <w:r w:rsidR="000C5635">
            <w:rPr>
              <w:rFonts w:ascii="Times New Roman" w:hAnsi="Times New Roman"/>
              <w:b/>
              <w:sz w:val="24"/>
              <w:szCs w:val="24"/>
            </w:rPr>
            <w:t>6</w:t>
          </w:r>
          <w:r w:rsidRPr="00E51048">
            <w:rPr>
              <w:rFonts w:ascii="Times New Roman" w:hAnsi="Times New Roman"/>
              <w:b/>
              <w:sz w:val="24"/>
              <w:szCs w:val="24"/>
            </w:rPr>
            <w:t xml:space="preserve">: </w:t>
          </w:r>
          <w:r w:rsidRPr="00E51048">
            <w:rPr>
              <w:rFonts w:ascii="Times New Roman" w:hAnsi="Times New Roman"/>
              <w:sz w:val="24"/>
              <w:szCs w:val="24"/>
            </w:rPr>
            <w:t>Marginal effectiveness of a fourth dose of mRNA COVID-19 vaccine against Omicron outcomes among long-term care residents in Ontario, Canada, compared to residents who received a third dose</w:t>
          </w:r>
          <w:r w:rsidR="00C805AB" w:rsidRPr="00E51048">
            <w:rPr>
              <w:rFonts w:ascii="Times New Roman" w:hAnsi="Times New Roman"/>
              <w:sz w:val="24"/>
              <w:szCs w:val="24"/>
            </w:rPr>
            <w:ptab w:relativeTo="margin" w:alignment="right" w:leader="dot"/>
          </w:r>
          <w:r w:rsidR="00C805AB" w:rsidRPr="00E51048">
            <w:rPr>
              <w:rFonts w:ascii="Times New Roman" w:hAnsi="Times New Roman"/>
              <w:b/>
              <w:bCs/>
              <w:sz w:val="24"/>
              <w:szCs w:val="24"/>
            </w:rPr>
            <w:t>1</w:t>
          </w:r>
          <w:r w:rsidR="000C5635">
            <w:rPr>
              <w:rFonts w:ascii="Times New Roman" w:hAnsi="Times New Roman"/>
              <w:b/>
              <w:bCs/>
              <w:sz w:val="24"/>
              <w:szCs w:val="24"/>
            </w:rPr>
            <w:t>9</w:t>
          </w:r>
        </w:p>
        <w:p w14:paraId="169A767A" w14:textId="38BAE1B9" w:rsidR="00C805AB" w:rsidRPr="00E51048" w:rsidRDefault="00444B90">
          <w:pPr>
            <w:pStyle w:val="TOC1"/>
            <w:rPr>
              <w:rFonts w:ascii="Times New Roman" w:hAnsi="Times New Roman"/>
              <w:sz w:val="24"/>
              <w:szCs w:val="24"/>
            </w:rPr>
          </w:pPr>
          <w:r w:rsidRPr="00E51048">
            <w:rPr>
              <w:rFonts w:ascii="Times New Roman" w:hAnsi="Times New Roman"/>
              <w:b/>
              <w:sz w:val="24"/>
              <w:szCs w:val="24"/>
            </w:rPr>
            <w:t>Table S</w:t>
          </w:r>
          <w:r w:rsidR="000C5635">
            <w:rPr>
              <w:rFonts w:ascii="Times New Roman" w:hAnsi="Times New Roman"/>
              <w:b/>
              <w:sz w:val="24"/>
              <w:szCs w:val="24"/>
            </w:rPr>
            <w:t>7</w:t>
          </w:r>
          <w:r w:rsidRPr="00E51048">
            <w:rPr>
              <w:rFonts w:ascii="Times New Roman" w:hAnsi="Times New Roman"/>
              <w:b/>
              <w:sz w:val="24"/>
              <w:szCs w:val="24"/>
            </w:rPr>
            <w:t xml:space="preserve">: </w:t>
          </w:r>
          <w:r w:rsidRPr="00E51048">
            <w:rPr>
              <w:rFonts w:ascii="Times New Roman" w:hAnsi="Times New Roman"/>
              <w:sz w:val="24"/>
              <w:szCs w:val="24"/>
            </w:rPr>
            <w:t xml:space="preserve">Marginal effectiveness of a fourth dose of mRNA COVID-19 vaccine against Omicron outcomes among long-term care residents in Ontario, Canada, compared to residents who received a third dose ≥84 days ago, adjusted for and stratified by outbreak at LTC facility </w:t>
          </w:r>
          <w:r w:rsidR="00C805AB" w:rsidRPr="00E51048">
            <w:rPr>
              <w:rFonts w:ascii="Times New Roman" w:hAnsi="Times New Roman"/>
              <w:sz w:val="24"/>
              <w:szCs w:val="24"/>
            </w:rPr>
            <w:ptab w:relativeTo="margin" w:alignment="right" w:leader="dot"/>
          </w:r>
          <w:r w:rsidR="000C5635">
            <w:rPr>
              <w:rFonts w:ascii="Times New Roman" w:hAnsi="Times New Roman"/>
              <w:b/>
              <w:bCs/>
              <w:sz w:val="24"/>
              <w:szCs w:val="24"/>
            </w:rPr>
            <w:t>20</w:t>
          </w:r>
        </w:p>
        <w:p w14:paraId="5B8D7784" w14:textId="352FA1B4" w:rsidR="00C805AB" w:rsidRPr="00E51048" w:rsidRDefault="00C805AB" w:rsidP="004D3E89">
          <w:pPr>
            <w:pStyle w:val="TOC1"/>
            <w:spacing w:after="240"/>
            <w:rPr>
              <w:rFonts w:ascii="Times New Roman" w:hAnsi="Times New Roman"/>
              <w:sz w:val="24"/>
              <w:szCs w:val="24"/>
            </w:rPr>
          </w:pPr>
          <w:r w:rsidRPr="00E51048">
            <w:rPr>
              <w:rFonts w:ascii="Times New Roman" w:hAnsi="Times New Roman"/>
              <w:b/>
              <w:sz w:val="24"/>
              <w:szCs w:val="24"/>
            </w:rPr>
            <w:t>Table S</w:t>
          </w:r>
          <w:r w:rsidR="000C5635">
            <w:rPr>
              <w:rFonts w:ascii="Times New Roman" w:hAnsi="Times New Roman"/>
              <w:b/>
              <w:sz w:val="24"/>
              <w:szCs w:val="24"/>
            </w:rPr>
            <w:t>8</w:t>
          </w:r>
          <w:r w:rsidRPr="00E51048">
            <w:rPr>
              <w:rFonts w:ascii="Times New Roman" w:hAnsi="Times New Roman"/>
              <w:b/>
              <w:sz w:val="24"/>
              <w:szCs w:val="24"/>
            </w:rPr>
            <w:t>:</w:t>
          </w:r>
          <w:r w:rsidRPr="00E51048">
            <w:rPr>
              <w:rFonts w:ascii="Times New Roman" w:hAnsi="Times New Roman"/>
              <w:sz w:val="24"/>
              <w:szCs w:val="24"/>
            </w:rPr>
            <w:t xml:space="preserve"> Marginal effectiveness of a fourth dose of mRNA COVID-19 vaccine against Omicron outcomes among long-term care residents in Ontario, Canada, compared to residents who received a third dose ≥84 days ago after removing LTC facilities with </w:t>
          </w:r>
          <w:r w:rsidR="00D84C8D">
            <w:rPr>
              <w:rFonts w:ascii="Times New Roman" w:hAnsi="Times New Roman"/>
              <w:sz w:val="24"/>
              <w:szCs w:val="24"/>
            </w:rPr>
            <w:t>≥</w:t>
          </w:r>
          <w:r w:rsidRPr="00E51048">
            <w:rPr>
              <w:rFonts w:ascii="Times New Roman" w:hAnsi="Times New Roman"/>
              <w:sz w:val="24"/>
              <w:szCs w:val="24"/>
            </w:rPr>
            <w:t xml:space="preserve">10% of residents unvaccinated </w:t>
          </w:r>
          <w:r w:rsidRPr="00E51048">
            <w:rPr>
              <w:rFonts w:ascii="Times New Roman" w:hAnsi="Times New Roman"/>
              <w:sz w:val="24"/>
              <w:szCs w:val="24"/>
            </w:rPr>
            <w:ptab w:relativeTo="margin" w:alignment="right" w:leader="dot"/>
          </w:r>
          <w:r w:rsidR="000C5635">
            <w:rPr>
              <w:rFonts w:ascii="Times New Roman" w:hAnsi="Times New Roman"/>
              <w:b/>
              <w:bCs/>
              <w:sz w:val="24"/>
              <w:szCs w:val="24"/>
            </w:rPr>
            <w:t>21</w:t>
          </w:r>
        </w:p>
        <w:p w14:paraId="205EE473" w14:textId="7F5B5459" w:rsidR="00375F71" w:rsidRDefault="00375F71" w:rsidP="004D3E89">
          <w:pPr>
            <w:spacing w:after="240" w:line="240" w:lineRule="auto"/>
            <w:rPr>
              <w:rFonts w:ascii="Times New Roman" w:hAnsi="Times New Roman" w:cs="Times New Roman"/>
              <w:b/>
              <w:bCs/>
              <w:sz w:val="24"/>
              <w:szCs w:val="24"/>
            </w:rPr>
          </w:pPr>
          <w:r w:rsidRPr="00E51048">
            <w:rPr>
              <w:rFonts w:ascii="Times New Roman" w:hAnsi="Times New Roman" w:cs="Times New Roman"/>
              <w:b/>
              <w:sz w:val="24"/>
              <w:szCs w:val="24"/>
              <w:lang w:val="en-US"/>
            </w:rPr>
            <w:t>Table S</w:t>
          </w:r>
          <w:r w:rsidR="000C5635">
            <w:rPr>
              <w:rFonts w:ascii="Times New Roman" w:hAnsi="Times New Roman" w:cs="Times New Roman"/>
              <w:b/>
              <w:sz w:val="24"/>
              <w:szCs w:val="24"/>
              <w:lang w:val="en-US"/>
            </w:rPr>
            <w:t>9</w:t>
          </w:r>
          <w:r w:rsidRPr="00E51048">
            <w:rPr>
              <w:rFonts w:ascii="Times New Roman" w:hAnsi="Times New Roman" w:cs="Times New Roman"/>
              <w:b/>
              <w:sz w:val="24"/>
              <w:szCs w:val="24"/>
              <w:lang w:val="en-US"/>
            </w:rPr>
            <w:t xml:space="preserve">: </w:t>
          </w:r>
          <w:r w:rsidRPr="00E51048">
            <w:rPr>
              <w:rFonts w:ascii="Times New Roman" w:hAnsi="Times New Roman" w:cs="Times New Roman"/>
              <w:sz w:val="24"/>
              <w:szCs w:val="24"/>
              <w:lang w:val="en-US"/>
            </w:rPr>
            <w:t xml:space="preserve">Marginal effectiveness of a fourth dose of mRNA COVID-19 vaccine against Omicron outcomes among long-term care residents in Ontario, Canada, compared to residents who received a </w:t>
          </w:r>
          <w:r w:rsidRPr="00E51048">
            <w:rPr>
              <w:rFonts w:ascii="Times New Roman" w:hAnsi="Times New Roman" w:cs="Times New Roman"/>
              <w:sz w:val="24"/>
              <w:szCs w:val="24"/>
              <w:lang w:val="en-US"/>
            </w:rPr>
            <w:lastRenderedPageBreak/>
            <w:t xml:space="preserve">third dose </w:t>
          </w:r>
          <w:r w:rsidRPr="00E51048">
            <w:rPr>
              <w:rFonts w:ascii="Times New Roman" w:eastAsia="Times New Roman" w:hAnsi="Times New Roman" w:cs="Times New Roman"/>
              <w:color w:val="000000"/>
              <w:sz w:val="24"/>
              <w:szCs w:val="24"/>
              <w:lang w:eastAsia="en-CA"/>
            </w:rPr>
            <w:t>≥84 days ago, restricted to the peak period of Omicron infections in LTC facilities (December 30, 2021 to January 26, 2022)</w:t>
          </w:r>
          <w:r w:rsidRPr="00E51048">
            <w:rPr>
              <w:rFonts w:ascii="Times New Roman" w:hAnsi="Times New Roman" w:cs="Times New Roman"/>
              <w:sz w:val="24"/>
              <w:szCs w:val="24"/>
            </w:rPr>
            <w:ptab w:relativeTo="margin" w:alignment="right" w:leader="dot"/>
          </w:r>
          <w:r w:rsidR="000C5635">
            <w:rPr>
              <w:rFonts w:ascii="Times New Roman" w:hAnsi="Times New Roman" w:cs="Times New Roman"/>
              <w:b/>
              <w:bCs/>
              <w:sz w:val="24"/>
              <w:szCs w:val="24"/>
            </w:rPr>
            <w:t>22</w:t>
          </w:r>
        </w:p>
        <w:p w14:paraId="23729347" w14:textId="3AC591BB" w:rsidR="000C5635" w:rsidRPr="00D171A1" w:rsidRDefault="000C5635" w:rsidP="004D3E89">
          <w:pPr>
            <w:spacing w:after="240" w:line="240" w:lineRule="auto"/>
            <w:rPr>
              <w:rFonts w:ascii="Times New Roman" w:eastAsia="Times New Roman" w:hAnsi="Times New Roman" w:cs="Times New Roman"/>
              <w:color w:val="000000"/>
              <w:sz w:val="24"/>
              <w:szCs w:val="24"/>
              <w:lang w:eastAsia="en-CA"/>
            </w:rPr>
          </w:pPr>
          <w:r>
            <w:rPr>
              <w:rFonts w:ascii="Times New Roman" w:hAnsi="Times New Roman" w:cs="Times New Roman"/>
              <w:b/>
              <w:sz w:val="24"/>
              <w:szCs w:val="24"/>
              <w:lang w:val="en-US"/>
            </w:rPr>
            <w:t>Figure S4</w:t>
          </w:r>
          <w:r w:rsidRPr="00E10FBA">
            <w:rPr>
              <w:rFonts w:ascii="Times New Roman" w:hAnsi="Times New Roman" w:cs="Times New Roman"/>
              <w:b/>
              <w:sz w:val="24"/>
              <w:szCs w:val="24"/>
              <w:lang w:val="en-US"/>
            </w:rPr>
            <w:t xml:space="preserve">: </w:t>
          </w:r>
          <w:r>
            <w:rPr>
              <w:rFonts w:ascii="Times New Roman" w:hAnsi="Times New Roman" w:cs="Times New Roman"/>
              <w:sz w:val="24"/>
              <w:szCs w:val="24"/>
              <w:lang w:val="en-US"/>
            </w:rPr>
            <w:t>Epidemic curve</w:t>
          </w:r>
          <w:r w:rsidRPr="00375F71">
            <w:rPr>
              <w:rFonts w:ascii="Times New Roman" w:eastAsia="Times New Roman" w:hAnsi="Times New Roman" w:cs="Times New Roman"/>
              <w:color w:val="000000"/>
              <w:sz w:val="24"/>
              <w:szCs w:val="24"/>
              <w:lang w:eastAsia="en-CA"/>
            </w:rPr>
            <w:t xml:space="preserve"> of Omicron infections in LTC facilities</w:t>
          </w:r>
          <w:r>
            <w:rPr>
              <w:rFonts w:ascii="Times New Roman" w:eastAsia="Times New Roman" w:hAnsi="Times New Roman" w:cs="Times New Roman"/>
              <w:color w:val="000000"/>
              <w:sz w:val="24"/>
              <w:szCs w:val="24"/>
              <w:lang w:eastAsia="en-CA"/>
            </w:rPr>
            <w:t xml:space="preserve"> from December 30, 2021 to April 27, 2022; peak period identified from December 30, 2021 to January 26, 2022</w:t>
          </w:r>
          <w:r w:rsidRPr="00E51048">
            <w:rPr>
              <w:rFonts w:ascii="Times New Roman" w:hAnsi="Times New Roman" w:cs="Times New Roman"/>
              <w:sz w:val="24"/>
              <w:szCs w:val="24"/>
            </w:rPr>
            <w:ptab w:relativeTo="margin" w:alignment="right" w:leader="dot"/>
          </w:r>
          <w:r>
            <w:rPr>
              <w:rFonts w:ascii="Times New Roman" w:hAnsi="Times New Roman" w:cs="Times New Roman"/>
              <w:b/>
              <w:bCs/>
              <w:sz w:val="24"/>
              <w:szCs w:val="24"/>
            </w:rPr>
            <w:t>22</w:t>
          </w:r>
        </w:p>
        <w:p w14:paraId="15794E54" w14:textId="6DBFD1FD" w:rsidR="00E51048" w:rsidRPr="00E51048" w:rsidRDefault="00E51048" w:rsidP="004D3E89">
          <w:pPr>
            <w:pStyle w:val="TOC1"/>
            <w:spacing w:after="240"/>
            <w:rPr>
              <w:rFonts w:ascii="Times New Roman" w:hAnsi="Times New Roman"/>
              <w:b/>
              <w:bCs/>
              <w:sz w:val="24"/>
              <w:szCs w:val="24"/>
            </w:rPr>
          </w:pPr>
          <w:r w:rsidRPr="00E51048">
            <w:rPr>
              <w:rFonts w:ascii="Times New Roman" w:hAnsi="Times New Roman"/>
              <w:b/>
              <w:sz w:val="24"/>
              <w:szCs w:val="24"/>
            </w:rPr>
            <w:t>Table S</w:t>
          </w:r>
          <w:r w:rsidR="00CD0B07">
            <w:rPr>
              <w:rFonts w:ascii="Times New Roman" w:hAnsi="Times New Roman"/>
              <w:b/>
              <w:sz w:val="24"/>
              <w:szCs w:val="24"/>
            </w:rPr>
            <w:t>10</w:t>
          </w:r>
          <w:r w:rsidRPr="00E51048">
            <w:rPr>
              <w:rFonts w:ascii="Times New Roman" w:hAnsi="Times New Roman"/>
              <w:b/>
              <w:sz w:val="24"/>
              <w:szCs w:val="24"/>
            </w:rPr>
            <w:t>:</w:t>
          </w:r>
          <w:r w:rsidRPr="00E51048">
            <w:rPr>
              <w:rFonts w:ascii="Times New Roman" w:hAnsi="Times New Roman"/>
              <w:sz w:val="24"/>
              <w:szCs w:val="24"/>
            </w:rPr>
            <w:t xml:space="preserve"> Marginal effectiveness of a fourth dose of mRNA COVID-19 vaccine against Omicron outcomes among long-term care residents in Ontario, Canada, compared to residents who received a third dose </w:t>
          </w:r>
          <w:r w:rsidRPr="00E51048">
            <w:rPr>
              <w:rFonts w:ascii="Times New Roman" w:eastAsia="Times New Roman" w:hAnsi="Times New Roman"/>
              <w:color w:val="000000"/>
              <w:sz w:val="24"/>
              <w:szCs w:val="24"/>
              <w:lang w:eastAsia="en-CA"/>
            </w:rPr>
            <w:t>≥84 days ago, not adjusting for individuals who had a positive SARS-CoV-2 test in the prior 90 days</w:t>
          </w:r>
          <w:r w:rsidRPr="00E51048">
            <w:rPr>
              <w:rFonts w:ascii="Times New Roman" w:hAnsi="Times New Roman"/>
              <w:sz w:val="24"/>
              <w:szCs w:val="24"/>
            </w:rPr>
            <w:ptab w:relativeTo="margin" w:alignment="right" w:leader="dot"/>
          </w:r>
          <w:r w:rsidR="00CD0B07">
            <w:rPr>
              <w:rFonts w:ascii="Times New Roman" w:hAnsi="Times New Roman"/>
              <w:b/>
              <w:bCs/>
              <w:sz w:val="24"/>
              <w:szCs w:val="24"/>
            </w:rPr>
            <w:t>23</w:t>
          </w:r>
        </w:p>
        <w:p w14:paraId="0B278E18" w14:textId="5EE01AFF" w:rsidR="00E51048" w:rsidRPr="00E51048" w:rsidRDefault="00C805AB" w:rsidP="004D3E89">
          <w:pPr>
            <w:pStyle w:val="TOC1"/>
            <w:spacing w:after="240"/>
            <w:rPr>
              <w:rFonts w:ascii="Times New Roman" w:hAnsi="Times New Roman"/>
              <w:b/>
              <w:sz w:val="24"/>
              <w:szCs w:val="24"/>
            </w:rPr>
          </w:pPr>
          <w:r w:rsidRPr="00E51048">
            <w:rPr>
              <w:rFonts w:ascii="Times New Roman" w:hAnsi="Times New Roman"/>
              <w:b/>
              <w:sz w:val="24"/>
              <w:szCs w:val="24"/>
            </w:rPr>
            <w:t>Table S</w:t>
          </w:r>
          <w:r w:rsidR="00E51048" w:rsidRPr="00E51048">
            <w:rPr>
              <w:rFonts w:ascii="Times New Roman" w:hAnsi="Times New Roman"/>
              <w:b/>
              <w:sz w:val="24"/>
              <w:szCs w:val="24"/>
            </w:rPr>
            <w:t>1</w:t>
          </w:r>
          <w:r w:rsidR="00CD0B07">
            <w:rPr>
              <w:rFonts w:ascii="Times New Roman" w:hAnsi="Times New Roman"/>
              <w:b/>
              <w:sz w:val="24"/>
              <w:szCs w:val="24"/>
            </w:rPr>
            <w:t>1</w:t>
          </w:r>
          <w:r w:rsidRPr="00E51048">
            <w:rPr>
              <w:rFonts w:ascii="Times New Roman" w:hAnsi="Times New Roman"/>
              <w:b/>
              <w:sz w:val="24"/>
              <w:szCs w:val="24"/>
            </w:rPr>
            <w:t>:</w:t>
          </w:r>
          <w:r w:rsidRPr="00E51048">
            <w:rPr>
              <w:rFonts w:ascii="Times New Roman" w:hAnsi="Times New Roman"/>
              <w:sz w:val="24"/>
              <w:szCs w:val="24"/>
            </w:rPr>
            <w:t xml:space="preserve"> Vaccine effectiveness of 2, 3, and 4 doses of a</w:t>
          </w:r>
          <w:r w:rsidR="00820B89" w:rsidRPr="00E51048">
            <w:rPr>
              <w:rFonts w:ascii="Times New Roman" w:hAnsi="Times New Roman"/>
              <w:sz w:val="24"/>
              <w:szCs w:val="24"/>
            </w:rPr>
            <w:t>n</w:t>
          </w:r>
          <w:r w:rsidRPr="00E51048">
            <w:rPr>
              <w:rFonts w:ascii="Times New Roman" w:hAnsi="Times New Roman"/>
              <w:sz w:val="24"/>
              <w:szCs w:val="24"/>
            </w:rPr>
            <w:t xml:space="preserve"> mRNA COVID-19 vaccine against Omicron outcomes among long-term care residents in Ontario, Canada, compared to unvaccinated residents</w:t>
          </w:r>
          <w:r w:rsidRPr="00E51048">
            <w:rPr>
              <w:rFonts w:ascii="Times New Roman" w:hAnsi="Times New Roman"/>
              <w:sz w:val="24"/>
              <w:szCs w:val="24"/>
            </w:rPr>
            <w:ptab w:relativeTo="margin" w:alignment="right" w:leader="dot"/>
          </w:r>
          <w:r w:rsidR="00CD0B07">
            <w:rPr>
              <w:rFonts w:ascii="Times New Roman" w:hAnsi="Times New Roman"/>
              <w:b/>
              <w:bCs/>
              <w:sz w:val="24"/>
              <w:szCs w:val="24"/>
            </w:rPr>
            <w:t>23</w:t>
          </w:r>
        </w:p>
        <w:p w14:paraId="6255FD53" w14:textId="56788971" w:rsidR="00CD0B07" w:rsidRPr="00D171A1" w:rsidRDefault="00E51048" w:rsidP="004D3E89">
          <w:pPr>
            <w:spacing w:after="240" w:line="240" w:lineRule="auto"/>
            <w:rPr>
              <w:rFonts w:ascii="Times New Roman" w:hAnsi="Times New Roman"/>
              <w:sz w:val="24"/>
              <w:szCs w:val="24"/>
            </w:rPr>
          </w:pPr>
          <w:r w:rsidRPr="00E51048">
            <w:rPr>
              <w:rFonts w:ascii="Times New Roman" w:hAnsi="Times New Roman"/>
              <w:b/>
              <w:sz w:val="24"/>
              <w:szCs w:val="24"/>
            </w:rPr>
            <w:t>Table S1</w:t>
          </w:r>
          <w:r w:rsidR="00CD0B07">
            <w:rPr>
              <w:rFonts w:ascii="Times New Roman" w:hAnsi="Times New Roman"/>
              <w:b/>
              <w:sz w:val="24"/>
              <w:szCs w:val="24"/>
            </w:rPr>
            <w:t>2</w:t>
          </w:r>
          <w:r w:rsidRPr="00E51048">
            <w:rPr>
              <w:rFonts w:ascii="Times New Roman" w:hAnsi="Times New Roman"/>
              <w:b/>
              <w:sz w:val="24"/>
              <w:szCs w:val="24"/>
            </w:rPr>
            <w:t>:</w:t>
          </w:r>
          <w:r w:rsidRPr="00E51048">
            <w:rPr>
              <w:rFonts w:ascii="Times New Roman" w:hAnsi="Times New Roman"/>
              <w:sz w:val="24"/>
              <w:szCs w:val="24"/>
            </w:rPr>
            <w:t xml:space="preserve"> </w:t>
          </w:r>
          <w:r w:rsidR="00CD0B07" w:rsidRPr="00E10FBA">
            <w:rPr>
              <w:rFonts w:ascii="Times New Roman" w:hAnsi="Times New Roman" w:cs="Times New Roman"/>
              <w:sz w:val="24"/>
              <w:szCs w:val="24"/>
              <w:lang w:val="en-US"/>
            </w:rPr>
            <w:t>Vaccine effectiveness of 2, 3, and 4 doses of a</w:t>
          </w:r>
          <w:r w:rsidR="00CD0B07">
            <w:rPr>
              <w:rFonts w:ascii="Times New Roman" w:hAnsi="Times New Roman" w:cs="Times New Roman"/>
              <w:sz w:val="24"/>
              <w:szCs w:val="24"/>
              <w:lang w:val="en-US"/>
            </w:rPr>
            <w:t>n</w:t>
          </w:r>
          <w:r w:rsidR="00CD0B07" w:rsidRPr="00E10FBA">
            <w:rPr>
              <w:rFonts w:ascii="Times New Roman" w:hAnsi="Times New Roman" w:cs="Times New Roman"/>
              <w:sz w:val="24"/>
              <w:szCs w:val="24"/>
              <w:lang w:val="en-US"/>
            </w:rPr>
            <w:t xml:space="preserve"> mRNA COVID-19 vaccine against Omicron outcomes among long-term care residents in Ontario, Canada, compared to unvaccinated residents</w:t>
          </w:r>
          <w:r w:rsidR="00CD0B07" w:rsidRPr="007A21E1">
            <w:rPr>
              <w:rFonts w:ascii="Times New Roman" w:hAnsi="Times New Roman" w:cs="Times New Roman"/>
              <w:sz w:val="24"/>
              <w:szCs w:val="24"/>
              <w:lang w:val="en-US"/>
            </w:rPr>
            <w:t xml:space="preserve"> </w:t>
          </w:r>
          <w:r w:rsidR="00CD0B07" w:rsidRPr="00E10FBA">
            <w:rPr>
              <w:rFonts w:ascii="Times New Roman" w:hAnsi="Times New Roman" w:cs="Times New Roman"/>
              <w:sz w:val="24"/>
              <w:szCs w:val="24"/>
              <w:lang w:val="en-US"/>
            </w:rPr>
            <w:t xml:space="preserve">after removing </w:t>
          </w:r>
          <w:r w:rsidR="00CD0B07">
            <w:rPr>
              <w:rFonts w:ascii="Times New Roman" w:hAnsi="Times New Roman" w:cs="Times New Roman"/>
              <w:sz w:val="24"/>
              <w:szCs w:val="24"/>
              <w:lang w:val="en-US"/>
            </w:rPr>
            <w:t xml:space="preserve">14 </w:t>
          </w:r>
          <w:r w:rsidR="00CD0B07" w:rsidRPr="00E10FBA">
            <w:rPr>
              <w:rFonts w:ascii="Times New Roman" w:hAnsi="Times New Roman" w:cs="Times New Roman"/>
              <w:sz w:val="24"/>
              <w:szCs w:val="24"/>
              <w:lang w:val="en-US"/>
            </w:rPr>
            <w:t xml:space="preserve">LTC facilities with </w:t>
          </w:r>
          <w:r w:rsidR="00CD0B07">
            <w:rPr>
              <w:rFonts w:ascii="Times New Roman" w:hAnsi="Times New Roman" w:cs="Times New Roman"/>
              <w:sz w:val="24"/>
              <w:szCs w:val="24"/>
              <w:lang w:val="en-US"/>
            </w:rPr>
            <w:t>≥</w:t>
          </w:r>
          <w:r w:rsidR="00CD0B07" w:rsidRPr="00E10FBA">
            <w:rPr>
              <w:rFonts w:ascii="Times New Roman" w:hAnsi="Times New Roman" w:cs="Times New Roman"/>
              <w:sz w:val="24"/>
              <w:szCs w:val="24"/>
              <w:lang w:val="en-US"/>
            </w:rPr>
            <w:t>10% of residents unvaccinated</w:t>
          </w:r>
          <w:r w:rsidRPr="00E51048">
            <w:rPr>
              <w:rFonts w:ascii="Times New Roman" w:hAnsi="Times New Roman"/>
              <w:sz w:val="24"/>
              <w:szCs w:val="24"/>
            </w:rPr>
            <w:ptab w:relativeTo="margin" w:alignment="right" w:leader="dot"/>
          </w:r>
          <w:r w:rsidR="00CD0B07">
            <w:rPr>
              <w:rFonts w:ascii="Times New Roman" w:hAnsi="Times New Roman"/>
              <w:b/>
              <w:bCs/>
              <w:sz w:val="24"/>
              <w:szCs w:val="24"/>
            </w:rPr>
            <w:t>24</w:t>
          </w:r>
        </w:p>
        <w:p w14:paraId="7E59326C" w14:textId="45D83DB9" w:rsidR="00C805AB" w:rsidRPr="00D171A1" w:rsidRDefault="00CD0B07" w:rsidP="004D3E89">
          <w:pPr>
            <w:pStyle w:val="TOC1"/>
            <w:spacing w:after="240"/>
            <w:rPr>
              <w:rFonts w:eastAsiaTheme="minorHAnsi" w:cstheme="minorBidi"/>
              <w:lang w:val="en-CA"/>
            </w:rPr>
          </w:pPr>
          <w:r w:rsidRPr="00E51048">
            <w:rPr>
              <w:rFonts w:ascii="Times New Roman" w:hAnsi="Times New Roman"/>
              <w:b/>
              <w:sz w:val="24"/>
              <w:szCs w:val="24"/>
            </w:rPr>
            <w:t>Table S1</w:t>
          </w:r>
          <w:r>
            <w:rPr>
              <w:rFonts w:ascii="Times New Roman" w:hAnsi="Times New Roman"/>
              <w:b/>
              <w:sz w:val="24"/>
              <w:szCs w:val="24"/>
            </w:rPr>
            <w:t>3</w:t>
          </w:r>
          <w:r w:rsidRPr="00E51048">
            <w:rPr>
              <w:rFonts w:ascii="Times New Roman" w:hAnsi="Times New Roman"/>
              <w:b/>
              <w:sz w:val="24"/>
              <w:szCs w:val="24"/>
            </w:rPr>
            <w:t>:</w:t>
          </w:r>
          <w:r w:rsidRPr="00E51048">
            <w:rPr>
              <w:rFonts w:ascii="Times New Roman" w:hAnsi="Times New Roman"/>
              <w:sz w:val="24"/>
              <w:szCs w:val="24"/>
            </w:rPr>
            <w:t xml:space="preserve"> Vaccine effectiveness of 4 doses of mRNA COVID-19 vaccines against Omicron outcomes by vaccine product among long-term care residents in Ontario, Canada, compared to unvaccinated residents </w:t>
          </w:r>
          <w:r w:rsidRPr="00E51048">
            <w:rPr>
              <w:rFonts w:ascii="Times New Roman" w:hAnsi="Times New Roman"/>
              <w:sz w:val="24"/>
              <w:szCs w:val="24"/>
            </w:rPr>
            <w:ptab w:relativeTo="margin" w:alignment="right" w:leader="dot"/>
          </w:r>
          <w:r>
            <w:rPr>
              <w:rFonts w:ascii="Times New Roman" w:hAnsi="Times New Roman"/>
              <w:b/>
              <w:bCs/>
              <w:sz w:val="24"/>
              <w:szCs w:val="24"/>
            </w:rPr>
            <w:t>25</w:t>
          </w:r>
        </w:p>
      </w:sdtContent>
    </w:sdt>
    <w:p w14:paraId="4578B0DF" w14:textId="77777777" w:rsidR="00C805AB" w:rsidRPr="00E51048" w:rsidRDefault="00C805AB" w:rsidP="00C805AB">
      <w:pPr>
        <w:spacing w:after="0" w:line="240" w:lineRule="auto"/>
        <w:rPr>
          <w:rFonts w:ascii="Times New Roman" w:hAnsi="Times New Roman" w:cs="Times New Roman"/>
          <w:b/>
          <w:sz w:val="24"/>
          <w:szCs w:val="24"/>
          <w:lang w:val="en-US"/>
        </w:rPr>
      </w:pPr>
    </w:p>
    <w:p w14:paraId="2A8336B5" w14:textId="77777777" w:rsidR="00C805AB" w:rsidRPr="00E51048" w:rsidRDefault="00C805AB" w:rsidP="00C805AB">
      <w:pPr>
        <w:spacing w:after="0" w:line="240" w:lineRule="auto"/>
        <w:rPr>
          <w:rFonts w:ascii="Times New Roman" w:hAnsi="Times New Roman" w:cs="Times New Roman"/>
          <w:sz w:val="24"/>
          <w:szCs w:val="24"/>
          <w:lang w:val="en-US"/>
        </w:rPr>
      </w:pPr>
    </w:p>
    <w:p w14:paraId="4779A791" w14:textId="77777777" w:rsidR="00C805AB" w:rsidRPr="00E51048" w:rsidRDefault="00C805AB" w:rsidP="00C805AB">
      <w:pPr>
        <w:spacing w:after="0"/>
        <w:rPr>
          <w:rFonts w:ascii="Times New Roman" w:hAnsi="Times New Roman" w:cs="Times New Roman"/>
          <w:sz w:val="24"/>
          <w:szCs w:val="24"/>
        </w:rPr>
      </w:pPr>
    </w:p>
    <w:p w14:paraId="386C52BD" w14:textId="3E1C548F" w:rsidR="00425D82" w:rsidRPr="00E51048" w:rsidRDefault="00425D82">
      <w:pPr>
        <w:rPr>
          <w:rFonts w:ascii="Times New Roman" w:hAnsi="Times New Roman" w:cs="Times New Roman"/>
          <w:b/>
          <w:bCs/>
          <w:sz w:val="24"/>
          <w:szCs w:val="24"/>
        </w:rPr>
      </w:pPr>
      <w:r w:rsidRPr="00E51048">
        <w:rPr>
          <w:rFonts w:ascii="Times New Roman" w:hAnsi="Times New Roman" w:cs="Times New Roman"/>
          <w:b/>
          <w:bCs/>
          <w:sz w:val="24"/>
          <w:szCs w:val="24"/>
        </w:rPr>
        <w:br w:type="page"/>
      </w:r>
    </w:p>
    <w:p w14:paraId="16ED3F96" w14:textId="1EFF8E27" w:rsidR="00D16B64" w:rsidRDefault="003A64E3" w:rsidP="00055171">
      <w:pPr>
        <w:jc w:val="center"/>
        <w:rPr>
          <w:rFonts w:ascii="Times New Roman" w:hAnsi="Times New Roman" w:cs="Times New Roman"/>
          <w:sz w:val="24"/>
          <w:szCs w:val="24"/>
        </w:rPr>
      </w:pPr>
      <w:r>
        <w:rPr>
          <w:noProof/>
        </w:rPr>
        <w:lastRenderedPageBreak/>
        <w:drawing>
          <wp:inline distT="0" distB="0" distL="0" distR="0" wp14:anchorId="4CFD21CB" wp14:editId="2606485B">
            <wp:extent cx="5419725" cy="4743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9725" cy="4743450"/>
                    </a:xfrm>
                    <a:prstGeom prst="rect">
                      <a:avLst/>
                    </a:prstGeom>
                    <a:noFill/>
                    <a:ln>
                      <a:noFill/>
                    </a:ln>
                  </pic:spPr>
                </pic:pic>
              </a:graphicData>
            </a:graphic>
          </wp:inline>
        </w:drawing>
      </w:r>
    </w:p>
    <w:p w14:paraId="46024348" w14:textId="3EE3988E" w:rsidR="006C54D9" w:rsidRPr="00E51048" w:rsidRDefault="00055171" w:rsidP="006C54D9">
      <w:pPr>
        <w:pStyle w:val="Heading4"/>
        <w:rPr>
          <w:rFonts w:ascii="Times New Roman" w:hAnsi="Times New Roman" w:cs="Times New Roman"/>
          <w:sz w:val="24"/>
          <w:szCs w:val="24"/>
        </w:rPr>
      </w:pPr>
      <w:r>
        <w:rPr>
          <w:rFonts w:ascii="Times New Roman" w:hAnsi="Times New Roman" w:cs="Times New Roman"/>
          <w:sz w:val="24"/>
          <w:szCs w:val="24"/>
        </w:rPr>
        <w:t xml:space="preserve">               </w:t>
      </w:r>
      <w:r w:rsidR="006C54D9">
        <w:rPr>
          <w:rFonts w:ascii="Times New Roman" w:hAnsi="Times New Roman" w:cs="Times New Roman"/>
          <w:sz w:val="24"/>
          <w:szCs w:val="24"/>
        </w:rPr>
        <w:t>Figure</w:t>
      </w:r>
      <w:r w:rsidR="006C54D9" w:rsidRPr="00E51048">
        <w:rPr>
          <w:rFonts w:ascii="Times New Roman" w:hAnsi="Times New Roman" w:cs="Times New Roman"/>
          <w:sz w:val="24"/>
          <w:szCs w:val="24"/>
        </w:rPr>
        <w:t xml:space="preserve"> S1: </w:t>
      </w:r>
      <w:r w:rsidR="006C54D9">
        <w:rPr>
          <w:rFonts w:ascii="Times New Roman" w:hAnsi="Times New Roman" w:cs="Times New Roman"/>
          <w:sz w:val="24"/>
          <w:szCs w:val="24"/>
        </w:rPr>
        <w:t>Flow chart of exclusion criteria</w:t>
      </w:r>
      <w:r w:rsidR="005E022A">
        <w:rPr>
          <w:rFonts w:ascii="Times New Roman" w:hAnsi="Times New Roman" w:cs="Times New Roman"/>
          <w:sz w:val="24"/>
          <w:szCs w:val="24"/>
        </w:rPr>
        <w:t>.</w:t>
      </w:r>
    </w:p>
    <w:p w14:paraId="592303BF" w14:textId="77777777" w:rsidR="00D16B64" w:rsidRDefault="00D16B64">
      <w:pPr>
        <w:rPr>
          <w:rFonts w:ascii="Times New Roman" w:hAnsi="Times New Roman" w:cs="Times New Roman"/>
          <w:sz w:val="24"/>
          <w:szCs w:val="24"/>
        </w:rPr>
      </w:pPr>
    </w:p>
    <w:p w14:paraId="3C84997C" w14:textId="77777777" w:rsidR="00D16B64" w:rsidRDefault="00D16B64" w:rsidP="00D16B64"/>
    <w:p w14:paraId="4600F367" w14:textId="77777777" w:rsidR="00D16B64" w:rsidRDefault="00D16B64" w:rsidP="00D16B64"/>
    <w:p w14:paraId="61E982B1" w14:textId="26AD159E" w:rsidR="00510755" w:rsidRDefault="00510755">
      <w:pPr>
        <w:rPr>
          <w:rFonts w:ascii="Times New Roman" w:hAnsi="Times New Roman" w:cs="Times New Roman"/>
          <w:b/>
          <w:bCs/>
          <w:sz w:val="24"/>
          <w:szCs w:val="24"/>
        </w:rPr>
      </w:pPr>
      <w:r>
        <w:rPr>
          <w:rFonts w:ascii="Times New Roman" w:hAnsi="Times New Roman" w:cs="Times New Roman"/>
          <w:sz w:val="24"/>
          <w:szCs w:val="24"/>
        </w:rPr>
        <w:br w:type="page"/>
      </w:r>
    </w:p>
    <w:p w14:paraId="3739DD6D" w14:textId="3758BA22" w:rsidR="00425D82" w:rsidRDefault="00425D82" w:rsidP="00C805AB">
      <w:pPr>
        <w:pStyle w:val="Heading4"/>
        <w:rPr>
          <w:rFonts w:ascii="Times New Roman" w:hAnsi="Times New Roman" w:cs="Times New Roman"/>
          <w:sz w:val="24"/>
          <w:szCs w:val="24"/>
        </w:rPr>
      </w:pPr>
      <w:r w:rsidRPr="00E51048">
        <w:rPr>
          <w:rFonts w:ascii="Times New Roman" w:hAnsi="Times New Roman" w:cs="Times New Roman"/>
          <w:sz w:val="24"/>
          <w:szCs w:val="24"/>
        </w:rPr>
        <w:lastRenderedPageBreak/>
        <w:t>Table S1: List of exposure and covariates used in the analyses.</w:t>
      </w:r>
    </w:p>
    <w:p w14:paraId="39603880" w14:textId="77777777" w:rsidR="00D171A1" w:rsidRPr="00D171A1" w:rsidRDefault="00D171A1" w:rsidP="00D171A1">
      <w:pPr>
        <w:spacing w:after="0"/>
      </w:pPr>
    </w:p>
    <w:tbl>
      <w:tblPr>
        <w:tblStyle w:val="TableGrid"/>
        <w:tblW w:w="9776" w:type="dxa"/>
        <w:tblLook w:val="04A0" w:firstRow="1" w:lastRow="0" w:firstColumn="1" w:lastColumn="0" w:noHBand="0" w:noVBand="1"/>
      </w:tblPr>
      <w:tblGrid>
        <w:gridCol w:w="2515"/>
        <w:gridCol w:w="7261"/>
      </w:tblGrid>
      <w:tr w:rsidR="00425D82" w:rsidRPr="00E51048" w14:paraId="02CAD4F5" w14:textId="77777777" w:rsidTr="00444B90">
        <w:tc>
          <w:tcPr>
            <w:tcW w:w="2515" w:type="dxa"/>
          </w:tcPr>
          <w:p w14:paraId="41F079B6" w14:textId="77777777" w:rsidR="00425D82" w:rsidRPr="00E51048" w:rsidRDefault="00425D82" w:rsidP="00444B90">
            <w:pPr>
              <w:rPr>
                <w:rFonts w:ascii="Times New Roman" w:hAnsi="Times New Roman" w:cs="Times New Roman"/>
                <w:sz w:val="24"/>
                <w:szCs w:val="24"/>
              </w:rPr>
            </w:pPr>
            <w:r w:rsidRPr="00E51048">
              <w:rPr>
                <w:rFonts w:ascii="Times New Roman" w:hAnsi="Times New Roman" w:cs="Times New Roman"/>
                <w:sz w:val="24"/>
                <w:szCs w:val="24"/>
              </w:rPr>
              <w:t>Variable</w:t>
            </w:r>
          </w:p>
        </w:tc>
        <w:tc>
          <w:tcPr>
            <w:tcW w:w="7261" w:type="dxa"/>
          </w:tcPr>
          <w:p w14:paraId="417A1029" w14:textId="77777777" w:rsidR="00425D82" w:rsidRPr="00E51048" w:rsidRDefault="00425D82" w:rsidP="00444B90">
            <w:pPr>
              <w:rPr>
                <w:rFonts w:ascii="Times New Roman" w:hAnsi="Times New Roman" w:cs="Times New Roman"/>
                <w:sz w:val="24"/>
                <w:szCs w:val="24"/>
              </w:rPr>
            </w:pPr>
            <w:r w:rsidRPr="00E51048">
              <w:rPr>
                <w:rFonts w:ascii="Times New Roman" w:hAnsi="Times New Roman" w:cs="Times New Roman"/>
                <w:sz w:val="24"/>
                <w:szCs w:val="24"/>
              </w:rPr>
              <w:t>Definition</w:t>
            </w:r>
          </w:p>
        </w:tc>
      </w:tr>
      <w:tr w:rsidR="00425D82" w:rsidRPr="00E51048" w14:paraId="1C583D1B" w14:textId="77777777" w:rsidTr="00444B90">
        <w:tc>
          <w:tcPr>
            <w:tcW w:w="2515" w:type="dxa"/>
          </w:tcPr>
          <w:p w14:paraId="3A58693C" w14:textId="77777777" w:rsidR="00425D82" w:rsidRPr="00E51048" w:rsidRDefault="00425D82" w:rsidP="00444B90">
            <w:pPr>
              <w:rPr>
                <w:rFonts w:ascii="Times New Roman" w:hAnsi="Times New Roman" w:cs="Times New Roman"/>
                <w:sz w:val="24"/>
                <w:szCs w:val="24"/>
              </w:rPr>
            </w:pPr>
            <w:r w:rsidRPr="00E51048">
              <w:rPr>
                <w:rFonts w:ascii="Times New Roman" w:hAnsi="Times New Roman" w:cs="Times New Roman"/>
                <w:sz w:val="24"/>
                <w:szCs w:val="24"/>
              </w:rPr>
              <w:t>Receipt of COVID-19 vaccine</w:t>
            </w:r>
          </w:p>
        </w:tc>
        <w:tc>
          <w:tcPr>
            <w:tcW w:w="7261" w:type="dxa"/>
          </w:tcPr>
          <w:p w14:paraId="6CC9FF68" w14:textId="77777777" w:rsidR="00425D82" w:rsidRPr="00E51048" w:rsidRDefault="00425D82" w:rsidP="00444B90">
            <w:pPr>
              <w:rPr>
                <w:rFonts w:ascii="Times New Roman" w:hAnsi="Times New Roman" w:cs="Times New Roman"/>
                <w:sz w:val="24"/>
                <w:szCs w:val="24"/>
              </w:rPr>
            </w:pPr>
            <w:r w:rsidRPr="00E51048">
              <w:rPr>
                <w:rFonts w:ascii="Times New Roman" w:hAnsi="Times New Roman" w:cs="Times New Roman"/>
                <w:color w:val="000000"/>
                <w:sz w:val="24"/>
                <w:szCs w:val="24"/>
              </w:rPr>
              <w:t xml:space="preserve">Vaccine information was obtained from COVAXON, the central provincial database compiled and managed by the Ministry of Health. COVAXON </w:t>
            </w:r>
            <w:r w:rsidRPr="00E51048">
              <w:rPr>
                <w:rFonts w:ascii="Times New Roman" w:eastAsia="Times New Roman" w:hAnsi="Times New Roman" w:cs="Times New Roman"/>
                <w:color w:val="000000"/>
                <w:sz w:val="24"/>
                <w:szCs w:val="24"/>
              </w:rPr>
              <w:t xml:space="preserve">contains information on COVID-19 vaccination events for all vaccinations administered in Ontario, </w:t>
            </w:r>
            <w:proofErr w:type="gramStart"/>
            <w:r w:rsidRPr="00E51048">
              <w:rPr>
                <w:rFonts w:ascii="Times New Roman" w:eastAsia="Times New Roman" w:hAnsi="Times New Roman" w:cs="Times New Roman"/>
                <w:color w:val="000000"/>
                <w:sz w:val="24"/>
                <w:szCs w:val="24"/>
              </w:rPr>
              <w:t>including:</w:t>
            </w:r>
            <w:proofErr w:type="gramEnd"/>
            <w:r w:rsidRPr="00E51048">
              <w:rPr>
                <w:rFonts w:ascii="Times New Roman" w:eastAsia="Times New Roman" w:hAnsi="Times New Roman" w:cs="Times New Roman"/>
                <w:color w:val="000000"/>
                <w:sz w:val="24"/>
                <w:szCs w:val="24"/>
              </w:rPr>
              <w:t xml:space="preserve"> date(s) of dose administration, reason for administration (e.g., health care worker, long-term care resident, other priority groups), vaccine product information (i.e., manufacturer, lot number, diluent), location and responsible Public Health Unit for vaccination event, and client information.</w:t>
            </w:r>
          </w:p>
        </w:tc>
      </w:tr>
      <w:tr w:rsidR="00425D82" w:rsidRPr="00E51048" w14:paraId="2A114775" w14:textId="77777777" w:rsidTr="00444B90">
        <w:tc>
          <w:tcPr>
            <w:tcW w:w="2515" w:type="dxa"/>
          </w:tcPr>
          <w:p w14:paraId="002D0643" w14:textId="77777777" w:rsidR="00425D82" w:rsidRPr="00E51048" w:rsidRDefault="00425D82" w:rsidP="00444B90">
            <w:pPr>
              <w:rPr>
                <w:rFonts w:ascii="Times New Roman" w:hAnsi="Times New Roman" w:cs="Times New Roman"/>
                <w:sz w:val="24"/>
                <w:szCs w:val="24"/>
              </w:rPr>
            </w:pPr>
            <w:r w:rsidRPr="00E51048">
              <w:rPr>
                <w:rFonts w:ascii="Times New Roman" w:hAnsi="Times New Roman" w:cs="Times New Roman"/>
                <w:sz w:val="24"/>
                <w:szCs w:val="24"/>
              </w:rPr>
              <w:t>Age</w:t>
            </w:r>
          </w:p>
        </w:tc>
        <w:tc>
          <w:tcPr>
            <w:tcW w:w="7261" w:type="dxa"/>
          </w:tcPr>
          <w:p w14:paraId="5A55D676" w14:textId="77777777" w:rsidR="00425D82" w:rsidRPr="00E51048" w:rsidRDefault="00425D82" w:rsidP="00444B90">
            <w:pPr>
              <w:pStyle w:val="Default"/>
              <w:rPr>
                <w:rFonts w:ascii="Times New Roman" w:hAnsi="Times New Roman" w:cs="Times New Roman"/>
              </w:rPr>
            </w:pPr>
            <w:r w:rsidRPr="00E51048">
              <w:rPr>
                <w:rFonts w:ascii="Times New Roman" w:hAnsi="Times New Roman" w:cs="Times New Roman"/>
              </w:rPr>
              <w:t xml:space="preserve">Age was determined from the Registered Persons Database. This variable was included </w:t>
            </w:r>
            <w:r w:rsidRPr="00E51048">
              <w:rPr>
                <w:rFonts w:ascii="Times New Roman" w:hAnsi="Times New Roman" w:cs="Times New Roman"/>
                <w:i/>
                <w:iCs/>
              </w:rPr>
              <w:t xml:space="preserve">a priori </w:t>
            </w:r>
            <w:r w:rsidRPr="00E51048">
              <w:rPr>
                <w:rFonts w:ascii="Times New Roman" w:hAnsi="Times New Roman" w:cs="Times New Roman"/>
              </w:rPr>
              <w:t>as hypothesized to be directly related to COVID-19 infection risk.</w:t>
            </w:r>
          </w:p>
        </w:tc>
      </w:tr>
      <w:tr w:rsidR="00425D82" w:rsidRPr="00E51048" w14:paraId="50894BF5" w14:textId="77777777" w:rsidTr="00444B90">
        <w:tc>
          <w:tcPr>
            <w:tcW w:w="2515" w:type="dxa"/>
          </w:tcPr>
          <w:p w14:paraId="73EF2C84" w14:textId="77777777" w:rsidR="00425D82" w:rsidRPr="00E51048" w:rsidRDefault="00425D82" w:rsidP="00444B90">
            <w:pPr>
              <w:rPr>
                <w:rFonts w:ascii="Times New Roman" w:hAnsi="Times New Roman" w:cs="Times New Roman"/>
                <w:sz w:val="24"/>
                <w:szCs w:val="24"/>
              </w:rPr>
            </w:pPr>
            <w:r w:rsidRPr="00E51048">
              <w:rPr>
                <w:rFonts w:ascii="Times New Roman" w:hAnsi="Times New Roman" w:cs="Times New Roman"/>
                <w:sz w:val="24"/>
                <w:szCs w:val="24"/>
              </w:rPr>
              <w:t>Sex</w:t>
            </w:r>
          </w:p>
        </w:tc>
        <w:tc>
          <w:tcPr>
            <w:tcW w:w="7261" w:type="dxa"/>
          </w:tcPr>
          <w:p w14:paraId="398BBC10" w14:textId="77777777" w:rsidR="00425D82" w:rsidRPr="00E51048" w:rsidRDefault="00425D82" w:rsidP="00444B90">
            <w:pPr>
              <w:pStyle w:val="Default"/>
              <w:rPr>
                <w:rFonts w:ascii="Times New Roman" w:hAnsi="Times New Roman" w:cs="Times New Roman"/>
              </w:rPr>
            </w:pPr>
            <w:r w:rsidRPr="00E51048">
              <w:rPr>
                <w:rFonts w:ascii="Times New Roman" w:hAnsi="Times New Roman" w:cs="Times New Roman"/>
              </w:rPr>
              <w:t xml:space="preserve">Sex was determined from the Registered Persons Database. This variable was included </w:t>
            </w:r>
            <w:r w:rsidRPr="00E51048">
              <w:rPr>
                <w:rFonts w:ascii="Times New Roman" w:hAnsi="Times New Roman" w:cs="Times New Roman"/>
                <w:i/>
                <w:iCs/>
              </w:rPr>
              <w:t xml:space="preserve">a priori </w:t>
            </w:r>
            <w:r w:rsidRPr="00E51048">
              <w:rPr>
                <w:rFonts w:ascii="Times New Roman" w:hAnsi="Times New Roman" w:cs="Times New Roman"/>
              </w:rPr>
              <w:t>as hypothesized to be directly related to COVID-19 infection risk.</w:t>
            </w:r>
          </w:p>
          <w:p w14:paraId="40BA923F" w14:textId="77777777" w:rsidR="00425D82" w:rsidRPr="00E51048" w:rsidRDefault="00425D82" w:rsidP="00444B90">
            <w:pPr>
              <w:rPr>
                <w:rFonts w:ascii="Times New Roman" w:hAnsi="Times New Roman" w:cs="Times New Roman"/>
                <w:sz w:val="24"/>
                <w:szCs w:val="24"/>
              </w:rPr>
            </w:pPr>
          </w:p>
        </w:tc>
      </w:tr>
      <w:tr w:rsidR="00425D82" w:rsidRPr="00E51048" w14:paraId="5D6931E6" w14:textId="77777777" w:rsidTr="00444B90">
        <w:tc>
          <w:tcPr>
            <w:tcW w:w="2515" w:type="dxa"/>
          </w:tcPr>
          <w:p w14:paraId="3E33E460" w14:textId="77777777" w:rsidR="00425D82" w:rsidRPr="00E51048" w:rsidRDefault="00425D82" w:rsidP="00444B90">
            <w:pPr>
              <w:rPr>
                <w:rFonts w:ascii="Times New Roman" w:hAnsi="Times New Roman" w:cs="Times New Roman"/>
                <w:sz w:val="24"/>
                <w:szCs w:val="24"/>
              </w:rPr>
            </w:pPr>
            <w:r w:rsidRPr="00E51048">
              <w:rPr>
                <w:rFonts w:ascii="Times New Roman" w:hAnsi="Times New Roman" w:cs="Times New Roman"/>
                <w:sz w:val="24"/>
                <w:szCs w:val="24"/>
              </w:rPr>
              <w:t>Public Health Unit region</w:t>
            </w:r>
          </w:p>
        </w:tc>
        <w:tc>
          <w:tcPr>
            <w:tcW w:w="7261" w:type="dxa"/>
          </w:tcPr>
          <w:p w14:paraId="67CCFFB4" w14:textId="77777777" w:rsidR="00425D82" w:rsidRPr="00E51048" w:rsidRDefault="00425D82" w:rsidP="00444B90">
            <w:pPr>
              <w:pStyle w:val="Default"/>
              <w:rPr>
                <w:rFonts w:ascii="Times New Roman" w:hAnsi="Times New Roman" w:cs="Times New Roman"/>
              </w:rPr>
            </w:pPr>
            <w:r w:rsidRPr="00E51048">
              <w:rPr>
                <w:rFonts w:ascii="Times New Roman" w:hAnsi="Times New Roman" w:cs="Times New Roman"/>
              </w:rPr>
              <w:t xml:space="preserve">Taken from Public Health Unit (PHU) information using postal code of residence as recorded in the Registered Persons Database and Statistics Canada Postal Code Conversion File Plus (version 7B). Regions were defined as follows: </w:t>
            </w:r>
          </w:p>
          <w:p w14:paraId="3E7A8B82" w14:textId="77777777" w:rsidR="00425D82" w:rsidRPr="00E51048" w:rsidRDefault="00425D82" w:rsidP="00444B90">
            <w:pPr>
              <w:pStyle w:val="Default"/>
              <w:rPr>
                <w:rFonts w:ascii="Times New Roman" w:hAnsi="Times New Roman" w:cs="Times New Roman"/>
              </w:rPr>
            </w:pPr>
          </w:p>
          <w:p w14:paraId="7E46E260" w14:textId="77777777" w:rsidR="00425D82" w:rsidRPr="00E51048" w:rsidRDefault="00425D82" w:rsidP="00444B90">
            <w:pPr>
              <w:pStyle w:val="Default"/>
              <w:rPr>
                <w:rFonts w:ascii="Times New Roman" w:hAnsi="Times New Roman" w:cs="Times New Roman"/>
              </w:rPr>
            </w:pPr>
            <w:r w:rsidRPr="00E51048">
              <w:rPr>
                <w:rFonts w:ascii="Times New Roman" w:hAnsi="Times New Roman" w:cs="Times New Roman"/>
              </w:rPr>
              <w:t xml:space="preserve">Central East: PHU 35 (Haliburton, Kawartha, Pine Ridge District Health Unit), 55 (Peterborough County—City Health Unit), 60 (Simcoe Muskoka District Health Unit) </w:t>
            </w:r>
          </w:p>
          <w:p w14:paraId="00676927" w14:textId="77777777" w:rsidR="00425D82" w:rsidRPr="00E51048" w:rsidRDefault="00425D82" w:rsidP="00444B90">
            <w:pPr>
              <w:pStyle w:val="Default"/>
              <w:rPr>
                <w:rFonts w:ascii="Times New Roman" w:hAnsi="Times New Roman" w:cs="Times New Roman"/>
              </w:rPr>
            </w:pPr>
          </w:p>
          <w:p w14:paraId="1A399C6A" w14:textId="77777777" w:rsidR="00425D82" w:rsidRPr="00E51048" w:rsidRDefault="00425D82" w:rsidP="00444B90">
            <w:pPr>
              <w:pStyle w:val="Default"/>
              <w:rPr>
                <w:rFonts w:ascii="Times New Roman" w:hAnsi="Times New Roman" w:cs="Times New Roman"/>
              </w:rPr>
            </w:pPr>
            <w:r w:rsidRPr="00E51048">
              <w:rPr>
                <w:rFonts w:ascii="Times New Roman" w:hAnsi="Times New Roman" w:cs="Times New Roman"/>
              </w:rPr>
              <w:t xml:space="preserve">Central West: PHU 27 (Brant County Health Unit), 34 (Haldimand-Norfolk Health Unit), 36 (Halton Regional Health Unit), 37 (City of Hamilton Health Unit), 46 (Niagara Regional Area Health Unit), 65 (Waterloo Health Unit), 66 (Wellington-Dufferin-Guelph Health Unit) </w:t>
            </w:r>
          </w:p>
          <w:p w14:paraId="2F325E89" w14:textId="77777777" w:rsidR="00425D82" w:rsidRPr="00E51048" w:rsidRDefault="00425D82" w:rsidP="00444B90">
            <w:pPr>
              <w:pStyle w:val="Default"/>
              <w:rPr>
                <w:rFonts w:ascii="Times New Roman" w:hAnsi="Times New Roman" w:cs="Times New Roman"/>
              </w:rPr>
            </w:pPr>
          </w:p>
          <w:p w14:paraId="3A616F50" w14:textId="77777777" w:rsidR="00425D82" w:rsidRPr="00E51048" w:rsidRDefault="00425D82" w:rsidP="00444B90">
            <w:pPr>
              <w:pStyle w:val="Default"/>
              <w:rPr>
                <w:rFonts w:ascii="Times New Roman" w:hAnsi="Times New Roman" w:cs="Times New Roman"/>
              </w:rPr>
            </w:pPr>
            <w:r w:rsidRPr="00E51048">
              <w:rPr>
                <w:rFonts w:ascii="Times New Roman" w:hAnsi="Times New Roman" w:cs="Times New Roman"/>
              </w:rPr>
              <w:t xml:space="preserve">Durham: PHU 30 (Durham Regional Health Unit) </w:t>
            </w:r>
          </w:p>
          <w:p w14:paraId="46F82F4C" w14:textId="77777777" w:rsidR="00425D82" w:rsidRPr="00E51048" w:rsidRDefault="00425D82" w:rsidP="00444B90">
            <w:pPr>
              <w:pStyle w:val="Default"/>
              <w:rPr>
                <w:rFonts w:ascii="Times New Roman" w:hAnsi="Times New Roman" w:cs="Times New Roman"/>
              </w:rPr>
            </w:pPr>
          </w:p>
          <w:p w14:paraId="3A3B4B47" w14:textId="77777777" w:rsidR="00425D82" w:rsidRPr="00E51048" w:rsidRDefault="00425D82" w:rsidP="00444B90">
            <w:pPr>
              <w:pStyle w:val="Default"/>
              <w:rPr>
                <w:rFonts w:ascii="Times New Roman" w:hAnsi="Times New Roman" w:cs="Times New Roman"/>
              </w:rPr>
            </w:pPr>
            <w:r w:rsidRPr="00E51048">
              <w:rPr>
                <w:rFonts w:ascii="Times New Roman" w:hAnsi="Times New Roman" w:cs="Times New Roman"/>
              </w:rPr>
              <w:t xml:space="preserve">Eastern: PHU 38 (Hastings and Prince Edward Counties Health Unit), 41 (Kingston, Frontenac and Lennox and Addington Health Unit), 43 (Leeds, </w:t>
            </w:r>
            <w:proofErr w:type="gramStart"/>
            <w:r w:rsidRPr="00E51048">
              <w:rPr>
                <w:rFonts w:ascii="Times New Roman" w:hAnsi="Times New Roman" w:cs="Times New Roman"/>
              </w:rPr>
              <w:t>Grenville</w:t>
            </w:r>
            <w:proofErr w:type="gramEnd"/>
            <w:r w:rsidRPr="00E51048">
              <w:rPr>
                <w:rFonts w:ascii="Times New Roman" w:hAnsi="Times New Roman" w:cs="Times New Roman"/>
              </w:rPr>
              <w:t xml:space="preserve"> and Lanark District Health Unit), 57 (Renfrew County and District Health Unit), 58 (The Eastern Ontario Health Unit) </w:t>
            </w:r>
          </w:p>
          <w:p w14:paraId="0FC3C660" w14:textId="77777777" w:rsidR="00425D82" w:rsidRPr="00E51048" w:rsidRDefault="00425D82" w:rsidP="00444B90">
            <w:pPr>
              <w:pStyle w:val="Default"/>
              <w:rPr>
                <w:rFonts w:ascii="Times New Roman" w:hAnsi="Times New Roman" w:cs="Times New Roman"/>
              </w:rPr>
            </w:pPr>
          </w:p>
          <w:p w14:paraId="649E13B6" w14:textId="77777777" w:rsidR="00425D82" w:rsidRPr="00E51048" w:rsidRDefault="00425D82" w:rsidP="00444B90">
            <w:pPr>
              <w:pStyle w:val="Default"/>
              <w:rPr>
                <w:rFonts w:ascii="Times New Roman" w:hAnsi="Times New Roman" w:cs="Times New Roman"/>
              </w:rPr>
            </w:pPr>
            <w:r w:rsidRPr="00E51048">
              <w:rPr>
                <w:rFonts w:ascii="Times New Roman" w:hAnsi="Times New Roman" w:cs="Times New Roman"/>
              </w:rPr>
              <w:t xml:space="preserve">North: PHU 26 (The District of Algoma Health Unit), 47 (North Bay Parry Sound District Health Unit), 49 (Northwestern Health Unit), 56 (Porcupine Health Unit), 61 (Sudbury and District Health Unit), 62 (Thunder Bay District Health Unit), 63 (Timiskaming Health Unit) </w:t>
            </w:r>
          </w:p>
          <w:p w14:paraId="1F6707DC" w14:textId="77777777" w:rsidR="00425D82" w:rsidRPr="00E51048" w:rsidRDefault="00425D82" w:rsidP="00444B90">
            <w:pPr>
              <w:pStyle w:val="Default"/>
              <w:rPr>
                <w:rFonts w:ascii="Times New Roman" w:hAnsi="Times New Roman" w:cs="Times New Roman"/>
              </w:rPr>
            </w:pPr>
          </w:p>
          <w:p w14:paraId="4EA53520" w14:textId="77777777" w:rsidR="00425D82" w:rsidRPr="00E51048" w:rsidRDefault="00425D82" w:rsidP="00444B90">
            <w:pPr>
              <w:pStyle w:val="Default"/>
              <w:rPr>
                <w:rFonts w:ascii="Times New Roman" w:hAnsi="Times New Roman" w:cs="Times New Roman"/>
              </w:rPr>
            </w:pPr>
            <w:r w:rsidRPr="00E51048">
              <w:rPr>
                <w:rFonts w:ascii="Times New Roman" w:hAnsi="Times New Roman" w:cs="Times New Roman"/>
              </w:rPr>
              <w:t xml:space="preserve">Ottawa: PHU 51 (City of Ottawa Health Unit) </w:t>
            </w:r>
          </w:p>
          <w:p w14:paraId="32F3DAED" w14:textId="77777777" w:rsidR="00425D82" w:rsidRPr="00E51048" w:rsidRDefault="00425D82" w:rsidP="00444B90">
            <w:pPr>
              <w:pStyle w:val="Default"/>
              <w:rPr>
                <w:rFonts w:ascii="Times New Roman" w:hAnsi="Times New Roman" w:cs="Times New Roman"/>
              </w:rPr>
            </w:pPr>
          </w:p>
          <w:p w14:paraId="502288D1" w14:textId="77777777" w:rsidR="00425D82" w:rsidRPr="00E51048" w:rsidRDefault="00425D82" w:rsidP="00444B90">
            <w:pPr>
              <w:pStyle w:val="Default"/>
              <w:rPr>
                <w:rFonts w:ascii="Times New Roman" w:hAnsi="Times New Roman" w:cs="Times New Roman"/>
              </w:rPr>
            </w:pPr>
            <w:r w:rsidRPr="00E51048">
              <w:rPr>
                <w:rFonts w:ascii="Times New Roman" w:hAnsi="Times New Roman" w:cs="Times New Roman"/>
              </w:rPr>
              <w:t xml:space="preserve">Peel: PHU 53 (Peel Regional Health Unit) </w:t>
            </w:r>
          </w:p>
          <w:p w14:paraId="57E7A825" w14:textId="77777777" w:rsidR="00425D82" w:rsidRPr="00E51048" w:rsidRDefault="00425D82" w:rsidP="00444B90">
            <w:pPr>
              <w:pStyle w:val="Default"/>
              <w:rPr>
                <w:rFonts w:ascii="Times New Roman" w:hAnsi="Times New Roman" w:cs="Times New Roman"/>
              </w:rPr>
            </w:pPr>
            <w:r w:rsidRPr="00E51048">
              <w:rPr>
                <w:rFonts w:ascii="Times New Roman" w:hAnsi="Times New Roman" w:cs="Times New Roman"/>
              </w:rPr>
              <w:lastRenderedPageBreak/>
              <w:t xml:space="preserve">South West: PHU 31 (Elgin-St. Thomas), 33 (Grey Bruce Health Unit), 39 (Huron County Health Unit), 40 (Chatham-Kent Health Unit), 42 (Lambton Health Unit), 44 (Middlesex-London Health Unit), 52 (Oxford), 54 (Perth District Health Unit), 68 (Windsor-Essex County Health Unit), 75 (Southwestern Health Unit) </w:t>
            </w:r>
          </w:p>
          <w:p w14:paraId="6D2A74B2" w14:textId="77777777" w:rsidR="00425D82" w:rsidRPr="00E51048" w:rsidRDefault="00425D82" w:rsidP="00444B90">
            <w:pPr>
              <w:pStyle w:val="Default"/>
              <w:rPr>
                <w:rFonts w:ascii="Times New Roman" w:hAnsi="Times New Roman" w:cs="Times New Roman"/>
              </w:rPr>
            </w:pPr>
          </w:p>
          <w:p w14:paraId="10CBC807" w14:textId="77777777" w:rsidR="00425D82" w:rsidRPr="00E51048" w:rsidRDefault="00425D82" w:rsidP="00444B90">
            <w:pPr>
              <w:pStyle w:val="Default"/>
              <w:rPr>
                <w:rFonts w:ascii="Times New Roman" w:hAnsi="Times New Roman" w:cs="Times New Roman"/>
              </w:rPr>
            </w:pPr>
            <w:r w:rsidRPr="00E51048">
              <w:rPr>
                <w:rFonts w:ascii="Times New Roman" w:hAnsi="Times New Roman" w:cs="Times New Roman"/>
              </w:rPr>
              <w:t xml:space="preserve">Toronto: PHU 95 (City of Toronto Health Unit) </w:t>
            </w:r>
          </w:p>
          <w:p w14:paraId="74C575A7" w14:textId="77777777" w:rsidR="00425D82" w:rsidRPr="00E51048" w:rsidRDefault="00425D82" w:rsidP="00444B90">
            <w:pPr>
              <w:pStyle w:val="Default"/>
              <w:rPr>
                <w:rFonts w:ascii="Times New Roman" w:hAnsi="Times New Roman" w:cs="Times New Roman"/>
              </w:rPr>
            </w:pPr>
          </w:p>
          <w:p w14:paraId="563F81F3" w14:textId="77777777" w:rsidR="00425D82" w:rsidRPr="00E51048" w:rsidRDefault="00425D82" w:rsidP="00444B90">
            <w:pPr>
              <w:pStyle w:val="Default"/>
              <w:rPr>
                <w:rFonts w:ascii="Times New Roman" w:hAnsi="Times New Roman" w:cs="Times New Roman"/>
              </w:rPr>
            </w:pPr>
            <w:r w:rsidRPr="00E51048">
              <w:rPr>
                <w:rFonts w:ascii="Times New Roman" w:hAnsi="Times New Roman" w:cs="Times New Roman"/>
              </w:rPr>
              <w:t xml:space="preserve">York: PHU 70 (York Regional Health Unit) </w:t>
            </w:r>
          </w:p>
        </w:tc>
      </w:tr>
      <w:tr w:rsidR="00425D82" w:rsidRPr="00E51048" w14:paraId="3FB727A2" w14:textId="77777777" w:rsidTr="00444B90">
        <w:tc>
          <w:tcPr>
            <w:tcW w:w="2515" w:type="dxa"/>
          </w:tcPr>
          <w:p w14:paraId="27AC309A" w14:textId="77777777" w:rsidR="00425D82" w:rsidRPr="00E51048" w:rsidRDefault="00425D82" w:rsidP="00444B90">
            <w:pPr>
              <w:rPr>
                <w:rFonts w:ascii="Times New Roman" w:hAnsi="Times New Roman" w:cs="Times New Roman"/>
                <w:sz w:val="24"/>
                <w:szCs w:val="24"/>
              </w:rPr>
            </w:pPr>
            <w:r w:rsidRPr="00E51048">
              <w:rPr>
                <w:rFonts w:ascii="Times New Roman" w:hAnsi="Times New Roman" w:cs="Times New Roman"/>
                <w:sz w:val="24"/>
                <w:szCs w:val="24"/>
              </w:rPr>
              <w:lastRenderedPageBreak/>
              <w:t>Weekly period of COVID-19 test</w:t>
            </w:r>
          </w:p>
        </w:tc>
        <w:tc>
          <w:tcPr>
            <w:tcW w:w="7261" w:type="dxa"/>
          </w:tcPr>
          <w:p w14:paraId="13D15AF1" w14:textId="77777777" w:rsidR="00425D82" w:rsidRPr="00E51048" w:rsidRDefault="00425D82" w:rsidP="00444B90">
            <w:pPr>
              <w:pStyle w:val="Default"/>
              <w:rPr>
                <w:rFonts w:ascii="Times New Roman" w:hAnsi="Times New Roman" w:cs="Times New Roman"/>
              </w:rPr>
            </w:pPr>
            <w:r w:rsidRPr="00E51048">
              <w:rPr>
                <w:rFonts w:ascii="Times New Roman" w:hAnsi="Times New Roman" w:cs="Times New Roman"/>
              </w:rPr>
              <w:t>Based on the index date (</w:t>
            </w:r>
            <w:proofErr w:type="gramStart"/>
            <w:r w:rsidRPr="00E51048">
              <w:rPr>
                <w:rFonts w:ascii="Times New Roman" w:hAnsi="Times New Roman" w:cs="Times New Roman"/>
              </w:rPr>
              <w:t>i.e.</w:t>
            </w:r>
            <w:proofErr w:type="gramEnd"/>
            <w:r w:rsidRPr="00E51048">
              <w:rPr>
                <w:rFonts w:ascii="Times New Roman" w:hAnsi="Times New Roman" w:cs="Times New Roman"/>
              </w:rPr>
              <w:t xml:space="preserve"> specimen collection date, or date of severe outcome if before specimen collection date): </w:t>
            </w:r>
          </w:p>
          <w:p w14:paraId="619A7E9B" w14:textId="77777777" w:rsidR="00425D82" w:rsidRPr="00E51048" w:rsidRDefault="00425D82" w:rsidP="00444B90">
            <w:pPr>
              <w:pStyle w:val="ListParagraph"/>
              <w:numPr>
                <w:ilvl w:val="0"/>
                <w:numId w:val="3"/>
              </w:numPr>
              <w:rPr>
                <w:rFonts w:ascii="Times New Roman" w:hAnsi="Times New Roman" w:cs="Times New Roman"/>
                <w:sz w:val="24"/>
                <w:szCs w:val="24"/>
              </w:rPr>
            </w:pPr>
            <w:r w:rsidRPr="00E51048">
              <w:rPr>
                <w:rFonts w:ascii="Times New Roman" w:hAnsi="Times New Roman" w:cs="Times New Roman"/>
                <w:sz w:val="24"/>
                <w:szCs w:val="24"/>
              </w:rPr>
              <w:t xml:space="preserve">30 December 2021 to 05 January 2022 </w:t>
            </w:r>
          </w:p>
          <w:p w14:paraId="7EF7DCD7" w14:textId="77777777" w:rsidR="00425D82" w:rsidRPr="00E51048" w:rsidRDefault="00425D82" w:rsidP="00444B90">
            <w:pPr>
              <w:pStyle w:val="ListParagraph"/>
              <w:numPr>
                <w:ilvl w:val="0"/>
                <w:numId w:val="3"/>
              </w:numPr>
              <w:rPr>
                <w:rFonts w:ascii="Times New Roman" w:hAnsi="Times New Roman" w:cs="Times New Roman"/>
                <w:sz w:val="24"/>
                <w:szCs w:val="24"/>
              </w:rPr>
            </w:pPr>
            <w:r w:rsidRPr="00E51048">
              <w:rPr>
                <w:rFonts w:ascii="Times New Roman" w:hAnsi="Times New Roman" w:cs="Times New Roman"/>
                <w:sz w:val="24"/>
                <w:szCs w:val="24"/>
              </w:rPr>
              <w:t>6 January 2022 to 12 January 2022</w:t>
            </w:r>
          </w:p>
          <w:p w14:paraId="05E030D3" w14:textId="77777777" w:rsidR="00425D82" w:rsidRPr="00E51048" w:rsidRDefault="00425D82" w:rsidP="00444B90">
            <w:pPr>
              <w:pStyle w:val="ListParagraph"/>
              <w:numPr>
                <w:ilvl w:val="0"/>
                <w:numId w:val="3"/>
              </w:numPr>
              <w:rPr>
                <w:rFonts w:ascii="Times New Roman" w:hAnsi="Times New Roman" w:cs="Times New Roman"/>
                <w:sz w:val="24"/>
                <w:szCs w:val="24"/>
              </w:rPr>
            </w:pPr>
            <w:r w:rsidRPr="00E51048">
              <w:rPr>
                <w:rFonts w:ascii="Times New Roman" w:hAnsi="Times New Roman" w:cs="Times New Roman"/>
                <w:sz w:val="24"/>
                <w:szCs w:val="24"/>
              </w:rPr>
              <w:t>13 January 2022 to 19 January 2022</w:t>
            </w:r>
          </w:p>
          <w:p w14:paraId="04BDC6ED" w14:textId="77777777" w:rsidR="00425D82" w:rsidRPr="00E51048" w:rsidRDefault="00425D82" w:rsidP="00444B90">
            <w:pPr>
              <w:pStyle w:val="ListParagraph"/>
              <w:numPr>
                <w:ilvl w:val="0"/>
                <w:numId w:val="3"/>
              </w:numPr>
              <w:rPr>
                <w:rFonts w:ascii="Times New Roman" w:hAnsi="Times New Roman" w:cs="Times New Roman"/>
                <w:sz w:val="24"/>
                <w:szCs w:val="24"/>
              </w:rPr>
            </w:pPr>
            <w:r w:rsidRPr="00E51048">
              <w:rPr>
                <w:rFonts w:ascii="Times New Roman" w:hAnsi="Times New Roman" w:cs="Times New Roman"/>
                <w:sz w:val="24"/>
                <w:szCs w:val="24"/>
              </w:rPr>
              <w:t>20 January 2022 to 26 January 2022</w:t>
            </w:r>
          </w:p>
          <w:p w14:paraId="7F853561" w14:textId="77777777" w:rsidR="00425D82" w:rsidRPr="00E51048" w:rsidRDefault="00425D82" w:rsidP="00444B90">
            <w:pPr>
              <w:pStyle w:val="ListParagraph"/>
              <w:numPr>
                <w:ilvl w:val="0"/>
                <w:numId w:val="3"/>
              </w:numPr>
              <w:rPr>
                <w:rFonts w:ascii="Times New Roman" w:hAnsi="Times New Roman" w:cs="Times New Roman"/>
                <w:sz w:val="24"/>
                <w:szCs w:val="24"/>
              </w:rPr>
            </w:pPr>
            <w:r w:rsidRPr="00E51048">
              <w:rPr>
                <w:rFonts w:ascii="Times New Roman" w:hAnsi="Times New Roman" w:cs="Times New Roman"/>
                <w:sz w:val="24"/>
                <w:szCs w:val="24"/>
              </w:rPr>
              <w:t>27 January 2022 to 02 February 2022</w:t>
            </w:r>
          </w:p>
          <w:p w14:paraId="345DCECA" w14:textId="77777777" w:rsidR="00425D82" w:rsidRPr="00E51048" w:rsidRDefault="00425D82" w:rsidP="00444B90">
            <w:pPr>
              <w:pStyle w:val="ListParagraph"/>
              <w:numPr>
                <w:ilvl w:val="0"/>
                <w:numId w:val="3"/>
              </w:numPr>
              <w:rPr>
                <w:rFonts w:ascii="Times New Roman" w:hAnsi="Times New Roman" w:cs="Times New Roman"/>
                <w:sz w:val="24"/>
                <w:szCs w:val="24"/>
              </w:rPr>
            </w:pPr>
            <w:r w:rsidRPr="00E51048">
              <w:rPr>
                <w:rFonts w:ascii="Times New Roman" w:hAnsi="Times New Roman" w:cs="Times New Roman"/>
                <w:sz w:val="24"/>
                <w:szCs w:val="24"/>
              </w:rPr>
              <w:t>03 February 2022 to 09 February 2022</w:t>
            </w:r>
          </w:p>
          <w:p w14:paraId="0DD2DB4D" w14:textId="77777777" w:rsidR="00425D82" w:rsidRPr="00E51048" w:rsidRDefault="00425D82" w:rsidP="00444B90">
            <w:pPr>
              <w:pStyle w:val="ListParagraph"/>
              <w:numPr>
                <w:ilvl w:val="0"/>
                <w:numId w:val="3"/>
              </w:numPr>
              <w:rPr>
                <w:rFonts w:ascii="Times New Roman" w:hAnsi="Times New Roman" w:cs="Times New Roman"/>
                <w:sz w:val="24"/>
                <w:szCs w:val="24"/>
              </w:rPr>
            </w:pPr>
            <w:r w:rsidRPr="00E51048">
              <w:rPr>
                <w:rFonts w:ascii="Times New Roman" w:hAnsi="Times New Roman" w:cs="Times New Roman"/>
                <w:sz w:val="24"/>
                <w:szCs w:val="24"/>
              </w:rPr>
              <w:t>10 February 2022 to 16 February 2022</w:t>
            </w:r>
          </w:p>
          <w:p w14:paraId="6D33CA20" w14:textId="77777777" w:rsidR="00425D82" w:rsidRPr="00E51048" w:rsidRDefault="00425D82" w:rsidP="00444B90">
            <w:pPr>
              <w:pStyle w:val="ListParagraph"/>
              <w:numPr>
                <w:ilvl w:val="0"/>
                <w:numId w:val="3"/>
              </w:numPr>
              <w:rPr>
                <w:rFonts w:ascii="Times New Roman" w:hAnsi="Times New Roman" w:cs="Times New Roman"/>
                <w:sz w:val="24"/>
                <w:szCs w:val="24"/>
              </w:rPr>
            </w:pPr>
            <w:r w:rsidRPr="00E51048">
              <w:rPr>
                <w:rFonts w:ascii="Times New Roman" w:hAnsi="Times New Roman" w:cs="Times New Roman"/>
                <w:sz w:val="24"/>
                <w:szCs w:val="24"/>
              </w:rPr>
              <w:t>17 February 2022 to 23 February 2022</w:t>
            </w:r>
          </w:p>
          <w:p w14:paraId="18B4B13C" w14:textId="77777777" w:rsidR="00425D82" w:rsidRPr="00E51048" w:rsidRDefault="00425D82" w:rsidP="00444B90">
            <w:pPr>
              <w:pStyle w:val="ListParagraph"/>
              <w:numPr>
                <w:ilvl w:val="0"/>
                <w:numId w:val="3"/>
              </w:numPr>
              <w:rPr>
                <w:rFonts w:ascii="Times New Roman" w:hAnsi="Times New Roman" w:cs="Times New Roman"/>
                <w:sz w:val="24"/>
                <w:szCs w:val="24"/>
              </w:rPr>
            </w:pPr>
            <w:r w:rsidRPr="00E51048">
              <w:rPr>
                <w:rFonts w:ascii="Times New Roman" w:hAnsi="Times New Roman" w:cs="Times New Roman"/>
                <w:sz w:val="24"/>
                <w:szCs w:val="24"/>
              </w:rPr>
              <w:t>24 February 2022 to 02 March 2022</w:t>
            </w:r>
          </w:p>
          <w:p w14:paraId="57930469" w14:textId="77777777" w:rsidR="00D62338" w:rsidRPr="00E51048" w:rsidRDefault="00D62338" w:rsidP="00444B90">
            <w:pPr>
              <w:pStyle w:val="ListParagraph"/>
              <w:numPr>
                <w:ilvl w:val="0"/>
                <w:numId w:val="3"/>
              </w:numPr>
              <w:rPr>
                <w:rFonts w:ascii="Times New Roman" w:hAnsi="Times New Roman" w:cs="Times New Roman"/>
                <w:sz w:val="24"/>
                <w:szCs w:val="24"/>
              </w:rPr>
            </w:pPr>
            <w:r w:rsidRPr="00E51048">
              <w:rPr>
                <w:rFonts w:ascii="Times New Roman" w:hAnsi="Times New Roman" w:cs="Times New Roman"/>
                <w:sz w:val="24"/>
                <w:szCs w:val="24"/>
              </w:rPr>
              <w:t>03 March 2022 to 09 March 2022</w:t>
            </w:r>
          </w:p>
          <w:p w14:paraId="116E592E" w14:textId="77777777" w:rsidR="00D62338" w:rsidRPr="00E51048" w:rsidRDefault="00D62338" w:rsidP="00444B90">
            <w:pPr>
              <w:pStyle w:val="ListParagraph"/>
              <w:numPr>
                <w:ilvl w:val="0"/>
                <w:numId w:val="3"/>
              </w:numPr>
              <w:rPr>
                <w:rFonts w:ascii="Times New Roman" w:hAnsi="Times New Roman" w:cs="Times New Roman"/>
                <w:sz w:val="24"/>
                <w:szCs w:val="24"/>
              </w:rPr>
            </w:pPr>
            <w:r w:rsidRPr="00E51048">
              <w:rPr>
                <w:rFonts w:ascii="Times New Roman" w:hAnsi="Times New Roman" w:cs="Times New Roman"/>
                <w:sz w:val="24"/>
                <w:szCs w:val="24"/>
              </w:rPr>
              <w:t>10 March 2022 to 16 March 2022</w:t>
            </w:r>
          </w:p>
          <w:p w14:paraId="3E3428EB" w14:textId="77777777" w:rsidR="00D62338" w:rsidRPr="00E51048" w:rsidRDefault="00D62338" w:rsidP="00444B90">
            <w:pPr>
              <w:pStyle w:val="ListParagraph"/>
              <w:numPr>
                <w:ilvl w:val="0"/>
                <w:numId w:val="3"/>
              </w:numPr>
              <w:rPr>
                <w:rFonts w:ascii="Times New Roman" w:hAnsi="Times New Roman" w:cs="Times New Roman"/>
                <w:sz w:val="24"/>
                <w:szCs w:val="24"/>
              </w:rPr>
            </w:pPr>
            <w:r w:rsidRPr="00E51048">
              <w:rPr>
                <w:rFonts w:ascii="Times New Roman" w:hAnsi="Times New Roman" w:cs="Times New Roman"/>
                <w:sz w:val="24"/>
                <w:szCs w:val="24"/>
              </w:rPr>
              <w:t>17 March 2022 to 23 March 2022</w:t>
            </w:r>
          </w:p>
          <w:p w14:paraId="1836D03B" w14:textId="77777777" w:rsidR="00D62338" w:rsidRPr="00E51048" w:rsidRDefault="00D62338" w:rsidP="00444B90">
            <w:pPr>
              <w:pStyle w:val="ListParagraph"/>
              <w:numPr>
                <w:ilvl w:val="0"/>
                <w:numId w:val="3"/>
              </w:numPr>
              <w:rPr>
                <w:rFonts w:ascii="Times New Roman" w:hAnsi="Times New Roman" w:cs="Times New Roman"/>
                <w:sz w:val="24"/>
                <w:szCs w:val="24"/>
              </w:rPr>
            </w:pPr>
            <w:r w:rsidRPr="00E51048">
              <w:rPr>
                <w:rFonts w:ascii="Times New Roman" w:hAnsi="Times New Roman" w:cs="Times New Roman"/>
                <w:sz w:val="24"/>
                <w:szCs w:val="24"/>
              </w:rPr>
              <w:t>24 March 2022 to 30 March 2022</w:t>
            </w:r>
          </w:p>
          <w:p w14:paraId="59A8A551" w14:textId="77777777" w:rsidR="00D62338" w:rsidRPr="00E51048" w:rsidRDefault="00D62338" w:rsidP="00444B90">
            <w:pPr>
              <w:pStyle w:val="ListParagraph"/>
              <w:numPr>
                <w:ilvl w:val="0"/>
                <w:numId w:val="3"/>
              </w:numPr>
              <w:rPr>
                <w:rFonts w:ascii="Times New Roman" w:hAnsi="Times New Roman" w:cs="Times New Roman"/>
                <w:sz w:val="24"/>
                <w:szCs w:val="24"/>
              </w:rPr>
            </w:pPr>
            <w:r w:rsidRPr="00E51048">
              <w:rPr>
                <w:rFonts w:ascii="Times New Roman" w:hAnsi="Times New Roman" w:cs="Times New Roman"/>
                <w:sz w:val="24"/>
                <w:szCs w:val="24"/>
              </w:rPr>
              <w:t>31 March 2022 to 06 April 2022</w:t>
            </w:r>
          </w:p>
          <w:p w14:paraId="6DA01E8E" w14:textId="77777777" w:rsidR="00D62338" w:rsidRPr="00E51048" w:rsidRDefault="00D62338" w:rsidP="00444B90">
            <w:pPr>
              <w:pStyle w:val="ListParagraph"/>
              <w:numPr>
                <w:ilvl w:val="0"/>
                <w:numId w:val="3"/>
              </w:numPr>
              <w:rPr>
                <w:rFonts w:ascii="Times New Roman" w:hAnsi="Times New Roman" w:cs="Times New Roman"/>
                <w:sz w:val="24"/>
                <w:szCs w:val="24"/>
              </w:rPr>
            </w:pPr>
            <w:r w:rsidRPr="00E51048">
              <w:rPr>
                <w:rFonts w:ascii="Times New Roman" w:hAnsi="Times New Roman" w:cs="Times New Roman"/>
                <w:sz w:val="24"/>
                <w:szCs w:val="24"/>
              </w:rPr>
              <w:t>07 April 2022 to 13 April 2022</w:t>
            </w:r>
          </w:p>
          <w:p w14:paraId="7CF3F35E" w14:textId="77777777" w:rsidR="00D62338" w:rsidRPr="00E51048" w:rsidRDefault="00D62338" w:rsidP="00444B90">
            <w:pPr>
              <w:pStyle w:val="ListParagraph"/>
              <w:numPr>
                <w:ilvl w:val="0"/>
                <w:numId w:val="3"/>
              </w:numPr>
              <w:rPr>
                <w:rFonts w:ascii="Times New Roman" w:hAnsi="Times New Roman" w:cs="Times New Roman"/>
                <w:sz w:val="24"/>
                <w:szCs w:val="24"/>
              </w:rPr>
            </w:pPr>
            <w:r w:rsidRPr="00E51048">
              <w:rPr>
                <w:rFonts w:ascii="Times New Roman" w:hAnsi="Times New Roman" w:cs="Times New Roman"/>
                <w:sz w:val="24"/>
                <w:szCs w:val="24"/>
              </w:rPr>
              <w:t>14 April 2022 to 20 April 2022</w:t>
            </w:r>
          </w:p>
          <w:p w14:paraId="76DE0D75" w14:textId="7374BF11" w:rsidR="00D62338" w:rsidRPr="00955F98" w:rsidRDefault="00D62338" w:rsidP="00D62338">
            <w:pPr>
              <w:pStyle w:val="ListParagraph"/>
              <w:numPr>
                <w:ilvl w:val="0"/>
                <w:numId w:val="3"/>
              </w:numPr>
              <w:rPr>
                <w:rFonts w:ascii="Times New Roman" w:hAnsi="Times New Roman" w:cs="Times New Roman"/>
                <w:sz w:val="24"/>
                <w:szCs w:val="24"/>
              </w:rPr>
            </w:pPr>
            <w:r w:rsidRPr="00E51048">
              <w:rPr>
                <w:rFonts w:ascii="Times New Roman" w:hAnsi="Times New Roman" w:cs="Times New Roman"/>
                <w:sz w:val="24"/>
                <w:szCs w:val="24"/>
              </w:rPr>
              <w:t>21 April 2022 to 27 April 2022</w:t>
            </w:r>
          </w:p>
        </w:tc>
      </w:tr>
      <w:tr w:rsidR="00425D82" w:rsidRPr="00E51048" w14:paraId="56CF4F9D" w14:textId="77777777" w:rsidTr="00444B90">
        <w:tc>
          <w:tcPr>
            <w:tcW w:w="2515" w:type="dxa"/>
          </w:tcPr>
          <w:p w14:paraId="70783B81" w14:textId="77777777" w:rsidR="00425D82" w:rsidRPr="00E51048" w:rsidRDefault="00425D82" w:rsidP="00444B90">
            <w:pPr>
              <w:rPr>
                <w:rFonts w:ascii="Times New Roman" w:hAnsi="Times New Roman" w:cs="Times New Roman"/>
                <w:sz w:val="24"/>
                <w:szCs w:val="24"/>
              </w:rPr>
            </w:pPr>
            <w:r w:rsidRPr="00E51048">
              <w:rPr>
                <w:rFonts w:ascii="Times New Roman" w:hAnsi="Times New Roman" w:cs="Times New Roman"/>
                <w:sz w:val="24"/>
                <w:szCs w:val="24"/>
              </w:rPr>
              <w:t>Prior positive SARS-CoV-2 flag</w:t>
            </w:r>
          </w:p>
        </w:tc>
        <w:tc>
          <w:tcPr>
            <w:tcW w:w="7261" w:type="dxa"/>
          </w:tcPr>
          <w:p w14:paraId="4F8FB2E8" w14:textId="77777777" w:rsidR="00425D82" w:rsidRPr="00E51048" w:rsidRDefault="00425D82" w:rsidP="00444B90">
            <w:pPr>
              <w:autoSpaceDE w:val="0"/>
              <w:autoSpaceDN w:val="0"/>
              <w:adjustRightInd w:val="0"/>
              <w:rPr>
                <w:rFonts w:ascii="Times New Roman" w:hAnsi="Times New Roman" w:cs="Times New Roman"/>
                <w:sz w:val="24"/>
                <w:szCs w:val="24"/>
              </w:rPr>
            </w:pPr>
            <w:r w:rsidRPr="00E51048">
              <w:rPr>
                <w:rFonts w:ascii="Times New Roman" w:eastAsia="MetaProNormal-Regular" w:hAnsi="Times New Roman" w:cs="Times New Roman"/>
                <w:color w:val="231F20"/>
                <w:sz w:val="24"/>
                <w:szCs w:val="24"/>
              </w:rPr>
              <w:t>Laboratory confirmed SARS-CoV-2 by reverse transcription polymerase chain reaction (RT-PCR) &gt;90 days prior to index test records in the Ontario Laboratories Information System (OLIS)</w:t>
            </w:r>
          </w:p>
        </w:tc>
      </w:tr>
      <w:tr w:rsidR="00425D82" w:rsidRPr="00E51048" w14:paraId="203CA05A" w14:textId="77777777" w:rsidTr="00444B90">
        <w:tc>
          <w:tcPr>
            <w:tcW w:w="2515" w:type="dxa"/>
          </w:tcPr>
          <w:p w14:paraId="6A2E1200" w14:textId="77777777" w:rsidR="00425D82" w:rsidRPr="00E51048" w:rsidRDefault="00425D82" w:rsidP="00444B90">
            <w:pPr>
              <w:rPr>
                <w:rFonts w:ascii="Times New Roman" w:hAnsi="Times New Roman" w:cs="Times New Roman"/>
                <w:sz w:val="24"/>
                <w:szCs w:val="24"/>
              </w:rPr>
            </w:pPr>
            <w:r w:rsidRPr="00E51048">
              <w:rPr>
                <w:rFonts w:ascii="Times New Roman" w:hAnsi="Times New Roman" w:cs="Times New Roman"/>
                <w:sz w:val="24"/>
                <w:szCs w:val="24"/>
              </w:rPr>
              <w:t>Long-term care outbreak flag</w:t>
            </w:r>
          </w:p>
        </w:tc>
        <w:tc>
          <w:tcPr>
            <w:tcW w:w="7261" w:type="dxa"/>
          </w:tcPr>
          <w:p w14:paraId="04756D49" w14:textId="77777777" w:rsidR="00425D82" w:rsidRPr="00E51048" w:rsidRDefault="00425D82" w:rsidP="00444B90">
            <w:pPr>
              <w:rPr>
                <w:rFonts w:ascii="Times New Roman" w:hAnsi="Times New Roman" w:cs="Times New Roman"/>
                <w:sz w:val="24"/>
                <w:szCs w:val="24"/>
              </w:rPr>
            </w:pPr>
            <w:r w:rsidRPr="00E51048">
              <w:rPr>
                <w:rFonts w:ascii="Times New Roman" w:hAnsi="Times New Roman" w:cs="Times New Roman"/>
                <w:sz w:val="24"/>
                <w:szCs w:val="24"/>
              </w:rPr>
              <w:t xml:space="preserve">For each testing LTC individual, we linked their LTC facility with a list of facilities outbreaks in the </w:t>
            </w:r>
            <w:r w:rsidRPr="00E51048">
              <w:rPr>
                <w:rFonts w:ascii="Times New Roman" w:hAnsi="Times New Roman" w:cs="Times New Roman"/>
                <w:color w:val="000000"/>
                <w:sz w:val="24"/>
                <w:szCs w:val="24"/>
              </w:rPr>
              <w:t xml:space="preserve">Case and Contact Management System (CCM). We flagged active outbreaks as those where the </w:t>
            </w:r>
            <w:r w:rsidRPr="00E51048">
              <w:rPr>
                <w:rFonts w:ascii="Times New Roman" w:hAnsi="Times New Roman" w:cs="Times New Roman"/>
                <w:sz w:val="24"/>
                <w:szCs w:val="24"/>
              </w:rPr>
              <w:t xml:space="preserve">testing date was in between the start and end of the outbreak dates (if end date is blank, we assumed it was ongoing). </w:t>
            </w:r>
          </w:p>
          <w:p w14:paraId="27EE307C" w14:textId="77777777" w:rsidR="00425D82" w:rsidRPr="00E51048" w:rsidRDefault="00425D82" w:rsidP="00444B90">
            <w:pPr>
              <w:rPr>
                <w:rFonts w:ascii="Times New Roman" w:hAnsi="Times New Roman" w:cs="Times New Roman"/>
                <w:sz w:val="24"/>
                <w:szCs w:val="24"/>
              </w:rPr>
            </w:pPr>
          </w:p>
          <w:p w14:paraId="77C6C9E7" w14:textId="77777777" w:rsidR="00425D82" w:rsidRPr="00E51048" w:rsidRDefault="00425D82" w:rsidP="00444B90">
            <w:pPr>
              <w:rPr>
                <w:rFonts w:ascii="Times New Roman" w:hAnsi="Times New Roman" w:cs="Times New Roman"/>
                <w:sz w:val="24"/>
                <w:szCs w:val="24"/>
              </w:rPr>
            </w:pPr>
            <w:r w:rsidRPr="00E51048">
              <w:rPr>
                <w:rFonts w:ascii="Times New Roman" w:hAnsi="Times New Roman" w:cs="Times New Roman"/>
                <w:sz w:val="24"/>
                <w:szCs w:val="24"/>
              </w:rPr>
              <w:t xml:space="preserve">The CCM is a central data repository for COVID-19 case and contact management and reporting in Ontario. The Health Protection and Promotion Act requires that each public health unit in Ontario collect information about people with diseases of public health significance (reportable diseases), including COVID-19, in their jurisdiction and report it to the Ministry of Health (MOH). This information is used for local, </w:t>
            </w:r>
            <w:proofErr w:type="gramStart"/>
            <w:r w:rsidRPr="00E51048">
              <w:rPr>
                <w:rFonts w:ascii="Times New Roman" w:hAnsi="Times New Roman" w:cs="Times New Roman"/>
                <w:sz w:val="24"/>
                <w:szCs w:val="24"/>
              </w:rPr>
              <w:t>provincial</w:t>
            </w:r>
            <w:proofErr w:type="gramEnd"/>
            <w:r w:rsidRPr="00E51048">
              <w:rPr>
                <w:rFonts w:ascii="Times New Roman" w:hAnsi="Times New Roman" w:cs="Times New Roman"/>
                <w:sz w:val="24"/>
                <w:szCs w:val="24"/>
              </w:rPr>
              <w:t xml:space="preserve"> and national surveillance.</w:t>
            </w:r>
          </w:p>
        </w:tc>
      </w:tr>
    </w:tbl>
    <w:p w14:paraId="50E052DE" w14:textId="77777777" w:rsidR="00425D82" w:rsidRPr="00E51048" w:rsidRDefault="00425D82" w:rsidP="00425D82">
      <w:pPr>
        <w:spacing w:line="360" w:lineRule="auto"/>
        <w:rPr>
          <w:rFonts w:ascii="Times New Roman" w:hAnsi="Times New Roman" w:cs="Times New Roman"/>
          <w:b/>
          <w:sz w:val="24"/>
          <w:szCs w:val="24"/>
          <w:lang w:val="en-US"/>
        </w:rPr>
      </w:pPr>
    </w:p>
    <w:p w14:paraId="48D7F500" w14:textId="77777777" w:rsidR="00425D82" w:rsidRPr="00E51048" w:rsidRDefault="00425D82" w:rsidP="00425D82">
      <w:pPr>
        <w:pStyle w:val="Default"/>
        <w:rPr>
          <w:rFonts w:ascii="Times New Roman" w:hAnsi="Times New Roman" w:cs="Times New Roman"/>
          <w:b/>
          <w:bCs/>
        </w:rPr>
      </w:pPr>
    </w:p>
    <w:p w14:paraId="11D5BFE8" w14:textId="77777777" w:rsidR="00425D82" w:rsidRPr="00E51048" w:rsidRDefault="00425D82" w:rsidP="00C805AB">
      <w:pPr>
        <w:pStyle w:val="Heading4"/>
        <w:rPr>
          <w:rFonts w:ascii="Times New Roman" w:hAnsi="Times New Roman" w:cs="Times New Roman"/>
          <w:sz w:val="24"/>
          <w:szCs w:val="24"/>
        </w:rPr>
      </w:pPr>
      <w:r w:rsidRPr="00E51048">
        <w:rPr>
          <w:rFonts w:ascii="Times New Roman" w:hAnsi="Times New Roman" w:cs="Times New Roman"/>
          <w:sz w:val="24"/>
          <w:szCs w:val="24"/>
        </w:rPr>
        <w:lastRenderedPageBreak/>
        <w:t xml:space="preserve">Table S2: Determination of symptom status at the time of SARS-CoV-2 testing </w:t>
      </w:r>
    </w:p>
    <w:p w14:paraId="502FE65F" w14:textId="77777777" w:rsidR="00425D82" w:rsidRPr="00E51048" w:rsidRDefault="00425D82" w:rsidP="00425D82">
      <w:pPr>
        <w:pStyle w:val="Default"/>
        <w:rPr>
          <w:rFonts w:ascii="Times New Roman" w:hAnsi="Times New Roman" w:cs="Times New Roman"/>
        </w:rPr>
      </w:pPr>
    </w:p>
    <w:p w14:paraId="58A5A21A" w14:textId="77777777" w:rsidR="00425D82" w:rsidRPr="00E51048" w:rsidRDefault="00425D82" w:rsidP="00425D82">
      <w:pPr>
        <w:pStyle w:val="Default"/>
        <w:rPr>
          <w:rFonts w:ascii="Times New Roman" w:hAnsi="Times New Roman" w:cs="Times New Roman"/>
        </w:rPr>
      </w:pPr>
      <w:r w:rsidRPr="00E51048">
        <w:rPr>
          <w:rFonts w:ascii="Times New Roman" w:hAnsi="Times New Roman" w:cs="Times New Roman"/>
        </w:rPr>
        <w:t xml:space="preserve">The Ontario Laboratories Information System (OLIS) contains open fields (specifically, using the Patient Note Clinical Information field or reporting under the observation code XON13543-4 [Patient symptoms]) that records whether individuals tested for SARS-CoV-2 presented with symptoms at the time of the test. These character-based fields were originally delimited by commas, slashes, semicolons, or ampersands. Character text-strings were parsed and aggregated. </w:t>
      </w:r>
    </w:p>
    <w:p w14:paraId="6548A63F" w14:textId="77777777" w:rsidR="00425D82" w:rsidRPr="00E51048" w:rsidRDefault="00425D82" w:rsidP="00425D82">
      <w:pPr>
        <w:pStyle w:val="Default"/>
        <w:rPr>
          <w:rFonts w:ascii="Times New Roman" w:hAnsi="Times New Roman" w:cs="Times New Roman"/>
        </w:rPr>
      </w:pPr>
    </w:p>
    <w:p w14:paraId="2F1EA0D2" w14:textId="6E1FE559" w:rsidR="00425D82" w:rsidRPr="00E51048" w:rsidRDefault="00425D82" w:rsidP="00425D82">
      <w:pPr>
        <w:pStyle w:val="Default"/>
        <w:rPr>
          <w:rFonts w:ascii="Times New Roman" w:hAnsi="Times New Roman" w:cs="Times New Roman"/>
        </w:rPr>
      </w:pPr>
      <w:r w:rsidRPr="00E51048">
        <w:rPr>
          <w:rFonts w:ascii="Times New Roman" w:hAnsi="Times New Roman" w:cs="Times New Roman"/>
        </w:rPr>
        <w:t xml:space="preserve">One of the authors, JK, identified symptom classifications available in OLIS as of </w:t>
      </w:r>
      <w:r w:rsidR="00051DF7">
        <w:rPr>
          <w:rFonts w:ascii="Times New Roman" w:hAnsi="Times New Roman" w:cs="Times New Roman"/>
        </w:rPr>
        <w:t>April</w:t>
      </w:r>
      <w:r w:rsidR="00D62338" w:rsidRPr="00E51048">
        <w:rPr>
          <w:rFonts w:ascii="Times New Roman" w:hAnsi="Times New Roman" w:cs="Times New Roman"/>
        </w:rPr>
        <w:t xml:space="preserve"> 27</w:t>
      </w:r>
      <w:r w:rsidRPr="00E51048">
        <w:rPr>
          <w:rFonts w:ascii="Times New Roman" w:hAnsi="Times New Roman" w:cs="Times New Roman"/>
        </w:rPr>
        <w:t xml:space="preserve">, 2022 that were likely to be due to COVID-19. Low-frequency terms (appearing &lt;25 times throughout) were excluded. Values listed in the </w:t>
      </w:r>
      <w:proofErr w:type="gramStart"/>
      <w:r w:rsidRPr="00E51048">
        <w:rPr>
          <w:rFonts w:ascii="Times New Roman" w:hAnsi="Times New Roman" w:cs="Times New Roman"/>
        </w:rPr>
        <w:t>symptoms</w:t>
      </w:r>
      <w:proofErr w:type="gramEnd"/>
      <w:r w:rsidRPr="00E51048">
        <w:rPr>
          <w:rFonts w:ascii="Times New Roman" w:hAnsi="Times New Roman" w:cs="Times New Roman"/>
        </w:rPr>
        <w:t xml:space="preserve"> fields were classified by JK “symptomatic” and “asymptomatic</w:t>
      </w:r>
      <w:r w:rsidR="00051DF7">
        <w:rPr>
          <w:rFonts w:ascii="Times New Roman" w:hAnsi="Times New Roman" w:cs="Times New Roman"/>
        </w:rPr>
        <w:t>.</w:t>
      </w:r>
      <w:r w:rsidRPr="00E51048">
        <w:rPr>
          <w:rFonts w:ascii="Times New Roman" w:hAnsi="Times New Roman" w:cs="Times New Roman"/>
        </w:rPr>
        <w:t>” We purposely chose a broadly inclusive definition to capture all potentially relevant COVID-19 symptoms, including atypical symptoms and chronic conditions, based on our scientific and medical understanding of COVID-19-related symptoms</w:t>
      </w:r>
    </w:p>
    <w:p w14:paraId="450C5B46" w14:textId="77777777" w:rsidR="00425D82" w:rsidRPr="00E51048" w:rsidRDefault="00425D82" w:rsidP="00425D82">
      <w:pPr>
        <w:pStyle w:val="Default"/>
        <w:rPr>
          <w:rFonts w:ascii="Times New Roman" w:hAnsi="Times New Roman" w:cs="Times New Roman"/>
        </w:rPr>
      </w:pPr>
    </w:p>
    <w:p w14:paraId="0616751C" w14:textId="77777777" w:rsidR="00425D82" w:rsidRPr="00E51048" w:rsidRDefault="00425D82" w:rsidP="00425D82">
      <w:pPr>
        <w:pStyle w:val="Default"/>
        <w:rPr>
          <w:rFonts w:ascii="Times New Roman" w:hAnsi="Times New Roman" w:cs="Times New Roman"/>
        </w:rPr>
      </w:pPr>
      <w:r w:rsidRPr="00E51048">
        <w:rPr>
          <w:rFonts w:ascii="Times New Roman" w:hAnsi="Times New Roman" w:cs="Times New Roman"/>
        </w:rPr>
        <w:t xml:space="preserve">Terms determined to be indicative of COVID-19 symptoms (classified as ‘symptomatic’) are listed below. In addition to this list, we used SYMPTOMATIC (or partial spellings thereof) or mention of symptom onset. </w:t>
      </w:r>
    </w:p>
    <w:p w14:paraId="26975D22" w14:textId="77777777" w:rsidR="00425D82" w:rsidRPr="00E51048" w:rsidRDefault="00425D82" w:rsidP="00425D82">
      <w:pPr>
        <w:pStyle w:val="Default"/>
        <w:rPr>
          <w:rFonts w:ascii="Times New Roman" w:hAnsi="Times New Roman" w:cs="Times New Roman"/>
        </w:rPr>
      </w:pPr>
    </w:p>
    <w:p w14:paraId="08682B19" w14:textId="2C4E8FCA" w:rsidR="00425D82" w:rsidRPr="00E51048" w:rsidRDefault="00967E6A" w:rsidP="00425D82">
      <w:pPr>
        <w:pStyle w:val="Default"/>
        <w:rPr>
          <w:rFonts w:ascii="Times New Roman" w:hAnsi="Times New Roman" w:cs="Times New Roman"/>
          <w:color w:val="auto"/>
        </w:rPr>
      </w:pPr>
      <w:r w:rsidRPr="00967E6A">
        <w:rPr>
          <w:rFonts w:ascii="Times New Roman" w:hAnsi="Times New Roman" w:cs="Times New Roman"/>
        </w:rPr>
        <w:t xml:space="preserve">0 TASTE, 100, 101, 102, 2021 - COUGH, 2021 - FEVER, 2021 - SORE THROAT, 21 - COUGH, 37.8, 37.9, 38, 38.0, 38.1, 38.2, 38.3, 38.4, 38.5, 38.6, 38.7, 38.8, 38.9, 39, 39.0, 39.1, 39.2, 39.3, 39.4, 39.5, 39.6, 40, A COLD, AB PAIN, ABD, ABD PAIN, ABD. PAIN, ABD.PAIN, ABDO CRAMPS, ABDO DISCOMFORT, ABDO PAIN, ABDO PAIN AND HEADACHE, ABDOMEN PAIN, ABDOMINAL, ABDOMINAL CRAMPING, ABDOMINAL CRAMPS, ABDOMINAL DISCOMFORT, ABDOMINAL PAIN, ABDOMINAL UPSET, ABDOPAIN, ACHE, ACHES, ACHES AND CHILLS, ACHES AND PAIN, ACHES AND PAINS, ACHES CHILLS, ACHES FATIGUE, ACHES HEADACHE, ACHES RUNNY NOSE, ACHEY, ACHINESS, ACHING, ACHY, ACHY BODY, ACHY HEADACHE, ACHY JOINTS, ACHY MUSCLES, ACUTE STROKE, AFIB, ALLERGIES, ALLERGY SYMPTOMS, ALTERED LOC, ALTERED TASTE, AND HEADACHE, ANOREXIA, ANOSMIA, AP, APPENDICITIS, APPETITE, ARTHRALGIA, ARTHRITIS, ASTHMA, BACK ACHE, BACK ACHES, BACK PAIN, BACKACHE, BACKPAIN, BAD HEADACHE, BARKING COUGH, BLOATING, BODY ACH, BODY ACHE, BODY ACHE AND HEADACHE, BODY ACHE HEADACHE, BODY ACHE., BODY ACHEA, BODY ACHES, BODY ACHES 12, BODY ACHES AND CHILLS, BODY ACHES AND PAINS, BODY ACHES CHILLS, BODY ACHES CONGESTION, BODY ACHES FATIGUE, BODY ACHES HEADACHE, BODY ACHES HEADACHES, BODY ACHES RUNNY NOSE, BODY ACHES., BODY ACHES. 2022, BODY CHILLS, BODY MALAISE, BODY PAIN, BODY PAINS, BODY RASH, BODY WEAKNESS, BODYACH, BODYACHE, BODYACHES, BODYACHES CHILLS, BODYPAIN, BRAIN FOG, BREATHING DIFFICULTY, BREATHING ISSUES, BRONCHITIS, BURNING CHEST, BURNING EYES, BURNING IN CHEST, Bloating, CHANGE IN TASTE, CHANGE IN TASTE AND SMELL, CHEST, CHEST AND NASAL CONGESTION, CHEST BURNING, CHEST COLD, CHEST CONG, CHEST CONGESTED, CHEST CONGESTION, CHEST DISCOMFORT, CHEST HEAVINESS, CHEST HEAVY, CHEST HURTS, CHEST INFECTION, CHEST IRRITATION, CHEST PAIN, CHEST PAINS, CHEST PRESSURE, CHEST SORE, CHEST SORENESS, CHEST TIGHNESS, CHEST TIGHT, CHEST TIGHTNESS, CHESTPAIN, CHF, CHI, CHIILS, CHIL, CHILL, CHILLA, CHILLS, CHILLS ACHES, CHILLS AND BODY ACHE, CHILLS AND BODY ACHES, CHILLS AND FATIGUE, CHILLS AND HEADACHE, CHILLS AND RUNNY NOSE, CHILLS AND SWEATS, CHILLS BODY ACHE, CHILLS BODY ACHES, </w:t>
      </w:r>
      <w:r w:rsidRPr="00967E6A">
        <w:rPr>
          <w:rFonts w:ascii="Times New Roman" w:hAnsi="Times New Roman" w:cs="Times New Roman"/>
        </w:rPr>
        <w:lastRenderedPageBreak/>
        <w:t xml:space="preserve">CHILLS CONGESTION, CHILLS DIARRHEA, CHILLS FATIGUE, CHILLS HEADACHE, CHILLS NAUSEA, CHILLS RUNNY NOSE, CHILLS., CHILLS. 2021, CHILLS. 2022, CHILLS. HEADACHE, CHILS, CHRONIC COUGH, CLAMMY, CLEARING THROAT, COGESTION, COGUH, COLD, COLD CHILLS, COLD LIKE, COLD LIKE SYMPTOMS, COLD RUNNY NOSE, COLD SWEAT, COLD SWEATS, COLD SX, COLD SYMPTOMS, COLD-LIKE SYMPTOMS, COLDS, CONFUSED, CONFUSION, CONG, CONGE, CONGEATION, CONGES, CONGEST, CONGESTED, CONGESTED CHEST, CONGESTED COUGH, CONGESTED FATIGUE, CONGESTED HEADACHE, CONGESTED NOSE, CONGESTED RUNNY NOSE, CONGESTED SNEEZING, CONGESTED., CONGESTI, CONGESTIO, CONGESTION, CONGESTION 2021, CONGESTION ACHES, CONGESTION AND FATIGUE, CONGESTION AND HEADACHE, CONGESTION AND RUNNY NOSE, CONGESTION BODY ACHES, CONGESTION CHILLS, CONGESTION DIARRHEA, CONGESTION FATIGUE, CONGESTION HEADACHE, CONGESTION HEADACHES, CONGESTION RUNNY NOSE, CONGESTION RUNNY NOSE HEADACHE, CONGESTION SNEEZING, CONGESTION SOB, CONGESTION., CONGESTION. 2021, CONGESTION. 2022, CONGESTION. HEADACHE, CONGESTION. RUNNY NOSE, CONGESTIONS, CONJESTION, CONJUCTION, CONJUCTIVITIS, CONJUNCTION, CONJUNCTIVITIS, CONSTIPATION, COPD, CORE THROAT, COUGH, COUGH 12, COUGH 2021, COUGH DRY, COUGH FEVER, COUGH ONSET 20, COUGH PRODUCTIVE, COUGH RUNNY NOSE, COUGH SOB, COUGH SORE THROAT, COUGH SORE THROAT RUNNY NOSE, COUGH., COUGH. 2021, COUGH. 2022, COUGHING, CP, CRAMPING, CRAMPS, CROUP, DAIRRHEA, DATE :2021, DATE OF SYMPTOM ONSET: 2021, DATE: 2021, DATE:2021, DEC APPETITE, DECREASE APPETITE, DECREASE APPETITE. 2021, DECREASE TASTE, DECREASED APPETITE, DECREASED APPETITE., DECREASED LOC, DECREASED SMELL, DECREASED TASTE, DEHYDRATION, DELERIUM, DELIRIUM, DIA, DIAHERRA, DIAHHREA, DIAHREA, DIAHRREA, DIAPHORESIS, DIAPHORETIC, DIAR, DIAREHA, DIARHEA, DIARHHEA, DIARR, DIARREA, DIARREAH, DIARREHA, DIARREHEA, DIARRH, DIARRHE, DIARRHEA, DIARRHEA AND FATIGUE, DIARRHEA AND HEADACHE, DIARRHEA AND NAUSEA, DIARRHEA AND VOMITING, DIARRHEA BLOODY, DIARRHEA CHILLS, DIARRHEA FATIGUE, DIARRHEA HEADACHE, DIARRHEA NAUSEA, DIARRHEA RUNNY NOSE, DIARRHEA VOMITING, DIARRHEA WATERY, DIARRHEA., DIARRHEA. 2021, DIARRHOEA, DIARROHEA, DIFF BREATHING, DIFF SWALLOWING, DIFFICULT BREATHING, DIFFICULT SWALLOWING, DIFFICULTY, DIFFICULTY BREATHING, DIFFICULTY IN BREATHING, DIFFICULTY SWALLOWING, DIGESTIVE ISSUES, DIRRHEA, DISCOMFORT, DIZINESS, DIZZINES, DIZZINESS, DIZZY, DIZZY HEADACHE, DIZZY NAUSEA, DIZZYNESS, DOB, DROWSINESS, DROWSY, DRY COUGH, DRY EYES, DRY THROAT, DYSPEPSIA, DYSPHAGIA, DYSPNEA, EAR, EAR ACHE, EAR ACHES, EAR CONGESTION, EAR INFECTION, EAR PAIN, EAR PRESSURE, EARACHE, EARACHES, EARPAIN, EARS, EARS HURT, EARS PLUGGED, EMESIS, EMESIS DIARRHEA, EMESIS X 1, EMESIS X1, EMS SYMP, ENCEPHALITIS, EPIGASTRIC PAIN, EXHAUSTED, EXHAUSTION, EXTREME FATIGUE, EXTREME TIREDNESS, EYE DISCHARGE, EYE INFECTION, EYE IRRITATION, EYE PAIN, EYES, EYES BURNING, EYES HURT, Encephalitis, FAINT, FAITGUE, FAT, FATGIUE, FATGUE, FATI, FATIG, FATIGE, FATIGU, FATIGUE, FATIGUE 12, FATIGUE 2021, FATIGUE ACHES, FATIGUE AND CONGESTION, FATIGUE AND HEADACHE, FATIGUE AND RUNNY NOSE, FATIGUE BODY ACHES, FATIGUE CHILLS, FATIGUE CONGESTED, FATIGUE CONGESTION, FATIGUE DIARRHEA, FATIGUE HEADACHE, FATIGUE MALAISE, FATIGUE MUSCLE ACHES, FATIGUE MYALGIA, FATIGUE NASAL CONGESTION, FATIGUE NAUSEA, FATIGUE RUNNY NOSE, FATIGUE SOB, FATIGUE., FATIGUE. 2021, FATIGUE. 2022, FATIGUE. HEADACHE, FATIGUED, FATIGUES, FATIQUE, </w:t>
      </w:r>
      <w:r w:rsidRPr="00967E6A">
        <w:rPr>
          <w:rFonts w:ascii="Times New Roman" w:hAnsi="Times New Roman" w:cs="Times New Roman"/>
        </w:rPr>
        <w:lastRenderedPageBreak/>
        <w:t xml:space="preserve">FATUGUE, FATUIGE, FEBRILE, FEELING FEVERISH, FEELING HOT, FEELING TIRED, FEELING UNWELL, FEELING WARM, FEELING WEAK, FEELS WARM, FELT FEVERISH, FELT WARM, FEVER, FEVER 37, FEVER 37.8, FEVER 38, FEVER AT HOME, FEVER COUGH, FEVER RESOLVED, FEVER TODAY, FEVER., FEVER. 2021, FEVERISH, FEVERS, FLANK PAIN, FLEM, FLU, FLU LIKE, FLU LIKE SYMPTOMS, FLU SYMPTOMS, FLU-LIKE SYMPTOMS, FLUSHED, FOGGY, FOGGY HEAD, GASTRITIS, GASTRO, GASTRO SYMPTOMS, GASTROENTERITIS, GASTROINTESTINAL, GEN UNWELL, GEN WEAKNESS, GENERAL MALAISE, GENERAL UNWELL, GENERAL WEAKNESS, GENERALLY UNWELL, GERD, GI, GI ISSUE, GI ISSUES, GI SYMPTOMS, GI UPSET, GREEN PHLEGM, GREEN SPUTUM, H.VOICE, HA, HA ACHES, HA RN, HA., HALLUCINATIONS, HARD TO BREATH, HARD TO BREATHE, HARD TO SWALLOW, HEA, HEACHACHE, HEACHE, HEAD, HEAD ACHE, HEAD ACHES, HEAD COLD, HEAD CONGESTION, HEAD PRESSURE, HEADA, HEADAACHE, HEADAC, HEADACE, HEADACEH, HEADACH, HEADACHE, HEADACHE  9, HEADACHE (ONLY), HEADACHE 12, HEADACHE 2021, HEADACHE ACHES, HEADACHE ACHY, HEADACHE AND BODY ACHE, HEADACHE AND BODY ACHES, HEADACHE AND BODY PAIN, HEADACHE AND CHILLS, HEADACHE AND CONGESTION, HEADACHE AND DIARRHEA, HEADACHE AND FATIGUE, HEADACHE AND NASAL CONGESTION, HEADACHE AND NAUSEA, HEADACHE AND RUNNY NOSE, HEADACHE AND STUFFY NOSE, HEADACHE AND VOMITING, HEADACHE BODY ACHE, HEADACHE BODY ACHES, HEADACHE BODY PAIN, HEADACHE BODYACHE, HEADACHE CHEST PAIN, HEADACHE CHILLS, HEADACHE CONGESTED, HEADACHE CONGESTION, HEADACHE DIARRHEA, HEADACHE DIZZINESS, HEADACHE DIZZY, HEADACHE FATIGUE, HEADACHE FATIGUE NAUSEA, HEADACHE FATIGUED, HEADACHE LOSS OF TASTE, HEADACHE MALAISE, HEADACHE MUSCLE ACHE, HEADACHE MUSCLE ACHES, HEADACHE MUSCLE PAIN, HEADACHE MYALGIA, HEADACHE NASAL CONGESTION, HEADACHE NAUSEA, HEADACHE NAUSEA DIARRHEA, HEADACHE NAUSEA FATIGUE, HEADACHE RHINORRHEA, HEADACHE RUNNY NOSE, HEADACHE RUNNY NOSE FATIGUE, HEADACHE SINUS, HEADACHE SINUS CONGESTION, HEADACHE SNEEZING, HEADACHE SOB, HEADACHE STOMACH ACHE, HEADACHE STUFFY NOSE, HEADACHE TIRED, HEADACHE UPSET STOMACH, HEADACHE VOMITING, HEADACHE VSS, HEADACHE WEAKNESS, HEADACHE., HEADACHE. 2021, HEADACHE. 2022, HEADACHE. CHILLS, HEADACHE. FATIGUE, HEADACHE. NAUSEA, HEADACHE. RUNNY NOSE, HEADACHE.VSS, HEADACHE/STIFF NECK, HEADACHES, HEADACHES BODY ACHES, HEADACHES RUNNY NOSE, HEADACHES., HEADAHCE, HEADAHE, HEADCAHE, HEADCHE, HEADCOLD, HEART FAILURE, HEARTBURN, HEAVINESS IN CHEST, HEAVY BREATHING, HEAVY CHEST, HEAVY HEAD, HEDACHE, HEMOPTYSIS, HIA, HOARSE, HOARSE THROAT, HOARSE VOI, HOARSE VOICE, HOARSENESS, HOARSENESS OF VOICE, HORSE VOICE, HOT, HOT AND COLD, HOT AND COLD FLASHES, HOT FLASHES, HURTS TO SWALLOW, HYPOXIA, Heart failure, INCREASED SOB, INDIGESTION, IRRITATED THROAT, ITCHY EARS, ITCHY EYES, ITCHY NOSE, ITCHY THROAT, JAW PAIN, JOINT ACHES, JOINT PAIN, JOINT PAINS, LABOURED BREATHING, LACK OF APPETITE, LACK OF ENERGY, LACK OF TASTE, LACK OF TASTE AND SMELL, LARYNGITIS, LATHARGIC, LEFT EAR PAIN, LEG PAIN, LETHARGIC, LETHARGY, LETHARY, LIGHT HEADACHE, LIGHT HEADED, LIGHT HEADEDNESS, LIGHT-HEADED, LIGHTHEADED, LIGHTHEADEDNESS, LOA, LOOSE BM, LOOSE BOWEL, LOOSE BOWEL MOVEMENT, LOOSE BOWELS, LOOSE STOOL, LOOSE STOOLS, LOS, LOSE BOWEL MOVEMENT, LOSING VOICE, LOSS, LOSS APPETITE, LOSS OF APETITE, LOSS OF APPETITE, LOSS OF APPITITE, LOSS OF SENSE OF SMELL, LOSS OF SENSE OF TASTE, </w:t>
      </w:r>
      <w:r w:rsidRPr="00967E6A">
        <w:rPr>
          <w:rFonts w:ascii="Times New Roman" w:hAnsi="Times New Roman" w:cs="Times New Roman"/>
        </w:rPr>
        <w:lastRenderedPageBreak/>
        <w:t xml:space="preserve">LOSS OF SENSE OF TASTE AND SMELL, LOSS OF SMELL, LOSS OF SMELL AND TASTE, LOSS OF SMELL OR TASTE, LOSS OF TASTE, LOSS OF TASTE AND SMELL, LOSS OF TASTE OR SMELL, LOSS OF TASTE SMELL, LOSS OF VOICE, LOSS SMELL, LOSS SMELL AND TASTE, LOSS TASTE, LOSS TASTE AND SMELL, LOSS VOICE, LOST OF SMELL, LOST OF TASTE, LOST OF TASTE AND SMELL, LOST TASTE, LOST VOICE, LOW APPEPTITE, LOW APPETITE, LOW BACK PAIN, LOW ENERGY, LOW FEVER, LOW GRADE FEVER, LOWER BACK PAIN, LUNG PAIN, LW INFASS (SYMP), LW INFASS SYMP, LW INFASS SYMPT, LW INFASS SYMPT., MACULOPAPULAR RASH, MALAISE, MALASIE, MENINGITIS, METALLIC TASTE, MIGRAINE, MIGRAINES, MIGRANE, MILD CHEST PAIN, MILD CONGESTION, MILD COUGH, MILD FEVER, MILD HEADACHE, MILD RUNNY NOSE, MILD SOB, MILD SORE THROAT, MUCOUS, MUCUS, MUSCLE, MUSCLE ACHE, MUSCLE ACHES, MUSCLE ACHES FATIGUE, MUSCLE AND JOINT PAIN, MUSCLE FATIGUE, MUSCLE PAIN, MUSCLE PAINS, MUSCLE SORE, MUSCLE SORENESS, MUSCLE WEAKNESS, MUSCLEACHE, MUSCLEACHES, MUSCLES ACHES, MYALGIA, MYALGIA HEADACHE, MYALGIA., MYALGIA. 2021, MYALGIAS, Meningitis, N+V, NAS, NAS.CONG, NASAL, NASAL AND CHEST CONGESTION, NASAL CON, NASAL CONG, NASAL CONG., NASAL CONGES, NASAL CONGESITON, NASAL CONGEST, NASAL CONGESTED, NASAL CONGESTI, NASAL CONGESTIO, NASAL CONGESTION, NASAL CONGESTION AND HEADACHE, NASAL CONGESTION AND RUNNY NOSE, NASAL CONGESTION FATIGUE, NASAL CONGESTION HEADACHE, NASAL CONGESTION RUNNY NOSE, NASAL CONGESTION SNEEZING, NASAL CONGESTION., NASAL CONGESTION. 2021, NASAL CONGESTION. 2022, NASAL CONGSTION, NASAL CONJESTION, NASAL DISCHARGE, NASAL DRAINAGE, NASAL DRIP, NASAL SYMPTOMS, NASALCONGESTION, NASEAU, NASEL CONGESTION, NASIA, NASUEA, NAU, NAUAEA, NAUS, NAUSA, NAUSE, NAUSEA, NAUSEA AND DIARRHEA, NAUSEA AND FATIGUE, NAUSEA AND HEADACHE, NAUSEA AND VOMITING, NAUSEA AND VOMITTING, NAUSEA CHILLS, NAUSEA DIARRHEA, NAUSEA FATIGUE, NAUSEA HEADACHE, NAUSEA RUNNY NOSE, NAUSEA VOMIT, NAUSEA VOMITING, NAUSEA VOMITING DIARRHEA, NAUSEA VOMITING HEADACHE, NAUSEA VOMITTING, NAUSEA., NAUSEAS, NAUSEATED, NAUSEAU, NAUSEOUS, NAUSIA, NECK PAIN, NEW SMELL, NIGHT SWEATS, NO APPETITE, NO ENERGY, NO SENSE OF SMELL, NO SENSE OF TASTE, NO SMELL, NO SMELL AND TASTE, NO SMELL OR TASTE, NO TASTE, NO TASTE AND SMELL, NO TASTE NO SMELL, NO TASTE OR SMELL, NO VOICE, NON-SPECIFIC SYMPTOM(S) - SURVEILLANCE, NOSE, NOSE CONGESTION, NOT EATING, NOT FEELING WELL, NSTEMI, NV, NVD, N\T\V, ONSET 20, ONSET 2020, ONSET UNKNOWN, ONSET YYYY-MM-DD, ONSET: 2021, PAIN, PAIN IN CHEST, PAINS, PALPITATIONS, PANCREATITIS, PHELGM, PHLEGM, PHLEGM IN THROAT, PHLEGMY, PHLEM, PINK EYE, PINK EYES, PINKEYE, PLUGGED EARS, PND, PNEUMONIA, PNEUMONIA (UNKNOWN), POOR APPETITE, POST NASAL, POST NASAL DRIP, PRESSURE, PRESSURE IN CHEST, PRESSURE IN HEAD, PRODUCTIVE COUGH, PUFFY EYES, Palpitations, R NOSE, R.NOSE, RASH, RASH - NOT SPECIFIED, RASHES, RASPY THROAT, RASPY VOICE, RECENT FEVER, RED EYE, RED EYES, RESPIRATORY SYMPTOMS, RHI, RHINITIS, RHINNORHEA, RHINNORRHEA, RHINO, RHINORHEA, RHINORR, RHINORREA, RHINORRHE, RHINORRHEA, RHINORRHEA CONGESTED, RHINORRHEA HEADACHE, RHINORRHEA., RHINORRHEA. 2021, RHIONRHEA, RIGHT EAR PAIN, RN HA, RNNY NOSE, RUN NOSE, RUNN YNOSE, RUNNING NOSE, RUNNING NOSE., RUNNING NOSE.VSS, RUNNING NOSR, RUNNNY NOSE, RUNNT NOSE, RUNNU NOSE, RUNNY, RUNNY  NOSE, RUNNY AND STUFFY NOSE, RUNNY CONGESTED NOSE, RUNNY EYES, RUNNY N, RUNNY NISE, RUNNY NO, RUNNY NOAE, RUNNY NOE, RUNNY NOISE, RUNNY NOS, </w:t>
      </w:r>
      <w:r w:rsidRPr="00967E6A">
        <w:rPr>
          <w:rFonts w:ascii="Times New Roman" w:hAnsi="Times New Roman" w:cs="Times New Roman"/>
        </w:rPr>
        <w:lastRenderedPageBreak/>
        <w:t xml:space="preserve">RUNNY NOSE, RUNNY NOSE  9, RUNNY NOSE 11, RUNNY NOSE 12, RUNNY NOSE 2021, RUNNY NOSE ACHES, RUNNY NOSE AND BODY ACHES, RUNNY NOSE AND CHILLS, RUNNY NOSE AND CONGESTED, RUNNY NOSE AND CONGESTION, RUNNY NOSE AND DIARRHEA, RUNNY NOSE AND FATIGUE, RUNNY NOSE AND HEAD ACHE, RUNNY NOSE AND HEADACHE, RUNNY NOSE AND NASAL CONGESTION, RUNNY NOSE AND SNEEZING, RUNNY NOSE BODY ACHE, RUNNY NOSE BODY ACHES, RUNNY NOSE CHILLS, RUNNY NOSE CONGESTED, RUNNY NOSE CONGESTION, RUNNY NOSE CONGESTION HEADACHE, RUNNY NOSE COUGH, RUNNY NOSE DIARRHEA, RUNNY NOSE FATIGUE, RUNNY NOSE FATIGUE HEADACHE, RUNNY NOSE HEAD ACHE, RUNNY NOSE HEADACHE, RUNNY NOSE HEADACHE FATIGUE, RUNNY NOSE HEADACHES, RUNNY NOSE HOARSE VOICE, RUNNY NOSE LOSS OF TASTE, RUNNY NOSE MUSCLE ACHES, RUNNY NOSE NASAL CONGESTI, RUNNY NOSE NASAL CONGESTION, RUNNY NOSE NAUSEA, RUNNY NOSE ONSET 20, RUNNY NOSE OR NASAL CONGESTION, RUNNY NOSE OR SNEEZING, RUNNY NOSE SNEEZING, RUNNY NOSE SOB, RUNNY NOSE SORE THROAT, RUNNY NOSE STUFFY NOSE, RUNNY NOSE TIRED, RUNNY NOSE VOMITING, RUNNY NOSE VS NA, RUNNY NOSE WATERY EYES, RUNNY NOSE., RUNNY NOSE. 2021, RUNNY NOSE. 2022, RUNNY NOSE. CONGESTION, RUNNY NOSE. FATIGUE, RUNNY NOSE. HEADACHE, RUNNY NOSE. SNEEZING, RUNNY NOSE. T-36.0, RUNNY NOSES, RUNNY NOSR, RUNNY NOSW, RUNNY NOZE, RUNNY NSOE, RUNNY ROSE, RUNNY STUFFY NOSE, RUNNYNOSE, RUNY NOSE, RUUNY NOSE, RYNNY NOSE, SCRATCH THROAT, SCRATCHY THROAT, SEASONAL ALLERGIES, SEIZURE, SEPSIS, SEVERE HEADACHE, SHAKES, SHAKY, SHIVERING, SHIVERS, SHORT BREATH, SHORT OF BREATH, SHORTNESS OF BREATH, SHORTNESS OF BREATH., SHORTNESS OF BREATHE, SHOULDER PAIN, SINUS, SINUS COLD, SINUS CONGESTED, SINUS CONGESTION, SINUS CONGESTION HEADACHE, SINUS HEADACHE, SINUS INFECTION, SINUS ISSUES, SINUS PAIN, SINUS PRESSURE, SINUS SYMPTOMS, SINUSES, SINUSITIS, SLEEPY, SLIGHT COUGH, SLIGHT FEVER, SLIGHT HEADACHE, SLUGGISH, SMELL, SNEEZ, SNEEZE, SNEEZING, SNEEZING AND RUNNY NOSE, SNEEZING CONGESTION, SNEEZING HEADACHE, SNEEZING RUNNY NOSE, SNEEZING., SNEEZY, SNEZZING, SNIFFING, SNIFFLE, SNIFFLES, SNIFFLING, SOB, SOB CONGESTION, SOB FATIGUE, SOB HEADACHE, SOB ON EXERTION, SOB RUNNY NOSE, SOB UPON EXERTION, SOB., SOBE, SOBOE, SOR ETHROAT, SORE, SORE BACK, SORE BODY, SORE CHEST, SORE EAR, SORE EARS, SORE EYE, SORE EYES, SORE JOINTS, SORE LEGS, SORE MUSCLE, SORE MUSCLES, SORE NECK, SORE STOMACH, SORE THOAT, SORE THORAT, SORE THRAOT, SORE THROAT, SORE THROAT 12, SORE THROAT 2021, SORE THROAT ONSET 20, SORE THROAT RUNNY NOSE, SORE THROAT., SORE THROAT. 2021, SORE THROAT. 2022, SORE THT, SORE TUMMY, SORENESS, SORETHROAT, SORETHT, SPUTUM, STEMI, STHROAT, STIFF NECK, STIFFNESS, STOMACH, STOMACH ACHE, STOMACH ACHES, STOMACH CRAMPS, STOMACH DISCOMFORT, STOMACH FLU, STOMACH HURTS, STOMACH ISSUES, STOMACH PAIN, STOMACH PAINS, STOMACH UPSET, STOMACHACHE, STOMACHE, STOMACHE ACHE, STREP THROAT, STROKE, STUFF NOSE, STUFF Y NOSE, STUFFED NOSE, STUFFED UP, STUFFED UP NOSE, STUFFINESS, STUFFING NOSE, STUFFY, STUFFY  NOSE, STUFFY AND RUNNY NOSE, STUFFY HEAD, STUFFY NOSE, STUFFY NOSE AND HEADACHE, STUFFY NOSE HEADACHE, STUFFY NOSE RUNNY NOSE, STUFFY NOSE SNEEZING, STUFFY NOSE., STUFFY NOSE. 2021, STUFFY RUNNY NOSE, STUFFYNOSE, SWALLOWING, SWEAT, SWEATING, SWEATS, SWEATY, SWELLING, SWOLLEN EYES, SWOLLEN GLAND, SWOLLEN GLANDS, SWOLLEN LYMPH NODES, SWOLLEN THROAT, SWOLLEN TONSILS, SX, SY, SYM, SYMP, SYMP-COUGH, SYMPOTMATIC, SYMPT, </w:t>
      </w:r>
      <w:r w:rsidRPr="00967E6A">
        <w:rPr>
          <w:rFonts w:ascii="Times New Roman" w:hAnsi="Times New Roman" w:cs="Times New Roman"/>
        </w:rPr>
        <w:lastRenderedPageBreak/>
        <w:t>SYMPTOMATIC, SYMPTOMS, SYNCOPE, Sepsis, Sneezing, Stroke, TACHYCARDIA, TACHYPNEA, TASTE, TASTE DISORDER, TEMPERATURE: 100, TEMPERATURE: 100.0, TEMPERATURE: 100.1, TEMPERATURE: 100.2, TEMPERATURE: 100.3, TEMPERATURE: 100.4, TEMPERATURE: 100.5, TEMPERATURE: 100.6, TEMPERATURE: 100.7, TEMPERATURE: 100.8, TEMPERATURE: 100.9, TEMPERATURE: 101, TEMPERATURE: 101.0, TEMPERATURE: 101.2, TEMPERATURE: 101.3, TEMPERATURE: 101.4, TEMPERATURE: 101.5, TEMPERATURE: 101.6, TEMPERATURE: 101.7, TEMPERATURE: 101.8, TEMPERATURE: 101.9, TEMPERATURE: 102, TEMPERATURE: 102.0, TEMPERATURE: 102.5, TEMPERATURE: 103, TEMPERATURE: 103.0, TEMPERATURE: 104, TEMPERATURE: 37.8, TEMPERATURE: 37.9, TEMPERATURE: 38, TEMPERATURE: 38., TEMPERATURE: 38.0, TEMPERATURE: 38.1, TEMPERATURE: 38.2, TEMPERATURE: 38.3, TEMPERATURE: 38.4, TEMPERATURE: 38.5, TEMPERATURE: 38.6, TEMPERATURE: 38.7, TEMPERATURE: 38.8, TEMPERATURE: 38.9, TEMPERATURE: 39, TEMPERATURE: 39.0, TEMPERATURE: 39.1, TEMPERATURE: 39.2, TEMPERATURE: 39.3, TEMPERATURE: 39.4, TEMPERATURE: 39.5, TEMPERATURE: 39.6, TEMPERATURE: 39.7, TEMPERATURE: 39.8, TEMPERATURE: 39.9, TEMPERATURE: 40, TEMPERATURE: 40.0, THROAT, THROAT CONGESTION, THROAT IRRITATION, THROAT PAIN, THROAT TICKLE, THROWING UP, TICKLE IN THROAT, TICKLE THROAT, TIGHT CHEST, TIGHTNESS, TIGHTNESS IN CHEST, TIGHTNESS IN THE CHEST, TIGHTNESS OF CHEST, TIRED, TIRED HEADACHE, TIRED., TIREDNESS, TRIEDNESS, TROUBLE BREATHING, TROUBLE SWALLOWING, TUMMY ACHE, UNEXP FATIGUE, UNEXPLAINED FATIGUE, UNKNOWN COUGH, UNKNOWN FEVER, UNKNOWN PNEUMONIA, UNKNOWN SOB, UNKNOWN SORE THROAT, UNWELL, UPSET STOMACH, UPSET STOMACH HEADACHE, UPSET STOMACHE, VERTIGO, VERY TIRED, VESICULAR RASH, VOICE, VOICE CHANGE, VOICE LOSS, VOM, VOMIT, VOMIT DIARRHEA, VOMIT X1, VOMITED, VOMITED X 1, VOMITED X1, VOMITIN, VOMITING, VOMITING AND DIARRHEA, VOMITING AND HEADACHE, VOMITING DIARRHEA, VOMITING HEADACHE, VOMITING NAUSEA, VOMITING OR DECREASED DRINKING, VOMITING RUNNY NOSE, VOMITING X1, VOMITING., VOMITING. DIARRHEA, VOMITINGS, VOMITNG, VOMITTED, VOMITTING, VOMITTING DIARRHEA, VOMITTING., VOMMIT, VOMMITING, VOMMITTING, VOMTING, WARM, WATERY EYES, WEAK, WEAKNESS, WEIGHT LOSS, WET COUGH, WHEEZE, WHEEZING, WHEEZY, WNHAC SYMP, Y, YELLOW PHLEGM, YES, YES COUGH, YES FEVER, YES PNEUMONIA, YES SOB, YES SORE THROAT, YES- NOT SPECIFIED, YM</w:t>
      </w:r>
      <w:r>
        <w:rPr>
          <w:rFonts w:ascii="Times New Roman" w:hAnsi="Times New Roman" w:cs="Times New Roman"/>
        </w:rPr>
        <w:t xml:space="preserve"> </w:t>
      </w:r>
      <w:r w:rsidR="00425D82" w:rsidRPr="00E51048">
        <w:rPr>
          <w:rFonts w:ascii="Times New Roman" w:hAnsi="Times New Roman" w:cs="Times New Roman"/>
          <w:color w:val="auto"/>
        </w:rPr>
        <w:t xml:space="preserve">If both symptomatic and asymptomatic terms were presented in a record, the individual was classified as ‘symptomatic’. </w:t>
      </w:r>
    </w:p>
    <w:p w14:paraId="1F4A2318" w14:textId="77777777" w:rsidR="00425D82" w:rsidRPr="00E51048" w:rsidRDefault="00425D82" w:rsidP="00425D82">
      <w:pPr>
        <w:rPr>
          <w:rFonts w:ascii="Times New Roman" w:hAnsi="Times New Roman" w:cs="Times New Roman"/>
          <w:sz w:val="24"/>
          <w:szCs w:val="24"/>
        </w:rPr>
      </w:pPr>
      <w:r w:rsidRPr="00E51048">
        <w:rPr>
          <w:rFonts w:ascii="Times New Roman" w:hAnsi="Times New Roman" w:cs="Times New Roman"/>
          <w:sz w:val="24"/>
          <w:szCs w:val="24"/>
        </w:rPr>
        <w:t>Among all eligible individuals tested for SARS-CoV-2 during the study period (n=56,806), 8.8% had a test record that noted whether the individual was symptomatic for COVID-19 or asymptomatic at the time of testing. For the remainder, these fields were blank, contained irrelevant information (e.g., indication of test [e.g., pre-op], targeted patient population [e.g., health care worker, close contact]), or recorded symptoms not consistent with COVID-19 (e.g., anxiety, falls).</w:t>
      </w:r>
    </w:p>
    <w:p w14:paraId="7A310E5B" w14:textId="77777777" w:rsidR="00425D82" w:rsidRPr="00E51048" w:rsidRDefault="00425D82" w:rsidP="00425D82">
      <w:pPr>
        <w:spacing w:after="0"/>
        <w:rPr>
          <w:rFonts w:ascii="Times New Roman" w:hAnsi="Times New Roman" w:cs="Times New Roman"/>
          <w:b/>
          <w:bCs/>
          <w:sz w:val="24"/>
          <w:szCs w:val="24"/>
        </w:rPr>
      </w:pPr>
    </w:p>
    <w:p w14:paraId="00F59AEB" w14:textId="77777777" w:rsidR="00425D82" w:rsidRPr="00E51048" w:rsidRDefault="00425D82" w:rsidP="00425D82">
      <w:pPr>
        <w:spacing w:after="0"/>
        <w:rPr>
          <w:rFonts w:ascii="Times New Roman" w:hAnsi="Times New Roman" w:cs="Times New Roman"/>
          <w:b/>
          <w:bCs/>
          <w:sz w:val="24"/>
          <w:szCs w:val="24"/>
        </w:rPr>
      </w:pPr>
    </w:p>
    <w:p w14:paraId="6944E9A8" w14:textId="77777777" w:rsidR="00425D82" w:rsidRPr="00E51048" w:rsidRDefault="00425D82" w:rsidP="00425D82">
      <w:pPr>
        <w:spacing w:after="0"/>
        <w:rPr>
          <w:rFonts w:ascii="Times New Roman" w:hAnsi="Times New Roman" w:cs="Times New Roman"/>
          <w:b/>
          <w:bCs/>
          <w:sz w:val="24"/>
          <w:szCs w:val="24"/>
        </w:rPr>
      </w:pPr>
    </w:p>
    <w:p w14:paraId="13C4CC65" w14:textId="77777777" w:rsidR="00425D82" w:rsidRPr="00E51048" w:rsidRDefault="00425D82" w:rsidP="00425D82">
      <w:pPr>
        <w:spacing w:after="0"/>
        <w:rPr>
          <w:rFonts w:ascii="Times New Roman" w:hAnsi="Times New Roman" w:cs="Times New Roman"/>
          <w:b/>
          <w:bCs/>
          <w:sz w:val="24"/>
          <w:szCs w:val="24"/>
        </w:rPr>
      </w:pPr>
    </w:p>
    <w:p w14:paraId="7FE1EF04" w14:textId="77777777" w:rsidR="00425D82" w:rsidRPr="00E51048" w:rsidRDefault="00425D82" w:rsidP="00425D82">
      <w:pPr>
        <w:spacing w:after="0"/>
        <w:rPr>
          <w:rFonts w:ascii="Times New Roman" w:hAnsi="Times New Roman" w:cs="Times New Roman"/>
          <w:b/>
          <w:bCs/>
          <w:sz w:val="24"/>
          <w:szCs w:val="24"/>
        </w:rPr>
      </w:pPr>
    </w:p>
    <w:p w14:paraId="199B72BA" w14:textId="77777777" w:rsidR="00425D82" w:rsidRPr="00E51048" w:rsidRDefault="00425D82" w:rsidP="00425D82">
      <w:pPr>
        <w:spacing w:after="0"/>
        <w:rPr>
          <w:rFonts w:ascii="Times New Roman" w:hAnsi="Times New Roman" w:cs="Times New Roman"/>
          <w:b/>
          <w:bCs/>
          <w:sz w:val="24"/>
          <w:szCs w:val="24"/>
        </w:rPr>
      </w:pPr>
    </w:p>
    <w:p w14:paraId="7B8D1039" w14:textId="77777777" w:rsidR="00425D82" w:rsidRPr="00E51048" w:rsidRDefault="00425D82" w:rsidP="00425D82">
      <w:pPr>
        <w:spacing w:after="0"/>
        <w:rPr>
          <w:rFonts w:ascii="Times New Roman" w:hAnsi="Times New Roman" w:cs="Times New Roman"/>
          <w:b/>
          <w:bCs/>
          <w:sz w:val="24"/>
          <w:szCs w:val="24"/>
        </w:rPr>
      </w:pPr>
    </w:p>
    <w:p w14:paraId="6DB465EC" w14:textId="77777777" w:rsidR="00425D82" w:rsidRPr="00E51048" w:rsidRDefault="00425D82" w:rsidP="00425D82">
      <w:pPr>
        <w:rPr>
          <w:rFonts w:ascii="Times New Roman" w:hAnsi="Times New Roman" w:cs="Times New Roman"/>
          <w:b/>
          <w:bCs/>
          <w:sz w:val="24"/>
          <w:szCs w:val="24"/>
        </w:rPr>
      </w:pPr>
      <w:r w:rsidRPr="00E51048">
        <w:rPr>
          <w:rFonts w:ascii="Times New Roman" w:hAnsi="Times New Roman" w:cs="Times New Roman"/>
          <w:b/>
          <w:bCs/>
          <w:sz w:val="24"/>
          <w:szCs w:val="24"/>
        </w:rPr>
        <w:br w:type="page"/>
      </w:r>
    </w:p>
    <w:p w14:paraId="7347642F" w14:textId="77777777" w:rsidR="00A24A97" w:rsidRDefault="00A24A97">
      <w:pPr>
        <w:rPr>
          <w:rFonts w:ascii="Times New Roman" w:hAnsi="Times New Roman" w:cs="Times New Roman"/>
          <w:b/>
          <w:sz w:val="24"/>
          <w:szCs w:val="24"/>
          <w:lang w:val="en-US"/>
        </w:rPr>
        <w:sectPr w:rsidR="00A24A97" w:rsidSect="00444B90">
          <w:footerReference w:type="default" r:id="rId9"/>
          <w:pgSz w:w="12240" w:h="15840"/>
          <w:pgMar w:top="1134" w:right="1134" w:bottom="1134" w:left="1134" w:header="709" w:footer="709" w:gutter="0"/>
          <w:cols w:space="708"/>
          <w:docGrid w:linePitch="360"/>
        </w:sectPr>
      </w:pPr>
    </w:p>
    <w:p w14:paraId="2445DE13" w14:textId="77777777" w:rsidR="00D16B64" w:rsidRDefault="00D16B64" w:rsidP="00D16B64">
      <w:pPr>
        <w:rPr>
          <w:rFonts w:ascii="Times New Roman" w:hAnsi="Times New Roman" w:cs="Times New Roman"/>
          <w:b/>
          <w:sz w:val="24"/>
          <w:szCs w:val="24"/>
          <w:lang w:val="en-US"/>
        </w:rPr>
      </w:pPr>
      <w:r w:rsidRPr="00E51048">
        <w:rPr>
          <w:rFonts w:ascii="Times New Roman" w:hAnsi="Times New Roman" w:cs="Times New Roman"/>
          <w:b/>
          <w:sz w:val="24"/>
          <w:szCs w:val="24"/>
          <w:lang w:val="en-US"/>
        </w:rPr>
        <w:lastRenderedPageBreak/>
        <w:t>Table S</w:t>
      </w:r>
      <w:r>
        <w:rPr>
          <w:rFonts w:ascii="Times New Roman" w:hAnsi="Times New Roman" w:cs="Times New Roman"/>
          <w:b/>
          <w:sz w:val="24"/>
          <w:szCs w:val="24"/>
          <w:lang w:val="en-US"/>
        </w:rPr>
        <w:t>3</w:t>
      </w:r>
      <w:r w:rsidRPr="00E51048">
        <w:rPr>
          <w:rFonts w:ascii="Times New Roman" w:hAnsi="Times New Roman" w:cs="Times New Roman"/>
          <w:b/>
          <w:sz w:val="24"/>
          <w:szCs w:val="24"/>
          <w:lang w:val="en-US"/>
        </w:rPr>
        <w:t>:</w:t>
      </w:r>
      <w:r w:rsidRPr="00E51048">
        <w:rPr>
          <w:rFonts w:ascii="Times New Roman" w:hAnsi="Times New Roman" w:cs="Times New Roman"/>
          <w:sz w:val="24"/>
          <w:szCs w:val="24"/>
          <w:lang w:val="en-US"/>
        </w:rPr>
        <w:t xml:space="preserve"> Descriptive characteristics of long-term care (LTC) </w:t>
      </w:r>
      <w:r>
        <w:rPr>
          <w:rFonts w:ascii="Times New Roman" w:hAnsi="Times New Roman" w:cs="Times New Roman"/>
          <w:sz w:val="24"/>
          <w:szCs w:val="24"/>
          <w:lang w:val="en-US"/>
        </w:rPr>
        <w:t>facilities by public health unit region</w:t>
      </w:r>
    </w:p>
    <w:tbl>
      <w:tblPr>
        <w:tblW w:w="13462" w:type="dxa"/>
        <w:tblBorders>
          <w:top w:val="single" w:sz="4" w:space="0" w:color="auto"/>
          <w:bottom w:val="single" w:sz="4" w:space="0" w:color="auto"/>
          <w:insideH w:val="single" w:sz="4" w:space="0" w:color="auto"/>
        </w:tblBorders>
        <w:tblLook w:val="04A0" w:firstRow="1" w:lastRow="0" w:firstColumn="1" w:lastColumn="0" w:noHBand="0" w:noVBand="1"/>
      </w:tblPr>
      <w:tblGrid>
        <w:gridCol w:w="1555"/>
        <w:gridCol w:w="1701"/>
        <w:gridCol w:w="2268"/>
        <w:gridCol w:w="2551"/>
        <w:gridCol w:w="2835"/>
        <w:gridCol w:w="2552"/>
      </w:tblGrid>
      <w:tr w:rsidR="00D16B64" w:rsidRPr="00F36278" w14:paraId="61542ADB" w14:textId="77777777" w:rsidTr="00B402B3">
        <w:trPr>
          <w:trHeight w:val="1500"/>
        </w:trPr>
        <w:tc>
          <w:tcPr>
            <w:tcW w:w="1555" w:type="dxa"/>
            <w:shd w:val="clear" w:color="auto" w:fill="auto"/>
            <w:vAlign w:val="center"/>
            <w:hideMark/>
          </w:tcPr>
          <w:p w14:paraId="27653D78" w14:textId="77777777" w:rsidR="00D16B64" w:rsidRPr="006927E6" w:rsidRDefault="00D16B64" w:rsidP="00D16B64">
            <w:pPr>
              <w:spacing w:after="0" w:line="240" w:lineRule="auto"/>
              <w:jc w:val="center"/>
              <w:rPr>
                <w:rFonts w:asciiTheme="majorBidi" w:eastAsia="Times New Roman" w:hAnsiTheme="majorBidi" w:cstheme="majorBidi"/>
                <w:b/>
                <w:bCs/>
                <w:color w:val="000000"/>
                <w:sz w:val="24"/>
                <w:szCs w:val="24"/>
                <w:lang w:val="en-US"/>
              </w:rPr>
            </w:pPr>
            <w:r w:rsidRPr="006927E6">
              <w:rPr>
                <w:rFonts w:asciiTheme="majorBidi" w:eastAsia="Times New Roman" w:hAnsiTheme="majorBidi" w:cstheme="majorBidi"/>
                <w:b/>
                <w:bCs/>
                <w:color w:val="000000"/>
                <w:sz w:val="24"/>
                <w:szCs w:val="24"/>
                <w:lang w:val="en-US"/>
              </w:rPr>
              <w:t xml:space="preserve">Public </w:t>
            </w:r>
            <w:r>
              <w:rPr>
                <w:rFonts w:asciiTheme="majorBidi" w:eastAsia="Times New Roman" w:hAnsiTheme="majorBidi" w:cstheme="majorBidi"/>
                <w:b/>
                <w:bCs/>
                <w:color w:val="000000"/>
                <w:sz w:val="24"/>
                <w:szCs w:val="24"/>
                <w:lang w:val="en-US"/>
              </w:rPr>
              <w:t>h</w:t>
            </w:r>
            <w:r w:rsidRPr="006927E6">
              <w:rPr>
                <w:rFonts w:asciiTheme="majorBidi" w:eastAsia="Times New Roman" w:hAnsiTheme="majorBidi" w:cstheme="majorBidi"/>
                <w:b/>
                <w:bCs/>
                <w:color w:val="000000"/>
                <w:sz w:val="24"/>
                <w:szCs w:val="24"/>
                <w:lang w:val="en-US"/>
              </w:rPr>
              <w:t xml:space="preserve">ealth </w:t>
            </w:r>
            <w:r>
              <w:rPr>
                <w:rFonts w:asciiTheme="majorBidi" w:eastAsia="Times New Roman" w:hAnsiTheme="majorBidi" w:cstheme="majorBidi"/>
                <w:b/>
                <w:bCs/>
                <w:color w:val="000000"/>
                <w:sz w:val="24"/>
                <w:szCs w:val="24"/>
                <w:lang w:val="en-US"/>
              </w:rPr>
              <w:t>u</w:t>
            </w:r>
            <w:r w:rsidRPr="006927E6">
              <w:rPr>
                <w:rFonts w:asciiTheme="majorBidi" w:eastAsia="Times New Roman" w:hAnsiTheme="majorBidi" w:cstheme="majorBidi"/>
                <w:b/>
                <w:bCs/>
                <w:color w:val="000000"/>
                <w:sz w:val="24"/>
                <w:szCs w:val="24"/>
                <w:lang w:val="en-US"/>
              </w:rPr>
              <w:t xml:space="preserve">nit </w:t>
            </w:r>
            <w:r>
              <w:rPr>
                <w:rFonts w:asciiTheme="majorBidi" w:eastAsia="Times New Roman" w:hAnsiTheme="majorBidi" w:cstheme="majorBidi"/>
                <w:b/>
                <w:bCs/>
                <w:color w:val="000000"/>
                <w:sz w:val="24"/>
                <w:szCs w:val="24"/>
                <w:lang w:val="en-US"/>
              </w:rPr>
              <w:t>r</w:t>
            </w:r>
            <w:r w:rsidRPr="006927E6">
              <w:rPr>
                <w:rFonts w:asciiTheme="majorBidi" w:eastAsia="Times New Roman" w:hAnsiTheme="majorBidi" w:cstheme="majorBidi"/>
                <w:b/>
                <w:bCs/>
                <w:color w:val="000000"/>
                <w:sz w:val="24"/>
                <w:szCs w:val="24"/>
                <w:lang w:val="en-US"/>
              </w:rPr>
              <w:t>egion</w:t>
            </w:r>
          </w:p>
        </w:tc>
        <w:tc>
          <w:tcPr>
            <w:tcW w:w="1701" w:type="dxa"/>
            <w:shd w:val="clear" w:color="auto" w:fill="auto"/>
            <w:vAlign w:val="center"/>
            <w:hideMark/>
          </w:tcPr>
          <w:p w14:paraId="71F3F1C4" w14:textId="77777777" w:rsidR="00D16B64" w:rsidRPr="006927E6" w:rsidRDefault="00D16B64" w:rsidP="00D16B64">
            <w:pPr>
              <w:spacing w:after="0" w:line="240" w:lineRule="auto"/>
              <w:jc w:val="center"/>
              <w:rPr>
                <w:rFonts w:asciiTheme="majorBidi" w:eastAsia="Times New Roman" w:hAnsiTheme="majorBidi" w:cstheme="majorBidi"/>
                <w:b/>
                <w:bCs/>
                <w:color w:val="000000"/>
                <w:sz w:val="24"/>
                <w:szCs w:val="24"/>
                <w:lang w:val="en-US"/>
              </w:rPr>
            </w:pPr>
            <w:r w:rsidRPr="006927E6">
              <w:rPr>
                <w:rFonts w:asciiTheme="majorBidi" w:eastAsia="Times New Roman" w:hAnsiTheme="majorBidi" w:cstheme="majorBidi"/>
                <w:b/>
                <w:bCs/>
                <w:color w:val="000000"/>
                <w:sz w:val="24"/>
                <w:szCs w:val="24"/>
                <w:lang w:val="en-US"/>
              </w:rPr>
              <w:t xml:space="preserve">Number of </w:t>
            </w:r>
            <w:r>
              <w:rPr>
                <w:rFonts w:asciiTheme="majorBidi" w:eastAsia="Times New Roman" w:hAnsiTheme="majorBidi" w:cstheme="majorBidi"/>
                <w:b/>
                <w:bCs/>
                <w:color w:val="000000"/>
                <w:sz w:val="24"/>
                <w:szCs w:val="24"/>
                <w:lang w:val="en-US"/>
              </w:rPr>
              <w:t>l</w:t>
            </w:r>
            <w:r w:rsidRPr="006927E6">
              <w:rPr>
                <w:rFonts w:asciiTheme="majorBidi" w:eastAsia="Times New Roman" w:hAnsiTheme="majorBidi" w:cstheme="majorBidi"/>
                <w:b/>
                <w:bCs/>
                <w:color w:val="000000"/>
                <w:sz w:val="24"/>
                <w:szCs w:val="24"/>
                <w:lang w:val="en-US"/>
              </w:rPr>
              <w:t xml:space="preserve">ong </w:t>
            </w:r>
            <w:r>
              <w:rPr>
                <w:rFonts w:asciiTheme="majorBidi" w:eastAsia="Times New Roman" w:hAnsiTheme="majorBidi" w:cstheme="majorBidi"/>
                <w:b/>
                <w:bCs/>
                <w:color w:val="000000"/>
                <w:sz w:val="24"/>
                <w:szCs w:val="24"/>
                <w:lang w:val="en-US"/>
              </w:rPr>
              <w:t>t</w:t>
            </w:r>
            <w:r w:rsidRPr="006927E6">
              <w:rPr>
                <w:rFonts w:asciiTheme="majorBidi" w:eastAsia="Times New Roman" w:hAnsiTheme="majorBidi" w:cstheme="majorBidi"/>
                <w:b/>
                <w:bCs/>
                <w:color w:val="000000"/>
                <w:sz w:val="24"/>
                <w:szCs w:val="24"/>
                <w:lang w:val="en-US"/>
              </w:rPr>
              <w:t>erm</w:t>
            </w:r>
            <w:r>
              <w:rPr>
                <w:rFonts w:asciiTheme="majorBidi" w:eastAsia="Times New Roman" w:hAnsiTheme="majorBidi" w:cstheme="majorBidi"/>
                <w:b/>
                <w:bCs/>
                <w:color w:val="000000"/>
                <w:sz w:val="24"/>
                <w:szCs w:val="24"/>
                <w:lang w:val="en-US"/>
              </w:rPr>
              <w:t>-c</w:t>
            </w:r>
            <w:r w:rsidRPr="006927E6">
              <w:rPr>
                <w:rFonts w:asciiTheme="majorBidi" w:eastAsia="Times New Roman" w:hAnsiTheme="majorBidi" w:cstheme="majorBidi"/>
                <w:b/>
                <w:bCs/>
                <w:color w:val="000000"/>
                <w:sz w:val="24"/>
                <w:szCs w:val="24"/>
                <w:lang w:val="en-US"/>
              </w:rPr>
              <w:t xml:space="preserve">are </w:t>
            </w:r>
            <w:r>
              <w:rPr>
                <w:rFonts w:asciiTheme="majorBidi" w:eastAsia="Times New Roman" w:hAnsiTheme="majorBidi" w:cstheme="majorBidi"/>
                <w:b/>
                <w:bCs/>
                <w:color w:val="000000"/>
                <w:sz w:val="24"/>
                <w:szCs w:val="24"/>
                <w:lang w:val="en-US"/>
              </w:rPr>
              <w:t>f</w:t>
            </w:r>
            <w:r w:rsidRPr="006927E6">
              <w:rPr>
                <w:rFonts w:asciiTheme="majorBidi" w:eastAsia="Times New Roman" w:hAnsiTheme="majorBidi" w:cstheme="majorBidi"/>
                <w:b/>
                <w:bCs/>
                <w:color w:val="000000"/>
                <w:sz w:val="24"/>
                <w:szCs w:val="24"/>
                <w:lang w:val="en-US"/>
              </w:rPr>
              <w:t>acilities</w:t>
            </w:r>
          </w:p>
        </w:tc>
        <w:tc>
          <w:tcPr>
            <w:tcW w:w="2268" w:type="dxa"/>
            <w:shd w:val="clear" w:color="auto" w:fill="auto"/>
            <w:vAlign w:val="center"/>
            <w:hideMark/>
          </w:tcPr>
          <w:p w14:paraId="368EEFDA" w14:textId="77777777" w:rsidR="00D16B64" w:rsidRPr="006927E6" w:rsidRDefault="00D16B64" w:rsidP="00D16B64">
            <w:pPr>
              <w:spacing w:after="0" w:line="240" w:lineRule="auto"/>
              <w:jc w:val="center"/>
              <w:rPr>
                <w:rFonts w:asciiTheme="majorBidi" w:eastAsia="Times New Roman" w:hAnsiTheme="majorBidi" w:cstheme="majorBidi"/>
                <w:b/>
                <w:bCs/>
                <w:color w:val="000000"/>
                <w:sz w:val="24"/>
                <w:szCs w:val="24"/>
                <w:lang w:val="en-US"/>
              </w:rPr>
            </w:pPr>
            <w:r w:rsidRPr="006927E6">
              <w:rPr>
                <w:rFonts w:asciiTheme="majorBidi" w:eastAsia="Times New Roman" w:hAnsiTheme="majorBidi" w:cstheme="majorBidi"/>
                <w:b/>
                <w:bCs/>
                <w:color w:val="000000"/>
                <w:sz w:val="24"/>
                <w:szCs w:val="24"/>
                <w:lang w:val="en-US"/>
              </w:rPr>
              <w:t xml:space="preserve">Number of </w:t>
            </w:r>
            <w:r>
              <w:rPr>
                <w:rFonts w:asciiTheme="majorBidi" w:eastAsia="Times New Roman" w:hAnsiTheme="majorBidi" w:cstheme="majorBidi"/>
                <w:b/>
                <w:bCs/>
                <w:color w:val="000000"/>
                <w:sz w:val="24"/>
                <w:szCs w:val="24"/>
                <w:lang w:val="en-US"/>
              </w:rPr>
              <w:t>r</w:t>
            </w:r>
            <w:r w:rsidRPr="006927E6">
              <w:rPr>
                <w:rFonts w:asciiTheme="majorBidi" w:eastAsia="Times New Roman" w:hAnsiTheme="majorBidi" w:cstheme="majorBidi"/>
                <w:b/>
                <w:bCs/>
                <w:color w:val="000000"/>
                <w:sz w:val="24"/>
                <w:szCs w:val="24"/>
                <w:lang w:val="en-US"/>
              </w:rPr>
              <w:t xml:space="preserve">esidents per </w:t>
            </w:r>
            <w:r>
              <w:rPr>
                <w:rFonts w:asciiTheme="majorBidi" w:eastAsia="Times New Roman" w:hAnsiTheme="majorBidi" w:cstheme="majorBidi"/>
                <w:b/>
                <w:bCs/>
                <w:color w:val="000000"/>
                <w:sz w:val="24"/>
                <w:szCs w:val="24"/>
                <w:lang w:val="en-US"/>
              </w:rPr>
              <w:t>l</w:t>
            </w:r>
            <w:r w:rsidRPr="006927E6">
              <w:rPr>
                <w:rFonts w:asciiTheme="majorBidi" w:eastAsia="Times New Roman" w:hAnsiTheme="majorBidi" w:cstheme="majorBidi"/>
                <w:b/>
                <w:bCs/>
                <w:color w:val="000000"/>
                <w:sz w:val="24"/>
                <w:szCs w:val="24"/>
                <w:lang w:val="en-US"/>
              </w:rPr>
              <w:t>ong</w:t>
            </w:r>
            <w:r>
              <w:rPr>
                <w:rFonts w:asciiTheme="majorBidi" w:eastAsia="Times New Roman" w:hAnsiTheme="majorBidi" w:cstheme="majorBidi"/>
                <w:b/>
                <w:bCs/>
                <w:color w:val="000000"/>
                <w:sz w:val="24"/>
                <w:szCs w:val="24"/>
                <w:lang w:val="en-US"/>
              </w:rPr>
              <w:t>-t</w:t>
            </w:r>
            <w:r w:rsidRPr="006927E6">
              <w:rPr>
                <w:rFonts w:asciiTheme="majorBidi" w:eastAsia="Times New Roman" w:hAnsiTheme="majorBidi" w:cstheme="majorBidi"/>
                <w:b/>
                <w:bCs/>
                <w:color w:val="000000"/>
                <w:sz w:val="24"/>
                <w:szCs w:val="24"/>
                <w:lang w:val="en-US"/>
              </w:rPr>
              <w:t xml:space="preserve">erm </w:t>
            </w:r>
            <w:r>
              <w:rPr>
                <w:rFonts w:asciiTheme="majorBidi" w:eastAsia="Times New Roman" w:hAnsiTheme="majorBidi" w:cstheme="majorBidi"/>
                <w:b/>
                <w:bCs/>
                <w:color w:val="000000"/>
                <w:sz w:val="24"/>
                <w:szCs w:val="24"/>
                <w:lang w:val="en-US"/>
              </w:rPr>
              <w:t>c</w:t>
            </w:r>
            <w:r w:rsidRPr="006927E6">
              <w:rPr>
                <w:rFonts w:asciiTheme="majorBidi" w:eastAsia="Times New Roman" w:hAnsiTheme="majorBidi" w:cstheme="majorBidi"/>
                <w:b/>
                <w:bCs/>
                <w:color w:val="000000"/>
                <w:sz w:val="24"/>
                <w:szCs w:val="24"/>
                <w:lang w:val="en-US"/>
              </w:rPr>
              <w:t xml:space="preserve">are </w:t>
            </w:r>
            <w:r>
              <w:rPr>
                <w:rFonts w:asciiTheme="majorBidi" w:eastAsia="Times New Roman" w:hAnsiTheme="majorBidi" w:cstheme="majorBidi"/>
                <w:b/>
                <w:bCs/>
                <w:color w:val="000000"/>
                <w:sz w:val="24"/>
                <w:szCs w:val="24"/>
                <w:lang w:val="en-US"/>
              </w:rPr>
              <w:t>f</w:t>
            </w:r>
            <w:r w:rsidRPr="006927E6">
              <w:rPr>
                <w:rFonts w:asciiTheme="majorBidi" w:eastAsia="Times New Roman" w:hAnsiTheme="majorBidi" w:cstheme="majorBidi"/>
                <w:b/>
                <w:bCs/>
                <w:color w:val="000000"/>
                <w:sz w:val="24"/>
                <w:szCs w:val="24"/>
                <w:lang w:val="en-US"/>
              </w:rPr>
              <w:t xml:space="preserve">acility, </w:t>
            </w:r>
            <w:r w:rsidRPr="006927E6">
              <w:rPr>
                <w:rFonts w:asciiTheme="majorBidi" w:eastAsia="Times New Roman" w:hAnsiTheme="majorBidi" w:cstheme="majorBidi"/>
                <w:b/>
                <w:bCs/>
                <w:color w:val="000000"/>
                <w:sz w:val="24"/>
                <w:szCs w:val="24"/>
                <w:lang w:val="en-US"/>
              </w:rPr>
              <w:br/>
            </w:r>
            <w:r>
              <w:rPr>
                <w:rFonts w:asciiTheme="majorBidi" w:eastAsia="Times New Roman" w:hAnsiTheme="majorBidi" w:cstheme="majorBidi"/>
                <w:b/>
                <w:bCs/>
                <w:color w:val="000000"/>
                <w:sz w:val="24"/>
                <w:szCs w:val="24"/>
                <w:lang w:val="en-US"/>
              </w:rPr>
              <w:t>m</w:t>
            </w:r>
            <w:r w:rsidRPr="006927E6">
              <w:rPr>
                <w:rFonts w:asciiTheme="majorBidi" w:eastAsia="Times New Roman" w:hAnsiTheme="majorBidi" w:cstheme="majorBidi"/>
                <w:b/>
                <w:bCs/>
                <w:color w:val="000000"/>
                <w:sz w:val="24"/>
                <w:szCs w:val="24"/>
                <w:lang w:val="en-US"/>
              </w:rPr>
              <w:t>edian (IQR)</w:t>
            </w:r>
          </w:p>
        </w:tc>
        <w:tc>
          <w:tcPr>
            <w:tcW w:w="2551" w:type="dxa"/>
            <w:shd w:val="clear" w:color="auto" w:fill="auto"/>
            <w:vAlign w:val="center"/>
            <w:hideMark/>
          </w:tcPr>
          <w:p w14:paraId="24945D95" w14:textId="77777777" w:rsidR="00D16B64" w:rsidRPr="006927E6" w:rsidRDefault="00D16B64" w:rsidP="00D16B64">
            <w:pPr>
              <w:spacing w:after="0" w:line="240" w:lineRule="auto"/>
              <w:jc w:val="center"/>
              <w:rPr>
                <w:rFonts w:asciiTheme="majorBidi" w:eastAsia="Times New Roman" w:hAnsiTheme="majorBidi" w:cstheme="majorBidi"/>
                <w:b/>
                <w:bCs/>
                <w:color w:val="000000"/>
                <w:sz w:val="24"/>
                <w:szCs w:val="24"/>
                <w:lang w:val="en-US"/>
              </w:rPr>
            </w:pPr>
            <w:r w:rsidRPr="006927E6">
              <w:rPr>
                <w:rFonts w:asciiTheme="majorBidi" w:eastAsia="Times New Roman" w:hAnsiTheme="majorBidi" w:cstheme="majorBidi"/>
                <w:b/>
                <w:bCs/>
                <w:color w:val="000000"/>
                <w:sz w:val="24"/>
                <w:szCs w:val="24"/>
                <w:lang w:val="en-US"/>
              </w:rPr>
              <w:t>Facility-</w:t>
            </w:r>
            <w:r>
              <w:rPr>
                <w:rFonts w:asciiTheme="majorBidi" w:eastAsia="Times New Roman" w:hAnsiTheme="majorBidi" w:cstheme="majorBidi"/>
                <w:b/>
                <w:bCs/>
                <w:color w:val="000000"/>
                <w:sz w:val="24"/>
                <w:szCs w:val="24"/>
                <w:lang w:val="en-US"/>
              </w:rPr>
              <w:t>l</w:t>
            </w:r>
            <w:r w:rsidRPr="006927E6">
              <w:rPr>
                <w:rFonts w:asciiTheme="majorBidi" w:eastAsia="Times New Roman" w:hAnsiTheme="majorBidi" w:cstheme="majorBidi"/>
                <w:b/>
                <w:bCs/>
                <w:color w:val="000000"/>
                <w:sz w:val="24"/>
                <w:szCs w:val="24"/>
                <w:lang w:val="en-US"/>
              </w:rPr>
              <w:t xml:space="preserve">evel </w:t>
            </w:r>
            <w:r>
              <w:rPr>
                <w:rFonts w:asciiTheme="majorBidi" w:eastAsia="Times New Roman" w:hAnsiTheme="majorBidi" w:cstheme="majorBidi"/>
                <w:b/>
                <w:bCs/>
                <w:color w:val="000000"/>
                <w:sz w:val="24"/>
                <w:szCs w:val="24"/>
                <w:lang w:val="en-US"/>
              </w:rPr>
              <w:t>p</w:t>
            </w:r>
            <w:r w:rsidRPr="006927E6">
              <w:rPr>
                <w:rFonts w:asciiTheme="majorBidi" w:eastAsia="Times New Roman" w:hAnsiTheme="majorBidi" w:cstheme="majorBidi"/>
                <w:b/>
                <w:bCs/>
                <w:color w:val="000000"/>
                <w:sz w:val="24"/>
                <w:szCs w:val="24"/>
                <w:lang w:val="en-US"/>
              </w:rPr>
              <w:t xml:space="preserve">ercent of </w:t>
            </w:r>
            <w:r>
              <w:rPr>
                <w:rFonts w:asciiTheme="majorBidi" w:eastAsia="Times New Roman" w:hAnsiTheme="majorBidi" w:cstheme="majorBidi"/>
                <w:b/>
                <w:bCs/>
                <w:color w:val="000000"/>
                <w:sz w:val="24"/>
                <w:szCs w:val="24"/>
                <w:lang w:val="en-US"/>
              </w:rPr>
              <w:t>r</w:t>
            </w:r>
            <w:r w:rsidRPr="006927E6">
              <w:rPr>
                <w:rFonts w:asciiTheme="majorBidi" w:eastAsia="Times New Roman" w:hAnsiTheme="majorBidi" w:cstheme="majorBidi"/>
                <w:b/>
                <w:bCs/>
                <w:color w:val="000000"/>
                <w:sz w:val="24"/>
                <w:szCs w:val="24"/>
                <w:lang w:val="en-US"/>
              </w:rPr>
              <w:t xml:space="preserve">esidents </w:t>
            </w:r>
            <w:r>
              <w:rPr>
                <w:rFonts w:asciiTheme="majorBidi" w:eastAsia="Times New Roman" w:hAnsiTheme="majorBidi" w:cstheme="majorBidi"/>
                <w:b/>
                <w:bCs/>
                <w:color w:val="000000"/>
                <w:sz w:val="24"/>
                <w:szCs w:val="24"/>
                <w:lang w:val="en-US"/>
              </w:rPr>
              <w:t>t</w:t>
            </w:r>
            <w:r w:rsidRPr="006927E6">
              <w:rPr>
                <w:rFonts w:asciiTheme="majorBidi" w:eastAsia="Times New Roman" w:hAnsiTheme="majorBidi" w:cstheme="majorBidi"/>
                <w:b/>
                <w:bCs/>
                <w:color w:val="000000"/>
                <w:sz w:val="24"/>
                <w:szCs w:val="24"/>
                <w:lang w:val="en-US"/>
              </w:rPr>
              <w:t>ested</w:t>
            </w:r>
            <w:r>
              <w:rPr>
                <w:rFonts w:asciiTheme="majorBidi" w:eastAsia="Times New Roman" w:hAnsiTheme="majorBidi" w:cstheme="majorBidi"/>
                <w:b/>
                <w:bCs/>
                <w:color w:val="000000"/>
                <w:sz w:val="24"/>
                <w:szCs w:val="24"/>
                <w:lang w:val="en-US"/>
              </w:rPr>
              <w:t xml:space="preserve"> for SARS-CoV-2</w:t>
            </w:r>
            <w:r w:rsidRPr="006927E6">
              <w:rPr>
                <w:rFonts w:asciiTheme="majorBidi" w:eastAsia="Times New Roman" w:hAnsiTheme="majorBidi" w:cstheme="majorBidi"/>
                <w:b/>
                <w:bCs/>
                <w:color w:val="000000"/>
                <w:sz w:val="24"/>
                <w:szCs w:val="24"/>
                <w:lang w:val="en-US"/>
              </w:rPr>
              <w:t xml:space="preserve"> during </w:t>
            </w:r>
            <w:r>
              <w:rPr>
                <w:rFonts w:asciiTheme="majorBidi" w:eastAsia="Times New Roman" w:hAnsiTheme="majorBidi" w:cstheme="majorBidi"/>
                <w:b/>
                <w:bCs/>
                <w:color w:val="000000"/>
                <w:sz w:val="24"/>
                <w:szCs w:val="24"/>
                <w:lang w:val="en-US"/>
              </w:rPr>
              <w:t>s</w:t>
            </w:r>
            <w:r w:rsidRPr="006927E6">
              <w:rPr>
                <w:rFonts w:asciiTheme="majorBidi" w:eastAsia="Times New Roman" w:hAnsiTheme="majorBidi" w:cstheme="majorBidi"/>
                <w:b/>
                <w:bCs/>
                <w:color w:val="000000"/>
                <w:sz w:val="24"/>
                <w:szCs w:val="24"/>
                <w:lang w:val="en-US"/>
              </w:rPr>
              <w:t xml:space="preserve">tudy </w:t>
            </w:r>
            <w:r>
              <w:rPr>
                <w:rFonts w:asciiTheme="majorBidi" w:eastAsia="Times New Roman" w:hAnsiTheme="majorBidi" w:cstheme="majorBidi"/>
                <w:b/>
                <w:bCs/>
                <w:color w:val="000000"/>
                <w:sz w:val="24"/>
                <w:szCs w:val="24"/>
                <w:lang w:val="en-US"/>
              </w:rPr>
              <w:t>p</w:t>
            </w:r>
            <w:r w:rsidRPr="006927E6">
              <w:rPr>
                <w:rFonts w:asciiTheme="majorBidi" w:eastAsia="Times New Roman" w:hAnsiTheme="majorBidi" w:cstheme="majorBidi"/>
                <w:b/>
                <w:bCs/>
                <w:color w:val="000000"/>
                <w:sz w:val="24"/>
                <w:szCs w:val="24"/>
                <w:lang w:val="en-US"/>
              </w:rPr>
              <w:t>eriod,</w:t>
            </w:r>
            <w:r w:rsidRPr="006927E6">
              <w:rPr>
                <w:rFonts w:asciiTheme="majorBidi" w:eastAsia="Times New Roman" w:hAnsiTheme="majorBidi" w:cstheme="majorBidi"/>
                <w:b/>
                <w:bCs/>
                <w:color w:val="000000"/>
                <w:sz w:val="24"/>
                <w:szCs w:val="24"/>
                <w:lang w:val="en-US"/>
              </w:rPr>
              <w:br/>
            </w:r>
            <w:r>
              <w:rPr>
                <w:rFonts w:asciiTheme="majorBidi" w:eastAsia="Times New Roman" w:hAnsiTheme="majorBidi" w:cstheme="majorBidi"/>
                <w:b/>
                <w:bCs/>
                <w:color w:val="000000"/>
                <w:sz w:val="24"/>
                <w:szCs w:val="24"/>
                <w:lang w:val="en-US"/>
              </w:rPr>
              <w:t>m</w:t>
            </w:r>
            <w:r w:rsidRPr="006927E6">
              <w:rPr>
                <w:rFonts w:asciiTheme="majorBidi" w:eastAsia="Times New Roman" w:hAnsiTheme="majorBidi" w:cstheme="majorBidi"/>
                <w:b/>
                <w:bCs/>
                <w:color w:val="000000"/>
                <w:sz w:val="24"/>
                <w:szCs w:val="24"/>
                <w:lang w:val="en-US"/>
              </w:rPr>
              <w:t>edian (IQR)</w:t>
            </w:r>
          </w:p>
        </w:tc>
        <w:tc>
          <w:tcPr>
            <w:tcW w:w="2835" w:type="dxa"/>
            <w:shd w:val="clear" w:color="auto" w:fill="auto"/>
            <w:vAlign w:val="center"/>
            <w:hideMark/>
          </w:tcPr>
          <w:p w14:paraId="6AD6D95E" w14:textId="77777777" w:rsidR="00D16B64" w:rsidRPr="006927E6" w:rsidRDefault="00D16B64" w:rsidP="00D16B64">
            <w:pPr>
              <w:spacing w:after="0" w:line="240" w:lineRule="auto"/>
              <w:jc w:val="center"/>
              <w:rPr>
                <w:rFonts w:asciiTheme="majorBidi" w:eastAsia="Times New Roman" w:hAnsiTheme="majorBidi" w:cstheme="majorBidi"/>
                <w:b/>
                <w:bCs/>
                <w:color w:val="000000"/>
                <w:sz w:val="24"/>
                <w:szCs w:val="24"/>
                <w:lang w:val="en-US"/>
              </w:rPr>
            </w:pPr>
            <w:r w:rsidRPr="006927E6">
              <w:rPr>
                <w:rFonts w:asciiTheme="majorBidi" w:eastAsia="Times New Roman" w:hAnsiTheme="majorBidi" w:cstheme="majorBidi"/>
                <w:b/>
                <w:bCs/>
                <w:color w:val="000000"/>
                <w:sz w:val="24"/>
                <w:szCs w:val="24"/>
                <w:lang w:val="en-US"/>
              </w:rPr>
              <w:t>Facility</w:t>
            </w:r>
            <w:r>
              <w:rPr>
                <w:rFonts w:asciiTheme="majorBidi" w:eastAsia="Times New Roman" w:hAnsiTheme="majorBidi" w:cstheme="majorBidi"/>
                <w:b/>
                <w:bCs/>
                <w:color w:val="000000"/>
                <w:sz w:val="24"/>
                <w:szCs w:val="24"/>
                <w:lang w:val="en-US"/>
              </w:rPr>
              <w:t>-l</w:t>
            </w:r>
            <w:r w:rsidRPr="006927E6">
              <w:rPr>
                <w:rFonts w:asciiTheme="majorBidi" w:eastAsia="Times New Roman" w:hAnsiTheme="majorBidi" w:cstheme="majorBidi"/>
                <w:b/>
                <w:bCs/>
                <w:color w:val="000000"/>
                <w:sz w:val="24"/>
                <w:szCs w:val="24"/>
                <w:lang w:val="en-US"/>
              </w:rPr>
              <w:t xml:space="preserve">evel </w:t>
            </w:r>
            <w:r>
              <w:rPr>
                <w:rFonts w:asciiTheme="majorBidi" w:eastAsia="Times New Roman" w:hAnsiTheme="majorBidi" w:cstheme="majorBidi"/>
                <w:b/>
                <w:bCs/>
                <w:color w:val="000000"/>
                <w:sz w:val="24"/>
                <w:szCs w:val="24"/>
                <w:lang w:val="en-US"/>
              </w:rPr>
              <w:t>SARS-CoV-2 test p</w:t>
            </w:r>
            <w:r w:rsidRPr="006927E6">
              <w:rPr>
                <w:rFonts w:asciiTheme="majorBidi" w:eastAsia="Times New Roman" w:hAnsiTheme="majorBidi" w:cstheme="majorBidi"/>
                <w:b/>
                <w:bCs/>
                <w:color w:val="000000"/>
                <w:sz w:val="24"/>
                <w:szCs w:val="24"/>
                <w:lang w:val="en-US"/>
              </w:rPr>
              <w:t xml:space="preserve">ercent </w:t>
            </w:r>
            <w:r>
              <w:rPr>
                <w:rFonts w:asciiTheme="majorBidi" w:eastAsia="Times New Roman" w:hAnsiTheme="majorBidi" w:cstheme="majorBidi"/>
                <w:b/>
                <w:bCs/>
                <w:color w:val="000000"/>
                <w:sz w:val="24"/>
                <w:szCs w:val="24"/>
                <w:lang w:val="en-US"/>
              </w:rPr>
              <w:t>p</w:t>
            </w:r>
            <w:r w:rsidRPr="006927E6">
              <w:rPr>
                <w:rFonts w:asciiTheme="majorBidi" w:eastAsia="Times New Roman" w:hAnsiTheme="majorBidi" w:cstheme="majorBidi"/>
                <w:b/>
                <w:bCs/>
                <w:color w:val="000000"/>
                <w:sz w:val="24"/>
                <w:szCs w:val="24"/>
                <w:lang w:val="en-US"/>
              </w:rPr>
              <w:t xml:space="preserve">ositivity </w:t>
            </w:r>
            <w:r>
              <w:rPr>
                <w:rFonts w:asciiTheme="majorBidi" w:eastAsia="Times New Roman" w:hAnsiTheme="majorBidi" w:cstheme="majorBidi"/>
                <w:b/>
                <w:bCs/>
                <w:color w:val="000000"/>
                <w:sz w:val="24"/>
                <w:szCs w:val="24"/>
                <w:lang w:val="en-US"/>
              </w:rPr>
              <w:t>d</w:t>
            </w:r>
            <w:r w:rsidRPr="006927E6">
              <w:rPr>
                <w:rFonts w:asciiTheme="majorBidi" w:eastAsia="Times New Roman" w:hAnsiTheme="majorBidi" w:cstheme="majorBidi"/>
                <w:b/>
                <w:bCs/>
                <w:color w:val="000000"/>
                <w:sz w:val="24"/>
                <w:szCs w:val="24"/>
                <w:lang w:val="en-US"/>
              </w:rPr>
              <w:t xml:space="preserve">uring </w:t>
            </w:r>
            <w:r>
              <w:rPr>
                <w:rFonts w:asciiTheme="majorBidi" w:eastAsia="Times New Roman" w:hAnsiTheme="majorBidi" w:cstheme="majorBidi"/>
                <w:b/>
                <w:bCs/>
                <w:color w:val="000000"/>
                <w:sz w:val="24"/>
                <w:szCs w:val="24"/>
                <w:lang w:val="en-US"/>
              </w:rPr>
              <w:t>s</w:t>
            </w:r>
            <w:r w:rsidRPr="006927E6">
              <w:rPr>
                <w:rFonts w:asciiTheme="majorBidi" w:eastAsia="Times New Roman" w:hAnsiTheme="majorBidi" w:cstheme="majorBidi"/>
                <w:b/>
                <w:bCs/>
                <w:color w:val="000000"/>
                <w:sz w:val="24"/>
                <w:szCs w:val="24"/>
                <w:lang w:val="en-US"/>
              </w:rPr>
              <w:t xml:space="preserve">tudy </w:t>
            </w:r>
            <w:r>
              <w:rPr>
                <w:rFonts w:asciiTheme="majorBidi" w:eastAsia="Times New Roman" w:hAnsiTheme="majorBidi" w:cstheme="majorBidi"/>
                <w:b/>
                <w:bCs/>
                <w:color w:val="000000"/>
                <w:sz w:val="24"/>
                <w:szCs w:val="24"/>
                <w:lang w:val="en-US"/>
              </w:rPr>
              <w:t>p</w:t>
            </w:r>
            <w:r w:rsidRPr="006927E6">
              <w:rPr>
                <w:rFonts w:asciiTheme="majorBidi" w:eastAsia="Times New Roman" w:hAnsiTheme="majorBidi" w:cstheme="majorBidi"/>
                <w:b/>
                <w:bCs/>
                <w:color w:val="000000"/>
                <w:sz w:val="24"/>
                <w:szCs w:val="24"/>
                <w:lang w:val="en-US"/>
              </w:rPr>
              <w:t xml:space="preserve">eriod, </w:t>
            </w:r>
            <w:r w:rsidRPr="006927E6">
              <w:rPr>
                <w:rFonts w:asciiTheme="majorBidi" w:eastAsia="Times New Roman" w:hAnsiTheme="majorBidi" w:cstheme="majorBidi"/>
                <w:b/>
                <w:bCs/>
                <w:color w:val="000000"/>
                <w:sz w:val="24"/>
                <w:szCs w:val="24"/>
                <w:lang w:val="en-US"/>
              </w:rPr>
              <w:br/>
            </w:r>
            <w:r>
              <w:rPr>
                <w:rFonts w:asciiTheme="majorBidi" w:eastAsia="Times New Roman" w:hAnsiTheme="majorBidi" w:cstheme="majorBidi"/>
                <w:b/>
                <w:bCs/>
                <w:color w:val="000000"/>
                <w:sz w:val="24"/>
                <w:szCs w:val="24"/>
                <w:lang w:val="en-US"/>
              </w:rPr>
              <w:t>m</w:t>
            </w:r>
            <w:r w:rsidRPr="006927E6">
              <w:rPr>
                <w:rFonts w:asciiTheme="majorBidi" w:eastAsia="Times New Roman" w:hAnsiTheme="majorBidi" w:cstheme="majorBidi"/>
                <w:b/>
                <w:bCs/>
                <w:color w:val="000000"/>
                <w:sz w:val="24"/>
                <w:szCs w:val="24"/>
                <w:lang w:val="en-US"/>
              </w:rPr>
              <w:t>edian (IQR)</w:t>
            </w:r>
          </w:p>
        </w:tc>
        <w:tc>
          <w:tcPr>
            <w:tcW w:w="2552" w:type="dxa"/>
            <w:shd w:val="clear" w:color="auto" w:fill="auto"/>
            <w:vAlign w:val="center"/>
            <w:hideMark/>
          </w:tcPr>
          <w:p w14:paraId="4F5DECD9" w14:textId="77777777" w:rsidR="00D16B64" w:rsidRPr="006927E6" w:rsidRDefault="00D16B64" w:rsidP="00D16B64">
            <w:pPr>
              <w:spacing w:after="0" w:line="240" w:lineRule="auto"/>
              <w:jc w:val="center"/>
              <w:rPr>
                <w:rFonts w:asciiTheme="majorBidi" w:eastAsia="Times New Roman" w:hAnsiTheme="majorBidi" w:cstheme="majorBidi"/>
                <w:b/>
                <w:bCs/>
                <w:color w:val="000000"/>
                <w:sz w:val="24"/>
                <w:szCs w:val="24"/>
                <w:lang w:val="en-US"/>
              </w:rPr>
            </w:pPr>
            <w:r w:rsidRPr="006927E6">
              <w:rPr>
                <w:rFonts w:asciiTheme="majorBidi" w:eastAsia="Times New Roman" w:hAnsiTheme="majorBidi" w:cstheme="majorBidi"/>
                <w:b/>
                <w:bCs/>
                <w:color w:val="000000"/>
                <w:sz w:val="24"/>
                <w:szCs w:val="24"/>
                <w:lang w:val="en-US"/>
              </w:rPr>
              <w:t>Facility</w:t>
            </w:r>
            <w:r>
              <w:rPr>
                <w:rFonts w:asciiTheme="majorBidi" w:eastAsia="Times New Roman" w:hAnsiTheme="majorBidi" w:cstheme="majorBidi"/>
                <w:b/>
                <w:bCs/>
                <w:color w:val="000000"/>
                <w:sz w:val="24"/>
                <w:szCs w:val="24"/>
                <w:lang w:val="en-US"/>
              </w:rPr>
              <w:t>-l</w:t>
            </w:r>
            <w:r w:rsidRPr="006927E6">
              <w:rPr>
                <w:rFonts w:asciiTheme="majorBidi" w:eastAsia="Times New Roman" w:hAnsiTheme="majorBidi" w:cstheme="majorBidi"/>
                <w:b/>
                <w:bCs/>
                <w:color w:val="000000"/>
                <w:sz w:val="24"/>
                <w:szCs w:val="24"/>
                <w:lang w:val="en-US"/>
              </w:rPr>
              <w:t xml:space="preserve">evel </w:t>
            </w:r>
            <w:r>
              <w:rPr>
                <w:rFonts w:asciiTheme="majorBidi" w:eastAsia="Times New Roman" w:hAnsiTheme="majorBidi" w:cstheme="majorBidi"/>
                <w:b/>
                <w:bCs/>
                <w:color w:val="000000"/>
                <w:sz w:val="24"/>
                <w:szCs w:val="24"/>
                <w:lang w:val="en-US"/>
              </w:rPr>
              <w:t>f</w:t>
            </w:r>
            <w:r w:rsidRPr="006927E6">
              <w:rPr>
                <w:rFonts w:asciiTheme="majorBidi" w:eastAsia="Times New Roman" w:hAnsiTheme="majorBidi" w:cstheme="majorBidi"/>
                <w:b/>
                <w:bCs/>
                <w:color w:val="000000"/>
                <w:sz w:val="24"/>
                <w:szCs w:val="24"/>
                <w:lang w:val="en-US"/>
              </w:rPr>
              <w:t xml:space="preserve">ourth </w:t>
            </w:r>
            <w:r>
              <w:rPr>
                <w:rFonts w:asciiTheme="majorBidi" w:eastAsia="Times New Roman" w:hAnsiTheme="majorBidi" w:cstheme="majorBidi"/>
                <w:b/>
                <w:bCs/>
                <w:color w:val="000000"/>
                <w:sz w:val="24"/>
                <w:szCs w:val="24"/>
                <w:lang w:val="en-US"/>
              </w:rPr>
              <w:t>d</w:t>
            </w:r>
            <w:r w:rsidRPr="006927E6">
              <w:rPr>
                <w:rFonts w:asciiTheme="majorBidi" w:eastAsia="Times New Roman" w:hAnsiTheme="majorBidi" w:cstheme="majorBidi"/>
                <w:b/>
                <w:bCs/>
                <w:color w:val="000000"/>
                <w:sz w:val="24"/>
                <w:szCs w:val="24"/>
                <w:lang w:val="en-US"/>
              </w:rPr>
              <w:t xml:space="preserve">ose </w:t>
            </w:r>
            <w:r>
              <w:rPr>
                <w:rFonts w:asciiTheme="majorBidi" w:eastAsia="Times New Roman" w:hAnsiTheme="majorBidi" w:cstheme="majorBidi"/>
                <w:b/>
                <w:bCs/>
                <w:color w:val="000000"/>
                <w:sz w:val="24"/>
                <w:szCs w:val="24"/>
                <w:lang w:val="en-US"/>
              </w:rPr>
              <w:t>v</w:t>
            </w:r>
            <w:r w:rsidRPr="006927E6">
              <w:rPr>
                <w:rFonts w:asciiTheme="majorBidi" w:eastAsia="Times New Roman" w:hAnsiTheme="majorBidi" w:cstheme="majorBidi"/>
                <w:b/>
                <w:bCs/>
                <w:color w:val="000000"/>
                <w:sz w:val="24"/>
                <w:szCs w:val="24"/>
                <w:lang w:val="en-US"/>
              </w:rPr>
              <w:t xml:space="preserve">accine </w:t>
            </w:r>
            <w:r>
              <w:rPr>
                <w:rFonts w:asciiTheme="majorBidi" w:eastAsia="Times New Roman" w:hAnsiTheme="majorBidi" w:cstheme="majorBidi"/>
                <w:b/>
                <w:bCs/>
                <w:color w:val="000000"/>
                <w:sz w:val="24"/>
                <w:szCs w:val="24"/>
                <w:lang w:val="en-US"/>
              </w:rPr>
              <w:t>c</w:t>
            </w:r>
            <w:r w:rsidRPr="006927E6">
              <w:rPr>
                <w:rFonts w:asciiTheme="majorBidi" w:eastAsia="Times New Roman" w:hAnsiTheme="majorBidi" w:cstheme="majorBidi"/>
                <w:b/>
                <w:bCs/>
                <w:color w:val="000000"/>
                <w:sz w:val="24"/>
                <w:szCs w:val="24"/>
                <w:lang w:val="en-US"/>
              </w:rPr>
              <w:t>overage by April 27, 2022,</w:t>
            </w:r>
            <w:r w:rsidRPr="006927E6">
              <w:rPr>
                <w:rFonts w:asciiTheme="majorBidi" w:eastAsia="Times New Roman" w:hAnsiTheme="majorBidi" w:cstheme="majorBidi"/>
                <w:b/>
                <w:bCs/>
                <w:color w:val="000000"/>
                <w:sz w:val="24"/>
                <w:szCs w:val="24"/>
                <w:lang w:val="en-US"/>
              </w:rPr>
              <w:br/>
            </w:r>
            <w:r>
              <w:rPr>
                <w:rFonts w:asciiTheme="majorBidi" w:eastAsia="Times New Roman" w:hAnsiTheme="majorBidi" w:cstheme="majorBidi"/>
                <w:b/>
                <w:bCs/>
                <w:color w:val="000000"/>
                <w:sz w:val="24"/>
                <w:szCs w:val="24"/>
                <w:lang w:val="en-US"/>
              </w:rPr>
              <w:t>m</w:t>
            </w:r>
            <w:r w:rsidRPr="006927E6">
              <w:rPr>
                <w:rFonts w:asciiTheme="majorBidi" w:eastAsia="Times New Roman" w:hAnsiTheme="majorBidi" w:cstheme="majorBidi"/>
                <w:b/>
                <w:bCs/>
                <w:color w:val="000000"/>
                <w:sz w:val="24"/>
                <w:szCs w:val="24"/>
                <w:lang w:val="en-US"/>
              </w:rPr>
              <w:t>edian (IQR)</w:t>
            </w:r>
          </w:p>
        </w:tc>
      </w:tr>
      <w:tr w:rsidR="00D16B64" w:rsidRPr="00F36278" w14:paraId="07EC3047" w14:textId="77777777" w:rsidTr="00B402B3">
        <w:trPr>
          <w:trHeight w:val="300"/>
        </w:trPr>
        <w:tc>
          <w:tcPr>
            <w:tcW w:w="1555" w:type="dxa"/>
            <w:shd w:val="clear" w:color="auto" w:fill="auto"/>
            <w:noWrap/>
            <w:vAlign w:val="center"/>
            <w:hideMark/>
          </w:tcPr>
          <w:p w14:paraId="74FCEE38" w14:textId="77777777" w:rsidR="00D16B64" w:rsidRPr="006927E6" w:rsidRDefault="00D16B64" w:rsidP="00D16B64">
            <w:pPr>
              <w:spacing w:after="0" w:line="240" w:lineRule="auto"/>
              <w:jc w:val="center"/>
              <w:rPr>
                <w:rFonts w:asciiTheme="majorBidi" w:eastAsia="Times New Roman" w:hAnsiTheme="majorBidi" w:cstheme="majorBidi"/>
                <w:color w:val="000000"/>
                <w:sz w:val="24"/>
                <w:szCs w:val="24"/>
                <w:lang w:val="en-US"/>
              </w:rPr>
            </w:pPr>
            <w:r w:rsidRPr="006927E6">
              <w:rPr>
                <w:rFonts w:asciiTheme="majorBidi" w:eastAsia="Times New Roman" w:hAnsiTheme="majorBidi" w:cstheme="majorBidi"/>
                <w:color w:val="000000"/>
                <w:sz w:val="24"/>
                <w:szCs w:val="24"/>
                <w:lang w:val="en-US"/>
              </w:rPr>
              <w:t>Central East</w:t>
            </w:r>
          </w:p>
        </w:tc>
        <w:tc>
          <w:tcPr>
            <w:tcW w:w="1701" w:type="dxa"/>
            <w:shd w:val="clear" w:color="auto" w:fill="auto"/>
            <w:noWrap/>
            <w:vAlign w:val="center"/>
            <w:hideMark/>
          </w:tcPr>
          <w:p w14:paraId="264BD24E" w14:textId="77777777" w:rsidR="00D16B64" w:rsidRPr="006927E6" w:rsidRDefault="00D16B64" w:rsidP="00D16B64">
            <w:pPr>
              <w:spacing w:after="0" w:line="240" w:lineRule="auto"/>
              <w:jc w:val="center"/>
              <w:rPr>
                <w:rFonts w:asciiTheme="majorBidi" w:eastAsia="Times New Roman" w:hAnsiTheme="majorBidi" w:cstheme="majorBidi"/>
                <w:color w:val="000000"/>
                <w:sz w:val="24"/>
                <w:szCs w:val="24"/>
                <w:lang w:val="en-US"/>
              </w:rPr>
            </w:pPr>
            <w:r w:rsidRPr="006927E6">
              <w:rPr>
                <w:rFonts w:asciiTheme="majorBidi" w:eastAsia="Times New Roman" w:hAnsiTheme="majorBidi" w:cstheme="majorBidi"/>
                <w:color w:val="000000"/>
                <w:sz w:val="24"/>
                <w:szCs w:val="24"/>
                <w:lang w:val="en-US"/>
              </w:rPr>
              <w:t>57</w:t>
            </w:r>
          </w:p>
        </w:tc>
        <w:tc>
          <w:tcPr>
            <w:tcW w:w="2268" w:type="dxa"/>
            <w:shd w:val="clear" w:color="auto" w:fill="auto"/>
            <w:noWrap/>
            <w:vAlign w:val="center"/>
            <w:hideMark/>
          </w:tcPr>
          <w:p w14:paraId="45CFCCD5" w14:textId="77777777" w:rsidR="00D16B64" w:rsidRPr="006927E6" w:rsidRDefault="00D16B64" w:rsidP="00D16B64">
            <w:pPr>
              <w:spacing w:after="0" w:line="240" w:lineRule="auto"/>
              <w:jc w:val="center"/>
              <w:rPr>
                <w:rFonts w:asciiTheme="majorBidi" w:eastAsia="Times New Roman" w:hAnsiTheme="majorBidi" w:cstheme="majorBidi"/>
                <w:color w:val="000000"/>
                <w:sz w:val="24"/>
                <w:szCs w:val="24"/>
                <w:lang w:val="en-US"/>
              </w:rPr>
            </w:pPr>
            <w:r w:rsidRPr="006927E6">
              <w:rPr>
                <w:rFonts w:asciiTheme="majorBidi" w:eastAsia="Times New Roman" w:hAnsiTheme="majorBidi" w:cstheme="majorBidi"/>
                <w:color w:val="000000"/>
                <w:sz w:val="24"/>
                <w:szCs w:val="24"/>
                <w:lang w:val="en-US"/>
              </w:rPr>
              <w:t>91 (55-140)</w:t>
            </w:r>
          </w:p>
        </w:tc>
        <w:tc>
          <w:tcPr>
            <w:tcW w:w="2551" w:type="dxa"/>
            <w:shd w:val="clear" w:color="auto" w:fill="auto"/>
            <w:noWrap/>
            <w:vAlign w:val="center"/>
            <w:hideMark/>
          </w:tcPr>
          <w:p w14:paraId="4FF1E0B1" w14:textId="77777777" w:rsidR="00D16B64" w:rsidRPr="006927E6" w:rsidRDefault="00D16B64" w:rsidP="00D16B64">
            <w:pPr>
              <w:spacing w:after="0" w:line="240" w:lineRule="auto"/>
              <w:jc w:val="center"/>
              <w:rPr>
                <w:rFonts w:asciiTheme="majorBidi" w:eastAsia="Times New Roman" w:hAnsiTheme="majorBidi" w:cstheme="majorBidi"/>
                <w:color w:val="000000"/>
                <w:sz w:val="24"/>
                <w:szCs w:val="24"/>
                <w:lang w:val="en-US"/>
              </w:rPr>
            </w:pPr>
            <w:r w:rsidRPr="006927E6">
              <w:rPr>
                <w:rFonts w:asciiTheme="majorBidi" w:eastAsia="Times New Roman" w:hAnsiTheme="majorBidi" w:cstheme="majorBidi"/>
                <w:color w:val="000000"/>
                <w:sz w:val="24"/>
                <w:szCs w:val="24"/>
                <w:lang w:val="en-US"/>
              </w:rPr>
              <w:t>93.7 (87.3-95.8)</w:t>
            </w:r>
          </w:p>
        </w:tc>
        <w:tc>
          <w:tcPr>
            <w:tcW w:w="2835" w:type="dxa"/>
            <w:shd w:val="clear" w:color="auto" w:fill="auto"/>
            <w:noWrap/>
            <w:vAlign w:val="center"/>
            <w:hideMark/>
          </w:tcPr>
          <w:p w14:paraId="0D45D3ED" w14:textId="77777777" w:rsidR="00D16B64" w:rsidRPr="006927E6" w:rsidRDefault="00D16B64" w:rsidP="00D16B64">
            <w:pPr>
              <w:spacing w:after="0" w:line="240" w:lineRule="auto"/>
              <w:jc w:val="center"/>
              <w:rPr>
                <w:rFonts w:asciiTheme="majorBidi" w:eastAsia="Times New Roman" w:hAnsiTheme="majorBidi" w:cstheme="majorBidi"/>
                <w:color w:val="000000"/>
                <w:sz w:val="24"/>
                <w:szCs w:val="24"/>
                <w:lang w:val="en-US"/>
              </w:rPr>
            </w:pPr>
            <w:r w:rsidRPr="006927E6">
              <w:rPr>
                <w:rFonts w:asciiTheme="majorBidi" w:eastAsia="Times New Roman" w:hAnsiTheme="majorBidi" w:cstheme="majorBidi"/>
                <w:color w:val="000000"/>
                <w:sz w:val="24"/>
                <w:szCs w:val="24"/>
                <w:lang w:val="en-US"/>
              </w:rPr>
              <w:t>5.1 (1.7-9.1)</w:t>
            </w:r>
          </w:p>
        </w:tc>
        <w:tc>
          <w:tcPr>
            <w:tcW w:w="2552" w:type="dxa"/>
            <w:shd w:val="clear" w:color="auto" w:fill="auto"/>
            <w:noWrap/>
            <w:vAlign w:val="center"/>
            <w:hideMark/>
          </w:tcPr>
          <w:p w14:paraId="4ADFD49C" w14:textId="77777777" w:rsidR="00D16B64" w:rsidRPr="006927E6" w:rsidRDefault="00D16B64" w:rsidP="00D16B64">
            <w:pPr>
              <w:spacing w:after="0" w:line="240" w:lineRule="auto"/>
              <w:jc w:val="center"/>
              <w:rPr>
                <w:rFonts w:asciiTheme="majorBidi" w:eastAsia="Times New Roman" w:hAnsiTheme="majorBidi" w:cstheme="majorBidi"/>
                <w:color w:val="000000"/>
                <w:sz w:val="24"/>
                <w:szCs w:val="24"/>
                <w:lang w:val="en-US"/>
              </w:rPr>
            </w:pPr>
            <w:r w:rsidRPr="006927E6">
              <w:rPr>
                <w:rFonts w:asciiTheme="majorBidi" w:eastAsia="Times New Roman" w:hAnsiTheme="majorBidi" w:cstheme="majorBidi"/>
                <w:color w:val="000000"/>
                <w:sz w:val="24"/>
                <w:szCs w:val="24"/>
                <w:lang w:val="en-US"/>
              </w:rPr>
              <w:t>73.8 (63.0-81.3)</w:t>
            </w:r>
          </w:p>
        </w:tc>
      </w:tr>
      <w:tr w:rsidR="00D16B64" w:rsidRPr="00F36278" w14:paraId="6E7963C3" w14:textId="77777777" w:rsidTr="00B402B3">
        <w:trPr>
          <w:trHeight w:val="300"/>
        </w:trPr>
        <w:tc>
          <w:tcPr>
            <w:tcW w:w="1555" w:type="dxa"/>
            <w:shd w:val="clear" w:color="auto" w:fill="auto"/>
            <w:noWrap/>
            <w:vAlign w:val="center"/>
            <w:hideMark/>
          </w:tcPr>
          <w:p w14:paraId="0B04D1D6" w14:textId="77777777" w:rsidR="00D16B64" w:rsidRPr="006927E6" w:rsidRDefault="00D16B64" w:rsidP="00D16B64">
            <w:pPr>
              <w:spacing w:after="0" w:line="240" w:lineRule="auto"/>
              <w:jc w:val="center"/>
              <w:rPr>
                <w:rFonts w:asciiTheme="majorBidi" w:eastAsia="Times New Roman" w:hAnsiTheme="majorBidi" w:cstheme="majorBidi"/>
                <w:color w:val="000000"/>
                <w:sz w:val="24"/>
                <w:szCs w:val="24"/>
                <w:lang w:val="en-US"/>
              </w:rPr>
            </w:pPr>
            <w:r w:rsidRPr="006927E6">
              <w:rPr>
                <w:rFonts w:asciiTheme="majorBidi" w:eastAsia="Times New Roman" w:hAnsiTheme="majorBidi" w:cstheme="majorBidi"/>
                <w:color w:val="000000"/>
                <w:sz w:val="24"/>
                <w:szCs w:val="24"/>
                <w:lang w:val="en-US"/>
              </w:rPr>
              <w:t>Central West</w:t>
            </w:r>
          </w:p>
        </w:tc>
        <w:tc>
          <w:tcPr>
            <w:tcW w:w="1701" w:type="dxa"/>
            <w:shd w:val="clear" w:color="auto" w:fill="auto"/>
            <w:noWrap/>
            <w:vAlign w:val="center"/>
            <w:hideMark/>
          </w:tcPr>
          <w:p w14:paraId="52F2C181" w14:textId="77777777" w:rsidR="00D16B64" w:rsidRPr="006927E6" w:rsidRDefault="00D16B64" w:rsidP="00D16B64">
            <w:pPr>
              <w:spacing w:after="0" w:line="240" w:lineRule="auto"/>
              <w:jc w:val="center"/>
              <w:rPr>
                <w:rFonts w:asciiTheme="majorBidi" w:eastAsia="Times New Roman" w:hAnsiTheme="majorBidi" w:cstheme="majorBidi"/>
                <w:color w:val="000000"/>
                <w:sz w:val="24"/>
                <w:szCs w:val="24"/>
                <w:lang w:val="en-US"/>
              </w:rPr>
            </w:pPr>
            <w:r w:rsidRPr="006927E6">
              <w:rPr>
                <w:rFonts w:asciiTheme="majorBidi" w:eastAsia="Times New Roman" w:hAnsiTheme="majorBidi" w:cstheme="majorBidi"/>
                <w:color w:val="000000"/>
                <w:sz w:val="24"/>
                <w:szCs w:val="24"/>
                <w:lang w:val="en-US"/>
              </w:rPr>
              <w:t>134</w:t>
            </w:r>
          </w:p>
        </w:tc>
        <w:tc>
          <w:tcPr>
            <w:tcW w:w="2268" w:type="dxa"/>
            <w:shd w:val="clear" w:color="auto" w:fill="auto"/>
            <w:noWrap/>
            <w:vAlign w:val="center"/>
            <w:hideMark/>
          </w:tcPr>
          <w:p w14:paraId="45F645A2" w14:textId="77777777" w:rsidR="00D16B64" w:rsidRPr="006927E6" w:rsidRDefault="00D16B64" w:rsidP="00D16B64">
            <w:pPr>
              <w:spacing w:after="0" w:line="240" w:lineRule="auto"/>
              <w:jc w:val="center"/>
              <w:rPr>
                <w:rFonts w:asciiTheme="majorBidi" w:eastAsia="Times New Roman" w:hAnsiTheme="majorBidi" w:cstheme="majorBidi"/>
                <w:color w:val="000000"/>
                <w:sz w:val="24"/>
                <w:szCs w:val="24"/>
                <w:lang w:val="en-US"/>
              </w:rPr>
            </w:pPr>
            <w:r w:rsidRPr="006927E6">
              <w:rPr>
                <w:rFonts w:asciiTheme="majorBidi" w:eastAsia="Times New Roman" w:hAnsiTheme="majorBidi" w:cstheme="majorBidi"/>
                <w:color w:val="000000"/>
                <w:sz w:val="24"/>
                <w:szCs w:val="24"/>
                <w:lang w:val="en-US"/>
              </w:rPr>
              <w:t>108 (65-146)</w:t>
            </w:r>
          </w:p>
        </w:tc>
        <w:tc>
          <w:tcPr>
            <w:tcW w:w="2551" w:type="dxa"/>
            <w:shd w:val="clear" w:color="auto" w:fill="auto"/>
            <w:noWrap/>
            <w:vAlign w:val="center"/>
            <w:hideMark/>
          </w:tcPr>
          <w:p w14:paraId="13DA348A" w14:textId="77777777" w:rsidR="00D16B64" w:rsidRPr="006927E6" w:rsidRDefault="00D16B64" w:rsidP="00D16B64">
            <w:pPr>
              <w:spacing w:after="0" w:line="240" w:lineRule="auto"/>
              <w:jc w:val="center"/>
              <w:rPr>
                <w:rFonts w:asciiTheme="majorBidi" w:eastAsia="Times New Roman" w:hAnsiTheme="majorBidi" w:cstheme="majorBidi"/>
                <w:color w:val="000000"/>
                <w:sz w:val="24"/>
                <w:szCs w:val="24"/>
                <w:lang w:val="en-US"/>
              </w:rPr>
            </w:pPr>
            <w:r w:rsidRPr="006927E6">
              <w:rPr>
                <w:rFonts w:asciiTheme="majorBidi" w:eastAsia="Times New Roman" w:hAnsiTheme="majorBidi" w:cstheme="majorBidi"/>
                <w:color w:val="000000"/>
                <w:sz w:val="24"/>
                <w:szCs w:val="24"/>
                <w:lang w:val="en-US"/>
              </w:rPr>
              <w:t>92.3 (82.3-96.4)</w:t>
            </w:r>
          </w:p>
        </w:tc>
        <w:tc>
          <w:tcPr>
            <w:tcW w:w="2835" w:type="dxa"/>
            <w:shd w:val="clear" w:color="auto" w:fill="auto"/>
            <w:noWrap/>
            <w:vAlign w:val="center"/>
            <w:hideMark/>
          </w:tcPr>
          <w:p w14:paraId="351E600F" w14:textId="77777777" w:rsidR="00D16B64" w:rsidRPr="006927E6" w:rsidRDefault="00D16B64" w:rsidP="00D16B64">
            <w:pPr>
              <w:spacing w:after="0" w:line="240" w:lineRule="auto"/>
              <w:jc w:val="center"/>
              <w:rPr>
                <w:rFonts w:asciiTheme="majorBidi" w:eastAsia="Times New Roman" w:hAnsiTheme="majorBidi" w:cstheme="majorBidi"/>
                <w:color w:val="000000"/>
                <w:sz w:val="24"/>
                <w:szCs w:val="24"/>
                <w:lang w:val="en-US"/>
              </w:rPr>
            </w:pPr>
            <w:r w:rsidRPr="006927E6">
              <w:rPr>
                <w:rFonts w:asciiTheme="majorBidi" w:eastAsia="Times New Roman" w:hAnsiTheme="majorBidi" w:cstheme="majorBidi"/>
                <w:color w:val="000000"/>
                <w:sz w:val="24"/>
                <w:szCs w:val="24"/>
                <w:lang w:val="en-US"/>
              </w:rPr>
              <w:t>5.9 (2.9-10.7)</w:t>
            </w:r>
          </w:p>
        </w:tc>
        <w:tc>
          <w:tcPr>
            <w:tcW w:w="2552" w:type="dxa"/>
            <w:shd w:val="clear" w:color="auto" w:fill="auto"/>
            <w:noWrap/>
            <w:vAlign w:val="center"/>
            <w:hideMark/>
          </w:tcPr>
          <w:p w14:paraId="6957F5B1" w14:textId="77777777" w:rsidR="00D16B64" w:rsidRPr="006927E6" w:rsidRDefault="00D16B64" w:rsidP="00D16B64">
            <w:pPr>
              <w:spacing w:after="0" w:line="240" w:lineRule="auto"/>
              <w:jc w:val="center"/>
              <w:rPr>
                <w:rFonts w:asciiTheme="majorBidi" w:eastAsia="Times New Roman" w:hAnsiTheme="majorBidi" w:cstheme="majorBidi"/>
                <w:color w:val="000000"/>
                <w:sz w:val="24"/>
                <w:szCs w:val="24"/>
                <w:lang w:val="en-US"/>
              </w:rPr>
            </w:pPr>
            <w:r w:rsidRPr="006927E6">
              <w:rPr>
                <w:rFonts w:asciiTheme="majorBidi" w:eastAsia="Times New Roman" w:hAnsiTheme="majorBidi" w:cstheme="majorBidi"/>
                <w:color w:val="000000"/>
                <w:sz w:val="24"/>
                <w:szCs w:val="24"/>
                <w:lang w:val="en-US"/>
              </w:rPr>
              <w:t>70.1 (58.6-78.0)</w:t>
            </w:r>
          </w:p>
        </w:tc>
      </w:tr>
      <w:tr w:rsidR="00D16B64" w:rsidRPr="00F36278" w14:paraId="406A2893" w14:textId="77777777" w:rsidTr="00B402B3">
        <w:trPr>
          <w:trHeight w:val="300"/>
        </w:trPr>
        <w:tc>
          <w:tcPr>
            <w:tcW w:w="1555" w:type="dxa"/>
            <w:shd w:val="clear" w:color="auto" w:fill="auto"/>
            <w:noWrap/>
            <w:vAlign w:val="center"/>
            <w:hideMark/>
          </w:tcPr>
          <w:p w14:paraId="41F50F39" w14:textId="77777777" w:rsidR="00D16B64" w:rsidRPr="006927E6" w:rsidRDefault="00D16B64" w:rsidP="00D16B64">
            <w:pPr>
              <w:spacing w:after="0" w:line="240" w:lineRule="auto"/>
              <w:jc w:val="center"/>
              <w:rPr>
                <w:rFonts w:asciiTheme="majorBidi" w:eastAsia="Times New Roman" w:hAnsiTheme="majorBidi" w:cstheme="majorBidi"/>
                <w:color w:val="000000"/>
                <w:sz w:val="24"/>
                <w:szCs w:val="24"/>
                <w:lang w:val="en-US"/>
              </w:rPr>
            </w:pPr>
            <w:r w:rsidRPr="006927E6">
              <w:rPr>
                <w:rFonts w:asciiTheme="majorBidi" w:eastAsia="Times New Roman" w:hAnsiTheme="majorBidi" w:cstheme="majorBidi"/>
                <w:color w:val="000000"/>
                <w:sz w:val="24"/>
                <w:szCs w:val="24"/>
                <w:lang w:val="en-US"/>
              </w:rPr>
              <w:t>Durham</w:t>
            </w:r>
          </w:p>
        </w:tc>
        <w:tc>
          <w:tcPr>
            <w:tcW w:w="1701" w:type="dxa"/>
            <w:shd w:val="clear" w:color="auto" w:fill="auto"/>
            <w:noWrap/>
            <w:vAlign w:val="center"/>
            <w:hideMark/>
          </w:tcPr>
          <w:p w14:paraId="7155E063" w14:textId="77777777" w:rsidR="00D16B64" w:rsidRPr="006927E6" w:rsidRDefault="00D16B64" w:rsidP="00D16B64">
            <w:pPr>
              <w:spacing w:after="0" w:line="240" w:lineRule="auto"/>
              <w:jc w:val="center"/>
              <w:rPr>
                <w:rFonts w:asciiTheme="majorBidi" w:eastAsia="Times New Roman" w:hAnsiTheme="majorBidi" w:cstheme="majorBidi"/>
                <w:color w:val="000000"/>
                <w:sz w:val="24"/>
                <w:szCs w:val="24"/>
                <w:lang w:val="en-US"/>
              </w:rPr>
            </w:pPr>
            <w:r w:rsidRPr="006927E6">
              <w:rPr>
                <w:rFonts w:asciiTheme="majorBidi" w:eastAsia="Times New Roman" w:hAnsiTheme="majorBidi" w:cstheme="majorBidi"/>
                <w:color w:val="000000"/>
                <w:sz w:val="24"/>
                <w:szCs w:val="24"/>
                <w:lang w:val="en-US"/>
              </w:rPr>
              <w:t>20</w:t>
            </w:r>
          </w:p>
        </w:tc>
        <w:tc>
          <w:tcPr>
            <w:tcW w:w="2268" w:type="dxa"/>
            <w:shd w:val="clear" w:color="auto" w:fill="auto"/>
            <w:noWrap/>
            <w:vAlign w:val="center"/>
            <w:hideMark/>
          </w:tcPr>
          <w:p w14:paraId="068E1846" w14:textId="77777777" w:rsidR="00D16B64" w:rsidRPr="006927E6" w:rsidRDefault="00D16B64" w:rsidP="00D16B64">
            <w:pPr>
              <w:spacing w:after="0" w:line="240" w:lineRule="auto"/>
              <w:jc w:val="center"/>
              <w:rPr>
                <w:rFonts w:asciiTheme="majorBidi" w:eastAsia="Times New Roman" w:hAnsiTheme="majorBidi" w:cstheme="majorBidi"/>
                <w:color w:val="000000"/>
                <w:sz w:val="24"/>
                <w:szCs w:val="24"/>
                <w:lang w:val="en-US"/>
              </w:rPr>
            </w:pPr>
            <w:r w:rsidRPr="006927E6">
              <w:rPr>
                <w:rFonts w:asciiTheme="majorBidi" w:eastAsia="Times New Roman" w:hAnsiTheme="majorBidi" w:cstheme="majorBidi"/>
                <w:color w:val="000000"/>
                <w:sz w:val="24"/>
                <w:szCs w:val="24"/>
                <w:lang w:val="en-US"/>
              </w:rPr>
              <w:t>126 (93-175)</w:t>
            </w:r>
          </w:p>
        </w:tc>
        <w:tc>
          <w:tcPr>
            <w:tcW w:w="2551" w:type="dxa"/>
            <w:shd w:val="clear" w:color="auto" w:fill="auto"/>
            <w:noWrap/>
            <w:vAlign w:val="center"/>
            <w:hideMark/>
          </w:tcPr>
          <w:p w14:paraId="1445F4E6" w14:textId="77777777" w:rsidR="00D16B64" w:rsidRPr="006927E6" w:rsidRDefault="00D16B64" w:rsidP="00D16B64">
            <w:pPr>
              <w:spacing w:after="0" w:line="240" w:lineRule="auto"/>
              <w:jc w:val="center"/>
              <w:rPr>
                <w:rFonts w:asciiTheme="majorBidi" w:eastAsia="Times New Roman" w:hAnsiTheme="majorBidi" w:cstheme="majorBidi"/>
                <w:color w:val="000000"/>
                <w:sz w:val="24"/>
                <w:szCs w:val="24"/>
                <w:lang w:val="en-US"/>
              </w:rPr>
            </w:pPr>
            <w:r w:rsidRPr="006927E6">
              <w:rPr>
                <w:rFonts w:asciiTheme="majorBidi" w:eastAsia="Times New Roman" w:hAnsiTheme="majorBidi" w:cstheme="majorBidi"/>
                <w:color w:val="000000"/>
                <w:sz w:val="24"/>
                <w:szCs w:val="24"/>
                <w:lang w:val="en-US"/>
              </w:rPr>
              <w:t>94.6 (85.8-97.4)</w:t>
            </w:r>
          </w:p>
        </w:tc>
        <w:tc>
          <w:tcPr>
            <w:tcW w:w="2835" w:type="dxa"/>
            <w:shd w:val="clear" w:color="auto" w:fill="auto"/>
            <w:noWrap/>
            <w:vAlign w:val="center"/>
            <w:hideMark/>
          </w:tcPr>
          <w:p w14:paraId="5AD0C942" w14:textId="77777777" w:rsidR="00D16B64" w:rsidRPr="006927E6" w:rsidRDefault="00D16B64" w:rsidP="00D16B64">
            <w:pPr>
              <w:spacing w:after="0" w:line="240" w:lineRule="auto"/>
              <w:jc w:val="center"/>
              <w:rPr>
                <w:rFonts w:asciiTheme="majorBidi" w:eastAsia="Times New Roman" w:hAnsiTheme="majorBidi" w:cstheme="majorBidi"/>
                <w:color w:val="000000"/>
                <w:sz w:val="24"/>
                <w:szCs w:val="24"/>
                <w:lang w:val="en-US"/>
              </w:rPr>
            </w:pPr>
            <w:r w:rsidRPr="006927E6">
              <w:rPr>
                <w:rFonts w:asciiTheme="majorBidi" w:eastAsia="Times New Roman" w:hAnsiTheme="majorBidi" w:cstheme="majorBidi"/>
                <w:color w:val="000000"/>
                <w:sz w:val="24"/>
                <w:szCs w:val="24"/>
                <w:lang w:val="en-US"/>
              </w:rPr>
              <w:t>4.0 (2.0-8.2)</w:t>
            </w:r>
          </w:p>
        </w:tc>
        <w:tc>
          <w:tcPr>
            <w:tcW w:w="2552" w:type="dxa"/>
            <w:shd w:val="clear" w:color="auto" w:fill="auto"/>
            <w:noWrap/>
            <w:vAlign w:val="center"/>
            <w:hideMark/>
          </w:tcPr>
          <w:p w14:paraId="16C5E18A" w14:textId="77777777" w:rsidR="00D16B64" w:rsidRPr="006927E6" w:rsidRDefault="00D16B64" w:rsidP="00D16B64">
            <w:pPr>
              <w:spacing w:after="0" w:line="240" w:lineRule="auto"/>
              <w:jc w:val="center"/>
              <w:rPr>
                <w:rFonts w:asciiTheme="majorBidi" w:eastAsia="Times New Roman" w:hAnsiTheme="majorBidi" w:cstheme="majorBidi"/>
                <w:color w:val="000000"/>
                <w:sz w:val="24"/>
                <w:szCs w:val="24"/>
                <w:lang w:val="en-US"/>
              </w:rPr>
            </w:pPr>
            <w:r w:rsidRPr="006927E6">
              <w:rPr>
                <w:rFonts w:asciiTheme="majorBidi" w:eastAsia="Times New Roman" w:hAnsiTheme="majorBidi" w:cstheme="majorBidi"/>
                <w:color w:val="000000"/>
                <w:sz w:val="24"/>
                <w:szCs w:val="24"/>
                <w:lang w:val="en-US"/>
              </w:rPr>
              <w:t>73.0 (60.8-79.9)</w:t>
            </w:r>
          </w:p>
        </w:tc>
      </w:tr>
      <w:tr w:rsidR="00D16B64" w:rsidRPr="00F36278" w14:paraId="2E87FB41" w14:textId="77777777" w:rsidTr="00B402B3">
        <w:trPr>
          <w:trHeight w:val="300"/>
        </w:trPr>
        <w:tc>
          <w:tcPr>
            <w:tcW w:w="1555" w:type="dxa"/>
            <w:shd w:val="clear" w:color="auto" w:fill="auto"/>
            <w:noWrap/>
            <w:vAlign w:val="center"/>
            <w:hideMark/>
          </w:tcPr>
          <w:p w14:paraId="43A36725" w14:textId="77777777" w:rsidR="00D16B64" w:rsidRPr="006927E6" w:rsidRDefault="00D16B64" w:rsidP="00D16B64">
            <w:pPr>
              <w:spacing w:after="0" w:line="240" w:lineRule="auto"/>
              <w:jc w:val="center"/>
              <w:rPr>
                <w:rFonts w:asciiTheme="majorBidi" w:eastAsia="Times New Roman" w:hAnsiTheme="majorBidi" w:cstheme="majorBidi"/>
                <w:color w:val="000000"/>
                <w:sz w:val="24"/>
                <w:szCs w:val="24"/>
                <w:lang w:val="en-US"/>
              </w:rPr>
            </w:pPr>
            <w:r w:rsidRPr="006927E6">
              <w:rPr>
                <w:rFonts w:asciiTheme="majorBidi" w:eastAsia="Times New Roman" w:hAnsiTheme="majorBidi" w:cstheme="majorBidi"/>
                <w:color w:val="000000"/>
                <w:sz w:val="24"/>
                <w:szCs w:val="24"/>
                <w:lang w:val="en-US"/>
              </w:rPr>
              <w:t>Eastern</w:t>
            </w:r>
          </w:p>
        </w:tc>
        <w:tc>
          <w:tcPr>
            <w:tcW w:w="1701" w:type="dxa"/>
            <w:shd w:val="clear" w:color="auto" w:fill="auto"/>
            <w:noWrap/>
            <w:vAlign w:val="center"/>
            <w:hideMark/>
          </w:tcPr>
          <w:p w14:paraId="6EB8C4D0" w14:textId="77777777" w:rsidR="00D16B64" w:rsidRPr="006927E6" w:rsidRDefault="00D16B64" w:rsidP="00D16B64">
            <w:pPr>
              <w:spacing w:after="0" w:line="240" w:lineRule="auto"/>
              <w:jc w:val="center"/>
              <w:rPr>
                <w:rFonts w:asciiTheme="majorBidi" w:eastAsia="Times New Roman" w:hAnsiTheme="majorBidi" w:cstheme="majorBidi"/>
                <w:color w:val="000000"/>
                <w:sz w:val="24"/>
                <w:szCs w:val="24"/>
                <w:lang w:val="en-US"/>
              </w:rPr>
            </w:pPr>
            <w:r w:rsidRPr="006927E6">
              <w:rPr>
                <w:rFonts w:asciiTheme="majorBidi" w:eastAsia="Times New Roman" w:hAnsiTheme="majorBidi" w:cstheme="majorBidi"/>
                <w:color w:val="000000"/>
                <w:sz w:val="24"/>
                <w:szCs w:val="24"/>
                <w:lang w:val="en-US"/>
              </w:rPr>
              <w:t>68</w:t>
            </w:r>
          </w:p>
        </w:tc>
        <w:tc>
          <w:tcPr>
            <w:tcW w:w="2268" w:type="dxa"/>
            <w:shd w:val="clear" w:color="auto" w:fill="auto"/>
            <w:noWrap/>
            <w:vAlign w:val="center"/>
            <w:hideMark/>
          </w:tcPr>
          <w:p w14:paraId="41635F9D" w14:textId="77777777" w:rsidR="00D16B64" w:rsidRPr="006927E6" w:rsidRDefault="00D16B64" w:rsidP="00D16B64">
            <w:pPr>
              <w:spacing w:after="0" w:line="240" w:lineRule="auto"/>
              <w:jc w:val="center"/>
              <w:rPr>
                <w:rFonts w:asciiTheme="majorBidi" w:eastAsia="Times New Roman" w:hAnsiTheme="majorBidi" w:cstheme="majorBidi"/>
                <w:color w:val="000000"/>
                <w:sz w:val="24"/>
                <w:szCs w:val="24"/>
                <w:lang w:val="en-US"/>
              </w:rPr>
            </w:pPr>
            <w:r w:rsidRPr="006927E6">
              <w:rPr>
                <w:rFonts w:asciiTheme="majorBidi" w:eastAsia="Times New Roman" w:hAnsiTheme="majorBidi" w:cstheme="majorBidi"/>
                <w:color w:val="000000"/>
                <w:sz w:val="24"/>
                <w:szCs w:val="24"/>
                <w:lang w:val="en-US"/>
              </w:rPr>
              <w:t>70 (51-122)</w:t>
            </w:r>
          </w:p>
        </w:tc>
        <w:tc>
          <w:tcPr>
            <w:tcW w:w="2551" w:type="dxa"/>
            <w:shd w:val="clear" w:color="auto" w:fill="auto"/>
            <w:noWrap/>
            <w:vAlign w:val="center"/>
            <w:hideMark/>
          </w:tcPr>
          <w:p w14:paraId="1C57F436" w14:textId="77777777" w:rsidR="00D16B64" w:rsidRPr="006927E6" w:rsidRDefault="00D16B64" w:rsidP="00D16B64">
            <w:pPr>
              <w:spacing w:after="0" w:line="240" w:lineRule="auto"/>
              <w:jc w:val="center"/>
              <w:rPr>
                <w:rFonts w:asciiTheme="majorBidi" w:eastAsia="Times New Roman" w:hAnsiTheme="majorBidi" w:cstheme="majorBidi"/>
                <w:color w:val="000000"/>
                <w:sz w:val="24"/>
                <w:szCs w:val="24"/>
                <w:lang w:val="en-US"/>
              </w:rPr>
            </w:pPr>
            <w:r w:rsidRPr="006927E6">
              <w:rPr>
                <w:rFonts w:asciiTheme="majorBidi" w:eastAsia="Times New Roman" w:hAnsiTheme="majorBidi" w:cstheme="majorBidi"/>
                <w:color w:val="000000"/>
                <w:sz w:val="24"/>
                <w:szCs w:val="24"/>
                <w:lang w:val="en-US"/>
              </w:rPr>
              <w:t>93.6 (89.0-96.8)</w:t>
            </w:r>
          </w:p>
        </w:tc>
        <w:tc>
          <w:tcPr>
            <w:tcW w:w="2835" w:type="dxa"/>
            <w:shd w:val="clear" w:color="auto" w:fill="auto"/>
            <w:noWrap/>
            <w:vAlign w:val="center"/>
            <w:hideMark/>
          </w:tcPr>
          <w:p w14:paraId="75407DDA" w14:textId="77777777" w:rsidR="00D16B64" w:rsidRPr="006927E6" w:rsidRDefault="00D16B64" w:rsidP="00D16B64">
            <w:pPr>
              <w:spacing w:after="0" w:line="240" w:lineRule="auto"/>
              <w:jc w:val="center"/>
              <w:rPr>
                <w:rFonts w:asciiTheme="majorBidi" w:eastAsia="Times New Roman" w:hAnsiTheme="majorBidi" w:cstheme="majorBidi"/>
                <w:color w:val="000000"/>
                <w:sz w:val="24"/>
                <w:szCs w:val="24"/>
                <w:lang w:val="en-US"/>
              </w:rPr>
            </w:pPr>
            <w:r w:rsidRPr="006927E6">
              <w:rPr>
                <w:rFonts w:asciiTheme="majorBidi" w:eastAsia="Times New Roman" w:hAnsiTheme="majorBidi" w:cstheme="majorBidi"/>
                <w:color w:val="000000"/>
                <w:sz w:val="24"/>
                <w:szCs w:val="24"/>
                <w:lang w:val="en-US"/>
              </w:rPr>
              <w:t>3.6 (0.5-7.8)</w:t>
            </w:r>
          </w:p>
        </w:tc>
        <w:tc>
          <w:tcPr>
            <w:tcW w:w="2552" w:type="dxa"/>
            <w:shd w:val="clear" w:color="auto" w:fill="auto"/>
            <w:noWrap/>
            <w:vAlign w:val="center"/>
            <w:hideMark/>
          </w:tcPr>
          <w:p w14:paraId="462903EA" w14:textId="77777777" w:rsidR="00D16B64" w:rsidRPr="006927E6" w:rsidRDefault="00D16B64" w:rsidP="00D16B64">
            <w:pPr>
              <w:spacing w:after="0" w:line="240" w:lineRule="auto"/>
              <w:jc w:val="center"/>
              <w:rPr>
                <w:rFonts w:asciiTheme="majorBidi" w:eastAsia="Times New Roman" w:hAnsiTheme="majorBidi" w:cstheme="majorBidi"/>
                <w:color w:val="000000"/>
                <w:sz w:val="24"/>
                <w:szCs w:val="24"/>
                <w:lang w:val="en-US"/>
              </w:rPr>
            </w:pPr>
            <w:r w:rsidRPr="006927E6">
              <w:rPr>
                <w:rFonts w:asciiTheme="majorBidi" w:eastAsia="Times New Roman" w:hAnsiTheme="majorBidi" w:cstheme="majorBidi"/>
                <w:color w:val="000000"/>
                <w:sz w:val="24"/>
                <w:szCs w:val="24"/>
                <w:lang w:val="en-US"/>
              </w:rPr>
              <w:t>76.9 (68.3-85.5)</w:t>
            </w:r>
          </w:p>
        </w:tc>
      </w:tr>
      <w:tr w:rsidR="00D16B64" w:rsidRPr="00F36278" w14:paraId="03C6D9FA" w14:textId="77777777" w:rsidTr="00B402B3">
        <w:trPr>
          <w:trHeight w:val="300"/>
        </w:trPr>
        <w:tc>
          <w:tcPr>
            <w:tcW w:w="1555" w:type="dxa"/>
            <w:shd w:val="clear" w:color="auto" w:fill="auto"/>
            <w:noWrap/>
            <w:vAlign w:val="center"/>
            <w:hideMark/>
          </w:tcPr>
          <w:p w14:paraId="31BEBEE3" w14:textId="77777777" w:rsidR="00D16B64" w:rsidRPr="006927E6" w:rsidRDefault="00D16B64" w:rsidP="00D16B64">
            <w:pPr>
              <w:spacing w:after="0" w:line="240" w:lineRule="auto"/>
              <w:jc w:val="center"/>
              <w:rPr>
                <w:rFonts w:asciiTheme="majorBidi" w:eastAsia="Times New Roman" w:hAnsiTheme="majorBidi" w:cstheme="majorBidi"/>
                <w:color w:val="000000"/>
                <w:sz w:val="24"/>
                <w:szCs w:val="24"/>
                <w:lang w:val="en-US"/>
              </w:rPr>
            </w:pPr>
            <w:r w:rsidRPr="006927E6">
              <w:rPr>
                <w:rFonts w:asciiTheme="majorBidi" w:eastAsia="Times New Roman" w:hAnsiTheme="majorBidi" w:cstheme="majorBidi"/>
                <w:color w:val="000000"/>
                <w:sz w:val="24"/>
                <w:szCs w:val="24"/>
                <w:lang w:val="en-US"/>
              </w:rPr>
              <w:t>Northern</w:t>
            </w:r>
          </w:p>
        </w:tc>
        <w:tc>
          <w:tcPr>
            <w:tcW w:w="1701" w:type="dxa"/>
            <w:shd w:val="clear" w:color="auto" w:fill="auto"/>
            <w:noWrap/>
            <w:vAlign w:val="center"/>
            <w:hideMark/>
          </w:tcPr>
          <w:p w14:paraId="7DADCEDF" w14:textId="77777777" w:rsidR="00D16B64" w:rsidRPr="006927E6" w:rsidRDefault="00D16B64" w:rsidP="00D16B64">
            <w:pPr>
              <w:spacing w:after="0" w:line="240" w:lineRule="auto"/>
              <w:jc w:val="center"/>
              <w:rPr>
                <w:rFonts w:asciiTheme="majorBidi" w:eastAsia="Times New Roman" w:hAnsiTheme="majorBidi" w:cstheme="majorBidi"/>
                <w:color w:val="000000"/>
                <w:sz w:val="24"/>
                <w:szCs w:val="24"/>
                <w:lang w:val="en-US"/>
              </w:rPr>
            </w:pPr>
            <w:r w:rsidRPr="006927E6">
              <w:rPr>
                <w:rFonts w:asciiTheme="majorBidi" w:eastAsia="Times New Roman" w:hAnsiTheme="majorBidi" w:cstheme="majorBidi"/>
                <w:color w:val="000000"/>
                <w:sz w:val="24"/>
                <w:szCs w:val="24"/>
                <w:lang w:val="en-US"/>
              </w:rPr>
              <w:t>65</w:t>
            </w:r>
          </w:p>
        </w:tc>
        <w:tc>
          <w:tcPr>
            <w:tcW w:w="2268" w:type="dxa"/>
            <w:shd w:val="clear" w:color="auto" w:fill="auto"/>
            <w:noWrap/>
            <w:vAlign w:val="center"/>
            <w:hideMark/>
          </w:tcPr>
          <w:p w14:paraId="0FE63B00" w14:textId="77777777" w:rsidR="00D16B64" w:rsidRPr="006927E6" w:rsidRDefault="00D16B64" w:rsidP="00D16B64">
            <w:pPr>
              <w:spacing w:after="0" w:line="240" w:lineRule="auto"/>
              <w:jc w:val="center"/>
              <w:rPr>
                <w:rFonts w:asciiTheme="majorBidi" w:eastAsia="Times New Roman" w:hAnsiTheme="majorBidi" w:cstheme="majorBidi"/>
                <w:color w:val="000000"/>
                <w:sz w:val="24"/>
                <w:szCs w:val="24"/>
                <w:lang w:val="en-US"/>
              </w:rPr>
            </w:pPr>
            <w:r w:rsidRPr="006927E6">
              <w:rPr>
                <w:rFonts w:asciiTheme="majorBidi" w:eastAsia="Times New Roman" w:hAnsiTheme="majorBidi" w:cstheme="majorBidi"/>
                <w:color w:val="000000"/>
                <w:sz w:val="24"/>
                <w:szCs w:val="24"/>
                <w:lang w:val="en-US"/>
              </w:rPr>
              <w:t>72 (34-123)</w:t>
            </w:r>
          </w:p>
        </w:tc>
        <w:tc>
          <w:tcPr>
            <w:tcW w:w="2551" w:type="dxa"/>
            <w:shd w:val="clear" w:color="auto" w:fill="auto"/>
            <w:noWrap/>
            <w:vAlign w:val="center"/>
            <w:hideMark/>
          </w:tcPr>
          <w:p w14:paraId="0E721764" w14:textId="77777777" w:rsidR="00D16B64" w:rsidRPr="006927E6" w:rsidRDefault="00D16B64" w:rsidP="00D16B64">
            <w:pPr>
              <w:spacing w:after="0" w:line="240" w:lineRule="auto"/>
              <w:jc w:val="center"/>
              <w:rPr>
                <w:rFonts w:asciiTheme="majorBidi" w:eastAsia="Times New Roman" w:hAnsiTheme="majorBidi" w:cstheme="majorBidi"/>
                <w:color w:val="000000"/>
                <w:sz w:val="24"/>
                <w:szCs w:val="24"/>
                <w:lang w:val="en-US"/>
              </w:rPr>
            </w:pPr>
            <w:r w:rsidRPr="006927E6">
              <w:rPr>
                <w:rFonts w:asciiTheme="majorBidi" w:eastAsia="Times New Roman" w:hAnsiTheme="majorBidi" w:cstheme="majorBidi"/>
                <w:color w:val="000000"/>
                <w:sz w:val="24"/>
                <w:szCs w:val="24"/>
                <w:lang w:val="en-US"/>
              </w:rPr>
              <w:t>89.4 (56.5-94.4)</w:t>
            </w:r>
          </w:p>
        </w:tc>
        <w:tc>
          <w:tcPr>
            <w:tcW w:w="2835" w:type="dxa"/>
            <w:shd w:val="clear" w:color="auto" w:fill="auto"/>
            <w:noWrap/>
            <w:vAlign w:val="center"/>
            <w:hideMark/>
          </w:tcPr>
          <w:p w14:paraId="49F80722" w14:textId="77777777" w:rsidR="00D16B64" w:rsidRPr="006927E6" w:rsidRDefault="00D16B64" w:rsidP="00D16B64">
            <w:pPr>
              <w:spacing w:after="0" w:line="240" w:lineRule="auto"/>
              <w:jc w:val="center"/>
              <w:rPr>
                <w:rFonts w:asciiTheme="majorBidi" w:eastAsia="Times New Roman" w:hAnsiTheme="majorBidi" w:cstheme="majorBidi"/>
                <w:color w:val="000000"/>
                <w:sz w:val="24"/>
                <w:szCs w:val="24"/>
                <w:lang w:val="en-US"/>
              </w:rPr>
            </w:pPr>
            <w:r w:rsidRPr="006927E6">
              <w:rPr>
                <w:rFonts w:asciiTheme="majorBidi" w:eastAsia="Times New Roman" w:hAnsiTheme="majorBidi" w:cstheme="majorBidi"/>
                <w:color w:val="000000"/>
                <w:sz w:val="24"/>
                <w:szCs w:val="24"/>
                <w:lang w:val="en-US"/>
              </w:rPr>
              <w:t>1.8 (0.0-6.2)</w:t>
            </w:r>
          </w:p>
        </w:tc>
        <w:tc>
          <w:tcPr>
            <w:tcW w:w="2552" w:type="dxa"/>
            <w:shd w:val="clear" w:color="auto" w:fill="auto"/>
            <w:noWrap/>
            <w:vAlign w:val="center"/>
            <w:hideMark/>
          </w:tcPr>
          <w:p w14:paraId="4B3678D8" w14:textId="77777777" w:rsidR="00D16B64" w:rsidRPr="006927E6" w:rsidRDefault="00D16B64" w:rsidP="00D16B64">
            <w:pPr>
              <w:spacing w:after="0" w:line="240" w:lineRule="auto"/>
              <w:jc w:val="center"/>
              <w:rPr>
                <w:rFonts w:asciiTheme="majorBidi" w:eastAsia="Times New Roman" w:hAnsiTheme="majorBidi" w:cstheme="majorBidi"/>
                <w:color w:val="000000"/>
                <w:sz w:val="24"/>
                <w:szCs w:val="24"/>
                <w:lang w:val="en-US"/>
              </w:rPr>
            </w:pPr>
            <w:r w:rsidRPr="006927E6">
              <w:rPr>
                <w:rFonts w:asciiTheme="majorBidi" w:eastAsia="Times New Roman" w:hAnsiTheme="majorBidi" w:cstheme="majorBidi"/>
                <w:color w:val="000000"/>
                <w:sz w:val="24"/>
                <w:szCs w:val="24"/>
                <w:lang w:val="en-US"/>
              </w:rPr>
              <w:t>76.3 (57.7-84.9)</w:t>
            </w:r>
          </w:p>
        </w:tc>
      </w:tr>
      <w:tr w:rsidR="00D16B64" w:rsidRPr="00F36278" w14:paraId="322F76B5" w14:textId="77777777" w:rsidTr="00B402B3">
        <w:trPr>
          <w:trHeight w:val="300"/>
        </w:trPr>
        <w:tc>
          <w:tcPr>
            <w:tcW w:w="1555" w:type="dxa"/>
            <w:shd w:val="clear" w:color="auto" w:fill="auto"/>
            <w:noWrap/>
            <w:vAlign w:val="center"/>
            <w:hideMark/>
          </w:tcPr>
          <w:p w14:paraId="7EA507AF" w14:textId="77777777" w:rsidR="00D16B64" w:rsidRPr="006927E6" w:rsidRDefault="00D16B64" w:rsidP="00D16B64">
            <w:pPr>
              <w:spacing w:after="0" w:line="240" w:lineRule="auto"/>
              <w:jc w:val="center"/>
              <w:rPr>
                <w:rFonts w:asciiTheme="majorBidi" w:eastAsia="Times New Roman" w:hAnsiTheme="majorBidi" w:cstheme="majorBidi"/>
                <w:color w:val="000000"/>
                <w:sz w:val="24"/>
                <w:szCs w:val="24"/>
                <w:lang w:val="en-US"/>
              </w:rPr>
            </w:pPr>
            <w:r w:rsidRPr="006927E6">
              <w:rPr>
                <w:rFonts w:asciiTheme="majorBidi" w:eastAsia="Times New Roman" w:hAnsiTheme="majorBidi" w:cstheme="majorBidi"/>
                <w:color w:val="000000"/>
                <w:sz w:val="24"/>
                <w:szCs w:val="24"/>
                <w:lang w:val="en-US"/>
              </w:rPr>
              <w:t>Ottawa</w:t>
            </w:r>
          </w:p>
        </w:tc>
        <w:tc>
          <w:tcPr>
            <w:tcW w:w="1701" w:type="dxa"/>
            <w:shd w:val="clear" w:color="auto" w:fill="auto"/>
            <w:noWrap/>
            <w:vAlign w:val="center"/>
            <w:hideMark/>
          </w:tcPr>
          <w:p w14:paraId="1C24C9CD" w14:textId="77777777" w:rsidR="00D16B64" w:rsidRPr="006927E6" w:rsidRDefault="00D16B64" w:rsidP="00D16B64">
            <w:pPr>
              <w:spacing w:after="0" w:line="240" w:lineRule="auto"/>
              <w:jc w:val="center"/>
              <w:rPr>
                <w:rFonts w:asciiTheme="majorBidi" w:eastAsia="Times New Roman" w:hAnsiTheme="majorBidi" w:cstheme="majorBidi"/>
                <w:color w:val="000000"/>
                <w:sz w:val="24"/>
                <w:szCs w:val="24"/>
                <w:lang w:val="en-US"/>
              </w:rPr>
            </w:pPr>
            <w:r w:rsidRPr="006927E6">
              <w:rPr>
                <w:rFonts w:asciiTheme="majorBidi" w:eastAsia="Times New Roman" w:hAnsiTheme="majorBidi" w:cstheme="majorBidi"/>
                <w:color w:val="000000"/>
                <w:sz w:val="24"/>
                <w:szCs w:val="24"/>
                <w:lang w:val="en-US"/>
              </w:rPr>
              <w:t>29</w:t>
            </w:r>
          </w:p>
        </w:tc>
        <w:tc>
          <w:tcPr>
            <w:tcW w:w="2268" w:type="dxa"/>
            <w:shd w:val="clear" w:color="auto" w:fill="auto"/>
            <w:noWrap/>
            <w:vAlign w:val="center"/>
            <w:hideMark/>
          </w:tcPr>
          <w:p w14:paraId="4A5E6F73" w14:textId="77777777" w:rsidR="00D16B64" w:rsidRPr="006927E6" w:rsidRDefault="00D16B64" w:rsidP="00D16B64">
            <w:pPr>
              <w:spacing w:after="0" w:line="240" w:lineRule="auto"/>
              <w:jc w:val="center"/>
              <w:rPr>
                <w:rFonts w:asciiTheme="majorBidi" w:eastAsia="Times New Roman" w:hAnsiTheme="majorBidi" w:cstheme="majorBidi"/>
                <w:color w:val="000000"/>
                <w:sz w:val="24"/>
                <w:szCs w:val="24"/>
                <w:lang w:val="en-US"/>
              </w:rPr>
            </w:pPr>
            <w:r w:rsidRPr="006927E6">
              <w:rPr>
                <w:rFonts w:asciiTheme="majorBidi" w:eastAsia="Times New Roman" w:hAnsiTheme="majorBidi" w:cstheme="majorBidi"/>
                <w:color w:val="000000"/>
                <w:sz w:val="24"/>
                <w:szCs w:val="24"/>
                <w:lang w:val="en-US"/>
              </w:rPr>
              <w:t>154 (110-203)</w:t>
            </w:r>
          </w:p>
        </w:tc>
        <w:tc>
          <w:tcPr>
            <w:tcW w:w="2551" w:type="dxa"/>
            <w:shd w:val="clear" w:color="auto" w:fill="auto"/>
            <w:noWrap/>
            <w:vAlign w:val="center"/>
            <w:hideMark/>
          </w:tcPr>
          <w:p w14:paraId="23E66E8A" w14:textId="77777777" w:rsidR="00D16B64" w:rsidRPr="006927E6" w:rsidRDefault="00D16B64" w:rsidP="00D16B64">
            <w:pPr>
              <w:spacing w:after="0" w:line="240" w:lineRule="auto"/>
              <w:jc w:val="center"/>
              <w:rPr>
                <w:rFonts w:asciiTheme="majorBidi" w:eastAsia="Times New Roman" w:hAnsiTheme="majorBidi" w:cstheme="majorBidi"/>
                <w:color w:val="000000"/>
                <w:sz w:val="24"/>
                <w:szCs w:val="24"/>
                <w:lang w:val="en-US"/>
              </w:rPr>
            </w:pPr>
            <w:r w:rsidRPr="006927E6">
              <w:rPr>
                <w:rFonts w:asciiTheme="majorBidi" w:eastAsia="Times New Roman" w:hAnsiTheme="majorBidi" w:cstheme="majorBidi"/>
                <w:color w:val="000000"/>
                <w:sz w:val="24"/>
                <w:szCs w:val="24"/>
                <w:lang w:val="en-US"/>
              </w:rPr>
              <w:t>89.0 (74.6-94.3)</w:t>
            </w:r>
          </w:p>
        </w:tc>
        <w:tc>
          <w:tcPr>
            <w:tcW w:w="2835" w:type="dxa"/>
            <w:shd w:val="clear" w:color="auto" w:fill="auto"/>
            <w:noWrap/>
            <w:vAlign w:val="center"/>
            <w:hideMark/>
          </w:tcPr>
          <w:p w14:paraId="5A2B5CDA" w14:textId="77777777" w:rsidR="00D16B64" w:rsidRPr="006927E6" w:rsidRDefault="00D16B64" w:rsidP="00D16B64">
            <w:pPr>
              <w:spacing w:after="0" w:line="240" w:lineRule="auto"/>
              <w:jc w:val="center"/>
              <w:rPr>
                <w:rFonts w:asciiTheme="majorBidi" w:eastAsia="Times New Roman" w:hAnsiTheme="majorBidi" w:cstheme="majorBidi"/>
                <w:color w:val="000000"/>
                <w:sz w:val="24"/>
                <w:szCs w:val="24"/>
                <w:lang w:val="en-US"/>
              </w:rPr>
            </w:pPr>
            <w:r w:rsidRPr="006927E6">
              <w:rPr>
                <w:rFonts w:asciiTheme="majorBidi" w:eastAsia="Times New Roman" w:hAnsiTheme="majorBidi" w:cstheme="majorBidi"/>
                <w:color w:val="000000"/>
                <w:sz w:val="24"/>
                <w:szCs w:val="24"/>
                <w:lang w:val="en-US"/>
              </w:rPr>
              <w:t>5.3 (3.2-8.6)</w:t>
            </w:r>
          </w:p>
        </w:tc>
        <w:tc>
          <w:tcPr>
            <w:tcW w:w="2552" w:type="dxa"/>
            <w:shd w:val="clear" w:color="auto" w:fill="auto"/>
            <w:noWrap/>
            <w:vAlign w:val="center"/>
            <w:hideMark/>
          </w:tcPr>
          <w:p w14:paraId="4C96044A" w14:textId="77777777" w:rsidR="00D16B64" w:rsidRPr="006927E6" w:rsidRDefault="00D16B64" w:rsidP="00D16B64">
            <w:pPr>
              <w:spacing w:after="0" w:line="240" w:lineRule="auto"/>
              <w:jc w:val="center"/>
              <w:rPr>
                <w:rFonts w:asciiTheme="majorBidi" w:eastAsia="Times New Roman" w:hAnsiTheme="majorBidi" w:cstheme="majorBidi"/>
                <w:color w:val="000000"/>
                <w:sz w:val="24"/>
                <w:szCs w:val="24"/>
                <w:lang w:val="en-US"/>
              </w:rPr>
            </w:pPr>
            <w:r w:rsidRPr="006927E6">
              <w:rPr>
                <w:rFonts w:asciiTheme="majorBidi" w:eastAsia="Times New Roman" w:hAnsiTheme="majorBidi" w:cstheme="majorBidi"/>
                <w:color w:val="000000"/>
                <w:sz w:val="24"/>
                <w:szCs w:val="24"/>
                <w:lang w:val="en-US"/>
              </w:rPr>
              <w:t>72.7 (65.4-80.0)</w:t>
            </w:r>
          </w:p>
        </w:tc>
      </w:tr>
      <w:tr w:rsidR="00D16B64" w:rsidRPr="00F36278" w14:paraId="741AA533" w14:textId="77777777" w:rsidTr="00B402B3">
        <w:trPr>
          <w:trHeight w:val="300"/>
        </w:trPr>
        <w:tc>
          <w:tcPr>
            <w:tcW w:w="1555" w:type="dxa"/>
            <w:shd w:val="clear" w:color="auto" w:fill="auto"/>
            <w:noWrap/>
            <w:vAlign w:val="center"/>
            <w:hideMark/>
          </w:tcPr>
          <w:p w14:paraId="61E9BFD7" w14:textId="77777777" w:rsidR="00D16B64" w:rsidRPr="006927E6" w:rsidRDefault="00D16B64" w:rsidP="00D16B64">
            <w:pPr>
              <w:spacing w:after="0" w:line="240" w:lineRule="auto"/>
              <w:jc w:val="center"/>
              <w:rPr>
                <w:rFonts w:asciiTheme="majorBidi" w:eastAsia="Times New Roman" w:hAnsiTheme="majorBidi" w:cstheme="majorBidi"/>
                <w:color w:val="000000"/>
                <w:sz w:val="24"/>
                <w:szCs w:val="24"/>
                <w:lang w:val="en-US"/>
              </w:rPr>
            </w:pPr>
            <w:r w:rsidRPr="006927E6">
              <w:rPr>
                <w:rFonts w:asciiTheme="majorBidi" w:eastAsia="Times New Roman" w:hAnsiTheme="majorBidi" w:cstheme="majorBidi"/>
                <w:color w:val="000000"/>
                <w:sz w:val="24"/>
                <w:szCs w:val="24"/>
                <w:lang w:val="en-US"/>
              </w:rPr>
              <w:t>Peel</w:t>
            </w:r>
          </w:p>
        </w:tc>
        <w:tc>
          <w:tcPr>
            <w:tcW w:w="1701" w:type="dxa"/>
            <w:shd w:val="clear" w:color="auto" w:fill="auto"/>
            <w:noWrap/>
            <w:vAlign w:val="center"/>
            <w:hideMark/>
          </w:tcPr>
          <w:p w14:paraId="5F717CE3" w14:textId="77777777" w:rsidR="00D16B64" w:rsidRPr="006927E6" w:rsidRDefault="00D16B64" w:rsidP="00D16B64">
            <w:pPr>
              <w:spacing w:after="0" w:line="240" w:lineRule="auto"/>
              <w:jc w:val="center"/>
              <w:rPr>
                <w:rFonts w:asciiTheme="majorBidi" w:eastAsia="Times New Roman" w:hAnsiTheme="majorBidi" w:cstheme="majorBidi"/>
                <w:color w:val="000000"/>
                <w:sz w:val="24"/>
                <w:szCs w:val="24"/>
                <w:lang w:val="en-US"/>
              </w:rPr>
            </w:pPr>
            <w:r w:rsidRPr="006927E6">
              <w:rPr>
                <w:rFonts w:asciiTheme="majorBidi" w:eastAsia="Times New Roman" w:hAnsiTheme="majorBidi" w:cstheme="majorBidi"/>
                <w:color w:val="000000"/>
                <w:sz w:val="24"/>
                <w:szCs w:val="24"/>
                <w:lang w:val="en-US"/>
              </w:rPr>
              <w:t>28</w:t>
            </w:r>
          </w:p>
        </w:tc>
        <w:tc>
          <w:tcPr>
            <w:tcW w:w="2268" w:type="dxa"/>
            <w:shd w:val="clear" w:color="auto" w:fill="auto"/>
            <w:noWrap/>
            <w:vAlign w:val="center"/>
            <w:hideMark/>
          </w:tcPr>
          <w:p w14:paraId="1FD0EBE1" w14:textId="77777777" w:rsidR="00D16B64" w:rsidRPr="006927E6" w:rsidRDefault="00D16B64" w:rsidP="00D16B64">
            <w:pPr>
              <w:spacing w:after="0" w:line="240" w:lineRule="auto"/>
              <w:jc w:val="center"/>
              <w:rPr>
                <w:rFonts w:asciiTheme="majorBidi" w:eastAsia="Times New Roman" w:hAnsiTheme="majorBidi" w:cstheme="majorBidi"/>
                <w:color w:val="000000"/>
                <w:sz w:val="24"/>
                <w:szCs w:val="24"/>
                <w:lang w:val="en-US"/>
              </w:rPr>
            </w:pPr>
            <w:r w:rsidRPr="006927E6">
              <w:rPr>
                <w:rFonts w:asciiTheme="majorBidi" w:eastAsia="Times New Roman" w:hAnsiTheme="majorBidi" w:cstheme="majorBidi"/>
                <w:color w:val="000000"/>
                <w:sz w:val="24"/>
                <w:szCs w:val="24"/>
                <w:lang w:val="en-US"/>
              </w:rPr>
              <w:t>151 (115-157)</w:t>
            </w:r>
          </w:p>
        </w:tc>
        <w:tc>
          <w:tcPr>
            <w:tcW w:w="2551" w:type="dxa"/>
            <w:shd w:val="clear" w:color="auto" w:fill="auto"/>
            <w:noWrap/>
            <w:vAlign w:val="center"/>
            <w:hideMark/>
          </w:tcPr>
          <w:p w14:paraId="2CF5E14B" w14:textId="77777777" w:rsidR="00D16B64" w:rsidRPr="006927E6" w:rsidRDefault="00D16B64" w:rsidP="00D16B64">
            <w:pPr>
              <w:spacing w:after="0" w:line="240" w:lineRule="auto"/>
              <w:jc w:val="center"/>
              <w:rPr>
                <w:rFonts w:asciiTheme="majorBidi" w:eastAsia="Times New Roman" w:hAnsiTheme="majorBidi" w:cstheme="majorBidi"/>
                <w:color w:val="000000"/>
                <w:sz w:val="24"/>
                <w:szCs w:val="24"/>
                <w:lang w:val="en-US"/>
              </w:rPr>
            </w:pPr>
            <w:r w:rsidRPr="006927E6">
              <w:rPr>
                <w:rFonts w:asciiTheme="majorBidi" w:eastAsia="Times New Roman" w:hAnsiTheme="majorBidi" w:cstheme="majorBidi"/>
                <w:color w:val="000000"/>
                <w:sz w:val="24"/>
                <w:szCs w:val="24"/>
                <w:lang w:val="en-US"/>
              </w:rPr>
              <w:t>95.0 (91.0-97.7)</w:t>
            </w:r>
          </w:p>
        </w:tc>
        <w:tc>
          <w:tcPr>
            <w:tcW w:w="2835" w:type="dxa"/>
            <w:shd w:val="clear" w:color="auto" w:fill="auto"/>
            <w:noWrap/>
            <w:vAlign w:val="center"/>
            <w:hideMark/>
          </w:tcPr>
          <w:p w14:paraId="6FD0C9D1" w14:textId="77777777" w:rsidR="00D16B64" w:rsidRPr="006927E6" w:rsidRDefault="00D16B64" w:rsidP="00D16B64">
            <w:pPr>
              <w:spacing w:after="0" w:line="240" w:lineRule="auto"/>
              <w:jc w:val="center"/>
              <w:rPr>
                <w:rFonts w:asciiTheme="majorBidi" w:eastAsia="Times New Roman" w:hAnsiTheme="majorBidi" w:cstheme="majorBidi"/>
                <w:color w:val="000000"/>
                <w:sz w:val="24"/>
                <w:szCs w:val="24"/>
                <w:lang w:val="en-US"/>
              </w:rPr>
            </w:pPr>
            <w:r w:rsidRPr="006927E6">
              <w:rPr>
                <w:rFonts w:asciiTheme="majorBidi" w:eastAsia="Times New Roman" w:hAnsiTheme="majorBidi" w:cstheme="majorBidi"/>
                <w:color w:val="000000"/>
                <w:sz w:val="24"/>
                <w:szCs w:val="24"/>
                <w:lang w:val="en-US"/>
              </w:rPr>
              <w:t>3.9 (1.6-5.4)</w:t>
            </w:r>
          </w:p>
        </w:tc>
        <w:tc>
          <w:tcPr>
            <w:tcW w:w="2552" w:type="dxa"/>
            <w:shd w:val="clear" w:color="auto" w:fill="auto"/>
            <w:noWrap/>
            <w:vAlign w:val="center"/>
            <w:hideMark/>
          </w:tcPr>
          <w:p w14:paraId="37DB5362" w14:textId="77777777" w:rsidR="00D16B64" w:rsidRPr="006927E6" w:rsidRDefault="00D16B64" w:rsidP="00D16B64">
            <w:pPr>
              <w:spacing w:after="0" w:line="240" w:lineRule="auto"/>
              <w:jc w:val="center"/>
              <w:rPr>
                <w:rFonts w:asciiTheme="majorBidi" w:eastAsia="Times New Roman" w:hAnsiTheme="majorBidi" w:cstheme="majorBidi"/>
                <w:color w:val="000000"/>
                <w:sz w:val="24"/>
                <w:szCs w:val="24"/>
                <w:lang w:val="en-US"/>
              </w:rPr>
            </w:pPr>
            <w:r w:rsidRPr="006927E6">
              <w:rPr>
                <w:rFonts w:asciiTheme="majorBidi" w:eastAsia="Times New Roman" w:hAnsiTheme="majorBidi" w:cstheme="majorBidi"/>
                <w:color w:val="000000"/>
                <w:sz w:val="24"/>
                <w:szCs w:val="24"/>
                <w:lang w:val="en-US"/>
              </w:rPr>
              <w:t>65.7 (49.3-71.5)</w:t>
            </w:r>
          </w:p>
        </w:tc>
      </w:tr>
      <w:tr w:rsidR="00D16B64" w:rsidRPr="00F36278" w14:paraId="797CD39D" w14:textId="77777777" w:rsidTr="00B402B3">
        <w:trPr>
          <w:trHeight w:val="300"/>
        </w:trPr>
        <w:tc>
          <w:tcPr>
            <w:tcW w:w="1555" w:type="dxa"/>
            <w:shd w:val="clear" w:color="auto" w:fill="auto"/>
            <w:noWrap/>
            <w:vAlign w:val="center"/>
            <w:hideMark/>
          </w:tcPr>
          <w:p w14:paraId="3D40841F" w14:textId="77777777" w:rsidR="00D16B64" w:rsidRPr="006927E6" w:rsidRDefault="00D16B64" w:rsidP="00D16B64">
            <w:pPr>
              <w:spacing w:after="0" w:line="240" w:lineRule="auto"/>
              <w:jc w:val="center"/>
              <w:rPr>
                <w:rFonts w:asciiTheme="majorBidi" w:eastAsia="Times New Roman" w:hAnsiTheme="majorBidi" w:cstheme="majorBidi"/>
                <w:color w:val="000000"/>
                <w:sz w:val="24"/>
                <w:szCs w:val="24"/>
                <w:lang w:val="en-US"/>
              </w:rPr>
            </w:pPr>
            <w:r w:rsidRPr="006927E6">
              <w:rPr>
                <w:rFonts w:asciiTheme="majorBidi" w:eastAsia="Times New Roman" w:hAnsiTheme="majorBidi" w:cstheme="majorBidi"/>
                <w:color w:val="000000"/>
                <w:sz w:val="24"/>
                <w:szCs w:val="24"/>
                <w:lang w:val="en-US"/>
              </w:rPr>
              <w:t>South West</w:t>
            </w:r>
          </w:p>
        </w:tc>
        <w:tc>
          <w:tcPr>
            <w:tcW w:w="1701" w:type="dxa"/>
            <w:shd w:val="clear" w:color="auto" w:fill="auto"/>
            <w:noWrap/>
            <w:vAlign w:val="center"/>
            <w:hideMark/>
          </w:tcPr>
          <w:p w14:paraId="6F1976FF" w14:textId="77777777" w:rsidR="00D16B64" w:rsidRPr="006927E6" w:rsidRDefault="00D16B64" w:rsidP="00D16B64">
            <w:pPr>
              <w:spacing w:after="0" w:line="240" w:lineRule="auto"/>
              <w:jc w:val="center"/>
              <w:rPr>
                <w:rFonts w:asciiTheme="majorBidi" w:eastAsia="Times New Roman" w:hAnsiTheme="majorBidi" w:cstheme="majorBidi"/>
                <w:color w:val="000000"/>
                <w:sz w:val="24"/>
                <w:szCs w:val="24"/>
                <w:lang w:val="en-US"/>
              </w:rPr>
            </w:pPr>
            <w:r w:rsidRPr="006927E6">
              <w:rPr>
                <w:rFonts w:asciiTheme="majorBidi" w:eastAsia="Times New Roman" w:hAnsiTheme="majorBidi" w:cstheme="majorBidi"/>
                <w:color w:val="000000"/>
                <w:sz w:val="24"/>
                <w:szCs w:val="24"/>
                <w:lang w:val="en-US"/>
              </w:rPr>
              <w:t>112</w:t>
            </w:r>
          </w:p>
        </w:tc>
        <w:tc>
          <w:tcPr>
            <w:tcW w:w="2268" w:type="dxa"/>
            <w:shd w:val="clear" w:color="auto" w:fill="auto"/>
            <w:noWrap/>
            <w:vAlign w:val="center"/>
            <w:hideMark/>
          </w:tcPr>
          <w:p w14:paraId="3EF6F765" w14:textId="77777777" w:rsidR="00D16B64" w:rsidRPr="006927E6" w:rsidRDefault="00D16B64" w:rsidP="00D16B64">
            <w:pPr>
              <w:spacing w:after="0" w:line="240" w:lineRule="auto"/>
              <w:jc w:val="center"/>
              <w:rPr>
                <w:rFonts w:asciiTheme="majorBidi" w:eastAsia="Times New Roman" w:hAnsiTheme="majorBidi" w:cstheme="majorBidi"/>
                <w:color w:val="000000"/>
                <w:sz w:val="24"/>
                <w:szCs w:val="24"/>
                <w:lang w:val="en-US"/>
              </w:rPr>
            </w:pPr>
            <w:r w:rsidRPr="006927E6">
              <w:rPr>
                <w:rFonts w:asciiTheme="majorBidi" w:eastAsia="Times New Roman" w:hAnsiTheme="majorBidi" w:cstheme="majorBidi"/>
                <w:color w:val="000000"/>
                <w:sz w:val="24"/>
                <w:szCs w:val="24"/>
                <w:lang w:val="en-US"/>
              </w:rPr>
              <w:t>84 (54-134)</w:t>
            </w:r>
          </w:p>
        </w:tc>
        <w:tc>
          <w:tcPr>
            <w:tcW w:w="2551" w:type="dxa"/>
            <w:shd w:val="clear" w:color="auto" w:fill="auto"/>
            <w:noWrap/>
            <w:vAlign w:val="center"/>
            <w:hideMark/>
          </w:tcPr>
          <w:p w14:paraId="237DA0C1" w14:textId="77777777" w:rsidR="00D16B64" w:rsidRPr="006927E6" w:rsidRDefault="00D16B64" w:rsidP="00D16B64">
            <w:pPr>
              <w:spacing w:after="0" w:line="240" w:lineRule="auto"/>
              <w:jc w:val="center"/>
              <w:rPr>
                <w:rFonts w:asciiTheme="majorBidi" w:eastAsia="Times New Roman" w:hAnsiTheme="majorBidi" w:cstheme="majorBidi"/>
                <w:color w:val="000000"/>
                <w:sz w:val="24"/>
                <w:szCs w:val="24"/>
                <w:lang w:val="en-US"/>
              </w:rPr>
            </w:pPr>
            <w:r w:rsidRPr="006927E6">
              <w:rPr>
                <w:rFonts w:asciiTheme="majorBidi" w:eastAsia="Times New Roman" w:hAnsiTheme="majorBidi" w:cstheme="majorBidi"/>
                <w:color w:val="000000"/>
                <w:sz w:val="24"/>
                <w:szCs w:val="24"/>
                <w:lang w:val="en-US"/>
              </w:rPr>
              <w:t>93.0 (86.7-96.5)</w:t>
            </w:r>
          </w:p>
        </w:tc>
        <w:tc>
          <w:tcPr>
            <w:tcW w:w="2835" w:type="dxa"/>
            <w:shd w:val="clear" w:color="auto" w:fill="auto"/>
            <w:noWrap/>
            <w:vAlign w:val="center"/>
            <w:hideMark/>
          </w:tcPr>
          <w:p w14:paraId="258CD565" w14:textId="77777777" w:rsidR="00D16B64" w:rsidRPr="006927E6" w:rsidRDefault="00D16B64" w:rsidP="00D16B64">
            <w:pPr>
              <w:spacing w:after="0" w:line="240" w:lineRule="auto"/>
              <w:jc w:val="center"/>
              <w:rPr>
                <w:rFonts w:asciiTheme="majorBidi" w:eastAsia="Times New Roman" w:hAnsiTheme="majorBidi" w:cstheme="majorBidi"/>
                <w:color w:val="000000"/>
                <w:sz w:val="24"/>
                <w:szCs w:val="24"/>
                <w:lang w:val="en-US"/>
              </w:rPr>
            </w:pPr>
            <w:r w:rsidRPr="006927E6">
              <w:rPr>
                <w:rFonts w:asciiTheme="majorBidi" w:eastAsia="Times New Roman" w:hAnsiTheme="majorBidi" w:cstheme="majorBidi"/>
                <w:color w:val="000000"/>
                <w:sz w:val="24"/>
                <w:szCs w:val="24"/>
                <w:lang w:val="en-US"/>
              </w:rPr>
              <w:t>3.6 (1.1-9.9)</w:t>
            </w:r>
          </w:p>
        </w:tc>
        <w:tc>
          <w:tcPr>
            <w:tcW w:w="2552" w:type="dxa"/>
            <w:shd w:val="clear" w:color="auto" w:fill="auto"/>
            <w:noWrap/>
            <w:vAlign w:val="center"/>
            <w:hideMark/>
          </w:tcPr>
          <w:p w14:paraId="26E34FE5" w14:textId="77777777" w:rsidR="00D16B64" w:rsidRPr="006927E6" w:rsidRDefault="00D16B64" w:rsidP="00D16B64">
            <w:pPr>
              <w:spacing w:after="0" w:line="240" w:lineRule="auto"/>
              <w:jc w:val="center"/>
              <w:rPr>
                <w:rFonts w:asciiTheme="majorBidi" w:eastAsia="Times New Roman" w:hAnsiTheme="majorBidi" w:cstheme="majorBidi"/>
                <w:color w:val="000000"/>
                <w:sz w:val="24"/>
                <w:szCs w:val="24"/>
                <w:lang w:val="en-US"/>
              </w:rPr>
            </w:pPr>
            <w:r w:rsidRPr="006927E6">
              <w:rPr>
                <w:rFonts w:asciiTheme="majorBidi" w:eastAsia="Times New Roman" w:hAnsiTheme="majorBidi" w:cstheme="majorBidi"/>
                <w:color w:val="000000"/>
                <w:sz w:val="24"/>
                <w:szCs w:val="24"/>
                <w:lang w:val="en-US"/>
              </w:rPr>
              <w:t>76.3 (63.8-82.4)</w:t>
            </w:r>
          </w:p>
        </w:tc>
      </w:tr>
      <w:tr w:rsidR="00D16B64" w:rsidRPr="00F36278" w14:paraId="2C963AA9" w14:textId="77777777" w:rsidTr="00B402B3">
        <w:trPr>
          <w:trHeight w:val="300"/>
        </w:trPr>
        <w:tc>
          <w:tcPr>
            <w:tcW w:w="1555" w:type="dxa"/>
            <w:shd w:val="clear" w:color="auto" w:fill="auto"/>
            <w:noWrap/>
            <w:vAlign w:val="center"/>
            <w:hideMark/>
          </w:tcPr>
          <w:p w14:paraId="44CF1C8E" w14:textId="77777777" w:rsidR="00D16B64" w:rsidRPr="006927E6" w:rsidRDefault="00D16B64" w:rsidP="00D16B64">
            <w:pPr>
              <w:spacing w:after="0" w:line="240" w:lineRule="auto"/>
              <w:jc w:val="center"/>
              <w:rPr>
                <w:rFonts w:asciiTheme="majorBidi" w:eastAsia="Times New Roman" w:hAnsiTheme="majorBidi" w:cstheme="majorBidi"/>
                <w:color w:val="000000"/>
                <w:sz w:val="24"/>
                <w:szCs w:val="24"/>
                <w:lang w:val="en-US"/>
              </w:rPr>
            </w:pPr>
            <w:r w:rsidRPr="006927E6">
              <w:rPr>
                <w:rFonts w:asciiTheme="majorBidi" w:eastAsia="Times New Roman" w:hAnsiTheme="majorBidi" w:cstheme="majorBidi"/>
                <w:color w:val="000000"/>
                <w:sz w:val="24"/>
                <w:szCs w:val="24"/>
                <w:lang w:val="en-US"/>
              </w:rPr>
              <w:t>Toronto</w:t>
            </w:r>
          </w:p>
        </w:tc>
        <w:tc>
          <w:tcPr>
            <w:tcW w:w="1701" w:type="dxa"/>
            <w:shd w:val="clear" w:color="auto" w:fill="auto"/>
            <w:noWrap/>
            <w:vAlign w:val="center"/>
            <w:hideMark/>
          </w:tcPr>
          <w:p w14:paraId="58874A6D" w14:textId="77777777" w:rsidR="00D16B64" w:rsidRPr="006927E6" w:rsidRDefault="00D16B64" w:rsidP="00D16B64">
            <w:pPr>
              <w:spacing w:after="0" w:line="240" w:lineRule="auto"/>
              <w:jc w:val="center"/>
              <w:rPr>
                <w:rFonts w:asciiTheme="majorBidi" w:eastAsia="Times New Roman" w:hAnsiTheme="majorBidi" w:cstheme="majorBidi"/>
                <w:color w:val="000000"/>
                <w:sz w:val="24"/>
                <w:szCs w:val="24"/>
                <w:lang w:val="en-US"/>
              </w:rPr>
            </w:pPr>
            <w:r w:rsidRPr="006927E6">
              <w:rPr>
                <w:rFonts w:asciiTheme="majorBidi" w:eastAsia="Times New Roman" w:hAnsiTheme="majorBidi" w:cstheme="majorBidi"/>
                <w:color w:val="000000"/>
                <w:sz w:val="24"/>
                <w:szCs w:val="24"/>
                <w:lang w:val="en-US"/>
              </w:rPr>
              <w:t>85</w:t>
            </w:r>
          </w:p>
        </w:tc>
        <w:tc>
          <w:tcPr>
            <w:tcW w:w="2268" w:type="dxa"/>
            <w:shd w:val="clear" w:color="auto" w:fill="auto"/>
            <w:noWrap/>
            <w:vAlign w:val="center"/>
            <w:hideMark/>
          </w:tcPr>
          <w:p w14:paraId="593F2571" w14:textId="77777777" w:rsidR="00D16B64" w:rsidRPr="006927E6" w:rsidRDefault="00D16B64" w:rsidP="00D16B64">
            <w:pPr>
              <w:spacing w:after="0" w:line="240" w:lineRule="auto"/>
              <w:jc w:val="center"/>
              <w:rPr>
                <w:rFonts w:asciiTheme="majorBidi" w:eastAsia="Times New Roman" w:hAnsiTheme="majorBidi" w:cstheme="majorBidi"/>
                <w:color w:val="000000"/>
                <w:sz w:val="24"/>
                <w:szCs w:val="24"/>
                <w:lang w:val="en-US"/>
              </w:rPr>
            </w:pPr>
            <w:r w:rsidRPr="006927E6">
              <w:rPr>
                <w:rFonts w:asciiTheme="majorBidi" w:eastAsia="Times New Roman" w:hAnsiTheme="majorBidi" w:cstheme="majorBidi"/>
                <w:color w:val="000000"/>
                <w:sz w:val="24"/>
                <w:szCs w:val="24"/>
                <w:lang w:val="en-US"/>
              </w:rPr>
              <w:t>156 (106-202)</w:t>
            </w:r>
          </w:p>
        </w:tc>
        <w:tc>
          <w:tcPr>
            <w:tcW w:w="2551" w:type="dxa"/>
            <w:shd w:val="clear" w:color="auto" w:fill="auto"/>
            <w:noWrap/>
            <w:vAlign w:val="center"/>
            <w:hideMark/>
          </w:tcPr>
          <w:p w14:paraId="668C44D4" w14:textId="77777777" w:rsidR="00D16B64" w:rsidRPr="006927E6" w:rsidRDefault="00D16B64" w:rsidP="00D16B64">
            <w:pPr>
              <w:spacing w:after="0" w:line="240" w:lineRule="auto"/>
              <w:jc w:val="center"/>
              <w:rPr>
                <w:rFonts w:asciiTheme="majorBidi" w:eastAsia="Times New Roman" w:hAnsiTheme="majorBidi" w:cstheme="majorBidi"/>
                <w:color w:val="000000"/>
                <w:sz w:val="24"/>
                <w:szCs w:val="24"/>
                <w:lang w:val="en-US"/>
              </w:rPr>
            </w:pPr>
            <w:r w:rsidRPr="006927E6">
              <w:rPr>
                <w:rFonts w:asciiTheme="majorBidi" w:eastAsia="Times New Roman" w:hAnsiTheme="majorBidi" w:cstheme="majorBidi"/>
                <w:color w:val="000000"/>
                <w:sz w:val="24"/>
                <w:szCs w:val="24"/>
                <w:lang w:val="en-US"/>
              </w:rPr>
              <w:t>95.5 (90.8-97.4)</w:t>
            </w:r>
          </w:p>
        </w:tc>
        <w:tc>
          <w:tcPr>
            <w:tcW w:w="2835" w:type="dxa"/>
            <w:shd w:val="clear" w:color="auto" w:fill="auto"/>
            <w:noWrap/>
            <w:vAlign w:val="center"/>
            <w:hideMark/>
          </w:tcPr>
          <w:p w14:paraId="2E395E9F" w14:textId="77777777" w:rsidR="00D16B64" w:rsidRPr="006927E6" w:rsidRDefault="00D16B64" w:rsidP="00D16B64">
            <w:pPr>
              <w:spacing w:after="0" w:line="240" w:lineRule="auto"/>
              <w:jc w:val="center"/>
              <w:rPr>
                <w:rFonts w:asciiTheme="majorBidi" w:eastAsia="Times New Roman" w:hAnsiTheme="majorBidi" w:cstheme="majorBidi"/>
                <w:color w:val="000000"/>
                <w:sz w:val="24"/>
                <w:szCs w:val="24"/>
                <w:lang w:val="en-US"/>
              </w:rPr>
            </w:pPr>
            <w:r w:rsidRPr="006927E6">
              <w:rPr>
                <w:rFonts w:asciiTheme="majorBidi" w:eastAsia="Times New Roman" w:hAnsiTheme="majorBidi" w:cstheme="majorBidi"/>
                <w:color w:val="000000"/>
                <w:sz w:val="24"/>
                <w:szCs w:val="24"/>
                <w:lang w:val="en-US"/>
              </w:rPr>
              <w:t>3.4 (1.1-6.0)</w:t>
            </w:r>
          </w:p>
        </w:tc>
        <w:tc>
          <w:tcPr>
            <w:tcW w:w="2552" w:type="dxa"/>
            <w:shd w:val="clear" w:color="auto" w:fill="auto"/>
            <w:noWrap/>
            <w:vAlign w:val="center"/>
            <w:hideMark/>
          </w:tcPr>
          <w:p w14:paraId="69EFB8ED" w14:textId="77777777" w:rsidR="00D16B64" w:rsidRPr="006927E6" w:rsidRDefault="00D16B64" w:rsidP="00D16B64">
            <w:pPr>
              <w:spacing w:after="0" w:line="240" w:lineRule="auto"/>
              <w:jc w:val="center"/>
              <w:rPr>
                <w:rFonts w:asciiTheme="majorBidi" w:eastAsia="Times New Roman" w:hAnsiTheme="majorBidi" w:cstheme="majorBidi"/>
                <w:color w:val="000000"/>
                <w:sz w:val="24"/>
                <w:szCs w:val="24"/>
                <w:lang w:val="en-US"/>
              </w:rPr>
            </w:pPr>
            <w:r w:rsidRPr="006927E6">
              <w:rPr>
                <w:rFonts w:asciiTheme="majorBidi" w:eastAsia="Times New Roman" w:hAnsiTheme="majorBidi" w:cstheme="majorBidi"/>
                <w:color w:val="000000"/>
                <w:sz w:val="24"/>
                <w:szCs w:val="24"/>
                <w:lang w:val="en-US"/>
              </w:rPr>
              <w:t>66.0 (52.6-78.1)</w:t>
            </w:r>
          </w:p>
        </w:tc>
      </w:tr>
      <w:tr w:rsidR="00D16B64" w:rsidRPr="00F36278" w14:paraId="3DC33840" w14:textId="77777777" w:rsidTr="00B402B3">
        <w:trPr>
          <w:trHeight w:val="300"/>
        </w:trPr>
        <w:tc>
          <w:tcPr>
            <w:tcW w:w="1555" w:type="dxa"/>
            <w:shd w:val="clear" w:color="auto" w:fill="auto"/>
            <w:noWrap/>
            <w:vAlign w:val="center"/>
            <w:hideMark/>
          </w:tcPr>
          <w:p w14:paraId="1A5521B7" w14:textId="77777777" w:rsidR="00D16B64" w:rsidRPr="006927E6" w:rsidRDefault="00D16B64" w:rsidP="00D16B64">
            <w:pPr>
              <w:spacing w:after="0" w:line="240" w:lineRule="auto"/>
              <w:jc w:val="center"/>
              <w:rPr>
                <w:rFonts w:asciiTheme="majorBidi" w:eastAsia="Times New Roman" w:hAnsiTheme="majorBidi" w:cstheme="majorBidi"/>
                <w:color w:val="000000"/>
                <w:sz w:val="24"/>
                <w:szCs w:val="24"/>
                <w:lang w:val="en-US"/>
              </w:rPr>
            </w:pPr>
            <w:r w:rsidRPr="006927E6">
              <w:rPr>
                <w:rFonts w:asciiTheme="majorBidi" w:eastAsia="Times New Roman" w:hAnsiTheme="majorBidi" w:cstheme="majorBidi"/>
                <w:color w:val="000000"/>
                <w:sz w:val="24"/>
                <w:szCs w:val="24"/>
                <w:lang w:val="en-US"/>
              </w:rPr>
              <w:t>York</w:t>
            </w:r>
          </w:p>
        </w:tc>
        <w:tc>
          <w:tcPr>
            <w:tcW w:w="1701" w:type="dxa"/>
            <w:shd w:val="clear" w:color="auto" w:fill="auto"/>
            <w:noWrap/>
            <w:vAlign w:val="center"/>
            <w:hideMark/>
          </w:tcPr>
          <w:p w14:paraId="4EFB256C" w14:textId="77777777" w:rsidR="00D16B64" w:rsidRPr="006927E6" w:rsidRDefault="00D16B64" w:rsidP="00D16B64">
            <w:pPr>
              <w:spacing w:after="0" w:line="240" w:lineRule="auto"/>
              <w:jc w:val="center"/>
              <w:rPr>
                <w:rFonts w:asciiTheme="majorBidi" w:eastAsia="Times New Roman" w:hAnsiTheme="majorBidi" w:cstheme="majorBidi"/>
                <w:color w:val="000000"/>
                <w:sz w:val="24"/>
                <w:szCs w:val="24"/>
                <w:lang w:val="en-US"/>
              </w:rPr>
            </w:pPr>
            <w:r w:rsidRPr="006927E6">
              <w:rPr>
                <w:rFonts w:asciiTheme="majorBidi" w:eastAsia="Times New Roman" w:hAnsiTheme="majorBidi" w:cstheme="majorBidi"/>
                <w:color w:val="000000"/>
                <w:sz w:val="24"/>
                <w:szCs w:val="24"/>
                <w:lang w:val="en-US"/>
              </w:rPr>
              <w:t>28</w:t>
            </w:r>
          </w:p>
        </w:tc>
        <w:tc>
          <w:tcPr>
            <w:tcW w:w="2268" w:type="dxa"/>
            <w:shd w:val="clear" w:color="auto" w:fill="auto"/>
            <w:noWrap/>
            <w:vAlign w:val="center"/>
            <w:hideMark/>
          </w:tcPr>
          <w:p w14:paraId="13D78611" w14:textId="77777777" w:rsidR="00D16B64" w:rsidRPr="006927E6" w:rsidRDefault="00D16B64" w:rsidP="00D16B64">
            <w:pPr>
              <w:spacing w:after="0" w:line="240" w:lineRule="auto"/>
              <w:jc w:val="center"/>
              <w:rPr>
                <w:rFonts w:asciiTheme="majorBidi" w:eastAsia="Times New Roman" w:hAnsiTheme="majorBidi" w:cstheme="majorBidi"/>
                <w:color w:val="000000"/>
                <w:sz w:val="24"/>
                <w:szCs w:val="24"/>
                <w:lang w:val="en-US"/>
              </w:rPr>
            </w:pPr>
            <w:r w:rsidRPr="006927E6">
              <w:rPr>
                <w:rFonts w:asciiTheme="majorBidi" w:eastAsia="Times New Roman" w:hAnsiTheme="majorBidi" w:cstheme="majorBidi"/>
                <w:color w:val="000000"/>
                <w:sz w:val="24"/>
                <w:szCs w:val="24"/>
                <w:lang w:val="en-US"/>
              </w:rPr>
              <w:t>122 (85-169)</w:t>
            </w:r>
          </w:p>
        </w:tc>
        <w:tc>
          <w:tcPr>
            <w:tcW w:w="2551" w:type="dxa"/>
            <w:shd w:val="clear" w:color="auto" w:fill="auto"/>
            <w:noWrap/>
            <w:vAlign w:val="center"/>
            <w:hideMark/>
          </w:tcPr>
          <w:p w14:paraId="4E3EE7E2" w14:textId="77777777" w:rsidR="00D16B64" w:rsidRPr="006927E6" w:rsidRDefault="00D16B64" w:rsidP="00D16B64">
            <w:pPr>
              <w:spacing w:after="0" w:line="240" w:lineRule="auto"/>
              <w:jc w:val="center"/>
              <w:rPr>
                <w:rFonts w:asciiTheme="majorBidi" w:eastAsia="Times New Roman" w:hAnsiTheme="majorBidi" w:cstheme="majorBidi"/>
                <w:color w:val="000000"/>
                <w:sz w:val="24"/>
                <w:szCs w:val="24"/>
                <w:lang w:val="en-US"/>
              </w:rPr>
            </w:pPr>
            <w:r w:rsidRPr="006927E6">
              <w:rPr>
                <w:rFonts w:asciiTheme="majorBidi" w:eastAsia="Times New Roman" w:hAnsiTheme="majorBidi" w:cstheme="majorBidi"/>
                <w:color w:val="000000"/>
                <w:sz w:val="24"/>
                <w:szCs w:val="24"/>
                <w:lang w:val="en-US"/>
              </w:rPr>
              <w:t>96.8 (93.3-98.1)</w:t>
            </w:r>
          </w:p>
        </w:tc>
        <w:tc>
          <w:tcPr>
            <w:tcW w:w="2835" w:type="dxa"/>
            <w:shd w:val="clear" w:color="auto" w:fill="auto"/>
            <w:noWrap/>
            <w:vAlign w:val="center"/>
            <w:hideMark/>
          </w:tcPr>
          <w:p w14:paraId="5E529B4C" w14:textId="77777777" w:rsidR="00D16B64" w:rsidRPr="006927E6" w:rsidRDefault="00D16B64" w:rsidP="00D16B64">
            <w:pPr>
              <w:spacing w:after="0" w:line="240" w:lineRule="auto"/>
              <w:jc w:val="center"/>
              <w:rPr>
                <w:rFonts w:asciiTheme="majorBidi" w:eastAsia="Times New Roman" w:hAnsiTheme="majorBidi" w:cstheme="majorBidi"/>
                <w:color w:val="000000"/>
                <w:sz w:val="24"/>
                <w:szCs w:val="24"/>
                <w:lang w:val="en-US"/>
              </w:rPr>
            </w:pPr>
            <w:r w:rsidRPr="006927E6">
              <w:rPr>
                <w:rFonts w:asciiTheme="majorBidi" w:eastAsia="Times New Roman" w:hAnsiTheme="majorBidi" w:cstheme="majorBidi"/>
                <w:color w:val="000000"/>
                <w:sz w:val="24"/>
                <w:szCs w:val="24"/>
                <w:lang w:val="en-US"/>
              </w:rPr>
              <w:t>2.4 (0.9-5.5)</w:t>
            </w:r>
          </w:p>
        </w:tc>
        <w:tc>
          <w:tcPr>
            <w:tcW w:w="2552" w:type="dxa"/>
            <w:shd w:val="clear" w:color="auto" w:fill="auto"/>
            <w:noWrap/>
            <w:vAlign w:val="center"/>
            <w:hideMark/>
          </w:tcPr>
          <w:p w14:paraId="221C966A" w14:textId="77777777" w:rsidR="00D16B64" w:rsidRPr="006927E6" w:rsidRDefault="00D16B64" w:rsidP="00D16B64">
            <w:pPr>
              <w:spacing w:after="0" w:line="240" w:lineRule="auto"/>
              <w:jc w:val="center"/>
              <w:rPr>
                <w:rFonts w:asciiTheme="majorBidi" w:eastAsia="Times New Roman" w:hAnsiTheme="majorBidi" w:cstheme="majorBidi"/>
                <w:color w:val="000000"/>
                <w:sz w:val="24"/>
                <w:szCs w:val="24"/>
                <w:lang w:val="en-US"/>
              </w:rPr>
            </w:pPr>
            <w:r w:rsidRPr="006927E6">
              <w:rPr>
                <w:rFonts w:asciiTheme="majorBidi" w:eastAsia="Times New Roman" w:hAnsiTheme="majorBidi" w:cstheme="majorBidi"/>
                <w:color w:val="000000"/>
                <w:sz w:val="24"/>
                <w:szCs w:val="24"/>
                <w:lang w:val="en-US"/>
              </w:rPr>
              <w:t>66.3 (53.2-77.6)</w:t>
            </w:r>
          </w:p>
        </w:tc>
      </w:tr>
    </w:tbl>
    <w:p w14:paraId="0551BDA1" w14:textId="77777777" w:rsidR="00D16B64" w:rsidRDefault="00D16B64" w:rsidP="00D16B64">
      <w:pPr>
        <w:rPr>
          <w:rFonts w:ascii="Times New Roman" w:hAnsi="Times New Roman" w:cs="Times New Roman"/>
          <w:b/>
          <w:sz w:val="24"/>
          <w:szCs w:val="24"/>
          <w:lang w:val="en-US"/>
        </w:rPr>
      </w:pPr>
    </w:p>
    <w:p w14:paraId="2BE47CD1" w14:textId="77777777" w:rsidR="00D16B64" w:rsidRDefault="00D16B64" w:rsidP="00D16B64">
      <w:pPr>
        <w:rPr>
          <w:rFonts w:ascii="Times New Roman" w:hAnsi="Times New Roman" w:cs="Times New Roman"/>
          <w:b/>
          <w:sz w:val="24"/>
          <w:szCs w:val="24"/>
          <w:lang w:val="en-US"/>
        </w:rPr>
      </w:pPr>
    </w:p>
    <w:p w14:paraId="3FE2CCF5" w14:textId="77777777" w:rsidR="00A24A97" w:rsidRDefault="00A24A97">
      <w:pPr>
        <w:rPr>
          <w:rFonts w:ascii="Times New Roman" w:hAnsi="Times New Roman" w:cs="Times New Roman"/>
          <w:b/>
          <w:sz w:val="24"/>
          <w:szCs w:val="24"/>
          <w:lang w:val="en-US"/>
        </w:rPr>
        <w:sectPr w:rsidR="00A24A97" w:rsidSect="003C510D">
          <w:pgSz w:w="15840" w:h="12240" w:orient="landscape"/>
          <w:pgMar w:top="1138" w:right="1138" w:bottom="1138" w:left="1138" w:header="706" w:footer="706" w:gutter="0"/>
          <w:cols w:space="708"/>
          <w:docGrid w:linePitch="360"/>
        </w:sectPr>
      </w:pPr>
    </w:p>
    <w:p w14:paraId="0815850E" w14:textId="781DBF75" w:rsidR="00D16B64" w:rsidRDefault="00D16B64" w:rsidP="00A94C1C">
      <w:pPr>
        <w:jc w:val="center"/>
        <w:rPr>
          <w:rFonts w:ascii="Times New Roman" w:hAnsi="Times New Roman" w:cs="Times New Roman"/>
          <w:sz w:val="24"/>
          <w:szCs w:val="24"/>
        </w:rPr>
      </w:pPr>
      <w:r>
        <w:rPr>
          <w:noProof/>
          <w:lang w:eastAsia="en-CA"/>
        </w:rPr>
        <w:lastRenderedPageBreak/>
        <w:drawing>
          <wp:inline distT="0" distB="0" distL="0" distR="0" wp14:anchorId="2846F4ED" wp14:editId="4809C553">
            <wp:extent cx="5295900" cy="3530600"/>
            <wp:effectExtent l="0" t="0" r="0" b="0"/>
            <wp:docPr id="8" name="Picture 3" descr="img0.png">
              <a:extLst xmlns:a="http://schemas.openxmlformats.org/drawingml/2006/main">
                <a:ext uri="{FF2B5EF4-FFF2-40B4-BE49-F238E27FC236}">
                  <a16:creationId xmlns:a16="http://schemas.microsoft.com/office/drawing/2014/main" id="{4C12F0D0-F289-4B89-87A6-B51EACCE8A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img0.png">
                      <a:extLst>
                        <a:ext uri="{FF2B5EF4-FFF2-40B4-BE49-F238E27FC236}">
                          <a16:creationId xmlns:a16="http://schemas.microsoft.com/office/drawing/2014/main" id="{4C12F0D0-F289-4B89-87A6-B51EACCE8ABD}"/>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95900" cy="3530600"/>
                    </a:xfrm>
                    <a:prstGeom prst="rect">
                      <a:avLst/>
                    </a:prstGeom>
                    <a:noFill/>
                  </pic:spPr>
                </pic:pic>
              </a:graphicData>
            </a:graphic>
          </wp:inline>
        </w:drawing>
      </w:r>
    </w:p>
    <w:p w14:paraId="096DA76D" w14:textId="4EBCAAA2" w:rsidR="00A94C1C" w:rsidRDefault="0026638E" w:rsidP="00A94C1C">
      <w:pPr>
        <w:rPr>
          <w:rFonts w:ascii="Times New Roman" w:hAnsi="Times New Roman" w:cs="Times New Roman"/>
          <w:b/>
          <w:sz w:val="24"/>
          <w:szCs w:val="24"/>
          <w:lang w:val="en-US"/>
        </w:rPr>
      </w:pPr>
      <w:r w:rsidRPr="008A4796">
        <w:rPr>
          <w:rFonts w:ascii="Times New Roman" w:hAnsi="Times New Roman" w:cs="Times New Roman"/>
          <w:b/>
          <w:bCs/>
          <w:sz w:val="24"/>
          <w:szCs w:val="24"/>
        </w:rPr>
        <w:t>Figure S2:</w:t>
      </w:r>
      <w:r>
        <w:rPr>
          <w:rFonts w:ascii="Times New Roman" w:hAnsi="Times New Roman" w:cs="Times New Roman"/>
          <w:sz w:val="24"/>
          <w:szCs w:val="24"/>
        </w:rPr>
        <w:t xml:space="preserve"> Percent positivity over the study period within eac</w:t>
      </w:r>
      <w:r w:rsidR="00A94C1C">
        <w:rPr>
          <w:rFonts w:ascii="Times New Roman" w:hAnsi="Times New Roman" w:cs="Times New Roman"/>
          <w:sz w:val="24"/>
          <w:szCs w:val="24"/>
        </w:rPr>
        <w:t>h long-term care (LTC) facility.</w:t>
      </w:r>
      <w:r>
        <w:rPr>
          <w:rFonts w:ascii="Times New Roman" w:hAnsi="Times New Roman" w:cs="Times New Roman"/>
          <w:sz w:val="24"/>
          <w:szCs w:val="24"/>
        </w:rPr>
        <w:t xml:space="preserve"> </w:t>
      </w:r>
      <w:r w:rsidR="00A94C1C">
        <w:rPr>
          <w:rFonts w:ascii="Times New Roman" w:hAnsi="Times New Roman" w:cs="Times New Roman"/>
          <w:sz w:val="24"/>
          <w:szCs w:val="24"/>
        </w:rPr>
        <w:t>Each dot represents 1 of the 626 LTC facilities in Ontario.</w:t>
      </w:r>
    </w:p>
    <w:p w14:paraId="49470651" w14:textId="36EE4B58" w:rsidR="0026638E" w:rsidRDefault="0026638E" w:rsidP="0026638E">
      <w:pPr>
        <w:rPr>
          <w:rFonts w:ascii="Times New Roman" w:hAnsi="Times New Roman" w:cs="Times New Roman"/>
          <w:sz w:val="24"/>
          <w:szCs w:val="24"/>
        </w:rPr>
      </w:pPr>
    </w:p>
    <w:p w14:paraId="4B02AD3C" w14:textId="77777777" w:rsidR="0026638E" w:rsidRDefault="00643267" w:rsidP="00A94C1C">
      <w:pPr>
        <w:jc w:val="center"/>
        <w:rPr>
          <w:noProof/>
        </w:rPr>
      </w:pPr>
      <w:r>
        <w:rPr>
          <w:noProof/>
          <w:lang w:eastAsia="en-CA"/>
        </w:rPr>
        <w:drawing>
          <wp:inline distT="0" distB="0" distL="0" distR="0" wp14:anchorId="53D379A7" wp14:editId="2852FE8B">
            <wp:extent cx="4924134" cy="3609975"/>
            <wp:effectExtent l="0" t="0" r="0" b="0"/>
            <wp:docPr id="2" name="Picture 1">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0000000-0008-0000-0000-000002000000}"/>
                        </a:ext>
                      </a:extLst>
                    </pic:cNvPr>
                    <pic:cNvPicPr>
                      <a:picLocks noChangeAspect="1"/>
                    </pic:cNvPicPr>
                  </pic:nvPicPr>
                  <pic:blipFill rotWithShape="1">
                    <a:blip r:embed="rId11"/>
                    <a:srcRect l="1718" t="2292" r="1094" b="2708"/>
                    <a:stretch/>
                  </pic:blipFill>
                  <pic:spPr bwMode="auto">
                    <a:xfrm>
                      <a:off x="0" y="0"/>
                      <a:ext cx="4960576" cy="3636691"/>
                    </a:xfrm>
                    <a:prstGeom prst="rect">
                      <a:avLst/>
                    </a:prstGeom>
                    <a:ln>
                      <a:noFill/>
                    </a:ln>
                    <a:extLst>
                      <a:ext uri="{53640926-AAD7-44D8-BBD7-CCE9431645EC}">
                        <a14:shadowObscured xmlns:a14="http://schemas.microsoft.com/office/drawing/2010/main"/>
                      </a:ext>
                    </a:extLst>
                  </pic:spPr>
                </pic:pic>
              </a:graphicData>
            </a:graphic>
          </wp:inline>
        </w:drawing>
      </w:r>
    </w:p>
    <w:p w14:paraId="7565F9F2" w14:textId="2D3755CE" w:rsidR="00643267" w:rsidRPr="0026638E" w:rsidRDefault="00643267" w:rsidP="00643267">
      <w:pPr>
        <w:rPr>
          <w:noProof/>
        </w:rPr>
      </w:pPr>
      <w:r w:rsidRPr="008A4796">
        <w:rPr>
          <w:rFonts w:ascii="Times New Roman" w:hAnsi="Times New Roman" w:cs="Times New Roman"/>
          <w:b/>
          <w:bCs/>
          <w:sz w:val="24"/>
          <w:szCs w:val="24"/>
        </w:rPr>
        <w:t>Figure S</w:t>
      </w:r>
      <w:r>
        <w:rPr>
          <w:rFonts w:ascii="Times New Roman" w:hAnsi="Times New Roman" w:cs="Times New Roman"/>
          <w:b/>
          <w:bCs/>
          <w:sz w:val="24"/>
          <w:szCs w:val="24"/>
        </w:rPr>
        <w:t>3</w:t>
      </w:r>
      <w:r w:rsidRPr="008A4796">
        <w:rPr>
          <w:rFonts w:ascii="Times New Roman" w:hAnsi="Times New Roman" w:cs="Times New Roman"/>
          <w:b/>
          <w:bCs/>
          <w:sz w:val="24"/>
          <w:szCs w:val="24"/>
        </w:rPr>
        <w:t>:</w:t>
      </w:r>
      <w:r>
        <w:rPr>
          <w:rFonts w:ascii="Times New Roman" w:hAnsi="Times New Roman" w:cs="Times New Roman"/>
          <w:sz w:val="24"/>
          <w:szCs w:val="24"/>
        </w:rPr>
        <w:t xml:space="preserve"> </w:t>
      </w:r>
      <w:r w:rsidR="0026638E">
        <w:rPr>
          <w:rFonts w:ascii="Times New Roman" w:hAnsi="Times New Roman" w:cs="Times New Roman"/>
          <w:sz w:val="24"/>
          <w:szCs w:val="24"/>
        </w:rPr>
        <w:t>Overall n</w:t>
      </w:r>
      <w:r>
        <w:rPr>
          <w:rFonts w:ascii="Times New Roman" w:hAnsi="Times New Roman"/>
          <w:sz w:val="24"/>
          <w:szCs w:val="24"/>
        </w:rPr>
        <w:t>umber of tests per LTC resident including in this study from December 30, 2021 to April 27, 2022</w:t>
      </w:r>
      <w:r w:rsidR="005E022A">
        <w:rPr>
          <w:rFonts w:ascii="Times New Roman" w:hAnsi="Times New Roman"/>
          <w:sz w:val="24"/>
          <w:szCs w:val="24"/>
        </w:rPr>
        <w:t>.</w:t>
      </w:r>
      <w:r>
        <w:rPr>
          <w:rFonts w:ascii="Times New Roman" w:hAnsi="Times New Roman"/>
          <w:sz w:val="24"/>
          <w:szCs w:val="24"/>
        </w:rPr>
        <w:t xml:space="preserve"> </w:t>
      </w:r>
    </w:p>
    <w:p w14:paraId="3CB6FB75" w14:textId="12FBE1AE" w:rsidR="00425D82" w:rsidRPr="00E51048" w:rsidRDefault="000C5635" w:rsidP="00A94C1C">
      <w:pPr>
        <w:rPr>
          <w:rFonts w:ascii="Times New Roman" w:hAnsi="Times New Roman" w:cs="Times New Roman"/>
          <w:sz w:val="24"/>
          <w:szCs w:val="24"/>
          <w:lang w:val="en-US"/>
        </w:rPr>
      </w:pPr>
      <w:r>
        <w:rPr>
          <w:rFonts w:ascii="Times New Roman" w:hAnsi="Times New Roman" w:cs="Times New Roman"/>
          <w:b/>
          <w:sz w:val="24"/>
          <w:szCs w:val="24"/>
          <w:lang w:val="en-US"/>
        </w:rPr>
        <w:br w:type="page"/>
      </w:r>
      <w:r w:rsidR="00425D82" w:rsidRPr="00E51048">
        <w:rPr>
          <w:rFonts w:ascii="Times New Roman" w:hAnsi="Times New Roman" w:cs="Times New Roman"/>
          <w:b/>
          <w:sz w:val="24"/>
          <w:szCs w:val="24"/>
          <w:lang w:val="en-US"/>
        </w:rPr>
        <w:lastRenderedPageBreak/>
        <w:t>Table S</w:t>
      </w:r>
      <w:r>
        <w:rPr>
          <w:rFonts w:ascii="Times New Roman" w:hAnsi="Times New Roman" w:cs="Times New Roman"/>
          <w:b/>
          <w:sz w:val="24"/>
          <w:szCs w:val="24"/>
          <w:lang w:val="en-US"/>
        </w:rPr>
        <w:t>4</w:t>
      </w:r>
      <w:r w:rsidR="00425D82" w:rsidRPr="00E51048">
        <w:rPr>
          <w:rFonts w:ascii="Times New Roman" w:hAnsi="Times New Roman" w:cs="Times New Roman"/>
          <w:b/>
          <w:sz w:val="24"/>
          <w:szCs w:val="24"/>
          <w:lang w:val="en-US"/>
        </w:rPr>
        <w:t>:</w:t>
      </w:r>
      <w:r w:rsidR="00425D82" w:rsidRPr="00E51048">
        <w:rPr>
          <w:rFonts w:ascii="Times New Roman" w:hAnsi="Times New Roman" w:cs="Times New Roman"/>
          <w:sz w:val="24"/>
          <w:szCs w:val="24"/>
          <w:lang w:val="en-US"/>
        </w:rPr>
        <w:t xml:space="preserve"> Descriptive characteristics of long-term care (LTC) residents tested for SARS-CoV-2 between December 30, 2021 and </w:t>
      </w:r>
      <w:r w:rsidR="00D62338" w:rsidRPr="00E51048">
        <w:rPr>
          <w:rFonts w:ascii="Times New Roman" w:hAnsi="Times New Roman" w:cs="Times New Roman"/>
          <w:sz w:val="24"/>
          <w:szCs w:val="24"/>
          <w:lang w:val="en-US"/>
        </w:rPr>
        <w:t>April 27, 2022</w:t>
      </w:r>
      <w:r w:rsidR="00425D82" w:rsidRPr="00E51048">
        <w:rPr>
          <w:rFonts w:ascii="Times New Roman" w:hAnsi="Times New Roman" w:cs="Times New Roman"/>
          <w:sz w:val="24"/>
          <w:szCs w:val="24"/>
          <w:lang w:val="en-US"/>
        </w:rPr>
        <w:t xml:space="preserve"> in Ontario, Canada, comparing residents vaccinated with 3 doses ≥84 days ago versus 2, 1, or no doses</w:t>
      </w:r>
    </w:p>
    <w:tbl>
      <w:tblPr>
        <w:tblW w:w="11057" w:type="dxa"/>
        <w:tblInd w:w="-567" w:type="dxa"/>
        <w:tblLook w:val="04A0" w:firstRow="1" w:lastRow="0" w:firstColumn="1" w:lastColumn="0" w:noHBand="0" w:noVBand="1"/>
      </w:tblPr>
      <w:tblGrid>
        <w:gridCol w:w="2907"/>
        <w:gridCol w:w="1613"/>
        <w:gridCol w:w="1557"/>
        <w:gridCol w:w="607"/>
        <w:gridCol w:w="1504"/>
        <w:gridCol w:w="601"/>
        <w:gridCol w:w="1659"/>
        <w:gridCol w:w="609"/>
      </w:tblGrid>
      <w:tr w:rsidR="001B489F" w:rsidRPr="00E51048" w14:paraId="7E9AEC00" w14:textId="77777777" w:rsidTr="00F62DFE">
        <w:trPr>
          <w:trHeight w:val="870"/>
        </w:trPr>
        <w:tc>
          <w:tcPr>
            <w:tcW w:w="2907" w:type="dxa"/>
            <w:tcBorders>
              <w:top w:val="single" w:sz="8" w:space="0" w:color="auto"/>
              <w:bottom w:val="single" w:sz="8" w:space="0" w:color="auto"/>
            </w:tcBorders>
            <w:shd w:val="clear" w:color="auto" w:fill="auto"/>
            <w:vAlign w:val="center"/>
            <w:hideMark/>
          </w:tcPr>
          <w:p w14:paraId="52D9808F" w14:textId="25B12B0D" w:rsidR="001B489F" w:rsidRPr="00E51048" w:rsidRDefault="001B489F" w:rsidP="001B489F">
            <w:pPr>
              <w:spacing w:after="0" w:line="240" w:lineRule="auto"/>
              <w:rPr>
                <w:rFonts w:ascii="Times New Roman" w:eastAsia="Times New Roman" w:hAnsi="Times New Roman" w:cs="Times New Roman"/>
                <w:b/>
                <w:bCs/>
                <w:color w:val="000000"/>
                <w:lang w:eastAsia="en-CA"/>
              </w:rPr>
            </w:pPr>
            <w:r w:rsidRPr="00E51048">
              <w:rPr>
                <w:rFonts w:ascii="Times New Roman" w:eastAsia="Times New Roman" w:hAnsi="Times New Roman" w:cs="Times New Roman"/>
                <w:b/>
                <w:bCs/>
                <w:color w:val="000000"/>
                <w:lang w:eastAsia="en-CA"/>
              </w:rPr>
              <w:t> </w:t>
            </w:r>
          </w:p>
        </w:tc>
        <w:tc>
          <w:tcPr>
            <w:tcW w:w="1613" w:type="dxa"/>
            <w:tcBorders>
              <w:top w:val="single" w:sz="8" w:space="0" w:color="auto"/>
              <w:bottom w:val="single" w:sz="8" w:space="0" w:color="auto"/>
            </w:tcBorders>
            <w:shd w:val="clear" w:color="auto" w:fill="auto"/>
            <w:vAlign w:val="center"/>
            <w:hideMark/>
          </w:tcPr>
          <w:p w14:paraId="16CD5CBA" w14:textId="77777777" w:rsidR="001B489F" w:rsidRPr="00E51048" w:rsidRDefault="001B489F" w:rsidP="001B489F">
            <w:pPr>
              <w:spacing w:after="0" w:line="240" w:lineRule="auto"/>
              <w:jc w:val="center"/>
              <w:rPr>
                <w:rFonts w:ascii="Times New Roman" w:eastAsia="Times New Roman" w:hAnsi="Times New Roman" w:cs="Times New Roman"/>
                <w:b/>
                <w:bCs/>
                <w:color w:val="000000"/>
                <w:lang w:eastAsia="en-CA"/>
              </w:rPr>
            </w:pPr>
            <w:r w:rsidRPr="00E51048">
              <w:rPr>
                <w:rFonts w:ascii="Times New Roman" w:eastAsia="Times New Roman" w:hAnsi="Times New Roman" w:cs="Times New Roman"/>
                <w:b/>
                <w:bCs/>
                <w:color w:val="000000"/>
                <w:lang w:eastAsia="en-CA"/>
              </w:rPr>
              <w:t xml:space="preserve">Third dose ≥84 days prior to test, </w:t>
            </w:r>
          </w:p>
          <w:p w14:paraId="2E00FB76" w14:textId="5F6B0A0F" w:rsidR="001B489F" w:rsidRPr="00E51048" w:rsidRDefault="001B489F" w:rsidP="001B489F">
            <w:pPr>
              <w:spacing w:after="0" w:line="240" w:lineRule="auto"/>
              <w:jc w:val="center"/>
              <w:rPr>
                <w:rFonts w:ascii="Times New Roman" w:eastAsia="Times New Roman" w:hAnsi="Times New Roman" w:cs="Times New Roman"/>
                <w:b/>
                <w:bCs/>
                <w:color w:val="000000"/>
                <w:lang w:eastAsia="en-CA"/>
              </w:rPr>
            </w:pPr>
            <w:r w:rsidRPr="00E51048">
              <w:rPr>
                <w:rFonts w:ascii="Times New Roman" w:eastAsia="Times New Roman" w:hAnsi="Times New Roman" w:cs="Times New Roman"/>
                <w:b/>
                <w:bCs/>
                <w:color w:val="000000"/>
                <w:lang w:eastAsia="en-CA"/>
              </w:rPr>
              <w:t>n (</w:t>
            </w:r>
            <w:proofErr w:type="gramStart"/>
            <w:r w:rsidRPr="00E51048">
              <w:rPr>
                <w:rFonts w:ascii="Times New Roman" w:eastAsia="Times New Roman" w:hAnsi="Times New Roman" w:cs="Times New Roman"/>
                <w:b/>
                <w:bCs/>
                <w:color w:val="000000"/>
                <w:lang w:eastAsia="en-CA"/>
              </w:rPr>
              <w:t>%)</w:t>
            </w:r>
            <w:r w:rsidRPr="00E51048">
              <w:rPr>
                <w:rFonts w:ascii="Times New Roman" w:eastAsia="Times New Roman" w:hAnsi="Times New Roman" w:cs="Times New Roman"/>
                <w:b/>
                <w:bCs/>
                <w:color w:val="000000"/>
                <w:vertAlign w:val="superscript"/>
                <w:lang w:eastAsia="en-CA"/>
              </w:rPr>
              <w:t>a</w:t>
            </w:r>
            <w:proofErr w:type="gramEnd"/>
          </w:p>
        </w:tc>
        <w:tc>
          <w:tcPr>
            <w:tcW w:w="1557" w:type="dxa"/>
            <w:tcBorders>
              <w:top w:val="single" w:sz="8" w:space="0" w:color="auto"/>
              <w:bottom w:val="single" w:sz="8" w:space="0" w:color="auto"/>
            </w:tcBorders>
            <w:shd w:val="clear" w:color="auto" w:fill="auto"/>
            <w:vAlign w:val="center"/>
            <w:hideMark/>
          </w:tcPr>
          <w:p w14:paraId="76BBA4F9" w14:textId="77777777" w:rsidR="001B489F" w:rsidRPr="00E51048" w:rsidRDefault="001B489F" w:rsidP="001B489F">
            <w:pPr>
              <w:spacing w:after="0" w:line="240" w:lineRule="auto"/>
              <w:jc w:val="center"/>
              <w:rPr>
                <w:rFonts w:ascii="Times New Roman" w:eastAsia="Times New Roman" w:hAnsi="Times New Roman" w:cs="Times New Roman"/>
                <w:b/>
                <w:bCs/>
                <w:color w:val="000000"/>
                <w:lang w:eastAsia="en-CA"/>
              </w:rPr>
            </w:pPr>
            <w:r w:rsidRPr="00E51048">
              <w:rPr>
                <w:rFonts w:ascii="Times New Roman" w:eastAsia="Times New Roman" w:hAnsi="Times New Roman" w:cs="Times New Roman"/>
                <w:b/>
                <w:bCs/>
                <w:color w:val="000000"/>
                <w:lang w:eastAsia="en-CA"/>
              </w:rPr>
              <w:t xml:space="preserve">Unvaccinated, </w:t>
            </w:r>
          </w:p>
          <w:p w14:paraId="17B4CCC3" w14:textId="77777777" w:rsidR="001B489F" w:rsidRPr="00E51048" w:rsidRDefault="001B489F" w:rsidP="001B489F">
            <w:pPr>
              <w:spacing w:after="0" w:line="240" w:lineRule="auto"/>
              <w:jc w:val="center"/>
              <w:rPr>
                <w:rFonts w:ascii="Times New Roman" w:eastAsia="Times New Roman" w:hAnsi="Times New Roman" w:cs="Times New Roman"/>
                <w:b/>
                <w:bCs/>
                <w:color w:val="000000"/>
                <w:lang w:eastAsia="en-CA"/>
              </w:rPr>
            </w:pPr>
            <w:r w:rsidRPr="00E51048">
              <w:rPr>
                <w:rFonts w:ascii="Times New Roman" w:eastAsia="Times New Roman" w:hAnsi="Times New Roman" w:cs="Times New Roman"/>
                <w:b/>
                <w:bCs/>
                <w:color w:val="000000"/>
                <w:lang w:eastAsia="en-CA"/>
              </w:rPr>
              <w:t>n (</w:t>
            </w:r>
            <w:proofErr w:type="gramStart"/>
            <w:r w:rsidRPr="00E51048">
              <w:rPr>
                <w:rFonts w:ascii="Times New Roman" w:eastAsia="Times New Roman" w:hAnsi="Times New Roman" w:cs="Times New Roman"/>
                <w:b/>
                <w:bCs/>
                <w:color w:val="000000"/>
                <w:lang w:eastAsia="en-CA"/>
              </w:rPr>
              <w:t>%)</w:t>
            </w:r>
            <w:r w:rsidRPr="00E51048">
              <w:rPr>
                <w:rFonts w:ascii="Times New Roman" w:eastAsia="Times New Roman" w:hAnsi="Times New Roman" w:cs="Times New Roman"/>
                <w:b/>
                <w:bCs/>
                <w:color w:val="000000"/>
                <w:vertAlign w:val="superscript"/>
                <w:lang w:eastAsia="en-CA"/>
              </w:rPr>
              <w:t>a</w:t>
            </w:r>
            <w:proofErr w:type="gramEnd"/>
          </w:p>
        </w:tc>
        <w:tc>
          <w:tcPr>
            <w:tcW w:w="607" w:type="dxa"/>
            <w:tcBorders>
              <w:top w:val="single" w:sz="8" w:space="0" w:color="auto"/>
              <w:bottom w:val="single" w:sz="8" w:space="0" w:color="auto"/>
            </w:tcBorders>
            <w:shd w:val="clear" w:color="auto" w:fill="auto"/>
            <w:vAlign w:val="center"/>
            <w:hideMark/>
          </w:tcPr>
          <w:p w14:paraId="0E200253" w14:textId="77777777" w:rsidR="001B489F" w:rsidRPr="00E51048" w:rsidRDefault="001B489F" w:rsidP="001B489F">
            <w:pPr>
              <w:spacing w:after="0" w:line="240" w:lineRule="auto"/>
              <w:jc w:val="center"/>
              <w:rPr>
                <w:rFonts w:ascii="Times New Roman" w:eastAsia="Times New Roman" w:hAnsi="Times New Roman" w:cs="Times New Roman"/>
                <w:b/>
                <w:bCs/>
                <w:color w:val="000000"/>
                <w:lang w:eastAsia="en-CA"/>
              </w:rPr>
            </w:pPr>
            <w:proofErr w:type="spellStart"/>
            <w:r w:rsidRPr="00E51048">
              <w:rPr>
                <w:rFonts w:ascii="Times New Roman" w:eastAsia="Times New Roman" w:hAnsi="Times New Roman" w:cs="Times New Roman"/>
                <w:b/>
                <w:bCs/>
                <w:color w:val="000000"/>
                <w:lang w:eastAsia="en-CA"/>
              </w:rPr>
              <w:t>SD</w:t>
            </w:r>
            <w:r w:rsidRPr="00E51048">
              <w:rPr>
                <w:rFonts w:ascii="Times New Roman" w:eastAsia="Times New Roman" w:hAnsi="Times New Roman" w:cs="Times New Roman"/>
                <w:b/>
                <w:bCs/>
                <w:color w:val="000000"/>
                <w:vertAlign w:val="superscript"/>
                <w:lang w:eastAsia="en-CA"/>
              </w:rPr>
              <w:t>b</w:t>
            </w:r>
            <w:proofErr w:type="spellEnd"/>
          </w:p>
        </w:tc>
        <w:tc>
          <w:tcPr>
            <w:tcW w:w="1504" w:type="dxa"/>
            <w:tcBorders>
              <w:top w:val="single" w:sz="8" w:space="0" w:color="auto"/>
              <w:bottom w:val="single" w:sz="8" w:space="0" w:color="auto"/>
            </w:tcBorders>
            <w:shd w:val="clear" w:color="auto" w:fill="auto"/>
            <w:vAlign w:val="center"/>
            <w:hideMark/>
          </w:tcPr>
          <w:p w14:paraId="7D05E771" w14:textId="77777777" w:rsidR="001B489F" w:rsidRPr="00E51048" w:rsidRDefault="001B489F" w:rsidP="001B489F">
            <w:pPr>
              <w:spacing w:after="0" w:line="240" w:lineRule="auto"/>
              <w:jc w:val="center"/>
              <w:rPr>
                <w:rFonts w:ascii="Times New Roman" w:eastAsia="Times New Roman" w:hAnsi="Times New Roman" w:cs="Times New Roman"/>
                <w:b/>
                <w:bCs/>
                <w:color w:val="000000"/>
                <w:lang w:eastAsia="en-CA"/>
              </w:rPr>
            </w:pPr>
            <w:r w:rsidRPr="00E51048">
              <w:rPr>
                <w:rFonts w:ascii="Times New Roman" w:eastAsia="Times New Roman" w:hAnsi="Times New Roman" w:cs="Times New Roman"/>
                <w:b/>
                <w:bCs/>
                <w:color w:val="000000"/>
                <w:lang w:eastAsia="en-CA"/>
              </w:rPr>
              <w:t>One dose, n (</w:t>
            </w:r>
            <w:proofErr w:type="gramStart"/>
            <w:r w:rsidRPr="00E51048">
              <w:rPr>
                <w:rFonts w:ascii="Times New Roman" w:eastAsia="Times New Roman" w:hAnsi="Times New Roman" w:cs="Times New Roman"/>
                <w:b/>
                <w:bCs/>
                <w:color w:val="000000"/>
                <w:lang w:eastAsia="en-CA"/>
              </w:rPr>
              <w:t>%)</w:t>
            </w:r>
            <w:r w:rsidRPr="00E51048">
              <w:rPr>
                <w:rFonts w:ascii="Times New Roman" w:eastAsia="Times New Roman" w:hAnsi="Times New Roman" w:cs="Times New Roman"/>
                <w:b/>
                <w:bCs/>
                <w:color w:val="000000"/>
                <w:vertAlign w:val="superscript"/>
                <w:lang w:eastAsia="en-CA"/>
              </w:rPr>
              <w:t>a</w:t>
            </w:r>
            <w:proofErr w:type="gramEnd"/>
          </w:p>
        </w:tc>
        <w:tc>
          <w:tcPr>
            <w:tcW w:w="601" w:type="dxa"/>
            <w:tcBorders>
              <w:top w:val="single" w:sz="8" w:space="0" w:color="auto"/>
              <w:bottom w:val="single" w:sz="8" w:space="0" w:color="auto"/>
            </w:tcBorders>
            <w:shd w:val="clear" w:color="auto" w:fill="auto"/>
            <w:vAlign w:val="center"/>
            <w:hideMark/>
          </w:tcPr>
          <w:p w14:paraId="668CCA37" w14:textId="77777777" w:rsidR="001B489F" w:rsidRPr="00E51048" w:rsidRDefault="001B489F" w:rsidP="001B489F">
            <w:pPr>
              <w:spacing w:after="0" w:line="240" w:lineRule="auto"/>
              <w:jc w:val="center"/>
              <w:rPr>
                <w:rFonts w:ascii="Times New Roman" w:eastAsia="Times New Roman" w:hAnsi="Times New Roman" w:cs="Times New Roman"/>
                <w:b/>
                <w:bCs/>
                <w:color w:val="000000"/>
                <w:lang w:eastAsia="en-CA"/>
              </w:rPr>
            </w:pPr>
            <w:proofErr w:type="spellStart"/>
            <w:r w:rsidRPr="00E51048">
              <w:rPr>
                <w:rFonts w:ascii="Times New Roman" w:eastAsia="Times New Roman" w:hAnsi="Times New Roman" w:cs="Times New Roman"/>
                <w:b/>
                <w:bCs/>
                <w:color w:val="000000"/>
                <w:lang w:eastAsia="en-CA"/>
              </w:rPr>
              <w:t>SD</w:t>
            </w:r>
            <w:r w:rsidRPr="00E51048">
              <w:rPr>
                <w:rFonts w:ascii="Times New Roman" w:eastAsia="Times New Roman" w:hAnsi="Times New Roman" w:cs="Times New Roman"/>
                <w:b/>
                <w:bCs/>
                <w:color w:val="000000"/>
                <w:vertAlign w:val="superscript"/>
                <w:lang w:eastAsia="en-CA"/>
              </w:rPr>
              <w:t>b</w:t>
            </w:r>
            <w:proofErr w:type="spellEnd"/>
          </w:p>
        </w:tc>
        <w:tc>
          <w:tcPr>
            <w:tcW w:w="1659" w:type="dxa"/>
            <w:tcBorders>
              <w:top w:val="single" w:sz="8" w:space="0" w:color="auto"/>
              <w:bottom w:val="single" w:sz="8" w:space="0" w:color="auto"/>
            </w:tcBorders>
            <w:shd w:val="clear" w:color="auto" w:fill="auto"/>
            <w:vAlign w:val="center"/>
            <w:hideMark/>
          </w:tcPr>
          <w:p w14:paraId="42369D09" w14:textId="77777777" w:rsidR="001B489F" w:rsidRPr="00E51048" w:rsidRDefault="001B489F" w:rsidP="001B489F">
            <w:pPr>
              <w:spacing w:after="0" w:line="240" w:lineRule="auto"/>
              <w:jc w:val="center"/>
              <w:rPr>
                <w:rFonts w:ascii="Times New Roman" w:eastAsia="Times New Roman" w:hAnsi="Times New Roman" w:cs="Times New Roman"/>
                <w:b/>
                <w:bCs/>
                <w:color w:val="000000"/>
                <w:lang w:eastAsia="en-CA"/>
              </w:rPr>
            </w:pPr>
            <w:r w:rsidRPr="00E51048">
              <w:rPr>
                <w:rFonts w:ascii="Times New Roman" w:eastAsia="Times New Roman" w:hAnsi="Times New Roman" w:cs="Times New Roman"/>
                <w:b/>
                <w:bCs/>
                <w:color w:val="000000"/>
                <w:lang w:eastAsia="en-CA"/>
              </w:rPr>
              <w:t xml:space="preserve">Two doses, </w:t>
            </w:r>
          </w:p>
          <w:p w14:paraId="4433422E" w14:textId="77777777" w:rsidR="001B489F" w:rsidRPr="00E51048" w:rsidRDefault="001B489F" w:rsidP="001B489F">
            <w:pPr>
              <w:spacing w:after="0" w:line="240" w:lineRule="auto"/>
              <w:jc w:val="center"/>
              <w:rPr>
                <w:rFonts w:ascii="Times New Roman" w:eastAsia="Times New Roman" w:hAnsi="Times New Roman" w:cs="Times New Roman"/>
                <w:b/>
                <w:bCs/>
                <w:color w:val="000000"/>
                <w:lang w:eastAsia="en-CA"/>
              </w:rPr>
            </w:pPr>
            <w:r w:rsidRPr="00E51048">
              <w:rPr>
                <w:rFonts w:ascii="Times New Roman" w:eastAsia="Times New Roman" w:hAnsi="Times New Roman" w:cs="Times New Roman"/>
                <w:b/>
                <w:bCs/>
                <w:color w:val="000000"/>
                <w:lang w:eastAsia="en-CA"/>
              </w:rPr>
              <w:t>n (</w:t>
            </w:r>
            <w:proofErr w:type="gramStart"/>
            <w:r w:rsidRPr="00E51048">
              <w:rPr>
                <w:rFonts w:ascii="Times New Roman" w:eastAsia="Times New Roman" w:hAnsi="Times New Roman" w:cs="Times New Roman"/>
                <w:b/>
                <w:bCs/>
                <w:color w:val="000000"/>
                <w:lang w:eastAsia="en-CA"/>
              </w:rPr>
              <w:t>%)</w:t>
            </w:r>
            <w:r w:rsidRPr="00E51048">
              <w:rPr>
                <w:rFonts w:ascii="Times New Roman" w:eastAsia="Times New Roman" w:hAnsi="Times New Roman" w:cs="Times New Roman"/>
                <w:b/>
                <w:bCs/>
                <w:color w:val="000000"/>
                <w:vertAlign w:val="superscript"/>
                <w:lang w:eastAsia="en-CA"/>
              </w:rPr>
              <w:t>a</w:t>
            </w:r>
            <w:proofErr w:type="gramEnd"/>
          </w:p>
        </w:tc>
        <w:tc>
          <w:tcPr>
            <w:tcW w:w="609" w:type="dxa"/>
            <w:tcBorders>
              <w:top w:val="single" w:sz="8" w:space="0" w:color="auto"/>
              <w:bottom w:val="single" w:sz="8" w:space="0" w:color="auto"/>
            </w:tcBorders>
            <w:shd w:val="clear" w:color="auto" w:fill="auto"/>
            <w:vAlign w:val="center"/>
            <w:hideMark/>
          </w:tcPr>
          <w:p w14:paraId="7D7EA55D" w14:textId="77777777" w:rsidR="001B489F" w:rsidRPr="00E51048" w:rsidRDefault="001B489F" w:rsidP="001B489F">
            <w:pPr>
              <w:spacing w:after="0" w:line="240" w:lineRule="auto"/>
              <w:jc w:val="center"/>
              <w:rPr>
                <w:rFonts w:ascii="Times New Roman" w:eastAsia="Times New Roman" w:hAnsi="Times New Roman" w:cs="Times New Roman"/>
                <w:b/>
                <w:bCs/>
                <w:color w:val="000000"/>
                <w:lang w:eastAsia="en-CA"/>
              </w:rPr>
            </w:pPr>
            <w:proofErr w:type="spellStart"/>
            <w:r w:rsidRPr="00E51048">
              <w:rPr>
                <w:rFonts w:ascii="Times New Roman" w:eastAsia="Times New Roman" w:hAnsi="Times New Roman" w:cs="Times New Roman"/>
                <w:b/>
                <w:bCs/>
                <w:color w:val="000000"/>
                <w:lang w:eastAsia="en-CA"/>
              </w:rPr>
              <w:t>SD</w:t>
            </w:r>
            <w:r w:rsidRPr="00E51048">
              <w:rPr>
                <w:rFonts w:ascii="Times New Roman" w:eastAsia="Times New Roman" w:hAnsi="Times New Roman" w:cs="Times New Roman"/>
                <w:b/>
                <w:bCs/>
                <w:color w:val="000000"/>
                <w:vertAlign w:val="superscript"/>
                <w:lang w:eastAsia="en-CA"/>
              </w:rPr>
              <w:t>b</w:t>
            </w:r>
            <w:proofErr w:type="spellEnd"/>
          </w:p>
        </w:tc>
      </w:tr>
      <w:tr w:rsidR="00583076" w:rsidRPr="00A364E4" w14:paraId="45F34A9D" w14:textId="77777777" w:rsidTr="00D62338">
        <w:trPr>
          <w:trHeight w:val="285"/>
        </w:trPr>
        <w:tc>
          <w:tcPr>
            <w:tcW w:w="2907" w:type="dxa"/>
            <w:tcBorders>
              <w:top w:val="nil"/>
              <w:bottom w:val="single" w:sz="4" w:space="0" w:color="auto"/>
            </w:tcBorders>
            <w:shd w:val="clear" w:color="auto" w:fill="auto"/>
            <w:vAlign w:val="center"/>
            <w:hideMark/>
          </w:tcPr>
          <w:p w14:paraId="185CA8B9" w14:textId="1785773A" w:rsidR="00583076" w:rsidRPr="00E51048" w:rsidRDefault="00583076" w:rsidP="00583076">
            <w:pPr>
              <w:spacing w:after="0" w:line="240" w:lineRule="auto"/>
              <w:rPr>
                <w:rFonts w:ascii="Times New Roman" w:eastAsia="Times New Roman" w:hAnsi="Times New Roman" w:cs="Times New Roman"/>
                <w:b/>
                <w:bCs/>
                <w:color w:val="000000"/>
                <w:lang w:eastAsia="en-CA"/>
              </w:rPr>
            </w:pPr>
            <w:r w:rsidRPr="00E51048">
              <w:rPr>
                <w:rFonts w:ascii="Times New Roman" w:eastAsia="Times New Roman" w:hAnsi="Times New Roman" w:cs="Times New Roman"/>
                <w:b/>
                <w:bCs/>
                <w:color w:val="000000"/>
                <w:lang w:eastAsia="en-CA"/>
              </w:rPr>
              <w:t>Total</w:t>
            </w:r>
          </w:p>
        </w:tc>
        <w:tc>
          <w:tcPr>
            <w:tcW w:w="1613" w:type="dxa"/>
            <w:tcBorders>
              <w:top w:val="nil"/>
              <w:bottom w:val="single" w:sz="4" w:space="0" w:color="auto"/>
            </w:tcBorders>
            <w:shd w:val="clear" w:color="auto" w:fill="auto"/>
            <w:vAlign w:val="center"/>
          </w:tcPr>
          <w:p w14:paraId="35C18A43" w14:textId="5A947FC7"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N=88,742</w:t>
            </w:r>
          </w:p>
        </w:tc>
        <w:tc>
          <w:tcPr>
            <w:tcW w:w="1557" w:type="dxa"/>
            <w:tcBorders>
              <w:top w:val="nil"/>
              <w:bottom w:val="single" w:sz="4" w:space="0" w:color="auto"/>
            </w:tcBorders>
            <w:shd w:val="clear" w:color="auto" w:fill="auto"/>
            <w:vAlign w:val="center"/>
          </w:tcPr>
          <w:p w14:paraId="5CE20A00" w14:textId="512A34E0"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N=6,045</w:t>
            </w:r>
          </w:p>
        </w:tc>
        <w:tc>
          <w:tcPr>
            <w:tcW w:w="607" w:type="dxa"/>
            <w:tcBorders>
              <w:top w:val="nil"/>
              <w:bottom w:val="single" w:sz="4" w:space="0" w:color="auto"/>
            </w:tcBorders>
            <w:shd w:val="clear" w:color="auto" w:fill="auto"/>
            <w:vAlign w:val="center"/>
          </w:tcPr>
          <w:p w14:paraId="66A67DC9" w14:textId="0E9F940B"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 </w:t>
            </w:r>
          </w:p>
        </w:tc>
        <w:tc>
          <w:tcPr>
            <w:tcW w:w="1504" w:type="dxa"/>
            <w:tcBorders>
              <w:top w:val="nil"/>
              <w:bottom w:val="single" w:sz="4" w:space="0" w:color="auto"/>
            </w:tcBorders>
            <w:shd w:val="clear" w:color="auto" w:fill="auto"/>
            <w:vAlign w:val="center"/>
          </w:tcPr>
          <w:p w14:paraId="1C34756B" w14:textId="473D2696"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N=1,024</w:t>
            </w:r>
          </w:p>
        </w:tc>
        <w:tc>
          <w:tcPr>
            <w:tcW w:w="601" w:type="dxa"/>
            <w:tcBorders>
              <w:top w:val="nil"/>
              <w:bottom w:val="single" w:sz="4" w:space="0" w:color="auto"/>
            </w:tcBorders>
            <w:shd w:val="clear" w:color="auto" w:fill="auto"/>
            <w:vAlign w:val="center"/>
          </w:tcPr>
          <w:p w14:paraId="238944D7" w14:textId="24F6375A"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 </w:t>
            </w:r>
          </w:p>
        </w:tc>
        <w:tc>
          <w:tcPr>
            <w:tcW w:w="1659" w:type="dxa"/>
            <w:tcBorders>
              <w:top w:val="nil"/>
              <w:bottom w:val="single" w:sz="4" w:space="0" w:color="auto"/>
            </w:tcBorders>
            <w:shd w:val="clear" w:color="auto" w:fill="auto"/>
            <w:vAlign w:val="center"/>
          </w:tcPr>
          <w:p w14:paraId="6422C412" w14:textId="2FAAFA3B"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N=12,139</w:t>
            </w:r>
          </w:p>
        </w:tc>
        <w:tc>
          <w:tcPr>
            <w:tcW w:w="609" w:type="dxa"/>
            <w:tcBorders>
              <w:top w:val="nil"/>
              <w:bottom w:val="single" w:sz="4" w:space="0" w:color="auto"/>
            </w:tcBorders>
            <w:shd w:val="clear" w:color="auto" w:fill="auto"/>
            <w:vAlign w:val="center"/>
          </w:tcPr>
          <w:p w14:paraId="24C8C9D2" w14:textId="54BEEC40"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 </w:t>
            </w:r>
          </w:p>
        </w:tc>
      </w:tr>
      <w:tr w:rsidR="00583076" w:rsidRPr="00A364E4" w14:paraId="5D76F444" w14:textId="77777777" w:rsidTr="00D62338">
        <w:trPr>
          <w:trHeight w:val="285"/>
        </w:trPr>
        <w:tc>
          <w:tcPr>
            <w:tcW w:w="2907" w:type="dxa"/>
            <w:tcBorders>
              <w:top w:val="nil"/>
              <w:bottom w:val="single" w:sz="4" w:space="0" w:color="auto"/>
            </w:tcBorders>
            <w:shd w:val="clear" w:color="auto" w:fill="auto"/>
            <w:vAlign w:val="center"/>
            <w:hideMark/>
          </w:tcPr>
          <w:p w14:paraId="21825442" w14:textId="2AABC6DE" w:rsidR="00583076" w:rsidRPr="00E51048" w:rsidRDefault="00583076" w:rsidP="00583076">
            <w:pPr>
              <w:spacing w:after="0" w:line="240" w:lineRule="auto"/>
              <w:rPr>
                <w:rFonts w:ascii="Times New Roman" w:eastAsia="Times New Roman" w:hAnsi="Times New Roman" w:cs="Times New Roman"/>
                <w:color w:val="000000"/>
                <w:lang w:eastAsia="en-CA"/>
              </w:rPr>
            </w:pPr>
            <w:r w:rsidRPr="00E51048">
              <w:rPr>
                <w:rFonts w:ascii="Times New Roman" w:eastAsia="Times New Roman" w:hAnsi="Times New Roman" w:cs="Times New Roman"/>
                <w:color w:val="000000"/>
                <w:lang w:eastAsia="en-CA"/>
              </w:rPr>
              <w:t>Characteristics</w:t>
            </w:r>
          </w:p>
        </w:tc>
        <w:tc>
          <w:tcPr>
            <w:tcW w:w="1613" w:type="dxa"/>
            <w:tcBorders>
              <w:top w:val="nil"/>
              <w:bottom w:val="single" w:sz="4" w:space="0" w:color="auto"/>
            </w:tcBorders>
            <w:shd w:val="clear" w:color="auto" w:fill="auto"/>
            <w:vAlign w:val="center"/>
          </w:tcPr>
          <w:p w14:paraId="1FE73F0C" w14:textId="3B7A4717"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p>
        </w:tc>
        <w:tc>
          <w:tcPr>
            <w:tcW w:w="1557" w:type="dxa"/>
            <w:tcBorders>
              <w:top w:val="nil"/>
              <w:bottom w:val="single" w:sz="4" w:space="0" w:color="auto"/>
            </w:tcBorders>
            <w:shd w:val="clear" w:color="auto" w:fill="auto"/>
            <w:vAlign w:val="center"/>
          </w:tcPr>
          <w:p w14:paraId="056A6563" w14:textId="5D061026"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 </w:t>
            </w:r>
          </w:p>
        </w:tc>
        <w:tc>
          <w:tcPr>
            <w:tcW w:w="607" w:type="dxa"/>
            <w:tcBorders>
              <w:top w:val="nil"/>
              <w:bottom w:val="single" w:sz="4" w:space="0" w:color="auto"/>
            </w:tcBorders>
            <w:shd w:val="clear" w:color="auto" w:fill="auto"/>
            <w:vAlign w:val="center"/>
          </w:tcPr>
          <w:p w14:paraId="5DC03904" w14:textId="4CA676FE"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 </w:t>
            </w:r>
          </w:p>
        </w:tc>
        <w:tc>
          <w:tcPr>
            <w:tcW w:w="1504" w:type="dxa"/>
            <w:tcBorders>
              <w:top w:val="nil"/>
              <w:bottom w:val="single" w:sz="4" w:space="0" w:color="auto"/>
            </w:tcBorders>
            <w:shd w:val="clear" w:color="auto" w:fill="auto"/>
            <w:vAlign w:val="center"/>
          </w:tcPr>
          <w:p w14:paraId="3258352E" w14:textId="292FCB69"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 </w:t>
            </w:r>
          </w:p>
        </w:tc>
        <w:tc>
          <w:tcPr>
            <w:tcW w:w="601" w:type="dxa"/>
            <w:tcBorders>
              <w:top w:val="nil"/>
              <w:bottom w:val="single" w:sz="4" w:space="0" w:color="auto"/>
            </w:tcBorders>
            <w:shd w:val="clear" w:color="auto" w:fill="auto"/>
            <w:vAlign w:val="center"/>
          </w:tcPr>
          <w:p w14:paraId="7CFD00AC" w14:textId="299B4C85"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 </w:t>
            </w:r>
          </w:p>
        </w:tc>
        <w:tc>
          <w:tcPr>
            <w:tcW w:w="1659" w:type="dxa"/>
            <w:tcBorders>
              <w:top w:val="nil"/>
              <w:bottom w:val="single" w:sz="4" w:space="0" w:color="auto"/>
            </w:tcBorders>
            <w:shd w:val="clear" w:color="auto" w:fill="auto"/>
            <w:vAlign w:val="center"/>
          </w:tcPr>
          <w:p w14:paraId="110FB3F5" w14:textId="45D347D5"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 </w:t>
            </w:r>
          </w:p>
        </w:tc>
        <w:tc>
          <w:tcPr>
            <w:tcW w:w="609" w:type="dxa"/>
            <w:tcBorders>
              <w:top w:val="nil"/>
              <w:bottom w:val="single" w:sz="4" w:space="0" w:color="auto"/>
            </w:tcBorders>
            <w:shd w:val="clear" w:color="auto" w:fill="auto"/>
            <w:vAlign w:val="center"/>
          </w:tcPr>
          <w:p w14:paraId="22778005" w14:textId="55779516"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 </w:t>
            </w:r>
          </w:p>
        </w:tc>
      </w:tr>
      <w:tr w:rsidR="00583076" w:rsidRPr="00A364E4" w14:paraId="2A80CAC1" w14:textId="77777777" w:rsidTr="00D62338">
        <w:trPr>
          <w:trHeight w:val="285"/>
        </w:trPr>
        <w:tc>
          <w:tcPr>
            <w:tcW w:w="2907" w:type="dxa"/>
            <w:tcBorders>
              <w:top w:val="single" w:sz="4" w:space="0" w:color="auto"/>
            </w:tcBorders>
            <w:shd w:val="clear" w:color="auto" w:fill="auto"/>
            <w:vAlign w:val="center"/>
            <w:hideMark/>
          </w:tcPr>
          <w:p w14:paraId="1F605257" w14:textId="2606EC7A" w:rsidR="00583076" w:rsidRPr="00E51048" w:rsidRDefault="00583076" w:rsidP="00583076">
            <w:pPr>
              <w:spacing w:after="0" w:line="240" w:lineRule="auto"/>
              <w:ind w:firstLineChars="100" w:firstLine="220"/>
              <w:rPr>
                <w:rFonts w:ascii="Times New Roman" w:eastAsia="Times New Roman" w:hAnsi="Times New Roman" w:cs="Times New Roman"/>
                <w:color w:val="000000"/>
                <w:lang w:eastAsia="en-CA"/>
              </w:rPr>
            </w:pPr>
            <w:r w:rsidRPr="00E51048">
              <w:rPr>
                <w:rFonts w:ascii="Times New Roman" w:eastAsia="Times New Roman" w:hAnsi="Times New Roman" w:cs="Times New Roman"/>
                <w:color w:val="000000"/>
                <w:lang w:eastAsia="en-CA"/>
              </w:rPr>
              <w:t xml:space="preserve">Age (years; mean. </w:t>
            </w:r>
            <w:proofErr w:type="spellStart"/>
            <w:r w:rsidRPr="00E51048">
              <w:rPr>
                <w:rFonts w:ascii="Times New Roman" w:eastAsia="Times New Roman" w:hAnsi="Times New Roman" w:cs="Times New Roman"/>
                <w:color w:val="000000"/>
                <w:lang w:eastAsia="en-CA"/>
              </w:rPr>
              <w:t>SD</w:t>
            </w:r>
            <w:r w:rsidRPr="00E51048">
              <w:rPr>
                <w:rFonts w:ascii="Times New Roman" w:eastAsia="Times New Roman" w:hAnsi="Times New Roman" w:cs="Times New Roman"/>
                <w:color w:val="000000"/>
                <w:vertAlign w:val="superscript"/>
                <w:lang w:eastAsia="en-CA"/>
              </w:rPr>
              <w:t>c</w:t>
            </w:r>
            <w:proofErr w:type="spellEnd"/>
            <w:r w:rsidRPr="00E51048">
              <w:rPr>
                <w:rFonts w:ascii="Times New Roman" w:eastAsia="Times New Roman" w:hAnsi="Times New Roman" w:cs="Times New Roman"/>
                <w:color w:val="000000"/>
                <w:lang w:eastAsia="en-CA"/>
              </w:rPr>
              <w:t>)</w:t>
            </w:r>
          </w:p>
        </w:tc>
        <w:tc>
          <w:tcPr>
            <w:tcW w:w="1613" w:type="dxa"/>
            <w:tcBorders>
              <w:top w:val="single" w:sz="4" w:space="0" w:color="auto"/>
            </w:tcBorders>
            <w:shd w:val="clear" w:color="auto" w:fill="auto"/>
            <w:vAlign w:val="center"/>
          </w:tcPr>
          <w:p w14:paraId="4D43A6B3" w14:textId="67D703BC"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84.06 ± 9.47</w:t>
            </w:r>
          </w:p>
        </w:tc>
        <w:tc>
          <w:tcPr>
            <w:tcW w:w="1557" w:type="dxa"/>
            <w:tcBorders>
              <w:top w:val="single" w:sz="4" w:space="0" w:color="auto"/>
            </w:tcBorders>
            <w:shd w:val="clear" w:color="auto" w:fill="auto"/>
            <w:vAlign w:val="center"/>
          </w:tcPr>
          <w:p w14:paraId="375F0BBA" w14:textId="13CE4368"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83.35 ± 9.69</w:t>
            </w:r>
          </w:p>
        </w:tc>
        <w:tc>
          <w:tcPr>
            <w:tcW w:w="607" w:type="dxa"/>
            <w:tcBorders>
              <w:top w:val="single" w:sz="4" w:space="0" w:color="auto"/>
            </w:tcBorders>
            <w:shd w:val="clear" w:color="auto" w:fill="auto"/>
            <w:vAlign w:val="center"/>
          </w:tcPr>
          <w:p w14:paraId="5451AB39" w14:textId="770A67C0"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0.07</w:t>
            </w:r>
          </w:p>
        </w:tc>
        <w:tc>
          <w:tcPr>
            <w:tcW w:w="1504" w:type="dxa"/>
            <w:tcBorders>
              <w:top w:val="single" w:sz="4" w:space="0" w:color="auto"/>
            </w:tcBorders>
            <w:shd w:val="clear" w:color="auto" w:fill="auto"/>
            <w:vAlign w:val="center"/>
          </w:tcPr>
          <w:p w14:paraId="5C227C94" w14:textId="2AFFD052"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81.78 ± 9.88</w:t>
            </w:r>
          </w:p>
        </w:tc>
        <w:tc>
          <w:tcPr>
            <w:tcW w:w="601" w:type="dxa"/>
            <w:tcBorders>
              <w:top w:val="single" w:sz="4" w:space="0" w:color="auto"/>
            </w:tcBorders>
            <w:shd w:val="clear" w:color="auto" w:fill="auto"/>
            <w:vAlign w:val="center"/>
          </w:tcPr>
          <w:p w14:paraId="32120F8F" w14:textId="7ABB3D7F"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0.24</w:t>
            </w:r>
          </w:p>
        </w:tc>
        <w:tc>
          <w:tcPr>
            <w:tcW w:w="1659" w:type="dxa"/>
            <w:tcBorders>
              <w:top w:val="single" w:sz="4" w:space="0" w:color="auto"/>
            </w:tcBorders>
            <w:shd w:val="clear" w:color="auto" w:fill="auto"/>
            <w:vAlign w:val="center"/>
          </w:tcPr>
          <w:p w14:paraId="79EBB9F6" w14:textId="53F87CC4"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82.36 ± 9.37</w:t>
            </w:r>
          </w:p>
        </w:tc>
        <w:tc>
          <w:tcPr>
            <w:tcW w:w="609" w:type="dxa"/>
            <w:tcBorders>
              <w:top w:val="single" w:sz="4" w:space="0" w:color="auto"/>
            </w:tcBorders>
            <w:shd w:val="clear" w:color="auto" w:fill="auto"/>
            <w:vAlign w:val="center"/>
          </w:tcPr>
          <w:p w14:paraId="634A0A7A" w14:textId="25F8EC38"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0.18</w:t>
            </w:r>
          </w:p>
        </w:tc>
      </w:tr>
      <w:tr w:rsidR="00583076" w:rsidRPr="00A364E4" w14:paraId="6B2895E6" w14:textId="77777777" w:rsidTr="00D62338">
        <w:trPr>
          <w:trHeight w:val="285"/>
        </w:trPr>
        <w:tc>
          <w:tcPr>
            <w:tcW w:w="2907" w:type="dxa"/>
            <w:tcBorders>
              <w:top w:val="nil"/>
            </w:tcBorders>
            <w:shd w:val="clear" w:color="auto" w:fill="auto"/>
            <w:vAlign w:val="center"/>
            <w:hideMark/>
          </w:tcPr>
          <w:p w14:paraId="29EF1F30" w14:textId="72E1B91B" w:rsidR="00583076" w:rsidRPr="00E51048" w:rsidRDefault="00583076" w:rsidP="00583076">
            <w:pPr>
              <w:spacing w:after="0" w:line="240" w:lineRule="auto"/>
              <w:ind w:firstLineChars="100" w:firstLine="220"/>
              <w:rPr>
                <w:rFonts w:ascii="Times New Roman" w:eastAsia="Times New Roman" w:hAnsi="Times New Roman" w:cs="Times New Roman"/>
                <w:color w:val="000000"/>
                <w:lang w:eastAsia="en-CA"/>
              </w:rPr>
            </w:pPr>
            <w:r w:rsidRPr="00E51048">
              <w:rPr>
                <w:rFonts w:ascii="Times New Roman" w:eastAsia="Times New Roman" w:hAnsi="Times New Roman" w:cs="Times New Roman"/>
                <w:color w:val="000000"/>
                <w:lang w:eastAsia="en-CA"/>
              </w:rPr>
              <w:t xml:space="preserve">    60 to 69 </w:t>
            </w:r>
          </w:p>
        </w:tc>
        <w:tc>
          <w:tcPr>
            <w:tcW w:w="1613" w:type="dxa"/>
            <w:tcBorders>
              <w:top w:val="nil"/>
            </w:tcBorders>
            <w:shd w:val="clear" w:color="auto" w:fill="auto"/>
            <w:vAlign w:val="center"/>
          </w:tcPr>
          <w:p w14:paraId="558C3C71" w14:textId="3FFDD92A"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8,184 (9.2%)</w:t>
            </w:r>
          </w:p>
        </w:tc>
        <w:tc>
          <w:tcPr>
            <w:tcW w:w="1557" w:type="dxa"/>
            <w:tcBorders>
              <w:top w:val="nil"/>
            </w:tcBorders>
            <w:shd w:val="clear" w:color="auto" w:fill="auto"/>
            <w:vAlign w:val="center"/>
          </w:tcPr>
          <w:p w14:paraId="7FF7AA3E" w14:textId="584F1402"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636 (10.5%)</w:t>
            </w:r>
          </w:p>
        </w:tc>
        <w:tc>
          <w:tcPr>
            <w:tcW w:w="607" w:type="dxa"/>
            <w:tcBorders>
              <w:top w:val="nil"/>
            </w:tcBorders>
            <w:shd w:val="clear" w:color="auto" w:fill="auto"/>
            <w:vAlign w:val="center"/>
          </w:tcPr>
          <w:p w14:paraId="5B4AFBA4" w14:textId="0AAC5D35"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0.04</w:t>
            </w:r>
          </w:p>
        </w:tc>
        <w:tc>
          <w:tcPr>
            <w:tcW w:w="1504" w:type="dxa"/>
            <w:tcBorders>
              <w:top w:val="nil"/>
            </w:tcBorders>
            <w:shd w:val="clear" w:color="auto" w:fill="auto"/>
            <w:vAlign w:val="center"/>
          </w:tcPr>
          <w:p w14:paraId="66A4AACD" w14:textId="07FB653A"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129 (12.6%)</w:t>
            </w:r>
          </w:p>
        </w:tc>
        <w:tc>
          <w:tcPr>
            <w:tcW w:w="601" w:type="dxa"/>
            <w:tcBorders>
              <w:top w:val="nil"/>
            </w:tcBorders>
            <w:shd w:val="clear" w:color="auto" w:fill="auto"/>
            <w:vAlign w:val="center"/>
          </w:tcPr>
          <w:p w14:paraId="56396DB6" w14:textId="5AC60A18"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0.11</w:t>
            </w:r>
          </w:p>
        </w:tc>
        <w:tc>
          <w:tcPr>
            <w:tcW w:w="1659" w:type="dxa"/>
            <w:tcBorders>
              <w:top w:val="nil"/>
            </w:tcBorders>
            <w:shd w:val="clear" w:color="auto" w:fill="auto"/>
            <w:vAlign w:val="center"/>
          </w:tcPr>
          <w:p w14:paraId="7432C6E4" w14:textId="5517DEE4"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1,285 (10.6%)</w:t>
            </w:r>
          </w:p>
        </w:tc>
        <w:tc>
          <w:tcPr>
            <w:tcW w:w="609" w:type="dxa"/>
            <w:tcBorders>
              <w:top w:val="nil"/>
            </w:tcBorders>
            <w:shd w:val="clear" w:color="auto" w:fill="auto"/>
            <w:vAlign w:val="center"/>
          </w:tcPr>
          <w:p w14:paraId="5B05089F" w14:textId="093F13B9"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0.05</w:t>
            </w:r>
          </w:p>
        </w:tc>
      </w:tr>
      <w:tr w:rsidR="00583076" w:rsidRPr="00A364E4" w14:paraId="2A6F5C9F" w14:textId="77777777" w:rsidTr="00D62338">
        <w:trPr>
          <w:trHeight w:val="285"/>
        </w:trPr>
        <w:tc>
          <w:tcPr>
            <w:tcW w:w="2907" w:type="dxa"/>
            <w:tcBorders>
              <w:top w:val="nil"/>
            </w:tcBorders>
            <w:shd w:val="clear" w:color="auto" w:fill="auto"/>
            <w:vAlign w:val="center"/>
            <w:hideMark/>
          </w:tcPr>
          <w:p w14:paraId="0F0B861A" w14:textId="2691F66C" w:rsidR="00583076" w:rsidRPr="00E51048" w:rsidRDefault="00583076" w:rsidP="00583076">
            <w:pPr>
              <w:spacing w:after="0" w:line="240" w:lineRule="auto"/>
              <w:ind w:firstLineChars="100" w:firstLine="220"/>
              <w:rPr>
                <w:rFonts w:ascii="Times New Roman" w:eastAsia="Times New Roman" w:hAnsi="Times New Roman" w:cs="Times New Roman"/>
                <w:color w:val="000000"/>
                <w:lang w:eastAsia="en-CA"/>
              </w:rPr>
            </w:pPr>
            <w:r w:rsidRPr="00E51048">
              <w:rPr>
                <w:rFonts w:ascii="Times New Roman" w:eastAsia="Times New Roman" w:hAnsi="Times New Roman" w:cs="Times New Roman"/>
                <w:color w:val="000000"/>
                <w:lang w:eastAsia="en-CA"/>
              </w:rPr>
              <w:t xml:space="preserve">    70 to 79 </w:t>
            </w:r>
          </w:p>
        </w:tc>
        <w:tc>
          <w:tcPr>
            <w:tcW w:w="1613" w:type="dxa"/>
            <w:tcBorders>
              <w:top w:val="nil"/>
            </w:tcBorders>
            <w:shd w:val="clear" w:color="auto" w:fill="auto"/>
            <w:vAlign w:val="center"/>
          </w:tcPr>
          <w:p w14:paraId="48245C80" w14:textId="7B6ADB39"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17,773 (20.0%)</w:t>
            </w:r>
          </w:p>
        </w:tc>
        <w:tc>
          <w:tcPr>
            <w:tcW w:w="1557" w:type="dxa"/>
            <w:tcBorders>
              <w:top w:val="nil"/>
            </w:tcBorders>
            <w:shd w:val="clear" w:color="auto" w:fill="auto"/>
            <w:vAlign w:val="center"/>
          </w:tcPr>
          <w:p w14:paraId="35FD7829" w14:textId="53505A2F"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1,355 (22.4%)</w:t>
            </w:r>
          </w:p>
        </w:tc>
        <w:tc>
          <w:tcPr>
            <w:tcW w:w="607" w:type="dxa"/>
            <w:tcBorders>
              <w:top w:val="nil"/>
            </w:tcBorders>
            <w:shd w:val="clear" w:color="auto" w:fill="auto"/>
            <w:vAlign w:val="center"/>
          </w:tcPr>
          <w:p w14:paraId="57F798AE" w14:textId="4A84E141"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0.06</w:t>
            </w:r>
          </w:p>
        </w:tc>
        <w:tc>
          <w:tcPr>
            <w:tcW w:w="1504" w:type="dxa"/>
            <w:tcBorders>
              <w:top w:val="nil"/>
            </w:tcBorders>
            <w:shd w:val="clear" w:color="auto" w:fill="auto"/>
            <w:vAlign w:val="center"/>
          </w:tcPr>
          <w:p w14:paraId="50A9389B" w14:textId="47851F71"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263 (25.7%)</w:t>
            </w:r>
          </w:p>
        </w:tc>
        <w:tc>
          <w:tcPr>
            <w:tcW w:w="601" w:type="dxa"/>
            <w:tcBorders>
              <w:top w:val="nil"/>
            </w:tcBorders>
            <w:shd w:val="clear" w:color="auto" w:fill="auto"/>
            <w:vAlign w:val="center"/>
          </w:tcPr>
          <w:p w14:paraId="06ED73A5" w14:textId="72F905E6"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0.14</w:t>
            </w:r>
          </w:p>
        </w:tc>
        <w:tc>
          <w:tcPr>
            <w:tcW w:w="1659" w:type="dxa"/>
            <w:tcBorders>
              <w:top w:val="nil"/>
            </w:tcBorders>
            <w:shd w:val="clear" w:color="auto" w:fill="auto"/>
            <w:vAlign w:val="center"/>
          </w:tcPr>
          <w:p w14:paraId="5E7A328B" w14:textId="608FE8EA"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3,026 (24.9%)</w:t>
            </w:r>
          </w:p>
        </w:tc>
        <w:tc>
          <w:tcPr>
            <w:tcW w:w="609" w:type="dxa"/>
            <w:tcBorders>
              <w:top w:val="nil"/>
            </w:tcBorders>
            <w:shd w:val="clear" w:color="auto" w:fill="auto"/>
            <w:vAlign w:val="center"/>
          </w:tcPr>
          <w:p w14:paraId="10F1E1C7" w14:textId="41540C75"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0.12</w:t>
            </w:r>
          </w:p>
        </w:tc>
      </w:tr>
      <w:tr w:rsidR="00583076" w:rsidRPr="00A364E4" w14:paraId="188476E3" w14:textId="77777777" w:rsidTr="00D62338">
        <w:trPr>
          <w:trHeight w:val="285"/>
        </w:trPr>
        <w:tc>
          <w:tcPr>
            <w:tcW w:w="2907" w:type="dxa"/>
            <w:tcBorders>
              <w:top w:val="nil"/>
              <w:bottom w:val="single" w:sz="4" w:space="0" w:color="auto"/>
            </w:tcBorders>
            <w:shd w:val="clear" w:color="auto" w:fill="auto"/>
            <w:vAlign w:val="center"/>
            <w:hideMark/>
          </w:tcPr>
          <w:p w14:paraId="0D4104A0" w14:textId="10F9B27A" w:rsidR="00583076" w:rsidRPr="00E51048" w:rsidRDefault="00583076" w:rsidP="00583076">
            <w:pPr>
              <w:spacing w:after="0" w:line="240" w:lineRule="auto"/>
              <w:ind w:firstLineChars="100" w:firstLine="220"/>
              <w:rPr>
                <w:rFonts w:ascii="Times New Roman" w:eastAsia="Times New Roman" w:hAnsi="Times New Roman" w:cs="Times New Roman"/>
                <w:color w:val="000000"/>
                <w:lang w:eastAsia="en-CA"/>
              </w:rPr>
            </w:pPr>
            <w:r w:rsidRPr="00E51048">
              <w:rPr>
                <w:rFonts w:ascii="Times New Roman" w:eastAsia="Times New Roman" w:hAnsi="Times New Roman" w:cs="Times New Roman"/>
                <w:color w:val="000000"/>
                <w:lang w:eastAsia="en-CA"/>
              </w:rPr>
              <w:t xml:space="preserve">    ≥80 </w:t>
            </w:r>
          </w:p>
        </w:tc>
        <w:tc>
          <w:tcPr>
            <w:tcW w:w="1613" w:type="dxa"/>
            <w:tcBorders>
              <w:top w:val="nil"/>
              <w:bottom w:val="single" w:sz="4" w:space="0" w:color="auto"/>
            </w:tcBorders>
            <w:shd w:val="clear" w:color="auto" w:fill="auto"/>
            <w:vAlign w:val="center"/>
          </w:tcPr>
          <w:p w14:paraId="125B1ED5" w14:textId="457A5144"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62,785 (70.8%)</w:t>
            </w:r>
          </w:p>
        </w:tc>
        <w:tc>
          <w:tcPr>
            <w:tcW w:w="1557" w:type="dxa"/>
            <w:tcBorders>
              <w:top w:val="nil"/>
              <w:bottom w:val="single" w:sz="4" w:space="0" w:color="auto"/>
            </w:tcBorders>
            <w:shd w:val="clear" w:color="auto" w:fill="auto"/>
            <w:vAlign w:val="center"/>
          </w:tcPr>
          <w:p w14:paraId="4CBA8767" w14:textId="2A25E666"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4,054 (67.1%)</w:t>
            </w:r>
          </w:p>
        </w:tc>
        <w:tc>
          <w:tcPr>
            <w:tcW w:w="607" w:type="dxa"/>
            <w:tcBorders>
              <w:top w:val="nil"/>
              <w:bottom w:val="single" w:sz="4" w:space="0" w:color="auto"/>
            </w:tcBorders>
            <w:shd w:val="clear" w:color="auto" w:fill="auto"/>
            <w:vAlign w:val="center"/>
          </w:tcPr>
          <w:p w14:paraId="2AE952D6" w14:textId="4C960ECA"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0.08</w:t>
            </w:r>
          </w:p>
        </w:tc>
        <w:tc>
          <w:tcPr>
            <w:tcW w:w="1504" w:type="dxa"/>
            <w:tcBorders>
              <w:top w:val="nil"/>
              <w:bottom w:val="single" w:sz="4" w:space="0" w:color="auto"/>
            </w:tcBorders>
            <w:shd w:val="clear" w:color="auto" w:fill="auto"/>
            <w:vAlign w:val="center"/>
          </w:tcPr>
          <w:p w14:paraId="541B9C1B" w14:textId="3C934C80"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632 (61.7%)</w:t>
            </w:r>
          </w:p>
        </w:tc>
        <w:tc>
          <w:tcPr>
            <w:tcW w:w="601" w:type="dxa"/>
            <w:tcBorders>
              <w:top w:val="nil"/>
              <w:bottom w:val="single" w:sz="4" w:space="0" w:color="auto"/>
            </w:tcBorders>
            <w:shd w:val="clear" w:color="auto" w:fill="auto"/>
            <w:vAlign w:val="center"/>
          </w:tcPr>
          <w:p w14:paraId="424092C6" w14:textId="3AD4A216"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0.19</w:t>
            </w:r>
          </w:p>
        </w:tc>
        <w:tc>
          <w:tcPr>
            <w:tcW w:w="1659" w:type="dxa"/>
            <w:tcBorders>
              <w:top w:val="nil"/>
              <w:bottom w:val="single" w:sz="4" w:space="0" w:color="auto"/>
            </w:tcBorders>
            <w:shd w:val="clear" w:color="auto" w:fill="auto"/>
            <w:vAlign w:val="center"/>
          </w:tcPr>
          <w:p w14:paraId="424B7D09" w14:textId="60435DFB"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7,828 (64.5%)</w:t>
            </w:r>
          </w:p>
        </w:tc>
        <w:tc>
          <w:tcPr>
            <w:tcW w:w="609" w:type="dxa"/>
            <w:tcBorders>
              <w:top w:val="nil"/>
              <w:bottom w:val="single" w:sz="4" w:space="0" w:color="auto"/>
            </w:tcBorders>
            <w:shd w:val="clear" w:color="auto" w:fill="auto"/>
            <w:vAlign w:val="center"/>
          </w:tcPr>
          <w:p w14:paraId="6508AA91" w14:textId="2F26A602"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0.13</w:t>
            </w:r>
          </w:p>
        </w:tc>
      </w:tr>
      <w:tr w:rsidR="00583076" w:rsidRPr="00A364E4" w14:paraId="31D397D6" w14:textId="77777777" w:rsidTr="00D62338">
        <w:trPr>
          <w:trHeight w:val="285"/>
        </w:trPr>
        <w:tc>
          <w:tcPr>
            <w:tcW w:w="2907" w:type="dxa"/>
            <w:tcBorders>
              <w:top w:val="nil"/>
              <w:bottom w:val="single" w:sz="4" w:space="0" w:color="auto"/>
            </w:tcBorders>
            <w:shd w:val="clear" w:color="auto" w:fill="auto"/>
            <w:vAlign w:val="center"/>
            <w:hideMark/>
          </w:tcPr>
          <w:p w14:paraId="2CD19FC2" w14:textId="45F4E8CE" w:rsidR="00583076" w:rsidRPr="00E51048" w:rsidRDefault="00583076" w:rsidP="00583076">
            <w:pPr>
              <w:spacing w:after="0" w:line="240" w:lineRule="auto"/>
              <w:ind w:firstLineChars="100" w:firstLine="220"/>
              <w:rPr>
                <w:rFonts w:ascii="Times New Roman" w:eastAsia="Times New Roman" w:hAnsi="Times New Roman" w:cs="Times New Roman"/>
                <w:color w:val="000000"/>
                <w:lang w:eastAsia="en-CA"/>
              </w:rPr>
            </w:pPr>
            <w:r w:rsidRPr="00E51048">
              <w:rPr>
                <w:rFonts w:ascii="Times New Roman" w:eastAsia="Times New Roman" w:hAnsi="Times New Roman" w:cs="Times New Roman"/>
                <w:color w:val="000000"/>
                <w:lang w:eastAsia="en-CA"/>
              </w:rPr>
              <w:t xml:space="preserve">Male sex </w:t>
            </w:r>
          </w:p>
        </w:tc>
        <w:tc>
          <w:tcPr>
            <w:tcW w:w="1613" w:type="dxa"/>
            <w:tcBorders>
              <w:top w:val="nil"/>
              <w:bottom w:val="single" w:sz="4" w:space="0" w:color="auto"/>
            </w:tcBorders>
            <w:shd w:val="clear" w:color="auto" w:fill="auto"/>
            <w:vAlign w:val="center"/>
          </w:tcPr>
          <w:p w14:paraId="00EA9F49" w14:textId="45A567B3"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27,500 (31.0%)</w:t>
            </w:r>
          </w:p>
        </w:tc>
        <w:tc>
          <w:tcPr>
            <w:tcW w:w="1557" w:type="dxa"/>
            <w:tcBorders>
              <w:top w:val="nil"/>
              <w:bottom w:val="single" w:sz="4" w:space="0" w:color="auto"/>
            </w:tcBorders>
            <w:shd w:val="clear" w:color="auto" w:fill="auto"/>
            <w:vAlign w:val="center"/>
          </w:tcPr>
          <w:p w14:paraId="43ED63C6" w14:textId="00DA7365" w:rsidR="00583076" w:rsidRPr="00A364E4" w:rsidRDefault="00583076" w:rsidP="00583076">
            <w:pPr>
              <w:spacing w:after="0"/>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1,767 (29.2%)</w:t>
            </w:r>
          </w:p>
        </w:tc>
        <w:tc>
          <w:tcPr>
            <w:tcW w:w="607" w:type="dxa"/>
            <w:tcBorders>
              <w:top w:val="nil"/>
              <w:bottom w:val="single" w:sz="4" w:space="0" w:color="auto"/>
            </w:tcBorders>
            <w:shd w:val="clear" w:color="auto" w:fill="auto"/>
            <w:vAlign w:val="center"/>
          </w:tcPr>
          <w:p w14:paraId="05197BE0" w14:textId="53B5DF6F"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0.04</w:t>
            </w:r>
          </w:p>
        </w:tc>
        <w:tc>
          <w:tcPr>
            <w:tcW w:w="1504" w:type="dxa"/>
            <w:tcBorders>
              <w:top w:val="nil"/>
              <w:bottom w:val="single" w:sz="4" w:space="0" w:color="auto"/>
            </w:tcBorders>
            <w:shd w:val="clear" w:color="auto" w:fill="auto"/>
            <w:vAlign w:val="center"/>
          </w:tcPr>
          <w:p w14:paraId="3DB1F041" w14:textId="36B153A5"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369 (36.0%)</w:t>
            </w:r>
          </w:p>
        </w:tc>
        <w:tc>
          <w:tcPr>
            <w:tcW w:w="601" w:type="dxa"/>
            <w:tcBorders>
              <w:top w:val="nil"/>
              <w:bottom w:val="single" w:sz="4" w:space="0" w:color="auto"/>
            </w:tcBorders>
            <w:shd w:val="clear" w:color="auto" w:fill="auto"/>
            <w:vAlign w:val="center"/>
          </w:tcPr>
          <w:p w14:paraId="6E5ACA13" w14:textId="52E561AF"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0.11</w:t>
            </w:r>
          </w:p>
        </w:tc>
        <w:tc>
          <w:tcPr>
            <w:tcW w:w="1659" w:type="dxa"/>
            <w:tcBorders>
              <w:top w:val="nil"/>
              <w:bottom w:val="single" w:sz="4" w:space="0" w:color="auto"/>
            </w:tcBorders>
            <w:shd w:val="clear" w:color="auto" w:fill="auto"/>
            <w:vAlign w:val="center"/>
          </w:tcPr>
          <w:p w14:paraId="2C071A4A" w14:textId="16B95770"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4,288 (35.3%)</w:t>
            </w:r>
          </w:p>
        </w:tc>
        <w:tc>
          <w:tcPr>
            <w:tcW w:w="609" w:type="dxa"/>
            <w:tcBorders>
              <w:top w:val="nil"/>
              <w:bottom w:val="single" w:sz="4" w:space="0" w:color="auto"/>
            </w:tcBorders>
            <w:shd w:val="clear" w:color="auto" w:fill="auto"/>
            <w:vAlign w:val="center"/>
          </w:tcPr>
          <w:p w14:paraId="27884534" w14:textId="69E903D3"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0.09</w:t>
            </w:r>
          </w:p>
        </w:tc>
      </w:tr>
      <w:tr w:rsidR="00583076" w:rsidRPr="00A364E4" w14:paraId="3CF99C16" w14:textId="77777777" w:rsidTr="00D62338">
        <w:trPr>
          <w:trHeight w:val="285"/>
        </w:trPr>
        <w:tc>
          <w:tcPr>
            <w:tcW w:w="2907" w:type="dxa"/>
            <w:tcBorders>
              <w:top w:val="single" w:sz="4" w:space="0" w:color="auto"/>
            </w:tcBorders>
            <w:shd w:val="clear" w:color="auto" w:fill="auto"/>
            <w:vAlign w:val="center"/>
            <w:hideMark/>
          </w:tcPr>
          <w:p w14:paraId="674DC4FD" w14:textId="77777777" w:rsidR="00583076" w:rsidRPr="00E51048" w:rsidRDefault="00583076" w:rsidP="00583076">
            <w:pPr>
              <w:spacing w:after="0" w:line="240" w:lineRule="auto"/>
              <w:ind w:firstLineChars="100" w:firstLine="220"/>
              <w:rPr>
                <w:rFonts w:ascii="Times New Roman" w:eastAsia="Times New Roman" w:hAnsi="Times New Roman" w:cs="Times New Roman"/>
                <w:color w:val="000000"/>
                <w:lang w:eastAsia="en-CA"/>
              </w:rPr>
            </w:pPr>
            <w:r w:rsidRPr="00E51048">
              <w:rPr>
                <w:rFonts w:ascii="Times New Roman" w:eastAsia="Times New Roman" w:hAnsi="Times New Roman" w:cs="Times New Roman"/>
                <w:color w:val="000000"/>
                <w:lang w:eastAsia="en-CA"/>
              </w:rPr>
              <w:t xml:space="preserve">Public health unit </w:t>
            </w:r>
          </w:p>
          <w:p w14:paraId="1FFF4153" w14:textId="2D8AF98D" w:rsidR="00583076" w:rsidRPr="00E51048" w:rsidRDefault="00583076" w:rsidP="00583076">
            <w:pPr>
              <w:spacing w:after="0" w:line="240" w:lineRule="auto"/>
              <w:ind w:firstLineChars="100" w:firstLine="220"/>
              <w:rPr>
                <w:rFonts w:ascii="Times New Roman" w:eastAsia="Times New Roman" w:hAnsi="Times New Roman" w:cs="Times New Roman"/>
                <w:color w:val="000000"/>
                <w:lang w:eastAsia="en-CA"/>
              </w:rPr>
            </w:pPr>
            <w:r w:rsidRPr="00E51048">
              <w:rPr>
                <w:rFonts w:ascii="Times New Roman" w:eastAsia="Times New Roman" w:hAnsi="Times New Roman" w:cs="Times New Roman"/>
                <w:color w:val="000000"/>
                <w:lang w:eastAsia="en-CA"/>
              </w:rPr>
              <w:t xml:space="preserve">region </w:t>
            </w:r>
          </w:p>
        </w:tc>
        <w:tc>
          <w:tcPr>
            <w:tcW w:w="1613" w:type="dxa"/>
            <w:tcBorders>
              <w:top w:val="single" w:sz="4" w:space="0" w:color="auto"/>
            </w:tcBorders>
            <w:shd w:val="clear" w:color="auto" w:fill="auto"/>
            <w:vAlign w:val="center"/>
          </w:tcPr>
          <w:p w14:paraId="1E79DF5A" w14:textId="0543ACC5"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 </w:t>
            </w:r>
          </w:p>
        </w:tc>
        <w:tc>
          <w:tcPr>
            <w:tcW w:w="1557" w:type="dxa"/>
            <w:tcBorders>
              <w:top w:val="single" w:sz="4" w:space="0" w:color="auto"/>
            </w:tcBorders>
            <w:shd w:val="clear" w:color="auto" w:fill="auto"/>
            <w:vAlign w:val="center"/>
          </w:tcPr>
          <w:p w14:paraId="447A3D23" w14:textId="2A6C337F"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 </w:t>
            </w:r>
          </w:p>
        </w:tc>
        <w:tc>
          <w:tcPr>
            <w:tcW w:w="607" w:type="dxa"/>
            <w:tcBorders>
              <w:top w:val="single" w:sz="4" w:space="0" w:color="auto"/>
            </w:tcBorders>
            <w:shd w:val="clear" w:color="auto" w:fill="auto"/>
            <w:vAlign w:val="center"/>
          </w:tcPr>
          <w:p w14:paraId="20883F75" w14:textId="6D01E4EC"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 </w:t>
            </w:r>
          </w:p>
        </w:tc>
        <w:tc>
          <w:tcPr>
            <w:tcW w:w="1504" w:type="dxa"/>
            <w:tcBorders>
              <w:top w:val="single" w:sz="4" w:space="0" w:color="auto"/>
            </w:tcBorders>
            <w:shd w:val="clear" w:color="auto" w:fill="auto"/>
            <w:vAlign w:val="center"/>
          </w:tcPr>
          <w:p w14:paraId="25F739E1" w14:textId="41271885"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 </w:t>
            </w:r>
          </w:p>
        </w:tc>
        <w:tc>
          <w:tcPr>
            <w:tcW w:w="601" w:type="dxa"/>
            <w:tcBorders>
              <w:top w:val="single" w:sz="4" w:space="0" w:color="auto"/>
            </w:tcBorders>
            <w:shd w:val="clear" w:color="auto" w:fill="auto"/>
            <w:vAlign w:val="center"/>
          </w:tcPr>
          <w:p w14:paraId="1874466E" w14:textId="41ECBAFE"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 </w:t>
            </w:r>
          </w:p>
        </w:tc>
        <w:tc>
          <w:tcPr>
            <w:tcW w:w="1659" w:type="dxa"/>
            <w:tcBorders>
              <w:top w:val="single" w:sz="4" w:space="0" w:color="auto"/>
            </w:tcBorders>
            <w:shd w:val="clear" w:color="auto" w:fill="auto"/>
            <w:vAlign w:val="center"/>
          </w:tcPr>
          <w:p w14:paraId="3FBEADB2" w14:textId="5B9E5DA2"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 </w:t>
            </w:r>
          </w:p>
        </w:tc>
        <w:tc>
          <w:tcPr>
            <w:tcW w:w="609" w:type="dxa"/>
            <w:tcBorders>
              <w:top w:val="single" w:sz="4" w:space="0" w:color="auto"/>
            </w:tcBorders>
            <w:shd w:val="clear" w:color="auto" w:fill="auto"/>
            <w:vAlign w:val="center"/>
          </w:tcPr>
          <w:p w14:paraId="111A674C" w14:textId="3AB6D6B1"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 </w:t>
            </w:r>
          </w:p>
        </w:tc>
      </w:tr>
      <w:tr w:rsidR="00583076" w:rsidRPr="00A364E4" w14:paraId="41901263" w14:textId="77777777" w:rsidTr="00D62338">
        <w:trPr>
          <w:trHeight w:val="285"/>
        </w:trPr>
        <w:tc>
          <w:tcPr>
            <w:tcW w:w="2907" w:type="dxa"/>
            <w:tcBorders>
              <w:top w:val="nil"/>
            </w:tcBorders>
            <w:shd w:val="clear" w:color="auto" w:fill="auto"/>
            <w:vAlign w:val="center"/>
            <w:hideMark/>
          </w:tcPr>
          <w:p w14:paraId="4EE5CACA" w14:textId="4DD99737" w:rsidR="00583076" w:rsidRPr="00E51048" w:rsidRDefault="00583076" w:rsidP="00583076">
            <w:pPr>
              <w:spacing w:after="0" w:line="240" w:lineRule="auto"/>
              <w:ind w:firstLineChars="200" w:firstLine="440"/>
              <w:rPr>
                <w:rFonts w:ascii="Times New Roman" w:eastAsia="Times New Roman" w:hAnsi="Times New Roman" w:cs="Times New Roman"/>
                <w:color w:val="000000"/>
                <w:lang w:eastAsia="en-CA"/>
              </w:rPr>
            </w:pPr>
            <w:r w:rsidRPr="00E51048">
              <w:rPr>
                <w:rFonts w:ascii="Times New Roman" w:eastAsia="Times New Roman" w:hAnsi="Times New Roman" w:cs="Times New Roman"/>
                <w:color w:val="000000"/>
                <w:lang w:eastAsia="en-CA"/>
              </w:rPr>
              <w:t>Central East</w:t>
            </w:r>
          </w:p>
        </w:tc>
        <w:tc>
          <w:tcPr>
            <w:tcW w:w="1613" w:type="dxa"/>
            <w:tcBorders>
              <w:top w:val="nil"/>
            </w:tcBorders>
            <w:shd w:val="clear" w:color="auto" w:fill="auto"/>
            <w:vAlign w:val="center"/>
          </w:tcPr>
          <w:p w14:paraId="60A17635" w14:textId="1145D014"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7,336 (8.3%)</w:t>
            </w:r>
          </w:p>
        </w:tc>
        <w:tc>
          <w:tcPr>
            <w:tcW w:w="1557" w:type="dxa"/>
            <w:tcBorders>
              <w:top w:val="nil"/>
            </w:tcBorders>
            <w:shd w:val="clear" w:color="auto" w:fill="auto"/>
            <w:vAlign w:val="center"/>
          </w:tcPr>
          <w:p w14:paraId="2D40AC64" w14:textId="114FA62D"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357 (5.9%)</w:t>
            </w:r>
          </w:p>
        </w:tc>
        <w:tc>
          <w:tcPr>
            <w:tcW w:w="607" w:type="dxa"/>
            <w:tcBorders>
              <w:top w:val="nil"/>
            </w:tcBorders>
            <w:shd w:val="clear" w:color="auto" w:fill="auto"/>
            <w:vAlign w:val="center"/>
          </w:tcPr>
          <w:p w14:paraId="252249B4" w14:textId="16C2E92B"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0.09</w:t>
            </w:r>
          </w:p>
        </w:tc>
        <w:tc>
          <w:tcPr>
            <w:tcW w:w="1504" w:type="dxa"/>
            <w:tcBorders>
              <w:top w:val="nil"/>
            </w:tcBorders>
            <w:shd w:val="clear" w:color="auto" w:fill="auto"/>
            <w:vAlign w:val="center"/>
          </w:tcPr>
          <w:p w14:paraId="2F723BE8" w14:textId="6462F4D2"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66 (6.4%)</w:t>
            </w:r>
          </w:p>
        </w:tc>
        <w:tc>
          <w:tcPr>
            <w:tcW w:w="601" w:type="dxa"/>
            <w:tcBorders>
              <w:top w:val="nil"/>
            </w:tcBorders>
            <w:shd w:val="clear" w:color="auto" w:fill="auto"/>
            <w:vAlign w:val="center"/>
          </w:tcPr>
          <w:p w14:paraId="4C7111FD" w14:textId="7E3DB2D7"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0.07</w:t>
            </w:r>
          </w:p>
        </w:tc>
        <w:tc>
          <w:tcPr>
            <w:tcW w:w="1659" w:type="dxa"/>
            <w:tcBorders>
              <w:top w:val="nil"/>
            </w:tcBorders>
            <w:shd w:val="clear" w:color="auto" w:fill="auto"/>
            <w:vAlign w:val="center"/>
          </w:tcPr>
          <w:p w14:paraId="28CC0787" w14:textId="2A463BB9"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856 (7.1%)</w:t>
            </w:r>
          </w:p>
        </w:tc>
        <w:tc>
          <w:tcPr>
            <w:tcW w:w="609" w:type="dxa"/>
            <w:tcBorders>
              <w:top w:val="nil"/>
            </w:tcBorders>
            <w:shd w:val="clear" w:color="auto" w:fill="auto"/>
            <w:vAlign w:val="center"/>
          </w:tcPr>
          <w:p w14:paraId="3649A01C" w14:textId="0BED1395"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0.05</w:t>
            </w:r>
          </w:p>
        </w:tc>
      </w:tr>
      <w:tr w:rsidR="00583076" w:rsidRPr="00A364E4" w14:paraId="75636F9F" w14:textId="77777777" w:rsidTr="00D62338">
        <w:trPr>
          <w:trHeight w:val="285"/>
        </w:trPr>
        <w:tc>
          <w:tcPr>
            <w:tcW w:w="2907" w:type="dxa"/>
            <w:tcBorders>
              <w:top w:val="nil"/>
            </w:tcBorders>
            <w:shd w:val="clear" w:color="auto" w:fill="auto"/>
            <w:vAlign w:val="center"/>
            <w:hideMark/>
          </w:tcPr>
          <w:p w14:paraId="4F1E2CFE" w14:textId="2242F651" w:rsidR="00583076" w:rsidRPr="00E51048" w:rsidRDefault="00583076" w:rsidP="00583076">
            <w:pPr>
              <w:spacing w:after="0" w:line="240" w:lineRule="auto"/>
              <w:ind w:firstLineChars="200" w:firstLine="440"/>
              <w:rPr>
                <w:rFonts w:ascii="Times New Roman" w:eastAsia="Times New Roman" w:hAnsi="Times New Roman" w:cs="Times New Roman"/>
                <w:color w:val="000000"/>
                <w:lang w:eastAsia="en-CA"/>
              </w:rPr>
            </w:pPr>
            <w:r w:rsidRPr="00E51048">
              <w:rPr>
                <w:rFonts w:ascii="Times New Roman" w:eastAsia="Times New Roman" w:hAnsi="Times New Roman" w:cs="Times New Roman"/>
                <w:color w:val="000000"/>
                <w:lang w:eastAsia="en-CA"/>
              </w:rPr>
              <w:t>Central West</w:t>
            </w:r>
          </w:p>
        </w:tc>
        <w:tc>
          <w:tcPr>
            <w:tcW w:w="1613" w:type="dxa"/>
            <w:tcBorders>
              <w:top w:val="nil"/>
            </w:tcBorders>
            <w:shd w:val="clear" w:color="auto" w:fill="auto"/>
            <w:vAlign w:val="center"/>
          </w:tcPr>
          <w:p w14:paraId="53B0DB9F" w14:textId="3A51EAA5"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16,753 (18.9%)</w:t>
            </w:r>
          </w:p>
        </w:tc>
        <w:tc>
          <w:tcPr>
            <w:tcW w:w="1557" w:type="dxa"/>
            <w:tcBorders>
              <w:top w:val="nil"/>
            </w:tcBorders>
            <w:shd w:val="clear" w:color="auto" w:fill="auto"/>
            <w:vAlign w:val="center"/>
          </w:tcPr>
          <w:p w14:paraId="42E64A50" w14:textId="66C6FF0A"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983 (16.3%)</w:t>
            </w:r>
          </w:p>
        </w:tc>
        <w:tc>
          <w:tcPr>
            <w:tcW w:w="607" w:type="dxa"/>
            <w:tcBorders>
              <w:top w:val="nil"/>
            </w:tcBorders>
            <w:shd w:val="clear" w:color="auto" w:fill="auto"/>
            <w:vAlign w:val="center"/>
          </w:tcPr>
          <w:p w14:paraId="17BDB9F4" w14:textId="72900BA3"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0.07</w:t>
            </w:r>
          </w:p>
        </w:tc>
        <w:tc>
          <w:tcPr>
            <w:tcW w:w="1504" w:type="dxa"/>
            <w:tcBorders>
              <w:top w:val="nil"/>
            </w:tcBorders>
            <w:shd w:val="clear" w:color="auto" w:fill="auto"/>
            <w:vAlign w:val="center"/>
          </w:tcPr>
          <w:p w14:paraId="649385C7" w14:textId="04FBA38E"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143 (14.0%)</w:t>
            </w:r>
          </w:p>
        </w:tc>
        <w:tc>
          <w:tcPr>
            <w:tcW w:w="601" w:type="dxa"/>
            <w:tcBorders>
              <w:top w:val="nil"/>
            </w:tcBorders>
            <w:shd w:val="clear" w:color="auto" w:fill="auto"/>
            <w:vAlign w:val="center"/>
          </w:tcPr>
          <w:p w14:paraId="0A800FB8" w14:textId="4F12074E"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0.13</w:t>
            </w:r>
          </w:p>
        </w:tc>
        <w:tc>
          <w:tcPr>
            <w:tcW w:w="1659" w:type="dxa"/>
            <w:tcBorders>
              <w:top w:val="nil"/>
            </w:tcBorders>
            <w:shd w:val="clear" w:color="auto" w:fill="auto"/>
            <w:vAlign w:val="center"/>
          </w:tcPr>
          <w:p w14:paraId="6DE7B2F3" w14:textId="33C69CCA"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2,112 (17.4%)</w:t>
            </w:r>
          </w:p>
        </w:tc>
        <w:tc>
          <w:tcPr>
            <w:tcW w:w="609" w:type="dxa"/>
            <w:tcBorders>
              <w:top w:val="nil"/>
            </w:tcBorders>
            <w:shd w:val="clear" w:color="auto" w:fill="auto"/>
            <w:vAlign w:val="center"/>
          </w:tcPr>
          <w:p w14:paraId="6CC8FB74" w14:textId="0B1A6209"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0.04</w:t>
            </w:r>
          </w:p>
        </w:tc>
      </w:tr>
      <w:tr w:rsidR="00583076" w:rsidRPr="00A364E4" w14:paraId="31C39C73" w14:textId="77777777" w:rsidTr="00D62338">
        <w:trPr>
          <w:trHeight w:val="285"/>
        </w:trPr>
        <w:tc>
          <w:tcPr>
            <w:tcW w:w="2907" w:type="dxa"/>
            <w:tcBorders>
              <w:top w:val="nil"/>
            </w:tcBorders>
            <w:shd w:val="clear" w:color="auto" w:fill="auto"/>
            <w:vAlign w:val="center"/>
            <w:hideMark/>
          </w:tcPr>
          <w:p w14:paraId="02BE28EB" w14:textId="22448FD6" w:rsidR="00583076" w:rsidRPr="00E51048" w:rsidRDefault="00583076" w:rsidP="00583076">
            <w:pPr>
              <w:spacing w:after="0" w:line="240" w:lineRule="auto"/>
              <w:ind w:firstLineChars="200" w:firstLine="440"/>
              <w:rPr>
                <w:rFonts w:ascii="Times New Roman" w:eastAsia="Times New Roman" w:hAnsi="Times New Roman" w:cs="Times New Roman"/>
                <w:color w:val="000000"/>
                <w:lang w:eastAsia="en-CA"/>
              </w:rPr>
            </w:pPr>
            <w:r w:rsidRPr="00E51048">
              <w:rPr>
                <w:rFonts w:ascii="Times New Roman" w:eastAsia="Times New Roman" w:hAnsi="Times New Roman" w:cs="Times New Roman"/>
                <w:color w:val="000000"/>
                <w:lang w:eastAsia="en-CA"/>
              </w:rPr>
              <w:t>Durham</w:t>
            </w:r>
          </w:p>
        </w:tc>
        <w:tc>
          <w:tcPr>
            <w:tcW w:w="1613" w:type="dxa"/>
            <w:tcBorders>
              <w:top w:val="nil"/>
            </w:tcBorders>
            <w:shd w:val="clear" w:color="auto" w:fill="auto"/>
            <w:vAlign w:val="center"/>
          </w:tcPr>
          <w:p w14:paraId="5434601D" w14:textId="53ACCF9D"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3,152 (3.6%)</w:t>
            </w:r>
          </w:p>
        </w:tc>
        <w:tc>
          <w:tcPr>
            <w:tcW w:w="1557" w:type="dxa"/>
            <w:tcBorders>
              <w:top w:val="nil"/>
            </w:tcBorders>
            <w:shd w:val="clear" w:color="auto" w:fill="auto"/>
            <w:vAlign w:val="center"/>
          </w:tcPr>
          <w:p w14:paraId="785820D6" w14:textId="14A59B61"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188 (3.1%)</w:t>
            </w:r>
          </w:p>
        </w:tc>
        <w:tc>
          <w:tcPr>
            <w:tcW w:w="607" w:type="dxa"/>
            <w:tcBorders>
              <w:top w:val="nil"/>
            </w:tcBorders>
            <w:shd w:val="clear" w:color="auto" w:fill="auto"/>
            <w:vAlign w:val="center"/>
          </w:tcPr>
          <w:p w14:paraId="67F09C96" w14:textId="1F9E23CF"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0.02</w:t>
            </w:r>
          </w:p>
        </w:tc>
        <w:tc>
          <w:tcPr>
            <w:tcW w:w="1504" w:type="dxa"/>
            <w:tcBorders>
              <w:top w:val="nil"/>
            </w:tcBorders>
            <w:shd w:val="clear" w:color="auto" w:fill="auto"/>
            <w:vAlign w:val="center"/>
          </w:tcPr>
          <w:p w14:paraId="14B42799" w14:textId="26F755EB"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36 (3.5%)</w:t>
            </w:r>
          </w:p>
        </w:tc>
        <w:tc>
          <w:tcPr>
            <w:tcW w:w="601" w:type="dxa"/>
            <w:tcBorders>
              <w:top w:val="nil"/>
            </w:tcBorders>
            <w:shd w:val="clear" w:color="auto" w:fill="auto"/>
            <w:vAlign w:val="center"/>
          </w:tcPr>
          <w:p w14:paraId="5E5FCAC8" w14:textId="38F2EB16"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0</w:t>
            </w:r>
          </w:p>
        </w:tc>
        <w:tc>
          <w:tcPr>
            <w:tcW w:w="1659" w:type="dxa"/>
            <w:tcBorders>
              <w:top w:val="nil"/>
            </w:tcBorders>
            <w:shd w:val="clear" w:color="auto" w:fill="auto"/>
            <w:vAlign w:val="center"/>
          </w:tcPr>
          <w:p w14:paraId="1BF34F52" w14:textId="375D4117"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372 (3.1%)</w:t>
            </w:r>
          </w:p>
        </w:tc>
        <w:tc>
          <w:tcPr>
            <w:tcW w:w="609" w:type="dxa"/>
            <w:tcBorders>
              <w:top w:val="nil"/>
            </w:tcBorders>
            <w:shd w:val="clear" w:color="auto" w:fill="auto"/>
            <w:vAlign w:val="center"/>
          </w:tcPr>
          <w:p w14:paraId="6036CF82" w14:textId="2783629E"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0.03</w:t>
            </w:r>
          </w:p>
        </w:tc>
      </w:tr>
      <w:tr w:rsidR="00583076" w:rsidRPr="00A364E4" w14:paraId="5B661E49" w14:textId="77777777" w:rsidTr="00D62338">
        <w:trPr>
          <w:trHeight w:val="285"/>
        </w:trPr>
        <w:tc>
          <w:tcPr>
            <w:tcW w:w="2907" w:type="dxa"/>
            <w:tcBorders>
              <w:top w:val="nil"/>
            </w:tcBorders>
            <w:shd w:val="clear" w:color="auto" w:fill="auto"/>
            <w:vAlign w:val="center"/>
            <w:hideMark/>
          </w:tcPr>
          <w:p w14:paraId="3855A2AC" w14:textId="1C07E5CE" w:rsidR="00583076" w:rsidRPr="00E51048" w:rsidRDefault="00583076" w:rsidP="00583076">
            <w:pPr>
              <w:spacing w:after="0" w:line="240" w:lineRule="auto"/>
              <w:ind w:firstLineChars="200" w:firstLine="440"/>
              <w:rPr>
                <w:rFonts w:ascii="Times New Roman" w:eastAsia="Times New Roman" w:hAnsi="Times New Roman" w:cs="Times New Roman"/>
                <w:color w:val="000000"/>
                <w:lang w:eastAsia="en-CA"/>
              </w:rPr>
            </w:pPr>
            <w:r w:rsidRPr="00E51048">
              <w:rPr>
                <w:rFonts w:ascii="Times New Roman" w:eastAsia="Times New Roman" w:hAnsi="Times New Roman" w:cs="Times New Roman"/>
                <w:color w:val="000000"/>
                <w:lang w:eastAsia="en-CA"/>
              </w:rPr>
              <w:t>Eastern</w:t>
            </w:r>
          </w:p>
        </w:tc>
        <w:tc>
          <w:tcPr>
            <w:tcW w:w="1613" w:type="dxa"/>
            <w:tcBorders>
              <w:top w:val="nil"/>
            </w:tcBorders>
            <w:shd w:val="clear" w:color="auto" w:fill="auto"/>
            <w:vAlign w:val="center"/>
          </w:tcPr>
          <w:p w14:paraId="484E717B" w14:textId="06FDF1CD"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7,364 (8.3%)</w:t>
            </w:r>
          </w:p>
        </w:tc>
        <w:tc>
          <w:tcPr>
            <w:tcW w:w="1557" w:type="dxa"/>
            <w:tcBorders>
              <w:top w:val="nil"/>
            </w:tcBorders>
            <w:shd w:val="clear" w:color="auto" w:fill="auto"/>
            <w:vAlign w:val="center"/>
          </w:tcPr>
          <w:p w14:paraId="04646317" w14:textId="33EBCB28"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463 (7.7%)</w:t>
            </w:r>
          </w:p>
        </w:tc>
        <w:tc>
          <w:tcPr>
            <w:tcW w:w="607" w:type="dxa"/>
            <w:tcBorders>
              <w:top w:val="nil"/>
            </w:tcBorders>
            <w:shd w:val="clear" w:color="auto" w:fill="auto"/>
            <w:vAlign w:val="center"/>
          </w:tcPr>
          <w:p w14:paraId="1A3A0FF2" w14:textId="09333E23"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0.02</w:t>
            </w:r>
          </w:p>
        </w:tc>
        <w:tc>
          <w:tcPr>
            <w:tcW w:w="1504" w:type="dxa"/>
            <w:tcBorders>
              <w:top w:val="nil"/>
            </w:tcBorders>
            <w:shd w:val="clear" w:color="auto" w:fill="auto"/>
            <w:vAlign w:val="center"/>
          </w:tcPr>
          <w:p w14:paraId="40827F4C" w14:textId="6CC5A79B"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72 (7.0%)</w:t>
            </w:r>
          </w:p>
        </w:tc>
        <w:tc>
          <w:tcPr>
            <w:tcW w:w="601" w:type="dxa"/>
            <w:tcBorders>
              <w:top w:val="nil"/>
            </w:tcBorders>
            <w:shd w:val="clear" w:color="auto" w:fill="auto"/>
            <w:vAlign w:val="center"/>
          </w:tcPr>
          <w:p w14:paraId="695A4BEA" w14:textId="41868530"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0.05</w:t>
            </w:r>
          </w:p>
        </w:tc>
        <w:tc>
          <w:tcPr>
            <w:tcW w:w="1659" w:type="dxa"/>
            <w:tcBorders>
              <w:top w:val="nil"/>
            </w:tcBorders>
            <w:shd w:val="clear" w:color="auto" w:fill="auto"/>
            <w:vAlign w:val="center"/>
          </w:tcPr>
          <w:p w14:paraId="481F50E2" w14:textId="65B1C56A"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767 (6.3%)</w:t>
            </w:r>
          </w:p>
        </w:tc>
        <w:tc>
          <w:tcPr>
            <w:tcW w:w="609" w:type="dxa"/>
            <w:tcBorders>
              <w:top w:val="nil"/>
            </w:tcBorders>
            <w:shd w:val="clear" w:color="auto" w:fill="auto"/>
            <w:vAlign w:val="center"/>
          </w:tcPr>
          <w:p w14:paraId="746ED81F" w14:textId="4F5C689E"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0.08</w:t>
            </w:r>
          </w:p>
        </w:tc>
      </w:tr>
      <w:tr w:rsidR="00583076" w:rsidRPr="00A364E4" w14:paraId="7E2B74E9" w14:textId="77777777" w:rsidTr="00D62338">
        <w:trPr>
          <w:trHeight w:val="285"/>
        </w:trPr>
        <w:tc>
          <w:tcPr>
            <w:tcW w:w="2907" w:type="dxa"/>
            <w:tcBorders>
              <w:top w:val="nil"/>
            </w:tcBorders>
            <w:shd w:val="clear" w:color="auto" w:fill="auto"/>
            <w:vAlign w:val="center"/>
            <w:hideMark/>
          </w:tcPr>
          <w:p w14:paraId="77A4CEA0" w14:textId="5EC282FB" w:rsidR="00583076" w:rsidRPr="00E51048" w:rsidRDefault="00583076" w:rsidP="00583076">
            <w:pPr>
              <w:spacing w:after="0" w:line="240" w:lineRule="auto"/>
              <w:ind w:firstLineChars="200" w:firstLine="440"/>
              <w:rPr>
                <w:rFonts w:ascii="Times New Roman" w:eastAsia="Times New Roman" w:hAnsi="Times New Roman" w:cs="Times New Roman"/>
                <w:color w:val="000000"/>
                <w:lang w:eastAsia="en-CA"/>
              </w:rPr>
            </w:pPr>
            <w:r w:rsidRPr="00E51048">
              <w:rPr>
                <w:rFonts w:ascii="Times New Roman" w:eastAsia="Times New Roman" w:hAnsi="Times New Roman" w:cs="Times New Roman"/>
                <w:color w:val="000000"/>
                <w:lang w:eastAsia="en-CA"/>
              </w:rPr>
              <w:t>North</w:t>
            </w:r>
          </w:p>
        </w:tc>
        <w:tc>
          <w:tcPr>
            <w:tcW w:w="1613" w:type="dxa"/>
            <w:tcBorders>
              <w:top w:val="nil"/>
            </w:tcBorders>
            <w:shd w:val="clear" w:color="auto" w:fill="auto"/>
            <w:vAlign w:val="center"/>
          </w:tcPr>
          <w:p w14:paraId="0897D6DA" w14:textId="04A09E7D"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7,919 (8.9%)</w:t>
            </w:r>
          </w:p>
        </w:tc>
        <w:tc>
          <w:tcPr>
            <w:tcW w:w="1557" w:type="dxa"/>
            <w:tcBorders>
              <w:top w:val="nil"/>
            </w:tcBorders>
            <w:shd w:val="clear" w:color="auto" w:fill="auto"/>
            <w:vAlign w:val="center"/>
          </w:tcPr>
          <w:p w14:paraId="441A0D16" w14:textId="3AF48003"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456 (7.5%)</w:t>
            </w:r>
          </w:p>
        </w:tc>
        <w:tc>
          <w:tcPr>
            <w:tcW w:w="607" w:type="dxa"/>
            <w:tcBorders>
              <w:top w:val="nil"/>
            </w:tcBorders>
            <w:shd w:val="clear" w:color="auto" w:fill="auto"/>
            <w:vAlign w:val="center"/>
          </w:tcPr>
          <w:p w14:paraId="3674DF0F" w14:textId="366F04FE"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0.05</w:t>
            </w:r>
          </w:p>
        </w:tc>
        <w:tc>
          <w:tcPr>
            <w:tcW w:w="1504" w:type="dxa"/>
            <w:tcBorders>
              <w:top w:val="nil"/>
            </w:tcBorders>
            <w:shd w:val="clear" w:color="auto" w:fill="auto"/>
            <w:vAlign w:val="center"/>
          </w:tcPr>
          <w:p w14:paraId="3C9E02AA" w14:textId="3AEE8A42"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77 (7.5%)</w:t>
            </w:r>
          </w:p>
        </w:tc>
        <w:tc>
          <w:tcPr>
            <w:tcW w:w="601" w:type="dxa"/>
            <w:tcBorders>
              <w:top w:val="nil"/>
            </w:tcBorders>
            <w:shd w:val="clear" w:color="auto" w:fill="auto"/>
            <w:vAlign w:val="center"/>
          </w:tcPr>
          <w:p w14:paraId="14D900C9" w14:textId="29EE237F"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0.05</w:t>
            </w:r>
          </w:p>
        </w:tc>
        <w:tc>
          <w:tcPr>
            <w:tcW w:w="1659" w:type="dxa"/>
            <w:tcBorders>
              <w:top w:val="nil"/>
            </w:tcBorders>
            <w:shd w:val="clear" w:color="auto" w:fill="auto"/>
            <w:vAlign w:val="center"/>
          </w:tcPr>
          <w:p w14:paraId="63FFEE5E" w14:textId="069F274B"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841 (6.9%)</w:t>
            </w:r>
          </w:p>
        </w:tc>
        <w:tc>
          <w:tcPr>
            <w:tcW w:w="609" w:type="dxa"/>
            <w:tcBorders>
              <w:top w:val="nil"/>
            </w:tcBorders>
            <w:shd w:val="clear" w:color="auto" w:fill="auto"/>
            <w:vAlign w:val="center"/>
          </w:tcPr>
          <w:p w14:paraId="6C6873B2" w14:textId="4D778BA7"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0.07</w:t>
            </w:r>
          </w:p>
        </w:tc>
      </w:tr>
      <w:tr w:rsidR="00583076" w:rsidRPr="00A364E4" w14:paraId="3E9D7987" w14:textId="77777777" w:rsidTr="00D62338">
        <w:trPr>
          <w:trHeight w:val="285"/>
        </w:trPr>
        <w:tc>
          <w:tcPr>
            <w:tcW w:w="2907" w:type="dxa"/>
            <w:tcBorders>
              <w:top w:val="nil"/>
            </w:tcBorders>
            <w:shd w:val="clear" w:color="auto" w:fill="auto"/>
            <w:vAlign w:val="center"/>
            <w:hideMark/>
          </w:tcPr>
          <w:p w14:paraId="64311B95" w14:textId="0FF3B03E" w:rsidR="00583076" w:rsidRPr="00E51048" w:rsidRDefault="00583076" w:rsidP="00583076">
            <w:pPr>
              <w:spacing w:after="0" w:line="240" w:lineRule="auto"/>
              <w:ind w:firstLineChars="200" w:firstLine="440"/>
              <w:rPr>
                <w:rFonts w:ascii="Times New Roman" w:eastAsia="Times New Roman" w:hAnsi="Times New Roman" w:cs="Times New Roman"/>
                <w:color w:val="000000"/>
                <w:lang w:eastAsia="en-CA"/>
              </w:rPr>
            </w:pPr>
            <w:r w:rsidRPr="00E51048">
              <w:rPr>
                <w:rFonts w:ascii="Times New Roman" w:eastAsia="Times New Roman" w:hAnsi="Times New Roman" w:cs="Times New Roman"/>
                <w:color w:val="000000"/>
                <w:lang w:eastAsia="en-CA"/>
              </w:rPr>
              <w:t>Ottawa</w:t>
            </w:r>
          </w:p>
        </w:tc>
        <w:tc>
          <w:tcPr>
            <w:tcW w:w="1613" w:type="dxa"/>
            <w:tcBorders>
              <w:top w:val="nil"/>
            </w:tcBorders>
            <w:shd w:val="clear" w:color="auto" w:fill="auto"/>
            <w:vAlign w:val="center"/>
          </w:tcPr>
          <w:p w14:paraId="4AFC1698" w14:textId="619AC484"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4,102 (4.6%)</w:t>
            </w:r>
          </w:p>
        </w:tc>
        <w:tc>
          <w:tcPr>
            <w:tcW w:w="1557" w:type="dxa"/>
            <w:tcBorders>
              <w:top w:val="nil"/>
            </w:tcBorders>
            <w:shd w:val="clear" w:color="auto" w:fill="auto"/>
            <w:vAlign w:val="center"/>
          </w:tcPr>
          <w:p w14:paraId="43FB9B89" w14:textId="723CFAB9"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253 (4.2%)</w:t>
            </w:r>
          </w:p>
        </w:tc>
        <w:tc>
          <w:tcPr>
            <w:tcW w:w="607" w:type="dxa"/>
            <w:tcBorders>
              <w:top w:val="nil"/>
            </w:tcBorders>
            <w:shd w:val="clear" w:color="auto" w:fill="auto"/>
            <w:vAlign w:val="center"/>
          </w:tcPr>
          <w:p w14:paraId="268ABA34" w14:textId="3D04789B"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0.02</w:t>
            </w:r>
          </w:p>
        </w:tc>
        <w:tc>
          <w:tcPr>
            <w:tcW w:w="1504" w:type="dxa"/>
            <w:tcBorders>
              <w:top w:val="nil"/>
            </w:tcBorders>
            <w:shd w:val="clear" w:color="auto" w:fill="auto"/>
            <w:vAlign w:val="center"/>
          </w:tcPr>
          <w:p w14:paraId="331611CB" w14:textId="0C408203"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33 (3.2%)</w:t>
            </w:r>
          </w:p>
        </w:tc>
        <w:tc>
          <w:tcPr>
            <w:tcW w:w="601" w:type="dxa"/>
            <w:tcBorders>
              <w:top w:val="nil"/>
            </w:tcBorders>
            <w:shd w:val="clear" w:color="auto" w:fill="auto"/>
            <w:vAlign w:val="center"/>
          </w:tcPr>
          <w:p w14:paraId="70B5555C" w14:textId="1D4A8214"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0.07</w:t>
            </w:r>
          </w:p>
        </w:tc>
        <w:tc>
          <w:tcPr>
            <w:tcW w:w="1659" w:type="dxa"/>
            <w:tcBorders>
              <w:top w:val="nil"/>
            </w:tcBorders>
            <w:shd w:val="clear" w:color="auto" w:fill="auto"/>
            <w:vAlign w:val="center"/>
          </w:tcPr>
          <w:p w14:paraId="7798A899" w14:textId="43F6C45E"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434 (3.6%)</w:t>
            </w:r>
          </w:p>
        </w:tc>
        <w:tc>
          <w:tcPr>
            <w:tcW w:w="609" w:type="dxa"/>
            <w:tcBorders>
              <w:top w:val="nil"/>
            </w:tcBorders>
            <w:shd w:val="clear" w:color="auto" w:fill="auto"/>
            <w:vAlign w:val="center"/>
          </w:tcPr>
          <w:p w14:paraId="3688F14A" w14:textId="3B39EEF6"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0.05</w:t>
            </w:r>
          </w:p>
        </w:tc>
      </w:tr>
      <w:tr w:rsidR="00583076" w:rsidRPr="00A364E4" w14:paraId="4E48D562" w14:textId="77777777" w:rsidTr="00D62338">
        <w:trPr>
          <w:trHeight w:val="285"/>
        </w:trPr>
        <w:tc>
          <w:tcPr>
            <w:tcW w:w="2907" w:type="dxa"/>
            <w:tcBorders>
              <w:top w:val="nil"/>
            </w:tcBorders>
            <w:shd w:val="clear" w:color="auto" w:fill="auto"/>
            <w:vAlign w:val="center"/>
            <w:hideMark/>
          </w:tcPr>
          <w:p w14:paraId="3A4BFB1F" w14:textId="2BC77446" w:rsidR="00583076" w:rsidRPr="00E51048" w:rsidRDefault="00583076" w:rsidP="00583076">
            <w:pPr>
              <w:spacing w:after="0" w:line="240" w:lineRule="auto"/>
              <w:ind w:firstLineChars="200" w:firstLine="440"/>
              <w:rPr>
                <w:rFonts w:ascii="Times New Roman" w:eastAsia="Times New Roman" w:hAnsi="Times New Roman" w:cs="Times New Roman"/>
                <w:color w:val="000000"/>
                <w:lang w:eastAsia="en-CA"/>
              </w:rPr>
            </w:pPr>
            <w:r w:rsidRPr="00E51048">
              <w:rPr>
                <w:rFonts w:ascii="Times New Roman" w:eastAsia="Times New Roman" w:hAnsi="Times New Roman" w:cs="Times New Roman"/>
                <w:color w:val="000000"/>
                <w:lang w:eastAsia="en-CA"/>
              </w:rPr>
              <w:t>Peel</w:t>
            </w:r>
          </w:p>
        </w:tc>
        <w:tc>
          <w:tcPr>
            <w:tcW w:w="1613" w:type="dxa"/>
            <w:tcBorders>
              <w:top w:val="nil"/>
            </w:tcBorders>
            <w:shd w:val="clear" w:color="auto" w:fill="auto"/>
            <w:vAlign w:val="center"/>
          </w:tcPr>
          <w:p w14:paraId="0FEDAE41" w14:textId="34691CF6"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4,742 (5.3%)</w:t>
            </w:r>
          </w:p>
        </w:tc>
        <w:tc>
          <w:tcPr>
            <w:tcW w:w="1557" w:type="dxa"/>
            <w:tcBorders>
              <w:top w:val="nil"/>
            </w:tcBorders>
            <w:shd w:val="clear" w:color="auto" w:fill="auto"/>
            <w:vAlign w:val="center"/>
          </w:tcPr>
          <w:p w14:paraId="2C42ACDC" w14:textId="00A10404"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587 (9.7%)</w:t>
            </w:r>
          </w:p>
        </w:tc>
        <w:tc>
          <w:tcPr>
            <w:tcW w:w="607" w:type="dxa"/>
            <w:tcBorders>
              <w:top w:val="nil"/>
            </w:tcBorders>
            <w:shd w:val="clear" w:color="auto" w:fill="auto"/>
            <w:vAlign w:val="center"/>
          </w:tcPr>
          <w:p w14:paraId="14EE4512" w14:textId="44C9A3D2"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0.17</w:t>
            </w:r>
          </w:p>
        </w:tc>
        <w:tc>
          <w:tcPr>
            <w:tcW w:w="1504" w:type="dxa"/>
            <w:tcBorders>
              <w:top w:val="nil"/>
            </w:tcBorders>
            <w:shd w:val="clear" w:color="auto" w:fill="auto"/>
            <w:vAlign w:val="center"/>
          </w:tcPr>
          <w:p w14:paraId="13DC9284" w14:textId="0B86A296"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45 (4.4%)</w:t>
            </w:r>
          </w:p>
        </w:tc>
        <w:tc>
          <w:tcPr>
            <w:tcW w:w="601" w:type="dxa"/>
            <w:tcBorders>
              <w:top w:val="nil"/>
            </w:tcBorders>
            <w:shd w:val="clear" w:color="auto" w:fill="auto"/>
            <w:vAlign w:val="center"/>
          </w:tcPr>
          <w:p w14:paraId="0FED96AA" w14:textId="7F9D6AC5"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0.04</w:t>
            </w:r>
          </w:p>
        </w:tc>
        <w:tc>
          <w:tcPr>
            <w:tcW w:w="1659" w:type="dxa"/>
            <w:tcBorders>
              <w:top w:val="nil"/>
            </w:tcBorders>
            <w:shd w:val="clear" w:color="auto" w:fill="auto"/>
            <w:vAlign w:val="center"/>
          </w:tcPr>
          <w:p w14:paraId="28B9C0E4" w14:textId="4B096D4F"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1,150 (9.5%)</w:t>
            </w:r>
          </w:p>
        </w:tc>
        <w:tc>
          <w:tcPr>
            <w:tcW w:w="609" w:type="dxa"/>
            <w:tcBorders>
              <w:top w:val="nil"/>
            </w:tcBorders>
            <w:shd w:val="clear" w:color="auto" w:fill="auto"/>
            <w:vAlign w:val="center"/>
          </w:tcPr>
          <w:p w14:paraId="7929A917" w14:textId="4F302F48"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0.16</w:t>
            </w:r>
          </w:p>
        </w:tc>
      </w:tr>
      <w:tr w:rsidR="00583076" w:rsidRPr="00A364E4" w14:paraId="0F9E5B6C" w14:textId="77777777" w:rsidTr="00D62338">
        <w:trPr>
          <w:trHeight w:val="285"/>
        </w:trPr>
        <w:tc>
          <w:tcPr>
            <w:tcW w:w="2907" w:type="dxa"/>
            <w:tcBorders>
              <w:top w:val="nil"/>
            </w:tcBorders>
            <w:shd w:val="clear" w:color="auto" w:fill="auto"/>
            <w:vAlign w:val="center"/>
            <w:hideMark/>
          </w:tcPr>
          <w:p w14:paraId="5B2EFE85" w14:textId="545A3541" w:rsidR="00583076" w:rsidRPr="00E51048" w:rsidRDefault="00583076" w:rsidP="00583076">
            <w:pPr>
              <w:spacing w:after="0" w:line="240" w:lineRule="auto"/>
              <w:ind w:firstLineChars="200" w:firstLine="440"/>
              <w:rPr>
                <w:rFonts w:ascii="Times New Roman" w:eastAsia="Times New Roman" w:hAnsi="Times New Roman" w:cs="Times New Roman"/>
                <w:color w:val="000000"/>
                <w:lang w:eastAsia="en-CA"/>
              </w:rPr>
            </w:pPr>
            <w:r w:rsidRPr="00E51048">
              <w:rPr>
                <w:rFonts w:ascii="Times New Roman" w:eastAsia="Times New Roman" w:hAnsi="Times New Roman" w:cs="Times New Roman"/>
                <w:color w:val="000000"/>
                <w:lang w:eastAsia="en-CA"/>
              </w:rPr>
              <w:t>South West</w:t>
            </w:r>
          </w:p>
        </w:tc>
        <w:tc>
          <w:tcPr>
            <w:tcW w:w="1613" w:type="dxa"/>
            <w:tcBorders>
              <w:top w:val="nil"/>
            </w:tcBorders>
            <w:shd w:val="clear" w:color="auto" w:fill="auto"/>
            <w:vAlign w:val="center"/>
          </w:tcPr>
          <w:p w14:paraId="34E72010" w14:textId="43BA1ADF"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12,145 (13.7%)</w:t>
            </w:r>
          </w:p>
        </w:tc>
        <w:tc>
          <w:tcPr>
            <w:tcW w:w="1557" w:type="dxa"/>
            <w:tcBorders>
              <w:top w:val="nil"/>
            </w:tcBorders>
            <w:shd w:val="clear" w:color="auto" w:fill="auto"/>
            <w:vAlign w:val="center"/>
          </w:tcPr>
          <w:p w14:paraId="21C5E74C" w14:textId="51C93657"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702 (11.6%)</w:t>
            </w:r>
          </w:p>
        </w:tc>
        <w:tc>
          <w:tcPr>
            <w:tcW w:w="607" w:type="dxa"/>
            <w:tcBorders>
              <w:top w:val="nil"/>
            </w:tcBorders>
            <w:shd w:val="clear" w:color="auto" w:fill="auto"/>
            <w:vAlign w:val="center"/>
          </w:tcPr>
          <w:p w14:paraId="40470E26" w14:textId="5A6114F4"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0.06</w:t>
            </w:r>
          </w:p>
        </w:tc>
        <w:tc>
          <w:tcPr>
            <w:tcW w:w="1504" w:type="dxa"/>
            <w:tcBorders>
              <w:top w:val="nil"/>
            </w:tcBorders>
            <w:shd w:val="clear" w:color="auto" w:fill="auto"/>
            <w:vAlign w:val="center"/>
          </w:tcPr>
          <w:p w14:paraId="00F6A2D9" w14:textId="62357A8C"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104 (10.2%)</w:t>
            </w:r>
          </w:p>
        </w:tc>
        <w:tc>
          <w:tcPr>
            <w:tcW w:w="601" w:type="dxa"/>
            <w:tcBorders>
              <w:top w:val="nil"/>
            </w:tcBorders>
            <w:shd w:val="clear" w:color="auto" w:fill="auto"/>
            <w:vAlign w:val="center"/>
          </w:tcPr>
          <w:p w14:paraId="10D2068C" w14:textId="1E1A179A"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0.11</w:t>
            </w:r>
          </w:p>
        </w:tc>
        <w:tc>
          <w:tcPr>
            <w:tcW w:w="1659" w:type="dxa"/>
            <w:tcBorders>
              <w:top w:val="nil"/>
            </w:tcBorders>
            <w:shd w:val="clear" w:color="auto" w:fill="auto"/>
            <w:vAlign w:val="center"/>
          </w:tcPr>
          <w:p w14:paraId="6451E6AD" w14:textId="548501C2"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1,456 (12.0%)</w:t>
            </w:r>
          </w:p>
        </w:tc>
        <w:tc>
          <w:tcPr>
            <w:tcW w:w="609" w:type="dxa"/>
            <w:tcBorders>
              <w:top w:val="nil"/>
            </w:tcBorders>
            <w:shd w:val="clear" w:color="auto" w:fill="auto"/>
            <w:vAlign w:val="center"/>
          </w:tcPr>
          <w:p w14:paraId="350B5A92" w14:textId="0371ACF8"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0.05</w:t>
            </w:r>
          </w:p>
        </w:tc>
      </w:tr>
      <w:tr w:rsidR="00583076" w:rsidRPr="00A364E4" w14:paraId="2B7CFBC5" w14:textId="77777777" w:rsidTr="00D62338">
        <w:trPr>
          <w:trHeight w:val="285"/>
        </w:trPr>
        <w:tc>
          <w:tcPr>
            <w:tcW w:w="2907" w:type="dxa"/>
            <w:tcBorders>
              <w:top w:val="nil"/>
            </w:tcBorders>
            <w:shd w:val="clear" w:color="auto" w:fill="auto"/>
            <w:vAlign w:val="center"/>
            <w:hideMark/>
          </w:tcPr>
          <w:p w14:paraId="4926038B" w14:textId="6F934A9A" w:rsidR="00583076" w:rsidRPr="00E51048" w:rsidRDefault="00583076" w:rsidP="00583076">
            <w:pPr>
              <w:spacing w:after="0" w:line="240" w:lineRule="auto"/>
              <w:ind w:firstLineChars="200" w:firstLine="440"/>
              <w:rPr>
                <w:rFonts w:ascii="Times New Roman" w:eastAsia="Times New Roman" w:hAnsi="Times New Roman" w:cs="Times New Roman"/>
                <w:color w:val="000000"/>
                <w:lang w:eastAsia="en-CA"/>
              </w:rPr>
            </w:pPr>
            <w:r w:rsidRPr="00E51048">
              <w:rPr>
                <w:rFonts w:ascii="Times New Roman" w:eastAsia="Times New Roman" w:hAnsi="Times New Roman" w:cs="Times New Roman"/>
                <w:color w:val="000000"/>
                <w:lang w:eastAsia="en-CA"/>
              </w:rPr>
              <w:t>Toronto</w:t>
            </w:r>
          </w:p>
        </w:tc>
        <w:tc>
          <w:tcPr>
            <w:tcW w:w="1613" w:type="dxa"/>
            <w:tcBorders>
              <w:top w:val="nil"/>
            </w:tcBorders>
            <w:shd w:val="clear" w:color="auto" w:fill="auto"/>
            <w:vAlign w:val="center"/>
          </w:tcPr>
          <w:p w14:paraId="5262C602" w14:textId="546748F2"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18,661 (21.0%)</w:t>
            </w:r>
          </w:p>
        </w:tc>
        <w:tc>
          <w:tcPr>
            <w:tcW w:w="1557" w:type="dxa"/>
            <w:tcBorders>
              <w:top w:val="nil"/>
            </w:tcBorders>
            <w:shd w:val="clear" w:color="auto" w:fill="auto"/>
            <w:vAlign w:val="center"/>
          </w:tcPr>
          <w:p w14:paraId="325324C0" w14:textId="06FB8758"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1,613 (26.7%)</w:t>
            </w:r>
          </w:p>
        </w:tc>
        <w:tc>
          <w:tcPr>
            <w:tcW w:w="607" w:type="dxa"/>
            <w:tcBorders>
              <w:top w:val="nil"/>
            </w:tcBorders>
            <w:shd w:val="clear" w:color="auto" w:fill="auto"/>
            <w:vAlign w:val="center"/>
          </w:tcPr>
          <w:p w14:paraId="3AB5B46A" w14:textId="33A9EE37"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0.13</w:t>
            </w:r>
          </w:p>
        </w:tc>
        <w:tc>
          <w:tcPr>
            <w:tcW w:w="1504" w:type="dxa"/>
            <w:tcBorders>
              <w:top w:val="nil"/>
            </w:tcBorders>
            <w:shd w:val="clear" w:color="auto" w:fill="auto"/>
            <w:vAlign w:val="center"/>
          </w:tcPr>
          <w:p w14:paraId="67D7181A" w14:textId="284ADB04"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363 (35.4%)</w:t>
            </w:r>
          </w:p>
        </w:tc>
        <w:tc>
          <w:tcPr>
            <w:tcW w:w="601" w:type="dxa"/>
            <w:tcBorders>
              <w:top w:val="nil"/>
            </w:tcBorders>
            <w:shd w:val="clear" w:color="auto" w:fill="auto"/>
            <w:vAlign w:val="center"/>
          </w:tcPr>
          <w:p w14:paraId="41C4963B" w14:textId="3953CAFD"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0.32</w:t>
            </w:r>
          </w:p>
        </w:tc>
        <w:tc>
          <w:tcPr>
            <w:tcW w:w="1659" w:type="dxa"/>
            <w:tcBorders>
              <w:top w:val="nil"/>
            </w:tcBorders>
            <w:shd w:val="clear" w:color="auto" w:fill="auto"/>
            <w:vAlign w:val="center"/>
          </w:tcPr>
          <w:p w14:paraId="2DC427C8" w14:textId="18C8DBD3"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3,461 (28.5%)</w:t>
            </w:r>
          </w:p>
        </w:tc>
        <w:tc>
          <w:tcPr>
            <w:tcW w:w="609" w:type="dxa"/>
            <w:tcBorders>
              <w:top w:val="nil"/>
            </w:tcBorders>
            <w:shd w:val="clear" w:color="auto" w:fill="auto"/>
            <w:vAlign w:val="center"/>
          </w:tcPr>
          <w:p w14:paraId="5936EF08" w14:textId="334FF9F0"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0.17</w:t>
            </w:r>
          </w:p>
        </w:tc>
      </w:tr>
      <w:tr w:rsidR="00583076" w:rsidRPr="00A364E4" w14:paraId="2F9E912C" w14:textId="77777777" w:rsidTr="00D62338">
        <w:trPr>
          <w:trHeight w:val="285"/>
        </w:trPr>
        <w:tc>
          <w:tcPr>
            <w:tcW w:w="2907" w:type="dxa"/>
            <w:tcBorders>
              <w:top w:val="nil"/>
            </w:tcBorders>
            <w:shd w:val="clear" w:color="auto" w:fill="auto"/>
            <w:vAlign w:val="center"/>
            <w:hideMark/>
          </w:tcPr>
          <w:p w14:paraId="74D383B0" w14:textId="3249971A" w:rsidR="00583076" w:rsidRPr="00E51048" w:rsidRDefault="00583076" w:rsidP="00583076">
            <w:pPr>
              <w:spacing w:after="0" w:line="240" w:lineRule="auto"/>
              <w:ind w:firstLineChars="200" w:firstLine="440"/>
              <w:rPr>
                <w:rFonts w:ascii="Times New Roman" w:eastAsia="Times New Roman" w:hAnsi="Times New Roman" w:cs="Times New Roman"/>
                <w:color w:val="000000"/>
                <w:lang w:eastAsia="en-CA"/>
              </w:rPr>
            </w:pPr>
            <w:r w:rsidRPr="00E51048">
              <w:rPr>
                <w:rFonts w:ascii="Times New Roman" w:eastAsia="Times New Roman" w:hAnsi="Times New Roman" w:cs="Times New Roman"/>
                <w:color w:val="000000"/>
                <w:lang w:eastAsia="en-CA"/>
              </w:rPr>
              <w:t>York</w:t>
            </w:r>
          </w:p>
        </w:tc>
        <w:tc>
          <w:tcPr>
            <w:tcW w:w="1613" w:type="dxa"/>
            <w:tcBorders>
              <w:top w:val="nil"/>
            </w:tcBorders>
            <w:shd w:val="clear" w:color="auto" w:fill="auto"/>
            <w:vAlign w:val="center"/>
          </w:tcPr>
          <w:p w14:paraId="716FEFF2" w14:textId="53057387"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6,222 (7.0%)</w:t>
            </w:r>
          </w:p>
        </w:tc>
        <w:tc>
          <w:tcPr>
            <w:tcW w:w="1557" w:type="dxa"/>
            <w:tcBorders>
              <w:top w:val="nil"/>
            </w:tcBorders>
            <w:shd w:val="clear" w:color="auto" w:fill="auto"/>
            <w:vAlign w:val="center"/>
          </w:tcPr>
          <w:p w14:paraId="6E54FE3D" w14:textId="650DD418"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407 (6.7%)</w:t>
            </w:r>
          </w:p>
        </w:tc>
        <w:tc>
          <w:tcPr>
            <w:tcW w:w="607" w:type="dxa"/>
            <w:tcBorders>
              <w:top w:val="nil"/>
            </w:tcBorders>
            <w:shd w:val="clear" w:color="auto" w:fill="auto"/>
            <w:vAlign w:val="center"/>
          </w:tcPr>
          <w:p w14:paraId="4DAA5695" w14:textId="1D8079EE"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0.01</w:t>
            </w:r>
          </w:p>
        </w:tc>
        <w:tc>
          <w:tcPr>
            <w:tcW w:w="1504" w:type="dxa"/>
            <w:tcBorders>
              <w:top w:val="nil"/>
            </w:tcBorders>
            <w:shd w:val="clear" w:color="auto" w:fill="auto"/>
            <w:vAlign w:val="center"/>
          </w:tcPr>
          <w:p w14:paraId="1AC865AD" w14:textId="75B8BC5B"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85 (8.3%)</w:t>
            </w:r>
          </w:p>
        </w:tc>
        <w:tc>
          <w:tcPr>
            <w:tcW w:w="601" w:type="dxa"/>
            <w:tcBorders>
              <w:top w:val="nil"/>
            </w:tcBorders>
            <w:shd w:val="clear" w:color="auto" w:fill="auto"/>
            <w:vAlign w:val="center"/>
          </w:tcPr>
          <w:p w14:paraId="14F165A2" w14:textId="78C2DDA4"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0.05</w:t>
            </w:r>
          </w:p>
        </w:tc>
        <w:tc>
          <w:tcPr>
            <w:tcW w:w="1659" w:type="dxa"/>
            <w:tcBorders>
              <w:top w:val="nil"/>
            </w:tcBorders>
            <w:shd w:val="clear" w:color="auto" w:fill="auto"/>
            <w:vAlign w:val="center"/>
          </w:tcPr>
          <w:p w14:paraId="0BD4ABC8" w14:textId="1BE2E0F5"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659 (5.4%)</w:t>
            </w:r>
          </w:p>
        </w:tc>
        <w:tc>
          <w:tcPr>
            <w:tcW w:w="609" w:type="dxa"/>
            <w:tcBorders>
              <w:top w:val="nil"/>
            </w:tcBorders>
            <w:shd w:val="clear" w:color="auto" w:fill="auto"/>
            <w:vAlign w:val="center"/>
          </w:tcPr>
          <w:p w14:paraId="78CEC669" w14:textId="569E3EDD"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0.07</w:t>
            </w:r>
          </w:p>
        </w:tc>
      </w:tr>
      <w:tr w:rsidR="00583076" w:rsidRPr="00A364E4" w14:paraId="565843D0" w14:textId="77777777" w:rsidTr="00D62338">
        <w:trPr>
          <w:trHeight w:val="285"/>
        </w:trPr>
        <w:tc>
          <w:tcPr>
            <w:tcW w:w="2907" w:type="dxa"/>
            <w:tcBorders>
              <w:top w:val="nil"/>
              <w:bottom w:val="single" w:sz="4" w:space="0" w:color="auto"/>
            </w:tcBorders>
            <w:shd w:val="clear" w:color="auto" w:fill="auto"/>
            <w:vAlign w:val="center"/>
            <w:hideMark/>
          </w:tcPr>
          <w:p w14:paraId="71341588" w14:textId="753A1E6F" w:rsidR="00583076" w:rsidRPr="00E51048" w:rsidRDefault="00583076" w:rsidP="00583076">
            <w:pPr>
              <w:spacing w:after="0" w:line="240" w:lineRule="auto"/>
              <w:ind w:firstLineChars="200" w:firstLine="440"/>
              <w:rPr>
                <w:rFonts w:ascii="Times New Roman" w:eastAsia="Times New Roman" w:hAnsi="Times New Roman" w:cs="Times New Roman"/>
                <w:color w:val="000000"/>
                <w:lang w:eastAsia="en-CA"/>
              </w:rPr>
            </w:pPr>
            <w:r w:rsidRPr="00E51048">
              <w:rPr>
                <w:rFonts w:ascii="Times New Roman" w:eastAsia="Times New Roman" w:hAnsi="Times New Roman" w:cs="Times New Roman"/>
                <w:color w:val="000000"/>
                <w:lang w:eastAsia="en-CA"/>
              </w:rPr>
              <w:t>Missing</w:t>
            </w:r>
          </w:p>
        </w:tc>
        <w:tc>
          <w:tcPr>
            <w:tcW w:w="1613" w:type="dxa"/>
            <w:tcBorders>
              <w:top w:val="nil"/>
              <w:bottom w:val="single" w:sz="4" w:space="0" w:color="auto"/>
            </w:tcBorders>
            <w:shd w:val="clear" w:color="auto" w:fill="auto"/>
            <w:vAlign w:val="center"/>
          </w:tcPr>
          <w:p w14:paraId="762AE65C" w14:textId="661ABD7A"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346 (0.4%)</w:t>
            </w:r>
          </w:p>
        </w:tc>
        <w:tc>
          <w:tcPr>
            <w:tcW w:w="1557" w:type="dxa"/>
            <w:tcBorders>
              <w:top w:val="nil"/>
              <w:bottom w:val="single" w:sz="4" w:space="0" w:color="auto"/>
            </w:tcBorders>
            <w:shd w:val="clear" w:color="auto" w:fill="auto"/>
            <w:vAlign w:val="center"/>
          </w:tcPr>
          <w:p w14:paraId="66D43D3F" w14:textId="00D8CB5B"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36 (0.6%)</w:t>
            </w:r>
          </w:p>
        </w:tc>
        <w:tc>
          <w:tcPr>
            <w:tcW w:w="607" w:type="dxa"/>
            <w:tcBorders>
              <w:top w:val="nil"/>
              <w:bottom w:val="single" w:sz="4" w:space="0" w:color="auto"/>
            </w:tcBorders>
            <w:shd w:val="clear" w:color="auto" w:fill="auto"/>
            <w:vAlign w:val="center"/>
          </w:tcPr>
          <w:p w14:paraId="773E9464" w14:textId="06AFFB6D"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0.03</w:t>
            </w:r>
          </w:p>
        </w:tc>
        <w:tc>
          <w:tcPr>
            <w:tcW w:w="1504" w:type="dxa"/>
            <w:tcBorders>
              <w:top w:val="nil"/>
              <w:bottom w:val="single" w:sz="4" w:space="0" w:color="auto"/>
            </w:tcBorders>
            <w:shd w:val="clear" w:color="auto" w:fill="auto"/>
            <w:vAlign w:val="center"/>
          </w:tcPr>
          <w:p w14:paraId="36CFBFDB" w14:textId="339707B8"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0 (0.0%)</w:t>
            </w:r>
          </w:p>
        </w:tc>
        <w:tc>
          <w:tcPr>
            <w:tcW w:w="601" w:type="dxa"/>
            <w:tcBorders>
              <w:top w:val="nil"/>
              <w:bottom w:val="single" w:sz="4" w:space="0" w:color="auto"/>
            </w:tcBorders>
            <w:shd w:val="clear" w:color="auto" w:fill="auto"/>
            <w:vAlign w:val="center"/>
          </w:tcPr>
          <w:p w14:paraId="5B001464" w14:textId="33E9F2D2"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0.09</w:t>
            </w:r>
          </w:p>
        </w:tc>
        <w:tc>
          <w:tcPr>
            <w:tcW w:w="1659" w:type="dxa"/>
            <w:tcBorders>
              <w:top w:val="nil"/>
              <w:bottom w:val="single" w:sz="4" w:space="0" w:color="auto"/>
            </w:tcBorders>
            <w:shd w:val="clear" w:color="auto" w:fill="auto"/>
            <w:vAlign w:val="center"/>
          </w:tcPr>
          <w:p w14:paraId="2D1B2662" w14:textId="14A28754"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31 (0.3%)</w:t>
            </w:r>
          </w:p>
        </w:tc>
        <w:tc>
          <w:tcPr>
            <w:tcW w:w="609" w:type="dxa"/>
            <w:tcBorders>
              <w:top w:val="nil"/>
              <w:bottom w:val="single" w:sz="4" w:space="0" w:color="auto"/>
            </w:tcBorders>
            <w:shd w:val="clear" w:color="auto" w:fill="auto"/>
            <w:vAlign w:val="center"/>
          </w:tcPr>
          <w:p w14:paraId="059C4037" w14:textId="2236DB24"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0.02</w:t>
            </w:r>
          </w:p>
        </w:tc>
      </w:tr>
      <w:tr w:rsidR="00583076" w:rsidRPr="00A364E4" w14:paraId="7D75715A" w14:textId="77777777" w:rsidTr="00D62338">
        <w:trPr>
          <w:trHeight w:val="285"/>
        </w:trPr>
        <w:tc>
          <w:tcPr>
            <w:tcW w:w="2907" w:type="dxa"/>
            <w:tcBorders>
              <w:top w:val="nil"/>
              <w:bottom w:val="single" w:sz="4" w:space="0" w:color="auto"/>
            </w:tcBorders>
            <w:shd w:val="clear" w:color="auto" w:fill="auto"/>
            <w:vAlign w:val="center"/>
            <w:hideMark/>
          </w:tcPr>
          <w:p w14:paraId="3FE1F3D0" w14:textId="77777777" w:rsidR="00583076" w:rsidRPr="00E51048" w:rsidRDefault="00583076" w:rsidP="00583076">
            <w:pPr>
              <w:spacing w:after="0" w:line="240" w:lineRule="auto"/>
              <w:ind w:firstLineChars="100" w:firstLine="220"/>
              <w:rPr>
                <w:rFonts w:ascii="Times New Roman" w:eastAsia="Times New Roman" w:hAnsi="Times New Roman" w:cs="Times New Roman"/>
                <w:color w:val="000000"/>
                <w:lang w:eastAsia="en-CA"/>
              </w:rPr>
            </w:pPr>
            <w:r w:rsidRPr="00E51048">
              <w:rPr>
                <w:rFonts w:ascii="Times New Roman" w:eastAsia="Times New Roman" w:hAnsi="Times New Roman" w:cs="Times New Roman"/>
                <w:color w:val="000000"/>
                <w:lang w:eastAsia="en-CA"/>
              </w:rPr>
              <w:t xml:space="preserve">LTC facility in outbreak   </w:t>
            </w:r>
          </w:p>
          <w:p w14:paraId="764519F2" w14:textId="5A5358EA" w:rsidR="00583076" w:rsidRPr="00E51048" w:rsidRDefault="00583076" w:rsidP="00583076">
            <w:pPr>
              <w:spacing w:after="0" w:line="240" w:lineRule="auto"/>
              <w:ind w:firstLineChars="100" w:firstLine="220"/>
              <w:rPr>
                <w:rFonts w:ascii="Times New Roman" w:eastAsia="Times New Roman" w:hAnsi="Times New Roman" w:cs="Times New Roman"/>
                <w:color w:val="000000"/>
                <w:lang w:eastAsia="en-CA"/>
              </w:rPr>
            </w:pPr>
            <w:r w:rsidRPr="00E51048">
              <w:rPr>
                <w:rFonts w:ascii="Times New Roman" w:eastAsia="Times New Roman" w:hAnsi="Times New Roman" w:cs="Times New Roman"/>
                <w:color w:val="000000"/>
                <w:lang w:eastAsia="en-CA"/>
              </w:rPr>
              <w:t xml:space="preserve">at time of test </w:t>
            </w:r>
          </w:p>
        </w:tc>
        <w:tc>
          <w:tcPr>
            <w:tcW w:w="1613" w:type="dxa"/>
            <w:tcBorders>
              <w:top w:val="nil"/>
              <w:bottom w:val="single" w:sz="4" w:space="0" w:color="auto"/>
            </w:tcBorders>
            <w:shd w:val="clear" w:color="auto" w:fill="auto"/>
            <w:vAlign w:val="center"/>
          </w:tcPr>
          <w:p w14:paraId="54015C90" w14:textId="648107AD"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51,090 (57.6%)</w:t>
            </w:r>
          </w:p>
        </w:tc>
        <w:tc>
          <w:tcPr>
            <w:tcW w:w="1557" w:type="dxa"/>
            <w:tcBorders>
              <w:top w:val="nil"/>
              <w:bottom w:val="single" w:sz="4" w:space="0" w:color="auto"/>
            </w:tcBorders>
            <w:shd w:val="clear" w:color="auto" w:fill="auto"/>
            <w:vAlign w:val="center"/>
          </w:tcPr>
          <w:p w14:paraId="5348DFB2" w14:textId="1F87AE30"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3,377 (55.9%)</w:t>
            </w:r>
          </w:p>
        </w:tc>
        <w:tc>
          <w:tcPr>
            <w:tcW w:w="607" w:type="dxa"/>
            <w:tcBorders>
              <w:top w:val="nil"/>
              <w:bottom w:val="single" w:sz="4" w:space="0" w:color="auto"/>
            </w:tcBorders>
            <w:shd w:val="clear" w:color="auto" w:fill="auto"/>
            <w:vAlign w:val="bottom"/>
          </w:tcPr>
          <w:p w14:paraId="2DBA9245" w14:textId="263C1DCA"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0.03</w:t>
            </w:r>
          </w:p>
        </w:tc>
        <w:tc>
          <w:tcPr>
            <w:tcW w:w="1504" w:type="dxa"/>
            <w:tcBorders>
              <w:top w:val="nil"/>
              <w:bottom w:val="single" w:sz="4" w:space="0" w:color="auto"/>
            </w:tcBorders>
            <w:shd w:val="clear" w:color="auto" w:fill="auto"/>
            <w:vAlign w:val="bottom"/>
          </w:tcPr>
          <w:p w14:paraId="698A3C67" w14:textId="69D0060F"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579 (56.5%)</w:t>
            </w:r>
          </w:p>
        </w:tc>
        <w:tc>
          <w:tcPr>
            <w:tcW w:w="601" w:type="dxa"/>
            <w:tcBorders>
              <w:top w:val="nil"/>
              <w:bottom w:val="single" w:sz="4" w:space="0" w:color="auto"/>
            </w:tcBorders>
            <w:shd w:val="clear" w:color="auto" w:fill="auto"/>
            <w:vAlign w:val="bottom"/>
          </w:tcPr>
          <w:p w14:paraId="773C255D" w14:textId="5245D9F3"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0.02</w:t>
            </w:r>
          </w:p>
        </w:tc>
        <w:tc>
          <w:tcPr>
            <w:tcW w:w="1659" w:type="dxa"/>
            <w:tcBorders>
              <w:top w:val="nil"/>
              <w:bottom w:val="single" w:sz="4" w:space="0" w:color="auto"/>
            </w:tcBorders>
            <w:shd w:val="clear" w:color="auto" w:fill="auto"/>
            <w:vAlign w:val="bottom"/>
          </w:tcPr>
          <w:p w14:paraId="59725AD8" w14:textId="5B7D7831"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7,278 (60.0%)</w:t>
            </w:r>
          </w:p>
        </w:tc>
        <w:tc>
          <w:tcPr>
            <w:tcW w:w="609" w:type="dxa"/>
            <w:tcBorders>
              <w:top w:val="nil"/>
              <w:bottom w:val="single" w:sz="4" w:space="0" w:color="auto"/>
            </w:tcBorders>
            <w:shd w:val="clear" w:color="auto" w:fill="auto"/>
            <w:vAlign w:val="bottom"/>
          </w:tcPr>
          <w:p w14:paraId="1313E644" w14:textId="727D0BFC"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0.05</w:t>
            </w:r>
          </w:p>
        </w:tc>
      </w:tr>
      <w:tr w:rsidR="00583076" w:rsidRPr="00A364E4" w14:paraId="66F52CA2" w14:textId="77777777" w:rsidTr="00D62338">
        <w:trPr>
          <w:trHeight w:val="285"/>
        </w:trPr>
        <w:tc>
          <w:tcPr>
            <w:tcW w:w="2907" w:type="dxa"/>
            <w:tcBorders>
              <w:top w:val="nil"/>
              <w:bottom w:val="single" w:sz="4" w:space="0" w:color="auto"/>
            </w:tcBorders>
            <w:shd w:val="clear" w:color="auto" w:fill="auto"/>
            <w:vAlign w:val="center"/>
            <w:hideMark/>
          </w:tcPr>
          <w:p w14:paraId="1D5F9E6A" w14:textId="77777777" w:rsidR="00583076" w:rsidRPr="00E51048" w:rsidRDefault="00583076" w:rsidP="00583076">
            <w:pPr>
              <w:spacing w:after="0" w:line="240" w:lineRule="auto"/>
              <w:ind w:firstLineChars="100" w:firstLine="220"/>
              <w:rPr>
                <w:rFonts w:ascii="Times New Roman" w:eastAsia="Times New Roman" w:hAnsi="Times New Roman" w:cs="Times New Roman"/>
                <w:color w:val="000000"/>
                <w:lang w:eastAsia="en-CA"/>
              </w:rPr>
            </w:pPr>
            <w:r w:rsidRPr="00E51048">
              <w:rPr>
                <w:rFonts w:ascii="Times New Roman" w:eastAsia="Times New Roman" w:hAnsi="Times New Roman" w:cs="Times New Roman"/>
                <w:color w:val="000000"/>
                <w:lang w:eastAsia="en-CA"/>
              </w:rPr>
              <w:t>Prior positive SARS-CoV-2</w:t>
            </w:r>
          </w:p>
          <w:p w14:paraId="65A29C44" w14:textId="784CF9BC" w:rsidR="00583076" w:rsidRPr="00E51048" w:rsidRDefault="00583076" w:rsidP="00583076">
            <w:pPr>
              <w:spacing w:after="0" w:line="240" w:lineRule="auto"/>
              <w:ind w:firstLineChars="100" w:firstLine="220"/>
              <w:rPr>
                <w:rFonts w:ascii="Times New Roman" w:eastAsia="Times New Roman" w:hAnsi="Times New Roman" w:cs="Times New Roman"/>
                <w:color w:val="000000"/>
                <w:lang w:eastAsia="en-CA"/>
              </w:rPr>
            </w:pPr>
            <w:r w:rsidRPr="00E51048">
              <w:rPr>
                <w:rFonts w:ascii="Times New Roman" w:eastAsia="Times New Roman" w:hAnsi="Times New Roman" w:cs="Times New Roman"/>
                <w:color w:val="000000"/>
                <w:lang w:eastAsia="en-CA"/>
              </w:rPr>
              <w:t>test (&gt;90 days)</w:t>
            </w:r>
          </w:p>
        </w:tc>
        <w:tc>
          <w:tcPr>
            <w:tcW w:w="1613" w:type="dxa"/>
            <w:tcBorders>
              <w:top w:val="nil"/>
              <w:bottom w:val="single" w:sz="4" w:space="0" w:color="auto"/>
            </w:tcBorders>
            <w:shd w:val="clear" w:color="auto" w:fill="auto"/>
            <w:vAlign w:val="center"/>
          </w:tcPr>
          <w:p w14:paraId="2A51D424" w14:textId="6EFE9B53"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14,461 (16.3%)</w:t>
            </w:r>
          </w:p>
        </w:tc>
        <w:tc>
          <w:tcPr>
            <w:tcW w:w="1557" w:type="dxa"/>
            <w:tcBorders>
              <w:top w:val="nil"/>
              <w:bottom w:val="single" w:sz="4" w:space="0" w:color="auto"/>
            </w:tcBorders>
            <w:shd w:val="clear" w:color="auto" w:fill="auto"/>
            <w:vAlign w:val="center"/>
          </w:tcPr>
          <w:p w14:paraId="20443116" w14:textId="797AA3FA"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1,280 (21.2%)</w:t>
            </w:r>
          </w:p>
        </w:tc>
        <w:tc>
          <w:tcPr>
            <w:tcW w:w="607" w:type="dxa"/>
            <w:tcBorders>
              <w:top w:val="nil"/>
              <w:bottom w:val="single" w:sz="4" w:space="0" w:color="auto"/>
            </w:tcBorders>
            <w:shd w:val="clear" w:color="auto" w:fill="auto"/>
            <w:vAlign w:val="bottom"/>
          </w:tcPr>
          <w:p w14:paraId="731BE1D2" w14:textId="02940F2B"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0.13</w:t>
            </w:r>
          </w:p>
        </w:tc>
        <w:tc>
          <w:tcPr>
            <w:tcW w:w="1504" w:type="dxa"/>
            <w:tcBorders>
              <w:top w:val="nil"/>
              <w:bottom w:val="single" w:sz="4" w:space="0" w:color="auto"/>
            </w:tcBorders>
            <w:shd w:val="clear" w:color="auto" w:fill="auto"/>
            <w:vAlign w:val="bottom"/>
          </w:tcPr>
          <w:p w14:paraId="0FB32469" w14:textId="50AD338C"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232 (22.7%)</w:t>
            </w:r>
          </w:p>
        </w:tc>
        <w:tc>
          <w:tcPr>
            <w:tcW w:w="601" w:type="dxa"/>
            <w:tcBorders>
              <w:top w:val="nil"/>
              <w:bottom w:val="single" w:sz="4" w:space="0" w:color="auto"/>
            </w:tcBorders>
            <w:shd w:val="clear" w:color="auto" w:fill="auto"/>
            <w:vAlign w:val="bottom"/>
          </w:tcPr>
          <w:p w14:paraId="66889201" w14:textId="3F6239A1"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0.16</w:t>
            </w:r>
          </w:p>
        </w:tc>
        <w:tc>
          <w:tcPr>
            <w:tcW w:w="1659" w:type="dxa"/>
            <w:tcBorders>
              <w:top w:val="nil"/>
              <w:bottom w:val="single" w:sz="4" w:space="0" w:color="auto"/>
            </w:tcBorders>
            <w:shd w:val="clear" w:color="auto" w:fill="auto"/>
            <w:vAlign w:val="bottom"/>
          </w:tcPr>
          <w:p w14:paraId="2056239B" w14:textId="413A3952"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1,970 (16.2%)</w:t>
            </w:r>
          </w:p>
        </w:tc>
        <w:tc>
          <w:tcPr>
            <w:tcW w:w="609" w:type="dxa"/>
            <w:tcBorders>
              <w:top w:val="nil"/>
              <w:bottom w:val="single" w:sz="4" w:space="0" w:color="auto"/>
            </w:tcBorders>
            <w:shd w:val="clear" w:color="auto" w:fill="auto"/>
            <w:vAlign w:val="bottom"/>
          </w:tcPr>
          <w:p w14:paraId="23A0B2B9" w14:textId="685E48FE"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0</w:t>
            </w:r>
          </w:p>
        </w:tc>
      </w:tr>
      <w:tr w:rsidR="00583076" w:rsidRPr="00A364E4" w14:paraId="7AEA675C" w14:textId="77777777" w:rsidTr="00D62338">
        <w:trPr>
          <w:trHeight w:val="285"/>
        </w:trPr>
        <w:tc>
          <w:tcPr>
            <w:tcW w:w="2907" w:type="dxa"/>
            <w:tcBorders>
              <w:top w:val="single" w:sz="4" w:space="0" w:color="auto"/>
            </w:tcBorders>
            <w:shd w:val="clear" w:color="auto" w:fill="auto"/>
            <w:vAlign w:val="center"/>
            <w:hideMark/>
          </w:tcPr>
          <w:p w14:paraId="66BE435A" w14:textId="27372E5D" w:rsidR="00583076" w:rsidRPr="00E51048" w:rsidRDefault="00583076" w:rsidP="00583076">
            <w:pPr>
              <w:spacing w:after="0" w:line="240" w:lineRule="auto"/>
              <w:ind w:firstLineChars="100" w:firstLine="220"/>
              <w:rPr>
                <w:rFonts w:ascii="Times New Roman" w:eastAsia="Times New Roman" w:hAnsi="Times New Roman" w:cs="Times New Roman"/>
                <w:color w:val="000000"/>
                <w:lang w:eastAsia="en-CA"/>
              </w:rPr>
            </w:pPr>
            <w:r w:rsidRPr="00E51048">
              <w:rPr>
                <w:rFonts w:ascii="Times New Roman" w:eastAsia="Times New Roman" w:hAnsi="Times New Roman" w:cs="Times New Roman"/>
                <w:color w:val="000000"/>
                <w:lang w:eastAsia="en-CA"/>
              </w:rPr>
              <w:t xml:space="preserve">Week of </w:t>
            </w:r>
            <w:proofErr w:type="spellStart"/>
            <w:r w:rsidRPr="00E51048">
              <w:rPr>
                <w:rFonts w:ascii="Times New Roman" w:eastAsia="Times New Roman" w:hAnsi="Times New Roman" w:cs="Times New Roman"/>
                <w:color w:val="000000"/>
                <w:lang w:eastAsia="en-CA"/>
              </w:rPr>
              <w:t>test</w:t>
            </w:r>
            <w:r w:rsidRPr="00E51048">
              <w:rPr>
                <w:rFonts w:ascii="Times New Roman" w:eastAsia="Times New Roman" w:hAnsi="Times New Roman" w:cs="Times New Roman"/>
                <w:color w:val="000000"/>
                <w:vertAlign w:val="superscript"/>
                <w:lang w:eastAsia="en-CA"/>
              </w:rPr>
              <w:t>d</w:t>
            </w:r>
            <w:proofErr w:type="spellEnd"/>
          </w:p>
        </w:tc>
        <w:tc>
          <w:tcPr>
            <w:tcW w:w="1613" w:type="dxa"/>
            <w:tcBorders>
              <w:top w:val="single" w:sz="4" w:space="0" w:color="auto"/>
            </w:tcBorders>
            <w:shd w:val="clear" w:color="auto" w:fill="auto"/>
            <w:vAlign w:val="center"/>
          </w:tcPr>
          <w:p w14:paraId="2C2AC13E" w14:textId="565CF070"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 </w:t>
            </w:r>
          </w:p>
        </w:tc>
        <w:tc>
          <w:tcPr>
            <w:tcW w:w="1557" w:type="dxa"/>
            <w:tcBorders>
              <w:top w:val="single" w:sz="4" w:space="0" w:color="auto"/>
            </w:tcBorders>
            <w:shd w:val="clear" w:color="auto" w:fill="auto"/>
            <w:vAlign w:val="center"/>
          </w:tcPr>
          <w:p w14:paraId="7F44306D" w14:textId="5B1E686A"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 </w:t>
            </w:r>
          </w:p>
        </w:tc>
        <w:tc>
          <w:tcPr>
            <w:tcW w:w="607" w:type="dxa"/>
            <w:tcBorders>
              <w:top w:val="single" w:sz="4" w:space="0" w:color="auto"/>
            </w:tcBorders>
            <w:shd w:val="clear" w:color="auto" w:fill="auto"/>
            <w:vAlign w:val="bottom"/>
          </w:tcPr>
          <w:p w14:paraId="7602BBAF" w14:textId="5127F8D4"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 </w:t>
            </w:r>
          </w:p>
        </w:tc>
        <w:tc>
          <w:tcPr>
            <w:tcW w:w="1504" w:type="dxa"/>
            <w:tcBorders>
              <w:top w:val="single" w:sz="4" w:space="0" w:color="auto"/>
            </w:tcBorders>
            <w:shd w:val="clear" w:color="auto" w:fill="auto"/>
            <w:vAlign w:val="bottom"/>
          </w:tcPr>
          <w:p w14:paraId="61E70C9A" w14:textId="5AFD907D"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 </w:t>
            </w:r>
          </w:p>
        </w:tc>
        <w:tc>
          <w:tcPr>
            <w:tcW w:w="601" w:type="dxa"/>
            <w:tcBorders>
              <w:top w:val="single" w:sz="4" w:space="0" w:color="auto"/>
            </w:tcBorders>
            <w:shd w:val="clear" w:color="auto" w:fill="auto"/>
            <w:vAlign w:val="bottom"/>
          </w:tcPr>
          <w:p w14:paraId="77DB5CAA" w14:textId="3DE4EDF4"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 </w:t>
            </w:r>
          </w:p>
        </w:tc>
        <w:tc>
          <w:tcPr>
            <w:tcW w:w="1659" w:type="dxa"/>
            <w:tcBorders>
              <w:top w:val="single" w:sz="4" w:space="0" w:color="auto"/>
            </w:tcBorders>
            <w:shd w:val="clear" w:color="auto" w:fill="auto"/>
            <w:vAlign w:val="bottom"/>
          </w:tcPr>
          <w:p w14:paraId="357ED51A" w14:textId="3D723ACB"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 </w:t>
            </w:r>
          </w:p>
        </w:tc>
        <w:tc>
          <w:tcPr>
            <w:tcW w:w="609" w:type="dxa"/>
            <w:tcBorders>
              <w:top w:val="single" w:sz="4" w:space="0" w:color="auto"/>
            </w:tcBorders>
            <w:shd w:val="clear" w:color="auto" w:fill="auto"/>
            <w:vAlign w:val="bottom"/>
          </w:tcPr>
          <w:p w14:paraId="5DC21D49" w14:textId="3C480D72"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 </w:t>
            </w:r>
          </w:p>
        </w:tc>
      </w:tr>
      <w:tr w:rsidR="00583076" w:rsidRPr="00A364E4" w14:paraId="1B499875" w14:textId="77777777" w:rsidTr="00D62338">
        <w:trPr>
          <w:trHeight w:val="285"/>
        </w:trPr>
        <w:tc>
          <w:tcPr>
            <w:tcW w:w="2907" w:type="dxa"/>
            <w:tcBorders>
              <w:top w:val="nil"/>
            </w:tcBorders>
            <w:shd w:val="clear" w:color="auto" w:fill="auto"/>
            <w:vAlign w:val="center"/>
            <w:hideMark/>
          </w:tcPr>
          <w:p w14:paraId="0D8C3F91" w14:textId="5217402D" w:rsidR="00583076" w:rsidRPr="00E51048" w:rsidRDefault="00583076" w:rsidP="00583076">
            <w:pPr>
              <w:spacing w:after="0" w:line="240" w:lineRule="auto"/>
              <w:ind w:firstLineChars="200" w:firstLine="440"/>
              <w:rPr>
                <w:rFonts w:ascii="Times New Roman" w:eastAsia="Times New Roman" w:hAnsi="Times New Roman" w:cs="Times New Roman"/>
                <w:color w:val="000000"/>
                <w:lang w:eastAsia="en-CA"/>
              </w:rPr>
            </w:pPr>
            <w:r w:rsidRPr="00E51048">
              <w:rPr>
                <w:rFonts w:ascii="Times New Roman" w:eastAsia="Times New Roman" w:hAnsi="Times New Roman" w:cs="Times New Roman"/>
                <w:color w:val="000000"/>
                <w:lang w:eastAsia="en-CA"/>
              </w:rPr>
              <w:t>30 Dec to 05 Jan</w:t>
            </w:r>
          </w:p>
        </w:tc>
        <w:tc>
          <w:tcPr>
            <w:tcW w:w="1613" w:type="dxa"/>
            <w:tcBorders>
              <w:top w:val="nil"/>
            </w:tcBorders>
            <w:shd w:val="clear" w:color="auto" w:fill="auto"/>
            <w:vAlign w:val="center"/>
          </w:tcPr>
          <w:p w14:paraId="586F5CFD" w14:textId="1E5F6583"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22,328 (25.2%)</w:t>
            </w:r>
          </w:p>
        </w:tc>
        <w:tc>
          <w:tcPr>
            <w:tcW w:w="1557" w:type="dxa"/>
            <w:tcBorders>
              <w:top w:val="nil"/>
            </w:tcBorders>
            <w:shd w:val="clear" w:color="auto" w:fill="auto"/>
            <w:vAlign w:val="center"/>
          </w:tcPr>
          <w:p w14:paraId="434F4268" w14:textId="6883D690"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958 (15.8%)</w:t>
            </w:r>
          </w:p>
        </w:tc>
        <w:tc>
          <w:tcPr>
            <w:tcW w:w="607" w:type="dxa"/>
            <w:tcBorders>
              <w:top w:val="nil"/>
            </w:tcBorders>
            <w:shd w:val="clear" w:color="auto" w:fill="auto"/>
            <w:vAlign w:val="center"/>
          </w:tcPr>
          <w:p w14:paraId="52B36A38" w14:textId="259CB579"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0.23</w:t>
            </w:r>
          </w:p>
        </w:tc>
        <w:tc>
          <w:tcPr>
            <w:tcW w:w="1504" w:type="dxa"/>
            <w:tcBorders>
              <w:top w:val="nil"/>
            </w:tcBorders>
            <w:shd w:val="clear" w:color="auto" w:fill="auto"/>
            <w:vAlign w:val="center"/>
          </w:tcPr>
          <w:p w14:paraId="47FEC966" w14:textId="5245BC32"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187 (18.3%)</w:t>
            </w:r>
          </w:p>
        </w:tc>
        <w:tc>
          <w:tcPr>
            <w:tcW w:w="601" w:type="dxa"/>
            <w:tcBorders>
              <w:top w:val="nil"/>
            </w:tcBorders>
            <w:shd w:val="clear" w:color="auto" w:fill="auto"/>
            <w:vAlign w:val="center"/>
          </w:tcPr>
          <w:p w14:paraId="14812CD8" w14:textId="50C8381E"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0.17</w:t>
            </w:r>
          </w:p>
        </w:tc>
        <w:tc>
          <w:tcPr>
            <w:tcW w:w="1659" w:type="dxa"/>
            <w:tcBorders>
              <w:top w:val="nil"/>
            </w:tcBorders>
            <w:shd w:val="clear" w:color="auto" w:fill="auto"/>
            <w:vAlign w:val="center"/>
          </w:tcPr>
          <w:p w14:paraId="3AA20554" w14:textId="0CA176D9"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3,176 (26.2%)</w:t>
            </w:r>
          </w:p>
        </w:tc>
        <w:tc>
          <w:tcPr>
            <w:tcW w:w="609" w:type="dxa"/>
            <w:tcBorders>
              <w:top w:val="nil"/>
            </w:tcBorders>
            <w:shd w:val="clear" w:color="auto" w:fill="auto"/>
            <w:vAlign w:val="center"/>
          </w:tcPr>
          <w:p w14:paraId="74B33D75" w14:textId="5C93C585"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0.02</w:t>
            </w:r>
          </w:p>
        </w:tc>
      </w:tr>
      <w:tr w:rsidR="00583076" w:rsidRPr="00A364E4" w14:paraId="6CAFB1BE" w14:textId="77777777" w:rsidTr="00D62338">
        <w:trPr>
          <w:trHeight w:val="285"/>
        </w:trPr>
        <w:tc>
          <w:tcPr>
            <w:tcW w:w="2907" w:type="dxa"/>
            <w:tcBorders>
              <w:top w:val="nil"/>
            </w:tcBorders>
            <w:shd w:val="clear" w:color="auto" w:fill="auto"/>
            <w:vAlign w:val="center"/>
            <w:hideMark/>
          </w:tcPr>
          <w:p w14:paraId="716A8A28" w14:textId="12C089A1" w:rsidR="00583076" w:rsidRPr="00E51048" w:rsidRDefault="00583076" w:rsidP="00583076">
            <w:pPr>
              <w:spacing w:after="0" w:line="240" w:lineRule="auto"/>
              <w:ind w:firstLineChars="200" w:firstLine="440"/>
              <w:rPr>
                <w:rFonts w:ascii="Times New Roman" w:eastAsia="Times New Roman" w:hAnsi="Times New Roman" w:cs="Times New Roman"/>
                <w:color w:val="000000"/>
                <w:lang w:eastAsia="en-CA"/>
              </w:rPr>
            </w:pPr>
            <w:r w:rsidRPr="00E51048">
              <w:rPr>
                <w:rFonts w:ascii="Times New Roman" w:eastAsia="Times New Roman" w:hAnsi="Times New Roman" w:cs="Times New Roman"/>
                <w:color w:val="000000"/>
                <w:lang w:eastAsia="en-CA"/>
              </w:rPr>
              <w:t>06 Jan to 12 Jan</w:t>
            </w:r>
          </w:p>
        </w:tc>
        <w:tc>
          <w:tcPr>
            <w:tcW w:w="1613" w:type="dxa"/>
            <w:tcBorders>
              <w:top w:val="nil"/>
            </w:tcBorders>
            <w:shd w:val="clear" w:color="auto" w:fill="auto"/>
            <w:vAlign w:val="center"/>
          </w:tcPr>
          <w:p w14:paraId="1F430F94" w14:textId="1B2CF6A6"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22,001 (24.8%)</w:t>
            </w:r>
          </w:p>
        </w:tc>
        <w:tc>
          <w:tcPr>
            <w:tcW w:w="1557" w:type="dxa"/>
            <w:tcBorders>
              <w:top w:val="nil"/>
            </w:tcBorders>
            <w:shd w:val="clear" w:color="auto" w:fill="auto"/>
            <w:vAlign w:val="center"/>
          </w:tcPr>
          <w:p w14:paraId="6AB95BBB" w14:textId="1F600261"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991 (16.4%)</w:t>
            </w:r>
          </w:p>
        </w:tc>
        <w:tc>
          <w:tcPr>
            <w:tcW w:w="607" w:type="dxa"/>
            <w:tcBorders>
              <w:top w:val="nil"/>
            </w:tcBorders>
            <w:shd w:val="clear" w:color="auto" w:fill="auto"/>
            <w:vAlign w:val="center"/>
          </w:tcPr>
          <w:p w14:paraId="64011343" w14:textId="042EF55C"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0.21</w:t>
            </w:r>
          </w:p>
        </w:tc>
        <w:tc>
          <w:tcPr>
            <w:tcW w:w="1504" w:type="dxa"/>
            <w:tcBorders>
              <w:top w:val="nil"/>
            </w:tcBorders>
            <w:shd w:val="clear" w:color="auto" w:fill="auto"/>
            <w:vAlign w:val="center"/>
          </w:tcPr>
          <w:p w14:paraId="184CD49F" w14:textId="1F970202"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187 (18.3%)</w:t>
            </w:r>
          </w:p>
        </w:tc>
        <w:tc>
          <w:tcPr>
            <w:tcW w:w="601" w:type="dxa"/>
            <w:tcBorders>
              <w:top w:val="nil"/>
            </w:tcBorders>
            <w:shd w:val="clear" w:color="auto" w:fill="auto"/>
            <w:vAlign w:val="center"/>
          </w:tcPr>
          <w:p w14:paraId="5685A516" w14:textId="2562285B"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0.16</w:t>
            </w:r>
          </w:p>
        </w:tc>
        <w:tc>
          <w:tcPr>
            <w:tcW w:w="1659" w:type="dxa"/>
            <w:tcBorders>
              <w:top w:val="nil"/>
            </w:tcBorders>
            <w:shd w:val="clear" w:color="auto" w:fill="auto"/>
            <w:vAlign w:val="center"/>
          </w:tcPr>
          <w:p w14:paraId="601B2837" w14:textId="0ADE4818"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2,616 (21.6%)</w:t>
            </w:r>
          </w:p>
        </w:tc>
        <w:tc>
          <w:tcPr>
            <w:tcW w:w="609" w:type="dxa"/>
            <w:tcBorders>
              <w:top w:val="nil"/>
            </w:tcBorders>
            <w:shd w:val="clear" w:color="auto" w:fill="auto"/>
            <w:vAlign w:val="center"/>
          </w:tcPr>
          <w:p w14:paraId="0CE29D0D" w14:textId="3707B310"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0.08</w:t>
            </w:r>
          </w:p>
        </w:tc>
      </w:tr>
      <w:tr w:rsidR="00583076" w:rsidRPr="00A364E4" w14:paraId="2230281D" w14:textId="77777777" w:rsidTr="00D62338">
        <w:trPr>
          <w:trHeight w:val="285"/>
        </w:trPr>
        <w:tc>
          <w:tcPr>
            <w:tcW w:w="2907" w:type="dxa"/>
            <w:tcBorders>
              <w:top w:val="nil"/>
            </w:tcBorders>
            <w:shd w:val="clear" w:color="auto" w:fill="auto"/>
            <w:vAlign w:val="center"/>
            <w:hideMark/>
          </w:tcPr>
          <w:p w14:paraId="2B42C4CE" w14:textId="6385B916" w:rsidR="00583076" w:rsidRPr="00E51048" w:rsidRDefault="00583076" w:rsidP="00583076">
            <w:pPr>
              <w:spacing w:after="0" w:line="240" w:lineRule="auto"/>
              <w:ind w:firstLineChars="200" w:firstLine="440"/>
              <w:rPr>
                <w:rFonts w:ascii="Times New Roman" w:eastAsia="Times New Roman" w:hAnsi="Times New Roman" w:cs="Times New Roman"/>
                <w:color w:val="000000"/>
                <w:lang w:eastAsia="en-CA"/>
              </w:rPr>
            </w:pPr>
            <w:r w:rsidRPr="00E51048">
              <w:rPr>
                <w:rFonts w:ascii="Times New Roman" w:eastAsia="Times New Roman" w:hAnsi="Times New Roman" w:cs="Times New Roman"/>
                <w:color w:val="000000"/>
                <w:lang w:eastAsia="en-CA"/>
              </w:rPr>
              <w:t>13 Jan to 19 Jan</w:t>
            </w:r>
          </w:p>
        </w:tc>
        <w:tc>
          <w:tcPr>
            <w:tcW w:w="1613" w:type="dxa"/>
            <w:tcBorders>
              <w:top w:val="nil"/>
            </w:tcBorders>
            <w:shd w:val="clear" w:color="auto" w:fill="auto"/>
            <w:vAlign w:val="center"/>
          </w:tcPr>
          <w:p w14:paraId="3B84D333" w14:textId="207671CC"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14,050 (15.8%)</w:t>
            </w:r>
          </w:p>
        </w:tc>
        <w:tc>
          <w:tcPr>
            <w:tcW w:w="1557" w:type="dxa"/>
            <w:tcBorders>
              <w:top w:val="nil"/>
            </w:tcBorders>
            <w:shd w:val="clear" w:color="auto" w:fill="auto"/>
            <w:vAlign w:val="center"/>
          </w:tcPr>
          <w:p w14:paraId="71A7267D" w14:textId="23FDD0BC"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780 (12.9%)</w:t>
            </w:r>
          </w:p>
        </w:tc>
        <w:tc>
          <w:tcPr>
            <w:tcW w:w="607" w:type="dxa"/>
            <w:tcBorders>
              <w:top w:val="nil"/>
            </w:tcBorders>
            <w:shd w:val="clear" w:color="auto" w:fill="auto"/>
            <w:vAlign w:val="center"/>
          </w:tcPr>
          <w:p w14:paraId="347C76E2" w14:textId="61B3310B"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0.08</w:t>
            </w:r>
          </w:p>
        </w:tc>
        <w:tc>
          <w:tcPr>
            <w:tcW w:w="1504" w:type="dxa"/>
            <w:tcBorders>
              <w:top w:val="nil"/>
            </w:tcBorders>
            <w:shd w:val="clear" w:color="auto" w:fill="auto"/>
            <w:vAlign w:val="center"/>
          </w:tcPr>
          <w:p w14:paraId="25E97E1E" w14:textId="2AA18BF2"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149 (14.6%)</w:t>
            </w:r>
          </w:p>
        </w:tc>
        <w:tc>
          <w:tcPr>
            <w:tcW w:w="601" w:type="dxa"/>
            <w:tcBorders>
              <w:top w:val="nil"/>
            </w:tcBorders>
            <w:shd w:val="clear" w:color="auto" w:fill="auto"/>
            <w:vAlign w:val="center"/>
          </w:tcPr>
          <w:p w14:paraId="0997F95A" w14:textId="335D9C7B"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0.04</w:t>
            </w:r>
          </w:p>
        </w:tc>
        <w:tc>
          <w:tcPr>
            <w:tcW w:w="1659" w:type="dxa"/>
            <w:tcBorders>
              <w:top w:val="nil"/>
            </w:tcBorders>
            <w:shd w:val="clear" w:color="auto" w:fill="auto"/>
            <w:vAlign w:val="center"/>
          </w:tcPr>
          <w:p w14:paraId="2645AADE" w14:textId="6F6943E2"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1,662 (13.7%)</w:t>
            </w:r>
          </w:p>
        </w:tc>
        <w:tc>
          <w:tcPr>
            <w:tcW w:w="609" w:type="dxa"/>
            <w:tcBorders>
              <w:top w:val="nil"/>
            </w:tcBorders>
            <w:shd w:val="clear" w:color="auto" w:fill="auto"/>
            <w:vAlign w:val="center"/>
          </w:tcPr>
          <w:p w14:paraId="59B8D0D4" w14:textId="1AFC5C6F"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0.06</w:t>
            </w:r>
          </w:p>
        </w:tc>
      </w:tr>
      <w:tr w:rsidR="00583076" w:rsidRPr="00A364E4" w14:paraId="4ADA5AD2" w14:textId="77777777" w:rsidTr="00D62338">
        <w:trPr>
          <w:trHeight w:val="285"/>
        </w:trPr>
        <w:tc>
          <w:tcPr>
            <w:tcW w:w="2907" w:type="dxa"/>
            <w:tcBorders>
              <w:top w:val="nil"/>
            </w:tcBorders>
            <w:shd w:val="clear" w:color="auto" w:fill="auto"/>
            <w:vAlign w:val="center"/>
            <w:hideMark/>
          </w:tcPr>
          <w:p w14:paraId="2C7FA4DF" w14:textId="59A3D180" w:rsidR="00583076" w:rsidRPr="00E51048" w:rsidRDefault="00583076" w:rsidP="00583076">
            <w:pPr>
              <w:spacing w:after="0" w:line="240" w:lineRule="auto"/>
              <w:ind w:firstLineChars="200" w:firstLine="440"/>
              <w:rPr>
                <w:rFonts w:ascii="Times New Roman" w:eastAsia="Times New Roman" w:hAnsi="Times New Roman" w:cs="Times New Roman"/>
                <w:color w:val="000000"/>
                <w:lang w:eastAsia="en-CA"/>
              </w:rPr>
            </w:pPr>
            <w:r w:rsidRPr="00E51048">
              <w:rPr>
                <w:rFonts w:ascii="Times New Roman" w:eastAsia="Times New Roman" w:hAnsi="Times New Roman" w:cs="Times New Roman"/>
                <w:color w:val="000000"/>
                <w:lang w:eastAsia="en-CA"/>
              </w:rPr>
              <w:t>20 Jan to 26 Jan</w:t>
            </w:r>
          </w:p>
        </w:tc>
        <w:tc>
          <w:tcPr>
            <w:tcW w:w="1613" w:type="dxa"/>
            <w:tcBorders>
              <w:top w:val="nil"/>
            </w:tcBorders>
            <w:shd w:val="clear" w:color="auto" w:fill="auto"/>
            <w:vAlign w:val="center"/>
          </w:tcPr>
          <w:p w14:paraId="37E4CBAA" w14:textId="74CC3845"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9,491 (10.7%)</w:t>
            </w:r>
          </w:p>
        </w:tc>
        <w:tc>
          <w:tcPr>
            <w:tcW w:w="1557" w:type="dxa"/>
            <w:tcBorders>
              <w:top w:val="nil"/>
            </w:tcBorders>
            <w:shd w:val="clear" w:color="auto" w:fill="auto"/>
            <w:vAlign w:val="center"/>
          </w:tcPr>
          <w:p w14:paraId="5F660BA0" w14:textId="291233ED"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586 (9.7%)</w:t>
            </w:r>
          </w:p>
        </w:tc>
        <w:tc>
          <w:tcPr>
            <w:tcW w:w="607" w:type="dxa"/>
            <w:tcBorders>
              <w:top w:val="nil"/>
            </w:tcBorders>
            <w:shd w:val="clear" w:color="auto" w:fill="auto"/>
            <w:vAlign w:val="center"/>
          </w:tcPr>
          <w:p w14:paraId="68D8F547" w14:textId="6031FA07"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0.03</w:t>
            </w:r>
          </w:p>
        </w:tc>
        <w:tc>
          <w:tcPr>
            <w:tcW w:w="1504" w:type="dxa"/>
            <w:tcBorders>
              <w:top w:val="nil"/>
            </w:tcBorders>
            <w:shd w:val="clear" w:color="auto" w:fill="auto"/>
            <w:vAlign w:val="center"/>
          </w:tcPr>
          <w:p w14:paraId="6646A42B" w14:textId="76B30460"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125 (12.2%)</w:t>
            </w:r>
          </w:p>
        </w:tc>
        <w:tc>
          <w:tcPr>
            <w:tcW w:w="601" w:type="dxa"/>
            <w:tcBorders>
              <w:top w:val="nil"/>
            </w:tcBorders>
            <w:shd w:val="clear" w:color="auto" w:fill="auto"/>
            <w:vAlign w:val="center"/>
          </w:tcPr>
          <w:p w14:paraId="3F14FDBB" w14:textId="5D876864"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0.05</w:t>
            </w:r>
          </w:p>
        </w:tc>
        <w:tc>
          <w:tcPr>
            <w:tcW w:w="1659" w:type="dxa"/>
            <w:tcBorders>
              <w:top w:val="nil"/>
            </w:tcBorders>
            <w:shd w:val="clear" w:color="auto" w:fill="auto"/>
            <w:vAlign w:val="center"/>
          </w:tcPr>
          <w:p w14:paraId="2356CF4B" w14:textId="15FB3E90"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1,168 (9.6%)</w:t>
            </w:r>
          </w:p>
        </w:tc>
        <w:tc>
          <w:tcPr>
            <w:tcW w:w="609" w:type="dxa"/>
            <w:tcBorders>
              <w:top w:val="nil"/>
            </w:tcBorders>
            <w:shd w:val="clear" w:color="auto" w:fill="auto"/>
            <w:vAlign w:val="center"/>
          </w:tcPr>
          <w:p w14:paraId="545B3A59" w14:textId="0E9CEB46"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0.04</w:t>
            </w:r>
          </w:p>
        </w:tc>
      </w:tr>
      <w:tr w:rsidR="00583076" w:rsidRPr="00A364E4" w14:paraId="2C5B6C84" w14:textId="77777777" w:rsidTr="00D62338">
        <w:trPr>
          <w:trHeight w:val="285"/>
        </w:trPr>
        <w:tc>
          <w:tcPr>
            <w:tcW w:w="2907" w:type="dxa"/>
            <w:tcBorders>
              <w:top w:val="nil"/>
            </w:tcBorders>
            <w:shd w:val="clear" w:color="auto" w:fill="auto"/>
            <w:vAlign w:val="center"/>
            <w:hideMark/>
          </w:tcPr>
          <w:p w14:paraId="35DB191C" w14:textId="49A7809F" w:rsidR="00583076" w:rsidRPr="00E51048" w:rsidRDefault="00583076" w:rsidP="00583076">
            <w:pPr>
              <w:spacing w:after="0" w:line="240" w:lineRule="auto"/>
              <w:ind w:firstLineChars="200" w:firstLine="440"/>
              <w:rPr>
                <w:rFonts w:ascii="Times New Roman" w:eastAsia="Times New Roman" w:hAnsi="Times New Roman" w:cs="Times New Roman"/>
                <w:color w:val="000000"/>
                <w:lang w:eastAsia="en-CA"/>
              </w:rPr>
            </w:pPr>
            <w:r w:rsidRPr="00E51048">
              <w:rPr>
                <w:rFonts w:ascii="Times New Roman" w:eastAsia="Times New Roman" w:hAnsi="Times New Roman" w:cs="Times New Roman"/>
                <w:color w:val="000000"/>
                <w:lang w:eastAsia="en-CA"/>
              </w:rPr>
              <w:t xml:space="preserve">27 Jan to 02 Feb </w:t>
            </w:r>
          </w:p>
        </w:tc>
        <w:tc>
          <w:tcPr>
            <w:tcW w:w="1613" w:type="dxa"/>
            <w:tcBorders>
              <w:top w:val="nil"/>
            </w:tcBorders>
            <w:shd w:val="clear" w:color="auto" w:fill="auto"/>
            <w:vAlign w:val="center"/>
          </w:tcPr>
          <w:p w14:paraId="315F1373" w14:textId="0B83A80D"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5,169 (5.8%)</w:t>
            </w:r>
          </w:p>
        </w:tc>
        <w:tc>
          <w:tcPr>
            <w:tcW w:w="1557" w:type="dxa"/>
            <w:tcBorders>
              <w:top w:val="nil"/>
            </w:tcBorders>
            <w:shd w:val="clear" w:color="auto" w:fill="auto"/>
            <w:vAlign w:val="center"/>
          </w:tcPr>
          <w:p w14:paraId="2779F92C" w14:textId="32CD7C8D"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450 (7.4%)</w:t>
            </w:r>
          </w:p>
        </w:tc>
        <w:tc>
          <w:tcPr>
            <w:tcW w:w="607" w:type="dxa"/>
            <w:tcBorders>
              <w:top w:val="nil"/>
            </w:tcBorders>
            <w:shd w:val="clear" w:color="auto" w:fill="auto"/>
            <w:vAlign w:val="center"/>
          </w:tcPr>
          <w:p w14:paraId="0D58D106" w14:textId="1D7D6322"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0.07</w:t>
            </w:r>
          </w:p>
        </w:tc>
        <w:tc>
          <w:tcPr>
            <w:tcW w:w="1504" w:type="dxa"/>
            <w:tcBorders>
              <w:top w:val="nil"/>
            </w:tcBorders>
            <w:shd w:val="clear" w:color="auto" w:fill="auto"/>
            <w:vAlign w:val="center"/>
          </w:tcPr>
          <w:p w14:paraId="235783F6" w14:textId="2E544DE6"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72 (7.0%)</w:t>
            </w:r>
          </w:p>
        </w:tc>
        <w:tc>
          <w:tcPr>
            <w:tcW w:w="601" w:type="dxa"/>
            <w:tcBorders>
              <w:top w:val="nil"/>
            </w:tcBorders>
            <w:shd w:val="clear" w:color="auto" w:fill="auto"/>
            <w:vAlign w:val="center"/>
          </w:tcPr>
          <w:p w14:paraId="6F6E315B" w14:textId="11E5D029"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0.05</w:t>
            </w:r>
          </w:p>
        </w:tc>
        <w:tc>
          <w:tcPr>
            <w:tcW w:w="1659" w:type="dxa"/>
            <w:tcBorders>
              <w:top w:val="nil"/>
            </w:tcBorders>
            <w:shd w:val="clear" w:color="auto" w:fill="auto"/>
            <w:vAlign w:val="center"/>
          </w:tcPr>
          <w:p w14:paraId="71686AB7" w14:textId="2412610D"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758 (6.2%)</w:t>
            </w:r>
          </w:p>
        </w:tc>
        <w:tc>
          <w:tcPr>
            <w:tcW w:w="609" w:type="dxa"/>
            <w:tcBorders>
              <w:top w:val="nil"/>
            </w:tcBorders>
            <w:shd w:val="clear" w:color="auto" w:fill="auto"/>
            <w:vAlign w:val="center"/>
          </w:tcPr>
          <w:p w14:paraId="4DD2D5A8" w14:textId="5F272C6C"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0.02</w:t>
            </w:r>
          </w:p>
        </w:tc>
      </w:tr>
      <w:tr w:rsidR="00583076" w:rsidRPr="00A364E4" w14:paraId="571DD18E" w14:textId="77777777" w:rsidTr="00D62338">
        <w:trPr>
          <w:trHeight w:val="285"/>
        </w:trPr>
        <w:tc>
          <w:tcPr>
            <w:tcW w:w="2907" w:type="dxa"/>
            <w:tcBorders>
              <w:top w:val="nil"/>
            </w:tcBorders>
            <w:shd w:val="clear" w:color="auto" w:fill="auto"/>
            <w:vAlign w:val="center"/>
            <w:hideMark/>
          </w:tcPr>
          <w:p w14:paraId="4A5EDFAA" w14:textId="18D162B5" w:rsidR="00583076" w:rsidRPr="00E51048" w:rsidRDefault="00583076" w:rsidP="00583076">
            <w:pPr>
              <w:spacing w:after="0" w:line="240" w:lineRule="auto"/>
              <w:ind w:firstLineChars="200" w:firstLine="440"/>
              <w:rPr>
                <w:rFonts w:ascii="Times New Roman" w:eastAsia="Times New Roman" w:hAnsi="Times New Roman" w:cs="Times New Roman"/>
                <w:color w:val="000000"/>
                <w:lang w:eastAsia="en-CA"/>
              </w:rPr>
            </w:pPr>
            <w:r w:rsidRPr="00E51048">
              <w:rPr>
                <w:rFonts w:ascii="Times New Roman" w:eastAsia="Times New Roman" w:hAnsi="Times New Roman" w:cs="Times New Roman"/>
                <w:color w:val="000000"/>
                <w:lang w:eastAsia="en-CA"/>
              </w:rPr>
              <w:t>03 Feb to 09 Feb</w:t>
            </w:r>
          </w:p>
        </w:tc>
        <w:tc>
          <w:tcPr>
            <w:tcW w:w="1613" w:type="dxa"/>
            <w:tcBorders>
              <w:top w:val="nil"/>
            </w:tcBorders>
            <w:shd w:val="clear" w:color="auto" w:fill="auto"/>
            <w:vAlign w:val="center"/>
          </w:tcPr>
          <w:p w14:paraId="34B76330" w14:textId="3B2964D0"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2,570 (2.9%)</w:t>
            </w:r>
          </w:p>
        </w:tc>
        <w:tc>
          <w:tcPr>
            <w:tcW w:w="1557" w:type="dxa"/>
            <w:tcBorders>
              <w:top w:val="nil"/>
            </w:tcBorders>
            <w:shd w:val="clear" w:color="auto" w:fill="auto"/>
            <w:vAlign w:val="center"/>
          </w:tcPr>
          <w:p w14:paraId="7A64E786" w14:textId="21AA1067"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296 (4.9%)</w:t>
            </w:r>
          </w:p>
        </w:tc>
        <w:tc>
          <w:tcPr>
            <w:tcW w:w="607" w:type="dxa"/>
            <w:tcBorders>
              <w:top w:val="nil"/>
            </w:tcBorders>
            <w:shd w:val="clear" w:color="auto" w:fill="auto"/>
            <w:vAlign w:val="center"/>
          </w:tcPr>
          <w:p w14:paraId="0C12FDA3" w14:textId="0F4B3B89"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0.1</w:t>
            </w:r>
          </w:p>
        </w:tc>
        <w:tc>
          <w:tcPr>
            <w:tcW w:w="1504" w:type="dxa"/>
            <w:tcBorders>
              <w:top w:val="nil"/>
            </w:tcBorders>
            <w:shd w:val="clear" w:color="auto" w:fill="auto"/>
            <w:vAlign w:val="center"/>
          </w:tcPr>
          <w:p w14:paraId="4F9916BA" w14:textId="79F4DD3E"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51 (5.0%)</w:t>
            </w:r>
          </w:p>
        </w:tc>
        <w:tc>
          <w:tcPr>
            <w:tcW w:w="601" w:type="dxa"/>
            <w:tcBorders>
              <w:top w:val="nil"/>
            </w:tcBorders>
            <w:shd w:val="clear" w:color="auto" w:fill="auto"/>
            <w:vAlign w:val="center"/>
          </w:tcPr>
          <w:p w14:paraId="3F09C678" w14:textId="28D1048C"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0.11</w:t>
            </w:r>
          </w:p>
        </w:tc>
        <w:tc>
          <w:tcPr>
            <w:tcW w:w="1659" w:type="dxa"/>
            <w:tcBorders>
              <w:top w:val="nil"/>
            </w:tcBorders>
            <w:shd w:val="clear" w:color="auto" w:fill="auto"/>
            <w:vAlign w:val="center"/>
          </w:tcPr>
          <w:p w14:paraId="750FCED2" w14:textId="5372B2C7"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476 (3.9%)</w:t>
            </w:r>
          </w:p>
        </w:tc>
        <w:tc>
          <w:tcPr>
            <w:tcW w:w="609" w:type="dxa"/>
            <w:tcBorders>
              <w:top w:val="nil"/>
            </w:tcBorders>
            <w:shd w:val="clear" w:color="auto" w:fill="auto"/>
            <w:vAlign w:val="center"/>
          </w:tcPr>
          <w:p w14:paraId="7A7E3756" w14:textId="4FCBA570"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0.06</w:t>
            </w:r>
          </w:p>
        </w:tc>
      </w:tr>
      <w:tr w:rsidR="00583076" w:rsidRPr="00A364E4" w14:paraId="176CDA06" w14:textId="77777777" w:rsidTr="00D62338">
        <w:trPr>
          <w:trHeight w:val="285"/>
        </w:trPr>
        <w:tc>
          <w:tcPr>
            <w:tcW w:w="2907" w:type="dxa"/>
            <w:tcBorders>
              <w:top w:val="nil"/>
            </w:tcBorders>
            <w:shd w:val="clear" w:color="auto" w:fill="auto"/>
            <w:vAlign w:val="center"/>
            <w:hideMark/>
          </w:tcPr>
          <w:p w14:paraId="2DFD2368" w14:textId="664AA9A9" w:rsidR="00583076" w:rsidRPr="00E51048" w:rsidRDefault="00583076" w:rsidP="00583076">
            <w:pPr>
              <w:spacing w:after="0" w:line="240" w:lineRule="auto"/>
              <w:ind w:firstLineChars="200" w:firstLine="440"/>
              <w:rPr>
                <w:rFonts w:ascii="Times New Roman" w:eastAsia="Times New Roman" w:hAnsi="Times New Roman" w:cs="Times New Roman"/>
                <w:color w:val="000000"/>
                <w:lang w:eastAsia="en-CA"/>
              </w:rPr>
            </w:pPr>
            <w:r w:rsidRPr="00E51048">
              <w:rPr>
                <w:rFonts w:ascii="Times New Roman" w:eastAsia="Times New Roman" w:hAnsi="Times New Roman" w:cs="Times New Roman"/>
                <w:color w:val="000000"/>
                <w:lang w:eastAsia="en-CA"/>
              </w:rPr>
              <w:t xml:space="preserve">10 Feb to 16 Feb </w:t>
            </w:r>
          </w:p>
        </w:tc>
        <w:tc>
          <w:tcPr>
            <w:tcW w:w="1613" w:type="dxa"/>
            <w:tcBorders>
              <w:top w:val="nil"/>
            </w:tcBorders>
            <w:shd w:val="clear" w:color="auto" w:fill="auto"/>
            <w:vAlign w:val="center"/>
          </w:tcPr>
          <w:p w14:paraId="6344190E" w14:textId="74C07E0F"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1,237 (1.4%)</w:t>
            </w:r>
          </w:p>
        </w:tc>
        <w:tc>
          <w:tcPr>
            <w:tcW w:w="1557" w:type="dxa"/>
            <w:tcBorders>
              <w:top w:val="nil"/>
            </w:tcBorders>
            <w:shd w:val="clear" w:color="auto" w:fill="auto"/>
            <w:vAlign w:val="center"/>
          </w:tcPr>
          <w:p w14:paraId="46822AD7" w14:textId="7ACB8516"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176 (2.9%)</w:t>
            </w:r>
          </w:p>
        </w:tc>
        <w:tc>
          <w:tcPr>
            <w:tcW w:w="607" w:type="dxa"/>
            <w:tcBorders>
              <w:top w:val="nil"/>
            </w:tcBorders>
            <w:shd w:val="clear" w:color="auto" w:fill="auto"/>
            <w:vAlign w:val="center"/>
          </w:tcPr>
          <w:p w14:paraId="0AB26482" w14:textId="422D2E5C"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0.1</w:t>
            </w:r>
          </w:p>
        </w:tc>
        <w:tc>
          <w:tcPr>
            <w:tcW w:w="1504" w:type="dxa"/>
            <w:tcBorders>
              <w:top w:val="nil"/>
            </w:tcBorders>
            <w:shd w:val="clear" w:color="auto" w:fill="auto"/>
            <w:vAlign w:val="center"/>
          </w:tcPr>
          <w:p w14:paraId="78C68000" w14:textId="0C0E9DE0"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30 (2.9%)</w:t>
            </w:r>
          </w:p>
        </w:tc>
        <w:tc>
          <w:tcPr>
            <w:tcW w:w="601" w:type="dxa"/>
            <w:tcBorders>
              <w:top w:val="nil"/>
            </w:tcBorders>
            <w:shd w:val="clear" w:color="auto" w:fill="auto"/>
            <w:vAlign w:val="center"/>
          </w:tcPr>
          <w:p w14:paraId="722989B7" w14:textId="3DFAAFEB"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0.11</w:t>
            </w:r>
          </w:p>
        </w:tc>
        <w:tc>
          <w:tcPr>
            <w:tcW w:w="1659" w:type="dxa"/>
            <w:tcBorders>
              <w:top w:val="nil"/>
            </w:tcBorders>
            <w:shd w:val="clear" w:color="auto" w:fill="auto"/>
            <w:vAlign w:val="center"/>
          </w:tcPr>
          <w:p w14:paraId="3E952C4A" w14:textId="6C5C7A2F"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232 (1.9%)</w:t>
            </w:r>
          </w:p>
        </w:tc>
        <w:tc>
          <w:tcPr>
            <w:tcW w:w="609" w:type="dxa"/>
            <w:tcBorders>
              <w:top w:val="nil"/>
            </w:tcBorders>
            <w:shd w:val="clear" w:color="auto" w:fill="auto"/>
            <w:vAlign w:val="center"/>
          </w:tcPr>
          <w:p w14:paraId="7BD0E1A1" w14:textId="484B2599"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0.04</w:t>
            </w:r>
          </w:p>
        </w:tc>
      </w:tr>
      <w:tr w:rsidR="00583076" w:rsidRPr="00A364E4" w14:paraId="4D36A49B" w14:textId="77777777" w:rsidTr="00D62338">
        <w:trPr>
          <w:trHeight w:val="285"/>
        </w:trPr>
        <w:tc>
          <w:tcPr>
            <w:tcW w:w="2907" w:type="dxa"/>
            <w:tcBorders>
              <w:top w:val="nil"/>
            </w:tcBorders>
            <w:shd w:val="clear" w:color="auto" w:fill="auto"/>
            <w:vAlign w:val="center"/>
            <w:hideMark/>
          </w:tcPr>
          <w:p w14:paraId="45F4C776" w14:textId="56EF448F" w:rsidR="00583076" w:rsidRPr="00E51048" w:rsidRDefault="00583076" w:rsidP="00583076">
            <w:pPr>
              <w:spacing w:after="0" w:line="240" w:lineRule="auto"/>
              <w:ind w:firstLineChars="200" w:firstLine="440"/>
              <w:rPr>
                <w:rFonts w:ascii="Times New Roman" w:eastAsia="Times New Roman" w:hAnsi="Times New Roman" w:cs="Times New Roman"/>
                <w:color w:val="000000"/>
                <w:lang w:eastAsia="en-CA"/>
              </w:rPr>
            </w:pPr>
            <w:r w:rsidRPr="00E51048">
              <w:rPr>
                <w:rFonts w:ascii="Times New Roman" w:eastAsia="Times New Roman" w:hAnsi="Times New Roman" w:cs="Times New Roman"/>
                <w:color w:val="000000"/>
                <w:lang w:eastAsia="en-CA"/>
              </w:rPr>
              <w:t xml:space="preserve">17 Feb to 23 Feb </w:t>
            </w:r>
          </w:p>
        </w:tc>
        <w:tc>
          <w:tcPr>
            <w:tcW w:w="1613" w:type="dxa"/>
            <w:tcBorders>
              <w:top w:val="nil"/>
            </w:tcBorders>
            <w:shd w:val="clear" w:color="auto" w:fill="auto"/>
            <w:vAlign w:val="center"/>
          </w:tcPr>
          <w:p w14:paraId="5A94C4F2" w14:textId="1CBB52A5"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912 (1.0%)</w:t>
            </w:r>
          </w:p>
        </w:tc>
        <w:tc>
          <w:tcPr>
            <w:tcW w:w="1557" w:type="dxa"/>
            <w:tcBorders>
              <w:top w:val="nil"/>
            </w:tcBorders>
            <w:shd w:val="clear" w:color="auto" w:fill="auto"/>
            <w:vAlign w:val="center"/>
          </w:tcPr>
          <w:p w14:paraId="185451E8" w14:textId="109A5D5D"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128 (2.1%)</w:t>
            </w:r>
          </w:p>
        </w:tc>
        <w:tc>
          <w:tcPr>
            <w:tcW w:w="607" w:type="dxa"/>
            <w:tcBorders>
              <w:top w:val="nil"/>
            </w:tcBorders>
            <w:shd w:val="clear" w:color="auto" w:fill="auto"/>
            <w:vAlign w:val="center"/>
          </w:tcPr>
          <w:p w14:paraId="75D6EA86" w14:textId="4A3F7E9B"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0.09</w:t>
            </w:r>
          </w:p>
        </w:tc>
        <w:tc>
          <w:tcPr>
            <w:tcW w:w="1504" w:type="dxa"/>
            <w:tcBorders>
              <w:top w:val="nil"/>
            </w:tcBorders>
            <w:shd w:val="clear" w:color="auto" w:fill="auto"/>
            <w:vAlign w:val="center"/>
          </w:tcPr>
          <w:p w14:paraId="50F00E31" w14:textId="02B4B692"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23 (2.2%)</w:t>
            </w:r>
          </w:p>
        </w:tc>
        <w:tc>
          <w:tcPr>
            <w:tcW w:w="601" w:type="dxa"/>
            <w:tcBorders>
              <w:top w:val="nil"/>
            </w:tcBorders>
            <w:shd w:val="clear" w:color="auto" w:fill="auto"/>
            <w:vAlign w:val="center"/>
          </w:tcPr>
          <w:p w14:paraId="245D3CDA" w14:textId="6EB81A4D"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0.1</w:t>
            </w:r>
          </w:p>
        </w:tc>
        <w:tc>
          <w:tcPr>
            <w:tcW w:w="1659" w:type="dxa"/>
            <w:tcBorders>
              <w:top w:val="nil"/>
            </w:tcBorders>
            <w:shd w:val="clear" w:color="auto" w:fill="auto"/>
            <w:vAlign w:val="center"/>
          </w:tcPr>
          <w:p w14:paraId="27F442E0" w14:textId="5435BEC1"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176 (1.4%)</w:t>
            </w:r>
          </w:p>
        </w:tc>
        <w:tc>
          <w:tcPr>
            <w:tcW w:w="609" w:type="dxa"/>
            <w:tcBorders>
              <w:top w:val="nil"/>
            </w:tcBorders>
            <w:shd w:val="clear" w:color="auto" w:fill="auto"/>
            <w:vAlign w:val="center"/>
          </w:tcPr>
          <w:p w14:paraId="60B65062" w14:textId="39D7C407"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0.04</w:t>
            </w:r>
          </w:p>
        </w:tc>
      </w:tr>
      <w:tr w:rsidR="00583076" w:rsidRPr="00A364E4" w14:paraId="04BD6BA3" w14:textId="77777777" w:rsidTr="00D62338">
        <w:trPr>
          <w:trHeight w:val="285"/>
        </w:trPr>
        <w:tc>
          <w:tcPr>
            <w:tcW w:w="2907" w:type="dxa"/>
            <w:tcBorders>
              <w:top w:val="nil"/>
              <w:bottom w:val="nil"/>
            </w:tcBorders>
            <w:shd w:val="clear" w:color="auto" w:fill="auto"/>
            <w:vAlign w:val="center"/>
            <w:hideMark/>
          </w:tcPr>
          <w:p w14:paraId="4455A274" w14:textId="1ABD9F1A" w:rsidR="00583076" w:rsidRPr="00E51048" w:rsidRDefault="00583076" w:rsidP="00583076">
            <w:pPr>
              <w:spacing w:after="0" w:line="240" w:lineRule="auto"/>
              <w:ind w:firstLineChars="200" w:firstLine="440"/>
              <w:rPr>
                <w:rFonts w:ascii="Times New Roman" w:eastAsia="Times New Roman" w:hAnsi="Times New Roman" w:cs="Times New Roman"/>
                <w:color w:val="000000"/>
                <w:lang w:eastAsia="en-CA"/>
              </w:rPr>
            </w:pPr>
            <w:r w:rsidRPr="00E51048">
              <w:rPr>
                <w:rFonts w:ascii="Times New Roman" w:eastAsia="Times New Roman" w:hAnsi="Times New Roman" w:cs="Times New Roman"/>
                <w:color w:val="000000"/>
                <w:lang w:eastAsia="en-CA"/>
              </w:rPr>
              <w:t xml:space="preserve">24 Feb to 02 Mar </w:t>
            </w:r>
          </w:p>
        </w:tc>
        <w:tc>
          <w:tcPr>
            <w:tcW w:w="1613" w:type="dxa"/>
            <w:tcBorders>
              <w:top w:val="nil"/>
              <w:bottom w:val="nil"/>
            </w:tcBorders>
            <w:shd w:val="clear" w:color="auto" w:fill="auto"/>
            <w:vAlign w:val="center"/>
          </w:tcPr>
          <w:p w14:paraId="2446154F" w14:textId="72D0431B"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981 (1.1%)</w:t>
            </w:r>
          </w:p>
        </w:tc>
        <w:tc>
          <w:tcPr>
            <w:tcW w:w="1557" w:type="dxa"/>
            <w:tcBorders>
              <w:top w:val="nil"/>
              <w:bottom w:val="nil"/>
            </w:tcBorders>
            <w:shd w:val="clear" w:color="auto" w:fill="auto"/>
            <w:vAlign w:val="center"/>
          </w:tcPr>
          <w:p w14:paraId="2FAC3105" w14:textId="597B7902"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154 (2.5%)</w:t>
            </w:r>
          </w:p>
        </w:tc>
        <w:tc>
          <w:tcPr>
            <w:tcW w:w="607" w:type="dxa"/>
            <w:tcBorders>
              <w:top w:val="nil"/>
              <w:bottom w:val="nil"/>
            </w:tcBorders>
            <w:shd w:val="clear" w:color="auto" w:fill="auto"/>
            <w:vAlign w:val="center"/>
          </w:tcPr>
          <w:p w14:paraId="7BE164EE" w14:textId="16D3D8D2"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0.11</w:t>
            </w:r>
          </w:p>
        </w:tc>
        <w:tc>
          <w:tcPr>
            <w:tcW w:w="1504" w:type="dxa"/>
            <w:tcBorders>
              <w:top w:val="nil"/>
              <w:bottom w:val="nil"/>
            </w:tcBorders>
            <w:shd w:val="clear" w:color="auto" w:fill="auto"/>
            <w:vAlign w:val="center"/>
          </w:tcPr>
          <w:p w14:paraId="10E9EFAE" w14:textId="052A9372"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20 (2.0%)</w:t>
            </w:r>
          </w:p>
        </w:tc>
        <w:tc>
          <w:tcPr>
            <w:tcW w:w="601" w:type="dxa"/>
            <w:tcBorders>
              <w:top w:val="nil"/>
              <w:bottom w:val="nil"/>
            </w:tcBorders>
            <w:shd w:val="clear" w:color="auto" w:fill="auto"/>
            <w:vAlign w:val="center"/>
          </w:tcPr>
          <w:p w14:paraId="799CAB5E" w14:textId="0ABC0E78"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0.07</w:t>
            </w:r>
          </w:p>
        </w:tc>
        <w:tc>
          <w:tcPr>
            <w:tcW w:w="1659" w:type="dxa"/>
            <w:tcBorders>
              <w:top w:val="nil"/>
              <w:bottom w:val="nil"/>
            </w:tcBorders>
            <w:shd w:val="clear" w:color="auto" w:fill="auto"/>
            <w:vAlign w:val="center"/>
          </w:tcPr>
          <w:p w14:paraId="0A672818" w14:textId="39E9CCAD"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177 (1.5%)</w:t>
            </w:r>
          </w:p>
        </w:tc>
        <w:tc>
          <w:tcPr>
            <w:tcW w:w="609" w:type="dxa"/>
            <w:tcBorders>
              <w:top w:val="nil"/>
              <w:bottom w:val="nil"/>
            </w:tcBorders>
            <w:shd w:val="clear" w:color="auto" w:fill="auto"/>
            <w:vAlign w:val="center"/>
          </w:tcPr>
          <w:p w14:paraId="3279C669" w14:textId="0138D257"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0.03</w:t>
            </w:r>
          </w:p>
        </w:tc>
      </w:tr>
      <w:tr w:rsidR="00583076" w:rsidRPr="00A364E4" w14:paraId="68C2C9D5" w14:textId="77777777" w:rsidTr="00F62DFE">
        <w:trPr>
          <w:trHeight w:val="285"/>
        </w:trPr>
        <w:tc>
          <w:tcPr>
            <w:tcW w:w="2907" w:type="dxa"/>
            <w:tcBorders>
              <w:top w:val="nil"/>
              <w:bottom w:val="nil"/>
            </w:tcBorders>
            <w:shd w:val="clear" w:color="auto" w:fill="auto"/>
            <w:vAlign w:val="center"/>
          </w:tcPr>
          <w:p w14:paraId="20DB6163" w14:textId="5BE57D30" w:rsidR="00583076" w:rsidRPr="00E51048" w:rsidRDefault="00583076" w:rsidP="00583076">
            <w:pPr>
              <w:spacing w:after="0" w:line="240" w:lineRule="auto"/>
              <w:ind w:firstLineChars="200" w:firstLine="440"/>
              <w:rPr>
                <w:rFonts w:ascii="Times New Roman" w:eastAsia="Times New Roman" w:hAnsi="Times New Roman" w:cs="Times New Roman"/>
                <w:color w:val="000000"/>
                <w:lang w:eastAsia="en-CA"/>
              </w:rPr>
            </w:pPr>
            <w:r w:rsidRPr="00E51048">
              <w:rPr>
                <w:rFonts w:ascii="Times New Roman" w:hAnsi="Times New Roman" w:cs="Times New Roman"/>
                <w:color w:val="000000"/>
              </w:rPr>
              <w:t>03 Mar to 09 Mar</w:t>
            </w:r>
          </w:p>
        </w:tc>
        <w:tc>
          <w:tcPr>
            <w:tcW w:w="1613" w:type="dxa"/>
            <w:tcBorders>
              <w:top w:val="nil"/>
              <w:bottom w:val="nil"/>
            </w:tcBorders>
            <w:shd w:val="clear" w:color="auto" w:fill="auto"/>
            <w:vAlign w:val="center"/>
          </w:tcPr>
          <w:p w14:paraId="1B33D009" w14:textId="59ABDE7E"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766 (0.9%)</w:t>
            </w:r>
          </w:p>
        </w:tc>
        <w:tc>
          <w:tcPr>
            <w:tcW w:w="1557" w:type="dxa"/>
            <w:tcBorders>
              <w:top w:val="nil"/>
              <w:bottom w:val="nil"/>
            </w:tcBorders>
            <w:shd w:val="clear" w:color="auto" w:fill="auto"/>
            <w:vAlign w:val="center"/>
          </w:tcPr>
          <w:p w14:paraId="2DC09E2C" w14:textId="1C5526E5" w:rsidR="00583076" w:rsidRPr="00A364E4" w:rsidRDefault="00583076" w:rsidP="00583076">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114 (1.9%)</w:t>
            </w:r>
          </w:p>
        </w:tc>
        <w:tc>
          <w:tcPr>
            <w:tcW w:w="607" w:type="dxa"/>
            <w:tcBorders>
              <w:top w:val="nil"/>
              <w:bottom w:val="nil"/>
            </w:tcBorders>
            <w:shd w:val="clear" w:color="auto" w:fill="auto"/>
            <w:vAlign w:val="center"/>
          </w:tcPr>
          <w:p w14:paraId="5180BA9A" w14:textId="6C513511" w:rsidR="00583076" w:rsidRPr="00A364E4" w:rsidRDefault="00583076" w:rsidP="00583076">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0.09</w:t>
            </w:r>
          </w:p>
        </w:tc>
        <w:tc>
          <w:tcPr>
            <w:tcW w:w="1504" w:type="dxa"/>
            <w:tcBorders>
              <w:top w:val="nil"/>
              <w:bottom w:val="nil"/>
            </w:tcBorders>
            <w:shd w:val="clear" w:color="auto" w:fill="auto"/>
            <w:vAlign w:val="center"/>
          </w:tcPr>
          <w:p w14:paraId="52837DC3" w14:textId="45FD3B8F" w:rsidR="00583076" w:rsidRPr="00A364E4" w:rsidRDefault="00583076" w:rsidP="00583076">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20 (2.0%)</w:t>
            </w:r>
          </w:p>
        </w:tc>
        <w:tc>
          <w:tcPr>
            <w:tcW w:w="601" w:type="dxa"/>
            <w:tcBorders>
              <w:top w:val="nil"/>
              <w:bottom w:val="nil"/>
            </w:tcBorders>
            <w:shd w:val="clear" w:color="auto" w:fill="auto"/>
            <w:vAlign w:val="center"/>
          </w:tcPr>
          <w:p w14:paraId="197C7730" w14:textId="7AC7A957" w:rsidR="00583076" w:rsidRPr="00A364E4" w:rsidRDefault="00583076" w:rsidP="00583076">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0.09</w:t>
            </w:r>
          </w:p>
        </w:tc>
        <w:tc>
          <w:tcPr>
            <w:tcW w:w="1659" w:type="dxa"/>
            <w:tcBorders>
              <w:top w:val="nil"/>
              <w:bottom w:val="nil"/>
            </w:tcBorders>
            <w:shd w:val="clear" w:color="auto" w:fill="auto"/>
            <w:vAlign w:val="center"/>
          </w:tcPr>
          <w:p w14:paraId="56F51BA4" w14:textId="339A2E50" w:rsidR="00583076" w:rsidRPr="00A364E4" w:rsidRDefault="00583076" w:rsidP="00583076">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155 (1.3%)</w:t>
            </w:r>
          </w:p>
        </w:tc>
        <w:tc>
          <w:tcPr>
            <w:tcW w:w="609" w:type="dxa"/>
            <w:tcBorders>
              <w:top w:val="nil"/>
              <w:bottom w:val="nil"/>
            </w:tcBorders>
            <w:shd w:val="clear" w:color="auto" w:fill="auto"/>
            <w:vAlign w:val="center"/>
          </w:tcPr>
          <w:p w14:paraId="14324D0E" w14:textId="4C53B338" w:rsidR="00583076" w:rsidRPr="00A364E4" w:rsidRDefault="00583076" w:rsidP="00583076">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0.04</w:t>
            </w:r>
          </w:p>
        </w:tc>
      </w:tr>
      <w:tr w:rsidR="00583076" w:rsidRPr="00A364E4" w14:paraId="32F8E308" w14:textId="77777777" w:rsidTr="00F62DFE">
        <w:trPr>
          <w:trHeight w:val="285"/>
        </w:trPr>
        <w:tc>
          <w:tcPr>
            <w:tcW w:w="2907" w:type="dxa"/>
            <w:tcBorders>
              <w:top w:val="nil"/>
              <w:bottom w:val="nil"/>
            </w:tcBorders>
            <w:shd w:val="clear" w:color="auto" w:fill="auto"/>
            <w:vAlign w:val="center"/>
          </w:tcPr>
          <w:p w14:paraId="13C5CF9E" w14:textId="0E0072DB" w:rsidR="00583076" w:rsidRPr="00E51048" w:rsidRDefault="00583076" w:rsidP="00583076">
            <w:pPr>
              <w:spacing w:after="0" w:line="240" w:lineRule="auto"/>
              <w:ind w:firstLineChars="200" w:firstLine="440"/>
              <w:rPr>
                <w:rFonts w:ascii="Times New Roman" w:eastAsia="Times New Roman" w:hAnsi="Times New Roman" w:cs="Times New Roman"/>
                <w:color w:val="000000"/>
                <w:lang w:eastAsia="en-CA"/>
              </w:rPr>
            </w:pPr>
            <w:r w:rsidRPr="00E51048">
              <w:rPr>
                <w:rFonts w:ascii="Times New Roman" w:hAnsi="Times New Roman" w:cs="Times New Roman"/>
                <w:color w:val="000000"/>
              </w:rPr>
              <w:t>10 Mar to 16 Mar</w:t>
            </w:r>
          </w:p>
        </w:tc>
        <w:tc>
          <w:tcPr>
            <w:tcW w:w="1613" w:type="dxa"/>
            <w:tcBorders>
              <w:top w:val="nil"/>
              <w:bottom w:val="nil"/>
            </w:tcBorders>
            <w:shd w:val="clear" w:color="auto" w:fill="auto"/>
            <w:vAlign w:val="center"/>
          </w:tcPr>
          <w:p w14:paraId="26BA8EB5" w14:textId="60BDF826"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849 (1.0%)</w:t>
            </w:r>
          </w:p>
        </w:tc>
        <w:tc>
          <w:tcPr>
            <w:tcW w:w="1557" w:type="dxa"/>
            <w:tcBorders>
              <w:top w:val="nil"/>
              <w:bottom w:val="nil"/>
            </w:tcBorders>
            <w:shd w:val="clear" w:color="auto" w:fill="auto"/>
            <w:vAlign w:val="center"/>
          </w:tcPr>
          <w:p w14:paraId="5E0172F8" w14:textId="6F0B9F61" w:rsidR="00583076" w:rsidRPr="00A364E4" w:rsidRDefault="00583076" w:rsidP="00583076">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141 (2.3%)</w:t>
            </w:r>
          </w:p>
        </w:tc>
        <w:tc>
          <w:tcPr>
            <w:tcW w:w="607" w:type="dxa"/>
            <w:tcBorders>
              <w:top w:val="nil"/>
              <w:bottom w:val="nil"/>
            </w:tcBorders>
            <w:shd w:val="clear" w:color="auto" w:fill="auto"/>
            <w:vAlign w:val="center"/>
          </w:tcPr>
          <w:p w14:paraId="78A47D4A" w14:textId="6BF80AD6" w:rsidR="00583076" w:rsidRPr="00A364E4" w:rsidRDefault="00583076" w:rsidP="00583076">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0.11</w:t>
            </w:r>
          </w:p>
        </w:tc>
        <w:tc>
          <w:tcPr>
            <w:tcW w:w="1504" w:type="dxa"/>
            <w:tcBorders>
              <w:top w:val="nil"/>
              <w:bottom w:val="nil"/>
            </w:tcBorders>
            <w:shd w:val="clear" w:color="auto" w:fill="auto"/>
            <w:vAlign w:val="center"/>
          </w:tcPr>
          <w:p w14:paraId="596780FC" w14:textId="02D6E3AB" w:rsidR="00583076" w:rsidRPr="00A364E4" w:rsidRDefault="00583076" w:rsidP="00583076">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21 (2.1%)</w:t>
            </w:r>
          </w:p>
        </w:tc>
        <w:tc>
          <w:tcPr>
            <w:tcW w:w="601" w:type="dxa"/>
            <w:tcBorders>
              <w:top w:val="nil"/>
              <w:bottom w:val="nil"/>
            </w:tcBorders>
            <w:shd w:val="clear" w:color="auto" w:fill="auto"/>
            <w:vAlign w:val="center"/>
          </w:tcPr>
          <w:p w14:paraId="72CC1C2F" w14:textId="63E25613" w:rsidR="00583076" w:rsidRPr="00A364E4" w:rsidRDefault="00583076" w:rsidP="00583076">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0.09</w:t>
            </w:r>
          </w:p>
        </w:tc>
        <w:tc>
          <w:tcPr>
            <w:tcW w:w="1659" w:type="dxa"/>
            <w:tcBorders>
              <w:top w:val="nil"/>
              <w:bottom w:val="nil"/>
            </w:tcBorders>
            <w:shd w:val="clear" w:color="auto" w:fill="auto"/>
            <w:vAlign w:val="center"/>
          </w:tcPr>
          <w:p w14:paraId="1B6232B5" w14:textId="798F643A" w:rsidR="00583076" w:rsidRPr="00A364E4" w:rsidRDefault="00583076" w:rsidP="00583076">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166 (1.4%)</w:t>
            </w:r>
          </w:p>
        </w:tc>
        <w:tc>
          <w:tcPr>
            <w:tcW w:w="609" w:type="dxa"/>
            <w:tcBorders>
              <w:top w:val="nil"/>
              <w:bottom w:val="nil"/>
            </w:tcBorders>
            <w:shd w:val="clear" w:color="auto" w:fill="auto"/>
            <w:vAlign w:val="center"/>
          </w:tcPr>
          <w:p w14:paraId="21401881" w14:textId="111BC90C" w:rsidR="00583076" w:rsidRPr="00A364E4" w:rsidRDefault="00583076" w:rsidP="00583076">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0.04</w:t>
            </w:r>
          </w:p>
        </w:tc>
      </w:tr>
      <w:tr w:rsidR="00583076" w:rsidRPr="00A364E4" w14:paraId="024BB747" w14:textId="77777777" w:rsidTr="00F62DFE">
        <w:trPr>
          <w:trHeight w:val="285"/>
        </w:trPr>
        <w:tc>
          <w:tcPr>
            <w:tcW w:w="2907" w:type="dxa"/>
            <w:tcBorders>
              <w:top w:val="nil"/>
              <w:bottom w:val="nil"/>
            </w:tcBorders>
            <w:shd w:val="clear" w:color="auto" w:fill="auto"/>
            <w:vAlign w:val="center"/>
          </w:tcPr>
          <w:p w14:paraId="112A7F67" w14:textId="4242FBEC" w:rsidR="00583076" w:rsidRPr="00E51048" w:rsidRDefault="00583076" w:rsidP="00583076">
            <w:pPr>
              <w:spacing w:after="0" w:line="240" w:lineRule="auto"/>
              <w:ind w:firstLineChars="200" w:firstLine="440"/>
              <w:rPr>
                <w:rFonts w:ascii="Times New Roman" w:eastAsia="Times New Roman" w:hAnsi="Times New Roman" w:cs="Times New Roman"/>
                <w:color w:val="000000"/>
                <w:lang w:eastAsia="en-CA"/>
              </w:rPr>
            </w:pPr>
            <w:r w:rsidRPr="00E51048">
              <w:rPr>
                <w:rFonts w:ascii="Times New Roman" w:hAnsi="Times New Roman" w:cs="Times New Roman"/>
                <w:color w:val="000000"/>
              </w:rPr>
              <w:t xml:space="preserve">17 Mar to 23 Mar </w:t>
            </w:r>
          </w:p>
        </w:tc>
        <w:tc>
          <w:tcPr>
            <w:tcW w:w="1613" w:type="dxa"/>
            <w:tcBorders>
              <w:top w:val="nil"/>
              <w:bottom w:val="nil"/>
            </w:tcBorders>
            <w:shd w:val="clear" w:color="auto" w:fill="auto"/>
            <w:vAlign w:val="center"/>
          </w:tcPr>
          <w:p w14:paraId="26664F90" w14:textId="002A6FCA"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892 (1.0%)</w:t>
            </w:r>
          </w:p>
        </w:tc>
        <w:tc>
          <w:tcPr>
            <w:tcW w:w="1557" w:type="dxa"/>
            <w:tcBorders>
              <w:top w:val="nil"/>
              <w:bottom w:val="nil"/>
            </w:tcBorders>
            <w:shd w:val="clear" w:color="auto" w:fill="auto"/>
            <w:vAlign w:val="center"/>
          </w:tcPr>
          <w:p w14:paraId="3E07032E" w14:textId="1EDE5F9E" w:rsidR="00583076" w:rsidRPr="00A364E4" w:rsidRDefault="00583076" w:rsidP="00583076">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148 (2.4%)</w:t>
            </w:r>
          </w:p>
        </w:tc>
        <w:tc>
          <w:tcPr>
            <w:tcW w:w="607" w:type="dxa"/>
            <w:tcBorders>
              <w:top w:val="nil"/>
              <w:bottom w:val="nil"/>
            </w:tcBorders>
            <w:shd w:val="clear" w:color="auto" w:fill="auto"/>
            <w:vAlign w:val="center"/>
          </w:tcPr>
          <w:p w14:paraId="2E11DA92" w14:textId="2A29B9FA" w:rsidR="00583076" w:rsidRPr="00A364E4" w:rsidRDefault="00583076" w:rsidP="00583076">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0.11</w:t>
            </w:r>
          </w:p>
        </w:tc>
        <w:tc>
          <w:tcPr>
            <w:tcW w:w="1504" w:type="dxa"/>
            <w:tcBorders>
              <w:top w:val="nil"/>
              <w:bottom w:val="nil"/>
            </w:tcBorders>
            <w:shd w:val="clear" w:color="auto" w:fill="auto"/>
            <w:vAlign w:val="center"/>
          </w:tcPr>
          <w:p w14:paraId="7DFAEB3A" w14:textId="5FE46142" w:rsidR="00583076" w:rsidRPr="00A364E4" w:rsidRDefault="00583076" w:rsidP="00583076">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16 (1.6%)</w:t>
            </w:r>
          </w:p>
        </w:tc>
        <w:tc>
          <w:tcPr>
            <w:tcW w:w="601" w:type="dxa"/>
            <w:tcBorders>
              <w:top w:val="nil"/>
              <w:bottom w:val="nil"/>
            </w:tcBorders>
            <w:shd w:val="clear" w:color="auto" w:fill="auto"/>
            <w:vAlign w:val="center"/>
          </w:tcPr>
          <w:p w14:paraId="1E1F0842" w14:textId="1C663C2E" w:rsidR="00583076" w:rsidRPr="00A364E4" w:rsidRDefault="00583076" w:rsidP="00583076">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0.05</w:t>
            </w:r>
          </w:p>
        </w:tc>
        <w:tc>
          <w:tcPr>
            <w:tcW w:w="1659" w:type="dxa"/>
            <w:tcBorders>
              <w:top w:val="nil"/>
              <w:bottom w:val="nil"/>
            </w:tcBorders>
            <w:shd w:val="clear" w:color="auto" w:fill="auto"/>
            <w:vAlign w:val="center"/>
          </w:tcPr>
          <w:p w14:paraId="278C8CF1" w14:textId="660283B5" w:rsidR="00583076" w:rsidRPr="00A364E4" w:rsidRDefault="00583076" w:rsidP="00583076">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160 (1.3%)</w:t>
            </w:r>
          </w:p>
        </w:tc>
        <w:tc>
          <w:tcPr>
            <w:tcW w:w="609" w:type="dxa"/>
            <w:tcBorders>
              <w:top w:val="nil"/>
              <w:bottom w:val="nil"/>
            </w:tcBorders>
            <w:shd w:val="clear" w:color="auto" w:fill="auto"/>
            <w:vAlign w:val="center"/>
          </w:tcPr>
          <w:p w14:paraId="5607BF88" w14:textId="1C56AEF5" w:rsidR="00583076" w:rsidRPr="00A364E4" w:rsidRDefault="00583076" w:rsidP="00583076">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0.03</w:t>
            </w:r>
          </w:p>
        </w:tc>
      </w:tr>
      <w:tr w:rsidR="00583076" w:rsidRPr="00A364E4" w14:paraId="189C37A5" w14:textId="77777777" w:rsidTr="00F62DFE">
        <w:trPr>
          <w:trHeight w:val="285"/>
        </w:trPr>
        <w:tc>
          <w:tcPr>
            <w:tcW w:w="2907" w:type="dxa"/>
            <w:tcBorders>
              <w:top w:val="nil"/>
              <w:bottom w:val="nil"/>
            </w:tcBorders>
            <w:shd w:val="clear" w:color="auto" w:fill="auto"/>
            <w:vAlign w:val="center"/>
          </w:tcPr>
          <w:p w14:paraId="2DC2BD5D" w14:textId="1EC767B3" w:rsidR="00583076" w:rsidRPr="00E51048" w:rsidRDefault="00583076" w:rsidP="00583076">
            <w:pPr>
              <w:spacing w:after="0" w:line="240" w:lineRule="auto"/>
              <w:ind w:firstLineChars="200" w:firstLine="440"/>
              <w:rPr>
                <w:rFonts w:ascii="Times New Roman" w:eastAsia="Times New Roman" w:hAnsi="Times New Roman" w:cs="Times New Roman"/>
                <w:color w:val="000000"/>
                <w:lang w:eastAsia="en-CA"/>
              </w:rPr>
            </w:pPr>
            <w:r w:rsidRPr="00E51048">
              <w:rPr>
                <w:rFonts w:ascii="Times New Roman" w:hAnsi="Times New Roman" w:cs="Times New Roman"/>
                <w:color w:val="000000"/>
              </w:rPr>
              <w:t xml:space="preserve">24 Mar to 30 Mar </w:t>
            </w:r>
          </w:p>
        </w:tc>
        <w:tc>
          <w:tcPr>
            <w:tcW w:w="1613" w:type="dxa"/>
            <w:tcBorders>
              <w:top w:val="nil"/>
              <w:bottom w:val="nil"/>
            </w:tcBorders>
            <w:shd w:val="clear" w:color="auto" w:fill="auto"/>
            <w:vAlign w:val="center"/>
          </w:tcPr>
          <w:p w14:paraId="22E776D3" w14:textId="618A2968"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1,109 (1.2%)</w:t>
            </w:r>
          </w:p>
        </w:tc>
        <w:tc>
          <w:tcPr>
            <w:tcW w:w="1557" w:type="dxa"/>
            <w:tcBorders>
              <w:top w:val="nil"/>
              <w:bottom w:val="nil"/>
            </w:tcBorders>
            <w:shd w:val="clear" w:color="auto" w:fill="auto"/>
            <w:vAlign w:val="center"/>
          </w:tcPr>
          <w:p w14:paraId="24C6458F" w14:textId="5C9D87CF" w:rsidR="00583076" w:rsidRPr="00A364E4" w:rsidRDefault="00583076" w:rsidP="00583076">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158 (2.6%)</w:t>
            </w:r>
          </w:p>
        </w:tc>
        <w:tc>
          <w:tcPr>
            <w:tcW w:w="607" w:type="dxa"/>
            <w:tcBorders>
              <w:top w:val="nil"/>
              <w:bottom w:val="nil"/>
            </w:tcBorders>
            <w:shd w:val="clear" w:color="auto" w:fill="auto"/>
            <w:vAlign w:val="center"/>
          </w:tcPr>
          <w:p w14:paraId="65674EAC" w14:textId="3AC88F6D" w:rsidR="00583076" w:rsidRPr="00A364E4" w:rsidRDefault="00583076" w:rsidP="00583076">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0.1</w:t>
            </w:r>
          </w:p>
        </w:tc>
        <w:tc>
          <w:tcPr>
            <w:tcW w:w="1504" w:type="dxa"/>
            <w:tcBorders>
              <w:top w:val="nil"/>
              <w:bottom w:val="nil"/>
            </w:tcBorders>
            <w:shd w:val="clear" w:color="auto" w:fill="auto"/>
            <w:vAlign w:val="center"/>
          </w:tcPr>
          <w:p w14:paraId="47420083" w14:textId="326403E1" w:rsidR="00583076" w:rsidRPr="00A364E4" w:rsidRDefault="00583076" w:rsidP="00583076">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15 (1.5%)</w:t>
            </w:r>
          </w:p>
        </w:tc>
        <w:tc>
          <w:tcPr>
            <w:tcW w:w="601" w:type="dxa"/>
            <w:tcBorders>
              <w:top w:val="nil"/>
              <w:bottom w:val="nil"/>
            </w:tcBorders>
            <w:shd w:val="clear" w:color="auto" w:fill="auto"/>
            <w:vAlign w:val="center"/>
          </w:tcPr>
          <w:p w14:paraId="4A1A8E3C" w14:textId="079ECF76" w:rsidR="00583076" w:rsidRPr="00A364E4" w:rsidRDefault="00583076" w:rsidP="00583076">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0.02</w:t>
            </w:r>
          </w:p>
        </w:tc>
        <w:tc>
          <w:tcPr>
            <w:tcW w:w="1659" w:type="dxa"/>
            <w:tcBorders>
              <w:top w:val="nil"/>
              <w:bottom w:val="nil"/>
            </w:tcBorders>
            <w:shd w:val="clear" w:color="auto" w:fill="auto"/>
            <w:vAlign w:val="center"/>
          </w:tcPr>
          <w:p w14:paraId="77CF7C2B" w14:textId="212DB9EC" w:rsidR="00583076" w:rsidRPr="00A364E4" w:rsidRDefault="00583076" w:rsidP="00583076">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186 (1.5%)</w:t>
            </w:r>
          </w:p>
        </w:tc>
        <w:tc>
          <w:tcPr>
            <w:tcW w:w="609" w:type="dxa"/>
            <w:tcBorders>
              <w:top w:val="nil"/>
              <w:bottom w:val="nil"/>
            </w:tcBorders>
            <w:shd w:val="clear" w:color="auto" w:fill="auto"/>
            <w:vAlign w:val="center"/>
          </w:tcPr>
          <w:p w14:paraId="6DDB7ECC" w14:textId="756F418F" w:rsidR="00583076" w:rsidRPr="00A364E4" w:rsidRDefault="00583076" w:rsidP="00583076">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0.02</w:t>
            </w:r>
          </w:p>
        </w:tc>
      </w:tr>
      <w:tr w:rsidR="00583076" w:rsidRPr="00A364E4" w14:paraId="64599A41" w14:textId="77777777" w:rsidTr="00F62DFE">
        <w:trPr>
          <w:trHeight w:val="285"/>
        </w:trPr>
        <w:tc>
          <w:tcPr>
            <w:tcW w:w="2907" w:type="dxa"/>
            <w:tcBorders>
              <w:top w:val="nil"/>
              <w:bottom w:val="nil"/>
            </w:tcBorders>
            <w:shd w:val="clear" w:color="auto" w:fill="auto"/>
            <w:vAlign w:val="center"/>
          </w:tcPr>
          <w:p w14:paraId="3C0F7F32" w14:textId="62E20522" w:rsidR="00583076" w:rsidRPr="00E51048" w:rsidRDefault="00583076" w:rsidP="00583076">
            <w:pPr>
              <w:spacing w:after="0" w:line="240" w:lineRule="auto"/>
              <w:ind w:firstLineChars="200" w:firstLine="440"/>
              <w:rPr>
                <w:rFonts w:ascii="Times New Roman" w:eastAsia="Times New Roman" w:hAnsi="Times New Roman" w:cs="Times New Roman"/>
                <w:color w:val="000000"/>
                <w:lang w:eastAsia="en-CA"/>
              </w:rPr>
            </w:pPr>
            <w:r w:rsidRPr="00E51048">
              <w:rPr>
                <w:rFonts w:ascii="Times New Roman" w:hAnsi="Times New Roman" w:cs="Times New Roman"/>
                <w:color w:val="000000"/>
              </w:rPr>
              <w:t>31 Mar to 6 Apr</w:t>
            </w:r>
          </w:p>
        </w:tc>
        <w:tc>
          <w:tcPr>
            <w:tcW w:w="1613" w:type="dxa"/>
            <w:tcBorders>
              <w:top w:val="nil"/>
              <w:bottom w:val="nil"/>
            </w:tcBorders>
            <w:shd w:val="clear" w:color="auto" w:fill="auto"/>
            <w:vAlign w:val="center"/>
          </w:tcPr>
          <w:p w14:paraId="398F7B3B" w14:textId="68EF2C89"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1,454 (1.6%)</w:t>
            </w:r>
          </w:p>
        </w:tc>
        <w:tc>
          <w:tcPr>
            <w:tcW w:w="1557" w:type="dxa"/>
            <w:tcBorders>
              <w:top w:val="nil"/>
              <w:bottom w:val="nil"/>
            </w:tcBorders>
            <w:shd w:val="clear" w:color="auto" w:fill="auto"/>
            <w:vAlign w:val="center"/>
          </w:tcPr>
          <w:p w14:paraId="507746A5" w14:textId="36F58F93" w:rsidR="00583076" w:rsidRPr="00A364E4" w:rsidRDefault="00583076" w:rsidP="00583076">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201 (3.3%)</w:t>
            </w:r>
          </w:p>
        </w:tc>
        <w:tc>
          <w:tcPr>
            <w:tcW w:w="607" w:type="dxa"/>
            <w:tcBorders>
              <w:top w:val="nil"/>
              <w:bottom w:val="nil"/>
            </w:tcBorders>
            <w:shd w:val="clear" w:color="auto" w:fill="auto"/>
            <w:vAlign w:val="center"/>
          </w:tcPr>
          <w:p w14:paraId="0ADE1B56" w14:textId="47C17219" w:rsidR="00583076" w:rsidRPr="00A364E4" w:rsidRDefault="00583076" w:rsidP="00583076">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0.11</w:t>
            </w:r>
          </w:p>
        </w:tc>
        <w:tc>
          <w:tcPr>
            <w:tcW w:w="1504" w:type="dxa"/>
            <w:tcBorders>
              <w:top w:val="nil"/>
              <w:bottom w:val="nil"/>
            </w:tcBorders>
            <w:shd w:val="clear" w:color="auto" w:fill="auto"/>
            <w:vAlign w:val="center"/>
          </w:tcPr>
          <w:p w14:paraId="05CB5B3B" w14:textId="1E6EF6EA" w:rsidR="00583076" w:rsidRPr="00A364E4" w:rsidRDefault="00583076" w:rsidP="00583076">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27 (2.6%)</w:t>
            </w:r>
          </w:p>
        </w:tc>
        <w:tc>
          <w:tcPr>
            <w:tcW w:w="601" w:type="dxa"/>
            <w:tcBorders>
              <w:top w:val="nil"/>
              <w:bottom w:val="nil"/>
            </w:tcBorders>
            <w:shd w:val="clear" w:color="auto" w:fill="auto"/>
            <w:vAlign w:val="center"/>
          </w:tcPr>
          <w:p w14:paraId="6577A79F" w14:textId="70E97734" w:rsidR="00583076" w:rsidRPr="00A364E4" w:rsidRDefault="00583076" w:rsidP="00583076">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0.07</w:t>
            </w:r>
          </w:p>
        </w:tc>
        <w:tc>
          <w:tcPr>
            <w:tcW w:w="1659" w:type="dxa"/>
            <w:tcBorders>
              <w:top w:val="nil"/>
              <w:bottom w:val="nil"/>
            </w:tcBorders>
            <w:shd w:val="clear" w:color="auto" w:fill="auto"/>
            <w:vAlign w:val="center"/>
          </w:tcPr>
          <w:p w14:paraId="3A6659A7" w14:textId="52125942" w:rsidR="00583076" w:rsidRPr="00A364E4" w:rsidRDefault="00583076" w:rsidP="00583076">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233 (1.9%)</w:t>
            </w:r>
          </w:p>
        </w:tc>
        <w:tc>
          <w:tcPr>
            <w:tcW w:w="609" w:type="dxa"/>
            <w:tcBorders>
              <w:top w:val="nil"/>
              <w:bottom w:val="nil"/>
            </w:tcBorders>
            <w:shd w:val="clear" w:color="auto" w:fill="auto"/>
            <w:vAlign w:val="center"/>
          </w:tcPr>
          <w:p w14:paraId="038A1BD0" w14:textId="38A4AA8D" w:rsidR="00583076" w:rsidRPr="00A364E4" w:rsidRDefault="00583076" w:rsidP="00583076">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0.02</w:t>
            </w:r>
          </w:p>
        </w:tc>
      </w:tr>
      <w:tr w:rsidR="00583076" w:rsidRPr="00A364E4" w14:paraId="6CF25EA2" w14:textId="77777777" w:rsidTr="00F62DFE">
        <w:trPr>
          <w:trHeight w:val="285"/>
        </w:trPr>
        <w:tc>
          <w:tcPr>
            <w:tcW w:w="2907" w:type="dxa"/>
            <w:tcBorders>
              <w:top w:val="nil"/>
              <w:bottom w:val="nil"/>
            </w:tcBorders>
            <w:shd w:val="clear" w:color="auto" w:fill="auto"/>
            <w:vAlign w:val="center"/>
          </w:tcPr>
          <w:p w14:paraId="5C7FA972" w14:textId="13EBD1A8" w:rsidR="00583076" w:rsidRPr="00E51048" w:rsidRDefault="00583076" w:rsidP="00583076">
            <w:pPr>
              <w:spacing w:after="0" w:line="240" w:lineRule="auto"/>
              <w:ind w:firstLineChars="200" w:firstLine="440"/>
              <w:rPr>
                <w:rFonts w:ascii="Times New Roman" w:eastAsia="Times New Roman" w:hAnsi="Times New Roman" w:cs="Times New Roman"/>
                <w:color w:val="000000"/>
                <w:lang w:eastAsia="en-CA"/>
              </w:rPr>
            </w:pPr>
            <w:r w:rsidRPr="00E51048">
              <w:rPr>
                <w:rFonts w:ascii="Times New Roman" w:hAnsi="Times New Roman" w:cs="Times New Roman"/>
                <w:color w:val="000000"/>
              </w:rPr>
              <w:t>7 Apr to 13 Apr</w:t>
            </w:r>
          </w:p>
        </w:tc>
        <w:tc>
          <w:tcPr>
            <w:tcW w:w="1613" w:type="dxa"/>
            <w:tcBorders>
              <w:top w:val="nil"/>
              <w:bottom w:val="nil"/>
            </w:tcBorders>
            <w:shd w:val="clear" w:color="auto" w:fill="auto"/>
            <w:vAlign w:val="center"/>
          </w:tcPr>
          <w:p w14:paraId="28946198" w14:textId="61BFC8A1"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1,567 (1.8%)</w:t>
            </w:r>
          </w:p>
        </w:tc>
        <w:tc>
          <w:tcPr>
            <w:tcW w:w="1557" w:type="dxa"/>
            <w:tcBorders>
              <w:top w:val="nil"/>
              <w:bottom w:val="nil"/>
            </w:tcBorders>
            <w:shd w:val="clear" w:color="auto" w:fill="auto"/>
            <w:vAlign w:val="bottom"/>
          </w:tcPr>
          <w:p w14:paraId="5F70BC43" w14:textId="0738B024" w:rsidR="00583076" w:rsidRPr="00A364E4" w:rsidRDefault="00583076" w:rsidP="00583076">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214 (3.5%)</w:t>
            </w:r>
          </w:p>
        </w:tc>
        <w:tc>
          <w:tcPr>
            <w:tcW w:w="607" w:type="dxa"/>
            <w:tcBorders>
              <w:top w:val="nil"/>
              <w:bottom w:val="nil"/>
            </w:tcBorders>
            <w:shd w:val="clear" w:color="auto" w:fill="auto"/>
            <w:vAlign w:val="bottom"/>
          </w:tcPr>
          <w:p w14:paraId="02F35173" w14:textId="781B45B5" w:rsidR="00583076" w:rsidRPr="00A364E4" w:rsidRDefault="00583076" w:rsidP="00583076">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0.11</w:t>
            </w:r>
          </w:p>
        </w:tc>
        <w:tc>
          <w:tcPr>
            <w:tcW w:w="1504" w:type="dxa"/>
            <w:tcBorders>
              <w:top w:val="nil"/>
              <w:bottom w:val="nil"/>
            </w:tcBorders>
            <w:shd w:val="clear" w:color="auto" w:fill="auto"/>
            <w:vAlign w:val="bottom"/>
          </w:tcPr>
          <w:p w14:paraId="4B886CF6" w14:textId="585711B6" w:rsidR="00583076" w:rsidRPr="00A364E4" w:rsidRDefault="00583076" w:rsidP="00583076">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19 (1.9%)</w:t>
            </w:r>
          </w:p>
        </w:tc>
        <w:tc>
          <w:tcPr>
            <w:tcW w:w="601" w:type="dxa"/>
            <w:tcBorders>
              <w:top w:val="nil"/>
              <w:bottom w:val="nil"/>
            </w:tcBorders>
            <w:shd w:val="clear" w:color="auto" w:fill="auto"/>
            <w:vAlign w:val="bottom"/>
          </w:tcPr>
          <w:p w14:paraId="4BC8FE73" w14:textId="42D4A752" w:rsidR="00583076" w:rsidRPr="00A364E4" w:rsidRDefault="00583076" w:rsidP="00583076">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0.01</w:t>
            </w:r>
          </w:p>
        </w:tc>
        <w:tc>
          <w:tcPr>
            <w:tcW w:w="1659" w:type="dxa"/>
            <w:tcBorders>
              <w:top w:val="nil"/>
              <w:bottom w:val="nil"/>
            </w:tcBorders>
            <w:shd w:val="clear" w:color="auto" w:fill="auto"/>
            <w:vAlign w:val="bottom"/>
          </w:tcPr>
          <w:p w14:paraId="78D64D87" w14:textId="3D73426A" w:rsidR="00583076" w:rsidRPr="00A364E4" w:rsidRDefault="00583076" w:rsidP="00583076">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258 (2.1%)</w:t>
            </w:r>
          </w:p>
        </w:tc>
        <w:tc>
          <w:tcPr>
            <w:tcW w:w="609" w:type="dxa"/>
            <w:tcBorders>
              <w:top w:val="nil"/>
              <w:bottom w:val="nil"/>
            </w:tcBorders>
            <w:shd w:val="clear" w:color="auto" w:fill="auto"/>
            <w:vAlign w:val="bottom"/>
          </w:tcPr>
          <w:p w14:paraId="50692662" w14:textId="4C805374" w:rsidR="00583076" w:rsidRPr="00A364E4" w:rsidRDefault="00583076" w:rsidP="00583076">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0.03</w:t>
            </w:r>
          </w:p>
        </w:tc>
      </w:tr>
      <w:tr w:rsidR="00583076" w:rsidRPr="00A364E4" w14:paraId="3ACB903A" w14:textId="77777777" w:rsidTr="00F62DFE">
        <w:trPr>
          <w:trHeight w:val="285"/>
        </w:trPr>
        <w:tc>
          <w:tcPr>
            <w:tcW w:w="2907" w:type="dxa"/>
            <w:tcBorders>
              <w:top w:val="nil"/>
              <w:bottom w:val="nil"/>
            </w:tcBorders>
            <w:shd w:val="clear" w:color="auto" w:fill="auto"/>
            <w:vAlign w:val="center"/>
          </w:tcPr>
          <w:p w14:paraId="29254F4F" w14:textId="58D6C783" w:rsidR="00583076" w:rsidRPr="00E51048" w:rsidRDefault="00583076" w:rsidP="00583076">
            <w:pPr>
              <w:spacing w:after="0" w:line="240" w:lineRule="auto"/>
              <w:ind w:firstLineChars="200" w:firstLine="440"/>
              <w:rPr>
                <w:rFonts w:ascii="Times New Roman" w:eastAsia="Times New Roman" w:hAnsi="Times New Roman" w:cs="Times New Roman"/>
                <w:color w:val="000000"/>
                <w:lang w:eastAsia="en-CA"/>
              </w:rPr>
            </w:pPr>
            <w:r w:rsidRPr="00E51048">
              <w:rPr>
                <w:rFonts w:ascii="Times New Roman" w:hAnsi="Times New Roman" w:cs="Times New Roman"/>
                <w:color w:val="000000"/>
              </w:rPr>
              <w:lastRenderedPageBreak/>
              <w:t>14 Apr to 20 Apr</w:t>
            </w:r>
          </w:p>
        </w:tc>
        <w:tc>
          <w:tcPr>
            <w:tcW w:w="1613" w:type="dxa"/>
            <w:tcBorders>
              <w:top w:val="nil"/>
              <w:bottom w:val="nil"/>
            </w:tcBorders>
            <w:shd w:val="clear" w:color="auto" w:fill="auto"/>
            <w:vAlign w:val="center"/>
          </w:tcPr>
          <w:p w14:paraId="17605741" w14:textId="2DE3BE41"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1,680 (1.9%)</w:t>
            </w:r>
          </w:p>
        </w:tc>
        <w:tc>
          <w:tcPr>
            <w:tcW w:w="1557" w:type="dxa"/>
            <w:tcBorders>
              <w:top w:val="nil"/>
              <w:bottom w:val="nil"/>
            </w:tcBorders>
            <w:shd w:val="clear" w:color="auto" w:fill="auto"/>
            <w:vAlign w:val="bottom"/>
          </w:tcPr>
          <w:p w14:paraId="66000C03" w14:textId="351BF321" w:rsidR="00583076" w:rsidRPr="00A364E4" w:rsidRDefault="00583076" w:rsidP="00583076">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242 (4.0%)</w:t>
            </w:r>
          </w:p>
        </w:tc>
        <w:tc>
          <w:tcPr>
            <w:tcW w:w="607" w:type="dxa"/>
            <w:tcBorders>
              <w:top w:val="nil"/>
              <w:bottom w:val="nil"/>
            </w:tcBorders>
            <w:shd w:val="clear" w:color="auto" w:fill="auto"/>
            <w:vAlign w:val="bottom"/>
          </w:tcPr>
          <w:p w14:paraId="2AD9C029" w14:textId="37B959B4" w:rsidR="00583076" w:rsidRPr="00A364E4" w:rsidRDefault="00583076" w:rsidP="00583076">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0.12</w:t>
            </w:r>
          </w:p>
        </w:tc>
        <w:tc>
          <w:tcPr>
            <w:tcW w:w="1504" w:type="dxa"/>
            <w:tcBorders>
              <w:top w:val="nil"/>
              <w:bottom w:val="nil"/>
            </w:tcBorders>
            <w:shd w:val="clear" w:color="auto" w:fill="auto"/>
            <w:vAlign w:val="bottom"/>
          </w:tcPr>
          <w:p w14:paraId="7EAD9C0A" w14:textId="612F24B0" w:rsidR="00583076" w:rsidRPr="00A364E4" w:rsidRDefault="00583076" w:rsidP="00583076">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33 (3.2%)</w:t>
            </w:r>
          </w:p>
        </w:tc>
        <w:tc>
          <w:tcPr>
            <w:tcW w:w="601" w:type="dxa"/>
            <w:tcBorders>
              <w:top w:val="nil"/>
              <w:bottom w:val="nil"/>
            </w:tcBorders>
            <w:shd w:val="clear" w:color="auto" w:fill="auto"/>
            <w:vAlign w:val="bottom"/>
          </w:tcPr>
          <w:p w14:paraId="65481FD8" w14:textId="465A3038" w:rsidR="00583076" w:rsidRPr="00A364E4" w:rsidRDefault="00583076" w:rsidP="00583076">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0.08</w:t>
            </w:r>
          </w:p>
        </w:tc>
        <w:tc>
          <w:tcPr>
            <w:tcW w:w="1659" w:type="dxa"/>
            <w:tcBorders>
              <w:top w:val="nil"/>
              <w:bottom w:val="nil"/>
            </w:tcBorders>
            <w:shd w:val="clear" w:color="auto" w:fill="auto"/>
            <w:vAlign w:val="bottom"/>
          </w:tcPr>
          <w:p w14:paraId="1AFA972F" w14:textId="3A369EA5" w:rsidR="00583076" w:rsidRPr="00A364E4" w:rsidRDefault="00583076" w:rsidP="00583076">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251 (2.1%)</w:t>
            </w:r>
          </w:p>
        </w:tc>
        <w:tc>
          <w:tcPr>
            <w:tcW w:w="609" w:type="dxa"/>
            <w:tcBorders>
              <w:top w:val="nil"/>
              <w:bottom w:val="nil"/>
            </w:tcBorders>
            <w:shd w:val="clear" w:color="auto" w:fill="auto"/>
            <w:vAlign w:val="bottom"/>
          </w:tcPr>
          <w:p w14:paraId="1A86A744" w14:textId="746D87DC" w:rsidR="00583076" w:rsidRPr="00A364E4" w:rsidRDefault="00583076" w:rsidP="00583076">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0.01</w:t>
            </w:r>
          </w:p>
        </w:tc>
      </w:tr>
      <w:tr w:rsidR="00583076" w:rsidRPr="00A364E4" w14:paraId="7E05BCCA" w14:textId="77777777" w:rsidTr="00E64F0F">
        <w:trPr>
          <w:trHeight w:val="285"/>
        </w:trPr>
        <w:tc>
          <w:tcPr>
            <w:tcW w:w="2907" w:type="dxa"/>
            <w:tcBorders>
              <w:top w:val="nil"/>
              <w:bottom w:val="single" w:sz="4" w:space="0" w:color="auto"/>
            </w:tcBorders>
            <w:shd w:val="clear" w:color="auto" w:fill="auto"/>
            <w:vAlign w:val="center"/>
          </w:tcPr>
          <w:p w14:paraId="2E68E793" w14:textId="42B0D03F" w:rsidR="00583076" w:rsidRPr="00E51048" w:rsidRDefault="00583076" w:rsidP="00583076">
            <w:pPr>
              <w:spacing w:after="0" w:line="240" w:lineRule="auto"/>
              <w:ind w:firstLineChars="200" w:firstLine="440"/>
              <w:rPr>
                <w:rFonts w:ascii="Times New Roman" w:eastAsia="Times New Roman" w:hAnsi="Times New Roman" w:cs="Times New Roman"/>
                <w:color w:val="000000"/>
                <w:lang w:eastAsia="en-CA"/>
              </w:rPr>
            </w:pPr>
            <w:r w:rsidRPr="00E51048">
              <w:rPr>
                <w:rFonts w:ascii="Times New Roman" w:hAnsi="Times New Roman" w:cs="Times New Roman"/>
                <w:color w:val="000000"/>
              </w:rPr>
              <w:t>21 Apr to 27 Apr</w:t>
            </w:r>
          </w:p>
        </w:tc>
        <w:tc>
          <w:tcPr>
            <w:tcW w:w="1613" w:type="dxa"/>
            <w:tcBorders>
              <w:top w:val="nil"/>
              <w:bottom w:val="single" w:sz="4" w:space="0" w:color="auto"/>
            </w:tcBorders>
            <w:shd w:val="clear" w:color="auto" w:fill="auto"/>
            <w:vAlign w:val="center"/>
          </w:tcPr>
          <w:p w14:paraId="0988B877" w14:textId="4DB1AF33" w:rsidR="00583076" w:rsidRPr="00A364E4" w:rsidRDefault="00583076" w:rsidP="0058307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1,686 (1.9%)</w:t>
            </w:r>
          </w:p>
        </w:tc>
        <w:tc>
          <w:tcPr>
            <w:tcW w:w="1557" w:type="dxa"/>
            <w:tcBorders>
              <w:top w:val="nil"/>
              <w:bottom w:val="single" w:sz="4" w:space="0" w:color="auto"/>
            </w:tcBorders>
            <w:shd w:val="clear" w:color="auto" w:fill="auto"/>
            <w:vAlign w:val="bottom"/>
          </w:tcPr>
          <w:p w14:paraId="5D195A56" w14:textId="3B3B3D3A" w:rsidR="00583076" w:rsidRPr="00A364E4" w:rsidRDefault="00583076" w:rsidP="00583076">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308 (5.1%)</w:t>
            </w:r>
          </w:p>
        </w:tc>
        <w:tc>
          <w:tcPr>
            <w:tcW w:w="607" w:type="dxa"/>
            <w:tcBorders>
              <w:top w:val="nil"/>
              <w:bottom w:val="single" w:sz="4" w:space="0" w:color="auto"/>
            </w:tcBorders>
            <w:shd w:val="clear" w:color="auto" w:fill="auto"/>
            <w:vAlign w:val="bottom"/>
          </w:tcPr>
          <w:p w14:paraId="30AB7C6B" w14:textId="64DFA541" w:rsidR="00583076" w:rsidRPr="00A364E4" w:rsidRDefault="00583076" w:rsidP="00583076">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0.17</w:t>
            </w:r>
          </w:p>
        </w:tc>
        <w:tc>
          <w:tcPr>
            <w:tcW w:w="1504" w:type="dxa"/>
            <w:tcBorders>
              <w:top w:val="nil"/>
              <w:bottom w:val="single" w:sz="4" w:space="0" w:color="auto"/>
            </w:tcBorders>
            <w:shd w:val="clear" w:color="auto" w:fill="auto"/>
            <w:vAlign w:val="bottom"/>
          </w:tcPr>
          <w:p w14:paraId="3DD0F348" w14:textId="3B99141C" w:rsidR="00583076" w:rsidRPr="00A364E4" w:rsidRDefault="00583076" w:rsidP="00583076">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29 (2.8%)</w:t>
            </w:r>
          </w:p>
        </w:tc>
        <w:tc>
          <w:tcPr>
            <w:tcW w:w="601" w:type="dxa"/>
            <w:tcBorders>
              <w:top w:val="nil"/>
              <w:bottom w:val="single" w:sz="4" w:space="0" w:color="auto"/>
            </w:tcBorders>
            <w:shd w:val="clear" w:color="auto" w:fill="auto"/>
            <w:vAlign w:val="bottom"/>
          </w:tcPr>
          <w:p w14:paraId="1411E5E7" w14:textId="330C93FD" w:rsidR="00583076" w:rsidRPr="00A364E4" w:rsidRDefault="00583076" w:rsidP="00583076">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0.06</w:t>
            </w:r>
          </w:p>
        </w:tc>
        <w:tc>
          <w:tcPr>
            <w:tcW w:w="1659" w:type="dxa"/>
            <w:tcBorders>
              <w:top w:val="nil"/>
              <w:bottom w:val="single" w:sz="4" w:space="0" w:color="auto"/>
            </w:tcBorders>
            <w:shd w:val="clear" w:color="auto" w:fill="auto"/>
            <w:vAlign w:val="bottom"/>
          </w:tcPr>
          <w:p w14:paraId="0DAD931B" w14:textId="0C2D04E1" w:rsidR="00583076" w:rsidRPr="00A364E4" w:rsidRDefault="00583076" w:rsidP="00583076">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289 (2.4%)</w:t>
            </w:r>
          </w:p>
        </w:tc>
        <w:tc>
          <w:tcPr>
            <w:tcW w:w="609" w:type="dxa"/>
            <w:tcBorders>
              <w:top w:val="nil"/>
              <w:bottom w:val="single" w:sz="4" w:space="0" w:color="auto"/>
            </w:tcBorders>
            <w:shd w:val="clear" w:color="auto" w:fill="auto"/>
            <w:vAlign w:val="bottom"/>
          </w:tcPr>
          <w:p w14:paraId="56F13186" w14:textId="2698CD39" w:rsidR="00583076" w:rsidRPr="00A364E4" w:rsidRDefault="00583076" w:rsidP="00583076">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0.03</w:t>
            </w:r>
          </w:p>
        </w:tc>
      </w:tr>
      <w:tr w:rsidR="00583076" w:rsidRPr="00A364E4" w14:paraId="1A611DA0" w14:textId="77777777" w:rsidTr="00864C8C">
        <w:trPr>
          <w:trHeight w:val="70"/>
        </w:trPr>
        <w:tc>
          <w:tcPr>
            <w:tcW w:w="2907" w:type="dxa"/>
            <w:tcBorders>
              <w:top w:val="single" w:sz="4" w:space="0" w:color="auto"/>
              <w:bottom w:val="single" w:sz="4" w:space="0" w:color="auto"/>
            </w:tcBorders>
            <w:shd w:val="clear" w:color="auto" w:fill="auto"/>
            <w:vAlign w:val="center"/>
          </w:tcPr>
          <w:p w14:paraId="6CAEC53A" w14:textId="0FE3ADEA" w:rsidR="00336C69" w:rsidRDefault="00336C69" w:rsidP="00583076">
            <w:pPr>
              <w:spacing w:after="0" w:line="240" w:lineRule="auto"/>
              <w:rPr>
                <w:rFonts w:ascii="Times New Roman" w:hAnsi="Times New Roman" w:cs="Times New Roman"/>
                <w:color w:val="000000"/>
              </w:rPr>
            </w:pPr>
            <w:r>
              <w:rPr>
                <w:rFonts w:ascii="Times New Roman" w:hAnsi="Times New Roman" w:cs="Times New Roman"/>
                <w:color w:val="000000"/>
              </w:rPr>
              <w:t xml:space="preserve">     </w:t>
            </w:r>
            <w:r w:rsidR="00583076" w:rsidRPr="00E51048">
              <w:rPr>
                <w:rFonts w:ascii="Times New Roman" w:hAnsi="Times New Roman" w:cs="Times New Roman"/>
                <w:color w:val="000000"/>
              </w:rPr>
              <w:t xml:space="preserve">Number of comorbidities </w:t>
            </w:r>
            <w:r>
              <w:rPr>
                <w:rFonts w:ascii="Times New Roman" w:hAnsi="Times New Roman" w:cs="Times New Roman"/>
                <w:color w:val="000000"/>
              </w:rPr>
              <w:t xml:space="preserve">     </w:t>
            </w:r>
          </w:p>
          <w:p w14:paraId="3D288CCA" w14:textId="1431CAB2" w:rsidR="00583076" w:rsidRPr="00347D2C" w:rsidRDefault="00336C69" w:rsidP="00583076">
            <w:pPr>
              <w:spacing w:after="0" w:line="240" w:lineRule="auto"/>
              <w:rPr>
                <w:rFonts w:ascii="Times New Roman" w:eastAsia="Times New Roman" w:hAnsi="Times New Roman" w:cs="Times New Roman"/>
                <w:color w:val="000000"/>
                <w:vertAlign w:val="superscript"/>
                <w:lang w:eastAsia="en-CA"/>
              </w:rPr>
            </w:pPr>
            <w:r>
              <w:rPr>
                <w:rFonts w:ascii="Times New Roman" w:hAnsi="Times New Roman" w:cs="Times New Roman"/>
                <w:color w:val="000000"/>
              </w:rPr>
              <w:t xml:space="preserve">    </w:t>
            </w:r>
            <w:r w:rsidR="008E5D4F">
              <w:rPr>
                <w:rFonts w:ascii="Times New Roman" w:hAnsi="Times New Roman" w:cs="Times New Roman"/>
                <w:color w:val="000000"/>
              </w:rPr>
              <w:t xml:space="preserve"> </w:t>
            </w:r>
            <w:r w:rsidR="00583076" w:rsidRPr="00E51048">
              <w:rPr>
                <w:rFonts w:ascii="Times New Roman" w:hAnsi="Times New Roman" w:cs="Times New Roman"/>
                <w:color w:val="000000"/>
              </w:rPr>
              <w:t xml:space="preserve">(mean, </w:t>
            </w:r>
            <w:proofErr w:type="gramStart"/>
            <w:r w:rsidR="00583076" w:rsidRPr="00E51048">
              <w:rPr>
                <w:rFonts w:ascii="Times New Roman" w:hAnsi="Times New Roman" w:cs="Times New Roman"/>
                <w:color w:val="000000"/>
              </w:rPr>
              <w:t>SD)</w:t>
            </w:r>
            <w:r w:rsidR="00583076" w:rsidRPr="00E51048">
              <w:rPr>
                <w:rFonts w:ascii="Times New Roman" w:hAnsi="Times New Roman" w:cs="Times New Roman"/>
                <w:color w:val="000000"/>
                <w:vertAlign w:val="superscript"/>
              </w:rPr>
              <w:t>c</w:t>
            </w:r>
            <w:proofErr w:type="gramEnd"/>
          </w:p>
        </w:tc>
        <w:tc>
          <w:tcPr>
            <w:tcW w:w="1613" w:type="dxa"/>
            <w:tcBorders>
              <w:top w:val="single" w:sz="4" w:space="0" w:color="auto"/>
              <w:bottom w:val="single" w:sz="4" w:space="0" w:color="auto"/>
            </w:tcBorders>
            <w:shd w:val="clear" w:color="auto" w:fill="auto"/>
            <w:vAlign w:val="center"/>
          </w:tcPr>
          <w:p w14:paraId="57AE0184" w14:textId="2C0EB831" w:rsidR="00583076" w:rsidRPr="00A364E4" w:rsidRDefault="00583076" w:rsidP="00BA5E36">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4.06 ± 1.55</w:t>
            </w:r>
          </w:p>
        </w:tc>
        <w:tc>
          <w:tcPr>
            <w:tcW w:w="1557" w:type="dxa"/>
            <w:tcBorders>
              <w:top w:val="single" w:sz="4" w:space="0" w:color="auto"/>
              <w:bottom w:val="single" w:sz="4" w:space="0" w:color="auto"/>
            </w:tcBorders>
            <w:shd w:val="clear" w:color="auto" w:fill="auto"/>
            <w:vAlign w:val="center"/>
          </w:tcPr>
          <w:p w14:paraId="497D0084" w14:textId="2CDFF8FF" w:rsidR="00583076" w:rsidRPr="00A364E4" w:rsidRDefault="00583076" w:rsidP="00BA5E36">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4.06 ± 1.58</w:t>
            </w:r>
          </w:p>
        </w:tc>
        <w:tc>
          <w:tcPr>
            <w:tcW w:w="607" w:type="dxa"/>
            <w:tcBorders>
              <w:top w:val="single" w:sz="4" w:space="0" w:color="auto"/>
              <w:bottom w:val="single" w:sz="4" w:space="0" w:color="auto"/>
            </w:tcBorders>
            <w:shd w:val="clear" w:color="auto" w:fill="auto"/>
            <w:vAlign w:val="center"/>
          </w:tcPr>
          <w:p w14:paraId="5B89A071" w14:textId="2A96D4B1" w:rsidR="00583076" w:rsidRPr="00A364E4" w:rsidRDefault="00583076" w:rsidP="00BA5E36">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0</w:t>
            </w:r>
          </w:p>
        </w:tc>
        <w:tc>
          <w:tcPr>
            <w:tcW w:w="1504" w:type="dxa"/>
            <w:tcBorders>
              <w:top w:val="single" w:sz="4" w:space="0" w:color="auto"/>
              <w:bottom w:val="single" w:sz="4" w:space="0" w:color="auto"/>
            </w:tcBorders>
            <w:shd w:val="clear" w:color="auto" w:fill="auto"/>
            <w:vAlign w:val="center"/>
          </w:tcPr>
          <w:p w14:paraId="49DCFCBF" w14:textId="42608680" w:rsidR="00583076" w:rsidRPr="00A364E4" w:rsidRDefault="00583076" w:rsidP="00BA5E36">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4.10 ± 1.63</w:t>
            </w:r>
          </w:p>
        </w:tc>
        <w:tc>
          <w:tcPr>
            <w:tcW w:w="601" w:type="dxa"/>
            <w:tcBorders>
              <w:top w:val="single" w:sz="4" w:space="0" w:color="auto"/>
              <w:bottom w:val="single" w:sz="4" w:space="0" w:color="auto"/>
            </w:tcBorders>
            <w:shd w:val="clear" w:color="auto" w:fill="auto"/>
            <w:vAlign w:val="center"/>
          </w:tcPr>
          <w:p w14:paraId="3DD9023B" w14:textId="0F7092A1" w:rsidR="00583076" w:rsidRPr="00A364E4" w:rsidRDefault="00583076" w:rsidP="00BA5E36">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0.03</w:t>
            </w:r>
          </w:p>
        </w:tc>
        <w:tc>
          <w:tcPr>
            <w:tcW w:w="1659" w:type="dxa"/>
            <w:tcBorders>
              <w:top w:val="single" w:sz="4" w:space="0" w:color="auto"/>
              <w:bottom w:val="single" w:sz="4" w:space="0" w:color="auto"/>
            </w:tcBorders>
            <w:shd w:val="clear" w:color="auto" w:fill="auto"/>
            <w:vAlign w:val="center"/>
          </w:tcPr>
          <w:p w14:paraId="493758EA" w14:textId="18505B8F" w:rsidR="00583076" w:rsidRPr="00A364E4" w:rsidRDefault="00583076" w:rsidP="00BA5E36">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4.25 ± 1.56</w:t>
            </w:r>
          </w:p>
        </w:tc>
        <w:tc>
          <w:tcPr>
            <w:tcW w:w="609" w:type="dxa"/>
            <w:tcBorders>
              <w:top w:val="single" w:sz="4" w:space="0" w:color="auto"/>
              <w:bottom w:val="single" w:sz="4" w:space="0" w:color="auto"/>
            </w:tcBorders>
            <w:shd w:val="clear" w:color="auto" w:fill="auto"/>
            <w:vAlign w:val="center"/>
          </w:tcPr>
          <w:p w14:paraId="6B5AEDC9" w14:textId="5A476DE2" w:rsidR="00583076" w:rsidRPr="00A364E4" w:rsidRDefault="00583076" w:rsidP="00BA5E36">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0.13</w:t>
            </w:r>
          </w:p>
        </w:tc>
      </w:tr>
      <w:tr w:rsidR="00583076" w:rsidRPr="00A364E4" w14:paraId="0C0BC08A" w14:textId="77777777" w:rsidTr="00864C8C">
        <w:trPr>
          <w:trHeight w:val="285"/>
        </w:trPr>
        <w:tc>
          <w:tcPr>
            <w:tcW w:w="2907" w:type="dxa"/>
            <w:tcBorders>
              <w:top w:val="single" w:sz="4" w:space="0" w:color="auto"/>
              <w:bottom w:val="nil"/>
            </w:tcBorders>
            <w:shd w:val="clear" w:color="auto" w:fill="auto"/>
            <w:vAlign w:val="center"/>
          </w:tcPr>
          <w:p w14:paraId="36D9868A" w14:textId="77777777" w:rsidR="00336C69" w:rsidRDefault="00336C69" w:rsidP="00583076">
            <w:pPr>
              <w:spacing w:after="0" w:line="240" w:lineRule="auto"/>
              <w:rPr>
                <w:rFonts w:ascii="Times New Roman" w:hAnsi="Times New Roman" w:cs="Times New Roman"/>
                <w:color w:val="000000"/>
              </w:rPr>
            </w:pPr>
            <w:r>
              <w:rPr>
                <w:rFonts w:ascii="Times New Roman" w:hAnsi="Times New Roman" w:cs="Times New Roman"/>
                <w:color w:val="000000"/>
              </w:rPr>
              <w:t xml:space="preserve">     </w:t>
            </w:r>
            <w:r w:rsidR="00583076" w:rsidRPr="00E51048">
              <w:rPr>
                <w:rFonts w:ascii="Times New Roman" w:hAnsi="Times New Roman" w:cs="Times New Roman"/>
                <w:color w:val="000000"/>
              </w:rPr>
              <w:t xml:space="preserve">Type of comorbidity </w:t>
            </w:r>
          </w:p>
          <w:p w14:paraId="1ABA424B" w14:textId="0F766D6C" w:rsidR="00583076" w:rsidRPr="00E51048" w:rsidRDefault="00336C69" w:rsidP="00583076">
            <w:pPr>
              <w:spacing w:after="0" w:line="240" w:lineRule="auto"/>
              <w:rPr>
                <w:rFonts w:ascii="Times New Roman" w:eastAsia="Times New Roman" w:hAnsi="Times New Roman" w:cs="Times New Roman"/>
                <w:color w:val="000000"/>
                <w:lang w:eastAsia="en-CA"/>
              </w:rPr>
            </w:pPr>
            <w:r>
              <w:rPr>
                <w:rFonts w:ascii="Times New Roman" w:hAnsi="Times New Roman" w:cs="Times New Roman"/>
                <w:color w:val="000000"/>
              </w:rPr>
              <w:t xml:space="preserve">     </w:t>
            </w:r>
            <w:r w:rsidR="00583076" w:rsidRPr="00E51048">
              <w:rPr>
                <w:rFonts w:ascii="Times New Roman" w:hAnsi="Times New Roman" w:cs="Times New Roman"/>
                <w:color w:val="000000"/>
              </w:rPr>
              <w:t>(N, %)</w:t>
            </w:r>
          </w:p>
        </w:tc>
        <w:tc>
          <w:tcPr>
            <w:tcW w:w="1613" w:type="dxa"/>
            <w:tcBorders>
              <w:top w:val="single" w:sz="4" w:space="0" w:color="auto"/>
              <w:bottom w:val="nil"/>
            </w:tcBorders>
            <w:shd w:val="clear" w:color="auto" w:fill="auto"/>
            <w:vAlign w:val="center"/>
          </w:tcPr>
          <w:p w14:paraId="768DEF70" w14:textId="68ED4D91" w:rsidR="00583076" w:rsidRPr="00A364E4" w:rsidRDefault="00583076" w:rsidP="00E64F0F">
            <w:pPr>
              <w:spacing w:after="0" w:line="240" w:lineRule="auto"/>
              <w:rPr>
                <w:rFonts w:ascii="Times New Roman" w:eastAsia="Times New Roman" w:hAnsi="Times New Roman" w:cs="Times New Roman"/>
                <w:color w:val="000000"/>
                <w:lang w:eastAsia="en-CA"/>
              </w:rPr>
            </w:pPr>
          </w:p>
        </w:tc>
        <w:tc>
          <w:tcPr>
            <w:tcW w:w="1557" w:type="dxa"/>
            <w:tcBorders>
              <w:top w:val="single" w:sz="4" w:space="0" w:color="auto"/>
              <w:bottom w:val="nil"/>
            </w:tcBorders>
            <w:shd w:val="clear" w:color="auto" w:fill="auto"/>
            <w:vAlign w:val="center"/>
          </w:tcPr>
          <w:p w14:paraId="3E27A4BB" w14:textId="6A6612D4" w:rsidR="00583076" w:rsidRPr="00A364E4" w:rsidRDefault="00583076" w:rsidP="00E64F0F">
            <w:pPr>
              <w:spacing w:after="0" w:line="240" w:lineRule="auto"/>
              <w:rPr>
                <w:rFonts w:ascii="Times New Roman" w:hAnsi="Times New Roman" w:cs="Times New Roman"/>
                <w:color w:val="000000"/>
              </w:rPr>
            </w:pPr>
          </w:p>
        </w:tc>
        <w:tc>
          <w:tcPr>
            <w:tcW w:w="607" w:type="dxa"/>
            <w:tcBorders>
              <w:top w:val="single" w:sz="4" w:space="0" w:color="auto"/>
              <w:bottom w:val="nil"/>
            </w:tcBorders>
            <w:shd w:val="clear" w:color="auto" w:fill="auto"/>
            <w:vAlign w:val="bottom"/>
          </w:tcPr>
          <w:p w14:paraId="11E77C51" w14:textId="5B15B24D" w:rsidR="00583076" w:rsidRPr="00A364E4" w:rsidRDefault="00583076" w:rsidP="00583076">
            <w:pPr>
              <w:spacing w:after="0" w:line="240" w:lineRule="auto"/>
              <w:jc w:val="center"/>
              <w:rPr>
                <w:rFonts w:ascii="Times New Roman" w:hAnsi="Times New Roman" w:cs="Times New Roman"/>
                <w:color w:val="000000"/>
              </w:rPr>
            </w:pPr>
          </w:p>
        </w:tc>
        <w:tc>
          <w:tcPr>
            <w:tcW w:w="1504" w:type="dxa"/>
            <w:tcBorders>
              <w:top w:val="single" w:sz="4" w:space="0" w:color="auto"/>
              <w:bottom w:val="nil"/>
            </w:tcBorders>
            <w:shd w:val="clear" w:color="auto" w:fill="auto"/>
            <w:vAlign w:val="bottom"/>
          </w:tcPr>
          <w:p w14:paraId="7898F5DB" w14:textId="19E0AB3B" w:rsidR="00583076" w:rsidRPr="00A364E4" w:rsidRDefault="00583076" w:rsidP="00583076">
            <w:pPr>
              <w:spacing w:after="0" w:line="240" w:lineRule="auto"/>
              <w:jc w:val="center"/>
              <w:rPr>
                <w:rFonts w:ascii="Times New Roman" w:hAnsi="Times New Roman" w:cs="Times New Roman"/>
                <w:color w:val="000000"/>
              </w:rPr>
            </w:pPr>
          </w:p>
        </w:tc>
        <w:tc>
          <w:tcPr>
            <w:tcW w:w="601" w:type="dxa"/>
            <w:tcBorders>
              <w:top w:val="single" w:sz="4" w:space="0" w:color="auto"/>
              <w:bottom w:val="nil"/>
            </w:tcBorders>
            <w:shd w:val="clear" w:color="auto" w:fill="auto"/>
            <w:vAlign w:val="bottom"/>
          </w:tcPr>
          <w:p w14:paraId="1F1CC8DF" w14:textId="725DF72F" w:rsidR="00583076" w:rsidRPr="00A364E4" w:rsidRDefault="00583076" w:rsidP="00583076">
            <w:pPr>
              <w:spacing w:after="0" w:line="240" w:lineRule="auto"/>
              <w:jc w:val="center"/>
              <w:rPr>
                <w:rFonts w:ascii="Times New Roman" w:hAnsi="Times New Roman" w:cs="Times New Roman"/>
                <w:color w:val="000000"/>
              </w:rPr>
            </w:pPr>
          </w:p>
        </w:tc>
        <w:tc>
          <w:tcPr>
            <w:tcW w:w="1659" w:type="dxa"/>
            <w:tcBorders>
              <w:top w:val="single" w:sz="4" w:space="0" w:color="auto"/>
              <w:bottom w:val="nil"/>
            </w:tcBorders>
            <w:shd w:val="clear" w:color="auto" w:fill="auto"/>
            <w:vAlign w:val="bottom"/>
          </w:tcPr>
          <w:p w14:paraId="2E52E5A9" w14:textId="1FE6BFEF" w:rsidR="00583076" w:rsidRPr="00A364E4" w:rsidRDefault="00583076" w:rsidP="00583076">
            <w:pPr>
              <w:spacing w:after="0" w:line="240" w:lineRule="auto"/>
              <w:jc w:val="center"/>
              <w:rPr>
                <w:rFonts w:ascii="Times New Roman" w:hAnsi="Times New Roman" w:cs="Times New Roman"/>
                <w:color w:val="000000"/>
              </w:rPr>
            </w:pPr>
          </w:p>
        </w:tc>
        <w:tc>
          <w:tcPr>
            <w:tcW w:w="609" w:type="dxa"/>
            <w:tcBorders>
              <w:top w:val="single" w:sz="4" w:space="0" w:color="auto"/>
              <w:bottom w:val="nil"/>
            </w:tcBorders>
            <w:shd w:val="clear" w:color="auto" w:fill="auto"/>
            <w:vAlign w:val="bottom"/>
          </w:tcPr>
          <w:p w14:paraId="3D414548" w14:textId="06F92AAC" w:rsidR="00583076" w:rsidRPr="00A364E4" w:rsidRDefault="00583076" w:rsidP="00583076">
            <w:pPr>
              <w:spacing w:after="0" w:line="240" w:lineRule="auto"/>
              <w:jc w:val="center"/>
              <w:rPr>
                <w:rFonts w:ascii="Times New Roman" w:hAnsi="Times New Roman" w:cs="Times New Roman"/>
                <w:color w:val="000000"/>
              </w:rPr>
            </w:pPr>
          </w:p>
        </w:tc>
      </w:tr>
      <w:tr w:rsidR="00A364E4" w:rsidRPr="00A364E4" w14:paraId="51018871" w14:textId="77777777" w:rsidTr="00F62DFE">
        <w:trPr>
          <w:trHeight w:val="285"/>
        </w:trPr>
        <w:tc>
          <w:tcPr>
            <w:tcW w:w="2907" w:type="dxa"/>
            <w:tcBorders>
              <w:top w:val="nil"/>
              <w:bottom w:val="nil"/>
            </w:tcBorders>
            <w:shd w:val="clear" w:color="auto" w:fill="auto"/>
            <w:vAlign w:val="center"/>
          </w:tcPr>
          <w:p w14:paraId="39E61865" w14:textId="435DCC37" w:rsidR="00A364E4" w:rsidRPr="00E51048" w:rsidRDefault="00A364E4" w:rsidP="00A364E4">
            <w:pPr>
              <w:spacing w:after="0" w:line="240" w:lineRule="auto"/>
              <w:ind w:firstLineChars="200" w:firstLine="440"/>
              <w:rPr>
                <w:rFonts w:ascii="Times New Roman" w:eastAsia="Times New Roman" w:hAnsi="Times New Roman" w:cs="Times New Roman"/>
                <w:color w:val="000000"/>
                <w:lang w:eastAsia="en-CA"/>
              </w:rPr>
            </w:pPr>
            <w:r w:rsidRPr="00E51048">
              <w:rPr>
                <w:rFonts w:ascii="Times New Roman" w:hAnsi="Times New Roman" w:cs="Times New Roman"/>
                <w:color w:val="000000"/>
              </w:rPr>
              <w:t>Immunocompromised</w:t>
            </w:r>
          </w:p>
        </w:tc>
        <w:tc>
          <w:tcPr>
            <w:tcW w:w="1613" w:type="dxa"/>
            <w:tcBorders>
              <w:top w:val="nil"/>
              <w:bottom w:val="nil"/>
            </w:tcBorders>
            <w:shd w:val="clear" w:color="auto" w:fill="auto"/>
            <w:vAlign w:val="center"/>
          </w:tcPr>
          <w:p w14:paraId="4B429F40" w14:textId="00F4C380" w:rsidR="00A364E4" w:rsidRPr="00A364E4" w:rsidRDefault="00A364E4" w:rsidP="00A364E4">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7,775 (8.8%)</w:t>
            </w:r>
          </w:p>
        </w:tc>
        <w:tc>
          <w:tcPr>
            <w:tcW w:w="1557" w:type="dxa"/>
            <w:tcBorders>
              <w:top w:val="nil"/>
              <w:bottom w:val="nil"/>
            </w:tcBorders>
            <w:shd w:val="clear" w:color="auto" w:fill="auto"/>
            <w:vAlign w:val="center"/>
          </w:tcPr>
          <w:p w14:paraId="55E43BCE" w14:textId="48FCBFB8" w:rsidR="00A364E4" w:rsidRPr="00A364E4" w:rsidRDefault="00A364E4" w:rsidP="00A364E4">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575 (9.5%)</w:t>
            </w:r>
          </w:p>
        </w:tc>
        <w:tc>
          <w:tcPr>
            <w:tcW w:w="607" w:type="dxa"/>
            <w:tcBorders>
              <w:top w:val="nil"/>
              <w:bottom w:val="nil"/>
            </w:tcBorders>
            <w:shd w:val="clear" w:color="auto" w:fill="auto"/>
            <w:vAlign w:val="bottom"/>
          </w:tcPr>
          <w:p w14:paraId="2FD73AB5" w14:textId="2353D4DB" w:rsidR="00A364E4" w:rsidRPr="00A364E4" w:rsidRDefault="00A364E4" w:rsidP="00A364E4">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0.03</w:t>
            </w:r>
          </w:p>
        </w:tc>
        <w:tc>
          <w:tcPr>
            <w:tcW w:w="1504" w:type="dxa"/>
            <w:tcBorders>
              <w:top w:val="nil"/>
              <w:bottom w:val="nil"/>
            </w:tcBorders>
            <w:shd w:val="clear" w:color="auto" w:fill="auto"/>
            <w:vAlign w:val="bottom"/>
          </w:tcPr>
          <w:p w14:paraId="6EF408AB" w14:textId="6219A0C9" w:rsidR="00A364E4" w:rsidRPr="00A364E4" w:rsidRDefault="00A364E4" w:rsidP="00A364E4">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121 (11.8%)</w:t>
            </w:r>
          </w:p>
        </w:tc>
        <w:tc>
          <w:tcPr>
            <w:tcW w:w="601" w:type="dxa"/>
            <w:tcBorders>
              <w:top w:val="nil"/>
              <w:bottom w:val="nil"/>
            </w:tcBorders>
            <w:shd w:val="clear" w:color="auto" w:fill="auto"/>
            <w:vAlign w:val="bottom"/>
          </w:tcPr>
          <w:p w14:paraId="22FD7CF0" w14:textId="0C3A26F3" w:rsidR="00A364E4" w:rsidRPr="00A364E4" w:rsidRDefault="00A364E4" w:rsidP="00A364E4">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0.1</w:t>
            </w:r>
          </w:p>
        </w:tc>
        <w:tc>
          <w:tcPr>
            <w:tcW w:w="1659" w:type="dxa"/>
            <w:tcBorders>
              <w:top w:val="nil"/>
              <w:bottom w:val="nil"/>
            </w:tcBorders>
            <w:shd w:val="clear" w:color="auto" w:fill="auto"/>
            <w:vAlign w:val="bottom"/>
          </w:tcPr>
          <w:p w14:paraId="71AEBD8E" w14:textId="2DF4E948" w:rsidR="00A364E4" w:rsidRPr="00A364E4" w:rsidRDefault="00A364E4" w:rsidP="00A364E4">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1,311 (10.8%)</w:t>
            </w:r>
          </w:p>
        </w:tc>
        <w:tc>
          <w:tcPr>
            <w:tcW w:w="609" w:type="dxa"/>
            <w:tcBorders>
              <w:top w:val="nil"/>
              <w:bottom w:val="nil"/>
            </w:tcBorders>
            <w:shd w:val="clear" w:color="auto" w:fill="auto"/>
            <w:vAlign w:val="bottom"/>
          </w:tcPr>
          <w:p w14:paraId="57AADD88" w14:textId="27A6410E" w:rsidR="00A364E4" w:rsidRPr="00A364E4" w:rsidRDefault="00A364E4" w:rsidP="00A364E4">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0.07</w:t>
            </w:r>
          </w:p>
        </w:tc>
      </w:tr>
      <w:tr w:rsidR="00A364E4" w:rsidRPr="00A364E4" w14:paraId="767FD355" w14:textId="77777777" w:rsidTr="00F62DFE">
        <w:trPr>
          <w:trHeight w:val="333"/>
        </w:trPr>
        <w:tc>
          <w:tcPr>
            <w:tcW w:w="2907" w:type="dxa"/>
            <w:tcBorders>
              <w:top w:val="nil"/>
              <w:bottom w:val="nil"/>
            </w:tcBorders>
            <w:shd w:val="clear" w:color="auto" w:fill="auto"/>
            <w:vAlign w:val="center"/>
          </w:tcPr>
          <w:p w14:paraId="00704223" w14:textId="77777777" w:rsidR="00A364E4" w:rsidRPr="00E51048" w:rsidRDefault="00A364E4" w:rsidP="00A364E4">
            <w:pPr>
              <w:spacing w:after="0" w:line="240" w:lineRule="auto"/>
              <w:ind w:firstLineChars="200" w:firstLine="440"/>
              <w:rPr>
                <w:rFonts w:ascii="Times New Roman" w:hAnsi="Times New Roman" w:cs="Times New Roman"/>
                <w:color w:val="000000"/>
              </w:rPr>
            </w:pPr>
            <w:r w:rsidRPr="00E51048">
              <w:rPr>
                <w:rFonts w:ascii="Times New Roman" w:hAnsi="Times New Roman" w:cs="Times New Roman"/>
                <w:color w:val="000000"/>
              </w:rPr>
              <w:t xml:space="preserve">Chronic Respiratory </w:t>
            </w:r>
          </w:p>
          <w:p w14:paraId="03287508" w14:textId="5539BEEB" w:rsidR="00A364E4" w:rsidRPr="00E51048" w:rsidRDefault="00A364E4" w:rsidP="00A364E4">
            <w:pPr>
              <w:spacing w:after="0" w:line="240" w:lineRule="auto"/>
              <w:ind w:firstLineChars="200" w:firstLine="440"/>
              <w:rPr>
                <w:rFonts w:ascii="Times New Roman" w:hAnsi="Times New Roman" w:cs="Times New Roman"/>
                <w:color w:val="000000"/>
              </w:rPr>
            </w:pPr>
            <w:r w:rsidRPr="00E51048">
              <w:rPr>
                <w:rFonts w:ascii="Times New Roman" w:hAnsi="Times New Roman" w:cs="Times New Roman"/>
                <w:color w:val="000000"/>
              </w:rPr>
              <w:t>disease</w:t>
            </w:r>
          </w:p>
        </w:tc>
        <w:tc>
          <w:tcPr>
            <w:tcW w:w="1613" w:type="dxa"/>
            <w:tcBorders>
              <w:top w:val="nil"/>
              <w:bottom w:val="nil"/>
            </w:tcBorders>
            <w:shd w:val="clear" w:color="auto" w:fill="auto"/>
            <w:vAlign w:val="center"/>
          </w:tcPr>
          <w:p w14:paraId="421E61EA" w14:textId="301A7E05" w:rsidR="00A364E4" w:rsidRPr="00A364E4" w:rsidRDefault="00A364E4" w:rsidP="00A364E4">
            <w:pPr>
              <w:spacing w:after="0" w:line="240" w:lineRule="auto"/>
              <w:jc w:val="center"/>
              <w:rPr>
                <w:rFonts w:ascii="Times New Roman" w:eastAsia="Times New Roman" w:hAnsi="Times New Roman" w:cs="Times New Roman"/>
                <w:color w:val="000000"/>
                <w:lang w:eastAsia="en-CA"/>
              </w:rPr>
            </w:pPr>
            <w:r w:rsidRPr="00A364E4">
              <w:rPr>
                <w:rFonts w:ascii="Times New Roman" w:hAnsi="Times New Roman" w:cs="Times New Roman"/>
                <w:color w:val="000000"/>
              </w:rPr>
              <w:t>31,568 (35.6%)</w:t>
            </w:r>
          </w:p>
        </w:tc>
        <w:tc>
          <w:tcPr>
            <w:tcW w:w="1557" w:type="dxa"/>
            <w:tcBorders>
              <w:top w:val="nil"/>
              <w:bottom w:val="nil"/>
            </w:tcBorders>
            <w:shd w:val="clear" w:color="auto" w:fill="auto"/>
            <w:vAlign w:val="center"/>
          </w:tcPr>
          <w:p w14:paraId="229F15B8" w14:textId="036147AF" w:rsidR="00A364E4" w:rsidRPr="00A364E4" w:rsidRDefault="00A364E4" w:rsidP="00A364E4">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2,001 (33.1%)</w:t>
            </w:r>
          </w:p>
        </w:tc>
        <w:tc>
          <w:tcPr>
            <w:tcW w:w="607" w:type="dxa"/>
            <w:tcBorders>
              <w:top w:val="nil"/>
              <w:bottom w:val="nil"/>
            </w:tcBorders>
            <w:shd w:val="clear" w:color="auto" w:fill="auto"/>
            <w:vAlign w:val="bottom"/>
          </w:tcPr>
          <w:p w14:paraId="4C10F7CE" w14:textId="4607AB16" w:rsidR="00A364E4" w:rsidRPr="00A364E4" w:rsidRDefault="00A364E4" w:rsidP="00A364E4">
            <w:pPr>
              <w:spacing w:after="120" w:line="240" w:lineRule="auto"/>
              <w:jc w:val="center"/>
              <w:rPr>
                <w:rFonts w:ascii="Times New Roman" w:hAnsi="Times New Roman" w:cs="Times New Roman"/>
                <w:color w:val="000000"/>
              </w:rPr>
            </w:pPr>
            <w:r w:rsidRPr="00A364E4">
              <w:rPr>
                <w:rFonts w:ascii="Times New Roman" w:hAnsi="Times New Roman" w:cs="Times New Roman"/>
                <w:color w:val="000000"/>
              </w:rPr>
              <w:t>0.05</w:t>
            </w:r>
          </w:p>
        </w:tc>
        <w:tc>
          <w:tcPr>
            <w:tcW w:w="1504" w:type="dxa"/>
            <w:tcBorders>
              <w:top w:val="nil"/>
              <w:bottom w:val="nil"/>
            </w:tcBorders>
            <w:shd w:val="clear" w:color="auto" w:fill="auto"/>
            <w:vAlign w:val="bottom"/>
          </w:tcPr>
          <w:p w14:paraId="41FF6A02" w14:textId="2F3B52C5" w:rsidR="00A364E4" w:rsidRPr="00A364E4" w:rsidRDefault="00A364E4" w:rsidP="00A364E4">
            <w:pPr>
              <w:spacing w:after="120" w:line="240" w:lineRule="auto"/>
              <w:jc w:val="center"/>
              <w:rPr>
                <w:rFonts w:ascii="Times New Roman" w:hAnsi="Times New Roman" w:cs="Times New Roman"/>
                <w:color w:val="000000"/>
              </w:rPr>
            </w:pPr>
            <w:r w:rsidRPr="00A364E4">
              <w:rPr>
                <w:rFonts w:ascii="Times New Roman" w:hAnsi="Times New Roman" w:cs="Times New Roman"/>
                <w:color w:val="000000"/>
              </w:rPr>
              <w:t>374 (36.5%)</w:t>
            </w:r>
          </w:p>
        </w:tc>
        <w:tc>
          <w:tcPr>
            <w:tcW w:w="601" w:type="dxa"/>
            <w:tcBorders>
              <w:top w:val="nil"/>
              <w:bottom w:val="nil"/>
            </w:tcBorders>
            <w:shd w:val="clear" w:color="auto" w:fill="auto"/>
            <w:vAlign w:val="bottom"/>
          </w:tcPr>
          <w:p w14:paraId="7E92B633" w14:textId="11E31900" w:rsidR="00A364E4" w:rsidRPr="00A364E4" w:rsidRDefault="00A364E4" w:rsidP="00A364E4">
            <w:pPr>
              <w:spacing w:after="120" w:line="240" w:lineRule="auto"/>
              <w:jc w:val="center"/>
              <w:rPr>
                <w:rFonts w:ascii="Times New Roman" w:hAnsi="Times New Roman" w:cs="Times New Roman"/>
                <w:color w:val="000000"/>
              </w:rPr>
            </w:pPr>
            <w:r w:rsidRPr="00A364E4">
              <w:rPr>
                <w:rFonts w:ascii="Times New Roman" w:hAnsi="Times New Roman" w:cs="Times New Roman"/>
                <w:color w:val="000000"/>
              </w:rPr>
              <w:t>0.02</w:t>
            </w:r>
          </w:p>
        </w:tc>
        <w:tc>
          <w:tcPr>
            <w:tcW w:w="1659" w:type="dxa"/>
            <w:tcBorders>
              <w:top w:val="nil"/>
              <w:bottom w:val="nil"/>
            </w:tcBorders>
            <w:shd w:val="clear" w:color="auto" w:fill="auto"/>
            <w:vAlign w:val="bottom"/>
          </w:tcPr>
          <w:p w14:paraId="5D64BCCF" w14:textId="5042C8C6" w:rsidR="00A364E4" w:rsidRPr="00A364E4" w:rsidRDefault="00A364E4" w:rsidP="00A364E4">
            <w:pPr>
              <w:spacing w:after="120" w:line="240" w:lineRule="auto"/>
              <w:jc w:val="center"/>
              <w:rPr>
                <w:rFonts w:ascii="Times New Roman" w:hAnsi="Times New Roman" w:cs="Times New Roman"/>
                <w:color w:val="000000"/>
              </w:rPr>
            </w:pPr>
            <w:r w:rsidRPr="00A364E4">
              <w:rPr>
                <w:rFonts w:ascii="Times New Roman" w:hAnsi="Times New Roman" w:cs="Times New Roman"/>
                <w:color w:val="000000"/>
              </w:rPr>
              <w:t>4,567 (37.6%)</w:t>
            </w:r>
          </w:p>
        </w:tc>
        <w:tc>
          <w:tcPr>
            <w:tcW w:w="609" w:type="dxa"/>
            <w:tcBorders>
              <w:top w:val="nil"/>
              <w:bottom w:val="nil"/>
            </w:tcBorders>
            <w:shd w:val="clear" w:color="auto" w:fill="auto"/>
            <w:vAlign w:val="bottom"/>
          </w:tcPr>
          <w:p w14:paraId="7CAC3BD2" w14:textId="2D1D417A" w:rsidR="00A364E4" w:rsidRPr="00A364E4" w:rsidRDefault="00A364E4" w:rsidP="00A364E4">
            <w:pPr>
              <w:spacing w:after="120" w:line="240" w:lineRule="auto"/>
              <w:jc w:val="center"/>
              <w:rPr>
                <w:rFonts w:ascii="Times New Roman" w:hAnsi="Times New Roman" w:cs="Times New Roman"/>
                <w:color w:val="000000"/>
              </w:rPr>
            </w:pPr>
            <w:r w:rsidRPr="00A364E4">
              <w:rPr>
                <w:rFonts w:ascii="Times New Roman" w:hAnsi="Times New Roman" w:cs="Times New Roman"/>
                <w:color w:val="000000"/>
              </w:rPr>
              <w:t>0.04</w:t>
            </w:r>
          </w:p>
        </w:tc>
      </w:tr>
      <w:tr w:rsidR="00A364E4" w:rsidRPr="00A364E4" w14:paraId="468EC506" w14:textId="77777777" w:rsidTr="00F62DFE">
        <w:trPr>
          <w:trHeight w:val="285"/>
        </w:trPr>
        <w:tc>
          <w:tcPr>
            <w:tcW w:w="2907" w:type="dxa"/>
            <w:tcBorders>
              <w:top w:val="nil"/>
              <w:bottom w:val="nil"/>
            </w:tcBorders>
            <w:shd w:val="clear" w:color="auto" w:fill="auto"/>
            <w:vAlign w:val="center"/>
          </w:tcPr>
          <w:p w14:paraId="361B0FA4" w14:textId="0E6647E1" w:rsidR="00A364E4" w:rsidRPr="00E51048" w:rsidRDefault="00A364E4" w:rsidP="00A364E4">
            <w:pPr>
              <w:spacing w:after="0" w:line="240" w:lineRule="auto"/>
              <w:ind w:firstLineChars="200" w:firstLine="440"/>
              <w:rPr>
                <w:rFonts w:ascii="Times New Roman" w:hAnsi="Times New Roman" w:cs="Times New Roman"/>
                <w:color w:val="000000"/>
              </w:rPr>
            </w:pPr>
            <w:r w:rsidRPr="00E51048">
              <w:rPr>
                <w:rFonts w:ascii="Times New Roman" w:hAnsi="Times New Roman" w:cs="Times New Roman"/>
                <w:color w:val="000000"/>
              </w:rPr>
              <w:t>Chronic heart disease</w:t>
            </w:r>
          </w:p>
        </w:tc>
        <w:tc>
          <w:tcPr>
            <w:tcW w:w="1613" w:type="dxa"/>
            <w:tcBorders>
              <w:top w:val="nil"/>
              <w:bottom w:val="nil"/>
            </w:tcBorders>
            <w:shd w:val="clear" w:color="auto" w:fill="auto"/>
            <w:vAlign w:val="center"/>
          </w:tcPr>
          <w:p w14:paraId="4733CB23" w14:textId="5665AE39" w:rsidR="00A364E4" w:rsidRPr="00A364E4" w:rsidRDefault="00A364E4" w:rsidP="00A364E4">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32,212 (36.3%)</w:t>
            </w:r>
          </w:p>
        </w:tc>
        <w:tc>
          <w:tcPr>
            <w:tcW w:w="1557" w:type="dxa"/>
            <w:tcBorders>
              <w:top w:val="nil"/>
              <w:bottom w:val="nil"/>
            </w:tcBorders>
            <w:shd w:val="clear" w:color="auto" w:fill="auto"/>
            <w:vAlign w:val="center"/>
          </w:tcPr>
          <w:p w14:paraId="2904DF46" w14:textId="15D9B6CC" w:rsidR="00A364E4" w:rsidRPr="00A364E4" w:rsidRDefault="00A364E4" w:rsidP="00A364E4">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2,332 (38.6%)</w:t>
            </w:r>
          </w:p>
        </w:tc>
        <w:tc>
          <w:tcPr>
            <w:tcW w:w="607" w:type="dxa"/>
            <w:tcBorders>
              <w:top w:val="nil"/>
              <w:bottom w:val="nil"/>
            </w:tcBorders>
            <w:shd w:val="clear" w:color="auto" w:fill="auto"/>
            <w:vAlign w:val="bottom"/>
          </w:tcPr>
          <w:p w14:paraId="3AF646F0" w14:textId="5C466DC6" w:rsidR="00A364E4" w:rsidRPr="00A364E4" w:rsidRDefault="00A364E4" w:rsidP="00A364E4">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0.05</w:t>
            </w:r>
          </w:p>
        </w:tc>
        <w:tc>
          <w:tcPr>
            <w:tcW w:w="1504" w:type="dxa"/>
            <w:tcBorders>
              <w:top w:val="nil"/>
              <w:bottom w:val="nil"/>
            </w:tcBorders>
            <w:shd w:val="clear" w:color="auto" w:fill="auto"/>
            <w:vAlign w:val="bottom"/>
          </w:tcPr>
          <w:p w14:paraId="150C3C1B" w14:textId="14EE3194" w:rsidR="00A364E4" w:rsidRPr="00A364E4" w:rsidRDefault="00A364E4" w:rsidP="00A364E4">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419 (40.9%)</w:t>
            </w:r>
          </w:p>
        </w:tc>
        <w:tc>
          <w:tcPr>
            <w:tcW w:w="601" w:type="dxa"/>
            <w:tcBorders>
              <w:top w:val="nil"/>
              <w:bottom w:val="nil"/>
            </w:tcBorders>
            <w:shd w:val="clear" w:color="auto" w:fill="auto"/>
            <w:vAlign w:val="bottom"/>
          </w:tcPr>
          <w:p w14:paraId="116AA643" w14:textId="10F0BCC8" w:rsidR="00A364E4" w:rsidRPr="00A364E4" w:rsidRDefault="00A364E4" w:rsidP="00A364E4">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0.09</w:t>
            </w:r>
          </w:p>
        </w:tc>
        <w:tc>
          <w:tcPr>
            <w:tcW w:w="1659" w:type="dxa"/>
            <w:tcBorders>
              <w:top w:val="nil"/>
              <w:bottom w:val="nil"/>
            </w:tcBorders>
            <w:shd w:val="clear" w:color="auto" w:fill="auto"/>
            <w:vAlign w:val="bottom"/>
          </w:tcPr>
          <w:p w14:paraId="437912A2" w14:textId="7E86F91A" w:rsidR="00A364E4" w:rsidRPr="00A364E4" w:rsidRDefault="00A364E4" w:rsidP="00A364E4">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5,057 (41.7%)</w:t>
            </w:r>
          </w:p>
        </w:tc>
        <w:tc>
          <w:tcPr>
            <w:tcW w:w="609" w:type="dxa"/>
            <w:tcBorders>
              <w:top w:val="nil"/>
              <w:bottom w:val="nil"/>
            </w:tcBorders>
            <w:shd w:val="clear" w:color="auto" w:fill="auto"/>
            <w:vAlign w:val="bottom"/>
          </w:tcPr>
          <w:p w14:paraId="16CCB6D5" w14:textId="1B0F6058" w:rsidR="00A364E4" w:rsidRPr="00A364E4" w:rsidRDefault="00A364E4" w:rsidP="00A364E4">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0.11</w:t>
            </w:r>
          </w:p>
        </w:tc>
      </w:tr>
      <w:tr w:rsidR="00A364E4" w:rsidRPr="00A364E4" w14:paraId="215B23BE" w14:textId="77777777" w:rsidTr="00F62DFE">
        <w:trPr>
          <w:trHeight w:val="285"/>
        </w:trPr>
        <w:tc>
          <w:tcPr>
            <w:tcW w:w="2907" w:type="dxa"/>
            <w:tcBorders>
              <w:top w:val="nil"/>
              <w:bottom w:val="nil"/>
            </w:tcBorders>
            <w:shd w:val="clear" w:color="auto" w:fill="auto"/>
            <w:vAlign w:val="center"/>
          </w:tcPr>
          <w:p w14:paraId="6E294122" w14:textId="04E030F9" w:rsidR="00A364E4" w:rsidRPr="00E51048" w:rsidRDefault="00A364E4" w:rsidP="00A364E4">
            <w:pPr>
              <w:spacing w:after="0" w:line="240" w:lineRule="auto"/>
              <w:ind w:firstLineChars="200" w:firstLine="440"/>
              <w:rPr>
                <w:rFonts w:ascii="Times New Roman" w:hAnsi="Times New Roman" w:cs="Times New Roman"/>
                <w:color w:val="000000"/>
              </w:rPr>
            </w:pPr>
            <w:r w:rsidRPr="00E51048">
              <w:rPr>
                <w:rFonts w:ascii="Times New Roman" w:hAnsi="Times New Roman" w:cs="Times New Roman"/>
                <w:color w:val="000000"/>
              </w:rPr>
              <w:t>Hypertension</w:t>
            </w:r>
          </w:p>
        </w:tc>
        <w:tc>
          <w:tcPr>
            <w:tcW w:w="1613" w:type="dxa"/>
            <w:tcBorders>
              <w:top w:val="nil"/>
              <w:bottom w:val="nil"/>
            </w:tcBorders>
            <w:shd w:val="clear" w:color="auto" w:fill="auto"/>
            <w:vAlign w:val="center"/>
          </w:tcPr>
          <w:p w14:paraId="3FB499E8" w14:textId="37EFDA39" w:rsidR="00A364E4" w:rsidRPr="00A364E4" w:rsidRDefault="00A364E4" w:rsidP="00A364E4">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72,475 (81.7%)</w:t>
            </w:r>
          </w:p>
        </w:tc>
        <w:tc>
          <w:tcPr>
            <w:tcW w:w="1557" w:type="dxa"/>
            <w:tcBorders>
              <w:top w:val="nil"/>
              <w:bottom w:val="nil"/>
            </w:tcBorders>
            <w:shd w:val="clear" w:color="auto" w:fill="auto"/>
            <w:vAlign w:val="center"/>
          </w:tcPr>
          <w:p w14:paraId="0E812A22" w14:textId="079396C6" w:rsidR="00A364E4" w:rsidRPr="00A364E4" w:rsidRDefault="00A364E4" w:rsidP="00A364E4">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4,803 (79.5%)</w:t>
            </w:r>
          </w:p>
        </w:tc>
        <w:tc>
          <w:tcPr>
            <w:tcW w:w="607" w:type="dxa"/>
            <w:tcBorders>
              <w:top w:val="nil"/>
              <w:bottom w:val="nil"/>
            </w:tcBorders>
            <w:shd w:val="clear" w:color="auto" w:fill="auto"/>
            <w:vAlign w:val="bottom"/>
          </w:tcPr>
          <w:p w14:paraId="0C3A0D75" w14:textId="440BEA25" w:rsidR="00A364E4" w:rsidRPr="00A364E4" w:rsidRDefault="00A364E4" w:rsidP="00A364E4">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0.06</w:t>
            </w:r>
          </w:p>
        </w:tc>
        <w:tc>
          <w:tcPr>
            <w:tcW w:w="1504" w:type="dxa"/>
            <w:tcBorders>
              <w:top w:val="nil"/>
              <w:bottom w:val="nil"/>
            </w:tcBorders>
            <w:shd w:val="clear" w:color="auto" w:fill="auto"/>
            <w:vAlign w:val="bottom"/>
          </w:tcPr>
          <w:p w14:paraId="2A22F056" w14:textId="18225A78" w:rsidR="00A364E4" w:rsidRPr="00A364E4" w:rsidRDefault="00A364E4" w:rsidP="00A364E4">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815 (79.6%)</w:t>
            </w:r>
          </w:p>
        </w:tc>
        <w:tc>
          <w:tcPr>
            <w:tcW w:w="601" w:type="dxa"/>
            <w:tcBorders>
              <w:top w:val="nil"/>
              <w:bottom w:val="nil"/>
            </w:tcBorders>
            <w:shd w:val="clear" w:color="auto" w:fill="auto"/>
            <w:vAlign w:val="bottom"/>
          </w:tcPr>
          <w:p w14:paraId="196ADAE0" w14:textId="78F57CF1" w:rsidR="00A364E4" w:rsidRPr="00A364E4" w:rsidRDefault="00A364E4" w:rsidP="00A364E4">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0.05</w:t>
            </w:r>
          </w:p>
        </w:tc>
        <w:tc>
          <w:tcPr>
            <w:tcW w:w="1659" w:type="dxa"/>
            <w:tcBorders>
              <w:top w:val="nil"/>
              <w:bottom w:val="nil"/>
            </w:tcBorders>
            <w:shd w:val="clear" w:color="auto" w:fill="auto"/>
            <w:vAlign w:val="bottom"/>
          </w:tcPr>
          <w:p w14:paraId="335B8FBA" w14:textId="7CC71119" w:rsidR="00A364E4" w:rsidRPr="00A364E4" w:rsidRDefault="00A364E4" w:rsidP="00A364E4">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10,046 (82.8%)</w:t>
            </w:r>
          </w:p>
        </w:tc>
        <w:tc>
          <w:tcPr>
            <w:tcW w:w="609" w:type="dxa"/>
            <w:tcBorders>
              <w:top w:val="nil"/>
              <w:bottom w:val="nil"/>
            </w:tcBorders>
            <w:shd w:val="clear" w:color="auto" w:fill="auto"/>
            <w:vAlign w:val="bottom"/>
          </w:tcPr>
          <w:p w14:paraId="5AA5AFEE" w14:textId="7BE7ED7B" w:rsidR="00A364E4" w:rsidRPr="00A364E4" w:rsidRDefault="00A364E4" w:rsidP="00A364E4">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0.03</w:t>
            </w:r>
          </w:p>
        </w:tc>
      </w:tr>
      <w:tr w:rsidR="00A364E4" w:rsidRPr="00A364E4" w14:paraId="5B4A6E15" w14:textId="77777777" w:rsidTr="00F62DFE">
        <w:trPr>
          <w:trHeight w:val="285"/>
        </w:trPr>
        <w:tc>
          <w:tcPr>
            <w:tcW w:w="2907" w:type="dxa"/>
            <w:tcBorders>
              <w:top w:val="nil"/>
              <w:bottom w:val="nil"/>
            </w:tcBorders>
            <w:shd w:val="clear" w:color="auto" w:fill="auto"/>
            <w:vAlign w:val="center"/>
          </w:tcPr>
          <w:p w14:paraId="4076E12D" w14:textId="27C376B5" w:rsidR="00A364E4" w:rsidRPr="00E51048" w:rsidRDefault="00A364E4" w:rsidP="00A364E4">
            <w:pPr>
              <w:spacing w:after="0" w:line="240" w:lineRule="auto"/>
              <w:ind w:firstLineChars="200" w:firstLine="440"/>
              <w:rPr>
                <w:rFonts w:ascii="Times New Roman" w:hAnsi="Times New Roman" w:cs="Times New Roman"/>
                <w:color w:val="000000"/>
              </w:rPr>
            </w:pPr>
            <w:r w:rsidRPr="00E51048">
              <w:rPr>
                <w:rFonts w:ascii="Times New Roman" w:hAnsi="Times New Roman" w:cs="Times New Roman"/>
                <w:color w:val="000000"/>
              </w:rPr>
              <w:t>Diabetes</w:t>
            </w:r>
          </w:p>
        </w:tc>
        <w:tc>
          <w:tcPr>
            <w:tcW w:w="1613" w:type="dxa"/>
            <w:tcBorders>
              <w:top w:val="nil"/>
              <w:bottom w:val="nil"/>
            </w:tcBorders>
            <w:shd w:val="clear" w:color="auto" w:fill="auto"/>
            <w:vAlign w:val="center"/>
          </w:tcPr>
          <w:p w14:paraId="2BA95B2F" w14:textId="0B8E7C33" w:rsidR="00A364E4" w:rsidRPr="00A364E4" w:rsidRDefault="00A364E4" w:rsidP="00A364E4">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34,821 (39.2%)</w:t>
            </w:r>
          </w:p>
        </w:tc>
        <w:tc>
          <w:tcPr>
            <w:tcW w:w="1557" w:type="dxa"/>
            <w:tcBorders>
              <w:top w:val="nil"/>
              <w:bottom w:val="nil"/>
            </w:tcBorders>
            <w:shd w:val="clear" w:color="auto" w:fill="auto"/>
            <w:vAlign w:val="center"/>
          </w:tcPr>
          <w:p w14:paraId="1B1BD9C4" w14:textId="743F7562" w:rsidR="00A364E4" w:rsidRPr="00A364E4" w:rsidRDefault="00A364E4" w:rsidP="00A364E4">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2,364 (39.1%)</w:t>
            </w:r>
          </w:p>
        </w:tc>
        <w:tc>
          <w:tcPr>
            <w:tcW w:w="607" w:type="dxa"/>
            <w:tcBorders>
              <w:top w:val="nil"/>
              <w:bottom w:val="nil"/>
            </w:tcBorders>
            <w:shd w:val="clear" w:color="auto" w:fill="auto"/>
            <w:vAlign w:val="bottom"/>
          </w:tcPr>
          <w:p w14:paraId="167DF6D1" w14:textId="41872E08" w:rsidR="00A364E4" w:rsidRPr="00A364E4" w:rsidRDefault="00A364E4" w:rsidP="00A364E4">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0</w:t>
            </w:r>
          </w:p>
        </w:tc>
        <w:tc>
          <w:tcPr>
            <w:tcW w:w="1504" w:type="dxa"/>
            <w:tcBorders>
              <w:top w:val="nil"/>
              <w:bottom w:val="nil"/>
            </w:tcBorders>
            <w:shd w:val="clear" w:color="auto" w:fill="auto"/>
            <w:vAlign w:val="bottom"/>
          </w:tcPr>
          <w:p w14:paraId="797275C1" w14:textId="79FDC571" w:rsidR="00A364E4" w:rsidRPr="00A364E4" w:rsidRDefault="00A364E4" w:rsidP="00A364E4">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390 (38.1%)</w:t>
            </w:r>
          </w:p>
        </w:tc>
        <w:tc>
          <w:tcPr>
            <w:tcW w:w="601" w:type="dxa"/>
            <w:tcBorders>
              <w:top w:val="nil"/>
              <w:bottom w:val="nil"/>
            </w:tcBorders>
            <w:shd w:val="clear" w:color="auto" w:fill="auto"/>
            <w:vAlign w:val="bottom"/>
          </w:tcPr>
          <w:p w14:paraId="371C7868" w14:textId="178C6668" w:rsidR="00A364E4" w:rsidRPr="00A364E4" w:rsidRDefault="00A364E4" w:rsidP="00A364E4">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0.02</w:t>
            </w:r>
          </w:p>
        </w:tc>
        <w:tc>
          <w:tcPr>
            <w:tcW w:w="1659" w:type="dxa"/>
            <w:tcBorders>
              <w:top w:val="nil"/>
              <w:bottom w:val="nil"/>
            </w:tcBorders>
            <w:shd w:val="clear" w:color="auto" w:fill="auto"/>
            <w:vAlign w:val="bottom"/>
          </w:tcPr>
          <w:p w14:paraId="5A43FB08" w14:textId="00415C0E" w:rsidR="00A364E4" w:rsidRPr="00A364E4" w:rsidRDefault="00A364E4" w:rsidP="00A364E4">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5,180 (42.7%)</w:t>
            </w:r>
          </w:p>
        </w:tc>
        <w:tc>
          <w:tcPr>
            <w:tcW w:w="609" w:type="dxa"/>
            <w:tcBorders>
              <w:top w:val="nil"/>
              <w:bottom w:val="nil"/>
            </w:tcBorders>
            <w:shd w:val="clear" w:color="auto" w:fill="auto"/>
            <w:vAlign w:val="bottom"/>
          </w:tcPr>
          <w:p w14:paraId="7D024628" w14:textId="6675485F" w:rsidR="00A364E4" w:rsidRPr="00A364E4" w:rsidRDefault="00A364E4" w:rsidP="00A364E4">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0.07</w:t>
            </w:r>
          </w:p>
        </w:tc>
      </w:tr>
      <w:tr w:rsidR="00A364E4" w:rsidRPr="00A364E4" w14:paraId="17CC991D" w14:textId="77777777" w:rsidTr="00F62DFE">
        <w:trPr>
          <w:trHeight w:val="285"/>
        </w:trPr>
        <w:tc>
          <w:tcPr>
            <w:tcW w:w="2907" w:type="dxa"/>
            <w:tcBorders>
              <w:top w:val="nil"/>
              <w:bottom w:val="nil"/>
            </w:tcBorders>
            <w:shd w:val="clear" w:color="auto" w:fill="auto"/>
            <w:vAlign w:val="center"/>
          </w:tcPr>
          <w:p w14:paraId="516DF7B7" w14:textId="10ADC4B7" w:rsidR="00A364E4" w:rsidRPr="00E51048" w:rsidRDefault="00A364E4" w:rsidP="00A364E4">
            <w:pPr>
              <w:spacing w:after="0" w:line="240" w:lineRule="auto"/>
              <w:ind w:firstLineChars="200" w:firstLine="440"/>
              <w:rPr>
                <w:rFonts w:ascii="Times New Roman" w:hAnsi="Times New Roman" w:cs="Times New Roman"/>
                <w:color w:val="000000"/>
              </w:rPr>
            </w:pPr>
            <w:r w:rsidRPr="00E51048">
              <w:rPr>
                <w:rFonts w:ascii="Times New Roman" w:hAnsi="Times New Roman" w:cs="Times New Roman"/>
                <w:color w:val="000000"/>
              </w:rPr>
              <w:t>Autoimmune disorders</w:t>
            </w:r>
          </w:p>
        </w:tc>
        <w:tc>
          <w:tcPr>
            <w:tcW w:w="1613" w:type="dxa"/>
            <w:tcBorders>
              <w:top w:val="nil"/>
              <w:bottom w:val="nil"/>
            </w:tcBorders>
            <w:shd w:val="clear" w:color="auto" w:fill="auto"/>
            <w:vAlign w:val="center"/>
          </w:tcPr>
          <w:p w14:paraId="02C50A64" w14:textId="3C6642B3" w:rsidR="00A364E4" w:rsidRPr="00A364E4" w:rsidRDefault="00A364E4" w:rsidP="00A364E4">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7,249 (8.2%)</w:t>
            </w:r>
          </w:p>
        </w:tc>
        <w:tc>
          <w:tcPr>
            <w:tcW w:w="1557" w:type="dxa"/>
            <w:tcBorders>
              <w:top w:val="nil"/>
              <w:bottom w:val="nil"/>
            </w:tcBorders>
            <w:shd w:val="clear" w:color="auto" w:fill="auto"/>
            <w:vAlign w:val="center"/>
          </w:tcPr>
          <w:p w14:paraId="5C2C48D0" w14:textId="3A199B41" w:rsidR="00A364E4" w:rsidRPr="00A364E4" w:rsidRDefault="00A364E4" w:rsidP="00A364E4">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476 (7.9%)</w:t>
            </w:r>
          </w:p>
        </w:tc>
        <w:tc>
          <w:tcPr>
            <w:tcW w:w="607" w:type="dxa"/>
            <w:tcBorders>
              <w:top w:val="nil"/>
              <w:bottom w:val="nil"/>
            </w:tcBorders>
            <w:shd w:val="clear" w:color="auto" w:fill="auto"/>
            <w:vAlign w:val="bottom"/>
          </w:tcPr>
          <w:p w14:paraId="29F22D08" w14:textId="0365D85F" w:rsidR="00A364E4" w:rsidRPr="00A364E4" w:rsidRDefault="00A364E4" w:rsidP="00A364E4">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0.01</w:t>
            </w:r>
          </w:p>
        </w:tc>
        <w:tc>
          <w:tcPr>
            <w:tcW w:w="1504" w:type="dxa"/>
            <w:tcBorders>
              <w:top w:val="nil"/>
              <w:bottom w:val="nil"/>
            </w:tcBorders>
            <w:shd w:val="clear" w:color="auto" w:fill="auto"/>
            <w:vAlign w:val="bottom"/>
          </w:tcPr>
          <w:p w14:paraId="4AB651BD" w14:textId="752A5A1F" w:rsidR="00A364E4" w:rsidRPr="00A364E4" w:rsidRDefault="00A364E4" w:rsidP="00A364E4">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66 (6.4%)</w:t>
            </w:r>
          </w:p>
        </w:tc>
        <w:tc>
          <w:tcPr>
            <w:tcW w:w="601" w:type="dxa"/>
            <w:tcBorders>
              <w:top w:val="nil"/>
              <w:bottom w:val="nil"/>
            </w:tcBorders>
            <w:shd w:val="clear" w:color="auto" w:fill="auto"/>
            <w:vAlign w:val="bottom"/>
          </w:tcPr>
          <w:p w14:paraId="4F6AA497" w14:textId="74D05E81" w:rsidR="00A364E4" w:rsidRPr="00A364E4" w:rsidRDefault="00A364E4" w:rsidP="00A364E4">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0.07</w:t>
            </w:r>
          </w:p>
        </w:tc>
        <w:tc>
          <w:tcPr>
            <w:tcW w:w="1659" w:type="dxa"/>
            <w:tcBorders>
              <w:top w:val="nil"/>
              <w:bottom w:val="nil"/>
            </w:tcBorders>
            <w:shd w:val="clear" w:color="auto" w:fill="auto"/>
            <w:vAlign w:val="bottom"/>
          </w:tcPr>
          <w:p w14:paraId="49390208" w14:textId="78C675D1" w:rsidR="00A364E4" w:rsidRPr="00A364E4" w:rsidRDefault="00A364E4" w:rsidP="00A364E4">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970 (8.0%)</w:t>
            </w:r>
          </w:p>
        </w:tc>
        <w:tc>
          <w:tcPr>
            <w:tcW w:w="609" w:type="dxa"/>
            <w:tcBorders>
              <w:top w:val="nil"/>
              <w:bottom w:val="nil"/>
            </w:tcBorders>
            <w:shd w:val="clear" w:color="auto" w:fill="auto"/>
            <w:vAlign w:val="bottom"/>
          </w:tcPr>
          <w:p w14:paraId="2B0FCA32" w14:textId="70A2D5F9" w:rsidR="00A364E4" w:rsidRPr="00A364E4" w:rsidRDefault="00A364E4" w:rsidP="00A364E4">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0.01</w:t>
            </w:r>
          </w:p>
        </w:tc>
      </w:tr>
      <w:tr w:rsidR="00A364E4" w:rsidRPr="00A364E4" w14:paraId="15651A76" w14:textId="77777777" w:rsidTr="00F62DFE">
        <w:trPr>
          <w:trHeight w:val="285"/>
        </w:trPr>
        <w:tc>
          <w:tcPr>
            <w:tcW w:w="2907" w:type="dxa"/>
            <w:tcBorders>
              <w:top w:val="nil"/>
              <w:bottom w:val="nil"/>
            </w:tcBorders>
            <w:shd w:val="clear" w:color="auto" w:fill="auto"/>
            <w:vAlign w:val="center"/>
          </w:tcPr>
          <w:p w14:paraId="1F1AA2D0" w14:textId="7560547A" w:rsidR="00A364E4" w:rsidRPr="00E51048" w:rsidRDefault="00A364E4" w:rsidP="00A364E4">
            <w:pPr>
              <w:spacing w:after="0" w:line="240" w:lineRule="auto"/>
              <w:ind w:firstLineChars="200" w:firstLine="440"/>
              <w:rPr>
                <w:rFonts w:ascii="Times New Roman" w:hAnsi="Times New Roman" w:cs="Times New Roman"/>
                <w:color w:val="000000"/>
              </w:rPr>
            </w:pPr>
            <w:r w:rsidRPr="00E51048">
              <w:rPr>
                <w:rFonts w:ascii="Times New Roman" w:hAnsi="Times New Roman" w:cs="Times New Roman"/>
                <w:color w:val="000000"/>
              </w:rPr>
              <w:t xml:space="preserve">Chronic kidney </w:t>
            </w:r>
            <w:proofErr w:type="spellStart"/>
            <w:r w:rsidRPr="00E51048">
              <w:rPr>
                <w:rFonts w:ascii="Times New Roman" w:hAnsi="Times New Roman" w:cs="Times New Roman"/>
                <w:color w:val="000000"/>
              </w:rPr>
              <w:t>disease</w:t>
            </w:r>
            <w:r w:rsidRPr="00E51048">
              <w:rPr>
                <w:rFonts w:ascii="Times New Roman" w:hAnsi="Times New Roman" w:cs="Times New Roman"/>
                <w:color w:val="000000"/>
                <w:vertAlign w:val="superscript"/>
              </w:rPr>
              <w:t>e</w:t>
            </w:r>
            <w:proofErr w:type="spellEnd"/>
          </w:p>
        </w:tc>
        <w:tc>
          <w:tcPr>
            <w:tcW w:w="1613" w:type="dxa"/>
            <w:tcBorders>
              <w:top w:val="nil"/>
              <w:bottom w:val="nil"/>
            </w:tcBorders>
            <w:shd w:val="clear" w:color="auto" w:fill="auto"/>
            <w:vAlign w:val="center"/>
          </w:tcPr>
          <w:p w14:paraId="5BE4BEA8" w14:textId="31F7A5D2" w:rsidR="00A364E4" w:rsidRPr="00A364E4" w:rsidRDefault="00A364E4" w:rsidP="00A364E4">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14,412 (16.2%)</w:t>
            </w:r>
          </w:p>
        </w:tc>
        <w:tc>
          <w:tcPr>
            <w:tcW w:w="1557" w:type="dxa"/>
            <w:tcBorders>
              <w:top w:val="nil"/>
              <w:bottom w:val="nil"/>
            </w:tcBorders>
            <w:shd w:val="clear" w:color="auto" w:fill="auto"/>
            <w:vAlign w:val="center"/>
          </w:tcPr>
          <w:p w14:paraId="71731C9A" w14:textId="04A14694" w:rsidR="00A364E4" w:rsidRPr="00A364E4" w:rsidRDefault="00A364E4" w:rsidP="00A364E4">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1,044 (17.3%)</w:t>
            </w:r>
          </w:p>
        </w:tc>
        <w:tc>
          <w:tcPr>
            <w:tcW w:w="607" w:type="dxa"/>
            <w:tcBorders>
              <w:top w:val="nil"/>
              <w:bottom w:val="nil"/>
            </w:tcBorders>
            <w:shd w:val="clear" w:color="auto" w:fill="auto"/>
            <w:vAlign w:val="bottom"/>
          </w:tcPr>
          <w:p w14:paraId="681D3D86" w14:textId="3A1D54B6" w:rsidR="00A364E4" w:rsidRPr="00A364E4" w:rsidRDefault="00A364E4" w:rsidP="00A364E4">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0.03</w:t>
            </w:r>
          </w:p>
        </w:tc>
        <w:tc>
          <w:tcPr>
            <w:tcW w:w="1504" w:type="dxa"/>
            <w:tcBorders>
              <w:top w:val="nil"/>
              <w:bottom w:val="nil"/>
            </w:tcBorders>
            <w:shd w:val="clear" w:color="auto" w:fill="auto"/>
            <w:vAlign w:val="bottom"/>
          </w:tcPr>
          <w:p w14:paraId="44CE2801" w14:textId="1247A5C2" w:rsidR="00A364E4" w:rsidRPr="00A364E4" w:rsidRDefault="00A364E4" w:rsidP="00A364E4">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155 (15.1%)</w:t>
            </w:r>
          </w:p>
        </w:tc>
        <w:tc>
          <w:tcPr>
            <w:tcW w:w="601" w:type="dxa"/>
            <w:tcBorders>
              <w:top w:val="nil"/>
              <w:bottom w:val="nil"/>
            </w:tcBorders>
            <w:shd w:val="clear" w:color="auto" w:fill="auto"/>
            <w:vAlign w:val="bottom"/>
          </w:tcPr>
          <w:p w14:paraId="33E17E8A" w14:textId="61AEBC92" w:rsidR="00A364E4" w:rsidRPr="00A364E4" w:rsidRDefault="00A364E4" w:rsidP="00A364E4">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0.03</w:t>
            </w:r>
          </w:p>
        </w:tc>
        <w:tc>
          <w:tcPr>
            <w:tcW w:w="1659" w:type="dxa"/>
            <w:tcBorders>
              <w:top w:val="nil"/>
              <w:bottom w:val="nil"/>
            </w:tcBorders>
            <w:shd w:val="clear" w:color="auto" w:fill="auto"/>
            <w:vAlign w:val="bottom"/>
          </w:tcPr>
          <w:p w14:paraId="6CC0353E" w14:textId="0785169E" w:rsidR="00A364E4" w:rsidRPr="00A364E4" w:rsidRDefault="00A364E4" w:rsidP="00A364E4">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2,637 (21.7%)</w:t>
            </w:r>
          </w:p>
        </w:tc>
        <w:tc>
          <w:tcPr>
            <w:tcW w:w="609" w:type="dxa"/>
            <w:tcBorders>
              <w:top w:val="nil"/>
              <w:bottom w:val="nil"/>
            </w:tcBorders>
            <w:shd w:val="clear" w:color="auto" w:fill="auto"/>
            <w:vAlign w:val="bottom"/>
          </w:tcPr>
          <w:p w14:paraId="24C785CF" w14:textId="17C15C41" w:rsidR="00A364E4" w:rsidRPr="00A364E4" w:rsidRDefault="00A364E4" w:rsidP="00A364E4">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0.14</w:t>
            </w:r>
          </w:p>
        </w:tc>
      </w:tr>
      <w:tr w:rsidR="00A364E4" w:rsidRPr="00A364E4" w14:paraId="4688B72F" w14:textId="77777777" w:rsidTr="00F62DFE">
        <w:trPr>
          <w:trHeight w:val="285"/>
        </w:trPr>
        <w:tc>
          <w:tcPr>
            <w:tcW w:w="2907" w:type="dxa"/>
            <w:tcBorders>
              <w:top w:val="nil"/>
              <w:bottom w:val="nil"/>
            </w:tcBorders>
            <w:shd w:val="clear" w:color="auto" w:fill="auto"/>
            <w:vAlign w:val="center"/>
          </w:tcPr>
          <w:p w14:paraId="30B9E1B0" w14:textId="0B95CEC6" w:rsidR="00A364E4" w:rsidRPr="00E51048" w:rsidRDefault="00A364E4" w:rsidP="00A364E4">
            <w:pPr>
              <w:spacing w:after="0" w:line="240" w:lineRule="auto"/>
              <w:ind w:firstLineChars="200" w:firstLine="440"/>
              <w:rPr>
                <w:rFonts w:ascii="Times New Roman" w:hAnsi="Times New Roman" w:cs="Times New Roman"/>
                <w:color w:val="000000"/>
              </w:rPr>
            </w:pPr>
            <w:r w:rsidRPr="00E51048">
              <w:rPr>
                <w:rFonts w:ascii="Times New Roman" w:hAnsi="Times New Roman" w:cs="Times New Roman"/>
                <w:color w:val="000000"/>
              </w:rPr>
              <w:t>Advanced liver disease</w:t>
            </w:r>
          </w:p>
        </w:tc>
        <w:tc>
          <w:tcPr>
            <w:tcW w:w="1613" w:type="dxa"/>
            <w:tcBorders>
              <w:top w:val="nil"/>
              <w:bottom w:val="nil"/>
            </w:tcBorders>
            <w:shd w:val="clear" w:color="auto" w:fill="auto"/>
            <w:vAlign w:val="center"/>
          </w:tcPr>
          <w:p w14:paraId="6613E4CB" w14:textId="6FFCED92" w:rsidR="00A364E4" w:rsidRPr="00A364E4" w:rsidRDefault="00A364E4" w:rsidP="00A364E4">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2,129 (2.4%)</w:t>
            </w:r>
          </w:p>
        </w:tc>
        <w:tc>
          <w:tcPr>
            <w:tcW w:w="1557" w:type="dxa"/>
            <w:tcBorders>
              <w:top w:val="nil"/>
              <w:bottom w:val="nil"/>
            </w:tcBorders>
            <w:shd w:val="clear" w:color="auto" w:fill="auto"/>
            <w:vAlign w:val="center"/>
          </w:tcPr>
          <w:p w14:paraId="243D2101" w14:textId="5532F093" w:rsidR="00A364E4" w:rsidRPr="00A364E4" w:rsidRDefault="00A364E4" w:rsidP="00A364E4">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197 (3.3%)</w:t>
            </w:r>
          </w:p>
        </w:tc>
        <w:tc>
          <w:tcPr>
            <w:tcW w:w="607" w:type="dxa"/>
            <w:tcBorders>
              <w:top w:val="nil"/>
              <w:bottom w:val="nil"/>
            </w:tcBorders>
            <w:shd w:val="clear" w:color="auto" w:fill="auto"/>
            <w:vAlign w:val="bottom"/>
          </w:tcPr>
          <w:p w14:paraId="5827F45C" w14:textId="1E441F08" w:rsidR="00A364E4" w:rsidRPr="00A364E4" w:rsidRDefault="00A364E4" w:rsidP="00A364E4">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0.05</w:t>
            </w:r>
          </w:p>
        </w:tc>
        <w:tc>
          <w:tcPr>
            <w:tcW w:w="1504" w:type="dxa"/>
            <w:tcBorders>
              <w:top w:val="nil"/>
              <w:bottom w:val="nil"/>
            </w:tcBorders>
            <w:shd w:val="clear" w:color="auto" w:fill="auto"/>
            <w:vAlign w:val="bottom"/>
          </w:tcPr>
          <w:p w14:paraId="0FD654D4" w14:textId="36673166" w:rsidR="00A364E4" w:rsidRPr="00A364E4" w:rsidRDefault="00A364E4" w:rsidP="00A364E4">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51 (5.0%)</w:t>
            </w:r>
          </w:p>
        </w:tc>
        <w:tc>
          <w:tcPr>
            <w:tcW w:w="601" w:type="dxa"/>
            <w:tcBorders>
              <w:top w:val="nil"/>
              <w:bottom w:val="nil"/>
            </w:tcBorders>
            <w:shd w:val="clear" w:color="auto" w:fill="auto"/>
            <w:vAlign w:val="bottom"/>
          </w:tcPr>
          <w:p w14:paraId="2C80EF9B" w14:textId="2FDEF870" w:rsidR="00A364E4" w:rsidRPr="00A364E4" w:rsidRDefault="00A364E4" w:rsidP="00A364E4">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0.14</w:t>
            </w:r>
          </w:p>
        </w:tc>
        <w:tc>
          <w:tcPr>
            <w:tcW w:w="1659" w:type="dxa"/>
            <w:tcBorders>
              <w:top w:val="nil"/>
              <w:bottom w:val="nil"/>
            </w:tcBorders>
            <w:shd w:val="clear" w:color="auto" w:fill="auto"/>
            <w:vAlign w:val="bottom"/>
          </w:tcPr>
          <w:p w14:paraId="6974D5B0" w14:textId="17EDA71F" w:rsidR="00A364E4" w:rsidRPr="00A364E4" w:rsidRDefault="00A364E4" w:rsidP="00A364E4">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317 (2.6%)</w:t>
            </w:r>
          </w:p>
        </w:tc>
        <w:tc>
          <w:tcPr>
            <w:tcW w:w="609" w:type="dxa"/>
            <w:tcBorders>
              <w:top w:val="nil"/>
              <w:bottom w:val="nil"/>
            </w:tcBorders>
            <w:shd w:val="clear" w:color="auto" w:fill="auto"/>
            <w:vAlign w:val="bottom"/>
          </w:tcPr>
          <w:p w14:paraId="4236AC9C" w14:textId="13312037" w:rsidR="00A364E4" w:rsidRPr="00A364E4" w:rsidRDefault="00A364E4" w:rsidP="00A364E4">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0.01</w:t>
            </w:r>
          </w:p>
        </w:tc>
      </w:tr>
      <w:tr w:rsidR="00A364E4" w:rsidRPr="00A364E4" w14:paraId="4F653EB3" w14:textId="77777777" w:rsidTr="00F62DFE">
        <w:trPr>
          <w:trHeight w:val="285"/>
        </w:trPr>
        <w:tc>
          <w:tcPr>
            <w:tcW w:w="2907" w:type="dxa"/>
            <w:tcBorders>
              <w:top w:val="nil"/>
              <w:bottom w:val="nil"/>
            </w:tcBorders>
            <w:shd w:val="clear" w:color="auto" w:fill="auto"/>
            <w:vAlign w:val="center"/>
          </w:tcPr>
          <w:p w14:paraId="05E8701A" w14:textId="0D2A3E8D" w:rsidR="00A364E4" w:rsidRPr="00E51048" w:rsidRDefault="00A364E4" w:rsidP="00A364E4">
            <w:pPr>
              <w:spacing w:after="0" w:line="240" w:lineRule="auto"/>
              <w:ind w:firstLineChars="200" w:firstLine="440"/>
              <w:rPr>
                <w:rFonts w:ascii="Times New Roman" w:hAnsi="Times New Roman" w:cs="Times New Roman"/>
                <w:color w:val="000000"/>
              </w:rPr>
            </w:pPr>
            <w:r w:rsidRPr="00E51048">
              <w:rPr>
                <w:rFonts w:ascii="Times New Roman" w:hAnsi="Times New Roman" w:cs="Times New Roman"/>
                <w:color w:val="000000"/>
              </w:rPr>
              <w:t>Dementia</w:t>
            </w:r>
          </w:p>
        </w:tc>
        <w:tc>
          <w:tcPr>
            <w:tcW w:w="1613" w:type="dxa"/>
            <w:tcBorders>
              <w:top w:val="nil"/>
              <w:bottom w:val="nil"/>
            </w:tcBorders>
            <w:shd w:val="clear" w:color="auto" w:fill="auto"/>
            <w:vAlign w:val="center"/>
          </w:tcPr>
          <w:p w14:paraId="412149BF" w14:textId="5EAD8A30" w:rsidR="00A364E4" w:rsidRPr="00A364E4" w:rsidRDefault="00A364E4" w:rsidP="00A364E4">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71,725 (80.8%)</w:t>
            </w:r>
          </w:p>
        </w:tc>
        <w:tc>
          <w:tcPr>
            <w:tcW w:w="1557" w:type="dxa"/>
            <w:tcBorders>
              <w:top w:val="nil"/>
              <w:bottom w:val="nil"/>
            </w:tcBorders>
            <w:shd w:val="clear" w:color="auto" w:fill="auto"/>
            <w:vAlign w:val="center"/>
          </w:tcPr>
          <w:p w14:paraId="3516F5FC" w14:textId="429B33B8" w:rsidR="00A364E4" w:rsidRPr="00A364E4" w:rsidRDefault="00A364E4" w:rsidP="00A364E4">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4,721 (78.1%)</w:t>
            </w:r>
          </w:p>
        </w:tc>
        <w:tc>
          <w:tcPr>
            <w:tcW w:w="607" w:type="dxa"/>
            <w:tcBorders>
              <w:top w:val="nil"/>
              <w:bottom w:val="nil"/>
            </w:tcBorders>
            <w:shd w:val="clear" w:color="auto" w:fill="auto"/>
            <w:vAlign w:val="bottom"/>
          </w:tcPr>
          <w:p w14:paraId="4CE796F8" w14:textId="571C0357" w:rsidR="00A364E4" w:rsidRPr="00A364E4" w:rsidRDefault="00A364E4" w:rsidP="00A364E4">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0.07</w:t>
            </w:r>
          </w:p>
        </w:tc>
        <w:tc>
          <w:tcPr>
            <w:tcW w:w="1504" w:type="dxa"/>
            <w:tcBorders>
              <w:top w:val="nil"/>
              <w:bottom w:val="nil"/>
            </w:tcBorders>
            <w:shd w:val="clear" w:color="auto" w:fill="auto"/>
            <w:vAlign w:val="bottom"/>
          </w:tcPr>
          <w:p w14:paraId="6B977A70" w14:textId="68B91737" w:rsidR="00A364E4" w:rsidRPr="00A364E4" w:rsidRDefault="00A364E4" w:rsidP="00A364E4">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694 (67.8%)</w:t>
            </w:r>
          </w:p>
        </w:tc>
        <w:tc>
          <w:tcPr>
            <w:tcW w:w="601" w:type="dxa"/>
            <w:tcBorders>
              <w:top w:val="nil"/>
              <w:bottom w:val="nil"/>
            </w:tcBorders>
            <w:shd w:val="clear" w:color="auto" w:fill="auto"/>
            <w:vAlign w:val="bottom"/>
          </w:tcPr>
          <w:p w14:paraId="2D410C6E" w14:textId="1FBC876D" w:rsidR="00A364E4" w:rsidRPr="00A364E4" w:rsidRDefault="00A364E4" w:rsidP="00A364E4">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0.3</w:t>
            </w:r>
          </w:p>
        </w:tc>
        <w:tc>
          <w:tcPr>
            <w:tcW w:w="1659" w:type="dxa"/>
            <w:tcBorders>
              <w:top w:val="nil"/>
              <w:bottom w:val="nil"/>
            </w:tcBorders>
            <w:shd w:val="clear" w:color="auto" w:fill="auto"/>
            <w:vAlign w:val="bottom"/>
          </w:tcPr>
          <w:p w14:paraId="3386A79C" w14:textId="1EA43066" w:rsidR="00A364E4" w:rsidRPr="00A364E4" w:rsidRDefault="00A364E4" w:rsidP="00A364E4">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8,713 (71.8%)</w:t>
            </w:r>
          </w:p>
        </w:tc>
        <w:tc>
          <w:tcPr>
            <w:tcW w:w="609" w:type="dxa"/>
            <w:tcBorders>
              <w:top w:val="nil"/>
              <w:bottom w:val="nil"/>
            </w:tcBorders>
            <w:shd w:val="clear" w:color="auto" w:fill="auto"/>
            <w:vAlign w:val="bottom"/>
          </w:tcPr>
          <w:p w14:paraId="4FD8E8BB" w14:textId="1BE17DB1" w:rsidR="00A364E4" w:rsidRPr="00A364E4" w:rsidRDefault="00A364E4" w:rsidP="00A364E4">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0.21</w:t>
            </w:r>
          </w:p>
        </w:tc>
      </w:tr>
      <w:tr w:rsidR="00A364E4" w:rsidRPr="00A364E4" w14:paraId="78C5E2D0" w14:textId="77777777" w:rsidTr="00F62DFE">
        <w:trPr>
          <w:trHeight w:val="285"/>
        </w:trPr>
        <w:tc>
          <w:tcPr>
            <w:tcW w:w="2907" w:type="dxa"/>
            <w:tcBorders>
              <w:top w:val="nil"/>
              <w:bottom w:val="nil"/>
            </w:tcBorders>
            <w:shd w:val="clear" w:color="auto" w:fill="auto"/>
            <w:vAlign w:val="center"/>
          </w:tcPr>
          <w:p w14:paraId="28AE58AD" w14:textId="77777777" w:rsidR="00A364E4" w:rsidRPr="00E51048" w:rsidRDefault="00A364E4" w:rsidP="00A364E4">
            <w:pPr>
              <w:spacing w:after="0" w:line="240" w:lineRule="auto"/>
              <w:ind w:firstLineChars="200" w:firstLine="440"/>
              <w:rPr>
                <w:rFonts w:ascii="Times New Roman" w:hAnsi="Times New Roman" w:cs="Times New Roman"/>
                <w:color w:val="000000"/>
              </w:rPr>
            </w:pPr>
            <w:r w:rsidRPr="00E51048">
              <w:rPr>
                <w:rFonts w:ascii="Times New Roman" w:hAnsi="Times New Roman" w:cs="Times New Roman"/>
                <w:color w:val="000000"/>
              </w:rPr>
              <w:t xml:space="preserve">History of stroke or </w:t>
            </w:r>
          </w:p>
          <w:p w14:paraId="7A234106" w14:textId="235E1650" w:rsidR="00A364E4" w:rsidRPr="00E51048" w:rsidRDefault="00A364E4" w:rsidP="00A364E4">
            <w:pPr>
              <w:spacing w:after="0" w:line="240" w:lineRule="auto"/>
              <w:ind w:firstLineChars="200" w:firstLine="440"/>
              <w:rPr>
                <w:rFonts w:ascii="Times New Roman" w:hAnsi="Times New Roman" w:cs="Times New Roman"/>
                <w:color w:val="000000"/>
              </w:rPr>
            </w:pPr>
            <w:r w:rsidRPr="00E51048">
              <w:rPr>
                <w:rFonts w:ascii="Times New Roman" w:hAnsi="Times New Roman" w:cs="Times New Roman"/>
                <w:color w:val="000000"/>
              </w:rPr>
              <w:t>transient ischemic attack</w:t>
            </w:r>
          </w:p>
        </w:tc>
        <w:tc>
          <w:tcPr>
            <w:tcW w:w="1613" w:type="dxa"/>
            <w:tcBorders>
              <w:top w:val="nil"/>
              <w:bottom w:val="nil"/>
            </w:tcBorders>
            <w:shd w:val="clear" w:color="auto" w:fill="auto"/>
            <w:vAlign w:val="center"/>
          </w:tcPr>
          <w:p w14:paraId="358287E1" w14:textId="349FB177" w:rsidR="00A364E4" w:rsidRPr="00A364E4" w:rsidRDefault="00A364E4" w:rsidP="00A364E4">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15,623 (17.6%)</w:t>
            </w:r>
          </w:p>
        </w:tc>
        <w:tc>
          <w:tcPr>
            <w:tcW w:w="1557" w:type="dxa"/>
            <w:tcBorders>
              <w:top w:val="nil"/>
              <w:bottom w:val="nil"/>
            </w:tcBorders>
            <w:shd w:val="clear" w:color="auto" w:fill="auto"/>
            <w:vAlign w:val="center"/>
          </w:tcPr>
          <w:p w14:paraId="6BA39096" w14:textId="6D67E49D" w:rsidR="00A364E4" w:rsidRPr="00A364E4" w:rsidRDefault="00A364E4" w:rsidP="00A364E4">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1,208 (20.0%)</w:t>
            </w:r>
          </w:p>
        </w:tc>
        <w:tc>
          <w:tcPr>
            <w:tcW w:w="607" w:type="dxa"/>
            <w:tcBorders>
              <w:top w:val="nil"/>
              <w:bottom w:val="nil"/>
            </w:tcBorders>
            <w:shd w:val="clear" w:color="auto" w:fill="auto"/>
            <w:vAlign w:val="bottom"/>
          </w:tcPr>
          <w:p w14:paraId="7CEEC020" w14:textId="45BA58B1" w:rsidR="00A364E4" w:rsidRPr="00A364E4" w:rsidRDefault="00A364E4" w:rsidP="00A364E4">
            <w:pPr>
              <w:spacing w:after="120" w:line="240" w:lineRule="auto"/>
              <w:jc w:val="center"/>
              <w:rPr>
                <w:rFonts w:ascii="Times New Roman" w:hAnsi="Times New Roman" w:cs="Times New Roman"/>
                <w:color w:val="000000"/>
              </w:rPr>
            </w:pPr>
            <w:r w:rsidRPr="00A364E4">
              <w:rPr>
                <w:rFonts w:ascii="Times New Roman" w:hAnsi="Times New Roman" w:cs="Times New Roman"/>
                <w:color w:val="000000"/>
              </w:rPr>
              <w:t>0.06</w:t>
            </w:r>
          </w:p>
        </w:tc>
        <w:tc>
          <w:tcPr>
            <w:tcW w:w="1504" w:type="dxa"/>
            <w:tcBorders>
              <w:top w:val="nil"/>
              <w:bottom w:val="nil"/>
            </w:tcBorders>
            <w:shd w:val="clear" w:color="auto" w:fill="auto"/>
            <w:vAlign w:val="bottom"/>
          </w:tcPr>
          <w:p w14:paraId="6E4D92B8" w14:textId="18E9494F" w:rsidR="00A364E4" w:rsidRPr="00A364E4" w:rsidRDefault="00A364E4" w:rsidP="00A364E4">
            <w:pPr>
              <w:spacing w:after="120" w:line="240" w:lineRule="auto"/>
              <w:jc w:val="center"/>
              <w:rPr>
                <w:rFonts w:ascii="Times New Roman" w:hAnsi="Times New Roman" w:cs="Times New Roman"/>
                <w:color w:val="000000"/>
              </w:rPr>
            </w:pPr>
            <w:r w:rsidRPr="00A364E4">
              <w:rPr>
                <w:rFonts w:ascii="Times New Roman" w:hAnsi="Times New Roman" w:cs="Times New Roman"/>
                <w:color w:val="000000"/>
              </w:rPr>
              <w:t>229 (22.4%)</w:t>
            </w:r>
          </w:p>
        </w:tc>
        <w:tc>
          <w:tcPr>
            <w:tcW w:w="601" w:type="dxa"/>
            <w:tcBorders>
              <w:top w:val="nil"/>
              <w:bottom w:val="nil"/>
            </w:tcBorders>
            <w:shd w:val="clear" w:color="auto" w:fill="auto"/>
            <w:vAlign w:val="bottom"/>
          </w:tcPr>
          <w:p w14:paraId="310289DE" w14:textId="48AE085B" w:rsidR="00A364E4" w:rsidRPr="00A364E4" w:rsidRDefault="00A364E4" w:rsidP="00A364E4">
            <w:pPr>
              <w:spacing w:after="120" w:line="240" w:lineRule="auto"/>
              <w:jc w:val="center"/>
              <w:rPr>
                <w:rFonts w:ascii="Times New Roman" w:hAnsi="Times New Roman" w:cs="Times New Roman"/>
                <w:color w:val="000000"/>
              </w:rPr>
            </w:pPr>
            <w:r w:rsidRPr="00A364E4">
              <w:rPr>
                <w:rFonts w:ascii="Times New Roman" w:hAnsi="Times New Roman" w:cs="Times New Roman"/>
                <w:color w:val="000000"/>
              </w:rPr>
              <w:t>0.12</w:t>
            </w:r>
          </w:p>
        </w:tc>
        <w:tc>
          <w:tcPr>
            <w:tcW w:w="1659" w:type="dxa"/>
            <w:tcBorders>
              <w:top w:val="nil"/>
              <w:bottom w:val="nil"/>
            </w:tcBorders>
            <w:shd w:val="clear" w:color="auto" w:fill="auto"/>
            <w:vAlign w:val="bottom"/>
          </w:tcPr>
          <w:p w14:paraId="496FC837" w14:textId="57836EC9" w:rsidR="00A364E4" w:rsidRPr="00A364E4" w:rsidRDefault="00A364E4" w:rsidP="00A364E4">
            <w:pPr>
              <w:spacing w:after="120" w:line="240" w:lineRule="auto"/>
              <w:jc w:val="center"/>
              <w:rPr>
                <w:rFonts w:ascii="Times New Roman" w:hAnsi="Times New Roman" w:cs="Times New Roman"/>
                <w:color w:val="000000"/>
              </w:rPr>
            </w:pPr>
            <w:r w:rsidRPr="00A364E4">
              <w:rPr>
                <w:rFonts w:ascii="Times New Roman" w:hAnsi="Times New Roman" w:cs="Times New Roman"/>
                <w:color w:val="000000"/>
              </w:rPr>
              <w:t>2,097 (17.3%)</w:t>
            </w:r>
          </w:p>
        </w:tc>
        <w:tc>
          <w:tcPr>
            <w:tcW w:w="609" w:type="dxa"/>
            <w:tcBorders>
              <w:top w:val="nil"/>
              <w:bottom w:val="nil"/>
            </w:tcBorders>
            <w:shd w:val="clear" w:color="auto" w:fill="auto"/>
            <w:vAlign w:val="bottom"/>
          </w:tcPr>
          <w:p w14:paraId="6060B328" w14:textId="683E0C27" w:rsidR="00A364E4" w:rsidRPr="00A364E4" w:rsidRDefault="00A364E4" w:rsidP="00A364E4">
            <w:pPr>
              <w:spacing w:after="120" w:line="240" w:lineRule="auto"/>
              <w:jc w:val="center"/>
              <w:rPr>
                <w:rFonts w:ascii="Times New Roman" w:hAnsi="Times New Roman" w:cs="Times New Roman"/>
                <w:color w:val="000000"/>
              </w:rPr>
            </w:pPr>
            <w:r w:rsidRPr="00A364E4">
              <w:rPr>
                <w:rFonts w:ascii="Times New Roman" w:hAnsi="Times New Roman" w:cs="Times New Roman"/>
                <w:color w:val="000000"/>
              </w:rPr>
              <w:t>0.01</w:t>
            </w:r>
          </w:p>
        </w:tc>
      </w:tr>
      <w:tr w:rsidR="00A364E4" w:rsidRPr="00A364E4" w14:paraId="60A18D62" w14:textId="77777777" w:rsidTr="00354BFC">
        <w:trPr>
          <w:trHeight w:val="285"/>
        </w:trPr>
        <w:tc>
          <w:tcPr>
            <w:tcW w:w="2907" w:type="dxa"/>
            <w:tcBorders>
              <w:top w:val="nil"/>
              <w:bottom w:val="single" w:sz="4" w:space="0" w:color="auto"/>
            </w:tcBorders>
            <w:shd w:val="clear" w:color="auto" w:fill="auto"/>
            <w:vAlign w:val="center"/>
          </w:tcPr>
          <w:p w14:paraId="3F7C8B7A" w14:textId="08CFBF5F" w:rsidR="00A364E4" w:rsidRPr="00E51048" w:rsidRDefault="00A364E4" w:rsidP="00A364E4">
            <w:pPr>
              <w:spacing w:after="0" w:line="240" w:lineRule="auto"/>
              <w:ind w:firstLineChars="200" w:firstLine="440"/>
              <w:rPr>
                <w:rFonts w:ascii="Times New Roman" w:hAnsi="Times New Roman" w:cs="Times New Roman"/>
                <w:color w:val="000000"/>
              </w:rPr>
            </w:pPr>
            <w:r w:rsidRPr="00E51048">
              <w:rPr>
                <w:rFonts w:ascii="Times New Roman" w:hAnsi="Times New Roman" w:cs="Times New Roman"/>
                <w:color w:val="000000"/>
              </w:rPr>
              <w:t>Frailty</w:t>
            </w:r>
          </w:p>
        </w:tc>
        <w:tc>
          <w:tcPr>
            <w:tcW w:w="1613" w:type="dxa"/>
            <w:tcBorders>
              <w:top w:val="nil"/>
              <w:bottom w:val="single" w:sz="4" w:space="0" w:color="auto"/>
            </w:tcBorders>
            <w:shd w:val="clear" w:color="auto" w:fill="auto"/>
            <w:vAlign w:val="center"/>
          </w:tcPr>
          <w:p w14:paraId="27FFA56F" w14:textId="2F652D07" w:rsidR="00A364E4" w:rsidRPr="00A364E4" w:rsidRDefault="00A364E4" w:rsidP="00A364E4">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70,002 (78.9%)</w:t>
            </w:r>
          </w:p>
        </w:tc>
        <w:tc>
          <w:tcPr>
            <w:tcW w:w="1557" w:type="dxa"/>
            <w:tcBorders>
              <w:top w:val="nil"/>
              <w:bottom w:val="single" w:sz="4" w:space="0" w:color="auto"/>
            </w:tcBorders>
            <w:shd w:val="clear" w:color="auto" w:fill="auto"/>
            <w:vAlign w:val="center"/>
          </w:tcPr>
          <w:p w14:paraId="157A4C33" w14:textId="577D3EDB" w:rsidR="00A364E4" w:rsidRPr="00A364E4" w:rsidRDefault="00A364E4" w:rsidP="00A364E4">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4,819 (79.7%)</w:t>
            </w:r>
          </w:p>
        </w:tc>
        <w:tc>
          <w:tcPr>
            <w:tcW w:w="607" w:type="dxa"/>
            <w:tcBorders>
              <w:top w:val="nil"/>
              <w:bottom w:val="single" w:sz="4" w:space="0" w:color="auto"/>
            </w:tcBorders>
            <w:shd w:val="clear" w:color="auto" w:fill="auto"/>
            <w:vAlign w:val="bottom"/>
          </w:tcPr>
          <w:p w14:paraId="0FC9EED6" w14:textId="7AE1452D" w:rsidR="00A364E4" w:rsidRPr="00A364E4" w:rsidRDefault="00A364E4" w:rsidP="00A364E4">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0.02</w:t>
            </w:r>
          </w:p>
        </w:tc>
        <w:tc>
          <w:tcPr>
            <w:tcW w:w="1504" w:type="dxa"/>
            <w:tcBorders>
              <w:top w:val="nil"/>
              <w:bottom w:val="single" w:sz="4" w:space="0" w:color="auto"/>
            </w:tcBorders>
            <w:shd w:val="clear" w:color="auto" w:fill="auto"/>
            <w:vAlign w:val="bottom"/>
          </w:tcPr>
          <w:p w14:paraId="50DC44F5" w14:textId="2F27C596" w:rsidR="00A364E4" w:rsidRPr="00A364E4" w:rsidRDefault="00A364E4" w:rsidP="00A364E4">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885 (86.4%)</w:t>
            </w:r>
          </w:p>
        </w:tc>
        <w:tc>
          <w:tcPr>
            <w:tcW w:w="601" w:type="dxa"/>
            <w:tcBorders>
              <w:top w:val="nil"/>
              <w:bottom w:val="single" w:sz="4" w:space="0" w:color="auto"/>
            </w:tcBorders>
            <w:shd w:val="clear" w:color="auto" w:fill="auto"/>
            <w:vAlign w:val="bottom"/>
          </w:tcPr>
          <w:p w14:paraId="2D4E5434" w14:textId="23D3D73F" w:rsidR="00A364E4" w:rsidRPr="00A364E4" w:rsidRDefault="00A364E4" w:rsidP="00A364E4">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0.2</w:t>
            </w:r>
          </w:p>
        </w:tc>
        <w:tc>
          <w:tcPr>
            <w:tcW w:w="1659" w:type="dxa"/>
            <w:tcBorders>
              <w:top w:val="nil"/>
              <w:bottom w:val="single" w:sz="4" w:space="0" w:color="auto"/>
            </w:tcBorders>
            <w:shd w:val="clear" w:color="auto" w:fill="auto"/>
            <w:vAlign w:val="bottom"/>
          </w:tcPr>
          <w:p w14:paraId="310129A1" w14:textId="10F557DE" w:rsidR="00A364E4" w:rsidRPr="00A364E4" w:rsidRDefault="00A364E4" w:rsidP="00A364E4">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10,713 (88.3%)</w:t>
            </w:r>
          </w:p>
        </w:tc>
        <w:tc>
          <w:tcPr>
            <w:tcW w:w="609" w:type="dxa"/>
            <w:tcBorders>
              <w:top w:val="nil"/>
              <w:bottom w:val="single" w:sz="4" w:space="0" w:color="auto"/>
            </w:tcBorders>
            <w:shd w:val="clear" w:color="auto" w:fill="auto"/>
            <w:vAlign w:val="bottom"/>
          </w:tcPr>
          <w:p w14:paraId="14A6DE0E" w14:textId="2F389A2B" w:rsidR="00A364E4" w:rsidRPr="00A364E4" w:rsidRDefault="00A364E4" w:rsidP="00A364E4">
            <w:pPr>
              <w:spacing w:after="0" w:line="240" w:lineRule="auto"/>
              <w:jc w:val="center"/>
              <w:rPr>
                <w:rFonts w:ascii="Times New Roman" w:hAnsi="Times New Roman" w:cs="Times New Roman"/>
                <w:color w:val="000000"/>
              </w:rPr>
            </w:pPr>
            <w:r w:rsidRPr="00A364E4">
              <w:rPr>
                <w:rFonts w:ascii="Times New Roman" w:hAnsi="Times New Roman" w:cs="Times New Roman"/>
                <w:color w:val="000000"/>
              </w:rPr>
              <w:t>0.25</w:t>
            </w:r>
          </w:p>
        </w:tc>
      </w:tr>
    </w:tbl>
    <w:p w14:paraId="51454186" w14:textId="77777777" w:rsidR="00F62DFE" w:rsidRPr="00E51048" w:rsidRDefault="00F62DFE" w:rsidP="00F62DFE">
      <w:pPr>
        <w:spacing w:after="0" w:line="240" w:lineRule="auto"/>
        <w:rPr>
          <w:rFonts w:ascii="Times New Roman" w:hAnsi="Times New Roman" w:cs="Times New Roman"/>
          <w:lang w:val="en-US"/>
        </w:rPr>
      </w:pPr>
      <w:proofErr w:type="spellStart"/>
      <w:r w:rsidRPr="00E51048">
        <w:rPr>
          <w:rFonts w:ascii="Times New Roman" w:hAnsi="Times New Roman" w:cs="Times New Roman"/>
          <w:vertAlign w:val="superscript"/>
          <w:lang w:val="en-US"/>
        </w:rPr>
        <w:t>a</w:t>
      </w:r>
      <w:r w:rsidRPr="00E51048">
        <w:rPr>
          <w:rFonts w:ascii="Times New Roman" w:hAnsi="Times New Roman" w:cs="Times New Roman"/>
          <w:lang w:val="en-US"/>
        </w:rPr>
        <w:t>Proportion</w:t>
      </w:r>
      <w:proofErr w:type="spellEnd"/>
      <w:r w:rsidRPr="00E51048">
        <w:rPr>
          <w:rFonts w:ascii="Times New Roman" w:hAnsi="Times New Roman" w:cs="Times New Roman"/>
          <w:lang w:val="en-US"/>
        </w:rPr>
        <w:t xml:space="preserve"> reported, unless stated otherwise.</w:t>
      </w:r>
    </w:p>
    <w:p w14:paraId="68EF8F6A" w14:textId="7E4B75BF" w:rsidR="00F62DFE" w:rsidRPr="00E51048" w:rsidRDefault="00F62DFE" w:rsidP="00F62DFE">
      <w:pPr>
        <w:spacing w:after="0" w:line="240" w:lineRule="auto"/>
        <w:rPr>
          <w:rFonts w:ascii="Times New Roman" w:hAnsi="Times New Roman" w:cs="Times New Roman"/>
          <w:lang w:val="en-US"/>
        </w:rPr>
      </w:pPr>
      <w:proofErr w:type="spellStart"/>
      <w:r w:rsidRPr="00E51048">
        <w:rPr>
          <w:rFonts w:ascii="Times New Roman" w:hAnsi="Times New Roman" w:cs="Times New Roman"/>
          <w:vertAlign w:val="superscript"/>
          <w:lang w:val="en-US"/>
        </w:rPr>
        <w:t>b</w:t>
      </w:r>
      <w:r w:rsidRPr="00E51048">
        <w:rPr>
          <w:rFonts w:ascii="Times New Roman" w:hAnsi="Times New Roman" w:cs="Times New Roman"/>
          <w:lang w:val="en-US"/>
        </w:rPr>
        <w:t>SD</w:t>
      </w:r>
      <w:proofErr w:type="spellEnd"/>
      <w:r w:rsidRPr="00E51048">
        <w:rPr>
          <w:rFonts w:ascii="Times New Roman" w:hAnsi="Times New Roman" w:cs="Times New Roman"/>
          <w:lang w:val="en-US"/>
        </w:rPr>
        <w:t>=standardized difference. Standardized differences of &gt;0.10 are considered clinically relevant. Comparing individuals who received their third dose &lt;84 days prior to their index tes</w:t>
      </w:r>
      <w:r w:rsidR="00354BFC">
        <w:rPr>
          <w:rFonts w:ascii="Times New Roman" w:hAnsi="Times New Roman" w:cs="Times New Roman"/>
          <w:lang w:val="en-US"/>
        </w:rPr>
        <w:t>t</w:t>
      </w:r>
      <w:r w:rsidRPr="00E51048">
        <w:rPr>
          <w:rFonts w:ascii="Times New Roman" w:hAnsi="Times New Roman" w:cs="Times New Roman"/>
          <w:lang w:val="en-US"/>
        </w:rPr>
        <w:t xml:space="preserve">. </w:t>
      </w:r>
    </w:p>
    <w:p w14:paraId="2ED8C767" w14:textId="6B8AC5D7" w:rsidR="00D62338" w:rsidRPr="00E51048" w:rsidRDefault="00D62338" w:rsidP="00D62338">
      <w:pPr>
        <w:spacing w:after="0" w:line="240" w:lineRule="auto"/>
        <w:rPr>
          <w:rFonts w:ascii="Times New Roman" w:hAnsi="Times New Roman" w:cs="Times New Roman"/>
          <w:lang w:val="en-US"/>
        </w:rPr>
      </w:pPr>
      <w:proofErr w:type="spellStart"/>
      <w:r w:rsidRPr="00E51048">
        <w:rPr>
          <w:rFonts w:ascii="Times New Roman" w:hAnsi="Times New Roman" w:cs="Times New Roman"/>
          <w:vertAlign w:val="superscript"/>
          <w:lang w:val="en-US"/>
        </w:rPr>
        <w:t>c</w:t>
      </w:r>
      <w:r w:rsidRPr="00E51048">
        <w:rPr>
          <w:rFonts w:ascii="Times New Roman" w:hAnsi="Times New Roman" w:cs="Times New Roman"/>
          <w:lang w:val="en-US"/>
        </w:rPr>
        <w:t>Standard</w:t>
      </w:r>
      <w:proofErr w:type="spellEnd"/>
      <w:r w:rsidRPr="00E51048">
        <w:rPr>
          <w:rFonts w:ascii="Times New Roman" w:hAnsi="Times New Roman" w:cs="Times New Roman"/>
          <w:lang w:val="en-US"/>
        </w:rPr>
        <w:t xml:space="preserve"> </w:t>
      </w:r>
      <w:r w:rsidR="00853ED6">
        <w:rPr>
          <w:rFonts w:ascii="Times New Roman" w:hAnsi="Times New Roman" w:cs="Times New Roman"/>
          <w:lang w:val="en-US"/>
        </w:rPr>
        <w:t>d</w:t>
      </w:r>
      <w:r w:rsidRPr="00E51048">
        <w:rPr>
          <w:rFonts w:ascii="Times New Roman" w:hAnsi="Times New Roman" w:cs="Times New Roman"/>
          <w:lang w:val="en-US"/>
        </w:rPr>
        <w:t>eviation</w:t>
      </w:r>
      <w:r w:rsidR="008E5D4F">
        <w:rPr>
          <w:rFonts w:ascii="Times New Roman" w:hAnsi="Times New Roman" w:cs="Times New Roman"/>
          <w:lang w:val="en-US"/>
        </w:rPr>
        <w:t>.</w:t>
      </w:r>
    </w:p>
    <w:p w14:paraId="4D6698AD" w14:textId="58F7B8F4" w:rsidR="00D62338" w:rsidRPr="00E51048" w:rsidRDefault="00D62338" w:rsidP="00D62338">
      <w:pPr>
        <w:spacing w:after="0" w:line="240" w:lineRule="auto"/>
        <w:rPr>
          <w:rFonts w:ascii="Times New Roman" w:hAnsi="Times New Roman" w:cs="Times New Roman"/>
          <w:lang w:val="en-US"/>
        </w:rPr>
      </w:pPr>
      <w:proofErr w:type="spellStart"/>
      <w:r w:rsidRPr="00E51048">
        <w:rPr>
          <w:rFonts w:ascii="Times New Roman" w:hAnsi="Times New Roman" w:cs="Times New Roman"/>
          <w:vertAlign w:val="superscript"/>
          <w:lang w:val="en-US"/>
        </w:rPr>
        <w:t>d</w:t>
      </w:r>
      <w:r w:rsidRPr="00E51048">
        <w:rPr>
          <w:rFonts w:ascii="Times New Roman" w:hAnsi="Times New Roman" w:cs="Times New Roman"/>
          <w:lang w:val="en-US"/>
        </w:rPr>
        <w:t>Dec</w:t>
      </w:r>
      <w:proofErr w:type="spellEnd"/>
      <w:r w:rsidRPr="00E51048">
        <w:rPr>
          <w:rFonts w:ascii="Times New Roman" w:hAnsi="Times New Roman" w:cs="Times New Roman"/>
          <w:lang w:val="en-US"/>
        </w:rPr>
        <w:t xml:space="preserve"> 30, 31 in 2021</w:t>
      </w:r>
      <w:r w:rsidR="00216F14">
        <w:rPr>
          <w:rFonts w:ascii="Times New Roman" w:hAnsi="Times New Roman" w:cs="Times New Roman"/>
          <w:lang w:val="en-US"/>
        </w:rPr>
        <w:t>,</w:t>
      </w:r>
      <w:r w:rsidRPr="00E51048">
        <w:rPr>
          <w:rFonts w:ascii="Times New Roman" w:hAnsi="Times New Roman" w:cs="Times New Roman"/>
          <w:lang w:val="en-US"/>
        </w:rPr>
        <w:t xml:space="preserve"> </w:t>
      </w:r>
      <w:r w:rsidR="00216F14">
        <w:rPr>
          <w:rFonts w:ascii="Times New Roman" w:hAnsi="Times New Roman" w:cs="Times New Roman"/>
          <w:lang w:val="en-US"/>
        </w:rPr>
        <w:t>all other</w:t>
      </w:r>
      <w:r w:rsidRPr="00E51048">
        <w:rPr>
          <w:rFonts w:ascii="Times New Roman" w:hAnsi="Times New Roman" w:cs="Times New Roman"/>
          <w:lang w:val="en-US"/>
        </w:rPr>
        <w:t xml:space="preserve"> dates in 2022.</w:t>
      </w:r>
    </w:p>
    <w:p w14:paraId="73FC1204" w14:textId="0DDA366A" w:rsidR="00D62338" w:rsidRPr="00E51048" w:rsidRDefault="00D62338" w:rsidP="00D62338">
      <w:pPr>
        <w:spacing w:line="240" w:lineRule="auto"/>
        <w:rPr>
          <w:rFonts w:ascii="Times New Roman" w:hAnsi="Times New Roman" w:cs="Times New Roman"/>
          <w:lang w:val="en-US"/>
        </w:rPr>
      </w:pPr>
      <w:proofErr w:type="spellStart"/>
      <w:r w:rsidRPr="00E51048">
        <w:rPr>
          <w:rFonts w:ascii="Times New Roman" w:hAnsi="Times New Roman" w:cs="Times New Roman"/>
          <w:vertAlign w:val="superscript"/>
          <w:lang w:val="en-US"/>
        </w:rPr>
        <w:t>e</w:t>
      </w:r>
      <w:r w:rsidRPr="00E51048">
        <w:rPr>
          <w:rFonts w:ascii="Times New Roman" w:hAnsi="Times New Roman" w:cs="Times New Roman"/>
          <w:lang w:val="en-US"/>
        </w:rPr>
        <w:t>Chronic</w:t>
      </w:r>
      <w:proofErr w:type="spellEnd"/>
      <w:r w:rsidRPr="00E51048">
        <w:rPr>
          <w:rFonts w:ascii="Times New Roman" w:hAnsi="Times New Roman" w:cs="Times New Roman"/>
          <w:lang w:val="en-US"/>
        </w:rPr>
        <w:t xml:space="preserve"> kidney disease in the prior 5 years or dialysis for 3 consecutive months</w:t>
      </w:r>
      <w:r w:rsidR="00DF7B36">
        <w:rPr>
          <w:rFonts w:ascii="Times New Roman" w:hAnsi="Times New Roman" w:cs="Times New Roman"/>
          <w:lang w:val="en-US"/>
        </w:rPr>
        <w:t>.</w:t>
      </w:r>
    </w:p>
    <w:p w14:paraId="72760881" w14:textId="77777777" w:rsidR="00425D82" w:rsidRPr="00E10FBA" w:rsidRDefault="00425D82" w:rsidP="00425D82">
      <w:pPr>
        <w:spacing w:line="360" w:lineRule="auto"/>
        <w:rPr>
          <w:rFonts w:ascii="Times New Roman" w:hAnsi="Times New Roman" w:cs="Times New Roman"/>
          <w:b/>
          <w:sz w:val="24"/>
          <w:szCs w:val="24"/>
          <w:lang w:val="en-US"/>
        </w:rPr>
        <w:sectPr w:rsidR="00425D82" w:rsidRPr="00E10FBA" w:rsidSect="00444B90">
          <w:pgSz w:w="12240" w:h="15840"/>
          <w:pgMar w:top="1134" w:right="1134" w:bottom="1134" w:left="1134" w:header="709" w:footer="709" w:gutter="0"/>
          <w:cols w:space="708"/>
          <w:docGrid w:linePitch="360"/>
        </w:sectPr>
      </w:pPr>
    </w:p>
    <w:p w14:paraId="353144B6" w14:textId="64BB55F2" w:rsidR="00425D82" w:rsidRPr="00E10FBA" w:rsidRDefault="00425D82" w:rsidP="00425D82">
      <w:pPr>
        <w:spacing w:after="0" w:line="240" w:lineRule="auto"/>
        <w:rPr>
          <w:rFonts w:ascii="Times New Roman" w:hAnsi="Times New Roman" w:cs="Times New Roman"/>
          <w:b/>
          <w:sz w:val="24"/>
          <w:szCs w:val="24"/>
          <w:lang w:val="en-US"/>
        </w:rPr>
      </w:pPr>
      <w:r w:rsidRPr="00E10FBA">
        <w:rPr>
          <w:rFonts w:ascii="Times New Roman" w:hAnsi="Times New Roman" w:cs="Times New Roman"/>
          <w:b/>
          <w:sz w:val="24"/>
          <w:szCs w:val="24"/>
          <w:lang w:val="en-US"/>
        </w:rPr>
        <w:lastRenderedPageBreak/>
        <w:t>Table S</w:t>
      </w:r>
      <w:r w:rsidR="000C5635">
        <w:rPr>
          <w:rFonts w:ascii="Times New Roman" w:hAnsi="Times New Roman" w:cs="Times New Roman"/>
          <w:b/>
          <w:sz w:val="24"/>
          <w:szCs w:val="24"/>
          <w:lang w:val="en-US"/>
        </w:rPr>
        <w:t>5</w:t>
      </w:r>
      <w:r w:rsidRPr="00E10FBA">
        <w:rPr>
          <w:rFonts w:ascii="Times New Roman" w:hAnsi="Times New Roman" w:cs="Times New Roman"/>
          <w:b/>
          <w:sz w:val="24"/>
          <w:szCs w:val="24"/>
          <w:lang w:val="en-US"/>
        </w:rPr>
        <w:t>:</w:t>
      </w:r>
      <w:r w:rsidRPr="00E10FBA">
        <w:rPr>
          <w:rFonts w:ascii="Times New Roman" w:hAnsi="Times New Roman" w:cs="Times New Roman"/>
          <w:sz w:val="24"/>
          <w:szCs w:val="24"/>
          <w:lang w:val="en-US"/>
        </w:rPr>
        <w:t xml:space="preserve"> Descriptive characteristics of long-term care (LTC) residents tested for SARS-CoV-2 between December 30, 2021 and </w:t>
      </w:r>
      <w:r w:rsidR="00D62338">
        <w:rPr>
          <w:rFonts w:ascii="Times New Roman" w:hAnsi="Times New Roman" w:cs="Times New Roman"/>
          <w:sz w:val="24"/>
          <w:szCs w:val="24"/>
          <w:lang w:val="en-US"/>
        </w:rPr>
        <w:t>April 27</w:t>
      </w:r>
      <w:r w:rsidRPr="00E10FBA">
        <w:rPr>
          <w:rFonts w:ascii="Times New Roman" w:hAnsi="Times New Roman" w:cs="Times New Roman"/>
          <w:sz w:val="24"/>
          <w:szCs w:val="24"/>
          <w:lang w:val="en-US"/>
        </w:rPr>
        <w:t xml:space="preserve">, 2022 in Ontario, Canada, comparing </w:t>
      </w:r>
      <w:r w:rsidR="00354BFC" w:rsidRPr="00E10FBA">
        <w:rPr>
          <w:rFonts w:ascii="Times New Roman" w:hAnsi="Times New Roman" w:cs="Times New Roman"/>
          <w:sz w:val="24"/>
          <w:szCs w:val="24"/>
          <w:lang w:val="en-US"/>
        </w:rPr>
        <w:t>unvaccinated individual</w:t>
      </w:r>
      <w:r w:rsidR="00354BFC">
        <w:rPr>
          <w:rFonts w:ascii="Times New Roman" w:hAnsi="Times New Roman" w:cs="Times New Roman"/>
          <w:sz w:val="24"/>
          <w:szCs w:val="24"/>
          <w:lang w:val="en-US"/>
        </w:rPr>
        <w:t xml:space="preserve">s to </w:t>
      </w:r>
      <w:r w:rsidRPr="00E10FBA">
        <w:rPr>
          <w:rFonts w:ascii="Times New Roman" w:hAnsi="Times New Roman" w:cs="Times New Roman"/>
          <w:sz w:val="24"/>
          <w:szCs w:val="24"/>
          <w:lang w:val="en-US"/>
        </w:rPr>
        <w:t>vaccinated individuals across different doses</w:t>
      </w:r>
      <w:r w:rsidR="000026BC">
        <w:rPr>
          <w:rFonts w:ascii="Times New Roman" w:hAnsi="Times New Roman" w:cs="Times New Roman"/>
          <w:sz w:val="24"/>
          <w:szCs w:val="24"/>
          <w:lang w:val="en-US"/>
        </w:rPr>
        <w:t>*</w:t>
      </w:r>
    </w:p>
    <w:tbl>
      <w:tblPr>
        <w:tblW w:w="15565" w:type="dxa"/>
        <w:tblInd w:w="-1165" w:type="dxa"/>
        <w:tblBorders>
          <w:top w:val="single" w:sz="8" w:space="0" w:color="auto"/>
          <w:bottom w:val="single" w:sz="8" w:space="0" w:color="auto"/>
          <w:insideH w:val="single" w:sz="8" w:space="0" w:color="auto"/>
        </w:tblBorders>
        <w:tblLayout w:type="fixed"/>
        <w:tblLook w:val="04A0" w:firstRow="1" w:lastRow="0" w:firstColumn="1" w:lastColumn="0" w:noHBand="0" w:noVBand="1"/>
      </w:tblPr>
      <w:tblGrid>
        <w:gridCol w:w="2158"/>
        <w:gridCol w:w="1347"/>
        <w:gridCol w:w="1260"/>
        <w:gridCol w:w="540"/>
        <w:gridCol w:w="1389"/>
        <w:gridCol w:w="591"/>
        <w:gridCol w:w="1375"/>
        <w:gridCol w:w="685"/>
        <w:gridCol w:w="1347"/>
        <w:gridCol w:w="614"/>
        <w:gridCol w:w="1562"/>
        <w:gridCol w:w="627"/>
        <w:gridCol w:w="1440"/>
        <w:gridCol w:w="630"/>
      </w:tblGrid>
      <w:tr w:rsidR="00E65919" w:rsidRPr="009A382F" w14:paraId="12E703F6" w14:textId="77777777" w:rsidTr="004E22E7">
        <w:trPr>
          <w:trHeight w:val="428"/>
        </w:trPr>
        <w:tc>
          <w:tcPr>
            <w:tcW w:w="2158" w:type="dxa"/>
            <w:shd w:val="clear" w:color="auto" w:fill="auto"/>
            <w:vAlign w:val="center"/>
            <w:hideMark/>
          </w:tcPr>
          <w:p w14:paraId="3E25B9BB" w14:textId="77777777" w:rsidR="000A10A0" w:rsidRPr="00D171A1" w:rsidRDefault="000A10A0" w:rsidP="000A10A0">
            <w:pPr>
              <w:spacing w:after="0" w:line="240" w:lineRule="auto"/>
              <w:jc w:val="center"/>
              <w:rPr>
                <w:rFonts w:ascii="Times New Roman" w:eastAsia="Times New Roman" w:hAnsi="Times New Roman" w:cs="Times New Roman"/>
                <w:b/>
                <w:bCs/>
                <w:color w:val="000000"/>
                <w:sz w:val="18"/>
                <w:szCs w:val="18"/>
                <w:lang w:eastAsia="en-CA"/>
              </w:rPr>
            </w:pPr>
            <w:r w:rsidRPr="00D171A1">
              <w:rPr>
                <w:rFonts w:ascii="Times New Roman" w:eastAsia="Times New Roman" w:hAnsi="Times New Roman" w:cs="Times New Roman"/>
                <w:b/>
                <w:bCs/>
                <w:color w:val="000000"/>
                <w:sz w:val="18"/>
                <w:szCs w:val="18"/>
                <w:lang w:eastAsia="en-CA"/>
              </w:rPr>
              <w:t> </w:t>
            </w:r>
          </w:p>
        </w:tc>
        <w:tc>
          <w:tcPr>
            <w:tcW w:w="1347" w:type="dxa"/>
            <w:shd w:val="clear" w:color="auto" w:fill="auto"/>
            <w:vAlign w:val="center"/>
            <w:hideMark/>
          </w:tcPr>
          <w:p w14:paraId="48531CF1" w14:textId="77777777" w:rsidR="000A10A0" w:rsidRPr="00D171A1" w:rsidRDefault="000A10A0" w:rsidP="000A10A0">
            <w:pPr>
              <w:spacing w:after="0" w:line="240" w:lineRule="auto"/>
              <w:jc w:val="center"/>
              <w:rPr>
                <w:rFonts w:ascii="Times New Roman" w:eastAsia="Times New Roman" w:hAnsi="Times New Roman" w:cs="Times New Roman"/>
                <w:b/>
                <w:bCs/>
                <w:color w:val="000000"/>
                <w:sz w:val="18"/>
                <w:szCs w:val="18"/>
                <w:lang w:eastAsia="en-CA"/>
              </w:rPr>
            </w:pPr>
            <w:r w:rsidRPr="00D171A1">
              <w:rPr>
                <w:rFonts w:ascii="Times New Roman" w:eastAsia="Times New Roman" w:hAnsi="Times New Roman" w:cs="Times New Roman"/>
                <w:b/>
                <w:bCs/>
                <w:color w:val="000000"/>
                <w:sz w:val="18"/>
                <w:szCs w:val="18"/>
                <w:lang w:eastAsia="en-CA"/>
              </w:rPr>
              <w:t>Unvaccinated</w:t>
            </w:r>
          </w:p>
        </w:tc>
        <w:tc>
          <w:tcPr>
            <w:tcW w:w="1260" w:type="dxa"/>
            <w:shd w:val="clear" w:color="auto" w:fill="auto"/>
            <w:vAlign w:val="center"/>
            <w:hideMark/>
          </w:tcPr>
          <w:p w14:paraId="378A1381" w14:textId="77777777" w:rsidR="000A10A0" w:rsidRPr="00D171A1" w:rsidRDefault="000A10A0" w:rsidP="000A10A0">
            <w:pPr>
              <w:spacing w:after="0" w:line="240" w:lineRule="auto"/>
              <w:jc w:val="center"/>
              <w:rPr>
                <w:rFonts w:ascii="Times New Roman" w:eastAsia="Times New Roman" w:hAnsi="Times New Roman" w:cs="Times New Roman"/>
                <w:b/>
                <w:bCs/>
                <w:color w:val="000000"/>
                <w:sz w:val="18"/>
                <w:szCs w:val="18"/>
                <w:lang w:eastAsia="en-CA"/>
              </w:rPr>
            </w:pPr>
            <w:r w:rsidRPr="00D171A1">
              <w:rPr>
                <w:rFonts w:ascii="Times New Roman" w:eastAsia="Times New Roman" w:hAnsi="Times New Roman" w:cs="Times New Roman"/>
                <w:b/>
                <w:bCs/>
                <w:color w:val="000000"/>
                <w:sz w:val="18"/>
                <w:szCs w:val="18"/>
                <w:lang w:eastAsia="en-CA"/>
              </w:rPr>
              <w:t>One dose</w:t>
            </w:r>
          </w:p>
        </w:tc>
        <w:tc>
          <w:tcPr>
            <w:tcW w:w="540" w:type="dxa"/>
            <w:shd w:val="clear" w:color="auto" w:fill="auto"/>
            <w:vAlign w:val="center"/>
            <w:hideMark/>
          </w:tcPr>
          <w:p w14:paraId="471B206B" w14:textId="77777777" w:rsidR="000A10A0" w:rsidRPr="00D171A1" w:rsidRDefault="000A10A0" w:rsidP="000A10A0">
            <w:pPr>
              <w:spacing w:after="0" w:line="240" w:lineRule="auto"/>
              <w:jc w:val="center"/>
              <w:rPr>
                <w:rFonts w:ascii="Times New Roman" w:eastAsia="Times New Roman" w:hAnsi="Times New Roman" w:cs="Times New Roman"/>
                <w:b/>
                <w:bCs/>
                <w:color w:val="000000"/>
                <w:sz w:val="18"/>
                <w:szCs w:val="18"/>
                <w:lang w:eastAsia="en-CA"/>
              </w:rPr>
            </w:pPr>
            <w:proofErr w:type="spellStart"/>
            <w:r w:rsidRPr="00D171A1">
              <w:rPr>
                <w:rFonts w:ascii="Times New Roman" w:eastAsia="Times New Roman" w:hAnsi="Times New Roman" w:cs="Times New Roman"/>
                <w:b/>
                <w:bCs/>
                <w:color w:val="000000"/>
                <w:sz w:val="18"/>
                <w:szCs w:val="18"/>
                <w:lang w:eastAsia="en-CA"/>
              </w:rPr>
              <w:t>SD</w:t>
            </w:r>
            <w:r w:rsidRPr="00D171A1">
              <w:rPr>
                <w:rFonts w:ascii="Times New Roman" w:eastAsia="Times New Roman" w:hAnsi="Times New Roman" w:cs="Times New Roman"/>
                <w:b/>
                <w:bCs/>
                <w:color w:val="000000"/>
                <w:sz w:val="18"/>
                <w:szCs w:val="18"/>
                <w:vertAlign w:val="superscript"/>
                <w:lang w:eastAsia="en-CA"/>
              </w:rPr>
              <w:t>b</w:t>
            </w:r>
            <w:proofErr w:type="spellEnd"/>
          </w:p>
        </w:tc>
        <w:tc>
          <w:tcPr>
            <w:tcW w:w="1389" w:type="dxa"/>
            <w:shd w:val="clear" w:color="auto" w:fill="auto"/>
            <w:vAlign w:val="center"/>
            <w:hideMark/>
          </w:tcPr>
          <w:p w14:paraId="76B77991" w14:textId="77777777" w:rsidR="000A10A0" w:rsidRPr="00D171A1" w:rsidRDefault="000A10A0" w:rsidP="000A10A0">
            <w:pPr>
              <w:spacing w:after="0" w:line="240" w:lineRule="auto"/>
              <w:jc w:val="center"/>
              <w:rPr>
                <w:rFonts w:ascii="Times New Roman" w:eastAsia="Times New Roman" w:hAnsi="Times New Roman" w:cs="Times New Roman"/>
                <w:b/>
                <w:bCs/>
                <w:color w:val="000000"/>
                <w:sz w:val="18"/>
                <w:szCs w:val="18"/>
                <w:lang w:eastAsia="en-CA"/>
              </w:rPr>
            </w:pPr>
            <w:r w:rsidRPr="00D171A1">
              <w:rPr>
                <w:rFonts w:ascii="Times New Roman" w:eastAsia="Times New Roman" w:hAnsi="Times New Roman" w:cs="Times New Roman"/>
                <w:b/>
                <w:bCs/>
                <w:color w:val="000000"/>
                <w:sz w:val="18"/>
                <w:szCs w:val="18"/>
                <w:lang w:eastAsia="en-CA"/>
              </w:rPr>
              <w:t>Two doses</w:t>
            </w:r>
          </w:p>
        </w:tc>
        <w:tc>
          <w:tcPr>
            <w:tcW w:w="591" w:type="dxa"/>
            <w:shd w:val="clear" w:color="auto" w:fill="auto"/>
            <w:vAlign w:val="center"/>
            <w:hideMark/>
          </w:tcPr>
          <w:p w14:paraId="77BFA190" w14:textId="77777777" w:rsidR="000A10A0" w:rsidRPr="00D171A1" w:rsidRDefault="000A10A0" w:rsidP="000A10A0">
            <w:pPr>
              <w:spacing w:after="0" w:line="240" w:lineRule="auto"/>
              <w:jc w:val="center"/>
              <w:rPr>
                <w:rFonts w:ascii="Times New Roman" w:eastAsia="Times New Roman" w:hAnsi="Times New Roman" w:cs="Times New Roman"/>
                <w:b/>
                <w:bCs/>
                <w:color w:val="000000"/>
                <w:sz w:val="18"/>
                <w:szCs w:val="18"/>
                <w:lang w:eastAsia="en-CA"/>
              </w:rPr>
            </w:pPr>
            <w:proofErr w:type="spellStart"/>
            <w:r w:rsidRPr="00D171A1">
              <w:rPr>
                <w:rFonts w:ascii="Times New Roman" w:eastAsia="Times New Roman" w:hAnsi="Times New Roman" w:cs="Times New Roman"/>
                <w:b/>
                <w:bCs/>
                <w:color w:val="000000"/>
                <w:sz w:val="18"/>
                <w:szCs w:val="18"/>
                <w:lang w:eastAsia="en-CA"/>
              </w:rPr>
              <w:t>SD</w:t>
            </w:r>
            <w:r w:rsidRPr="00D171A1">
              <w:rPr>
                <w:rFonts w:ascii="Times New Roman" w:eastAsia="Times New Roman" w:hAnsi="Times New Roman" w:cs="Times New Roman"/>
                <w:b/>
                <w:bCs/>
                <w:color w:val="000000"/>
                <w:sz w:val="18"/>
                <w:szCs w:val="18"/>
                <w:vertAlign w:val="superscript"/>
                <w:lang w:eastAsia="en-CA"/>
              </w:rPr>
              <w:t>b</w:t>
            </w:r>
            <w:proofErr w:type="spellEnd"/>
          </w:p>
        </w:tc>
        <w:tc>
          <w:tcPr>
            <w:tcW w:w="1375" w:type="dxa"/>
            <w:vAlign w:val="center"/>
          </w:tcPr>
          <w:p w14:paraId="1DA1797E" w14:textId="77777777" w:rsidR="000A10A0" w:rsidRPr="00D171A1" w:rsidRDefault="000A10A0" w:rsidP="000A10A0">
            <w:pPr>
              <w:spacing w:after="0" w:line="240" w:lineRule="auto"/>
              <w:jc w:val="center"/>
              <w:rPr>
                <w:rFonts w:ascii="Times New Roman" w:eastAsia="Times New Roman" w:hAnsi="Times New Roman" w:cs="Times New Roman"/>
                <w:b/>
                <w:bCs/>
                <w:color w:val="000000"/>
                <w:sz w:val="18"/>
                <w:szCs w:val="18"/>
                <w:lang w:eastAsia="en-CA"/>
              </w:rPr>
            </w:pPr>
            <w:r w:rsidRPr="00D171A1">
              <w:rPr>
                <w:rFonts w:ascii="Times New Roman" w:eastAsia="Times New Roman" w:hAnsi="Times New Roman" w:cs="Times New Roman"/>
                <w:b/>
                <w:bCs/>
                <w:color w:val="000000"/>
                <w:sz w:val="18"/>
                <w:szCs w:val="18"/>
                <w:lang w:eastAsia="en-CA"/>
              </w:rPr>
              <w:t xml:space="preserve">Third dose ≥84 days prior to test, </w:t>
            </w:r>
          </w:p>
          <w:p w14:paraId="0BE88C74" w14:textId="56BEA48C" w:rsidR="000A10A0" w:rsidRPr="00D171A1" w:rsidRDefault="000A10A0" w:rsidP="000A10A0">
            <w:pPr>
              <w:spacing w:after="0" w:line="240" w:lineRule="auto"/>
              <w:jc w:val="center"/>
              <w:rPr>
                <w:rFonts w:ascii="Times New Roman" w:eastAsia="Times New Roman" w:hAnsi="Times New Roman" w:cs="Times New Roman"/>
                <w:b/>
                <w:bCs/>
                <w:color w:val="000000"/>
                <w:sz w:val="18"/>
                <w:szCs w:val="18"/>
                <w:lang w:eastAsia="en-CA"/>
              </w:rPr>
            </w:pPr>
            <w:r w:rsidRPr="00D171A1">
              <w:rPr>
                <w:rFonts w:ascii="Times New Roman" w:eastAsia="Times New Roman" w:hAnsi="Times New Roman" w:cs="Times New Roman"/>
                <w:b/>
                <w:bCs/>
                <w:color w:val="000000"/>
                <w:sz w:val="18"/>
                <w:szCs w:val="18"/>
                <w:lang w:eastAsia="en-CA"/>
              </w:rPr>
              <w:t>n (</w:t>
            </w:r>
            <w:proofErr w:type="gramStart"/>
            <w:r w:rsidRPr="00D171A1">
              <w:rPr>
                <w:rFonts w:ascii="Times New Roman" w:eastAsia="Times New Roman" w:hAnsi="Times New Roman" w:cs="Times New Roman"/>
                <w:b/>
                <w:bCs/>
                <w:color w:val="000000"/>
                <w:sz w:val="18"/>
                <w:szCs w:val="18"/>
                <w:lang w:eastAsia="en-CA"/>
              </w:rPr>
              <w:t>%)</w:t>
            </w:r>
            <w:r w:rsidRPr="00D171A1">
              <w:rPr>
                <w:rFonts w:ascii="Times New Roman" w:eastAsia="Times New Roman" w:hAnsi="Times New Roman" w:cs="Times New Roman"/>
                <w:b/>
                <w:bCs/>
                <w:color w:val="000000"/>
                <w:sz w:val="18"/>
                <w:szCs w:val="18"/>
                <w:vertAlign w:val="superscript"/>
                <w:lang w:eastAsia="en-CA"/>
              </w:rPr>
              <w:t>a</w:t>
            </w:r>
            <w:proofErr w:type="gramEnd"/>
          </w:p>
        </w:tc>
        <w:tc>
          <w:tcPr>
            <w:tcW w:w="685" w:type="dxa"/>
            <w:vAlign w:val="center"/>
          </w:tcPr>
          <w:p w14:paraId="7360E686" w14:textId="6ABB7D87" w:rsidR="000A10A0" w:rsidRPr="00D171A1" w:rsidRDefault="000A10A0" w:rsidP="000A10A0">
            <w:pPr>
              <w:spacing w:after="0" w:line="240" w:lineRule="auto"/>
              <w:jc w:val="center"/>
              <w:rPr>
                <w:rFonts w:ascii="Times New Roman" w:eastAsia="Times New Roman" w:hAnsi="Times New Roman" w:cs="Times New Roman"/>
                <w:b/>
                <w:bCs/>
                <w:color w:val="000000"/>
                <w:sz w:val="18"/>
                <w:szCs w:val="18"/>
                <w:lang w:eastAsia="en-CA"/>
              </w:rPr>
            </w:pPr>
            <w:proofErr w:type="spellStart"/>
            <w:r w:rsidRPr="00D171A1">
              <w:rPr>
                <w:rFonts w:ascii="Times New Roman" w:eastAsia="Times New Roman" w:hAnsi="Times New Roman" w:cs="Times New Roman"/>
                <w:b/>
                <w:bCs/>
                <w:color w:val="000000"/>
                <w:sz w:val="18"/>
                <w:szCs w:val="18"/>
                <w:lang w:eastAsia="en-CA"/>
              </w:rPr>
              <w:t>SD</w:t>
            </w:r>
            <w:r w:rsidRPr="00D171A1">
              <w:rPr>
                <w:rFonts w:ascii="Times New Roman" w:eastAsia="Times New Roman" w:hAnsi="Times New Roman" w:cs="Times New Roman"/>
                <w:b/>
                <w:bCs/>
                <w:color w:val="000000"/>
                <w:sz w:val="18"/>
                <w:szCs w:val="18"/>
                <w:vertAlign w:val="superscript"/>
                <w:lang w:eastAsia="en-CA"/>
              </w:rPr>
              <w:t>b</w:t>
            </w:r>
            <w:proofErr w:type="spellEnd"/>
          </w:p>
        </w:tc>
        <w:tc>
          <w:tcPr>
            <w:tcW w:w="1347" w:type="dxa"/>
            <w:shd w:val="clear" w:color="auto" w:fill="auto"/>
            <w:vAlign w:val="center"/>
            <w:hideMark/>
          </w:tcPr>
          <w:p w14:paraId="0DA6151D" w14:textId="5F2AE6E3" w:rsidR="000A10A0" w:rsidRPr="00D171A1" w:rsidRDefault="000A10A0" w:rsidP="000A10A0">
            <w:pPr>
              <w:spacing w:after="0" w:line="240" w:lineRule="auto"/>
              <w:jc w:val="center"/>
              <w:rPr>
                <w:rFonts w:ascii="Times New Roman" w:eastAsia="Times New Roman" w:hAnsi="Times New Roman" w:cs="Times New Roman"/>
                <w:b/>
                <w:bCs/>
                <w:color w:val="000000"/>
                <w:sz w:val="18"/>
                <w:szCs w:val="18"/>
                <w:lang w:eastAsia="en-CA"/>
              </w:rPr>
            </w:pPr>
            <w:r w:rsidRPr="00D171A1">
              <w:rPr>
                <w:rFonts w:ascii="Times New Roman" w:eastAsia="Times New Roman" w:hAnsi="Times New Roman" w:cs="Times New Roman"/>
                <w:b/>
                <w:bCs/>
                <w:color w:val="000000"/>
                <w:sz w:val="18"/>
                <w:szCs w:val="18"/>
                <w:lang w:eastAsia="en-CA"/>
              </w:rPr>
              <w:t xml:space="preserve">Third dose &lt;84 days prior to test, </w:t>
            </w:r>
          </w:p>
          <w:p w14:paraId="3784C07E" w14:textId="77777777" w:rsidR="000A10A0" w:rsidRPr="00D171A1" w:rsidRDefault="000A10A0" w:rsidP="000A10A0">
            <w:pPr>
              <w:spacing w:after="0" w:line="240" w:lineRule="auto"/>
              <w:jc w:val="center"/>
              <w:rPr>
                <w:rFonts w:ascii="Times New Roman" w:eastAsia="Times New Roman" w:hAnsi="Times New Roman" w:cs="Times New Roman"/>
                <w:b/>
                <w:bCs/>
                <w:color w:val="000000"/>
                <w:sz w:val="18"/>
                <w:szCs w:val="18"/>
                <w:lang w:eastAsia="en-CA"/>
              </w:rPr>
            </w:pPr>
            <w:r w:rsidRPr="00D171A1">
              <w:rPr>
                <w:rFonts w:ascii="Times New Roman" w:eastAsia="Times New Roman" w:hAnsi="Times New Roman" w:cs="Times New Roman"/>
                <w:b/>
                <w:bCs/>
                <w:color w:val="000000"/>
                <w:sz w:val="18"/>
                <w:szCs w:val="18"/>
                <w:lang w:eastAsia="en-CA"/>
              </w:rPr>
              <w:t>n (</w:t>
            </w:r>
            <w:proofErr w:type="gramStart"/>
            <w:r w:rsidRPr="00D171A1">
              <w:rPr>
                <w:rFonts w:ascii="Times New Roman" w:eastAsia="Times New Roman" w:hAnsi="Times New Roman" w:cs="Times New Roman"/>
                <w:b/>
                <w:bCs/>
                <w:color w:val="000000"/>
                <w:sz w:val="18"/>
                <w:szCs w:val="18"/>
                <w:lang w:eastAsia="en-CA"/>
              </w:rPr>
              <w:t>%)</w:t>
            </w:r>
            <w:r w:rsidRPr="00D171A1">
              <w:rPr>
                <w:rFonts w:ascii="Times New Roman" w:eastAsia="Times New Roman" w:hAnsi="Times New Roman" w:cs="Times New Roman"/>
                <w:b/>
                <w:bCs/>
                <w:color w:val="000000"/>
                <w:sz w:val="18"/>
                <w:szCs w:val="18"/>
                <w:vertAlign w:val="superscript"/>
                <w:lang w:eastAsia="en-CA"/>
              </w:rPr>
              <w:t>a</w:t>
            </w:r>
            <w:proofErr w:type="gramEnd"/>
          </w:p>
        </w:tc>
        <w:tc>
          <w:tcPr>
            <w:tcW w:w="614" w:type="dxa"/>
            <w:shd w:val="clear" w:color="auto" w:fill="auto"/>
            <w:vAlign w:val="center"/>
            <w:hideMark/>
          </w:tcPr>
          <w:p w14:paraId="7AD97C22" w14:textId="77777777" w:rsidR="000A10A0" w:rsidRPr="00D171A1" w:rsidRDefault="000A10A0" w:rsidP="000A10A0">
            <w:pPr>
              <w:spacing w:after="0" w:line="240" w:lineRule="auto"/>
              <w:jc w:val="center"/>
              <w:rPr>
                <w:rFonts w:ascii="Times New Roman" w:eastAsia="Times New Roman" w:hAnsi="Times New Roman" w:cs="Times New Roman"/>
                <w:b/>
                <w:bCs/>
                <w:color w:val="000000"/>
                <w:sz w:val="18"/>
                <w:szCs w:val="18"/>
                <w:lang w:eastAsia="en-CA"/>
              </w:rPr>
            </w:pPr>
            <w:proofErr w:type="spellStart"/>
            <w:r w:rsidRPr="00D171A1">
              <w:rPr>
                <w:rFonts w:ascii="Times New Roman" w:eastAsia="Times New Roman" w:hAnsi="Times New Roman" w:cs="Times New Roman"/>
                <w:b/>
                <w:bCs/>
                <w:color w:val="000000"/>
                <w:sz w:val="18"/>
                <w:szCs w:val="18"/>
                <w:lang w:eastAsia="en-CA"/>
              </w:rPr>
              <w:t>SD</w:t>
            </w:r>
            <w:r w:rsidRPr="00D171A1">
              <w:rPr>
                <w:rFonts w:ascii="Times New Roman" w:eastAsia="Times New Roman" w:hAnsi="Times New Roman" w:cs="Times New Roman"/>
                <w:b/>
                <w:bCs/>
                <w:color w:val="000000"/>
                <w:sz w:val="18"/>
                <w:szCs w:val="18"/>
                <w:vertAlign w:val="superscript"/>
                <w:lang w:eastAsia="en-CA"/>
              </w:rPr>
              <w:t>b</w:t>
            </w:r>
            <w:proofErr w:type="spellEnd"/>
          </w:p>
        </w:tc>
        <w:tc>
          <w:tcPr>
            <w:tcW w:w="1562" w:type="dxa"/>
            <w:shd w:val="clear" w:color="auto" w:fill="auto"/>
            <w:vAlign w:val="center"/>
            <w:hideMark/>
          </w:tcPr>
          <w:p w14:paraId="036AB25A" w14:textId="77777777" w:rsidR="000A10A0" w:rsidRPr="00D171A1" w:rsidRDefault="000A10A0" w:rsidP="000A10A0">
            <w:pPr>
              <w:spacing w:after="0" w:line="240" w:lineRule="auto"/>
              <w:jc w:val="center"/>
              <w:rPr>
                <w:rFonts w:ascii="Times New Roman" w:eastAsia="Times New Roman" w:hAnsi="Times New Roman" w:cs="Times New Roman"/>
                <w:b/>
                <w:bCs/>
                <w:color w:val="000000"/>
                <w:sz w:val="18"/>
                <w:szCs w:val="18"/>
                <w:lang w:eastAsia="en-CA"/>
              </w:rPr>
            </w:pPr>
            <w:r w:rsidRPr="00D171A1">
              <w:rPr>
                <w:rFonts w:ascii="Times New Roman" w:eastAsia="Times New Roman" w:hAnsi="Times New Roman" w:cs="Times New Roman"/>
                <w:b/>
                <w:bCs/>
                <w:color w:val="000000"/>
                <w:sz w:val="18"/>
                <w:szCs w:val="18"/>
                <w:lang w:eastAsia="en-CA"/>
              </w:rPr>
              <w:t>Fourth dose &lt;7 days prior to test, n (</w:t>
            </w:r>
            <w:proofErr w:type="gramStart"/>
            <w:r w:rsidRPr="00D171A1">
              <w:rPr>
                <w:rFonts w:ascii="Times New Roman" w:eastAsia="Times New Roman" w:hAnsi="Times New Roman" w:cs="Times New Roman"/>
                <w:b/>
                <w:bCs/>
                <w:color w:val="000000"/>
                <w:sz w:val="18"/>
                <w:szCs w:val="18"/>
                <w:lang w:eastAsia="en-CA"/>
              </w:rPr>
              <w:t>%)</w:t>
            </w:r>
            <w:r w:rsidRPr="00D171A1">
              <w:rPr>
                <w:rFonts w:ascii="Times New Roman" w:eastAsia="Times New Roman" w:hAnsi="Times New Roman" w:cs="Times New Roman"/>
                <w:b/>
                <w:bCs/>
                <w:color w:val="000000"/>
                <w:sz w:val="18"/>
                <w:szCs w:val="18"/>
                <w:vertAlign w:val="superscript"/>
                <w:lang w:eastAsia="en-CA"/>
              </w:rPr>
              <w:t>a</w:t>
            </w:r>
            <w:proofErr w:type="gramEnd"/>
          </w:p>
        </w:tc>
        <w:tc>
          <w:tcPr>
            <w:tcW w:w="627" w:type="dxa"/>
            <w:shd w:val="clear" w:color="auto" w:fill="auto"/>
            <w:vAlign w:val="center"/>
            <w:hideMark/>
          </w:tcPr>
          <w:p w14:paraId="2F48D5FA" w14:textId="77777777" w:rsidR="000A10A0" w:rsidRPr="00D171A1" w:rsidRDefault="000A10A0" w:rsidP="000A10A0">
            <w:pPr>
              <w:spacing w:after="0" w:line="240" w:lineRule="auto"/>
              <w:jc w:val="center"/>
              <w:rPr>
                <w:rFonts w:ascii="Times New Roman" w:eastAsia="Times New Roman" w:hAnsi="Times New Roman" w:cs="Times New Roman"/>
                <w:b/>
                <w:bCs/>
                <w:color w:val="000000"/>
                <w:sz w:val="18"/>
                <w:szCs w:val="18"/>
                <w:lang w:eastAsia="en-CA"/>
              </w:rPr>
            </w:pPr>
            <w:proofErr w:type="spellStart"/>
            <w:r w:rsidRPr="00D171A1">
              <w:rPr>
                <w:rFonts w:ascii="Times New Roman" w:eastAsia="Times New Roman" w:hAnsi="Times New Roman" w:cs="Times New Roman"/>
                <w:b/>
                <w:bCs/>
                <w:color w:val="000000"/>
                <w:sz w:val="18"/>
                <w:szCs w:val="18"/>
                <w:lang w:eastAsia="en-CA"/>
              </w:rPr>
              <w:t>SD</w:t>
            </w:r>
            <w:r w:rsidRPr="00D171A1">
              <w:rPr>
                <w:rFonts w:ascii="Times New Roman" w:eastAsia="Times New Roman" w:hAnsi="Times New Roman" w:cs="Times New Roman"/>
                <w:b/>
                <w:bCs/>
                <w:color w:val="000000"/>
                <w:sz w:val="18"/>
                <w:szCs w:val="18"/>
                <w:vertAlign w:val="superscript"/>
                <w:lang w:eastAsia="en-CA"/>
              </w:rPr>
              <w:t>b</w:t>
            </w:r>
            <w:proofErr w:type="spellEnd"/>
          </w:p>
        </w:tc>
        <w:tc>
          <w:tcPr>
            <w:tcW w:w="1440" w:type="dxa"/>
            <w:shd w:val="clear" w:color="auto" w:fill="auto"/>
            <w:vAlign w:val="center"/>
            <w:hideMark/>
          </w:tcPr>
          <w:p w14:paraId="1845A2E7" w14:textId="77777777" w:rsidR="000A10A0" w:rsidRPr="00D171A1" w:rsidRDefault="000A10A0" w:rsidP="000A10A0">
            <w:pPr>
              <w:spacing w:after="0" w:line="240" w:lineRule="auto"/>
              <w:jc w:val="center"/>
              <w:rPr>
                <w:rFonts w:ascii="Times New Roman" w:eastAsia="Times New Roman" w:hAnsi="Times New Roman" w:cs="Times New Roman"/>
                <w:b/>
                <w:bCs/>
                <w:color w:val="000000"/>
                <w:sz w:val="18"/>
                <w:szCs w:val="18"/>
                <w:lang w:eastAsia="en-CA"/>
              </w:rPr>
            </w:pPr>
            <w:r w:rsidRPr="00D171A1">
              <w:rPr>
                <w:rFonts w:ascii="Times New Roman" w:eastAsia="Times New Roman" w:hAnsi="Times New Roman" w:cs="Times New Roman"/>
                <w:b/>
                <w:bCs/>
                <w:color w:val="000000"/>
                <w:sz w:val="18"/>
                <w:szCs w:val="18"/>
                <w:lang w:eastAsia="en-CA"/>
              </w:rPr>
              <w:t xml:space="preserve">Fourth dose ≥7 days prior to test, </w:t>
            </w:r>
          </w:p>
          <w:p w14:paraId="42872B8B" w14:textId="77777777" w:rsidR="000A10A0" w:rsidRPr="00D171A1" w:rsidRDefault="000A10A0" w:rsidP="000A10A0">
            <w:pPr>
              <w:spacing w:after="0" w:line="240" w:lineRule="auto"/>
              <w:jc w:val="center"/>
              <w:rPr>
                <w:rFonts w:ascii="Times New Roman" w:eastAsia="Times New Roman" w:hAnsi="Times New Roman" w:cs="Times New Roman"/>
                <w:b/>
                <w:bCs/>
                <w:color w:val="000000"/>
                <w:sz w:val="18"/>
                <w:szCs w:val="18"/>
                <w:lang w:eastAsia="en-CA"/>
              </w:rPr>
            </w:pPr>
            <w:r w:rsidRPr="00D171A1">
              <w:rPr>
                <w:rFonts w:ascii="Times New Roman" w:eastAsia="Times New Roman" w:hAnsi="Times New Roman" w:cs="Times New Roman"/>
                <w:b/>
                <w:bCs/>
                <w:color w:val="000000"/>
                <w:sz w:val="18"/>
                <w:szCs w:val="18"/>
                <w:lang w:eastAsia="en-CA"/>
              </w:rPr>
              <w:t>n (</w:t>
            </w:r>
            <w:proofErr w:type="gramStart"/>
            <w:r w:rsidRPr="00D171A1">
              <w:rPr>
                <w:rFonts w:ascii="Times New Roman" w:eastAsia="Times New Roman" w:hAnsi="Times New Roman" w:cs="Times New Roman"/>
                <w:b/>
                <w:bCs/>
                <w:color w:val="000000"/>
                <w:sz w:val="18"/>
                <w:szCs w:val="18"/>
                <w:lang w:eastAsia="en-CA"/>
              </w:rPr>
              <w:t>%)</w:t>
            </w:r>
            <w:r w:rsidRPr="00D171A1">
              <w:rPr>
                <w:rFonts w:ascii="Times New Roman" w:eastAsia="Times New Roman" w:hAnsi="Times New Roman" w:cs="Times New Roman"/>
                <w:b/>
                <w:bCs/>
                <w:color w:val="000000"/>
                <w:sz w:val="18"/>
                <w:szCs w:val="18"/>
                <w:vertAlign w:val="superscript"/>
                <w:lang w:eastAsia="en-CA"/>
              </w:rPr>
              <w:t>a</w:t>
            </w:r>
            <w:proofErr w:type="gramEnd"/>
          </w:p>
        </w:tc>
        <w:tc>
          <w:tcPr>
            <w:tcW w:w="630" w:type="dxa"/>
            <w:shd w:val="clear" w:color="auto" w:fill="auto"/>
            <w:vAlign w:val="center"/>
            <w:hideMark/>
          </w:tcPr>
          <w:p w14:paraId="569E531B" w14:textId="77777777" w:rsidR="000A10A0" w:rsidRPr="00D171A1" w:rsidRDefault="000A10A0" w:rsidP="000A10A0">
            <w:pPr>
              <w:spacing w:after="0" w:line="240" w:lineRule="auto"/>
              <w:jc w:val="center"/>
              <w:rPr>
                <w:rFonts w:ascii="Times New Roman" w:eastAsia="Times New Roman" w:hAnsi="Times New Roman" w:cs="Times New Roman"/>
                <w:b/>
                <w:bCs/>
                <w:color w:val="000000"/>
                <w:sz w:val="18"/>
                <w:szCs w:val="18"/>
                <w:lang w:eastAsia="en-CA"/>
              </w:rPr>
            </w:pPr>
            <w:proofErr w:type="spellStart"/>
            <w:r w:rsidRPr="00D171A1">
              <w:rPr>
                <w:rFonts w:ascii="Times New Roman" w:eastAsia="Times New Roman" w:hAnsi="Times New Roman" w:cs="Times New Roman"/>
                <w:b/>
                <w:bCs/>
                <w:color w:val="000000"/>
                <w:sz w:val="18"/>
                <w:szCs w:val="18"/>
                <w:lang w:eastAsia="en-CA"/>
              </w:rPr>
              <w:t>SD</w:t>
            </w:r>
            <w:r w:rsidRPr="00D171A1">
              <w:rPr>
                <w:rFonts w:ascii="Times New Roman" w:eastAsia="Times New Roman" w:hAnsi="Times New Roman" w:cs="Times New Roman"/>
                <w:b/>
                <w:bCs/>
                <w:color w:val="000000"/>
                <w:sz w:val="18"/>
                <w:szCs w:val="18"/>
                <w:vertAlign w:val="superscript"/>
                <w:lang w:eastAsia="en-CA"/>
              </w:rPr>
              <w:t>b</w:t>
            </w:r>
            <w:proofErr w:type="spellEnd"/>
          </w:p>
        </w:tc>
      </w:tr>
      <w:tr w:rsidR="00354BFC" w:rsidRPr="009A382F" w14:paraId="52C9C896" w14:textId="77777777" w:rsidTr="004E22E7">
        <w:trPr>
          <w:trHeight w:val="315"/>
        </w:trPr>
        <w:tc>
          <w:tcPr>
            <w:tcW w:w="2158" w:type="dxa"/>
            <w:shd w:val="clear" w:color="auto" w:fill="auto"/>
            <w:vAlign w:val="center"/>
            <w:hideMark/>
          </w:tcPr>
          <w:p w14:paraId="438F9CFA" w14:textId="77777777" w:rsidR="00354BFC" w:rsidRPr="00D171A1" w:rsidRDefault="00354BFC" w:rsidP="00354BFC">
            <w:pPr>
              <w:spacing w:after="0" w:line="240" w:lineRule="auto"/>
              <w:rPr>
                <w:rFonts w:ascii="Times New Roman" w:eastAsia="Times New Roman" w:hAnsi="Times New Roman" w:cs="Times New Roman"/>
                <w:b/>
                <w:bCs/>
                <w:color w:val="000000"/>
                <w:sz w:val="18"/>
                <w:szCs w:val="18"/>
                <w:lang w:eastAsia="en-CA"/>
              </w:rPr>
            </w:pPr>
            <w:r w:rsidRPr="00D171A1">
              <w:rPr>
                <w:rFonts w:ascii="Times New Roman" w:eastAsia="Times New Roman" w:hAnsi="Times New Roman" w:cs="Times New Roman"/>
                <w:b/>
                <w:bCs/>
                <w:color w:val="000000"/>
                <w:sz w:val="18"/>
                <w:szCs w:val="18"/>
                <w:lang w:eastAsia="en-CA"/>
              </w:rPr>
              <w:t>Total</w:t>
            </w:r>
          </w:p>
        </w:tc>
        <w:tc>
          <w:tcPr>
            <w:tcW w:w="1347" w:type="dxa"/>
            <w:shd w:val="clear" w:color="auto" w:fill="auto"/>
            <w:vAlign w:val="center"/>
            <w:hideMark/>
          </w:tcPr>
          <w:p w14:paraId="77860DE4" w14:textId="6AD079A4"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N=6,045</w:t>
            </w:r>
          </w:p>
        </w:tc>
        <w:tc>
          <w:tcPr>
            <w:tcW w:w="1260" w:type="dxa"/>
            <w:shd w:val="clear" w:color="auto" w:fill="auto"/>
            <w:vAlign w:val="center"/>
            <w:hideMark/>
          </w:tcPr>
          <w:p w14:paraId="6CCFD352" w14:textId="16151B88"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N=1,024</w:t>
            </w:r>
          </w:p>
        </w:tc>
        <w:tc>
          <w:tcPr>
            <w:tcW w:w="540" w:type="dxa"/>
            <w:shd w:val="clear" w:color="auto" w:fill="auto"/>
            <w:vAlign w:val="center"/>
            <w:hideMark/>
          </w:tcPr>
          <w:p w14:paraId="7BEAD56A" w14:textId="7191F0EA"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 </w:t>
            </w:r>
          </w:p>
        </w:tc>
        <w:tc>
          <w:tcPr>
            <w:tcW w:w="1389" w:type="dxa"/>
            <w:shd w:val="clear" w:color="auto" w:fill="auto"/>
            <w:vAlign w:val="center"/>
            <w:hideMark/>
          </w:tcPr>
          <w:p w14:paraId="7B0A419C" w14:textId="16E2316F"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N=12,139</w:t>
            </w:r>
          </w:p>
        </w:tc>
        <w:tc>
          <w:tcPr>
            <w:tcW w:w="591" w:type="dxa"/>
            <w:shd w:val="clear" w:color="auto" w:fill="auto"/>
            <w:vAlign w:val="center"/>
            <w:hideMark/>
          </w:tcPr>
          <w:p w14:paraId="5383F27C" w14:textId="56FCE433"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 </w:t>
            </w:r>
          </w:p>
        </w:tc>
        <w:tc>
          <w:tcPr>
            <w:tcW w:w="1375" w:type="dxa"/>
            <w:vAlign w:val="center"/>
          </w:tcPr>
          <w:p w14:paraId="1980B043" w14:textId="1BC45390"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N=88,742</w:t>
            </w:r>
          </w:p>
        </w:tc>
        <w:tc>
          <w:tcPr>
            <w:tcW w:w="685" w:type="dxa"/>
            <w:vAlign w:val="center"/>
          </w:tcPr>
          <w:p w14:paraId="78F6C56A" w14:textId="37BA96E2"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 </w:t>
            </w:r>
          </w:p>
        </w:tc>
        <w:tc>
          <w:tcPr>
            <w:tcW w:w="1347" w:type="dxa"/>
            <w:shd w:val="clear" w:color="auto" w:fill="auto"/>
            <w:vAlign w:val="center"/>
            <w:hideMark/>
          </w:tcPr>
          <w:p w14:paraId="07FA5FC8" w14:textId="57716622"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N=28,906</w:t>
            </w:r>
          </w:p>
        </w:tc>
        <w:tc>
          <w:tcPr>
            <w:tcW w:w="614" w:type="dxa"/>
            <w:shd w:val="clear" w:color="auto" w:fill="auto"/>
            <w:vAlign w:val="center"/>
            <w:hideMark/>
          </w:tcPr>
          <w:p w14:paraId="2B39423E" w14:textId="185D0120"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 </w:t>
            </w:r>
          </w:p>
        </w:tc>
        <w:tc>
          <w:tcPr>
            <w:tcW w:w="1562" w:type="dxa"/>
            <w:shd w:val="clear" w:color="auto" w:fill="auto"/>
            <w:vAlign w:val="center"/>
            <w:hideMark/>
          </w:tcPr>
          <w:p w14:paraId="15279AF9" w14:textId="15C043D3"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N=11,681</w:t>
            </w:r>
          </w:p>
        </w:tc>
        <w:tc>
          <w:tcPr>
            <w:tcW w:w="627" w:type="dxa"/>
            <w:shd w:val="clear" w:color="auto" w:fill="auto"/>
            <w:vAlign w:val="center"/>
            <w:hideMark/>
          </w:tcPr>
          <w:p w14:paraId="2B70FE8D" w14:textId="10B7A92E"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 </w:t>
            </w:r>
          </w:p>
        </w:tc>
        <w:tc>
          <w:tcPr>
            <w:tcW w:w="1440" w:type="dxa"/>
            <w:shd w:val="clear" w:color="auto" w:fill="auto"/>
            <w:vAlign w:val="center"/>
            <w:hideMark/>
          </w:tcPr>
          <w:p w14:paraId="28E234A0" w14:textId="2B22106F"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N=70,979</w:t>
            </w:r>
          </w:p>
        </w:tc>
        <w:tc>
          <w:tcPr>
            <w:tcW w:w="630" w:type="dxa"/>
            <w:shd w:val="clear" w:color="auto" w:fill="auto"/>
            <w:vAlign w:val="center"/>
            <w:hideMark/>
          </w:tcPr>
          <w:p w14:paraId="0909A9F5" w14:textId="48BFB8EE"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 </w:t>
            </w:r>
          </w:p>
        </w:tc>
      </w:tr>
      <w:tr w:rsidR="00E65919" w:rsidRPr="009A382F" w14:paraId="1F58E667" w14:textId="77777777" w:rsidTr="004E22E7">
        <w:trPr>
          <w:trHeight w:val="233"/>
        </w:trPr>
        <w:tc>
          <w:tcPr>
            <w:tcW w:w="2158" w:type="dxa"/>
            <w:tcBorders>
              <w:bottom w:val="single" w:sz="8" w:space="0" w:color="auto"/>
            </w:tcBorders>
            <w:shd w:val="clear" w:color="auto" w:fill="auto"/>
            <w:vAlign w:val="center"/>
            <w:hideMark/>
          </w:tcPr>
          <w:p w14:paraId="2220FF41" w14:textId="77777777" w:rsidR="000A10A0" w:rsidRPr="00D171A1" w:rsidRDefault="000A10A0" w:rsidP="000A10A0">
            <w:pPr>
              <w:spacing w:after="0" w:line="240" w:lineRule="auto"/>
              <w:rPr>
                <w:rFonts w:ascii="Times New Roman" w:eastAsia="Times New Roman" w:hAnsi="Times New Roman" w:cs="Times New Roman"/>
                <w:color w:val="000000"/>
                <w:sz w:val="18"/>
                <w:szCs w:val="18"/>
                <w:lang w:eastAsia="en-CA"/>
              </w:rPr>
            </w:pPr>
            <w:r w:rsidRPr="00D171A1">
              <w:rPr>
                <w:rFonts w:ascii="Times New Roman" w:eastAsia="Times New Roman" w:hAnsi="Times New Roman" w:cs="Times New Roman"/>
                <w:color w:val="000000"/>
                <w:sz w:val="18"/>
                <w:szCs w:val="18"/>
                <w:lang w:eastAsia="en-CA"/>
              </w:rPr>
              <w:t>Characteristics</w:t>
            </w:r>
          </w:p>
        </w:tc>
        <w:tc>
          <w:tcPr>
            <w:tcW w:w="1347" w:type="dxa"/>
            <w:tcBorders>
              <w:bottom w:val="single" w:sz="8" w:space="0" w:color="auto"/>
            </w:tcBorders>
            <w:shd w:val="clear" w:color="auto" w:fill="auto"/>
            <w:vAlign w:val="center"/>
            <w:hideMark/>
          </w:tcPr>
          <w:p w14:paraId="66ED3581" w14:textId="77777777" w:rsidR="000A10A0" w:rsidRPr="00D171A1" w:rsidRDefault="000A10A0" w:rsidP="000A10A0">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eastAsia="Times New Roman" w:hAnsi="Times New Roman" w:cs="Times New Roman"/>
                <w:color w:val="000000"/>
                <w:sz w:val="18"/>
                <w:szCs w:val="18"/>
                <w:lang w:eastAsia="en-CA"/>
              </w:rPr>
              <w:t> </w:t>
            </w:r>
          </w:p>
        </w:tc>
        <w:tc>
          <w:tcPr>
            <w:tcW w:w="1260" w:type="dxa"/>
            <w:tcBorders>
              <w:bottom w:val="single" w:sz="8" w:space="0" w:color="auto"/>
            </w:tcBorders>
            <w:shd w:val="clear" w:color="auto" w:fill="auto"/>
            <w:vAlign w:val="center"/>
            <w:hideMark/>
          </w:tcPr>
          <w:p w14:paraId="352A8E59" w14:textId="77777777" w:rsidR="000A10A0" w:rsidRPr="00D171A1" w:rsidRDefault="000A10A0" w:rsidP="000A10A0">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eastAsia="Times New Roman" w:hAnsi="Times New Roman" w:cs="Times New Roman"/>
                <w:color w:val="000000"/>
                <w:sz w:val="18"/>
                <w:szCs w:val="18"/>
                <w:lang w:eastAsia="en-CA"/>
              </w:rPr>
              <w:t> </w:t>
            </w:r>
          </w:p>
        </w:tc>
        <w:tc>
          <w:tcPr>
            <w:tcW w:w="540" w:type="dxa"/>
            <w:tcBorders>
              <w:bottom w:val="single" w:sz="8" w:space="0" w:color="auto"/>
            </w:tcBorders>
            <w:shd w:val="clear" w:color="auto" w:fill="auto"/>
            <w:vAlign w:val="center"/>
            <w:hideMark/>
          </w:tcPr>
          <w:p w14:paraId="3CA3C92B" w14:textId="77777777" w:rsidR="000A10A0" w:rsidRPr="00D171A1" w:rsidRDefault="000A10A0" w:rsidP="000A10A0">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eastAsia="Times New Roman" w:hAnsi="Times New Roman" w:cs="Times New Roman"/>
                <w:color w:val="000000"/>
                <w:sz w:val="18"/>
                <w:szCs w:val="18"/>
                <w:lang w:eastAsia="en-CA"/>
              </w:rPr>
              <w:t> </w:t>
            </w:r>
          </w:p>
        </w:tc>
        <w:tc>
          <w:tcPr>
            <w:tcW w:w="1389" w:type="dxa"/>
            <w:tcBorders>
              <w:bottom w:val="single" w:sz="8" w:space="0" w:color="auto"/>
            </w:tcBorders>
            <w:shd w:val="clear" w:color="auto" w:fill="auto"/>
            <w:vAlign w:val="center"/>
            <w:hideMark/>
          </w:tcPr>
          <w:p w14:paraId="7269527B" w14:textId="77777777" w:rsidR="000A10A0" w:rsidRPr="00D171A1" w:rsidRDefault="000A10A0" w:rsidP="000A10A0">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eastAsia="Times New Roman" w:hAnsi="Times New Roman" w:cs="Times New Roman"/>
                <w:color w:val="000000"/>
                <w:sz w:val="18"/>
                <w:szCs w:val="18"/>
                <w:lang w:eastAsia="en-CA"/>
              </w:rPr>
              <w:t> </w:t>
            </w:r>
          </w:p>
        </w:tc>
        <w:tc>
          <w:tcPr>
            <w:tcW w:w="591" w:type="dxa"/>
            <w:tcBorders>
              <w:bottom w:val="single" w:sz="8" w:space="0" w:color="auto"/>
            </w:tcBorders>
            <w:shd w:val="clear" w:color="auto" w:fill="auto"/>
            <w:vAlign w:val="center"/>
            <w:hideMark/>
          </w:tcPr>
          <w:p w14:paraId="4D8E2D0C" w14:textId="77777777" w:rsidR="000A10A0" w:rsidRPr="00D171A1" w:rsidRDefault="000A10A0" w:rsidP="000A10A0">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eastAsia="Times New Roman" w:hAnsi="Times New Roman" w:cs="Times New Roman"/>
                <w:color w:val="000000"/>
                <w:sz w:val="18"/>
                <w:szCs w:val="18"/>
                <w:lang w:eastAsia="en-CA"/>
              </w:rPr>
              <w:t> </w:t>
            </w:r>
          </w:p>
        </w:tc>
        <w:tc>
          <w:tcPr>
            <w:tcW w:w="1375" w:type="dxa"/>
            <w:tcBorders>
              <w:bottom w:val="single" w:sz="8" w:space="0" w:color="auto"/>
            </w:tcBorders>
            <w:vAlign w:val="center"/>
          </w:tcPr>
          <w:p w14:paraId="62699E9B" w14:textId="1A0A3778" w:rsidR="000A10A0" w:rsidRPr="00D171A1" w:rsidRDefault="000A10A0" w:rsidP="000A10A0">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eastAsia="Times New Roman" w:hAnsi="Times New Roman" w:cs="Times New Roman"/>
                <w:color w:val="000000"/>
                <w:sz w:val="18"/>
                <w:szCs w:val="18"/>
                <w:lang w:eastAsia="en-CA"/>
              </w:rPr>
              <w:t> </w:t>
            </w:r>
          </w:p>
        </w:tc>
        <w:tc>
          <w:tcPr>
            <w:tcW w:w="685" w:type="dxa"/>
            <w:tcBorders>
              <w:bottom w:val="single" w:sz="8" w:space="0" w:color="auto"/>
            </w:tcBorders>
            <w:vAlign w:val="center"/>
          </w:tcPr>
          <w:p w14:paraId="08F6786E" w14:textId="14FEAE6B" w:rsidR="000A10A0" w:rsidRPr="00D171A1" w:rsidRDefault="000A10A0" w:rsidP="000A10A0">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eastAsia="Times New Roman" w:hAnsi="Times New Roman" w:cs="Times New Roman"/>
                <w:color w:val="000000"/>
                <w:sz w:val="18"/>
                <w:szCs w:val="18"/>
                <w:lang w:eastAsia="en-CA"/>
              </w:rPr>
              <w:t> </w:t>
            </w:r>
          </w:p>
        </w:tc>
        <w:tc>
          <w:tcPr>
            <w:tcW w:w="1347" w:type="dxa"/>
            <w:tcBorders>
              <w:bottom w:val="single" w:sz="8" w:space="0" w:color="auto"/>
            </w:tcBorders>
            <w:shd w:val="clear" w:color="auto" w:fill="auto"/>
            <w:vAlign w:val="center"/>
            <w:hideMark/>
          </w:tcPr>
          <w:p w14:paraId="626302A5" w14:textId="2E0073DD" w:rsidR="000A10A0" w:rsidRPr="00D171A1" w:rsidRDefault="000A10A0" w:rsidP="000A10A0">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eastAsia="Times New Roman" w:hAnsi="Times New Roman" w:cs="Times New Roman"/>
                <w:color w:val="000000"/>
                <w:sz w:val="18"/>
                <w:szCs w:val="18"/>
                <w:lang w:eastAsia="en-CA"/>
              </w:rPr>
              <w:t> </w:t>
            </w:r>
          </w:p>
        </w:tc>
        <w:tc>
          <w:tcPr>
            <w:tcW w:w="614" w:type="dxa"/>
            <w:tcBorders>
              <w:bottom w:val="single" w:sz="8" w:space="0" w:color="auto"/>
            </w:tcBorders>
            <w:shd w:val="clear" w:color="auto" w:fill="auto"/>
            <w:vAlign w:val="center"/>
            <w:hideMark/>
          </w:tcPr>
          <w:p w14:paraId="0B695341" w14:textId="77777777" w:rsidR="000A10A0" w:rsidRPr="00D171A1" w:rsidRDefault="000A10A0" w:rsidP="000A10A0">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eastAsia="Times New Roman" w:hAnsi="Times New Roman" w:cs="Times New Roman"/>
                <w:color w:val="000000"/>
                <w:sz w:val="18"/>
                <w:szCs w:val="18"/>
                <w:lang w:eastAsia="en-CA"/>
              </w:rPr>
              <w:t> </w:t>
            </w:r>
          </w:p>
        </w:tc>
        <w:tc>
          <w:tcPr>
            <w:tcW w:w="1562" w:type="dxa"/>
            <w:tcBorders>
              <w:bottom w:val="single" w:sz="8" w:space="0" w:color="auto"/>
            </w:tcBorders>
            <w:shd w:val="clear" w:color="auto" w:fill="auto"/>
            <w:vAlign w:val="center"/>
            <w:hideMark/>
          </w:tcPr>
          <w:p w14:paraId="409ADF4F" w14:textId="77777777" w:rsidR="000A10A0" w:rsidRPr="00D171A1" w:rsidRDefault="000A10A0" w:rsidP="000A10A0">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eastAsia="Times New Roman" w:hAnsi="Times New Roman" w:cs="Times New Roman"/>
                <w:color w:val="000000"/>
                <w:sz w:val="18"/>
                <w:szCs w:val="18"/>
                <w:lang w:eastAsia="en-CA"/>
              </w:rPr>
              <w:t> </w:t>
            </w:r>
          </w:p>
        </w:tc>
        <w:tc>
          <w:tcPr>
            <w:tcW w:w="627" w:type="dxa"/>
            <w:tcBorders>
              <w:bottom w:val="single" w:sz="8" w:space="0" w:color="auto"/>
            </w:tcBorders>
            <w:shd w:val="clear" w:color="auto" w:fill="auto"/>
            <w:vAlign w:val="center"/>
            <w:hideMark/>
          </w:tcPr>
          <w:p w14:paraId="1075B0FE" w14:textId="77777777" w:rsidR="000A10A0" w:rsidRPr="00D171A1" w:rsidRDefault="000A10A0" w:rsidP="000A10A0">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eastAsia="Times New Roman" w:hAnsi="Times New Roman" w:cs="Times New Roman"/>
                <w:color w:val="000000"/>
                <w:sz w:val="18"/>
                <w:szCs w:val="18"/>
                <w:lang w:eastAsia="en-CA"/>
              </w:rPr>
              <w:t> </w:t>
            </w:r>
          </w:p>
        </w:tc>
        <w:tc>
          <w:tcPr>
            <w:tcW w:w="1440" w:type="dxa"/>
            <w:tcBorders>
              <w:bottom w:val="single" w:sz="8" w:space="0" w:color="auto"/>
            </w:tcBorders>
            <w:shd w:val="clear" w:color="auto" w:fill="auto"/>
            <w:vAlign w:val="center"/>
            <w:hideMark/>
          </w:tcPr>
          <w:p w14:paraId="0E13CB35" w14:textId="77777777" w:rsidR="000A10A0" w:rsidRPr="00D171A1" w:rsidRDefault="000A10A0" w:rsidP="000A10A0">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eastAsia="Times New Roman" w:hAnsi="Times New Roman" w:cs="Times New Roman"/>
                <w:color w:val="000000"/>
                <w:sz w:val="18"/>
                <w:szCs w:val="18"/>
                <w:lang w:eastAsia="en-CA"/>
              </w:rPr>
              <w:t> </w:t>
            </w:r>
          </w:p>
        </w:tc>
        <w:tc>
          <w:tcPr>
            <w:tcW w:w="630" w:type="dxa"/>
            <w:tcBorders>
              <w:bottom w:val="single" w:sz="8" w:space="0" w:color="auto"/>
            </w:tcBorders>
            <w:shd w:val="clear" w:color="auto" w:fill="auto"/>
            <w:vAlign w:val="center"/>
            <w:hideMark/>
          </w:tcPr>
          <w:p w14:paraId="286755F2" w14:textId="77777777" w:rsidR="000A10A0" w:rsidRPr="00D171A1" w:rsidRDefault="000A10A0" w:rsidP="000A10A0">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eastAsia="Times New Roman" w:hAnsi="Times New Roman" w:cs="Times New Roman"/>
                <w:color w:val="000000"/>
                <w:sz w:val="18"/>
                <w:szCs w:val="18"/>
                <w:lang w:eastAsia="en-CA"/>
              </w:rPr>
              <w:t> </w:t>
            </w:r>
          </w:p>
        </w:tc>
      </w:tr>
      <w:tr w:rsidR="00354BFC" w:rsidRPr="009A382F" w14:paraId="0EC8FDC5" w14:textId="77777777" w:rsidTr="006125B7">
        <w:trPr>
          <w:trHeight w:val="322"/>
        </w:trPr>
        <w:tc>
          <w:tcPr>
            <w:tcW w:w="2158" w:type="dxa"/>
            <w:tcBorders>
              <w:bottom w:val="nil"/>
            </w:tcBorders>
            <w:shd w:val="clear" w:color="auto" w:fill="auto"/>
            <w:vAlign w:val="center"/>
          </w:tcPr>
          <w:p w14:paraId="29376FD5" w14:textId="04252CB4" w:rsidR="00354BFC" w:rsidRPr="00D171A1" w:rsidRDefault="00354BFC" w:rsidP="00354BFC">
            <w:pPr>
              <w:spacing w:after="0"/>
              <w:rPr>
                <w:rFonts w:ascii="Times New Roman" w:hAnsi="Times New Roman" w:cs="Times New Roman"/>
                <w:color w:val="000000"/>
                <w:sz w:val="18"/>
                <w:szCs w:val="18"/>
                <w:vertAlign w:val="superscript"/>
                <w:lang w:val="en-US"/>
              </w:rPr>
            </w:pPr>
            <w:r w:rsidRPr="00D171A1">
              <w:rPr>
                <w:rFonts w:ascii="Times New Roman" w:hAnsi="Times New Roman" w:cs="Times New Roman"/>
                <w:color w:val="000000"/>
                <w:sz w:val="18"/>
                <w:szCs w:val="18"/>
              </w:rPr>
              <w:t xml:space="preserve">Time since latest dose, mean ± </w:t>
            </w:r>
            <w:proofErr w:type="spellStart"/>
            <w:r w:rsidRPr="00D171A1">
              <w:rPr>
                <w:rFonts w:ascii="Times New Roman" w:hAnsi="Times New Roman" w:cs="Times New Roman"/>
                <w:color w:val="000000"/>
                <w:sz w:val="18"/>
                <w:szCs w:val="18"/>
              </w:rPr>
              <w:t>SD</w:t>
            </w:r>
            <w:r w:rsidRPr="00D171A1">
              <w:rPr>
                <w:rFonts w:ascii="Times New Roman" w:hAnsi="Times New Roman" w:cs="Times New Roman"/>
                <w:color w:val="000000"/>
                <w:sz w:val="18"/>
                <w:szCs w:val="18"/>
                <w:vertAlign w:val="superscript"/>
              </w:rPr>
              <w:t>c</w:t>
            </w:r>
            <w:proofErr w:type="spellEnd"/>
          </w:p>
        </w:tc>
        <w:tc>
          <w:tcPr>
            <w:tcW w:w="1347" w:type="dxa"/>
            <w:tcBorders>
              <w:bottom w:val="nil"/>
            </w:tcBorders>
            <w:shd w:val="clear" w:color="auto" w:fill="auto"/>
            <w:vAlign w:val="center"/>
          </w:tcPr>
          <w:p w14:paraId="4ECA00D7" w14:textId="692CB804" w:rsidR="00354BFC" w:rsidRPr="00D171A1" w:rsidRDefault="00354BFC" w:rsidP="006125B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NA</w:t>
            </w:r>
          </w:p>
        </w:tc>
        <w:tc>
          <w:tcPr>
            <w:tcW w:w="1260" w:type="dxa"/>
            <w:tcBorders>
              <w:bottom w:val="nil"/>
            </w:tcBorders>
            <w:shd w:val="clear" w:color="auto" w:fill="auto"/>
            <w:vAlign w:val="center"/>
          </w:tcPr>
          <w:p w14:paraId="368F165E" w14:textId="51B8C31C" w:rsidR="00354BFC" w:rsidRPr="00D171A1" w:rsidRDefault="00354BFC" w:rsidP="006125B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181.98 ± 142.49</w:t>
            </w:r>
          </w:p>
        </w:tc>
        <w:tc>
          <w:tcPr>
            <w:tcW w:w="540" w:type="dxa"/>
            <w:tcBorders>
              <w:bottom w:val="nil"/>
            </w:tcBorders>
            <w:shd w:val="clear" w:color="auto" w:fill="auto"/>
            <w:vAlign w:val="center"/>
          </w:tcPr>
          <w:p w14:paraId="2A59DAF5" w14:textId="3821F3A5" w:rsidR="00354BFC" w:rsidRPr="00D171A1" w:rsidRDefault="00354BFC" w:rsidP="006125B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w:t>
            </w:r>
          </w:p>
        </w:tc>
        <w:tc>
          <w:tcPr>
            <w:tcW w:w="1389" w:type="dxa"/>
            <w:tcBorders>
              <w:bottom w:val="nil"/>
            </w:tcBorders>
            <w:shd w:val="clear" w:color="auto" w:fill="auto"/>
            <w:vAlign w:val="center"/>
          </w:tcPr>
          <w:p w14:paraId="5431B56E" w14:textId="7C55D4F4" w:rsidR="00354BFC" w:rsidRPr="00D171A1" w:rsidRDefault="00354BFC" w:rsidP="006125B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223.60 ± 104.86</w:t>
            </w:r>
          </w:p>
        </w:tc>
        <w:tc>
          <w:tcPr>
            <w:tcW w:w="591" w:type="dxa"/>
            <w:tcBorders>
              <w:bottom w:val="nil"/>
            </w:tcBorders>
            <w:shd w:val="clear" w:color="auto" w:fill="auto"/>
            <w:vAlign w:val="center"/>
          </w:tcPr>
          <w:p w14:paraId="120A214B" w14:textId="03D78FAD" w:rsidR="00354BFC" w:rsidRPr="00D171A1" w:rsidRDefault="00354BFC" w:rsidP="006125B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w:t>
            </w:r>
          </w:p>
        </w:tc>
        <w:tc>
          <w:tcPr>
            <w:tcW w:w="1375" w:type="dxa"/>
            <w:tcBorders>
              <w:bottom w:val="nil"/>
            </w:tcBorders>
            <w:vAlign w:val="center"/>
          </w:tcPr>
          <w:p w14:paraId="29ABF60A" w14:textId="0F2F17C2" w:rsidR="00354BFC" w:rsidRPr="00D171A1" w:rsidRDefault="00354BFC" w:rsidP="006125B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120.51 ± 23.64</w:t>
            </w:r>
          </w:p>
        </w:tc>
        <w:tc>
          <w:tcPr>
            <w:tcW w:w="685" w:type="dxa"/>
            <w:tcBorders>
              <w:bottom w:val="nil"/>
            </w:tcBorders>
            <w:vAlign w:val="center"/>
          </w:tcPr>
          <w:p w14:paraId="450AB586" w14:textId="1CAF19C3" w:rsidR="00354BFC" w:rsidRPr="00D171A1" w:rsidRDefault="00354BFC" w:rsidP="006125B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w:t>
            </w:r>
          </w:p>
        </w:tc>
        <w:tc>
          <w:tcPr>
            <w:tcW w:w="1347" w:type="dxa"/>
            <w:tcBorders>
              <w:bottom w:val="nil"/>
            </w:tcBorders>
            <w:shd w:val="clear" w:color="auto" w:fill="auto"/>
            <w:vAlign w:val="center"/>
          </w:tcPr>
          <w:p w14:paraId="46E2B1FE" w14:textId="264DDAF3" w:rsidR="00354BFC" w:rsidRPr="00D171A1" w:rsidRDefault="00354BFC" w:rsidP="006125B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41.10 ± 23.20</w:t>
            </w:r>
          </w:p>
        </w:tc>
        <w:tc>
          <w:tcPr>
            <w:tcW w:w="614" w:type="dxa"/>
            <w:tcBorders>
              <w:bottom w:val="nil"/>
            </w:tcBorders>
            <w:shd w:val="clear" w:color="auto" w:fill="auto"/>
            <w:vAlign w:val="center"/>
          </w:tcPr>
          <w:p w14:paraId="01D32EBA" w14:textId="13D56CE7" w:rsidR="00354BFC" w:rsidRPr="00D171A1" w:rsidRDefault="00354BFC" w:rsidP="006125B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w:t>
            </w:r>
          </w:p>
        </w:tc>
        <w:tc>
          <w:tcPr>
            <w:tcW w:w="1562" w:type="dxa"/>
            <w:tcBorders>
              <w:bottom w:val="nil"/>
            </w:tcBorders>
            <w:shd w:val="clear" w:color="auto" w:fill="auto"/>
            <w:vAlign w:val="center"/>
          </w:tcPr>
          <w:p w14:paraId="1DB433B2" w14:textId="3B2F8FE1" w:rsidR="00354BFC" w:rsidRPr="00D171A1" w:rsidRDefault="00354BFC" w:rsidP="006125B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2.97 ± 2.03</w:t>
            </w:r>
          </w:p>
        </w:tc>
        <w:tc>
          <w:tcPr>
            <w:tcW w:w="627" w:type="dxa"/>
            <w:tcBorders>
              <w:bottom w:val="nil"/>
            </w:tcBorders>
            <w:shd w:val="clear" w:color="auto" w:fill="auto"/>
            <w:vAlign w:val="center"/>
          </w:tcPr>
          <w:p w14:paraId="252FE7E5" w14:textId="2AAF7166" w:rsidR="00354BFC" w:rsidRPr="00D171A1" w:rsidRDefault="00354BFC" w:rsidP="006125B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w:t>
            </w:r>
          </w:p>
        </w:tc>
        <w:tc>
          <w:tcPr>
            <w:tcW w:w="1440" w:type="dxa"/>
            <w:tcBorders>
              <w:bottom w:val="nil"/>
            </w:tcBorders>
            <w:shd w:val="clear" w:color="auto" w:fill="auto"/>
            <w:vAlign w:val="center"/>
          </w:tcPr>
          <w:p w14:paraId="39DFF776" w14:textId="76870510" w:rsidR="00354BFC" w:rsidRPr="00D171A1" w:rsidRDefault="00354BFC" w:rsidP="006125B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49.25 ± 29.23</w:t>
            </w:r>
          </w:p>
        </w:tc>
        <w:tc>
          <w:tcPr>
            <w:tcW w:w="630" w:type="dxa"/>
            <w:tcBorders>
              <w:bottom w:val="nil"/>
            </w:tcBorders>
            <w:shd w:val="clear" w:color="auto" w:fill="auto"/>
            <w:vAlign w:val="center"/>
          </w:tcPr>
          <w:p w14:paraId="60253757" w14:textId="34DA3E95" w:rsidR="00354BFC" w:rsidRPr="00D171A1" w:rsidRDefault="00354BFC" w:rsidP="006125B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w:t>
            </w:r>
          </w:p>
        </w:tc>
      </w:tr>
      <w:tr w:rsidR="00354BFC" w:rsidRPr="009A382F" w14:paraId="71DBE9D6" w14:textId="77777777" w:rsidTr="004E22E7">
        <w:trPr>
          <w:trHeight w:val="693"/>
        </w:trPr>
        <w:tc>
          <w:tcPr>
            <w:tcW w:w="2158" w:type="dxa"/>
            <w:tcBorders>
              <w:bottom w:val="nil"/>
            </w:tcBorders>
            <w:shd w:val="clear" w:color="auto" w:fill="auto"/>
            <w:vAlign w:val="center"/>
            <w:hideMark/>
          </w:tcPr>
          <w:p w14:paraId="308BCDD1" w14:textId="77777777" w:rsidR="00354BFC" w:rsidRPr="00D171A1" w:rsidRDefault="00354BFC" w:rsidP="00354BFC">
            <w:pPr>
              <w:spacing w:after="0" w:line="240" w:lineRule="auto"/>
              <w:ind w:firstLineChars="100" w:firstLine="180"/>
              <w:rPr>
                <w:rFonts w:ascii="Times New Roman" w:eastAsia="Times New Roman" w:hAnsi="Times New Roman" w:cs="Times New Roman"/>
                <w:color w:val="000000"/>
                <w:sz w:val="18"/>
                <w:szCs w:val="18"/>
                <w:lang w:eastAsia="en-CA"/>
              </w:rPr>
            </w:pPr>
            <w:r w:rsidRPr="00D171A1">
              <w:rPr>
                <w:rFonts w:ascii="Times New Roman" w:eastAsia="Times New Roman" w:hAnsi="Times New Roman" w:cs="Times New Roman"/>
                <w:color w:val="000000"/>
                <w:sz w:val="18"/>
                <w:szCs w:val="18"/>
                <w:lang w:eastAsia="en-CA"/>
              </w:rPr>
              <w:t xml:space="preserve">Age (years), </w:t>
            </w:r>
          </w:p>
          <w:p w14:paraId="7E63A0F1" w14:textId="77777777" w:rsidR="00354BFC" w:rsidRPr="00D171A1" w:rsidRDefault="00354BFC" w:rsidP="00354BFC">
            <w:pPr>
              <w:spacing w:after="0" w:line="240" w:lineRule="auto"/>
              <w:ind w:firstLineChars="100" w:firstLine="180"/>
              <w:rPr>
                <w:rFonts w:ascii="Times New Roman" w:eastAsia="Times New Roman" w:hAnsi="Times New Roman" w:cs="Times New Roman"/>
                <w:color w:val="000000"/>
                <w:sz w:val="18"/>
                <w:szCs w:val="18"/>
                <w:lang w:eastAsia="en-CA"/>
              </w:rPr>
            </w:pPr>
            <w:r w:rsidRPr="00D171A1">
              <w:rPr>
                <w:rFonts w:ascii="Times New Roman" w:eastAsia="Times New Roman" w:hAnsi="Times New Roman" w:cs="Times New Roman"/>
                <w:color w:val="000000"/>
                <w:sz w:val="18"/>
                <w:szCs w:val="18"/>
                <w:lang w:eastAsia="en-CA"/>
              </w:rPr>
              <w:t xml:space="preserve">mean (standard </w:t>
            </w:r>
          </w:p>
          <w:p w14:paraId="4F222B78" w14:textId="77777777" w:rsidR="00354BFC" w:rsidRPr="00D171A1" w:rsidRDefault="00354BFC" w:rsidP="00354BFC">
            <w:pPr>
              <w:spacing w:after="0" w:line="240" w:lineRule="auto"/>
              <w:ind w:firstLineChars="100" w:firstLine="180"/>
              <w:rPr>
                <w:rFonts w:ascii="Times New Roman" w:eastAsia="Times New Roman" w:hAnsi="Times New Roman" w:cs="Times New Roman"/>
                <w:color w:val="000000"/>
                <w:sz w:val="18"/>
                <w:szCs w:val="18"/>
                <w:lang w:eastAsia="en-CA"/>
              </w:rPr>
            </w:pPr>
            <w:r w:rsidRPr="00D171A1">
              <w:rPr>
                <w:rFonts w:ascii="Times New Roman" w:eastAsia="Times New Roman" w:hAnsi="Times New Roman" w:cs="Times New Roman"/>
                <w:color w:val="000000"/>
                <w:sz w:val="18"/>
                <w:szCs w:val="18"/>
                <w:lang w:eastAsia="en-CA"/>
              </w:rPr>
              <w:t>deviation)</w:t>
            </w:r>
          </w:p>
        </w:tc>
        <w:tc>
          <w:tcPr>
            <w:tcW w:w="1347" w:type="dxa"/>
            <w:tcBorders>
              <w:bottom w:val="nil"/>
            </w:tcBorders>
            <w:shd w:val="clear" w:color="auto" w:fill="auto"/>
            <w:vAlign w:val="center"/>
            <w:hideMark/>
          </w:tcPr>
          <w:p w14:paraId="6CEA866A" w14:textId="118B79F9"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83.35 ± 9.69</w:t>
            </w:r>
          </w:p>
        </w:tc>
        <w:tc>
          <w:tcPr>
            <w:tcW w:w="1260" w:type="dxa"/>
            <w:tcBorders>
              <w:bottom w:val="nil"/>
            </w:tcBorders>
            <w:shd w:val="clear" w:color="auto" w:fill="auto"/>
            <w:vAlign w:val="center"/>
            <w:hideMark/>
          </w:tcPr>
          <w:p w14:paraId="7C3378F4" w14:textId="7292CD3B"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81.78 ± 9.88</w:t>
            </w:r>
          </w:p>
        </w:tc>
        <w:tc>
          <w:tcPr>
            <w:tcW w:w="540" w:type="dxa"/>
            <w:tcBorders>
              <w:bottom w:val="nil"/>
            </w:tcBorders>
            <w:shd w:val="clear" w:color="auto" w:fill="auto"/>
            <w:vAlign w:val="center"/>
            <w:hideMark/>
          </w:tcPr>
          <w:p w14:paraId="5DB430EF" w14:textId="7619774F"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0.16</w:t>
            </w:r>
          </w:p>
        </w:tc>
        <w:tc>
          <w:tcPr>
            <w:tcW w:w="1389" w:type="dxa"/>
            <w:tcBorders>
              <w:bottom w:val="nil"/>
            </w:tcBorders>
            <w:shd w:val="clear" w:color="auto" w:fill="auto"/>
            <w:vAlign w:val="center"/>
            <w:hideMark/>
          </w:tcPr>
          <w:p w14:paraId="64C62A3F" w14:textId="7103D18F"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82.36 ± 9.37</w:t>
            </w:r>
          </w:p>
        </w:tc>
        <w:tc>
          <w:tcPr>
            <w:tcW w:w="591" w:type="dxa"/>
            <w:tcBorders>
              <w:bottom w:val="nil"/>
            </w:tcBorders>
            <w:shd w:val="clear" w:color="auto" w:fill="auto"/>
            <w:vAlign w:val="center"/>
            <w:hideMark/>
          </w:tcPr>
          <w:p w14:paraId="214FA288" w14:textId="0D2C7067"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0.1</w:t>
            </w:r>
          </w:p>
        </w:tc>
        <w:tc>
          <w:tcPr>
            <w:tcW w:w="1375" w:type="dxa"/>
            <w:tcBorders>
              <w:bottom w:val="nil"/>
            </w:tcBorders>
            <w:vAlign w:val="center"/>
          </w:tcPr>
          <w:p w14:paraId="4F8EFF39" w14:textId="56D99A71"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84.06 ± 9.47</w:t>
            </w:r>
          </w:p>
        </w:tc>
        <w:tc>
          <w:tcPr>
            <w:tcW w:w="685" w:type="dxa"/>
            <w:tcBorders>
              <w:bottom w:val="nil"/>
            </w:tcBorders>
            <w:vAlign w:val="center"/>
          </w:tcPr>
          <w:p w14:paraId="3BE219D4" w14:textId="1FC93CA8"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0.07</w:t>
            </w:r>
          </w:p>
        </w:tc>
        <w:tc>
          <w:tcPr>
            <w:tcW w:w="1347" w:type="dxa"/>
            <w:tcBorders>
              <w:bottom w:val="nil"/>
            </w:tcBorders>
            <w:shd w:val="clear" w:color="auto" w:fill="auto"/>
            <w:vAlign w:val="center"/>
            <w:hideMark/>
          </w:tcPr>
          <w:p w14:paraId="071B079D" w14:textId="62603E09"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82.97 ± 8.93</w:t>
            </w:r>
          </w:p>
        </w:tc>
        <w:tc>
          <w:tcPr>
            <w:tcW w:w="614" w:type="dxa"/>
            <w:tcBorders>
              <w:bottom w:val="nil"/>
            </w:tcBorders>
            <w:shd w:val="clear" w:color="auto" w:fill="auto"/>
            <w:vAlign w:val="center"/>
            <w:hideMark/>
          </w:tcPr>
          <w:p w14:paraId="32FFBB19" w14:textId="17EE7B2D"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0.04</w:t>
            </w:r>
          </w:p>
        </w:tc>
        <w:tc>
          <w:tcPr>
            <w:tcW w:w="1562" w:type="dxa"/>
            <w:tcBorders>
              <w:bottom w:val="nil"/>
            </w:tcBorders>
            <w:shd w:val="clear" w:color="auto" w:fill="auto"/>
            <w:vAlign w:val="center"/>
            <w:hideMark/>
          </w:tcPr>
          <w:p w14:paraId="4C03E2F9" w14:textId="739D157F"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84.29 ± 9.42</w:t>
            </w:r>
          </w:p>
        </w:tc>
        <w:tc>
          <w:tcPr>
            <w:tcW w:w="627" w:type="dxa"/>
            <w:tcBorders>
              <w:bottom w:val="nil"/>
            </w:tcBorders>
            <w:shd w:val="clear" w:color="auto" w:fill="auto"/>
            <w:vAlign w:val="center"/>
            <w:hideMark/>
          </w:tcPr>
          <w:p w14:paraId="4C27535B" w14:textId="1CA72FB0"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0.1</w:t>
            </w:r>
          </w:p>
        </w:tc>
        <w:tc>
          <w:tcPr>
            <w:tcW w:w="1440" w:type="dxa"/>
            <w:tcBorders>
              <w:bottom w:val="nil"/>
            </w:tcBorders>
            <w:shd w:val="clear" w:color="auto" w:fill="auto"/>
            <w:vAlign w:val="center"/>
            <w:hideMark/>
          </w:tcPr>
          <w:p w14:paraId="1BB5AF4A" w14:textId="45E621D9"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83.57 ± 9.61</w:t>
            </w:r>
          </w:p>
        </w:tc>
        <w:tc>
          <w:tcPr>
            <w:tcW w:w="630" w:type="dxa"/>
            <w:tcBorders>
              <w:bottom w:val="nil"/>
            </w:tcBorders>
            <w:shd w:val="clear" w:color="auto" w:fill="auto"/>
            <w:vAlign w:val="center"/>
            <w:hideMark/>
          </w:tcPr>
          <w:p w14:paraId="24126C92" w14:textId="1E661E5D"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0.02</w:t>
            </w:r>
          </w:p>
        </w:tc>
      </w:tr>
      <w:tr w:rsidR="00354BFC" w:rsidRPr="009A382F" w14:paraId="4AF47B1E" w14:textId="77777777" w:rsidTr="004E22E7">
        <w:trPr>
          <w:trHeight w:val="60"/>
        </w:trPr>
        <w:tc>
          <w:tcPr>
            <w:tcW w:w="2158" w:type="dxa"/>
            <w:tcBorders>
              <w:top w:val="nil"/>
              <w:bottom w:val="nil"/>
            </w:tcBorders>
            <w:shd w:val="clear" w:color="auto" w:fill="auto"/>
            <w:vAlign w:val="center"/>
            <w:hideMark/>
          </w:tcPr>
          <w:p w14:paraId="1CA6BDEA" w14:textId="77777777" w:rsidR="00354BFC" w:rsidRPr="00D171A1" w:rsidRDefault="00354BFC" w:rsidP="00354BFC">
            <w:pPr>
              <w:spacing w:after="0" w:line="240" w:lineRule="auto"/>
              <w:ind w:firstLineChars="100" w:firstLine="180"/>
              <w:rPr>
                <w:rFonts w:ascii="Times New Roman" w:eastAsia="Times New Roman" w:hAnsi="Times New Roman" w:cs="Times New Roman"/>
                <w:color w:val="000000"/>
                <w:sz w:val="18"/>
                <w:szCs w:val="18"/>
                <w:lang w:eastAsia="en-CA"/>
              </w:rPr>
            </w:pPr>
            <w:r w:rsidRPr="00D171A1">
              <w:rPr>
                <w:rFonts w:ascii="Times New Roman" w:eastAsia="Times New Roman" w:hAnsi="Times New Roman" w:cs="Times New Roman"/>
                <w:color w:val="000000"/>
                <w:sz w:val="18"/>
                <w:szCs w:val="18"/>
                <w:lang w:eastAsia="en-CA"/>
              </w:rPr>
              <w:t xml:space="preserve">    60 to 69 </w:t>
            </w:r>
          </w:p>
        </w:tc>
        <w:tc>
          <w:tcPr>
            <w:tcW w:w="1347" w:type="dxa"/>
            <w:tcBorders>
              <w:top w:val="nil"/>
              <w:bottom w:val="nil"/>
            </w:tcBorders>
            <w:shd w:val="clear" w:color="auto" w:fill="auto"/>
            <w:vAlign w:val="center"/>
            <w:hideMark/>
          </w:tcPr>
          <w:p w14:paraId="43D0878F" w14:textId="1037B3C0"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636 (10.5%)</w:t>
            </w:r>
          </w:p>
        </w:tc>
        <w:tc>
          <w:tcPr>
            <w:tcW w:w="1260" w:type="dxa"/>
            <w:tcBorders>
              <w:top w:val="nil"/>
              <w:bottom w:val="nil"/>
            </w:tcBorders>
            <w:shd w:val="clear" w:color="auto" w:fill="auto"/>
            <w:vAlign w:val="center"/>
            <w:hideMark/>
          </w:tcPr>
          <w:p w14:paraId="31ED52B7" w14:textId="0B3DE8E1"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129 (12.6%)</w:t>
            </w:r>
          </w:p>
        </w:tc>
        <w:tc>
          <w:tcPr>
            <w:tcW w:w="540" w:type="dxa"/>
            <w:tcBorders>
              <w:top w:val="nil"/>
              <w:bottom w:val="nil"/>
            </w:tcBorders>
            <w:shd w:val="clear" w:color="auto" w:fill="auto"/>
            <w:vAlign w:val="center"/>
            <w:hideMark/>
          </w:tcPr>
          <w:p w14:paraId="788B012E" w14:textId="019CB54A"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0.06</w:t>
            </w:r>
          </w:p>
        </w:tc>
        <w:tc>
          <w:tcPr>
            <w:tcW w:w="1389" w:type="dxa"/>
            <w:tcBorders>
              <w:top w:val="nil"/>
              <w:bottom w:val="nil"/>
            </w:tcBorders>
            <w:shd w:val="clear" w:color="auto" w:fill="auto"/>
            <w:vAlign w:val="center"/>
            <w:hideMark/>
          </w:tcPr>
          <w:p w14:paraId="07B94597" w14:textId="7CF887FC"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1,285 (10.6%)</w:t>
            </w:r>
          </w:p>
        </w:tc>
        <w:tc>
          <w:tcPr>
            <w:tcW w:w="591" w:type="dxa"/>
            <w:tcBorders>
              <w:top w:val="nil"/>
              <w:bottom w:val="nil"/>
            </w:tcBorders>
            <w:shd w:val="clear" w:color="auto" w:fill="auto"/>
            <w:vAlign w:val="center"/>
            <w:hideMark/>
          </w:tcPr>
          <w:p w14:paraId="69AF5957" w14:textId="5AC95CF1"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w:t>
            </w:r>
          </w:p>
        </w:tc>
        <w:tc>
          <w:tcPr>
            <w:tcW w:w="1375" w:type="dxa"/>
            <w:tcBorders>
              <w:top w:val="nil"/>
              <w:bottom w:val="nil"/>
            </w:tcBorders>
            <w:vAlign w:val="center"/>
          </w:tcPr>
          <w:p w14:paraId="326FC31E" w14:textId="57FEC932"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8,184 (9.2%)</w:t>
            </w:r>
          </w:p>
        </w:tc>
        <w:tc>
          <w:tcPr>
            <w:tcW w:w="685" w:type="dxa"/>
            <w:tcBorders>
              <w:top w:val="nil"/>
              <w:bottom w:val="nil"/>
            </w:tcBorders>
            <w:vAlign w:val="center"/>
          </w:tcPr>
          <w:p w14:paraId="049D32E3" w14:textId="1E568805"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0.04</w:t>
            </w:r>
          </w:p>
        </w:tc>
        <w:tc>
          <w:tcPr>
            <w:tcW w:w="1347" w:type="dxa"/>
            <w:tcBorders>
              <w:top w:val="nil"/>
              <w:bottom w:val="nil"/>
            </w:tcBorders>
            <w:shd w:val="clear" w:color="auto" w:fill="auto"/>
            <w:vAlign w:val="center"/>
            <w:hideMark/>
          </w:tcPr>
          <w:p w14:paraId="0703543F" w14:textId="1EEEE9AC"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2,721 (9.4%)</w:t>
            </w:r>
          </w:p>
        </w:tc>
        <w:tc>
          <w:tcPr>
            <w:tcW w:w="614" w:type="dxa"/>
            <w:tcBorders>
              <w:top w:val="nil"/>
              <w:bottom w:val="nil"/>
            </w:tcBorders>
            <w:shd w:val="clear" w:color="auto" w:fill="auto"/>
            <w:vAlign w:val="center"/>
            <w:hideMark/>
          </w:tcPr>
          <w:p w14:paraId="25C3AF1C" w14:textId="34256DBA"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0.04</w:t>
            </w:r>
          </w:p>
        </w:tc>
        <w:tc>
          <w:tcPr>
            <w:tcW w:w="1562" w:type="dxa"/>
            <w:tcBorders>
              <w:top w:val="nil"/>
              <w:bottom w:val="nil"/>
            </w:tcBorders>
            <w:shd w:val="clear" w:color="auto" w:fill="auto"/>
            <w:vAlign w:val="center"/>
            <w:hideMark/>
          </w:tcPr>
          <w:p w14:paraId="38035FAB" w14:textId="6662440B"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1,030 (8.8%)</w:t>
            </w:r>
          </w:p>
        </w:tc>
        <w:tc>
          <w:tcPr>
            <w:tcW w:w="627" w:type="dxa"/>
            <w:tcBorders>
              <w:top w:val="nil"/>
              <w:bottom w:val="nil"/>
            </w:tcBorders>
            <w:shd w:val="clear" w:color="auto" w:fill="auto"/>
            <w:vAlign w:val="center"/>
            <w:hideMark/>
          </w:tcPr>
          <w:p w14:paraId="7479E4D5" w14:textId="45D3BA4E"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0.06</w:t>
            </w:r>
          </w:p>
        </w:tc>
        <w:tc>
          <w:tcPr>
            <w:tcW w:w="1440" w:type="dxa"/>
            <w:tcBorders>
              <w:top w:val="nil"/>
              <w:bottom w:val="nil"/>
            </w:tcBorders>
            <w:shd w:val="clear" w:color="auto" w:fill="auto"/>
            <w:vAlign w:val="center"/>
            <w:hideMark/>
          </w:tcPr>
          <w:p w14:paraId="034CA4B0" w14:textId="0130FA37"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7,215 (10.2%)</w:t>
            </w:r>
          </w:p>
        </w:tc>
        <w:tc>
          <w:tcPr>
            <w:tcW w:w="630" w:type="dxa"/>
            <w:tcBorders>
              <w:top w:val="nil"/>
              <w:bottom w:val="nil"/>
            </w:tcBorders>
            <w:shd w:val="clear" w:color="auto" w:fill="auto"/>
            <w:vAlign w:val="center"/>
            <w:hideMark/>
          </w:tcPr>
          <w:p w14:paraId="2E56973B" w14:textId="288F5352"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0.01</w:t>
            </w:r>
          </w:p>
        </w:tc>
      </w:tr>
      <w:tr w:rsidR="00354BFC" w:rsidRPr="009A382F" w14:paraId="0B1D94BD" w14:textId="77777777" w:rsidTr="004E22E7">
        <w:trPr>
          <w:trHeight w:val="60"/>
        </w:trPr>
        <w:tc>
          <w:tcPr>
            <w:tcW w:w="2158" w:type="dxa"/>
            <w:tcBorders>
              <w:top w:val="nil"/>
              <w:bottom w:val="nil"/>
            </w:tcBorders>
            <w:shd w:val="clear" w:color="auto" w:fill="auto"/>
            <w:vAlign w:val="center"/>
            <w:hideMark/>
          </w:tcPr>
          <w:p w14:paraId="2023FFB9" w14:textId="77777777" w:rsidR="00354BFC" w:rsidRPr="00D171A1" w:rsidRDefault="00354BFC" w:rsidP="00354BFC">
            <w:pPr>
              <w:spacing w:after="0" w:line="240" w:lineRule="auto"/>
              <w:ind w:firstLineChars="100" w:firstLine="180"/>
              <w:rPr>
                <w:rFonts w:ascii="Times New Roman" w:eastAsia="Times New Roman" w:hAnsi="Times New Roman" w:cs="Times New Roman"/>
                <w:color w:val="000000"/>
                <w:sz w:val="18"/>
                <w:szCs w:val="18"/>
                <w:lang w:eastAsia="en-CA"/>
              </w:rPr>
            </w:pPr>
            <w:r w:rsidRPr="00D171A1">
              <w:rPr>
                <w:rFonts w:ascii="Times New Roman" w:eastAsia="Times New Roman" w:hAnsi="Times New Roman" w:cs="Times New Roman"/>
                <w:color w:val="000000"/>
                <w:sz w:val="18"/>
                <w:szCs w:val="18"/>
                <w:lang w:eastAsia="en-CA"/>
              </w:rPr>
              <w:t xml:space="preserve">    70 to 79 </w:t>
            </w:r>
          </w:p>
        </w:tc>
        <w:tc>
          <w:tcPr>
            <w:tcW w:w="1347" w:type="dxa"/>
            <w:tcBorders>
              <w:top w:val="nil"/>
              <w:bottom w:val="nil"/>
            </w:tcBorders>
            <w:shd w:val="clear" w:color="auto" w:fill="auto"/>
            <w:vAlign w:val="center"/>
            <w:hideMark/>
          </w:tcPr>
          <w:p w14:paraId="20161D2C" w14:textId="423F8B91"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1,355 (22.4%)</w:t>
            </w:r>
          </w:p>
        </w:tc>
        <w:tc>
          <w:tcPr>
            <w:tcW w:w="1260" w:type="dxa"/>
            <w:tcBorders>
              <w:top w:val="nil"/>
              <w:bottom w:val="nil"/>
            </w:tcBorders>
            <w:shd w:val="clear" w:color="auto" w:fill="auto"/>
            <w:vAlign w:val="center"/>
            <w:hideMark/>
          </w:tcPr>
          <w:p w14:paraId="0B69E6F9" w14:textId="3DA6C40B"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263 (25.7%)</w:t>
            </w:r>
          </w:p>
        </w:tc>
        <w:tc>
          <w:tcPr>
            <w:tcW w:w="540" w:type="dxa"/>
            <w:tcBorders>
              <w:top w:val="nil"/>
              <w:bottom w:val="nil"/>
            </w:tcBorders>
            <w:shd w:val="clear" w:color="auto" w:fill="auto"/>
            <w:vAlign w:val="center"/>
            <w:hideMark/>
          </w:tcPr>
          <w:p w14:paraId="78CE8498" w14:textId="5A5BF9FD"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0.08</w:t>
            </w:r>
          </w:p>
        </w:tc>
        <w:tc>
          <w:tcPr>
            <w:tcW w:w="1389" w:type="dxa"/>
            <w:tcBorders>
              <w:top w:val="nil"/>
              <w:bottom w:val="nil"/>
            </w:tcBorders>
            <w:shd w:val="clear" w:color="auto" w:fill="auto"/>
            <w:vAlign w:val="center"/>
            <w:hideMark/>
          </w:tcPr>
          <w:p w14:paraId="25C1A685" w14:textId="2794B888"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3,026 (24.9%)</w:t>
            </w:r>
          </w:p>
        </w:tc>
        <w:tc>
          <w:tcPr>
            <w:tcW w:w="591" w:type="dxa"/>
            <w:tcBorders>
              <w:top w:val="nil"/>
              <w:bottom w:val="nil"/>
            </w:tcBorders>
            <w:shd w:val="clear" w:color="auto" w:fill="auto"/>
            <w:vAlign w:val="center"/>
            <w:hideMark/>
          </w:tcPr>
          <w:p w14:paraId="111DF3FE" w14:textId="0C61CB3E"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0.06</w:t>
            </w:r>
          </w:p>
        </w:tc>
        <w:tc>
          <w:tcPr>
            <w:tcW w:w="1375" w:type="dxa"/>
            <w:tcBorders>
              <w:top w:val="nil"/>
              <w:bottom w:val="nil"/>
            </w:tcBorders>
            <w:vAlign w:val="center"/>
          </w:tcPr>
          <w:p w14:paraId="680DF0AD" w14:textId="189BC133"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17,773 (20.0%)</w:t>
            </w:r>
          </w:p>
        </w:tc>
        <w:tc>
          <w:tcPr>
            <w:tcW w:w="685" w:type="dxa"/>
            <w:tcBorders>
              <w:top w:val="nil"/>
              <w:bottom w:val="nil"/>
            </w:tcBorders>
            <w:vAlign w:val="center"/>
          </w:tcPr>
          <w:p w14:paraId="79D6FACE" w14:textId="4448A48C"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0.06</w:t>
            </w:r>
          </w:p>
        </w:tc>
        <w:tc>
          <w:tcPr>
            <w:tcW w:w="1347" w:type="dxa"/>
            <w:tcBorders>
              <w:top w:val="nil"/>
              <w:bottom w:val="nil"/>
            </w:tcBorders>
            <w:shd w:val="clear" w:color="auto" w:fill="auto"/>
            <w:vAlign w:val="center"/>
            <w:hideMark/>
          </w:tcPr>
          <w:p w14:paraId="4526092D" w14:textId="136E6A94"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6,460 (22.3%)</w:t>
            </w:r>
          </w:p>
        </w:tc>
        <w:tc>
          <w:tcPr>
            <w:tcW w:w="614" w:type="dxa"/>
            <w:tcBorders>
              <w:top w:val="nil"/>
              <w:bottom w:val="nil"/>
            </w:tcBorders>
            <w:shd w:val="clear" w:color="auto" w:fill="auto"/>
            <w:vAlign w:val="center"/>
            <w:hideMark/>
          </w:tcPr>
          <w:p w14:paraId="5F3ADC23" w14:textId="7EF8C041"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w:t>
            </w:r>
          </w:p>
        </w:tc>
        <w:tc>
          <w:tcPr>
            <w:tcW w:w="1562" w:type="dxa"/>
            <w:tcBorders>
              <w:top w:val="nil"/>
              <w:bottom w:val="nil"/>
            </w:tcBorders>
            <w:shd w:val="clear" w:color="auto" w:fill="auto"/>
            <w:vAlign w:val="center"/>
            <w:hideMark/>
          </w:tcPr>
          <w:p w14:paraId="0F84AAC7" w14:textId="689CF754"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2,237 (19.2%)</w:t>
            </w:r>
          </w:p>
        </w:tc>
        <w:tc>
          <w:tcPr>
            <w:tcW w:w="627" w:type="dxa"/>
            <w:tcBorders>
              <w:top w:val="nil"/>
              <w:bottom w:val="nil"/>
            </w:tcBorders>
            <w:shd w:val="clear" w:color="auto" w:fill="auto"/>
            <w:vAlign w:val="center"/>
            <w:hideMark/>
          </w:tcPr>
          <w:p w14:paraId="6F984BAA" w14:textId="0DC3F7DB"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0.08</w:t>
            </w:r>
          </w:p>
        </w:tc>
        <w:tc>
          <w:tcPr>
            <w:tcW w:w="1440" w:type="dxa"/>
            <w:tcBorders>
              <w:top w:val="nil"/>
              <w:bottom w:val="nil"/>
            </w:tcBorders>
            <w:shd w:val="clear" w:color="auto" w:fill="auto"/>
            <w:vAlign w:val="center"/>
            <w:hideMark/>
          </w:tcPr>
          <w:p w14:paraId="409B9B83" w14:textId="03003A43"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14,793 (20.8%)</w:t>
            </w:r>
          </w:p>
        </w:tc>
        <w:tc>
          <w:tcPr>
            <w:tcW w:w="630" w:type="dxa"/>
            <w:tcBorders>
              <w:top w:val="nil"/>
              <w:bottom w:val="nil"/>
            </w:tcBorders>
            <w:shd w:val="clear" w:color="auto" w:fill="auto"/>
            <w:vAlign w:val="center"/>
            <w:hideMark/>
          </w:tcPr>
          <w:p w14:paraId="2CA9DA04" w14:textId="1F3CEDF0"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0.04</w:t>
            </w:r>
          </w:p>
        </w:tc>
      </w:tr>
      <w:tr w:rsidR="00354BFC" w:rsidRPr="009A382F" w14:paraId="04D85105" w14:textId="77777777" w:rsidTr="004E22E7">
        <w:trPr>
          <w:trHeight w:val="60"/>
        </w:trPr>
        <w:tc>
          <w:tcPr>
            <w:tcW w:w="2158" w:type="dxa"/>
            <w:tcBorders>
              <w:top w:val="nil"/>
            </w:tcBorders>
            <w:shd w:val="clear" w:color="auto" w:fill="auto"/>
            <w:vAlign w:val="center"/>
            <w:hideMark/>
          </w:tcPr>
          <w:p w14:paraId="08DFBC81" w14:textId="77777777" w:rsidR="00354BFC" w:rsidRPr="00D171A1" w:rsidRDefault="00354BFC" w:rsidP="00354BFC">
            <w:pPr>
              <w:spacing w:after="0" w:line="240" w:lineRule="auto"/>
              <w:ind w:firstLineChars="100" w:firstLine="180"/>
              <w:rPr>
                <w:rFonts w:ascii="Times New Roman" w:eastAsia="Times New Roman" w:hAnsi="Times New Roman" w:cs="Times New Roman"/>
                <w:color w:val="000000"/>
                <w:sz w:val="18"/>
                <w:szCs w:val="18"/>
                <w:lang w:eastAsia="en-CA"/>
              </w:rPr>
            </w:pPr>
            <w:r w:rsidRPr="00D171A1">
              <w:rPr>
                <w:rFonts w:ascii="Times New Roman" w:eastAsia="Times New Roman" w:hAnsi="Times New Roman" w:cs="Times New Roman"/>
                <w:color w:val="000000"/>
                <w:sz w:val="18"/>
                <w:szCs w:val="18"/>
                <w:lang w:eastAsia="en-CA"/>
              </w:rPr>
              <w:t xml:space="preserve">    ≥80 </w:t>
            </w:r>
          </w:p>
        </w:tc>
        <w:tc>
          <w:tcPr>
            <w:tcW w:w="1347" w:type="dxa"/>
            <w:tcBorders>
              <w:top w:val="nil"/>
            </w:tcBorders>
            <w:shd w:val="clear" w:color="auto" w:fill="auto"/>
            <w:vAlign w:val="center"/>
            <w:hideMark/>
          </w:tcPr>
          <w:p w14:paraId="0A4F49ED" w14:textId="0C1E0891"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4,054 (67.1%)</w:t>
            </w:r>
          </w:p>
        </w:tc>
        <w:tc>
          <w:tcPr>
            <w:tcW w:w="1260" w:type="dxa"/>
            <w:tcBorders>
              <w:top w:val="nil"/>
            </w:tcBorders>
            <w:shd w:val="clear" w:color="auto" w:fill="auto"/>
            <w:vAlign w:val="center"/>
            <w:hideMark/>
          </w:tcPr>
          <w:p w14:paraId="1ED3D142" w14:textId="3D504637"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632 (61.7%)</w:t>
            </w:r>
          </w:p>
        </w:tc>
        <w:tc>
          <w:tcPr>
            <w:tcW w:w="540" w:type="dxa"/>
            <w:tcBorders>
              <w:top w:val="nil"/>
            </w:tcBorders>
            <w:shd w:val="clear" w:color="auto" w:fill="auto"/>
            <w:vAlign w:val="center"/>
            <w:hideMark/>
          </w:tcPr>
          <w:p w14:paraId="3F0F8161" w14:textId="355096D3"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0.11</w:t>
            </w:r>
          </w:p>
        </w:tc>
        <w:tc>
          <w:tcPr>
            <w:tcW w:w="1389" w:type="dxa"/>
            <w:tcBorders>
              <w:top w:val="nil"/>
            </w:tcBorders>
            <w:shd w:val="clear" w:color="auto" w:fill="auto"/>
            <w:vAlign w:val="center"/>
            <w:hideMark/>
          </w:tcPr>
          <w:p w14:paraId="50E34D1D" w14:textId="5685EF30"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7,828 (64.5%)</w:t>
            </w:r>
          </w:p>
        </w:tc>
        <w:tc>
          <w:tcPr>
            <w:tcW w:w="591" w:type="dxa"/>
            <w:tcBorders>
              <w:top w:val="nil"/>
            </w:tcBorders>
            <w:shd w:val="clear" w:color="auto" w:fill="auto"/>
            <w:vAlign w:val="center"/>
            <w:hideMark/>
          </w:tcPr>
          <w:p w14:paraId="3B123A6F" w14:textId="109C6D6E"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0.05</w:t>
            </w:r>
          </w:p>
        </w:tc>
        <w:tc>
          <w:tcPr>
            <w:tcW w:w="1375" w:type="dxa"/>
            <w:tcBorders>
              <w:top w:val="nil"/>
            </w:tcBorders>
            <w:vAlign w:val="center"/>
          </w:tcPr>
          <w:p w14:paraId="622CED1F" w14:textId="228C52EA"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62,785 (70.8%)</w:t>
            </w:r>
          </w:p>
        </w:tc>
        <w:tc>
          <w:tcPr>
            <w:tcW w:w="685" w:type="dxa"/>
            <w:tcBorders>
              <w:top w:val="nil"/>
            </w:tcBorders>
            <w:vAlign w:val="center"/>
          </w:tcPr>
          <w:p w14:paraId="7091A80F" w14:textId="7D868BD5"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0.08</w:t>
            </w:r>
          </w:p>
        </w:tc>
        <w:tc>
          <w:tcPr>
            <w:tcW w:w="1347" w:type="dxa"/>
            <w:tcBorders>
              <w:top w:val="nil"/>
            </w:tcBorders>
            <w:shd w:val="clear" w:color="auto" w:fill="auto"/>
            <w:vAlign w:val="center"/>
            <w:hideMark/>
          </w:tcPr>
          <w:p w14:paraId="4558998D" w14:textId="3A0C50BE"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19,725 (68.2%)</w:t>
            </w:r>
          </w:p>
        </w:tc>
        <w:tc>
          <w:tcPr>
            <w:tcW w:w="614" w:type="dxa"/>
            <w:tcBorders>
              <w:top w:val="nil"/>
            </w:tcBorders>
            <w:shd w:val="clear" w:color="auto" w:fill="auto"/>
            <w:vAlign w:val="center"/>
            <w:hideMark/>
          </w:tcPr>
          <w:p w14:paraId="73079F45" w14:textId="76C12253"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0.03</w:t>
            </w:r>
          </w:p>
        </w:tc>
        <w:tc>
          <w:tcPr>
            <w:tcW w:w="1562" w:type="dxa"/>
            <w:tcBorders>
              <w:top w:val="nil"/>
            </w:tcBorders>
            <w:shd w:val="clear" w:color="auto" w:fill="auto"/>
            <w:vAlign w:val="center"/>
            <w:hideMark/>
          </w:tcPr>
          <w:p w14:paraId="189604F3" w14:textId="69B34DE1"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8,414 (72.0%)</w:t>
            </w:r>
          </w:p>
        </w:tc>
        <w:tc>
          <w:tcPr>
            <w:tcW w:w="627" w:type="dxa"/>
            <w:tcBorders>
              <w:top w:val="nil"/>
            </w:tcBorders>
            <w:shd w:val="clear" w:color="auto" w:fill="auto"/>
            <w:vAlign w:val="center"/>
            <w:hideMark/>
          </w:tcPr>
          <w:p w14:paraId="4E488D8E" w14:textId="36733315"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0.11</w:t>
            </w:r>
          </w:p>
        </w:tc>
        <w:tc>
          <w:tcPr>
            <w:tcW w:w="1440" w:type="dxa"/>
            <w:tcBorders>
              <w:top w:val="nil"/>
            </w:tcBorders>
            <w:shd w:val="clear" w:color="auto" w:fill="auto"/>
            <w:vAlign w:val="center"/>
            <w:hideMark/>
          </w:tcPr>
          <w:p w14:paraId="506B7207" w14:textId="2A415700"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48,971 (69.0%)</w:t>
            </w:r>
          </w:p>
        </w:tc>
        <w:tc>
          <w:tcPr>
            <w:tcW w:w="630" w:type="dxa"/>
            <w:tcBorders>
              <w:top w:val="nil"/>
            </w:tcBorders>
            <w:shd w:val="clear" w:color="auto" w:fill="auto"/>
            <w:vAlign w:val="center"/>
            <w:hideMark/>
          </w:tcPr>
          <w:p w14:paraId="45025088" w14:textId="2765D282"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0.04</w:t>
            </w:r>
          </w:p>
        </w:tc>
      </w:tr>
      <w:tr w:rsidR="00354BFC" w:rsidRPr="009A382F" w14:paraId="076821C9" w14:textId="77777777" w:rsidTr="004E22E7">
        <w:trPr>
          <w:trHeight w:val="60"/>
        </w:trPr>
        <w:tc>
          <w:tcPr>
            <w:tcW w:w="2158" w:type="dxa"/>
            <w:tcBorders>
              <w:bottom w:val="single" w:sz="8" w:space="0" w:color="auto"/>
            </w:tcBorders>
            <w:shd w:val="clear" w:color="auto" w:fill="auto"/>
            <w:vAlign w:val="center"/>
            <w:hideMark/>
          </w:tcPr>
          <w:p w14:paraId="79A8D799" w14:textId="77777777" w:rsidR="00354BFC" w:rsidRPr="00D171A1" w:rsidRDefault="00354BFC" w:rsidP="00354BFC">
            <w:pPr>
              <w:spacing w:after="0" w:line="240" w:lineRule="auto"/>
              <w:ind w:firstLineChars="100" w:firstLine="180"/>
              <w:rPr>
                <w:rFonts w:ascii="Times New Roman" w:eastAsia="Times New Roman" w:hAnsi="Times New Roman" w:cs="Times New Roman"/>
                <w:color w:val="000000"/>
                <w:sz w:val="18"/>
                <w:szCs w:val="18"/>
                <w:lang w:eastAsia="en-CA"/>
              </w:rPr>
            </w:pPr>
            <w:r w:rsidRPr="00D171A1">
              <w:rPr>
                <w:rFonts w:ascii="Times New Roman" w:eastAsia="Times New Roman" w:hAnsi="Times New Roman" w:cs="Times New Roman"/>
                <w:color w:val="000000"/>
                <w:sz w:val="18"/>
                <w:szCs w:val="18"/>
                <w:lang w:eastAsia="en-CA"/>
              </w:rPr>
              <w:t xml:space="preserve">Male sex </w:t>
            </w:r>
          </w:p>
        </w:tc>
        <w:tc>
          <w:tcPr>
            <w:tcW w:w="1347" w:type="dxa"/>
            <w:tcBorders>
              <w:bottom w:val="single" w:sz="8" w:space="0" w:color="auto"/>
            </w:tcBorders>
            <w:shd w:val="clear" w:color="auto" w:fill="auto"/>
            <w:vAlign w:val="center"/>
            <w:hideMark/>
          </w:tcPr>
          <w:p w14:paraId="5D63FDEB" w14:textId="08828238"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1,767 (29.2%)</w:t>
            </w:r>
          </w:p>
        </w:tc>
        <w:tc>
          <w:tcPr>
            <w:tcW w:w="1260" w:type="dxa"/>
            <w:tcBorders>
              <w:bottom w:val="single" w:sz="8" w:space="0" w:color="auto"/>
            </w:tcBorders>
            <w:shd w:val="clear" w:color="auto" w:fill="auto"/>
            <w:vAlign w:val="center"/>
            <w:hideMark/>
          </w:tcPr>
          <w:p w14:paraId="60110B98" w14:textId="17FCCA9F"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369 (36.0%)</w:t>
            </w:r>
          </w:p>
        </w:tc>
        <w:tc>
          <w:tcPr>
            <w:tcW w:w="540" w:type="dxa"/>
            <w:tcBorders>
              <w:bottom w:val="single" w:sz="8" w:space="0" w:color="auto"/>
            </w:tcBorders>
            <w:shd w:val="clear" w:color="auto" w:fill="auto"/>
            <w:vAlign w:val="center"/>
            <w:hideMark/>
          </w:tcPr>
          <w:p w14:paraId="08F69D4A" w14:textId="11D345E2"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0.15</w:t>
            </w:r>
          </w:p>
        </w:tc>
        <w:tc>
          <w:tcPr>
            <w:tcW w:w="1389" w:type="dxa"/>
            <w:tcBorders>
              <w:bottom w:val="single" w:sz="8" w:space="0" w:color="auto"/>
            </w:tcBorders>
            <w:shd w:val="clear" w:color="auto" w:fill="auto"/>
            <w:vAlign w:val="center"/>
            <w:hideMark/>
          </w:tcPr>
          <w:p w14:paraId="77FCD5E7" w14:textId="5BC432A3"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4,288 (35.3%)</w:t>
            </w:r>
          </w:p>
        </w:tc>
        <w:tc>
          <w:tcPr>
            <w:tcW w:w="591" w:type="dxa"/>
            <w:tcBorders>
              <w:bottom w:val="single" w:sz="8" w:space="0" w:color="auto"/>
            </w:tcBorders>
            <w:shd w:val="clear" w:color="auto" w:fill="auto"/>
            <w:vAlign w:val="center"/>
            <w:hideMark/>
          </w:tcPr>
          <w:p w14:paraId="39A6FDB3" w14:textId="387FC510"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0.13</w:t>
            </w:r>
          </w:p>
        </w:tc>
        <w:tc>
          <w:tcPr>
            <w:tcW w:w="1375" w:type="dxa"/>
            <w:tcBorders>
              <w:bottom w:val="single" w:sz="8" w:space="0" w:color="auto"/>
            </w:tcBorders>
            <w:vAlign w:val="center"/>
          </w:tcPr>
          <w:p w14:paraId="736C4612" w14:textId="5E1A305B"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27,500 (31.0%)</w:t>
            </w:r>
          </w:p>
        </w:tc>
        <w:tc>
          <w:tcPr>
            <w:tcW w:w="685" w:type="dxa"/>
            <w:tcBorders>
              <w:bottom w:val="single" w:sz="8" w:space="0" w:color="auto"/>
            </w:tcBorders>
            <w:vAlign w:val="center"/>
          </w:tcPr>
          <w:p w14:paraId="1BC91F2C" w14:textId="6DF05A4A"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0.04</w:t>
            </w:r>
          </w:p>
        </w:tc>
        <w:tc>
          <w:tcPr>
            <w:tcW w:w="1347" w:type="dxa"/>
            <w:tcBorders>
              <w:bottom w:val="single" w:sz="8" w:space="0" w:color="auto"/>
            </w:tcBorders>
            <w:shd w:val="clear" w:color="auto" w:fill="auto"/>
            <w:vAlign w:val="center"/>
            <w:hideMark/>
          </w:tcPr>
          <w:p w14:paraId="565F7C64" w14:textId="6C808F7C"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10,646 (36.8%)</w:t>
            </w:r>
          </w:p>
        </w:tc>
        <w:tc>
          <w:tcPr>
            <w:tcW w:w="614" w:type="dxa"/>
            <w:tcBorders>
              <w:bottom w:val="single" w:sz="8" w:space="0" w:color="auto"/>
            </w:tcBorders>
            <w:shd w:val="clear" w:color="auto" w:fill="auto"/>
            <w:vAlign w:val="center"/>
            <w:hideMark/>
          </w:tcPr>
          <w:p w14:paraId="2833E34B" w14:textId="6D625CC3"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0.16</w:t>
            </w:r>
          </w:p>
        </w:tc>
        <w:tc>
          <w:tcPr>
            <w:tcW w:w="1562" w:type="dxa"/>
            <w:tcBorders>
              <w:bottom w:val="single" w:sz="8" w:space="0" w:color="auto"/>
            </w:tcBorders>
            <w:shd w:val="clear" w:color="auto" w:fill="auto"/>
            <w:vAlign w:val="center"/>
            <w:hideMark/>
          </w:tcPr>
          <w:p w14:paraId="46CBF17B" w14:textId="5E94B043"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3,528 (30.2%)</w:t>
            </w:r>
          </w:p>
        </w:tc>
        <w:tc>
          <w:tcPr>
            <w:tcW w:w="627" w:type="dxa"/>
            <w:tcBorders>
              <w:bottom w:val="single" w:sz="8" w:space="0" w:color="auto"/>
            </w:tcBorders>
            <w:shd w:val="clear" w:color="auto" w:fill="auto"/>
            <w:vAlign w:val="center"/>
            <w:hideMark/>
          </w:tcPr>
          <w:p w14:paraId="18FBDF57" w14:textId="319732A0"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0.02</w:t>
            </w:r>
          </w:p>
        </w:tc>
        <w:tc>
          <w:tcPr>
            <w:tcW w:w="1440" w:type="dxa"/>
            <w:tcBorders>
              <w:bottom w:val="single" w:sz="8" w:space="0" w:color="auto"/>
            </w:tcBorders>
            <w:shd w:val="clear" w:color="auto" w:fill="auto"/>
            <w:vAlign w:val="center"/>
            <w:hideMark/>
          </w:tcPr>
          <w:p w14:paraId="11B3D66A" w14:textId="49E41CAA"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22,004 (31.0%)</w:t>
            </w:r>
          </w:p>
        </w:tc>
        <w:tc>
          <w:tcPr>
            <w:tcW w:w="630" w:type="dxa"/>
            <w:tcBorders>
              <w:bottom w:val="single" w:sz="8" w:space="0" w:color="auto"/>
            </w:tcBorders>
            <w:shd w:val="clear" w:color="auto" w:fill="auto"/>
            <w:vAlign w:val="center"/>
            <w:hideMark/>
          </w:tcPr>
          <w:p w14:paraId="3B3550C3" w14:textId="79DFD9F9"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0.04</w:t>
            </w:r>
          </w:p>
        </w:tc>
      </w:tr>
      <w:tr w:rsidR="00354BFC" w:rsidRPr="009A382F" w14:paraId="0074412E" w14:textId="77777777" w:rsidTr="004E22E7">
        <w:trPr>
          <w:trHeight w:val="60"/>
        </w:trPr>
        <w:tc>
          <w:tcPr>
            <w:tcW w:w="2158" w:type="dxa"/>
            <w:tcBorders>
              <w:bottom w:val="nil"/>
            </w:tcBorders>
            <w:shd w:val="clear" w:color="auto" w:fill="auto"/>
            <w:vAlign w:val="center"/>
            <w:hideMark/>
          </w:tcPr>
          <w:p w14:paraId="40E4C06F" w14:textId="77777777" w:rsidR="00354BFC" w:rsidRPr="00D171A1" w:rsidRDefault="00354BFC" w:rsidP="00354BFC">
            <w:pPr>
              <w:spacing w:after="0" w:line="240" w:lineRule="auto"/>
              <w:ind w:firstLineChars="100" w:firstLine="180"/>
              <w:rPr>
                <w:rFonts w:ascii="Times New Roman" w:eastAsia="Times New Roman" w:hAnsi="Times New Roman" w:cs="Times New Roman"/>
                <w:color w:val="000000"/>
                <w:sz w:val="18"/>
                <w:szCs w:val="18"/>
                <w:lang w:eastAsia="en-CA"/>
              </w:rPr>
            </w:pPr>
            <w:r w:rsidRPr="00D171A1">
              <w:rPr>
                <w:rFonts w:ascii="Times New Roman" w:eastAsia="Times New Roman" w:hAnsi="Times New Roman" w:cs="Times New Roman"/>
                <w:color w:val="000000"/>
                <w:sz w:val="18"/>
                <w:szCs w:val="18"/>
                <w:lang w:eastAsia="en-CA"/>
              </w:rPr>
              <w:t xml:space="preserve">Public health  </w:t>
            </w:r>
          </w:p>
          <w:p w14:paraId="22B746CE" w14:textId="77777777" w:rsidR="00354BFC" w:rsidRPr="00D171A1" w:rsidRDefault="00354BFC" w:rsidP="00354BFC">
            <w:pPr>
              <w:spacing w:after="0" w:line="240" w:lineRule="auto"/>
              <w:ind w:firstLineChars="100" w:firstLine="180"/>
              <w:rPr>
                <w:rFonts w:ascii="Times New Roman" w:eastAsia="Times New Roman" w:hAnsi="Times New Roman" w:cs="Times New Roman"/>
                <w:color w:val="000000"/>
                <w:sz w:val="18"/>
                <w:szCs w:val="18"/>
                <w:lang w:eastAsia="en-CA"/>
              </w:rPr>
            </w:pPr>
            <w:r w:rsidRPr="00D171A1">
              <w:rPr>
                <w:rFonts w:ascii="Times New Roman" w:eastAsia="Times New Roman" w:hAnsi="Times New Roman" w:cs="Times New Roman"/>
                <w:color w:val="000000"/>
                <w:sz w:val="18"/>
                <w:szCs w:val="18"/>
                <w:lang w:eastAsia="en-CA"/>
              </w:rPr>
              <w:t xml:space="preserve">unit region </w:t>
            </w:r>
          </w:p>
        </w:tc>
        <w:tc>
          <w:tcPr>
            <w:tcW w:w="1347" w:type="dxa"/>
            <w:tcBorders>
              <w:bottom w:val="nil"/>
            </w:tcBorders>
            <w:shd w:val="clear" w:color="auto" w:fill="auto"/>
            <w:vAlign w:val="center"/>
            <w:hideMark/>
          </w:tcPr>
          <w:p w14:paraId="6C241690" w14:textId="4FEA4EA4"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 </w:t>
            </w:r>
          </w:p>
        </w:tc>
        <w:tc>
          <w:tcPr>
            <w:tcW w:w="1260" w:type="dxa"/>
            <w:tcBorders>
              <w:bottom w:val="nil"/>
            </w:tcBorders>
            <w:shd w:val="clear" w:color="auto" w:fill="auto"/>
            <w:vAlign w:val="center"/>
            <w:hideMark/>
          </w:tcPr>
          <w:p w14:paraId="3F828853" w14:textId="7217958D"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 </w:t>
            </w:r>
          </w:p>
        </w:tc>
        <w:tc>
          <w:tcPr>
            <w:tcW w:w="540" w:type="dxa"/>
            <w:tcBorders>
              <w:bottom w:val="nil"/>
            </w:tcBorders>
            <w:shd w:val="clear" w:color="auto" w:fill="auto"/>
            <w:vAlign w:val="center"/>
            <w:hideMark/>
          </w:tcPr>
          <w:p w14:paraId="0DB4B54B" w14:textId="2C05CE5A"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 </w:t>
            </w:r>
          </w:p>
        </w:tc>
        <w:tc>
          <w:tcPr>
            <w:tcW w:w="1389" w:type="dxa"/>
            <w:tcBorders>
              <w:bottom w:val="nil"/>
            </w:tcBorders>
            <w:shd w:val="clear" w:color="auto" w:fill="auto"/>
            <w:vAlign w:val="center"/>
            <w:hideMark/>
          </w:tcPr>
          <w:p w14:paraId="689BA941" w14:textId="6589130E"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 </w:t>
            </w:r>
          </w:p>
        </w:tc>
        <w:tc>
          <w:tcPr>
            <w:tcW w:w="591" w:type="dxa"/>
            <w:tcBorders>
              <w:bottom w:val="nil"/>
            </w:tcBorders>
            <w:shd w:val="clear" w:color="auto" w:fill="auto"/>
            <w:vAlign w:val="center"/>
            <w:hideMark/>
          </w:tcPr>
          <w:p w14:paraId="36B9067E" w14:textId="439543B7"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 </w:t>
            </w:r>
          </w:p>
        </w:tc>
        <w:tc>
          <w:tcPr>
            <w:tcW w:w="1375" w:type="dxa"/>
            <w:tcBorders>
              <w:bottom w:val="nil"/>
            </w:tcBorders>
            <w:vAlign w:val="center"/>
          </w:tcPr>
          <w:p w14:paraId="3BEC9817" w14:textId="302C4277"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 </w:t>
            </w:r>
          </w:p>
        </w:tc>
        <w:tc>
          <w:tcPr>
            <w:tcW w:w="685" w:type="dxa"/>
            <w:tcBorders>
              <w:bottom w:val="nil"/>
            </w:tcBorders>
            <w:vAlign w:val="center"/>
          </w:tcPr>
          <w:p w14:paraId="7E938ED5" w14:textId="4024AF29"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 </w:t>
            </w:r>
          </w:p>
        </w:tc>
        <w:tc>
          <w:tcPr>
            <w:tcW w:w="1347" w:type="dxa"/>
            <w:tcBorders>
              <w:bottom w:val="nil"/>
            </w:tcBorders>
            <w:shd w:val="clear" w:color="auto" w:fill="auto"/>
            <w:vAlign w:val="center"/>
            <w:hideMark/>
          </w:tcPr>
          <w:p w14:paraId="733AEE7B" w14:textId="455C2FA0"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 </w:t>
            </w:r>
          </w:p>
        </w:tc>
        <w:tc>
          <w:tcPr>
            <w:tcW w:w="614" w:type="dxa"/>
            <w:tcBorders>
              <w:bottom w:val="nil"/>
            </w:tcBorders>
            <w:shd w:val="clear" w:color="auto" w:fill="auto"/>
            <w:vAlign w:val="center"/>
            <w:hideMark/>
          </w:tcPr>
          <w:p w14:paraId="36DBD54D" w14:textId="0323ACFA"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 </w:t>
            </w:r>
          </w:p>
        </w:tc>
        <w:tc>
          <w:tcPr>
            <w:tcW w:w="1562" w:type="dxa"/>
            <w:tcBorders>
              <w:bottom w:val="nil"/>
            </w:tcBorders>
            <w:shd w:val="clear" w:color="auto" w:fill="auto"/>
            <w:vAlign w:val="center"/>
            <w:hideMark/>
          </w:tcPr>
          <w:p w14:paraId="3EA84BC0" w14:textId="0F2F876D"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 </w:t>
            </w:r>
          </w:p>
        </w:tc>
        <w:tc>
          <w:tcPr>
            <w:tcW w:w="627" w:type="dxa"/>
            <w:tcBorders>
              <w:bottom w:val="nil"/>
            </w:tcBorders>
            <w:shd w:val="clear" w:color="auto" w:fill="auto"/>
            <w:vAlign w:val="center"/>
            <w:hideMark/>
          </w:tcPr>
          <w:p w14:paraId="596ED479" w14:textId="0012F0EC"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 </w:t>
            </w:r>
          </w:p>
        </w:tc>
        <w:tc>
          <w:tcPr>
            <w:tcW w:w="1440" w:type="dxa"/>
            <w:tcBorders>
              <w:bottom w:val="nil"/>
            </w:tcBorders>
            <w:shd w:val="clear" w:color="auto" w:fill="auto"/>
            <w:vAlign w:val="center"/>
            <w:hideMark/>
          </w:tcPr>
          <w:p w14:paraId="0BDA09FD" w14:textId="38DBCDD2"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 </w:t>
            </w:r>
          </w:p>
        </w:tc>
        <w:tc>
          <w:tcPr>
            <w:tcW w:w="630" w:type="dxa"/>
            <w:tcBorders>
              <w:bottom w:val="nil"/>
            </w:tcBorders>
            <w:shd w:val="clear" w:color="auto" w:fill="auto"/>
            <w:vAlign w:val="center"/>
            <w:hideMark/>
          </w:tcPr>
          <w:p w14:paraId="46BDF531" w14:textId="6B2ACF55"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 </w:t>
            </w:r>
          </w:p>
        </w:tc>
      </w:tr>
      <w:tr w:rsidR="00354BFC" w:rsidRPr="009A382F" w14:paraId="3B8F5C8D" w14:textId="77777777" w:rsidTr="004E22E7">
        <w:trPr>
          <w:trHeight w:val="115"/>
        </w:trPr>
        <w:tc>
          <w:tcPr>
            <w:tcW w:w="2158" w:type="dxa"/>
            <w:tcBorders>
              <w:top w:val="nil"/>
              <w:bottom w:val="nil"/>
            </w:tcBorders>
            <w:shd w:val="clear" w:color="auto" w:fill="auto"/>
            <w:vAlign w:val="center"/>
            <w:hideMark/>
          </w:tcPr>
          <w:p w14:paraId="06F5362A" w14:textId="77777777" w:rsidR="00354BFC" w:rsidRPr="00D171A1" w:rsidRDefault="00354BFC" w:rsidP="00354BFC">
            <w:pPr>
              <w:spacing w:after="0" w:line="240" w:lineRule="auto"/>
              <w:rPr>
                <w:rFonts w:ascii="Times New Roman" w:eastAsia="Times New Roman" w:hAnsi="Times New Roman" w:cs="Times New Roman"/>
                <w:color w:val="000000"/>
                <w:sz w:val="18"/>
                <w:szCs w:val="18"/>
                <w:lang w:eastAsia="en-CA"/>
              </w:rPr>
            </w:pPr>
            <w:r w:rsidRPr="00D171A1">
              <w:rPr>
                <w:rFonts w:ascii="Times New Roman" w:eastAsia="Times New Roman" w:hAnsi="Times New Roman" w:cs="Times New Roman"/>
                <w:color w:val="000000"/>
                <w:sz w:val="18"/>
                <w:szCs w:val="18"/>
                <w:lang w:eastAsia="en-CA"/>
              </w:rPr>
              <w:t xml:space="preserve">        Central East</w:t>
            </w:r>
          </w:p>
        </w:tc>
        <w:tc>
          <w:tcPr>
            <w:tcW w:w="1347" w:type="dxa"/>
            <w:tcBorders>
              <w:top w:val="nil"/>
              <w:bottom w:val="nil"/>
            </w:tcBorders>
            <w:shd w:val="clear" w:color="auto" w:fill="auto"/>
            <w:vAlign w:val="center"/>
            <w:hideMark/>
          </w:tcPr>
          <w:p w14:paraId="082BA26F" w14:textId="731E4772"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357 (5.9%)</w:t>
            </w:r>
          </w:p>
        </w:tc>
        <w:tc>
          <w:tcPr>
            <w:tcW w:w="1260" w:type="dxa"/>
            <w:tcBorders>
              <w:top w:val="nil"/>
              <w:bottom w:val="nil"/>
            </w:tcBorders>
            <w:shd w:val="clear" w:color="auto" w:fill="auto"/>
            <w:vAlign w:val="center"/>
            <w:hideMark/>
          </w:tcPr>
          <w:p w14:paraId="0D032BA5" w14:textId="214A0BC4"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66 (6.4%)</w:t>
            </w:r>
          </w:p>
        </w:tc>
        <w:tc>
          <w:tcPr>
            <w:tcW w:w="540" w:type="dxa"/>
            <w:tcBorders>
              <w:top w:val="nil"/>
              <w:bottom w:val="nil"/>
            </w:tcBorders>
            <w:shd w:val="clear" w:color="auto" w:fill="auto"/>
            <w:vAlign w:val="center"/>
            <w:hideMark/>
          </w:tcPr>
          <w:p w14:paraId="4DAE1452" w14:textId="3ECF5EAC"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0.02</w:t>
            </w:r>
          </w:p>
        </w:tc>
        <w:tc>
          <w:tcPr>
            <w:tcW w:w="1389" w:type="dxa"/>
            <w:tcBorders>
              <w:top w:val="nil"/>
              <w:bottom w:val="nil"/>
            </w:tcBorders>
            <w:shd w:val="clear" w:color="auto" w:fill="auto"/>
            <w:vAlign w:val="center"/>
            <w:hideMark/>
          </w:tcPr>
          <w:p w14:paraId="2A4E78E7" w14:textId="3BED944B"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856 (7.1%)</w:t>
            </w:r>
          </w:p>
        </w:tc>
        <w:tc>
          <w:tcPr>
            <w:tcW w:w="591" w:type="dxa"/>
            <w:tcBorders>
              <w:top w:val="nil"/>
              <w:bottom w:val="nil"/>
            </w:tcBorders>
            <w:shd w:val="clear" w:color="auto" w:fill="auto"/>
            <w:vAlign w:val="center"/>
            <w:hideMark/>
          </w:tcPr>
          <w:p w14:paraId="1F80EF51" w14:textId="67A59A0A"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0.05</w:t>
            </w:r>
          </w:p>
        </w:tc>
        <w:tc>
          <w:tcPr>
            <w:tcW w:w="1375" w:type="dxa"/>
            <w:tcBorders>
              <w:top w:val="nil"/>
              <w:bottom w:val="nil"/>
            </w:tcBorders>
            <w:vAlign w:val="center"/>
          </w:tcPr>
          <w:p w14:paraId="669CFE9B" w14:textId="1D3FD03B"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7,336 (8.3%)</w:t>
            </w:r>
          </w:p>
        </w:tc>
        <w:tc>
          <w:tcPr>
            <w:tcW w:w="685" w:type="dxa"/>
            <w:tcBorders>
              <w:top w:val="nil"/>
              <w:bottom w:val="nil"/>
            </w:tcBorders>
            <w:vAlign w:val="center"/>
          </w:tcPr>
          <w:p w14:paraId="2FE05D72" w14:textId="6A8A92E6"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0.09</w:t>
            </w:r>
          </w:p>
        </w:tc>
        <w:tc>
          <w:tcPr>
            <w:tcW w:w="1347" w:type="dxa"/>
            <w:tcBorders>
              <w:top w:val="nil"/>
              <w:bottom w:val="nil"/>
            </w:tcBorders>
            <w:shd w:val="clear" w:color="auto" w:fill="auto"/>
            <w:vAlign w:val="center"/>
            <w:hideMark/>
          </w:tcPr>
          <w:p w14:paraId="3069AF26" w14:textId="65253523"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2,002 (6.9%)</w:t>
            </w:r>
          </w:p>
        </w:tc>
        <w:tc>
          <w:tcPr>
            <w:tcW w:w="614" w:type="dxa"/>
            <w:tcBorders>
              <w:top w:val="nil"/>
              <w:bottom w:val="nil"/>
            </w:tcBorders>
            <w:shd w:val="clear" w:color="auto" w:fill="auto"/>
            <w:vAlign w:val="center"/>
            <w:hideMark/>
          </w:tcPr>
          <w:p w14:paraId="61710B89" w14:textId="0E9962E1"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0.04</w:t>
            </w:r>
          </w:p>
        </w:tc>
        <w:tc>
          <w:tcPr>
            <w:tcW w:w="1562" w:type="dxa"/>
            <w:tcBorders>
              <w:top w:val="nil"/>
              <w:bottom w:val="nil"/>
            </w:tcBorders>
            <w:shd w:val="clear" w:color="auto" w:fill="auto"/>
            <w:vAlign w:val="center"/>
            <w:hideMark/>
          </w:tcPr>
          <w:p w14:paraId="524ED91E" w14:textId="33AF7D38"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886 (7.6%)</w:t>
            </w:r>
          </w:p>
        </w:tc>
        <w:tc>
          <w:tcPr>
            <w:tcW w:w="627" w:type="dxa"/>
            <w:tcBorders>
              <w:top w:val="nil"/>
              <w:bottom w:val="nil"/>
            </w:tcBorders>
            <w:shd w:val="clear" w:color="auto" w:fill="auto"/>
            <w:vAlign w:val="center"/>
            <w:hideMark/>
          </w:tcPr>
          <w:p w14:paraId="35EC2F50" w14:textId="7D82253B"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0.07</w:t>
            </w:r>
          </w:p>
        </w:tc>
        <w:tc>
          <w:tcPr>
            <w:tcW w:w="1440" w:type="dxa"/>
            <w:tcBorders>
              <w:top w:val="nil"/>
              <w:bottom w:val="nil"/>
            </w:tcBorders>
            <w:shd w:val="clear" w:color="auto" w:fill="auto"/>
            <w:vAlign w:val="center"/>
            <w:hideMark/>
          </w:tcPr>
          <w:p w14:paraId="40DFDA9E" w14:textId="6887891A"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5,236 (7.4%)</w:t>
            </w:r>
          </w:p>
        </w:tc>
        <w:tc>
          <w:tcPr>
            <w:tcW w:w="630" w:type="dxa"/>
            <w:tcBorders>
              <w:top w:val="nil"/>
              <w:bottom w:val="nil"/>
            </w:tcBorders>
            <w:shd w:val="clear" w:color="auto" w:fill="auto"/>
            <w:vAlign w:val="center"/>
            <w:hideMark/>
          </w:tcPr>
          <w:p w14:paraId="66D2AEF8" w14:textId="4921B325"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0.06</w:t>
            </w:r>
          </w:p>
        </w:tc>
      </w:tr>
      <w:tr w:rsidR="00354BFC" w:rsidRPr="009A382F" w14:paraId="536BCB7D" w14:textId="77777777" w:rsidTr="004E22E7">
        <w:trPr>
          <w:trHeight w:val="60"/>
        </w:trPr>
        <w:tc>
          <w:tcPr>
            <w:tcW w:w="2158" w:type="dxa"/>
            <w:tcBorders>
              <w:top w:val="nil"/>
              <w:bottom w:val="nil"/>
            </w:tcBorders>
            <w:shd w:val="clear" w:color="auto" w:fill="auto"/>
            <w:vAlign w:val="center"/>
            <w:hideMark/>
          </w:tcPr>
          <w:p w14:paraId="05DE5BC0" w14:textId="77777777" w:rsidR="00354BFC" w:rsidRPr="00D171A1" w:rsidRDefault="00354BFC" w:rsidP="00354BFC">
            <w:pPr>
              <w:spacing w:after="0" w:line="240" w:lineRule="auto"/>
              <w:rPr>
                <w:rFonts w:ascii="Times New Roman" w:eastAsia="Times New Roman" w:hAnsi="Times New Roman" w:cs="Times New Roman"/>
                <w:color w:val="000000"/>
                <w:sz w:val="18"/>
                <w:szCs w:val="18"/>
                <w:lang w:eastAsia="en-CA"/>
              </w:rPr>
            </w:pPr>
            <w:r w:rsidRPr="00D171A1">
              <w:rPr>
                <w:rFonts w:ascii="Times New Roman" w:eastAsia="Times New Roman" w:hAnsi="Times New Roman" w:cs="Times New Roman"/>
                <w:color w:val="000000"/>
                <w:sz w:val="18"/>
                <w:szCs w:val="18"/>
                <w:lang w:eastAsia="en-CA"/>
              </w:rPr>
              <w:t xml:space="preserve">        Central West</w:t>
            </w:r>
          </w:p>
        </w:tc>
        <w:tc>
          <w:tcPr>
            <w:tcW w:w="1347" w:type="dxa"/>
            <w:tcBorders>
              <w:top w:val="nil"/>
              <w:bottom w:val="nil"/>
            </w:tcBorders>
            <w:shd w:val="clear" w:color="auto" w:fill="auto"/>
            <w:vAlign w:val="center"/>
            <w:hideMark/>
          </w:tcPr>
          <w:p w14:paraId="3E729603" w14:textId="04ABBFFB"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983 (16.3%)</w:t>
            </w:r>
          </w:p>
        </w:tc>
        <w:tc>
          <w:tcPr>
            <w:tcW w:w="1260" w:type="dxa"/>
            <w:tcBorders>
              <w:top w:val="nil"/>
              <w:bottom w:val="nil"/>
            </w:tcBorders>
            <w:shd w:val="clear" w:color="auto" w:fill="auto"/>
            <w:vAlign w:val="center"/>
            <w:hideMark/>
          </w:tcPr>
          <w:p w14:paraId="4CF1D2F2" w14:textId="6AC1DC3B"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143 (14.0%)</w:t>
            </w:r>
          </w:p>
        </w:tc>
        <w:tc>
          <w:tcPr>
            <w:tcW w:w="540" w:type="dxa"/>
            <w:tcBorders>
              <w:top w:val="nil"/>
              <w:bottom w:val="nil"/>
            </w:tcBorders>
            <w:shd w:val="clear" w:color="auto" w:fill="auto"/>
            <w:vAlign w:val="center"/>
            <w:hideMark/>
          </w:tcPr>
          <w:p w14:paraId="7436704B" w14:textId="42449C8E"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0.06</w:t>
            </w:r>
          </w:p>
        </w:tc>
        <w:tc>
          <w:tcPr>
            <w:tcW w:w="1389" w:type="dxa"/>
            <w:tcBorders>
              <w:top w:val="nil"/>
              <w:bottom w:val="nil"/>
            </w:tcBorders>
            <w:shd w:val="clear" w:color="auto" w:fill="auto"/>
            <w:vAlign w:val="center"/>
            <w:hideMark/>
          </w:tcPr>
          <w:p w14:paraId="677EDA0A" w14:textId="1B11B929"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2,112 (17.4%)</w:t>
            </w:r>
          </w:p>
        </w:tc>
        <w:tc>
          <w:tcPr>
            <w:tcW w:w="591" w:type="dxa"/>
            <w:tcBorders>
              <w:top w:val="nil"/>
              <w:bottom w:val="nil"/>
            </w:tcBorders>
            <w:shd w:val="clear" w:color="auto" w:fill="auto"/>
            <w:vAlign w:val="center"/>
            <w:hideMark/>
          </w:tcPr>
          <w:p w14:paraId="087FA7F3" w14:textId="1AF8A1E2"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0.03</w:t>
            </w:r>
          </w:p>
        </w:tc>
        <w:tc>
          <w:tcPr>
            <w:tcW w:w="1375" w:type="dxa"/>
            <w:tcBorders>
              <w:top w:val="nil"/>
              <w:bottom w:val="nil"/>
            </w:tcBorders>
            <w:vAlign w:val="center"/>
          </w:tcPr>
          <w:p w14:paraId="03FD95E7" w14:textId="43028EC5"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16,753 (18.9%)</w:t>
            </w:r>
          </w:p>
        </w:tc>
        <w:tc>
          <w:tcPr>
            <w:tcW w:w="685" w:type="dxa"/>
            <w:tcBorders>
              <w:top w:val="nil"/>
              <w:bottom w:val="nil"/>
            </w:tcBorders>
            <w:vAlign w:val="center"/>
          </w:tcPr>
          <w:p w14:paraId="326C7744" w14:textId="34B1D11E"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0.07</w:t>
            </w:r>
          </w:p>
        </w:tc>
        <w:tc>
          <w:tcPr>
            <w:tcW w:w="1347" w:type="dxa"/>
            <w:tcBorders>
              <w:top w:val="nil"/>
              <w:bottom w:val="nil"/>
            </w:tcBorders>
            <w:shd w:val="clear" w:color="auto" w:fill="auto"/>
            <w:vAlign w:val="center"/>
            <w:hideMark/>
          </w:tcPr>
          <w:p w14:paraId="245AC17D" w14:textId="1A81490C"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4,666 (16.1%)</w:t>
            </w:r>
          </w:p>
        </w:tc>
        <w:tc>
          <w:tcPr>
            <w:tcW w:w="614" w:type="dxa"/>
            <w:tcBorders>
              <w:top w:val="nil"/>
              <w:bottom w:val="nil"/>
            </w:tcBorders>
            <w:shd w:val="clear" w:color="auto" w:fill="auto"/>
            <w:vAlign w:val="center"/>
            <w:hideMark/>
          </w:tcPr>
          <w:p w14:paraId="48BD9254" w14:textId="5433038E"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w:t>
            </w:r>
          </w:p>
        </w:tc>
        <w:tc>
          <w:tcPr>
            <w:tcW w:w="1562" w:type="dxa"/>
            <w:tcBorders>
              <w:top w:val="nil"/>
              <w:bottom w:val="nil"/>
            </w:tcBorders>
            <w:shd w:val="clear" w:color="auto" w:fill="auto"/>
            <w:vAlign w:val="center"/>
            <w:hideMark/>
          </w:tcPr>
          <w:p w14:paraId="62E64078" w14:textId="092F04F7"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1,794 (15.4%)</w:t>
            </w:r>
          </w:p>
        </w:tc>
        <w:tc>
          <w:tcPr>
            <w:tcW w:w="627" w:type="dxa"/>
            <w:tcBorders>
              <w:top w:val="nil"/>
              <w:bottom w:val="nil"/>
            </w:tcBorders>
            <w:shd w:val="clear" w:color="auto" w:fill="auto"/>
            <w:vAlign w:val="center"/>
            <w:hideMark/>
          </w:tcPr>
          <w:p w14:paraId="364431C2" w14:textId="4388B4CF"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0.02</w:t>
            </w:r>
          </w:p>
        </w:tc>
        <w:tc>
          <w:tcPr>
            <w:tcW w:w="1440" w:type="dxa"/>
            <w:tcBorders>
              <w:top w:val="nil"/>
              <w:bottom w:val="nil"/>
            </w:tcBorders>
            <w:shd w:val="clear" w:color="auto" w:fill="auto"/>
            <w:vAlign w:val="center"/>
            <w:hideMark/>
          </w:tcPr>
          <w:p w14:paraId="7135A41C" w14:textId="3A6EBE08"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11,174 (15.7%)</w:t>
            </w:r>
          </w:p>
        </w:tc>
        <w:tc>
          <w:tcPr>
            <w:tcW w:w="630" w:type="dxa"/>
            <w:tcBorders>
              <w:top w:val="nil"/>
              <w:bottom w:val="nil"/>
            </w:tcBorders>
            <w:shd w:val="clear" w:color="auto" w:fill="auto"/>
            <w:vAlign w:val="center"/>
            <w:hideMark/>
          </w:tcPr>
          <w:p w14:paraId="31E5AEB3" w14:textId="6A7E7878"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0.01</w:t>
            </w:r>
          </w:p>
        </w:tc>
      </w:tr>
      <w:tr w:rsidR="00354BFC" w:rsidRPr="009A382F" w14:paraId="39072DD3" w14:textId="77777777" w:rsidTr="004E22E7">
        <w:trPr>
          <w:trHeight w:val="60"/>
        </w:trPr>
        <w:tc>
          <w:tcPr>
            <w:tcW w:w="2158" w:type="dxa"/>
            <w:tcBorders>
              <w:top w:val="nil"/>
              <w:bottom w:val="nil"/>
            </w:tcBorders>
            <w:shd w:val="clear" w:color="auto" w:fill="auto"/>
            <w:vAlign w:val="center"/>
            <w:hideMark/>
          </w:tcPr>
          <w:p w14:paraId="696A58AB" w14:textId="77777777" w:rsidR="00354BFC" w:rsidRPr="00D171A1" w:rsidRDefault="00354BFC" w:rsidP="00354BFC">
            <w:pPr>
              <w:spacing w:after="0" w:line="240" w:lineRule="auto"/>
              <w:ind w:firstLineChars="200" w:firstLine="360"/>
              <w:rPr>
                <w:rFonts w:ascii="Times New Roman" w:eastAsia="Times New Roman" w:hAnsi="Times New Roman" w:cs="Times New Roman"/>
                <w:color w:val="000000"/>
                <w:sz w:val="18"/>
                <w:szCs w:val="18"/>
                <w:lang w:eastAsia="en-CA"/>
              </w:rPr>
            </w:pPr>
            <w:r w:rsidRPr="00D171A1">
              <w:rPr>
                <w:rFonts w:ascii="Times New Roman" w:eastAsia="Times New Roman" w:hAnsi="Times New Roman" w:cs="Times New Roman"/>
                <w:color w:val="000000"/>
                <w:sz w:val="18"/>
                <w:szCs w:val="18"/>
                <w:lang w:eastAsia="en-CA"/>
              </w:rPr>
              <w:t>Durham</w:t>
            </w:r>
          </w:p>
        </w:tc>
        <w:tc>
          <w:tcPr>
            <w:tcW w:w="1347" w:type="dxa"/>
            <w:tcBorders>
              <w:top w:val="nil"/>
              <w:bottom w:val="nil"/>
            </w:tcBorders>
            <w:shd w:val="clear" w:color="auto" w:fill="auto"/>
            <w:vAlign w:val="center"/>
            <w:hideMark/>
          </w:tcPr>
          <w:p w14:paraId="2FD8854B" w14:textId="11A71564"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188 (3.1%)</w:t>
            </w:r>
          </w:p>
        </w:tc>
        <w:tc>
          <w:tcPr>
            <w:tcW w:w="1260" w:type="dxa"/>
            <w:tcBorders>
              <w:top w:val="nil"/>
              <w:bottom w:val="nil"/>
            </w:tcBorders>
            <w:shd w:val="clear" w:color="auto" w:fill="auto"/>
            <w:vAlign w:val="center"/>
            <w:hideMark/>
          </w:tcPr>
          <w:p w14:paraId="207E5AAD" w14:textId="70B9CDF4"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36 (3.5%)</w:t>
            </w:r>
          </w:p>
        </w:tc>
        <w:tc>
          <w:tcPr>
            <w:tcW w:w="540" w:type="dxa"/>
            <w:tcBorders>
              <w:top w:val="nil"/>
              <w:bottom w:val="nil"/>
            </w:tcBorders>
            <w:shd w:val="clear" w:color="auto" w:fill="auto"/>
            <w:vAlign w:val="center"/>
            <w:hideMark/>
          </w:tcPr>
          <w:p w14:paraId="2A695CD1" w14:textId="79B52A9C"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0.02</w:t>
            </w:r>
          </w:p>
        </w:tc>
        <w:tc>
          <w:tcPr>
            <w:tcW w:w="1389" w:type="dxa"/>
            <w:tcBorders>
              <w:top w:val="nil"/>
              <w:bottom w:val="nil"/>
            </w:tcBorders>
            <w:shd w:val="clear" w:color="auto" w:fill="auto"/>
            <w:vAlign w:val="center"/>
            <w:hideMark/>
          </w:tcPr>
          <w:p w14:paraId="271A79B8" w14:textId="7F394755"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372 (3.1%)</w:t>
            </w:r>
          </w:p>
        </w:tc>
        <w:tc>
          <w:tcPr>
            <w:tcW w:w="591" w:type="dxa"/>
            <w:tcBorders>
              <w:top w:val="nil"/>
              <w:bottom w:val="nil"/>
            </w:tcBorders>
            <w:shd w:val="clear" w:color="auto" w:fill="auto"/>
            <w:vAlign w:val="center"/>
            <w:hideMark/>
          </w:tcPr>
          <w:p w14:paraId="3DBC5FBC" w14:textId="6C84F7D1"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w:t>
            </w:r>
          </w:p>
        </w:tc>
        <w:tc>
          <w:tcPr>
            <w:tcW w:w="1375" w:type="dxa"/>
            <w:tcBorders>
              <w:top w:val="nil"/>
              <w:bottom w:val="nil"/>
            </w:tcBorders>
            <w:vAlign w:val="center"/>
          </w:tcPr>
          <w:p w14:paraId="4FAAD211" w14:textId="362C9BE8"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3,152 (3.6%)</w:t>
            </w:r>
          </w:p>
        </w:tc>
        <w:tc>
          <w:tcPr>
            <w:tcW w:w="685" w:type="dxa"/>
            <w:tcBorders>
              <w:top w:val="nil"/>
              <w:bottom w:val="nil"/>
            </w:tcBorders>
            <w:vAlign w:val="center"/>
          </w:tcPr>
          <w:p w14:paraId="6749BCC0" w14:textId="26F94A72"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0.02</w:t>
            </w:r>
          </w:p>
        </w:tc>
        <w:tc>
          <w:tcPr>
            <w:tcW w:w="1347" w:type="dxa"/>
            <w:tcBorders>
              <w:top w:val="nil"/>
              <w:bottom w:val="nil"/>
            </w:tcBorders>
            <w:shd w:val="clear" w:color="auto" w:fill="auto"/>
            <w:vAlign w:val="center"/>
            <w:hideMark/>
          </w:tcPr>
          <w:p w14:paraId="7EB18B9B" w14:textId="41DBDBA4"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957 (3.3%)</w:t>
            </w:r>
          </w:p>
        </w:tc>
        <w:tc>
          <w:tcPr>
            <w:tcW w:w="614" w:type="dxa"/>
            <w:tcBorders>
              <w:top w:val="nil"/>
              <w:bottom w:val="nil"/>
            </w:tcBorders>
            <w:shd w:val="clear" w:color="auto" w:fill="auto"/>
            <w:vAlign w:val="center"/>
            <w:hideMark/>
          </w:tcPr>
          <w:p w14:paraId="7C45B11E" w14:textId="6E09AAE2"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0.01</w:t>
            </w:r>
          </w:p>
        </w:tc>
        <w:tc>
          <w:tcPr>
            <w:tcW w:w="1562" w:type="dxa"/>
            <w:tcBorders>
              <w:top w:val="nil"/>
              <w:bottom w:val="nil"/>
            </w:tcBorders>
            <w:shd w:val="clear" w:color="auto" w:fill="auto"/>
            <w:vAlign w:val="center"/>
            <w:hideMark/>
          </w:tcPr>
          <w:p w14:paraId="44576636" w14:textId="496BB8B6"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479 (4.1%)</w:t>
            </w:r>
          </w:p>
        </w:tc>
        <w:tc>
          <w:tcPr>
            <w:tcW w:w="627" w:type="dxa"/>
            <w:tcBorders>
              <w:top w:val="nil"/>
              <w:bottom w:val="nil"/>
            </w:tcBorders>
            <w:shd w:val="clear" w:color="auto" w:fill="auto"/>
            <w:vAlign w:val="center"/>
            <w:hideMark/>
          </w:tcPr>
          <w:p w14:paraId="67F8F869" w14:textId="643FC75A"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0.05</w:t>
            </w:r>
          </w:p>
        </w:tc>
        <w:tc>
          <w:tcPr>
            <w:tcW w:w="1440" w:type="dxa"/>
            <w:tcBorders>
              <w:top w:val="nil"/>
              <w:bottom w:val="nil"/>
            </w:tcBorders>
            <w:shd w:val="clear" w:color="auto" w:fill="auto"/>
            <w:vAlign w:val="center"/>
            <w:hideMark/>
          </w:tcPr>
          <w:p w14:paraId="555EC955" w14:textId="241E17CB"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2,991 (4.2%)</w:t>
            </w:r>
          </w:p>
        </w:tc>
        <w:tc>
          <w:tcPr>
            <w:tcW w:w="630" w:type="dxa"/>
            <w:tcBorders>
              <w:top w:val="nil"/>
              <w:bottom w:val="nil"/>
            </w:tcBorders>
            <w:shd w:val="clear" w:color="auto" w:fill="auto"/>
            <w:vAlign w:val="center"/>
            <w:hideMark/>
          </w:tcPr>
          <w:p w14:paraId="305E9F04" w14:textId="1F028B34"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0.06</w:t>
            </w:r>
          </w:p>
        </w:tc>
      </w:tr>
      <w:tr w:rsidR="00354BFC" w:rsidRPr="009A382F" w14:paraId="4C09D75F" w14:textId="77777777" w:rsidTr="004E22E7">
        <w:trPr>
          <w:trHeight w:val="60"/>
        </w:trPr>
        <w:tc>
          <w:tcPr>
            <w:tcW w:w="2158" w:type="dxa"/>
            <w:tcBorders>
              <w:top w:val="nil"/>
              <w:bottom w:val="nil"/>
            </w:tcBorders>
            <w:shd w:val="clear" w:color="auto" w:fill="auto"/>
            <w:vAlign w:val="center"/>
            <w:hideMark/>
          </w:tcPr>
          <w:p w14:paraId="6375DB88" w14:textId="77777777" w:rsidR="00354BFC" w:rsidRPr="00D171A1" w:rsidRDefault="00354BFC" w:rsidP="00354BFC">
            <w:pPr>
              <w:spacing w:after="0" w:line="240" w:lineRule="auto"/>
              <w:ind w:firstLineChars="200" w:firstLine="360"/>
              <w:rPr>
                <w:rFonts w:ascii="Times New Roman" w:eastAsia="Times New Roman" w:hAnsi="Times New Roman" w:cs="Times New Roman"/>
                <w:color w:val="000000"/>
                <w:sz w:val="18"/>
                <w:szCs w:val="18"/>
                <w:lang w:eastAsia="en-CA"/>
              </w:rPr>
            </w:pPr>
            <w:r w:rsidRPr="00D171A1">
              <w:rPr>
                <w:rFonts w:ascii="Times New Roman" w:eastAsia="Times New Roman" w:hAnsi="Times New Roman" w:cs="Times New Roman"/>
                <w:color w:val="000000"/>
                <w:sz w:val="18"/>
                <w:szCs w:val="18"/>
                <w:lang w:eastAsia="en-CA"/>
              </w:rPr>
              <w:t>Eastern</w:t>
            </w:r>
          </w:p>
        </w:tc>
        <w:tc>
          <w:tcPr>
            <w:tcW w:w="1347" w:type="dxa"/>
            <w:tcBorders>
              <w:top w:val="nil"/>
              <w:bottom w:val="nil"/>
            </w:tcBorders>
            <w:shd w:val="clear" w:color="auto" w:fill="auto"/>
            <w:vAlign w:val="center"/>
            <w:hideMark/>
          </w:tcPr>
          <w:p w14:paraId="3B73CF1E" w14:textId="6F4B5DDD"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463 (7.7%)</w:t>
            </w:r>
          </w:p>
        </w:tc>
        <w:tc>
          <w:tcPr>
            <w:tcW w:w="1260" w:type="dxa"/>
            <w:tcBorders>
              <w:top w:val="nil"/>
              <w:bottom w:val="nil"/>
            </w:tcBorders>
            <w:shd w:val="clear" w:color="auto" w:fill="auto"/>
            <w:vAlign w:val="center"/>
            <w:hideMark/>
          </w:tcPr>
          <w:p w14:paraId="64DD7C27" w14:textId="3A3B0E67"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72 (7.0%)</w:t>
            </w:r>
          </w:p>
        </w:tc>
        <w:tc>
          <w:tcPr>
            <w:tcW w:w="540" w:type="dxa"/>
            <w:tcBorders>
              <w:top w:val="nil"/>
              <w:bottom w:val="nil"/>
            </w:tcBorders>
            <w:shd w:val="clear" w:color="auto" w:fill="auto"/>
            <w:vAlign w:val="center"/>
            <w:hideMark/>
          </w:tcPr>
          <w:p w14:paraId="1FF0BE3C" w14:textId="68DEF00E"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0.02</w:t>
            </w:r>
          </w:p>
        </w:tc>
        <w:tc>
          <w:tcPr>
            <w:tcW w:w="1389" w:type="dxa"/>
            <w:tcBorders>
              <w:top w:val="nil"/>
              <w:bottom w:val="nil"/>
            </w:tcBorders>
            <w:shd w:val="clear" w:color="auto" w:fill="auto"/>
            <w:vAlign w:val="center"/>
            <w:hideMark/>
          </w:tcPr>
          <w:p w14:paraId="71BEC402" w14:textId="283FF331"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767 (6.3%)</w:t>
            </w:r>
          </w:p>
        </w:tc>
        <w:tc>
          <w:tcPr>
            <w:tcW w:w="591" w:type="dxa"/>
            <w:tcBorders>
              <w:top w:val="nil"/>
              <w:bottom w:val="nil"/>
            </w:tcBorders>
            <w:shd w:val="clear" w:color="auto" w:fill="auto"/>
            <w:vAlign w:val="center"/>
            <w:hideMark/>
          </w:tcPr>
          <w:p w14:paraId="3E72741E" w14:textId="0A0B4F0B"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0.05</w:t>
            </w:r>
          </w:p>
        </w:tc>
        <w:tc>
          <w:tcPr>
            <w:tcW w:w="1375" w:type="dxa"/>
            <w:tcBorders>
              <w:top w:val="nil"/>
              <w:bottom w:val="nil"/>
            </w:tcBorders>
            <w:vAlign w:val="center"/>
          </w:tcPr>
          <w:p w14:paraId="7761056D" w14:textId="3FBC18BD"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7,364 (8.3%)</w:t>
            </w:r>
          </w:p>
        </w:tc>
        <w:tc>
          <w:tcPr>
            <w:tcW w:w="685" w:type="dxa"/>
            <w:tcBorders>
              <w:top w:val="nil"/>
              <w:bottom w:val="nil"/>
            </w:tcBorders>
            <w:vAlign w:val="center"/>
          </w:tcPr>
          <w:p w14:paraId="601A0E26" w14:textId="65E155B9"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0.02</w:t>
            </w:r>
          </w:p>
        </w:tc>
        <w:tc>
          <w:tcPr>
            <w:tcW w:w="1347" w:type="dxa"/>
            <w:tcBorders>
              <w:top w:val="nil"/>
              <w:bottom w:val="nil"/>
            </w:tcBorders>
            <w:shd w:val="clear" w:color="auto" w:fill="auto"/>
            <w:vAlign w:val="center"/>
            <w:hideMark/>
          </w:tcPr>
          <w:p w14:paraId="47DD723F" w14:textId="44E2EFAB"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2,249 (7.8%)</w:t>
            </w:r>
          </w:p>
        </w:tc>
        <w:tc>
          <w:tcPr>
            <w:tcW w:w="614" w:type="dxa"/>
            <w:tcBorders>
              <w:top w:val="nil"/>
              <w:bottom w:val="nil"/>
            </w:tcBorders>
            <w:shd w:val="clear" w:color="auto" w:fill="auto"/>
            <w:vAlign w:val="center"/>
            <w:hideMark/>
          </w:tcPr>
          <w:p w14:paraId="1574C271" w14:textId="1E3B5CA1"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w:t>
            </w:r>
          </w:p>
        </w:tc>
        <w:tc>
          <w:tcPr>
            <w:tcW w:w="1562" w:type="dxa"/>
            <w:tcBorders>
              <w:top w:val="nil"/>
              <w:bottom w:val="nil"/>
            </w:tcBorders>
            <w:shd w:val="clear" w:color="auto" w:fill="auto"/>
            <w:vAlign w:val="center"/>
            <w:hideMark/>
          </w:tcPr>
          <w:p w14:paraId="77816856" w14:textId="25DB50D5"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1,232 (10.5%)</w:t>
            </w:r>
          </w:p>
        </w:tc>
        <w:tc>
          <w:tcPr>
            <w:tcW w:w="627" w:type="dxa"/>
            <w:tcBorders>
              <w:top w:val="nil"/>
              <w:bottom w:val="nil"/>
            </w:tcBorders>
            <w:shd w:val="clear" w:color="auto" w:fill="auto"/>
            <w:vAlign w:val="center"/>
            <w:hideMark/>
          </w:tcPr>
          <w:p w14:paraId="3A8CA514" w14:textId="6DC55178"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0.1</w:t>
            </w:r>
          </w:p>
        </w:tc>
        <w:tc>
          <w:tcPr>
            <w:tcW w:w="1440" w:type="dxa"/>
            <w:tcBorders>
              <w:top w:val="nil"/>
              <w:bottom w:val="nil"/>
            </w:tcBorders>
            <w:shd w:val="clear" w:color="auto" w:fill="auto"/>
            <w:vAlign w:val="center"/>
            <w:hideMark/>
          </w:tcPr>
          <w:p w14:paraId="40A5B13B" w14:textId="57C78A1E"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8,772 (12.4%)</w:t>
            </w:r>
          </w:p>
        </w:tc>
        <w:tc>
          <w:tcPr>
            <w:tcW w:w="630" w:type="dxa"/>
            <w:tcBorders>
              <w:top w:val="nil"/>
              <w:bottom w:val="nil"/>
            </w:tcBorders>
            <w:shd w:val="clear" w:color="auto" w:fill="auto"/>
            <w:vAlign w:val="center"/>
            <w:hideMark/>
          </w:tcPr>
          <w:p w14:paraId="2F8CEA6B" w14:textId="37D6C207"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0.16</w:t>
            </w:r>
          </w:p>
        </w:tc>
      </w:tr>
      <w:tr w:rsidR="00354BFC" w:rsidRPr="009A382F" w14:paraId="66768661" w14:textId="77777777" w:rsidTr="004E22E7">
        <w:trPr>
          <w:trHeight w:val="60"/>
        </w:trPr>
        <w:tc>
          <w:tcPr>
            <w:tcW w:w="2158" w:type="dxa"/>
            <w:tcBorders>
              <w:top w:val="nil"/>
              <w:bottom w:val="nil"/>
            </w:tcBorders>
            <w:shd w:val="clear" w:color="auto" w:fill="auto"/>
            <w:vAlign w:val="center"/>
            <w:hideMark/>
          </w:tcPr>
          <w:p w14:paraId="309842CF" w14:textId="77777777" w:rsidR="00354BFC" w:rsidRPr="00D171A1" w:rsidRDefault="00354BFC" w:rsidP="00354BFC">
            <w:pPr>
              <w:spacing w:after="0" w:line="240" w:lineRule="auto"/>
              <w:ind w:firstLineChars="200" w:firstLine="360"/>
              <w:rPr>
                <w:rFonts w:ascii="Times New Roman" w:eastAsia="Times New Roman" w:hAnsi="Times New Roman" w:cs="Times New Roman"/>
                <w:color w:val="000000"/>
                <w:sz w:val="18"/>
                <w:szCs w:val="18"/>
                <w:lang w:eastAsia="en-CA"/>
              </w:rPr>
            </w:pPr>
            <w:r w:rsidRPr="00D171A1">
              <w:rPr>
                <w:rFonts w:ascii="Times New Roman" w:eastAsia="Times New Roman" w:hAnsi="Times New Roman" w:cs="Times New Roman"/>
                <w:color w:val="000000"/>
                <w:sz w:val="18"/>
                <w:szCs w:val="18"/>
                <w:lang w:eastAsia="en-CA"/>
              </w:rPr>
              <w:t>North</w:t>
            </w:r>
          </w:p>
        </w:tc>
        <w:tc>
          <w:tcPr>
            <w:tcW w:w="1347" w:type="dxa"/>
            <w:tcBorders>
              <w:top w:val="nil"/>
              <w:bottom w:val="nil"/>
            </w:tcBorders>
            <w:shd w:val="clear" w:color="auto" w:fill="auto"/>
            <w:vAlign w:val="center"/>
            <w:hideMark/>
          </w:tcPr>
          <w:p w14:paraId="5C47DD3C" w14:textId="22D97921"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456 (7.5%)</w:t>
            </w:r>
          </w:p>
        </w:tc>
        <w:tc>
          <w:tcPr>
            <w:tcW w:w="1260" w:type="dxa"/>
            <w:tcBorders>
              <w:top w:val="nil"/>
              <w:bottom w:val="nil"/>
            </w:tcBorders>
            <w:shd w:val="clear" w:color="auto" w:fill="auto"/>
            <w:vAlign w:val="center"/>
            <w:hideMark/>
          </w:tcPr>
          <w:p w14:paraId="4BFF1F10" w14:textId="425F6A4A"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77 (7.5%)</w:t>
            </w:r>
          </w:p>
        </w:tc>
        <w:tc>
          <w:tcPr>
            <w:tcW w:w="540" w:type="dxa"/>
            <w:tcBorders>
              <w:top w:val="nil"/>
              <w:bottom w:val="nil"/>
            </w:tcBorders>
            <w:shd w:val="clear" w:color="auto" w:fill="auto"/>
            <w:vAlign w:val="center"/>
            <w:hideMark/>
          </w:tcPr>
          <w:p w14:paraId="1557819B" w14:textId="23C99ED7"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w:t>
            </w:r>
          </w:p>
        </w:tc>
        <w:tc>
          <w:tcPr>
            <w:tcW w:w="1389" w:type="dxa"/>
            <w:tcBorders>
              <w:top w:val="nil"/>
              <w:bottom w:val="nil"/>
            </w:tcBorders>
            <w:shd w:val="clear" w:color="auto" w:fill="auto"/>
            <w:vAlign w:val="center"/>
            <w:hideMark/>
          </w:tcPr>
          <w:p w14:paraId="5913D426" w14:textId="7BC7E199"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841 (6.9%)</w:t>
            </w:r>
          </w:p>
        </w:tc>
        <w:tc>
          <w:tcPr>
            <w:tcW w:w="591" w:type="dxa"/>
            <w:tcBorders>
              <w:top w:val="nil"/>
              <w:bottom w:val="nil"/>
            </w:tcBorders>
            <w:shd w:val="clear" w:color="auto" w:fill="auto"/>
            <w:vAlign w:val="center"/>
            <w:hideMark/>
          </w:tcPr>
          <w:p w14:paraId="68BEA286" w14:textId="6ABAE6A0"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0.02</w:t>
            </w:r>
          </w:p>
        </w:tc>
        <w:tc>
          <w:tcPr>
            <w:tcW w:w="1375" w:type="dxa"/>
            <w:tcBorders>
              <w:top w:val="nil"/>
              <w:bottom w:val="nil"/>
            </w:tcBorders>
            <w:vAlign w:val="center"/>
          </w:tcPr>
          <w:p w14:paraId="547D068B" w14:textId="55F77E48"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7,919 (8.9%)</w:t>
            </w:r>
          </w:p>
        </w:tc>
        <w:tc>
          <w:tcPr>
            <w:tcW w:w="685" w:type="dxa"/>
            <w:tcBorders>
              <w:top w:val="nil"/>
              <w:bottom w:val="nil"/>
            </w:tcBorders>
            <w:vAlign w:val="center"/>
          </w:tcPr>
          <w:p w14:paraId="5B70E6AD" w14:textId="32555F24"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0.05</w:t>
            </w:r>
          </w:p>
        </w:tc>
        <w:tc>
          <w:tcPr>
            <w:tcW w:w="1347" w:type="dxa"/>
            <w:tcBorders>
              <w:top w:val="nil"/>
              <w:bottom w:val="nil"/>
            </w:tcBorders>
            <w:shd w:val="clear" w:color="auto" w:fill="auto"/>
            <w:vAlign w:val="center"/>
            <w:hideMark/>
          </w:tcPr>
          <w:p w14:paraId="746DDE05" w14:textId="111B5DF9"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2,885 (10.0%)</w:t>
            </w:r>
          </w:p>
        </w:tc>
        <w:tc>
          <w:tcPr>
            <w:tcW w:w="614" w:type="dxa"/>
            <w:tcBorders>
              <w:top w:val="nil"/>
              <w:bottom w:val="nil"/>
            </w:tcBorders>
            <w:shd w:val="clear" w:color="auto" w:fill="auto"/>
            <w:vAlign w:val="center"/>
            <w:hideMark/>
          </w:tcPr>
          <w:p w14:paraId="35EB62DF" w14:textId="6D26A7AD"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0.09</w:t>
            </w:r>
          </w:p>
        </w:tc>
        <w:tc>
          <w:tcPr>
            <w:tcW w:w="1562" w:type="dxa"/>
            <w:tcBorders>
              <w:top w:val="nil"/>
              <w:bottom w:val="nil"/>
            </w:tcBorders>
            <w:shd w:val="clear" w:color="auto" w:fill="auto"/>
            <w:vAlign w:val="center"/>
            <w:hideMark/>
          </w:tcPr>
          <w:p w14:paraId="015A6314" w14:textId="12CEB606"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1,090 (9.3%)</w:t>
            </w:r>
          </w:p>
        </w:tc>
        <w:tc>
          <w:tcPr>
            <w:tcW w:w="627" w:type="dxa"/>
            <w:tcBorders>
              <w:top w:val="nil"/>
              <w:bottom w:val="nil"/>
            </w:tcBorders>
            <w:shd w:val="clear" w:color="auto" w:fill="auto"/>
            <w:vAlign w:val="center"/>
            <w:hideMark/>
          </w:tcPr>
          <w:p w14:paraId="0397967D" w14:textId="216E5790"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0.06</w:t>
            </w:r>
          </w:p>
        </w:tc>
        <w:tc>
          <w:tcPr>
            <w:tcW w:w="1440" w:type="dxa"/>
            <w:tcBorders>
              <w:top w:val="nil"/>
              <w:bottom w:val="nil"/>
            </w:tcBorders>
            <w:shd w:val="clear" w:color="auto" w:fill="auto"/>
            <w:vAlign w:val="center"/>
            <w:hideMark/>
          </w:tcPr>
          <w:p w14:paraId="6974F0EE" w14:textId="2FA3C76A"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7,866 (11.1%)</w:t>
            </w:r>
          </w:p>
        </w:tc>
        <w:tc>
          <w:tcPr>
            <w:tcW w:w="630" w:type="dxa"/>
            <w:tcBorders>
              <w:top w:val="nil"/>
              <w:bottom w:val="nil"/>
            </w:tcBorders>
            <w:shd w:val="clear" w:color="auto" w:fill="auto"/>
            <w:vAlign w:val="center"/>
            <w:hideMark/>
          </w:tcPr>
          <w:p w14:paraId="464BD6A6" w14:textId="7F7F5AD5"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0.12</w:t>
            </w:r>
          </w:p>
        </w:tc>
      </w:tr>
      <w:tr w:rsidR="00354BFC" w:rsidRPr="009A382F" w14:paraId="5A02F242" w14:textId="77777777" w:rsidTr="004E22E7">
        <w:trPr>
          <w:trHeight w:val="60"/>
        </w:trPr>
        <w:tc>
          <w:tcPr>
            <w:tcW w:w="2158" w:type="dxa"/>
            <w:tcBorders>
              <w:top w:val="nil"/>
              <w:bottom w:val="nil"/>
            </w:tcBorders>
            <w:shd w:val="clear" w:color="auto" w:fill="auto"/>
            <w:vAlign w:val="center"/>
            <w:hideMark/>
          </w:tcPr>
          <w:p w14:paraId="6C0E1C8A" w14:textId="77777777" w:rsidR="00354BFC" w:rsidRPr="00D171A1" w:rsidRDefault="00354BFC" w:rsidP="00354BFC">
            <w:pPr>
              <w:spacing w:after="0" w:line="240" w:lineRule="auto"/>
              <w:ind w:firstLineChars="200" w:firstLine="360"/>
              <w:rPr>
                <w:rFonts w:ascii="Times New Roman" w:eastAsia="Times New Roman" w:hAnsi="Times New Roman" w:cs="Times New Roman"/>
                <w:color w:val="000000"/>
                <w:sz w:val="18"/>
                <w:szCs w:val="18"/>
                <w:lang w:eastAsia="en-CA"/>
              </w:rPr>
            </w:pPr>
            <w:r w:rsidRPr="00D171A1">
              <w:rPr>
                <w:rFonts w:ascii="Times New Roman" w:eastAsia="Times New Roman" w:hAnsi="Times New Roman" w:cs="Times New Roman"/>
                <w:color w:val="000000"/>
                <w:sz w:val="18"/>
                <w:szCs w:val="18"/>
                <w:lang w:eastAsia="en-CA"/>
              </w:rPr>
              <w:t>Ottawa</w:t>
            </w:r>
          </w:p>
        </w:tc>
        <w:tc>
          <w:tcPr>
            <w:tcW w:w="1347" w:type="dxa"/>
            <w:tcBorders>
              <w:top w:val="nil"/>
              <w:bottom w:val="nil"/>
            </w:tcBorders>
            <w:shd w:val="clear" w:color="auto" w:fill="auto"/>
            <w:vAlign w:val="center"/>
            <w:hideMark/>
          </w:tcPr>
          <w:p w14:paraId="7469CA26" w14:textId="6C3369F5"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253 (4.2%)</w:t>
            </w:r>
          </w:p>
        </w:tc>
        <w:tc>
          <w:tcPr>
            <w:tcW w:w="1260" w:type="dxa"/>
            <w:tcBorders>
              <w:top w:val="nil"/>
              <w:bottom w:val="nil"/>
            </w:tcBorders>
            <w:shd w:val="clear" w:color="auto" w:fill="auto"/>
            <w:vAlign w:val="center"/>
            <w:hideMark/>
          </w:tcPr>
          <w:p w14:paraId="197D02ED" w14:textId="1DB2091C"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33 (3.2%)</w:t>
            </w:r>
          </w:p>
        </w:tc>
        <w:tc>
          <w:tcPr>
            <w:tcW w:w="540" w:type="dxa"/>
            <w:tcBorders>
              <w:top w:val="nil"/>
              <w:bottom w:val="nil"/>
            </w:tcBorders>
            <w:shd w:val="clear" w:color="auto" w:fill="auto"/>
            <w:vAlign w:val="center"/>
            <w:hideMark/>
          </w:tcPr>
          <w:p w14:paraId="6BE5FFF5" w14:textId="6B9809C2"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0.05</w:t>
            </w:r>
          </w:p>
        </w:tc>
        <w:tc>
          <w:tcPr>
            <w:tcW w:w="1389" w:type="dxa"/>
            <w:tcBorders>
              <w:top w:val="nil"/>
              <w:bottom w:val="nil"/>
            </w:tcBorders>
            <w:shd w:val="clear" w:color="auto" w:fill="auto"/>
            <w:vAlign w:val="center"/>
            <w:hideMark/>
          </w:tcPr>
          <w:p w14:paraId="71994D3E" w14:textId="254280DD"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434 (3.6%)</w:t>
            </w:r>
          </w:p>
        </w:tc>
        <w:tc>
          <w:tcPr>
            <w:tcW w:w="591" w:type="dxa"/>
            <w:tcBorders>
              <w:top w:val="nil"/>
              <w:bottom w:val="nil"/>
            </w:tcBorders>
            <w:shd w:val="clear" w:color="auto" w:fill="auto"/>
            <w:vAlign w:val="center"/>
            <w:hideMark/>
          </w:tcPr>
          <w:p w14:paraId="21352B74" w14:textId="23BBFE4C"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0.03</w:t>
            </w:r>
          </w:p>
        </w:tc>
        <w:tc>
          <w:tcPr>
            <w:tcW w:w="1375" w:type="dxa"/>
            <w:tcBorders>
              <w:top w:val="nil"/>
              <w:bottom w:val="nil"/>
            </w:tcBorders>
            <w:vAlign w:val="center"/>
          </w:tcPr>
          <w:p w14:paraId="783C1F4E" w14:textId="619743F2"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4,102 (4.6%)</w:t>
            </w:r>
          </w:p>
        </w:tc>
        <w:tc>
          <w:tcPr>
            <w:tcW w:w="685" w:type="dxa"/>
            <w:tcBorders>
              <w:top w:val="nil"/>
              <w:bottom w:val="nil"/>
            </w:tcBorders>
            <w:vAlign w:val="center"/>
          </w:tcPr>
          <w:p w14:paraId="3589F543" w14:textId="13C2B129"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0.02</w:t>
            </w:r>
          </w:p>
        </w:tc>
        <w:tc>
          <w:tcPr>
            <w:tcW w:w="1347" w:type="dxa"/>
            <w:tcBorders>
              <w:top w:val="nil"/>
              <w:bottom w:val="nil"/>
            </w:tcBorders>
            <w:shd w:val="clear" w:color="auto" w:fill="auto"/>
            <w:vAlign w:val="center"/>
            <w:hideMark/>
          </w:tcPr>
          <w:p w14:paraId="0FD0B239" w14:textId="0FFD2E9E"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1,513 (5.2%)</w:t>
            </w:r>
          </w:p>
        </w:tc>
        <w:tc>
          <w:tcPr>
            <w:tcW w:w="614" w:type="dxa"/>
            <w:tcBorders>
              <w:top w:val="nil"/>
              <w:bottom w:val="nil"/>
            </w:tcBorders>
            <w:shd w:val="clear" w:color="auto" w:fill="auto"/>
            <w:vAlign w:val="center"/>
            <w:hideMark/>
          </w:tcPr>
          <w:p w14:paraId="5451E735" w14:textId="27B508F0"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0.05</w:t>
            </w:r>
          </w:p>
        </w:tc>
        <w:tc>
          <w:tcPr>
            <w:tcW w:w="1562" w:type="dxa"/>
            <w:tcBorders>
              <w:top w:val="nil"/>
              <w:bottom w:val="nil"/>
            </w:tcBorders>
            <w:shd w:val="clear" w:color="auto" w:fill="auto"/>
            <w:vAlign w:val="center"/>
            <w:hideMark/>
          </w:tcPr>
          <w:p w14:paraId="610869E1" w14:textId="043A717B"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742 (6.4%)</w:t>
            </w:r>
          </w:p>
        </w:tc>
        <w:tc>
          <w:tcPr>
            <w:tcW w:w="627" w:type="dxa"/>
            <w:tcBorders>
              <w:top w:val="nil"/>
              <w:bottom w:val="nil"/>
            </w:tcBorders>
            <w:shd w:val="clear" w:color="auto" w:fill="auto"/>
            <w:vAlign w:val="center"/>
            <w:hideMark/>
          </w:tcPr>
          <w:p w14:paraId="1AD2D646" w14:textId="5B76014A"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0.1</w:t>
            </w:r>
          </w:p>
        </w:tc>
        <w:tc>
          <w:tcPr>
            <w:tcW w:w="1440" w:type="dxa"/>
            <w:tcBorders>
              <w:top w:val="nil"/>
              <w:bottom w:val="nil"/>
            </w:tcBorders>
            <w:shd w:val="clear" w:color="auto" w:fill="auto"/>
            <w:vAlign w:val="center"/>
            <w:hideMark/>
          </w:tcPr>
          <w:p w14:paraId="257306BC" w14:textId="2E853C61"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4,590 (6.5%)</w:t>
            </w:r>
          </w:p>
        </w:tc>
        <w:tc>
          <w:tcPr>
            <w:tcW w:w="630" w:type="dxa"/>
            <w:tcBorders>
              <w:top w:val="nil"/>
              <w:bottom w:val="nil"/>
            </w:tcBorders>
            <w:shd w:val="clear" w:color="auto" w:fill="auto"/>
            <w:vAlign w:val="center"/>
            <w:hideMark/>
          </w:tcPr>
          <w:p w14:paraId="48D622D4" w14:textId="2B3873FA"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0.1</w:t>
            </w:r>
          </w:p>
        </w:tc>
      </w:tr>
      <w:tr w:rsidR="00354BFC" w:rsidRPr="009A382F" w14:paraId="5CEF4571" w14:textId="77777777" w:rsidTr="004E22E7">
        <w:trPr>
          <w:trHeight w:val="60"/>
        </w:trPr>
        <w:tc>
          <w:tcPr>
            <w:tcW w:w="2158" w:type="dxa"/>
            <w:tcBorders>
              <w:top w:val="nil"/>
              <w:bottom w:val="nil"/>
            </w:tcBorders>
            <w:shd w:val="clear" w:color="auto" w:fill="auto"/>
            <w:vAlign w:val="center"/>
            <w:hideMark/>
          </w:tcPr>
          <w:p w14:paraId="3E14C69D" w14:textId="77777777" w:rsidR="00354BFC" w:rsidRPr="00D171A1" w:rsidRDefault="00354BFC" w:rsidP="00354BFC">
            <w:pPr>
              <w:spacing w:after="0" w:line="240" w:lineRule="auto"/>
              <w:ind w:firstLineChars="200" w:firstLine="360"/>
              <w:rPr>
                <w:rFonts w:ascii="Times New Roman" w:eastAsia="Times New Roman" w:hAnsi="Times New Roman" w:cs="Times New Roman"/>
                <w:color w:val="000000"/>
                <w:sz w:val="18"/>
                <w:szCs w:val="18"/>
                <w:lang w:eastAsia="en-CA"/>
              </w:rPr>
            </w:pPr>
            <w:r w:rsidRPr="00D171A1">
              <w:rPr>
                <w:rFonts w:ascii="Times New Roman" w:eastAsia="Times New Roman" w:hAnsi="Times New Roman" w:cs="Times New Roman"/>
                <w:color w:val="000000"/>
                <w:sz w:val="18"/>
                <w:szCs w:val="18"/>
                <w:lang w:eastAsia="en-CA"/>
              </w:rPr>
              <w:t>Peel</w:t>
            </w:r>
          </w:p>
        </w:tc>
        <w:tc>
          <w:tcPr>
            <w:tcW w:w="1347" w:type="dxa"/>
            <w:tcBorders>
              <w:top w:val="nil"/>
              <w:bottom w:val="nil"/>
            </w:tcBorders>
            <w:shd w:val="clear" w:color="auto" w:fill="auto"/>
            <w:vAlign w:val="center"/>
            <w:hideMark/>
          </w:tcPr>
          <w:p w14:paraId="3E143972" w14:textId="598CEDD9"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587 (9.7%)</w:t>
            </w:r>
          </w:p>
        </w:tc>
        <w:tc>
          <w:tcPr>
            <w:tcW w:w="1260" w:type="dxa"/>
            <w:tcBorders>
              <w:top w:val="nil"/>
              <w:bottom w:val="nil"/>
            </w:tcBorders>
            <w:shd w:val="clear" w:color="auto" w:fill="auto"/>
            <w:vAlign w:val="center"/>
            <w:hideMark/>
          </w:tcPr>
          <w:p w14:paraId="28EC9E09" w14:textId="644BD21F"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45 (4.4%)</w:t>
            </w:r>
          </w:p>
        </w:tc>
        <w:tc>
          <w:tcPr>
            <w:tcW w:w="540" w:type="dxa"/>
            <w:tcBorders>
              <w:top w:val="nil"/>
              <w:bottom w:val="nil"/>
            </w:tcBorders>
            <w:shd w:val="clear" w:color="auto" w:fill="auto"/>
            <w:vAlign w:val="center"/>
            <w:hideMark/>
          </w:tcPr>
          <w:p w14:paraId="18778E06" w14:textId="71957394"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0.21</w:t>
            </w:r>
          </w:p>
        </w:tc>
        <w:tc>
          <w:tcPr>
            <w:tcW w:w="1389" w:type="dxa"/>
            <w:tcBorders>
              <w:top w:val="nil"/>
              <w:bottom w:val="nil"/>
            </w:tcBorders>
            <w:shd w:val="clear" w:color="auto" w:fill="auto"/>
            <w:vAlign w:val="center"/>
            <w:hideMark/>
          </w:tcPr>
          <w:p w14:paraId="3D902BFC" w14:textId="00502692"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1,150 (9.5%)</w:t>
            </w:r>
          </w:p>
        </w:tc>
        <w:tc>
          <w:tcPr>
            <w:tcW w:w="591" w:type="dxa"/>
            <w:tcBorders>
              <w:top w:val="nil"/>
              <w:bottom w:val="nil"/>
            </w:tcBorders>
            <w:shd w:val="clear" w:color="auto" w:fill="auto"/>
            <w:vAlign w:val="center"/>
            <w:hideMark/>
          </w:tcPr>
          <w:p w14:paraId="5EF4380A" w14:textId="5C3CE3CA"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0.01</w:t>
            </w:r>
          </w:p>
        </w:tc>
        <w:tc>
          <w:tcPr>
            <w:tcW w:w="1375" w:type="dxa"/>
            <w:tcBorders>
              <w:top w:val="nil"/>
              <w:bottom w:val="nil"/>
            </w:tcBorders>
            <w:vAlign w:val="center"/>
          </w:tcPr>
          <w:p w14:paraId="0640E975" w14:textId="214B0601"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4,742 (5.3%)</w:t>
            </w:r>
          </w:p>
        </w:tc>
        <w:tc>
          <w:tcPr>
            <w:tcW w:w="685" w:type="dxa"/>
            <w:tcBorders>
              <w:top w:val="nil"/>
              <w:bottom w:val="nil"/>
            </w:tcBorders>
            <w:vAlign w:val="center"/>
          </w:tcPr>
          <w:p w14:paraId="0348D5BF" w14:textId="5B2994D5"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0.17</w:t>
            </w:r>
          </w:p>
        </w:tc>
        <w:tc>
          <w:tcPr>
            <w:tcW w:w="1347" w:type="dxa"/>
            <w:tcBorders>
              <w:top w:val="nil"/>
              <w:bottom w:val="nil"/>
            </w:tcBorders>
            <w:shd w:val="clear" w:color="auto" w:fill="auto"/>
            <w:vAlign w:val="center"/>
            <w:hideMark/>
          </w:tcPr>
          <w:p w14:paraId="5A16BB23" w14:textId="541DBCE2"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1,795 (6.2%)</w:t>
            </w:r>
          </w:p>
        </w:tc>
        <w:tc>
          <w:tcPr>
            <w:tcW w:w="614" w:type="dxa"/>
            <w:tcBorders>
              <w:top w:val="nil"/>
              <w:bottom w:val="nil"/>
            </w:tcBorders>
            <w:shd w:val="clear" w:color="auto" w:fill="auto"/>
            <w:vAlign w:val="center"/>
            <w:hideMark/>
          </w:tcPr>
          <w:p w14:paraId="35160FF2" w14:textId="2D3BA8F1"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0.13</w:t>
            </w:r>
          </w:p>
        </w:tc>
        <w:tc>
          <w:tcPr>
            <w:tcW w:w="1562" w:type="dxa"/>
            <w:tcBorders>
              <w:top w:val="nil"/>
              <w:bottom w:val="nil"/>
            </w:tcBorders>
            <w:shd w:val="clear" w:color="auto" w:fill="auto"/>
            <w:vAlign w:val="center"/>
            <w:hideMark/>
          </w:tcPr>
          <w:p w14:paraId="68EF6815" w14:textId="2316030D"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615 (5.3%)</w:t>
            </w:r>
          </w:p>
        </w:tc>
        <w:tc>
          <w:tcPr>
            <w:tcW w:w="627" w:type="dxa"/>
            <w:tcBorders>
              <w:top w:val="nil"/>
              <w:bottom w:val="nil"/>
            </w:tcBorders>
            <w:shd w:val="clear" w:color="auto" w:fill="auto"/>
            <w:vAlign w:val="center"/>
            <w:hideMark/>
          </w:tcPr>
          <w:p w14:paraId="4378D4F5" w14:textId="28C31A16"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0.17</w:t>
            </w:r>
          </w:p>
        </w:tc>
        <w:tc>
          <w:tcPr>
            <w:tcW w:w="1440" w:type="dxa"/>
            <w:tcBorders>
              <w:top w:val="nil"/>
              <w:bottom w:val="nil"/>
            </w:tcBorders>
            <w:shd w:val="clear" w:color="auto" w:fill="auto"/>
            <w:vAlign w:val="center"/>
            <w:hideMark/>
          </w:tcPr>
          <w:p w14:paraId="0D8E80FE" w14:textId="4212AFCA"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3,033 (4.3%)</w:t>
            </w:r>
          </w:p>
        </w:tc>
        <w:tc>
          <w:tcPr>
            <w:tcW w:w="630" w:type="dxa"/>
            <w:tcBorders>
              <w:top w:val="nil"/>
              <w:bottom w:val="nil"/>
            </w:tcBorders>
            <w:shd w:val="clear" w:color="auto" w:fill="auto"/>
            <w:vAlign w:val="center"/>
            <w:hideMark/>
          </w:tcPr>
          <w:p w14:paraId="2EF7366A" w14:textId="1EDE935F"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0.21</w:t>
            </w:r>
          </w:p>
        </w:tc>
      </w:tr>
      <w:tr w:rsidR="00354BFC" w:rsidRPr="009A382F" w14:paraId="12A6F9FB" w14:textId="77777777" w:rsidTr="004E22E7">
        <w:trPr>
          <w:trHeight w:val="60"/>
        </w:trPr>
        <w:tc>
          <w:tcPr>
            <w:tcW w:w="2158" w:type="dxa"/>
            <w:tcBorders>
              <w:top w:val="nil"/>
              <w:bottom w:val="nil"/>
            </w:tcBorders>
            <w:shd w:val="clear" w:color="auto" w:fill="auto"/>
            <w:vAlign w:val="center"/>
            <w:hideMark/>
          </w:tcPr>
          <w:p w14:paraId="6247DE16" w14:textId="77777777" w:rsidR="00354BFC" w:rsidRPr="00D171A1" w:rsidRDefault="00354BFC" w:rsidP="00354BFC">
            <w:pPr>
              <w:spacing w:after="0" w:line="240" w:lineRule="auto"/>
              <w:ind w:firstLineChars="200" w:firstLine="360"/>
              <w:rPr>
                <w:rFonts w:ascii="Times New Roman" w:eastAsia="Times New Roman" w:hAnsi="Times New Roman" w:cs="Times New Roman"/>
                <w:color w:val="000000"/>
                <w:sz w:val="18"/>
                <w:szCs w:val="18"/>
                <w:lang w:eastAsia="en-CA"/>
              </w:rPr>
            </w:pPr>
            <w:r w:rsidRPr="00D171A1">
              <w:rPr>
                <w:rFonts w:ascii="Times New Roman" w:eastAsia="Times New Roman" w:hAnsi="Times New Roman" w:cs="Times New Roman"/>
                <w:color w:val="000000"/>
                <w:sz w:val="18"/>
                <w:szCs w:val="18"/>
                <w:lang w:eastAsia="en-CA"/>
              </w:rPr>
              <w:t>South West</w:t>
            </w:r>
          </w:p>
        </w:tc>
        <w:tc>
          <w:tcPr>
            <w:tcW w:w="1347" w:type="dxa"/>
            <w:tcBorders>
              <w:top w:val="nil"/>
              <w:bottom w:val="nil"/>
            </w:tcBorders>
            <w:shd w:val="clear" w:color="auto" w:fill="auto"/>
            <w:vAlign w:val="center"/>
            <w:hideMark/>
          </w:tcPr>
          <w:p w14:paraId="7A1FCA41" w14:textId="30E04C85"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702 (11.6%)</w:t>
            </w:r>
          </w:p>
        </w:tc>
        <w:tc>
          <w:tcPr>
            <w:tcW w:w="1260" w:type="dxa"/>
            <w:tcBorders>
              <w:top w:val="nil"/>
              <w:bottom w:val="nil"/>
            </w:tcBorders>
            <w:shd w:val="clear" w:color="auto" w:fill="auto"/>
            <w:vAlign w:val="center"/>
            <w:hideMark/>
          </w:tcPr>
          <w:p w14:paraId="309F1EC5" w14:textId="00AF3B06"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104 (10.2%)</w:t>
            </w:r>
          </w:p>
        </w:tc>
        <w:tc>
          <w:tcPr>
            <w:tcW w:w="540" w:type="dxa"/>
            <w:tcBorders>
              <w:top w:val="nil"/>
              <w:bottom w:val="nil"/>
            </w:tcBorders>
            <w:shd w:val="clear" w:color="auto" w:fill="auto"/>
            <w:vAlign w:val="center"/>
            <w:hideMark/>
          </w:tcPr>
          <w:p w14:paraId="636C287B" w14:textId="6304AEC7"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0.05</w:t>
            </w:r>
          </w:p>
        </w:tc>
        <w:tc>
          <w:tcPr>
            <w:tcW w:w="1389" w:type="dxa"/>
            <w:tcBorders>
              <w:top w:val="nil"/>
              <w:bottom w:val="nil"/>
            </w:tcBorders>
            <w:shd w:val="clear" w:color="auto" w:fill="auto"/>
            <w:vAlign w:val="center"/>
            <w:hideMark/>
          </w:tcPr>
          <w:p w14:paraId="4759EA5F" w14:textId="569E689B"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1,456 (12.0%)</w:t>
            </w:r>
          </w:p>
        </w:tc>
        <w:tc>
          <w:tcPr>
            <w:tcW w:w="591" w:type="dxa"/>
            <w:tcBorders>
              <w:top w:val="nil"/>
              <w:bottom w:val="nil"/>
            </w:tcBorders>
            <w:shd w:val="clear" w:color="auto" w:fill="auto"/>
            <w:vAlign w:val="center"/>
            <w:hideMark/>
          </w:tcPr>
          <w:p w14:paraId="5F8129BC" w14:textId="6089A140"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0.01</w:t>
            </w:r>
          </w:p>
        </w:tc>
        <w:tc>
          <w:tcPr>
            <w:tcW w:w="1375" w:type="dxa"/>
            <w:tcBorders>
              <w:top w:val="nil"/>
              <w:bottom w:val="nil"/>
            </w:tcBorders>
            <w:vAlign w:val="center"/>
          </w:tcPr>
          <w:p w14:paraId="5D297559" w14:textId="4EE6AEA5"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12,145 (13.7%)</w:t>
            </w:r>
          </w:p>
        </w:tc>
        <w:tc>
          <w:tcPr>
            <w:tcW w:w="685" w:type="dxa"/>
            <w:tcBorders>
              <w:top w:val="nil"/>
              <w:bottom w:val="nil"/>
            </w:tcBorders>
            <w:vAlign w:val="center"/>
          </w:tcPr>
          <w:p w14:paraId="1A87D118" w14:textId="224B6BE5"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0.06</w:t>
            </w:r>
          </w:p>
        </w:tc>
        <w:tc>
          <w:tcPr>
            <w:tcW w:w="1347" w:type="dxa"/>
            <w:tcBorders>
              <w:top w:val="nil"/>
              <w:bottom w:val="nil"/>
            </w:tcBorders>
            <w:shd w:val="clear" w:color="auto" w:fill="auto"/>
            <w:vAlign w:val="center"/>
            <w:hideMark/>
          </w:tcPr>
          <w:p w14:paraId="792AE85C" w14:textId="69395B11"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3,560 (12.3%)</w:t>
            </w:r>
          </w:p>
        </w:tc>
        <w:tc>
          <w:tcPr>
            <w:tcW w:w="614" w:type="dxa"/>
            <w:tcBorders>
              <w:top w:val="nil"/>
              <w:bottom w:val="nil"/>
            </w:tcBorders>
            <w:shd w:val="clear" w:color="auto" w:fill="auto"/>
            <w:vAlign w:val="center"/>
            <w:hideMark/>
          </w:tcPr>
          <w:p w14:paraId="7E21142B" w14:textId="15683BF6"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0.02</w:t>
            </w:r>
          </w:p>
        </w:tc>
        <w:tc>
          <w:tcPr>
            <w:tcW w:w="1562" w:type="dxa"/>
            <w:tcBorders>
              <w:top w:val="nil"/>
              <w:bottom w:val="nil"/>
            </w:tcBorders>
            <w:shd w:val="clear" w:color="auto" w:fill="auto"/>
            <w:vAlign w:val="center"/>
            <w:hideMark/>
          </w:tcPr>
          <w:p w14:paraId="07E38462" w14:textId="222CCE07"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1,553 (13.3%)</w:t>
            </w:r>
          </w:p>
        </w:tc>
        <w:tc>
          <w:tcPr>
            <w:tcW w:w="627" w:type="dxa"/>
            <w:tcBorders>
              <w:top w:val="nil"/>
              <w:bottom w:val="nil"/>
            </w:tcBorders>
            <w:shd w:val="clear" w:color="auto" w:fill="auto"/>
            <w:vAlign w:val="center"/>
            <w:hideMark/>
          </w:tcPr>
          <w:p w14:paraId="3E5A66F6" w14:textId="15B8E504"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0.05</w:t>
            </w:r>
          </w:p>
        </w:tc>
        <w:tc>
          <w:tcPr>
            <w:tcW w:w="1440" w:type="dxa"/>
            <w:tcBorders>
              <w:top w:val="nil"/>
              <w:bottom w:val="nil"/>
            </w:tcBorders>
            <w:shd w:val="clear" w:color="auto" w:fill="auto"/>
            <w:vAlign w:val="center"/>
            <w:hideMark/>
          </w:tcPr>
          <w:p w14:paraId="2D2CD086" w14:textId="5430721F"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11,031 (15.5%)</w:t>
            </w:r>
          </w:p>
        </w:tc>
        <w:tc>
          <w:tcPr>
            <w:tcW w:w="630" w:type="dxa"/>
            <w:tcBorders>
              <w:top w:val="nil"/>
              <w:bottom w:val="nil"/>
            </w:tcBorders>
            <w:shd w:val="clear" w:color="auto" w:fill="auto"/>
            <w:vAlign w:val="center"/>
            <w:hideMark/>
          </w:tcPr>
          <w:p w14:paraId="2B486066" w14:textId="769E8EEC"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0.11</w:t>
            </w:r>
          </w:p>
        </w:tc>
      </w:tr>
      <w:tr w:rsidR="00354BFC" w:rsidRPr="009A382F" w14:paraId="00080E27" w14:textId="77777777" w:rsidTr="004E22E7">
        <w:trPr>
          <w:trHeight w:val="60"/>
        </w:trPr>
        <w:tc>
          <w:tcPr>
            <w:tcW w:w="2158" w:type="dxa"/>
            <w:tcBorders>
              <w:top w:val="nil"/>
              <w:bottom w:val="nil"/>
            </w:tcBorders>
            <w:shd w:val="clear" w:color="auto" w:fill="auto"/>
            <w:vAlign w:val="center"/>
            <w:hideMark/>
          </w:tcPr>
          <w:p w14:paraId="2AD0CC41" w14:textId="77777777" w:rsidR="00354BFC" w:rsidRPr="00D171A1" w:rsidRDefault="00354BFC" w:rsidP="00354BFC">
            <w:pPr>
              <w:spacing w:after="0" w:line="240" w:lineRule="auto"/>
              <w:ind w:firstLineChars="200" w:firstLine="360"/>
              <w:rPr>
                <w:rFonts w:ascii="Times New Roman" w:eastAsia="Times New Roman" w:hAnsi="Times New Roman" w:cs="Times New Roman"/>
                <w:color w:val="000000"/>
                <w:sz w:val="18"/>
                <w:szCs w:val="18"/>
                <w:lang w:eastAsia="en-CA"/>
              </w:rPr>
            </w:pPr>
            <w:r w:rsidRPr="00D171A1">
              <w:rPr>
                <w:rFonts w:ascii="Times New Roman" w:eastAsia="Times New Roman" w:hAnsi="Times New Roman" w:cs="Times New Roman"/>
                <w:color w:val="000000"/>
                <w:sz w:val="18"/>
                <w:szCs w:val="18"/>
                <w:lang w:eastAsia="en-CA"/>
              </w:rPr>
              <w:t>Toronto</w:t>
            </w:r>
          </w:p>
        </w:tc>
        <w:tc>
          <w:tcPr>
            <w:tcW w:w="1347" w:type="dxa"/>
            <w:tcBorders>
              <w:top w:val="nil"/>
              <w:bottom w:val="nil"/>
            </w:tcBorders>
            <w:shd w:val="clear" w:color="auto" w:fill="auto"/>
            <w:vAlign w:val="center"/>
            <w:hideMark/>
          </w:tcPr>
          <w:p w14:paraId="2738AAB0" w14:textId="4D120DDD"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1,613 (26.7%)</w:t>
            </w:r>
          </w:p>
        </w:tc>
        <w:tc>
          <w:tcPr>
            <w:tcW w:w="1260" w:type="dxa"/>
            <w:tcBorders>
              <w:top w:val="nil"/>
              <w:bottom w:val="nil"/>
            </w:tcBorders>
            <w:shd w:val="clear" w:color="auto" w:fill="auto"/>
            <w:vAlign w:val="center"/>
            <w:hideMark/>
          </w:tcPr>
          <w:p w14:paraId="43F8E9F2" w14:textId="59F1EC6C"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363 (35.4%)</w:t>
            </w:r>
          </w:p>
        </w:tc>
        <w:tc>
          <w:tcPr>
            <w:tcW w:w="540" w:type="dxa"/>
            <w:tcBorders>
              <w:top w:val="nil"/>
              <w:bottom w:val="nil"/>
            </w:tcBorders>
            <w:shd w:val="clear" w:color="auto" w:fill="auto"/>
            <w:vAlign w:val="center"/>
            <w:hideMark/>
          </w:tcPr>
          <w:p w14:paraId="3F33B1BF" w14:textId="13201011"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0.19</w:t>
            </w:r>
          </w:p>
        </w:tc>
        <w:tc>
          <w:tcPr>
            <w:tcW w:w="1389" w:type="dxa"/>
            <w:tcBorders>
              <w:top w:val="nil"/>
              <w:bottom w:val="nil"/>
            </w:tcBorders>
            <w:shd w:val="clear" w:color="auto" w:fill="auto"/>
            <w:vAlign w:val="center"/>
            <w:hideMark/>
          </w:tcPr>
          <w:p w14:paraId="3D36B525" w14:textId="557BCF04"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3,461 (28.5%)</w:t>
            </w:r>
          </w:p>
        </w:tc>
        <w:tc>
          <w:tcPr>
            <w:tcW w:w="591" w:type="dxa"/>
            <w:tcBorders>
              <w:top w:val="nil"/>
              <w:bottom w:val="nil"/>
            </w:tcBorders>
            <w:shd w:val="clear" w:color="auto" w:fill="auto"/>
            <w:vAlign w:val="center"/>
            <w:hideMark/>
          </w:tcPr>
          <w:p w14:paraId="76D00E3A" w14:textId="67BE9E44"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0.04</w:t>
            </w:r>
          </w:p>
        </w:tc>
        <w:tc>
          <w:tcPr>
            <w:tcW w:w="1375" w:type="dxa"/>
            <w:tcBorders>
              <w:top w:val="nil"/>
              <w:bottom w:val="nil"/>
            </w:tcBorders>
            <w:vAlign w:val="center"/>
          </w:tcPr>
          <w:p w14:paraId="652C59D7" w14:textId="7257531E"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18,661 (21.0%)</w:t>
            </w:r>
          </w:p>
        </w:tc>
        <w:tc>
          <w:tcPr>
            <w:tcW w:w="685" w:type="dxa"/>
            <w:tcBorders>
              <w:top w:val="nil"/>
              <w:bottom w:val="nil"/>
            </w:tcBorders>
            <w:vAlign w:val="center"/>
          </w:tcPr>
          <w:p w14:paraId="717F87D6" w14:textId="3467ED44"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0.13</w:t>
            </w:r>
          </w:p>
        </w:tc>
        <w:tc>
          <w:tcPr>
            <w:tcW w:w="1347" w:type="dxa"/>
            <w:tcBorders>
              <w:top w:val="nil"/>
              <w:bottom w:val="nil"/>
            </w:tcBorders>
            <w:shd w:val="clear" w:color="auto" w:fill="auto"/>
            <w:vAlign w:val="center"/>
            <w:hideMark/>
          </w:tcPr>
          <w:p w14:paraId="26BEB358" w14:textId="0F270D56"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6,726 (23.3%)</w:t>
            </w:r>
          </w:p>
        </w:tc>
        <w:tc>
          <w:tcPr>
            <w:tcW w:w="614" w:type="dxa"/>
            <w:tcBorders>
              <w:top w:val="nil"/>
              <w:bottom w:val="nil"/>
            </w:tcBorders>
            <w:shd w:val="clear" w:color="auto" w:fill="auto"/>
            <w:vAlign w:val="center"/>
            <w:hideMark/>
          </w:tcPr>
          <w:p w14:paraId="7CF2FC93" w14:textId="2F5E5BF8"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0.08</w:t>
            </w:r>
          </w:p>
        </w:tc>
        <w:tc>
          <w:tcPr>
            <w:tcW w:w="1562" w:type="dxa"/>
            <w:tcBorders>
              <w:top w:val="nil"/>
              <w:bottom w:val="nil"/>
            </w:tcBorders>
            <w:shd w:val="clear" w:color="auto" w:fill="auto"/>
            <w:vAlign w:val="center"/>
            <w:hideMark/>
          </w:tcPr>
          <w:p w14:paraId="402EB0E6" w14:textId="28B04563"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2,595 (22.2%)</w:t>
            </w:r>
          </w:p>
        </w:tc>
        <w:tc>
          <w:tcPr>
            <w:tcW w:w="627" w:type="dxa"/>
            <w:tcBorders>
              <w:top w:val="nil"/>
              <w:bottom w:val="nil"/>
            </w:tcBorders>
            <w:shd w:val="clear" w:color="auto" w:fill="auto"/>
            <w:vAlign w:val="center"/>
            <w:hideMark/>
          </w:tcPr>
          <w:p w14:paraId="5A452B10" w14:textId="1B418D6C"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0.1</w:t>
            </w:r>
          </w:p>
        </w:tc>
        <w:tc>
          <w:tcPr>
            <w:tcW w:w="1440" w:type="dxa"/>
            <w:tcBorders>
              <w:top w:val="nil"/>
              <w:bottom w:val="nil"/>
            </w:tcBorders>
            <w:shd w:val="clear" w:color="auto" w:fill="auto"/>
            <w:vAlign w:val="center"/>
            <w:hideMark/>
          </w:tcPr>
          <w:p w14:paraId="2A91F7E7" w14:textId="401E601F"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12,397 (17.5%)</w:t>
            </w:r>
          </w:p>
        </w:tc>
        <w:tc>
          <w:tcPr>
            <w:tcW w:w="630" w:type="dxa"/>
            <w:tcBorders>
              <w:top w:val="nil"/>
              <w:bottom w:val="nil"/>
            </w:tcBorders>
            <w:shd w:val="clear" w:color="auto" w:fill="auto"/>
            <w:vAlign w:val="center"/>
            <w:hideMark/>
          </w:tcPr>
          <w:p w14:paraId="3CE032C2" w14:textId="6D3EA2C8"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0.22</w:t>
            </w:r>
          </w:p>
        </w:tc>
      </w:tr>
      <w:tr w:rsidR="00354BFC" w:rsidRPr="009A382F" w14:paraId="5B73EDBE" w14:textId="77777777" w:rsidTr="004E22E7">
        <w:trPr>
          <w:trHeight w:val="60"/>
        </w:trPr>
        <w:tc>
          <w:tcPr>
            <w:tcW w:w="2158" w:type="dxa"/>
            <w:tcBorders>
              <w:top w:val="nil"/>
              <w:bottom w:val="nil"/>
            </w:tcBorders>
            <w:shd w:val="clear" w:color="auto" w:fill="auto"/>
            <w:vAlign w:val="center"/>
            <w:hideMark/>
          </w:tcPr>
          <w:p w14:paraId="5013A132" w14:textId="77777777" w:rsidR="00354BFC" w:rsidRPr="00D171A1" w:rsidRDefault="00354BFC" w:rsidP="00354BFC">
            <w:pPr>
              <w:spacing w:after="0" w:line="240" w:lineRule="auto"/>
              <w:ind w:firstLineChars="200" w:firstLine="360"/>
              <w:rPr>
                <w:rFonts w:ascii="Times New Roman" w:eastAsia="Times New Roman" w:hAnsi="Times New Roman" w:cs="Times New Roman"/>
                <w:color w:val="000000"/>
                <w:sz w:val="18"/>
                <w:szCs w:val="18"/>
                <w:lang w:eastAsia="en-CA"/>
              </w:rPr>
            </w:pPr>
            <w:r w:rsidRPr="00D171A1">
              <w:rPr>
                <w:rFonts w:ascii="Times New Roman" w:eastAsia="Times New Roman" w:hAnsi="Times New Roman" w:cs="Times New Roman"/>
                <w:color w:val="000000"/>
                <w:sz w:val="18"/>
                <w:szCs w:val="18"/>
                <w:lang w:eastAsia="en-CA"/>
              </w:rPr>
              <w:t>York</w:t>
            </w:r>
          </w:p>
        </w:tc>
        <w:tc>
          <w:tcPr>
            <w:tcW w:w="1347" w:type="dxa"/>
            <w:tcBorders>
              <w:top w:val="nil"/>
              <w:bottom w:val="nil"/>
            </w:tcBorders>
            <w:shd w:val="clear" w:color="auto" w:fill="auto"/>
            <w:vAlign w:val="center"/>
            <w:hideMark/>
          </w:tcPr>
          <w:p w14:paraId="1C1BC965" w14:textId="37B269AC"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407 (6.7%)</w:t>
            </w:r>
          </w:p>
        </w:tc>
        <w:tc>
          <w:tcPr>
            <w:tcW w:w="1260" w:type="dxa"/>
            <w:tcBorders>
              <w:top w:val="nil"/>
              <w:bottom w:val="nil"/>
            </w:tcBorders>
            <w:shd w:val="clear" w:color="auto" w:fill="auto"/>
            <w:vAlign w:val="center"/>
            <w:hideMark/>
          </w:tcPr>
          <w:p w14:paraId="7109DAB7" w14:textId="7E52691F"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85 (8.3%)</w:t>
            </w:r>
          </w:p>
        </w:tc>
        <w:tc>
          <w:tcPr>
            <w:tcW w:w="540" w:type="dxa"/>
            <w:tcBorders>
              <w:top w:val="nil"/>
              <w:bottom w:val="nil"/>
            </w:tcBorders>
            <w:shd w:val="clear" w:color="auto" w:fill="auto"/>
            <w:vAlign w:val="center"/>
            <w:hideMark/>
          </w:tcPr>
          <w:p w14:paraId="22189312" w14:textId="6BDA6D6D"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0.06</w:t>
            </w:r>
          </w:p>
        </w:tc>
        <w:tc>
          <w:tcPr>
            <w:tcW w:w="1389" w:type="dxa"/>
            <w:tcBorders>
              <w:top w:val="nil"/>
              <w:bottom w:val="nil"/>
            </w:tcBorders>
            <w:shd w:val="clear" w:color="auto" w:fill="auto"/>
            <w:vAlign w:val="center"/>
            <w:hideMark/>
          </w:tcPr>
          <w:p w14:paraId="23CEE54B" w14:textId="11F730FB"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659 (5.4%)</w:t>
            </w:r>
          </w:p>
        </w:tc>
        <w:tc>
          <w:tcPr>
            <w:tcW w:w="591" w:type="dxa"/>
            <w:tcBorders>
              <w:top w:val="nil"/>
              <w:bottom w:val="nil"/>
            </w:tcBorders>
            <w:shd w:val="clear" w:color="auto" w:fill="auto"/>
            <w:vAlign w:val="center"/>
            <w:hideMark/>
          </w:tcPr>
          <w:p w14:paraId="533F3A39" w14:textId="5F05773A"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0.05</w:t>
            </w:r>
          </w:p>
        </w:tc>
        <w:tc>
          <w:tcPr>
            <w:tcW w:w="1375" w:type="dxa"/>
            <w:tcBorders>
              <w:top w:val="nil"/>
              <w:bottom w:val="nil"/>
            </w:tcBorders>
            <w:vAlign w:val="center"/>
          </w:tcPr>
          <w:p w14:paraId="252AA0F6" w14:textId="147B8C9A"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6,222 (7.0%)</w:t>
            </w:r>
          </w:p>
        </w:tc>
        <w:tc>
          <w:tcPr>
            <w:tcW w:w="685" w:type="dxa"/>
            <w:tcBorders>
              <w:top w:val="nil"/>
              <w:bottom w:val="nil"/>
            </w:tcBorders>
            <w:vAlign w:val="center"/>
          </w:tcPr>
          <w:p w14:paraId="6F6DB736" w14:textId="04EF4453"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0.01</w:t>
            </w:r>
          </w:p>
        </w:tc>
        <w:tc>
          <w:tcPr>
            <w:tcW w:w="1347" w:type="dxa"/>
            <w:tcBorders>
              <w:top w:val="nil"/>
              <w:bottom w:val="nil"/>
            </w:tcBorders>
            <w:shd w:val="clear" w:color="auto" w:fill="auto"/>
            <w:vAlign w:val="center"/>
            <w:hideMark/>
          </w:tcPr>
          <w:p w14:paraId="3BA97D97" w14:textId="7143B93E"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2,196 (7.6%)</w:t>
            </w:r>
          </w:p>
        </w:tc>
        <w:tc>
          <w:tcPr>
            <w:tcW w:w="614" w:type="dxa"/>
            <w:tcBorders>
              <w:top w:val="nil"/>
              <w:bottom w:val="nil"/>
            </w:tcBorders>
            <w:shd w:val="clear" w:color="auto" w:fill="auto"/>
            <w:vAlign w:val="center"/>
            <w:hideMark/>
          </w:tcPr>
          <w:p w14:paraId="7043DE5F" w14:textId="32CE790C"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0.03</w:t>
            </w:r>
          </w:p>
        </w:tc>
        <w:tc>
          <w:tcPr>
            <w:tcW w:w="1562" w:type="dxa"/>
            <w:tcBorders>
              <w:top w:val="nil"/>
              <w:bottom w:val="nil"/>
            </w:tcBorders>
            <w:shd w:val="clear" w:color="auto" w:fill="auto"/>
            <w:vAlign w:val="center"/>
            <w:hideMark/>
          </w:tcPr>
          <w:p w14:paraId="2AF25FA1" w14:textId="34A27A8A"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685 (5.9%)</w:t>
            </w:r>
          </w:p>
        </w:tc>
        <w:tc>
          <w:tcPr>
            <w:tcW w:w="627" w:type="dxa"/>
            <w:tcBorders>
              <w:top w:val="nil"/>
              <w:bottom w:val="nil"/>
            </w:tcBorders>
            <w:shd w:val="clear" w:color="auto" w:fill="auto"/>
            <w:vAlign w:val="center"/>
            <w:hideMark/>
          </w:tcPr>
          <w:p w14:paraId="2F4B5F95" w14:textId="3C676A24"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0.04</w:t>
            </w:r>
          </w:p>
        </w:tc>
        <w:tc>
          <w:tcPr>
            <w:tcW w:w="1440" w:type="dxa"/>
            <w:tcBorders>
              <w:top w:val="nil"/>
              <w:bottom w:val="nil"/>
            </w:tcBorders>
            <w:shd w:val="clear" w:color="auto" w:fill="auto"/>
            <w:vAlign w:val="center"/>
            <w:hideMark/>
          </w:tcPr>
          <w:p w14:paraId="799EA487" w14:textId="0133F7A9"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3,720 (5.2%)</w:t>
            </w:r>
          </w:p>
        </w:tc>
        <w:tc>
          <w:tcPr>
            <w:tcW w:w="630" w:type="dxa"/>
            <w:tcBorders>
              <w:top w:val="nil"/>
              <w:bottom w:val="nil"/>
            </w:tcBorders>
            <w:shd w:val="clear" w:color="auto" w:fill="auto"/>
            <w:vAlign w:val="center"/>
            <w:hideMark/>
          </w:tcPr>
          <w:p w14:paraId="561AC13C" w14:textId="35C53148"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0.06</w:t>
            </w:r>
          </w:p>
        </w:tc>
      </w:tr>
      <w:tr w:rsidR="00354BFC" w:rsidRPr="009A382F" w14:paraId="6485416C" w14:textId="77777777" w:rsidTr="004E22E7">
        <w:trPr>
          <w:trHeight w:val="60"/>
        </w:trPr>
        <w:tc>
          <w:tcPr>
            <w:tcW w:w="2158" w:type="dxa"/>
            <w:tcBorders>
              <w:top w:val="nil"/>
            </w:tcBorders>
            <w:shd w:val="clear" w:color="auto" w:fill="auto"/>
            <w:vAlign w:val="center"/>
            <w:hideMark/>
          </w:tcPr>
          <w:p w14:paraId="09746ECA" w14:textId="77777777" w:rsidR="00354BFC" w:rsidRPr="00D171A1" w:rsidRDefault="00354BFC" w:rsidP="00354BFC">
            <w:pPr>
              <w:spacing w:after="0" w:line="240" w:lineRule="auto"/>
              <w:ind w:firstLineChars="200" w:firstLine="360"/>
              <w:rPr>
                <w:rFonts w:ascii="Times New Roman" w:eastAsia="Times New Roman" w:hAnsi="Times New Roman" w:cs="Times New Roman"/>
                <w:color w:val="000000"/>
                <w:sz w:val="18"/>
                <w:szCs w:val="18"/>
                <w:lang w:eastAsia="en-CA"/>
              </w:rPr>
            </w:pPr>
            <w:r w:rsidRPr="00D171A1">
              <w:rPr>
                <w:rFonts w:ascii="Times New Roman" w:eastAsia="Times New Roman" w:hAnsi="Times New Roman" w:cs="Times New Roman"/>
                <w:color w:val="000000"/>
                <w:sz w:val="18"/>
                <w:szCs w:val="18"/>
                <w:lang w:eastAsia="en-CA"/>
              </w:rPr>
              <w:t>Missing</w:t>
            </w:r>
          </w:p>
        </w:tc>
        <w:tc>
          <w:tcPr>
            <w:tcW w:w="1347" w:type="dxa"/>
            <w:tcBorders>
              <w:top w:val="nil"/>
            </w:tcBorders>
            <w:shd w:val="clear" w:color="auto" w:fill="auto"/>
            <w:vAlign w:val="center"/>
            <w:hideMark/>
          </w:tcPr>
          <w:p w14:paraId="52CAE9EA" w14:textId="4CFC6659"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36 (0.6%)</w:t>
            </w:r>
          </w:p>
        </w:tc>
        <w:tc>
          <w:tcPr>
            <w:tcW w:w="1260" w:type="dxa"/>
            <w:tcBorders>
              <w:top w:val="nil"/>
            </w:tcBorders>
            <w:shd w:val="clear" w:color="auto" w:fill="auto"/>
            <w:vAlign w:val="center"/>
            <w:hideMark/>
          </w:tcPr>
          <w:p w14:paraId="4D7C8821" w14:textId="3B842065"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 (0.0%)</w:t>
            </w:r>
          </w:p>
        </w:tc>
        <w:tc>
          <w:tcPr>
            <w:tcW w:w="540" w:type="dxa"/>
            <w:tcBorders>
              <w:top w:val="nil"/>
            </w:tcBorders>
            <w:shd w:val="clear" w:color="auto" w:fill="auto"/>
            <w:vAlign w:val="center"/>
            <w:hideMark/>
          </w:tcPr>
          <w:p w14:paraId="3D7F36D3" w14:textId="43DCCA63"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0.11</w:t>
            </w:r>
          </w:p>
        </w:tc>
        <w:tc>
          <w:tcPr>
            <w:tcW w:w="1389" w:type="dxa"/>
            <w:tcBorders>
              <w:top w:val="nil"/>
            </w:tcBorders>
            <w:shd w:val="clear" w:color="auto" w:fill="auto"/>
            <w:vAlign w:val="center"/>
            <w:hideMark/>
          </w:tcPr>
          <w:p w14:paraId="54671883" w14:textId="0E8BAAB4"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31 (0.3%)</w:t>
            </w:r>
          </w:p>
        </w:tc>
        <w:tc>
          <w:tcPr>
            <w:tcW w:w="591" w:type="dxa"/>
            <w:tcBorders>
              <w:top w:val="nil"/>
            </w:tcBorders>
            <w:shd w:val="clear" w:color="auto" w:fill="auto"/>
            <w:vAlign w:val="center"/>
            <w:hideMark/>
          </w:tcPr>
          <w:p w14:paraId="12244DF5" w14:textId="39F98FF1"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0.05</w:t>
            </w:r>
          </w:p>
        </w:tc>
        <w:tc>
          <w:tcPr>
            <w:tcW w:w="1375" w:type="dxa"/>
            <w:tcBorders>
              <w:top w:val="nil"/>
            </w:tcBorders>
            <w:vAlign w:val="center"/>
          </w:tcPr>
          <w:p w14:paraId="150D0740" w14:textId="350E1042"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346 (0.4%)</w:t>
            </w:r>
          </w:p>
        </w:tc>
        <w:tc>
          <w:tcPr>
            <w:tcW w:w="685" w:type="dxa"/>
            <w:tcBorders>
              <w:top w:val="nil"/>
            </w:tcBorders>
            <w:vAlign w:val="center"/>
          </w:tcPr>
          <w:p w14:paraId="2FDBF0ED" w14:textId="4D824F26"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0.03</w:t>
            </w:r>
          </w:p>
        </w:tc>
        <w:tc>
          <w:tcPr>
            <w:tcW w:w="1347" w:type="dxa"/>
            <w:tcBorders>
              <w:top w:val="nil"/>
            </w:tcBorders>
            <w:shd w:val="clear" w:color="auto" w:fill="auto"/>
            <w:vAlign w:val="center"/>
            <w:hideMark/>
          </w:tcPr>
          <w:p w14:paraId="15CF66DB" w14:textId="311E9D83"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357 (1.2%)</w:t>
            </w:r>
          </w:p>
        </w:tc>
        <w:tc>
          <w:tcPr>
            <w:tcW w:w="614" w:type="dxa"/>
            <w:tcBorders>
              <w:top w:val="nil"/>
            </w:tcBorders>
            <w:shd w:val="clear" w:color="auto" w:fill="auto"/>
            <w:vAlign w:val="center"/>
            <w:hideMark/>
          </w:tcPr>
          <w:p w14:paraId="50A99189" w14:textId="15608A2C"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0.07</w:t>
            </w:r>
          </w:p>
        </w:tc>
        <w:tc>
          <w:tcPr>
            <w:tcW w:w="1562" w:type="dxa"/>
            <w:tcBorders>
              <w:top w:val="nil"/>
            </w:tcBorders>
            <w:shd w:val="clear" w:color="auto" w:fill="auto"/>
            <w:vAlign w:val="center"/>
            <w:hideMark/>
          </w:tcPr>
          <w:p w14:paraId="3ED0DEB9" w14:textId="5364145D"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10 (0.1%)</w:t>
            </w:r>
          </w:p>
        </w:tc>
        <w:tc>
          <w:tcPr>
            <w:tcW w:w="627" w:type="dxa"/>
            <w:tcBorders>
              <w:top w:val="nil"/>
            </w:tcBorders>
            <w:shd w:val="clear" w:color="auto" w:fill="auto"/>
            <w:vAlign w:val="center"/>
            <w:hideMark/>
          </w:tcPr>
          <w:p w14:paraId="6DFD24AA" w14:textId="3A071704"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0.09</w:t>
            </w:r>
          </w:p>
        </w:tc>
        <w:tc>
          <w:tcPr>
            <w:tcW w:w="1440" w:type="dxa"/>
            <w:tcBorders>
              <w:top w:val="nil"/>
            </w:tcBorders>
            <w:shd w:val="clear" w:color="auto" w:fill="auto"/>
            <w:vAlign w:val="center"/>
            <w:hideMark/>
          </w:tcPr>
          <w:p w14:paraId="23747636" w14:textId="625F6781"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169 (0.2%)</w:t>
            </w:r>
          </w:p>
        </w:tc>
        <w:tc>
          <w:tcPr>
            <w:tcW w:w="630" w:type="dxa"/>
            <w:tcBorders>
              <w:top w:val="nil"/>
            </w:tcBorders>
            <w:shd w:val="clear" w:color="auto" w:fill="auto"/>
            <w:vAlign w:val="center"/>
            <w:hideMark/>
          </w:tcPr>
          <w:p w14:paraId="45E7B12F" w14:textId="42689703"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0.06</w:t>
            </w:r>
          </w:p>
        </w:tc>
      </w:tr>
      <w:tr w:rsidR="00354BFC" w:rsidRPr="009A382F" w14:paraId="76203A26" w14:textId="77777777" w:rsidTr="004E22E7">
        <w:trPr>
          <w:trHeight w:val="60"/>
        </w:trPr>
        <w:tc>
          <w:tcPr>
            <w:tcW w:w="2158" w:type="dxa"/>
            <w:shd w:val="clear" w:color="auto" w:fill="auto"/>
            <w:vAlign w:val="center"/>
            <w:hideMark/>
          </w:tcPr>
          <w:p w14:paraId="672BB4E8" w14:textId="77777777" w:rsidR="00354BFC" w:rsidRPr="00D171A1" w:rsidRDefault="00354BFC" w:rsidP="00354BFC">
            <w:pPr>
              <w:spacing w:after="0" w:line="240" w:lineRule="auto"/>
              <w:ind w:firstLineChars="100" w:firstLine="180"/>
              <w:rPr>
                <w:rFonts w:ascii="Times New Roman" w:eastAsia="Times New Roman" w:hAnsi="Times New Roman" w:cs="Times New Roman"/>
                <w:color w:val="000000"/>
                <w:sz w:val="18"/>
                <w:szCs w:val="18"/>
                <w:lang w:eastAsia="en-CA"/>
              </w:rPr>
            </w:pPr>
            <w:r w:rsidRPr="00D171A1">
              <w:rPr>
                <w:rFonts w:ascii="Times New Roman" w:eastAsia="Times New Roman" w:hAnsi="Times New Roman" w:cs="Times New Roman"/>
                <w:color w:val="000000"/>
                <w:sz w:val="18"/>
                <w:szCs w:val="18"/>
                <w:lang w:eastAsia="en-CA"/>
              </w:rPr>
              <w:t xml:space="preserve">LTC facility in </w:t>
            </w:r>
          </w:p>
          <w:p w14:paraId="12C81EF9" w14:textId="77777777" w:rsidR="00354BFC" w:rsidRPr="00D171A1" w:rsidRDefault="00354BFC" w:rsidP="00354BFC">
            <w:pPr>
              <w:spacing w:after="0" w:line="240" w:lineRule="auto"/>
              <w:ind w:firstLineChars="100" w:firstLine="180"/>
              <w:rPr>
                <w:rFonts w:ascii="Times New Roman" w:eastAsia="Times New Roman" w:hAnsi="Times New Roman" w:cs="Times New Roman"/>
                <w:color w:val="000000"/>
                <w:sz w:val="18"/>
                <w:szCs w:val="18"/>
                <w:lang w:eastAsia="en-CA"/>
              </w:rPr>
            </w:pPr>
            <w:r w:rsidRPr="00D171A1">
              <w:rPr>
                <w:rFonts w:ascii="Times New Roman" w:eastAsia="Times New Roman" w:hAnsi="Times New Roman" w:cs="Times New Roman"/>
                <w:color w:val="000000"/>
                <w:sz w:val="18"/>
                <w:szCs w:val="18"/>
                <w:lang w:eastAsia="en-CA"/>
              </w:rPr>
              <w:t xml:space="preserve">outbreak at </w:t>
            </w:r>
          </w:p>
          <w:p w14:paraId="2258DF25" w14:textId="77777777" w:rsidR="00354BFC" w:rsidRPr="00D171A1" w:rsidRDefault="00354BFC" w:rsidP="00354BFC">
            <w:pPr>
              <w:spacing w:after="0" w:line="240" w:lineRule="auto"/>
              <w:ind w:firstLineChars="100" w:firstLine="180"/>
              <w:rPr>
                <w:rFonts w:ascii="Times New Roman" w:eastAsia="Times New Roman" w:hAnsi="Times New Roman" w:cs="Times New Roman"/>
                <w:color w:val="000000"/>
                <w:sz w:val="18"/>
                <w:szCs w:val="18"/>
                <w:lang w:eastAsia="en-CA"/>
              </w:rPr>
            </w:pPr>
            <w:r w:rsidRPr="00D171A1">
              <w:rPr>
                <w:rFonts w:ascii="Times New Roman" w:eastAsia="Times New Roman" w:hAnsi="Times New Roman" w:cs="Times New Roman"/>
                <w:color w:val="000000"/>
                <w:sz w:val="18"/>
                <w:szCs w:val="18"/>
                <w:lang w:eastAsia="en-CA"/>
              </w:rPr>
              <w:t xml:space="preserve">time of test </w:t>
            </w:r>
          </w:p>
        </w:tc>
        <w:tc>
          <w:tcPr>
            <w:tcW w:w="1347" w:type="dxa"/>
            <w:shd w:val="clear" w:color="auto" w:fill="auto"/>
            <w:vAlign w:val="center"/>
            <w:hideMark/>
          </w:tcPr>
          <w:p w14:paraId="46755A1E" w14:textId="69D8D5C5"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3,377 (55.9%)</w:t>
            </w:r>
          </w:p>
        </w:tc>
        <w:tc>
          <w:tcPr>
            <w:tcW w:w="1260" w:type="dxa"/>
            <w:shd w:val="clear" w:color="auto" w:fill="auto"/>
            <w:vAlign w:val="center"/>
            <w:hideMark/>
          </w:tcPr>
          <w:p w14:paraId="1F0F1C46" w14:textId="64D8055E"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579 (56.5%)</w:t>
            </w:r>
          </w:p>
        </w:tc>
        <w:tc>
          <w:tcPr>
            <w:tcW w:w="540" w:type="dxa"/>
            <w:shd w:val="clear" w:color="auto" w:fill="auto"/>
            <w:vAlign w:val="center"/>
            <w:hideMark/>
          </w:tcPr>
          <w:p w14:paraId="21BC6812" w14:textId="584F553E"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0.01</w:t>
            </w:r>
          </w:p>
        </w:tc>
        <w:tc>
          <w:tcPr>
            <w:tcW w:w="1389" w:type="dxa"/>
            <w:shd w:val="clear" w:color="auto" w:fill="auto"/>
            <w:vAlign w:val="center"/>
            <w:hideMark/>
          </w:tcPr>
          <w:p w14:paraId="53F14EAF" w14:textId="12B3027B"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7,278 (60.0%)</w:t>
            </w:r>
          </w:p>
        </w:tc>
        <w:tc>
          <w:tcPr>
            <w:tcW w:w="591" w:type="dxa"/>
            <w:shd w:val="clear" w:color="auto" w:fill="auto"/>
            <w:vAlign w:val="center"/>
            <w:hideMark/>
          </w:tcPr>
          <w:p w14:paraId="6B6468BD" w14:textId="6A3E1983"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0.08</w:t>
            </w:r>
          </w:p>
        </w:tc>
        <w:tc>
          <w:tcPr>
            <w:tcW w:w="1375" w:type="dxa"/>
            <w:vAlign w:val="center"/>
          </w:tcPr>
          <w:p w14:paraId="2BD7D43A" w14:textId="35147E98"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51,090 (57.6%)</w:t>
            </w:r>
          </w:p>
        </w:tc>
        <w:tc>
          <w:tcPr>
            <w:tcW w:w="685" w:type="dxa"/>
            <w:vAlign w:val="center"/>
          </w:tcPr>
          <w:p w14:paraId="11F571D7" w14:textId="1239EE28"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0.03</w:t>
            </w:r>
          </w:p>
        </w:tc>
        <w:tc>
          <w:tcPr>
            <w:tcW w:w="1347" w:type="dxa"/>
            <w:shd w:val="clear" w:color="auto" w:fill="auto"/>
            <w:vAlign w:val="center"/>
            <w:hideMark/>
          </w:tcPr>
          <w:p w14:paraId="0612FA59" w14:textId="5FB48C88"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16,079 (55.6%)</w:t>
            </w:r>
          </w:p>
        </w:tc>
        <w:tc>
          <w:tcPr>
            <w:tcW w:w="614" w:type="dxa"/>
            <w:shd w:val="clear" w:color="auto" w:fill="auto"/>
            <w:vAlign w:val="center"/>
            <w:hideMark/>
          </w:tcPr>
          <w:p w14:paraId="211ADA29" w14:textId="4BEE3C31"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w:t>
            </w:r>
          </w:p>
        </w:tc>
        <w:tc>
          <w:tcPr>
            <w:tcW w:w="1562" w:type="dxa"/>
            <w:shd w:val="clear" w:color="auto" w:fill="auto"/>
            <w:vAlign w:val="center"/>
            <w:hideMark/>
          </w:tcPr>
          <w:p w14:paraId="0E7B5A30" w14:textId="36ACBC25"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7,037 (60.2%)</w:t>
            </w:r>
          </w:p>
        </w:tc>
        <w:tc>
          <w:tcPr>
            <w:tcW w:w="627" w:type="dxa"/>
            <w:shd w:val="clear" w:color="auto" w:fill="auto"/>
            <w:vAlign w:val="center"/>
            <w:hideMark/>
          </w:tcPr>
          <w:p w14:paraId="2D3F8994" w14:textId="63E52C30"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0.09</w:t>
            </w:r>
          </w:p>
        </w:tc>
        <w:tc>
          <w:tcPr>
            <w:tcW w:w="1440" w:type="dxa"/>
            <w:shd w:val="clear" w:color="auto" w:fill="auto"/>
            <w:vAlign w:val="center"/>
            <w:hideMark/>
          </w:tcPr>
          <w:p w14:paraId="798DB7B2" w14:textId="63EACCBC"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28,600 (40.3%)</w:t>
            </w:r>
          </w:p>
        </w:tc>
        <w:tc>
          <w:tcPr>
            <w:tcW w:w="630" w:type="dxa"/>
            <w:shd w:val="clear" w:color="auto" w:fill="auto"/>
            <w:vAlign w:val="center"/>
            <w:hideMark/>
          </w:tcPr>
          <w:p w14:paraId="4CCD2C10" w14:textId="0FF02919"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0.32</w:t>
            </w:r>
          </w:p>
        </w:tc>
      </w:tr>
      <w:tr w:rsidR="00354BFC" w:rsidRPr="009A382F" w14:paraId="16533DCE" w14:textId="77777777" w:rsidTr="004E22E7">
        <w:trPr>
          <w:trHeight w:val="60"/>
        </w:trPr>
        <w:tc>
          <w:tcPr>
            <w:tcW w:w="2158" w:type="dxa"/>
            <w:tcBorders>
              <w:bottom w:val="single" w:sz="8" w:space="0" w:color="auto"/>
            </w:tcBorders>
            <w:shd w:val="clear" w:color="auto" w:fill="auto"/>
            <w:vAlign w:val="center"/>
            <w:hideMark/>
          </w:tcPr>
          <w:p w14:paraId="4D63C9ED" w14:textId="77777777" w:rsidR="00354BFC" w:rsidRPr="00D171A1" w:rsidRDefault="00354BFC" w:rsidP="00354BFC">
            <w:pPr>
              <w:spacing w:after="0" w:line="240" w:lineRule="auto"/>
              <w:ind w:firstLineChars="100" w:firstLine="180"/>
              <w:rPr>
                <w:rFonts w:ascii="Times New Roman" w:eastAsia="Times New Roman" w:hAnsi="Times New Roman" w:cs="Times New Roman"/>
                <w:color w:val="000000"/>
                <w:sz w:val="18"/>
                <w:szCs w:val="18"/>
                <w:lang w:eastAsia="en-CA"/>
              </w:rPr>
            </w:pPr>
            <w:r w:rsidRPr="00D171A1">
              <w:rPr>
                <w:rFonts w:ascii="Times New Roman" w:eastAsia="Times New Roman" w:hAnsi="Times New Roman" w:cs="Times New Roman"/>
                <w:color w:val="000000"/>
                <w:sz w:val="18"/>
                <w:szCs w:val="18"/>
                <w:lang w:eastAsia="en-CA"/>
              </w:rPr>
              <w:t xml:space="preserve">Prior positive </w:t>
            </w:r>
          </w:p>
          <w:p w14:paraId="08466856" w14:textId="77777777" w:rsidR="00354BFC" w:rsidRPr="00D171A1" w:rsidRDefault="00354BFC" w:rsidP="00354BFC">
            <w:pPr>
              <w:spacing w:after="0" w:line="240" w:lineRule="auto"/>
              <w:ind w:firstLineChars="100" w:firstLine="180"/>
              <w:rPr>
                <w:rFonts w:ascii="Times New Roman" w:eastAsia="Times New Roman" w:hAnsi="Times New Roman" w:cs="Times New Roman"/>
                <w:color w:val="000000"/>
                <w:sz w:val="18"/>
                <w:szCs w:val="18"/>
                <w:lang w:eastAsia="en-CA"/>
              </w:rPr>
            </w:pPr>
            <w:r w:rsidRPr="00D171A1">
              <w:rPr>
                <w:rFonts w:ascii="Times New Roman" w:eastAsia="Times New Roman" w:hAnsi="Times New Roman" w:cs="Times New Roman"/>
                <w:color w:val="000000"/>
                <w:sz w:val="18"/>
                <w:szCs w:val="18"/>
                <w:lang w:eastAsia="en-CA"/>
              </w:rPr>
              <w:t>SARS-</w:t>
            </w:r>
            <w:proofErr w:type="spellStart"/>
            <w:r w:rsidRPr="00D171A1">
              <w:rPr>
                <w:rFonts w:ascii="Times New Roman" w:eastAsia="Times New Roman" w:hAnsi="Times New Roman" w:cs="Times New Roman"/>
                <w:color w:val="000000"/>
                <w:sz w:val="18"/>
                <w:szCs w:val="18"/>
                <w:lang w:eastAsia="en-CA"/>
              </w:rPr>
              <w:t>CoV</w:t>
            </w:r>
            <w:proofErr w:type="spellEnd"/>
            <w:r w:rsidRPr="00D171A1">
              <w:rPr>
                <w:rFonts w:ascii="Times New Roman" w:eastAsia="Times New Roman" w:hAnsi="Times New Roman" w:cs="Times New Roman"/>
                <w:color w:val="000000"/>
                <w:sz w:val="18"/>
                <w:szCs w:val="18"/>
                <w:lang w:eastAsia="en-CA"/>
              </w:rPr>
              <w:t>-</w:t>
            </w:r>
          </w:p>
          <w:p w14:paraId="101D598D" w14:textId="77777777" w:rsidR="00354BFC" w:rsidRPr="00D171A1" w:rsidRDefault="00354BFC" w:rsidP="00354BFC">
            <w:pPr>
              <w:spacing w:after="0" w:line="240" w:lineRule="auto"/>
              <w:ind w:firstLineChars="100" w:firstLine="180"/>
              <w:rPr>
                <w:rFonts w:ascii="Times New Roman" w:eastAsia="Times New Roman" w:hAnsi="Times New Roman" w:cs="Times New Roman"/>
                <w:color w:val="000000"/>
                <w:sz w:val="18"/>
                <w:szCs w:val="18"/>
                <w:lang w:eastAsia="en-CA"/>
              </w:rPr>
            </w:pPr>
            <w:r w:rsidRPr="00D171A1">
              <w:rPr>
                <w:rFonts w:ascii="Times New Roman" w:eastAsia="Times New Roman" w:hAnsi="Times New Roman" w:cs="Times New Roman"/>
                <w:color w:val="000000"/>
                <w:sz w:val="18"/>
                <w:szCs w:val="18"/>
                <w:lang w:eastAsia="en-CA"/>
              </w:rPr>
              <w:t>test (&gt;90 days)</w:t>
            </w:r>
          </w:p>
        </w:tc>
        <w:tc>
          <w:tcPr>
            <w:tcW w:w="1347" w:type="dxa"/>
            <w:tcBorders>
              <w:bottom w:val="single" w:sz="8" w:space="0" w:color="auto"/>
            </w:tcBorders>
            <w:shd w:val="clear" w:color="auto" w:fill="auto"/>
            <w:vAlign w:val="center"/>
            <w:hideMark/>
          </w:tcPr>
          <w:p w14:paraId="51013370" w14:textId="495E6050"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1,280 (21.2%)</w:t>
            </w:r>
          </w:p>
        </w:tc>
        <w:tc>
          <w:tcPr>
            <w:tcW w:w="1260" w:type="dxa"/>
            <w:tcBorders>
              <w:bottom w:val="single" w:sz="8" w:space="0" w:color="auto"/>
            </w:tcBorders>
            <w:shd w:val="clear" w:color="auto" w:fill="auto"/>
            <w:vAlign w:val="center"/>
            <w:hideMark/>
          </w:tcPr>
          <w:p w14:paraId="361F38E3" w14:textId="094EE07A"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232 (22.7%)</w:t>
            </w:r>
          </w:p>
        </w:tc>
        <w:tc>
          <w:tcPr>
            <w:tcW w:w="540" w:type="dxa"/>
            <w:tcBorders>
              <w:bottom w:val="single" w:sz="8" w:space="0" w:color="auto"/>
            </w:tcBorders>
            <w:shd w:val="clear" w:color="auto" w:fill="auto"/>
            <w:vAlign w:val="center"/>
            <w:hideMark/>
          </w:tcPr>
          <w:p w14:paraId="66D63733" w14:textId="37198882"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0.04</w:t>
            </w:r>
          </w:p>
        </w:tc>
        <w:tc>
          <w:tcPr>
            <w:tcW w:w="1389" w:type="dxa"/>
            <w:tcBorders>
              <w:bottom w:val="single" w:sz="8" w:space="0" w:color="auto"/>
            </w:tcBorders>
            <w:shd w:val="clear" w:color="auto" w:fill="auto"/>
            <w:vAlign w:val="center"/>
            <w:hideMark/>
          </w:tcPr>
          <w:p w14:paraId="43109E75" w14:textId="5713C485"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1,970 (16.2%)</w:t>
            </w:r>
          </w:p>
        </w:tc>
        <w:tc>
          <w:tcPr>
            <w:tcW w:w="591" w:type="dxa"/>
            <w:tcBorders>
              <w:bottom w:val="single" w:sz="8" w:space="0" w:color="auto"/>
            </w:tcBorders>
            <w:shd w:val="clear" w:color="auto" w:fill="auto"/>
            <w:vAlign w:val="center"/>
            <w:hideMark/>
          </w:tcPr>
          <w:p w14:paraId="6F9BBCCD" w14:textId="0634D896"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0.13</w:t>
            </w:r>
          </w:p>
        </w:tc>
        <w:tc>
          <w:tcPr>
            <w:tcW w:w="1375" w:type="dxa"/>
            <w:tcBorders>
              <w:bottom w:val="single" w:sz="8" w:space="0" w:color="auto"/>
            </w:tcBorders>
            <w:vAlign w:val="center"/>
          </w:tcPr>
          <w:p w14:paraId="4442493D" w14:textId="3A802E0F"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14,461 (16.3%)</w:t>
            </w:r>
          </w:p>
        </w:tc>
        <w:tc>
          <w:tcPr>
            <w:tcW w:w="685" w:type="dxa"/>
            <w:tcBorders>
              <w:bottom w:val="single" w:sz="8" w:space="0" w:color="auto"/>
            </w:tcBorders>
            <w:vAlign w:val="center"/>
          </w:tcPr>
          <w:p w14:paraId="3E007F7A" w14:textId="1040176B"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0.13</w:t>
            </w:r>
          </w:p>
        </w:tc>
        <w:tc>
          <w:tcPr>
            <w:tcW w:w="1347" w:type="dxa"/>
            <w:tcBorders>
              <w:bottom w:val="single" w:sz="8" w:space="0" w:color="auto"/>
            </w:tcBorders>
            <w:shd w:val="clear" w:color="auto" w:fill="auto"/>
            <w:vAlign w:val="center"/>
            <w:hideMark/>
          </w:tcPr>
          <w:p w14:paraId="44A6FD8F" w14:textId="77EA1E88"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3,051 (10.6%)</w:t>
            </w:r>
          </w:p>
        </w:tc>
        <w:tc>
          <w:tcPr>
            <w:tcW w:w="614" w:type="dxa"/>
            <w:tcBorders>
              <w:bottom w:val="single" w:sz="8" w:space="0" w:color="auto"/>
            </w:tcBorders>
            <w:shd w:val="clear" w:color="auto" w:fill="auto"/>
            <w:vAlign w:val="center"/>
            <w:hideMark/>
          </w:tcPr>
          <w:p w14:paraId="555A1ECE" w14:textId="49E19198"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0.29</w:t>
            </w:r>
          </w:p>
        </w:tc>
        <w:tc>
          <w:tcPr>
            <w:tcW w:w="1562" w:type="dxa"/>
            <w:tcBorders>
              <w:bottom w:val="single" w:sz="8" w:space="0" w:color="auto"/>
            </w:tcBorders>
            <w:shd w:val="clear" w:color="auto" w:fill="auto"/>
            <w:vAlign w:val="center"/>
            <w:hideMark/>
          </w:tcPr>
          <w:p w14:paraId="0E00CEF6" w14:textId="79A6EBC6"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1,889 (16.2%)</w:t>
            </w:r>
          </w:p>
        </w:tc>
        <w:tc>
          <w:tcPr>
            <w:tcW w:w="627" w:type="dxa"/>
            <w:tcBorders>
              <w:bottom w:val="single" w:sz="8" w:space="0" w:color="auto"/>
            </w:tcBorders>
            <w:shd w:val="clear" w:color="auto" w:fill="auto"/>
            <w:vAlign w:val="center"/>
            <w:hideMark/>
          </w:tcPr>
          <w:p w14:paraId="501060EC" w14:textId="62D8F268"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0.13</w:t>
            </w:r>
          </w:p>
        </w:tc>
        <w:tc>
          <w:tcPr>
            <w:tcW w:w="1440" w:type="dxa"/>
            <w:tcBorders>
              <w:bottom w:val="single" w:sz="8" w:space="0" w:color="auto"/>
            </w:tcBorders>
            <w:shd w:val="clear" w:color="auto" w:fill="auto"/>
            <w:vAlign w:val="center"/>
            <w:hideMark/>
          </w:tcPr>
          <w:p w14:paraId="1F63285C" w14:textId="0725DE8F"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10,343 (14.6%)</w:t>
            </w:r>
          </w:p>
        </w:tc>
        <w:tc>
          <w:tcPr>
            <w:tcW w:w="630" w:type="dxa"/>
            <w:tcBorders>
              <w:bottom w:val="single" w:sz="8" w:space="0" w:color="auto"/>
            </w:tcBorders>
            <w:shd w:val="clear" w:color="auto" w:fill="auto"/>
            <w:vAlign w:val="center"/>
            <w:hideMark/>
          </w:tcPr>
          <w:p w14:paraId="3A10171B" w14:textId="3C7D4196"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0.17</w:t>
            </w:r>
          </w:p>
        </w:tc>
      </w:tr>
      <w:tr w:rsidR="00354BFC" w:rsidRPr="009A382F" w14:paraId="66B06C6B" w14:textId="77777777" w:rsidTr="004E22E7">
        <w:trPr>
          <w:trHeight w:val="60"/>
        </w:trPr>
        <w:tc>
          <w:tcPr>
            <w:tcW w:w="2158" w:type="dxa"/>
            <w:tcBorders>
              <w:bottom w:val="nil"/>
            </w:tcBorders>
            <w:shd w:val="clear" w:color="auto" w:fill="auto"/>
            <w:vAlign w:val="center"/>
            <w:hideMark/>
          </w:tcPr>
          <w:p w14:paraId="1276B6E5" w14:textId="12CB1DB3" w:rsidR="00354BFC" w:rsidRPr="00D171A1" w:rsidRDefault="00354BFC" w:rsidP="00354BFC">
            <w:pPr>
              <w:spacing w:after="0" w:line="240" w:lineRule="auto"/>
              <w:ind w:firstLineChars="100" w:firstLine="180"/>
              <w:rPr>
                <w:rFonts w:ascii="Times New Roman" w:eastAsia="Times New Roman" w:hAnsi="Times New Roman" w:cs="Times New Roman"/>
                <w:color w:val="000000"/>
                <w:sz w:val="18"/>
                <w:szCs w:val="18"/>
                <w:lang w:eastAsia="en-CA"/>
              </w:rPr>
            </w:pPr>
            <w:r w:rsidRPr="00D171A1">
              <w:rPr>
                <w:rFonts w:ascii="Times New Roman" w:eastAsia="Times New Roman" w:hAnsi="Times New Roman" w:cs="Times New Roman"/>
                <w:color w:val="000000"/>
                <w:sz w:val="18"/>
                <w:szCs w:val="18"/>
                <w:lang w:eastAsia="en-CA"/>
              </w:rPr>
              <w:t xml:space="preserve">Week of </w:t>
            </w:r>
            <w:proofErr w:type="spellStart"/>
            <w:r w:rsidRPr="00D171A1">
              <w:rPr>
                <w:rFonts w:ascii="Times New Roman" w:eastAsia="Times New Roman" w:hAnsi="Times New Roman" w:cs="Times New Roman"/>
                <w:color w:val="000000"/>
                <w:sz w:val="18"/>
                <w:szCs w:val="18"/>
                <w:lang w:eastAsia="en-CA"/>
              </w:rPr>
              <w:t>test</w:t>
            </w:r>
            <w:r w:rsidRPr="00D171A1">
              <w:rPr>
                <w:rFonts w:ascii="Times New Roman" w:eastAsia="Times New Roman" w:hAnsi="Times New Roman" w:cs="Times New Roman"/>
                <w:color w:val="000000"/>
                <w:sz w:val="18"/>
                <w:szCs w:val="18"/>
                <w:vertAlign w:val="superscript"/>
                <w:lang w:eastAsia="en-CA"/>
              </w:rPr>
              <w:t>d</w:t>
            </w:r>
            <w:proofErr w:type="spellEnd"/>
          </w:p>
        </w:tc>
        <w:tc>
          <w:tcPr>
            <w:tcW w:w="1347" w:type="dxa"/>
            <w:tcBorders>
              <w:bottom w:val="nil"/>
            </w:tcBorders>
            <w:shd w:val="clear" w:color="auto" w:fill="auto"/>
            <w:vAlign w:val="center"/>
            <w:hideMark/>
          </w:tcPr>
          <w:p w14:paraId="6F53255D" w14:textId="2C7CB2E3"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 </w:t>
            </w:r>
          </w:p>
        </w:tc>
        <w:tc>
          <w:tcPr>
            <w:tcW w:w="1260" w:type="dxa"/>
            <w:tcBorders>
              <w:bottom w:val="nil"/>
            </w:tcBorders>
            <w:shd w:val="clear" w:color="auto" w:fill="auto"/>
            <w:vAlign w:val="center"/>
            <w:hideMark/>
          </w:tcPr>
          <w:p w14:paraId="63CD4723" w14:textId="3A3157D9"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 </w:t>
            </w:r>
          </w:p>
        </w:tc>
        <w:tc>
          <w:tcPr>
            <w:tcW w:w="540" w:type="dxa"/>
            <w:tcBorders>
              <w:bottom w:val="nil"/>
            </w:tcBorders>
            <w:shd w:val="clear" w:color="auto" w:fill="auto"/>
            <w:vAlign w:val="center"/>
            <w:hideMark/>
          </w:tcPr>
          <w:p w14:paraId="552EE859" w14:textId="3A944F6E"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 </w:t>
            </w:r>
          </w:p>
        </w:tc>
        <w:tc>
          <w:tcPr>
            <w:tcW w:w="1389" w:type="dxa"/>
            <w:tcBorders>
              <w:bottom w:val="nil"/>
            </w:tcBorders>
            <w:shd w:val="clear" w:color="auto" w:fill="auto"/>
            <w:vAlign w:val="center"/>
            <w:hideMark/>
          </w:tcPr>
          <w:p w14:paraId="039487FC" w14:textId="3A14763A"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 </w:t>
            </w:r>
          </w:p>
        </w:tc>
        <w:tc>
          <w:tcPr>
            <w:tcW w:w="591" w:type="dxa"/>
            <w:tcBorders>
              <w:bottom w:val="nil"/>
            </w:tcBorders>
            <w:shd w:val="clear" w:color="auto" w:fill="auto"/>
            <w:vAlign w:val="center"/>
            <w:hideMark/>
          </w:tcPr>
          <w:p w14:paraId="7431865E" w14:textId="63712708"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 </w:t>
            </w:r>
          </w:p>
        </w:tc>
        <w:tc>
          <w:tcPr>
            <w:tcW w:w="1375" w:type="dxa"/>
            <w:tcBorders>
              <w:bottom w:val="nil"/>
            </w:tcBorders>
            <w:vAlign w:val="bottom"/>
          </w:tcPr>
          <w:p w14:paraId="6304F703" w14:textId="3D15BBE5"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 </w:t>
            </w:r>
          </w:p>
        </w:tc>
        <w:tc>
          <w:tcPr>
            <w:tcW w:w="685" w:type="dxa"/>
            <w:tcBorders>
              <w:bottom w:val="nil"/>
            </w:tcBorders>
            <w:vAlign w:val="center"/>
          </w:tcPr>
          <w:p w14:paraId="50851112" w14:textId="7F2AB3AC"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 </w:t>
            </w:r>
          </w:p>
        </w:tc>
        <w:tc>
          <w:tcPr>
            <w:tcW w:w="1347" w:type="dxa"/>
            <w:tcBorders>
              <w:bottom w:val="nil"/>
            </w:tcBorders>
            <w:shd w:val="clear" w:color="auto" w:fill="auto"/>
            <w:vAlign w:val="center"/>
            <w:hideMark/>
          </w:tcPr>
          <w:p w14:paraId="2AFCAA5A" w14:textId="26378023"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 </w:t>
            </w:r>
          </w:p>
        </w:tc>
        <w:tc>
          <w:tcPr>
            <w:tcW w:w="614" w:type="dxa"/>
            <w:tcBorders>
              <w:bottom w:val="nil"/>
            </w:tcBorders>
            <w:shd w:val="clear" w:color="auto" w:fill="auto"/>
            <w:vAlign w:val="bottom"/>
            <w:hideMark/>
          </w:tcPr>
          <w:p w14:paraId="3A200F3E" w14:textId="173F2077"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 </w:t>
            </w:r>
          </w:p>
        </w:tc>
        <w:tc>
          <w:tcPr>
            <w:tcW w:w="1562" w:type="dxa"/>
            <w:tcBorders>
              <w:bottom w:val="nil"/>
            </w:tcBorders>
            <w:shd w:val="clear" w:color="auto" w:fill="auto"/>
            <w:vAlign w:val="bottom"/>
            <w:hideMark/>
          </w:tcPr>
          <w:p w14:paraId="17ECE536" w14:textId="39C1CC5D"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 </w:t>
            </w:r>
          </w:p>
        </w:tc>
        <w:tc>
          <w:tcPr>
            <w:tcW w:w="627" w:type="dxa"/>
            <w:tcBorders>
              <w:bottom w:val="nil"/>
            </w:tcBorders>
            <w:shd w:val="clear" w:color="auto" w:fill="auto"/>
            <w:vAlign w:val="bottom"/>
            <w:hideMark/>
          </w:tcPr>
          <w:p w14:paraId="762203A8" w14:textId="0F49F37D"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 </w:t>
            </w:r>
          </w:p>
        </w:tc>
        <w:tc>
          <w:tcPr>
            <w:tcW w:w="1440" w:type="dxa"/>
            <w:tcBorders>
              <w:bottom w:val="nil"/>
            </w:tcBorders>
            <w:shd w:val="clear" w:color="auto" w:fill="auto"/>
            <w:vAlign w:val="bottom"/>
            <w:hideMark/>
          </w:tcPr>
          <w:p w14:paraId="11F34955" w14:textId="07DA4654"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 </w:t>
            </w:r>
          </w:p>
        </w:tc>
        <w:tc>
          <w:tcPr>
            <w:tcW w:w="630" w:type="dxa"/>
            <w:tcBorders>
              <w:bottom w:val="nil"/>
            </w:tcBorders>
            <w:shd w:val="clear" w:color="auto" w:fill="auto"/>
            <w:vAlign w:val="bottom"/>
            <w:hideMark/>
          </w:tcPr>
          <w:p w14:paraId="3D50FAC0" w14:textId="3E69DB65"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 </w:t>
            </w:r>
          </w:p>
        </w:tc>
      </w:tr>
      <w:tr w:rsidR="00354BFC" w:rsidRPr="009A382F" w14:paraId="415B43E4" w14:textId="77777777" w:rsidTr="004E22E7">
        <w:trPr>
          <w:trHeight w:val="236"/>
        </w:trPr>
        <w:tc>
          <w:tcPr>
            <w:tcW w:w="2158" w:type="dxa"/>
            <w:tcBorders>
              <w:top w:val="nil"/>
              <w:bottom w:val="nil"/>
            </w:tcBorders>
            <w:shd w:val="clear" w:color="auto" w:fill="auto"/>
            <w:vAlign w:val="center"/>
            <w:hideMark/>
          </w:tcPr>
          <w:p w14:paraId="193C2874" w14:textId="7158E48E" w:rsidR="00354BFC" w:rsidRPr="00D171A1" w:rsidRDefault="008E5D4F" w:rsidP="00354BFC">
            <w:pPr>
              <w:spacing w:after="0" w:line="240" w:lineRule="auto"/>
              <w:ind w:firstLineChars="200" w:firstLine="360"/>
              <w:rPr>
                <w:rFonts w:ascii="Times New Roman" w:eastAsia="Times New Roman" w:hAnsi="Times New Roman" w:cs="Times New Roman"/>
                <w:color w:val="000000"/>
                <w:sz w:val="18"/>
                <w:szCs w:val="18"/>
                <w:lang w:eastAsia="en-CA"/>
              </w:rPr>
            </w:pPr>
            <w:r>
              <w:rPr>
                <w:rFonts w:ascii="Times New Roman" w:eastAsia="Times New Roman" w:hAnsi="Times New Roman" w:cs="Times New Roman"/>
                <w:color w:val="000000"/>
                <w:sz w:val="18"/>
                <w:szCs w:val="18"/>
                <w:lang w:eastAsia="en-CA"/>
              </w:rPr>
              <w:t xml:space="preserve"> </w:t>
            </w:r>
            <w:r w:rsidR="00354BFC" w:rsidRPr="00D171A1">
              <w:rPr>
                <w:rFonts w:ascii="Times New Roman" w:eastAsia="Times New Roman" w:hAnsi="Times New Roman" w:cs="Times New Roman"/>
                <w:color w:val="000000"/>
                <w:sz w:val="18"/>
                <w:szCs w:val="18"/>
                <w:lang w:eastAsia="en-CA"/>
              </w:rPr>
              <w:t>30 Dec to 05 Jan</w:t>
            </w:r>
          </w:p>
        </w:tc>
        <w:tc>
          <w:tcPr>
            <w:tcW w:w="1347" w:type="dxa"/>
            <w:tcBorders>
              <w:top w:val="nil"/>
              <w:bottom w:val="nil"/>
            </w:tcBorders>
            <w:shd w:val="clear" w:color="auto" w:fill="auto"/>
            <w:vAlign w:val="center"/>
            <w:hideMark/>
          </w:tcPr>
          <w:p w14:paraId="33E8ACFA" w14:textId="26C505FF"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958 (15.8%)</w:t>
            </w:r>
          </w:p>
        </w:tc>
        <w:tc>
          <w:tcPr>
            <w:tcW w:w="1260" w:type="dxa"/>
            <w:tcBorders>
              <w:top w:val="nil"/>
              <w:bottom w:val="nil"/>
            </w:tcBorders>
            <w:shd w:val="clear" w:color="auto" w:fill="auto"/>
            <w:vAlign w:val="center"/>
            <w:hideMark/>
          </w:tcPr>
          <w:p w14:paraId="0040CD90" w14:textId="2EBBF608"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187 (18.3%)</w:t>
            </w:r>
          </w:p>
        </w:tc>
        <w:tc>
          <w:tcPr>
            <w:tcW w:w="540" w:type="dxa"/>
            <w:tcBorders>
              <w:top w:val="nil"/>
              <w:bottom w:val="nil"/>
            </w:tcBorders>
            <w:shd w:val="clear" w:color="auto" w:fill="auto"/>
            <w:vAlign w:val="center"/>
            <w:hideMark/>
          </w:tcPr>
          <w:p w14:paraId="511ABF84" w14:textId="03F08210"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0.06</w:t>
            </w:r>
          </w:p>
        </w:tc>
        <w:tc>
          <w:tcPr>
            <w:tcW w:w="1389" w:type="dxa"/>
            <w:tcBorders>
              <w:top w:val="nil"/>
              <w:bottom w:val="nil"/>
            </w:tcBorders>
            <w:shd w:val="clear" w:color="auto" w:fill="auto"/>
            <w:vAlign w:val="center"/>
            <w:hideMark/>
          </w:tcPr>
          <w:p w14:paraId="0A31F942" w14:textId="55B4F18D"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3,176 (26.2%)</w:t>
            </w:r>
          </w:p>
        </w:tc>
        <w:tc>
          <w:tcPr>
            <w:tcW w:w="591" w:type="dxa"/>
            <w:tcBorders>
              <w:top w:val="nil"/>
              <w:bottom w:val="nil"/>
            </w:tcBorders>
            <w:shd w:val="clear" w:color="auto" w:fill="auto"/>
            <w:vAlign w:val="center"/>
            <w:hideMark/>
          </w:tcPr>
          <w:p w14:paraId="3A3413B9" w14:textId="32095B17"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0.26</w:t>
            </w:r>
          </w:p>
        </w:tc>
        <w:tc>
          <w:tcPr>
            <w:tcW w:w="1375" w:type="dxa"/>
            <w:tcBorders>
              <w:top w:val="nil"/>
              <w:bottom w:val="nil"/>
            </w:tcBorders>
            <w:vAlign w:val="center"/>
          </w:tcPr>
          <w:p w14:paraId="6342F366" w14:textId="6DFE0ACE"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22,328 (25.2%)</w:t>
            </w:r>
          </w:p>
        </w:tc>
        <w:tc>
          <w:tcPr>
            <w:tcW w:w="685" w:type="dxa"/>
            <w:tcBorders>
              <w:top w:val="nil"/>
              <w:bottom w:val="nil"/>
            </w:tcBorders>
            <w:vAlign w:val="center"/>
          </w:tcPr>
          <w:p w14:paraId="1A808BFD" w14:textId="5A218EB6"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0.23</w:t>
            </w:r>
          </w:p>
        </w:tc>
        <w:tc>
          <w:tcPr>
            <w:tcW w:w="1347" w:type="dxa"/>
            <w:tcBorders>
              <w:top w:val="nil"/>
              <w:bottom w:val="nil"/>
            </w:tcBorders>
            <w:shd w:val="clear" w:color="auto" w:fill="auto"/>
            <w:vAlign w:val="center"/>
            <w:hideMark/>
          </w:tcPr>
          <w:p w14:paraId="7AE56344" w14:textId="69B2A7FE"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5,062 (17.5%)</w:t>
            </w:r>
          </w:p>
        </w:tc>
        <w:tc>
          <w:tcPr>
            <w:tcW w:w="614" w:type="dxa"/>
            <w:tcBorders>
              <w:top w:val="nil"/>
              <w:bottom w:val="nil"/>
            </w:tcBorders>
            <w:shd w:val="clear" w:color="auto" w:fill="auto"/>
            <w:vAlign w:val="center"/>
            <w:hideMark/>
          </w:tcPr>
          <w:p w14:paraId="4D1E1759" w14:textId="0A434406"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0.04</w:t>
            </w:r>
          </w:p>
        </w:tc>
        <w:tc>
          <w:tcPr>
            <w:tcW w:w="1562" w:type="dxa"/>
            <w:tcBorders>
              <w:top w:val="nil"/>
              <w:bottom w:val="nil"/>
            </w:tcBorders>
            <w:shd w:val="clear" w:color="auto" w:fill="auto"/>
            <w:vAlign w:val="center"/>
            <w:hideMark/>
          </w:tcPr>
          <w:p w14:paraId="2ED4DA1A" w14:textId="6A57BA9A"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224 (1.9%)</w:t>
            </w:r>
          </w:p>
        </w:tc>
        <w:tc>
          <w:tcPr>
            <w:tcW w:w="627" w:type="dxa"/>
            <w:tcBorders>
              <w:top w:val="nil"/>
              <w:bottom w:val="nil"/>
            </w:tcBorders>
            <w:shd w:val="clear" w:color="auto" w:fill="auto"/>
            <w:vAlign w:val="center"/>
            <w:hideMark/>
          </w:tcPr>
          <w:p w14:paraId="36BFEEF6" w14:textId="5A4D7D81"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0.51</w:t>
            </w:r>
          </w:p>
        </w:tc>
        <w:tc>
          <w:tcPr>
            <w:tcW w:w="1440" w:type="dxa"/>
            <w:tcBorders>
              <w:top w:val="nil"/>
              <w:bottom w:val="nil"/>
            </w:tcBorders>
            <w:shd w:val="clear" w:color="auto" w:fill="auto"/>
            <w:vAlign w:val="center"/>
            <w:hideMark/>
          </w:tcPr>
          <w:p w14:paraId="7C3F3332" w14:textId="1BAD077D"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 (0.0%)</w:t>
            </w:r>
          </w:p>
        </w:tc>
        <w:tc>
          <w:tcPr>
            <w:tcW w:w="630" w:type="dxa"/>
            <w:tcBorders>
              <w:top w:val="nil"/>
              <w:bottom w:val="nil"/>
            </w:tcBorders>
            <w:shd w:val="clear" w:color="auto" w:fill="auto"/>
            <w:vAlign w:val="center"/>
            <w:hideMark/>
          </w:tcPr>
          <w:p w14:paraId="1F9C1195" w14:textId="52ED5FE2"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0.61</w:t>
            </w:r>
          </w:p>
        </w:tc>
      </w:tr>
      <w:tr w:rsidR="00354BFC" w:rsidRPr="009A382F" w14:paraId="36B2DA21" w14:textId="77777777" w:rsidTr="004E22E7">
        <w:trPr>
          <w:trHeight w:val="60"/>
        </w:trPr>
        <w:tc>
          <w:tcPr>
            <w:tcW w:w="2158" w:type="dxa"/>
            <w:tcBorders>
              <w:top w:val="nil"/>
              <w:bottom w:val="nil"/>
            </w:tcBorders>
            <w:shd w:val="clear" w:color="auto" w:fill="auto"/>
            <w:vAlign w:val="center"/>
            <w:hideMark/>
          </w:tcPr>
          <w:p w14:paraId="65485599" w14:textId="242D1A5B" w:rsidR="00354BFC" w:rsidRPr="00D171A1" w:rsidRDefault="008E5D4F" w:rsidP="00354BFC">
            <w:pPr>
              <w:spacing w:after="0" w:line="240" w:lineRule="auto"/>
              <w:ind w:firstLineChars="200" w:firstLine="360"/>
              <w:rPr>
                <w:rFonts w:ascii="Times New Roman" w:eastAsia="Times New Roman" w:hAnsi="Times New Roman" w:cs="Times New Roman"/>
                <w:color w:val="000000"/>
                <w:sz w:val="18"/>
                <w:szCs w:val="18"/>
                <w:lang w:eastAsia="en-CA"/>
              </w:rPr>
            </w:pPr>
            <w:r>
              <w:rPr>
                <w:rFonts w:ascii="Times New Roman" w:eastAsia="Times New Roman" w:hAnsi="Times New Roman" w:cs="Times New Roman"/>
                <w:color w:val="000000"/>
                <w:sz w:val="18"/>
                <w:szCs w:val="18"/>
                <w:lang w:eastAsia="en-CA"/>
              </w:rPr>
              <w:t xml:space="preserve"> </w:t>
            </w:r>
            <w:r w:rsidR="00354BFC" w:rsidRPr="00D171A1">
              <w:rPr>
                <w:rFonts w:ascii="Times New Roman" w:eastAsia="Times New Roman" w:hAnsi="Times New Roman" w:cs="Times New Roman"/>
                <w:color w:val="000000"/>
                <w:sz w:val="18"/>
                <w:szCs w:val="18"/>
                <w:lang w:eastAsia="en-CA"/>
              </w:rPr>
              <w:t>06 Jan to 12 Jan</w:t>
            </w:r>
          </w:p>
        </w:tc>
        <w:tc>
          <w:tcPr>
            <w:tcW w:w="1347" w:type="dxa"/>
            <w:tcBorders>
              <w:top w:val="nil"/>
              <w:bottom w:val="nil"/>
            </w:tcBorders>
            <w:shd w:val="clear" w:color="auto" w:fill="auto"/>
            <w:vAlign w:val="center"/>
            <w:hideMark/>
          </w:tcPr>
          <w:p w14:paraId="2308AB45" w14:textId="2A87B6AD"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991 (16.4%)</w:t>
            </w:r>
          </w:p>
        </w:tc>
        <w:tc>
          <w:tcPr>
            <w:tcW w:w="1260" w:type="dxa"/>
            <w:tcBorders>
              <w:top w:val="nil"/>
              <w:bottom w:val="nil"/>
            </w:tcBorders>
            <w:shd w:val="clear" w:color="auto" w:fill="auto"/>
            <w:vAlign w:val="center"/>
            <w:hideMark/>
          </w:tcPr>
          <w:p w14:paraId="1E9F43FF" w14:textId="17879CE4"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187 (18.3%)</w:t>
            </w:r>
          </w:p>
        </w:tc>
        <w:tc>
          <w:tcPr>
            <w:tcW w:w="540" w:type="dxa"/>
            <w:tcBorders>
              <w:top w:val="nil"/>
              <w:bottom w:val="nil"/>
            </w:tcBorders>
            <w:shd w:val="clear" w:color="auto" w:fill="auto"/>
            <w:vAlign w:val="center"/>
            <w:hideMark/>
          </w:tcPr>
          <w:p w14:paraId="5F003D84" w14:textId="6D95CE8A"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0.05</w:t>
            </w:r>
          </w:p>
        </w:tc>
        <w:tc>
          <w:tcPr>
            <w:tcW w:w="1389" w:type="dxa"/>
            <w:tcBorders>
              <w:top w:val="nil"/>
              <w:bottom w:val="nil"/>
            </w:tcBorders>
            <w:shd w:val="clear" w:color="auto" w:fill="auto"/>
            <w:vAlign w:val="center"/>
            <w:hideMark/>
          </w:tcPr>
          <w:p w14:paraId="2744CD6B" w14:textId="4704E0DC"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2,616 (21.6%)</w:t>
            </w:r>
          </w:p>
        </w:tc>
        <w:tc>
          <w:tcPr>
            <w:tcW w:w="591" w:type="dxa"/>
            <w:tcBorders>
              <w:top w:val="nil"/>
              <w:bottom w:val="nil"/>
            </w:tcBorders>
            <w:shd w:val="clear" w:color="auto" w:fill="auto"/>
            <w:vAlign w:val="center"/>
            <w:hideMark/>
          </w:tcPr>
          <w:p w14:paraId="15893AE5" w14:textId="41991393"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0.13</w:t>
            </w:r>
          </w:p>
        </w:tc>
        <w:tc>
          <w:tcPr>
            <w:tcW w:w="1375" w:type="dxa"/>
            <w:tcBorders>
              <w:top w:val="nil"/>
              <w:bottom w:val="nil"/>
            </w:tcBorders>
            <w:vAlign w:val="center"/>
          </w:tcPr>
          <w:p w14:paraId="6CD6F6ED" w14:textId="57169068"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22,001 (24.8%)</w:t>
            </w:r>
          </w:p>
        </w:tc>
        <w:tc>
          <w:tcPr>
            <w:tcW w:w="685" w:type="dxa"/>
            <w:tcBorders>
              <w:top w:val="nil"/>
              <w:bottom w:val="nil"/>
            </w:tcBorders>
            <w:vAlign w:val="center"/>
          </w:tcPr>
          <w:p w14:paraId="0DCBC156" w14:textId="292783D6"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0.21</w:t>
            </w:r>
          </w:p>
        </w:tc>
        <w:tc>
          <w:tcPr>
            <w:tcW w:w="1347" w:type="dxa"/>
            <w:tcBorders>
              <w:top w:val="nil"/>
              <w:bottom w:val="nil"/>
            </w:tcBorders>
            <w:shd w:val="clear" w:color="auto" w:fill="auto"/>
            <w:vAlign w:val="center"/>
            <w:hideMark/>
          </w:tcPr>
          <w:p w14:paraId="4CA51F6F" w14:textId="5BB4DB16"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5,232 (18.1%)</w:t>
            </w:r>
          </w:p>
        </w:tc>
        <w:tc>
          <w:tcPr>
            <w:tcW w:w="614" w:type="dxa"/>
            <w:tcBorders>
              <w:top w:val="nil"/>
              <w:bottom w:val="nil"/>
            </w:tcBorders>
            <w:shd w:val="clear" w:color="auto" w:fill="auto"/>
            <w:vAlign w:val="center"/>
            <w:hideMark/>
          </w:tcPr>
          <w:p w14:paraId="75B3C0A9" w14:textId="44FCF599"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0.05</w:t>
            </w:r>
          </w:p>
        </w:tc>
        <w:tc>
          <w:tcPr>
            <w:tcW w:w="1562" w:type="dxa"/>
            <w:tcBorders>
              <w:top w:val="nil"/>
              <w:bottom w:val="nil"/>
            </w:tcBorders>
            <w:shd w:val="clear" w:color="auto" w:fill="auto"/>
            <w:vAlign w:val="center"/>
            <w:hideMark/>
          </w:tcPr>
          <w:p w14:paraId="59A2CB37" w14:textId="7C886FE3"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1,300 (11.1%)</w:t>
            </w:r>
          </w:p>
        </w:tc>
        <w:tc>
          <w:tcPr>
            <w:tcW w:w="627" w:type="dxa"/>
            <w:tcBorders>
              <w:top w:val="nil"/>
              <w:bottom w:val="nil"/>
            </w:tcBorders>
            <w:shd w:val="clear" w:color="auto" w:fill="auto"/>
            <w:vAlign w:val="center"/>
            <w:hideMark/>
          </w:tcPr>
          <w:p w14:paraId="555AED26" w14:textId="46AE9AD6"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0.15</w:t>
            </w:r>
          </w:p>
        </w:tc>
        <w:tc>
          <w:tcPr>
            <w:tcW w:w="1440" w:type="dxa"/>
            <w:tcBorders>
              <w:top w:val="nil"/>
              <w:bottom w:val="nil"/>
            </w:tcBorders>
            <w:shd w:val="clear" w:color="auto" w:fill="auto"/>
            <w:vAlign w:val="center"/>
            <w:hideMark/>
          </w:tcPr>
          <w:p w14:paraId="1C48A16D" w14:textId="70CF1DEE"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272 (0.4%)</w:t>
            </w:r>
          </w:p>
        </w:tc>
        <w:tc>
          <w:tcPr>
            <w:tcW w:w="630" w:type="dxa"/>
            <w:tcBorders>
              <w:top w:val="nil"/>
              <w:bottom w:val="nil"/>
            </w:tcBorders>
            <w:shd w:val="clear" w:color="auto" w:fill="auto"/>
            <w:vAlign w:val="center"/>
            <w:hideMark/>
          </w:tcPr>
          <w:p w14:paraId="2965852D" w14:textId="508A4FC9"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0.6</w:t>
            </w:r>
          </w:p>
        </w:tc>
      </w:tr>
      <w:tr w:rsidR="00354BFC" w:rsidRPr="009A382F" w14:paraId="3C097559" w14:textId="77777777" w:rsidTr="004E22E7">
        <w:trPr>
          <w:trHeight w:val="60"/>
        </w:trPr>
        <w:tc>
          <w:tcPr>
            <w:tcW w:w="2158" w:type="dxa"/>
            <w:tcBorders>
              <w:top w:val="nil"/>
              <w:bottom w:val="nil"/>
            </w:tcBorders>
            <w:shd w:val="clear" w:color="auto" w:fill="auto"/>
            <w:vAlign w:val="center"/>
            <w:hideMark/>
          </w:tcPr>
          <w:p w14:paraId="0666E21C" w14:textId="17D36742" w:rsidR="00354BFC" w:rsidRPr="00D171A1" w:rsidRDefault="008E5D4F" w:rsidP="00354BFC">
            <w:pPr>
              <w:spacing w:after="0" w:line="240" w:lineRule="auto"/>
              <w:ind w:firstLineChars="200" w:firstLine="360"/>
              <w:rPr>
                <w:rFonts w:ascii="Times New Roman" w:eastAsia="Times New Roman" w:hAnsi="Times New Roman" w:cs="Times New Roman"/>
                <w:color w:val="000000"/>
                <w:sz w:val="18"/>
                <w:szCs w:val="18"/>
                <w:lang w:eastAsia="en-CA"/>
              </w:rPr>
            </w:pPr>
            <w:r>
              <w:rPr>
                <w:rFonts w:ascii="Times New Roman" w:eastAsia="Times New Roman" w:hAnsi="Times New Roman" w:cs="Times New Roman"/>
                <w:color w:val="000000"/>
                <w:sz w:val="18"/>
                <w:szCs w:val="18"/>
                <w:lang w:eastAsia="en-CA"/>
              </w:rPr>
              <w:t xml:space="preserve"> </w:t>
            </w:r>
            <w:r w:rsidR="00354BFC" w:rsidRPr="00D171A1">
              <w:rPr>
                <w:rFonts w:ascii="Times New Roman" w:eastAsia="Times New Roman" w:hAnsi="Times New Roman" w:cs="Times New Roman"/>
                <w:color w:val="000000"/>
                <w:sz w:val="18"/>
                <w:szCs w:val="18"/>
                <w:lang w:eastAsia="en-CA"/>
              </w:rPr>
              <w:t>13 Jan to 19 Jan</w:t>
            </w:r>
          </w:p>
        </w:tc>
        <w:tc>
          <w:tcPr>
            <w:tcW w:w="1347" w:type="dxa"/>
            <w:tcBorders>
              <w:top w:val="nil"/>
              <w:bottom w:val="nil"/>
            </w:tcBorders>
            <w:shd w:val="clear" w:color="auto" w:fill="auto"/>
            <w:vAlign w:val="center"/>
            <w:hideMark/>
          </w:tcPr>
          <w:p w14:paraId="33FCEF8A" w14:textId="26A9EFE5"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780 (12.9%)</w:t>
            </w:r>
          </w:p>
        </w:tc>
        <w:tc>
          <w:tcPr>
            <w:tcW w:w="1260" w:type="dxa"/>
            <w:tcBorders>
              <w:top w:val="nil"/>
              <w:bottom w:val="nil"/>
            </w:tcBorders>
            <w:shd w:val="clear" w:color="auto" w:fill="auto"/>
            <w:vAlign w:val="center"/>
            <w:hideMark/>
          </w:tcPr>
          <w:p w14:paraId="097E50C9" w14:textId="1A674DA1"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149 (14.6%)</w:t>
            </w:r>
          </w:p>
        </w:tc>
        <w:tc>
          <w:tcPr>
            <w:tcW w:w="540" w:type="dxa"/>
            <w:tcBorders>
              <w:top w:val="nil"/>
              <w:bottom w:val="nil"/>
            </w:tcBorders>
            <w:shd w:val="clear" w:color="auto" w:fill="auto"/>
            <w:vAlign w:val="center"/>
            <w:hideMark/>
          </w:tcPr>
          <w:p w14:paraId="4DEDE5B7" w14:textId="616B8ACE"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0.05</w:t>
            </w:r>
          </w:p>
        </w:tc>
        <w:tc>
          <w:tcPr>
            <w:tcW w:w="1389" w:type="dxa"/>
            <w:tcBorders>
              <w:top w:val="nil"/>
              <w:bottom w:val="nil"/>
            </w:tcBorders>
            <w:shd w:val="clear" w:color="auto" w:fill="auto"/>
            <w:vAlign w:val="center"/>
            <w:hideMark/>
          </w:tcPr>
          <w:p w14:paraId="3A928E40" w14:textId="52982EC4"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1,662 (13.7%)</w:t>
            </w:r>
          </w:p>
        </w:tc>
        <w:tc>
          <w:tcPr>
            <w:tcW w:w="591" w:type="dxa"/>
            <w:tcBorders>
              <w:top w:val="nil"/>
              <w:bottom w:val="nil"/>
            </w:tcBorders>
            <w:shd w:val="clear" w:color="auto" w:fill="auto"/>
            <w:vAlign w:val="center"/>
            <w:hideMark/>
          </w:tcPr>
          <w:p w14:paraId="2367EEE4" w14:textId="43084DC6"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0.02</w:t>
            </w:r>
          </w:p>
        </w:tc>
        <w:tc>
          <w:tcPr>
            <w:tcW w:w="1375" w:type="dxa"/>
            <w:tcBorders>
              <w:top w:val="nil"/>
              <w:bottom w:val="nil"/>
            </w:tcBorders>
            <w:vAlign w:val="center"/>
          </w:tcPr>
          <w:p w14:paraId="006BF450" w14:textId="7C39F9F2"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14,050 (15.8%)</w:t>
            </w:r>
          </w:p>
        </w:tc>
        <w:tc>
          <w:tcPr>
            <w:tcW w:w="685" w:type="dxa"/>
            <w:tcBorders>
              <w:top w:val="nil"/>
              <w:bottom w:val="nil"/>
            </w:tcBorders>
            <w:vAlign w:val="center"/>
          </w:tcPr>
          <w:p w14:paraId="48885FC7" w14:textId="68771082"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0.08</w:t>
            </w:r>
          </w:p>
        </w:tc>
        <w:tc>
          <w:tcPr>
            <w:tcW w:w="1347" w:type="dxa"/>
            <w:tcBorders>
              <w:top w:val="nil"/>
              <w:bottom w:val="nil"/>
            </w:tcBorders>
            <w:shd w:val="clear" w:color="auto" w:fill="auto"/>
            <w:vAlign w:val="center"/>
            <w:hideMark/>
          </w:tcPr>
          <w:p w14:paraId="654458CC" w14:textId="1FD4620C"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4,222 (14.6%)</w:t>
            </w:r>
          </w:p>
        </w:tc>
        <w:tc>
          <w:tcPr>
            <w:tcW w:w="614" w:type="dxa"/>
            <w:tcBorders>
              <w:top w:val="nil"/>
              <w:bottom w:val="nil"/>
            </w:tcBorders>
            <w:shd w:val="clear" w:color="auto" w:fill="auto"/>
            <w:vAlign w:val="center"/>
            <w:hideMark/>
          </w:tcPr>
          <w:p w14:paraId="0A0F7E40" w14:textId="006E4103"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0.05</w:t>
            </w:r>
          </w:p>
        </w:tc>
        <w:tc>
          <w:tcPr>
            <w:tcW w:w="1562" w:type="dxa"/>
            <w:tcBorders>
              <w:top w:val="nil"/>
              <w:bottom w:val="nil"/>
            </w:tcBorders>
            <w:shd w:val="clear" w:color="auto" w:fill="auto"/>
            <w:vAlign w:val="center"/>
            <w:hideMark/>
          </w:tcPr>
          <w:p w14:paraId="597AFE84" w14:textId="1B7DA17C"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3,044 (26.1%)</w:t>
            </w:r>
          </w:p>
        </w:tc>
        <w:tc>
          <w:tcPr>
            <w:tcW w:w="627" w:type="dxa"/>
            <w:tcBorders>
              <w:top w:val="nil"/>
              <w:bottom w:val="nil"/>
            </w:tcBorders>
            <w:shd w:val="clear" w:color="auto" w:fill="auto"/>
            <w:vAlign w:val="center"/>
            <w:hideMark/>
          </w:tcPr>
          <w:p w14:paraId="5E82F79A" w14:textId="10819257"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0.34</w:t>
            </w:r>
          </w:p>
        </w:tc>
        <w:tc>
          <w:tcPr>
            <w:tcW w:w="1440" w:type="dxa"/>
            <w:tcBorders>
              <w:top w:val="nil"/>
              <w:bottom w:val="nil"/>
            </w:tcBorders>
            <w:shd w:val="clear" w:color="auto" w:fill="auto"/>
            <w:vAlign w:val="center"/>
            <w:hideMark/>
          </w:tcPr>
          <w:p w14:paraId="6161AD21" w14:textId="522E201A"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1,100 (1.5%)</w:t>
            </w:r>
          </w:p>
        </w:tc>
        <w:tc>
          <w:tcPr>
            <w:tcW w:w="630" w:type="dxa"/>
            <w:tcBorders>
              <w:top w:val="nil"/>
              <w:bottom w:val="nil"/>
            </w:tcBorders>
            <w:shd w:val="clear" w:color="auto" w:fill="auto"/>
            <w:vAlign w:val="center"/>
            <w:hideMark/>
          </w:tcPr>
          <w:p w14:paraId="7B3BB130" w14:textId="614CDA75"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0.45</w:t>
            </w:r>
          </w:p>
        </w:tc>
      </w:tr>
      <w:tr w:rsidR="00354BFC" w:rsidRPr="009A382F" w14:paraId="2F1442CA" w14:textId="77777777" w:rsidTr="004E22E7">
        <w:trPr>
          <w:trHeight w:val="60"/>
        </w:trPr>
        <w:tc>
          <w:tcPr>
            <w:tcW w:w="2158" w:type="dxa"/>
            <w:tcBorders>
              <w:top w:val="nil"/>
              <w:bottom w:val="nil"/>
            </w:tcBorders>
            <w:shd w:val="clear" w:color="auto" w:fill="auto"/>
            <w:vAlign w:val="center"/>
            <w:hideMark/>
          </w:tcPr>
          <w:p w14:paraId="51E7BB5C" w14:textId="4462A7FD" w:rsidR="00354BFC" w:rsidRPr="00D171A1" w:rsidRDefault="008E5D4F" w:rsidP="00354BFC">
            <w:pPr>
              <w:spacing w:after="0" w:line="240" w:lineRule="auto"/>
              <w:ind w:firstLineChars="200" w:firstLine="360"/>
              <w:rPr>
                <w:rFonts w:ascii="Times New Roman" w:eastAsia="Times New Roman" w:hAnsi="Times New Roman" w:cs="Times New Roman"/>
                <w:color w:val="000000"/>
                <w:sz w:val="18"/>
                <w:szCs w:val="18"/>
                <w:lang w:eastAsia="en-CA"/>
              </w:rPr>
            </w:pPr>
            <w:r>
              <w:rPr>
                <w:rFonts w:ascii="Times New Roman" w:eastAsia="Times New Roman" w:hAnsi="Times New Roman" w:cs="Times New Roman"/>
                <w:color w:val="000000"/>
                <w:sz w:val="18"/>
                <w:szCs w:val="18"/>
                <w:lang w:eastAsia="en-CA"/>
              </w:rPr>
              <w:t xml:space="preserve"> </w:t>
            </w:r>
            <w:r w:rsidR="00354BFC" w:rsidRPr="00D171A1">
              <w:rPr>
                <w:rFonts w:ascii="Times New Roman" w:eastAsia="Times New Roman" w:hAnsi="Times New Roman" w:cs="Times New Roman"/>
                <w:color w:val="000000"/>
                <w:sz w:val="18"/>
                <w:szCs w:val="18"/>
                <w:lang w:eastAsia="en-CA"/>
              </w:rPr>
              <w:t>20 Jan to 26 Jan</w:t>
            </w:r>
          </w:p>
        </w:tc>
        <w:tc>
          <w:tcPr>
            <w:tcW w:w="1347" w:type="dxa"/>
            <w:tcBorders>
              <w:top w:val="nil"/>
              <w:bottom w:val="nil"/>
            </w:tcBorders>
            <w:shd w:val="clear" w:color="auto" w:fill="auto"/>
            <w:vAlign w:val="center"/>
            <w:hideMark/>
          </w:tcPr>
          <w:p w14:paraId="420BA511" w14:textId="406320DB"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586 (9.7%)</w:t>
            </w:r>
          </w:p>
        </w:tc>
        <w:tc>
          <w:tcPr>
            <w:tcW w:w="1260" w:type="dxa"/>
            <w:tcBorders>
              <w:top w:val="nil"/>
              <w:bottom w:val="nil"/>
            </w:tcBorders>
            <w:shd w:val="clear" w:color="auto" w:fill="auto"/>
            <w:vAlign w:val="center"/>
            <w:hideMark/>
          </w:tcPr>
          <w:p w14:paraId="53C8658D" w14:textId="5E9D78D2"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125 (12.2%)</w:t>
            </w:r>
          </w:p>
        </w:tc>
        <w:tc>
          <w:tcPr>
            <w:tcW w:w="540" w:type="dxa"/>
            <w:tcBorders>
              <w:top w:val="nil"/>
              <w:bottom w:val="nil"/>
            </w:tcBorders>
            <w:shd w:val="clear" w:color="auto" w:fill="auto"/>
            <w:vAlign w:val="center"/>
            <w:hideMark/>
          </w:tcPr>
          <w:p w14:paraId="49ECAD09" w14:textId="22EE9604"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0.08</w:t>
            </w:r>
          </w:p>
        </w:tc>
        <w:tc>
          <w:tcPr>
            <w:tcW w:w="1389" w:type="dxa"/>
            <w:tcBorders>
              <w:top w:val="nil"/>
              <w:bottom w:val="nil"/>
            </w:tcBorders>
            <w:shd w:val="clear" w:color="auto" w:fill="auto"/>
            <w:vAlign w:val="center"/>
            <w:hideMark/>
          </w:tcPr>
          <w:p w14:paraId="17B711CE" w14:textId="64507EC7"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1,168 (9.6%)</w:t>
            </w:r>
          </w:p>
        </w:tc>
        <w:tc>
          <w:tcPr>
            <w:tcW w:w="591" w:type="dxa"/>
            <w:tcBorders>
              <w:top w:val="nil"/>
              <w:bottom w:val="nil"/>
            </w:tcBorders>
            <w:shd w:val="clear" w:color="auto" w:fill="auto"/>
            <w:vAlign w:val="center"/>
            <w:hideMark/>
          </w:tcPr>
          <w:p w14:paraId="6532D603" w14:textId="0458913D"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w:t>
            </w:r>
          </w:p>
        </w:tc>
        <w:tc>
          <w:tcPr>
            <w:tcW w:w="1375" w:type="dxa"/>
            <w:tcBorders>
              <w:top w:val="nil"/>
              <w:bottom w:val="nil"/>
            </w:tcBorders>
            <w:vAlign w:val="center"/>
          </w:tcPr>
          <w:p w14:paraId="5180E64A" w14:textId="2C1F2CAE"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9,491 (10.7%)</w:t>
            </w:r>
          </w:p>
        </w:tc>
        <w:tc>
          <w:tcPr>
            <w:tcW w:w="685" w:type="dxa"/>
            <w:tcBorders>
              <w:top w:val="nil"/>
              <w:bottom w:val="nil"/>
            </w:tcBorders>
            <w:vAlign w:val="center"/>
          </w:tcPr>
          <w:p w14:paraId="590F7CEC" w14:textId="3A5F3484"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0.03</w:t>
            </w:r>
          </w:p>
        </w:tc>
        <w:tc>
          <w:tcPr>
            <w:tcW w:w="1347" w:type="dxa"/>
            <w:tcBorders>
              <w:top w:val="nil"/>
              <w:bottom w:val="nil"/>
            </w:tcBorders>
            <w:shd w:val="clear" w:color="auto" w:fill="auto"/>
            <w:vAlign w:val="center"/>
            <w:hideMark/>
          </w:tcPr>
          <w:p w14:paraId="6A492A8C" w14:textId="395CFF6B"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3,495 (12.1%)</w:t>
            </w:r>
          </w:p>
        </w:tc>
        <w:tc>
          <w:tcPr>
            <w:tcW w:w="614" w:type="dxa"/>
            <w:tcBorders>
              <w:top w:val="nil"/>
              <w:bottom w:val="nil"/>
            </w:tcBorders>
            <w:shd w:val="clear" w:color="auto" w:fill="auto"/>
            <w:vAlign w:val="center"/>
            <w:hideMark/>
          </w:tcPr>
          <w:p w14:paraId="13F2278F" w14:textId="2EC787D4"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0.08</w:t>
            </w:r>
          </w:p>
        </w:tc>
        <w:tc>
          <w:tcPr>
            <w:tcW w:w="1562" w:type="dxa"/>
            <w:tcBorders>
              <w:top w:val="nil"/>
              <w:bottom w:val="nil"/>
            </w:tcBorders>
            <w:shd w:val="clear" w:color="auto" w:fill="auto"/>
            <w:vAlign w:val="center"/>
            <w:hideMark/>
          </w:tcPr>
          <w:p w14:paraId="5B3F02B8" w14:textId="5AD7D77D"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2,735 (23.4%)</w:t>
            </w:r>
          </w:p>
        </w:tc>
        <w:tc>
          <w:tcPr>
            <w:tcW w:w="627" w:type="dxa"/>
            <w:tcBorders>
              <w:top w:val="nil"/>
              <w:bottom w:val="nil"/>
            </w:tcBorders>
            <w:shd w:val="clear" w:color="auto" w:fill="auto"/>
            <w:vAlign w:val="center"/>
            <w:hideMark/>
          </w:tcPr>
          <w:p w14:paraId="1B5825DC" w14:textId="3FB1ACF4"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0.38</w:t>
            </w:r>
          </w:p>
        </w:tc>
        <w:tc>
          <w:tcPr>
            <w:tcW w:w="1440" w:type="dxa"/>
            <w:tcBorders>
              <w:top w:val="nil"/>
              <w:bottom w:val="nil"/>
            </w:tcBorders>
            <w:shd w:val="clear" w:color="auto" w:fill="auto"/>
            <w:vAlign w:val="center"/>
            <w:hideMark/>
          </w:tcPr>
          <w:p w14:paraId="1FB13AAC" w14:textId="513731CA"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3,655 (5.1%)</w:t>
            </w:r>
          </w:p>
        </w:tc>
        <w:tc>
          <w:tcPr>
            <w:tcW w:w="630" w:type="dxa"/>
            <w:tcBorders>
              <w:top w:val="nil"/>
              <w:bottom w:val="nil"/>
            </w:tcBorders>
            <w:shd w:val="clear" w:color="auto" w:fill="auto"/>
            <w:vAlign w:val="center"/>
            <w:hideMark/>
          </w:tcPr>
          <w:p w14:paraId="6D24927A" w14:textId="7548FC71"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0.17</w:t>
            </w:r>
          </w:p>
        </w:tc>
      </w:tr>
      <w:tr w:rsidR="00354BFC" w:rsidRPr="009A382F" w14:paraId="394E3B7C" w14:textId="77777777" w:rsidTr="004E22E7">
        <w:trPr>
          <w:trHeight w:val="60"/>
        </w:trPr>
        <w:tc>
          <w:tcPr>
            <w:tcW w:w="2158" w:type="dxa"/>
            <w:tcBorders>
              <w:top w:val="nil"/>
              <w:bottom w:val="nil"/>
            </w:tcBorders>
            <w:shd w:val="clear" w:color="auto" w:fill="auto"/>
            <w:vAlign w:val="center"/>
            <w:hideMark/>
          </w:tcPr>
          <w:p w14:paraId="37530B96" w14:textId="5FF490C4" w:rsidR="00354BFC" w:rsidRPr="00D171A1" w:rsidRDefault="008E5D4F" w:rsidP="00354BFC">
            <w:pPr>
              <w:spacing w:after="0" w:line="240" w:lineRule="auto"/>
              <w:ind w:firstLineChars="200" w:firstLine="360"/>
              <w:rPr>
                <w:rFonts w:ascii="Times New Roman" w:eastAsia="Times New Roman" w:hAnsi="Times New Roman" w:cs="Times New Roman"/>
                <w:color w:val="000000"/>
                <w:sz w:val="18"/>
                <w:szCs w:val="18"/>
                <w:lang w:eastAsia="en-CA"/>
              </w:rPr>
            </w:pPr>
            <w:r>
              <w:rPr>
                <w:rFonts w:ascii="Times New Roman" w:eastAsia="Times New Roman" w:hAnsi="Times New Roman" w:cs="Times New Roman"/>
                <w:color w:val="000000"/>
                <w:sz w:val="18"/>
                <w:szCs w:val="18"/>
                <w:lang w:eastAsia="en-CA"/>
              </w:rPr>
              <w:t xml:space="preserve"> </w:t>
            </w:r>
            <w:r w:rsidR="00354BFC" w:rsidRPr="00D171A1">
              <w:rPr>
                <w:rFonts w:ascii="Times New Roman" w:eastAsia="Times New Roman" w:hAnsi="Times New Roman" w:cs="Times New Roman"/>
                <w:color w:val="000000"/>
                <w:sz w:val="18"/>
                <w:szCs w:val="18"/>
                <w:lang w:eastAsia="en-CA"/>
              </w:rPr>
              <w:t xml:space="preserve">27 Jan to 02 Feb </w:t>
            </w:r>
          </w:p>
        </w:tc>
        <w:tc>
          <w:tcPr>
            <w:tcW w:w="1347" w:type="dxa"/>
            <w:tcBorders>
              <w:top w:val="nil"/>
              <w:bottom w:val="nil"/>
            </w:tcBorders>
            <w:shd w:val="clear" w:color="auto" w:fill="auto"/>
            <w:vAlign w:val="center"/>
            <w:hideMark/>
          </w:tcPr>
          <w:p w14:paraId="07F048EC" w14:textId="618E0C96"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450 (7.4%)</w:t>
            </w:r>
          </w:p>
        </w:tc>
        <w:tc>
          <w:tcPr>
            <w:tcW w:w="1260" w:type="dxa"/>
            <w:tcBorders>
              <w:top w:val="nil"/>
              <w:bottom w:val="nil"/>
            </w:tcBorders>
            <w:shd w:val="clear" w:color="auto" w:fill="auto"/>
            <w:vAlign w:val="center"/>
            <w:hideMark/>
          </w:tcPr>
          <w:p w14:paraId="282A2787" w14:textId="20B65F75"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72 (7.0%)</w:t>
            </w:r>
          </w:p>
        </w:tc>
        <w:tc>
          <w:tcPr>
            <w:tcW w:w="540" w:type="dxa"/>
            <w:tcBorders>
              <w:top w:val="nil"/>
              <w:bottom w:val="nil"/>
            </w:tcBorders>
            <w:shd w:val="clear" w:color="auto" w:fill="auto"/>
            <w:vAlign w:val="center"/>
            <w:hideMark/>
          </w:tcPr>
          <w:p w14:paraId="743B3CCF" w14:textId="2A84E3D8"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0.02</w:t>
            </w:r>
          </w:p>
        </w:tc>
        <w:tc>
          <w:tcPr>
            <w:tcW w:w="1389" w:type="dxa"/>
            <w:tcBorders>
              <w:top w:val="nil"/>
              <w:bottom w:val="nil"/>
            </w:tcBorders>
            <w:shd w:val="clear" w:color="auto" w:fill="auto"/>
            <w:vAlign w:val="center"/>
            <w:hideMark/>
          </w:tcPr>
          <w:p w14:paraId="1F98B814" w14:textId="0798CB5B"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758 (6.2%)</w:t>
            </w:r>
          </w:p>
        </w:tc>
        <w:tc>
          <w:tcPr>
            <w:tcW w:w="591" w:type="dxa"/>
            <w:tcBorders>
              <w:top w:val="nil"/>
              <w:bottom w:val="nil"/>
            </w:tcBorders>
            <w:shd w:val="clear" w:color="auto" w:fill="auto"/>
            <w:vAlign w:val="center"/>
            <w:hideMark/>
          </w:tcPr>
          <w:p w14:paraId="40DA99E1" w14:textId="156424EB"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0.05</w:t>
            </w:r>
          </w:p>
        </w:tc>
        <w:tc>
          <w:tcPr>
            <w:tcW w:w="1375" w:type="dxa"/>
            <w:tcBorders>
              <w:top w:val="nil"/>
              <w:bottom w:val="nil"/>
            </w:tcBorders>
            <w:vAlign w:val="center"/>
          </w:tcPr>
          <w:p w14:paraId="05FAB3C1" w14:textId="327C4EDA"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5,169 (5.8%)</w:t>
            </w:r>
          </w:p>
        </w:tc>
        <w:tc>
          <w:tcPr>
            <w:tcW w:w="685" w:type="dxa"/>
            <w:tcBorders>
              <w:top w:val="nil"/>
              <w:bottom w:val="nil"/>
            </w:tcBorders>
            <w:vAlign w:val="center"/>
          </w:tcPr>
          <w:p w14:paraId="7DCEB858" w14:textId="57E9556A"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0.07</w:t>
            </w:r>
          </w:p>
        </w:tc>
        <w:tc>
          <w:tcPr>
            <w:tcW w:w="1347" w:type="dxa"/>
            <w:tcBorders>
              <w:top w:val="nil"/>
              <w:bottom w:val="nil"/>
            </w:tcBorders>
            <w:shd w:val="clear" w:color="auto" w:fill="auto"/>
            <w:vAlign w:val="center"/>
            <w:hideMark/>
          </w:tcPr>
          <w:p w14:paraId="1D4E1293" w14:textId="6EB781DF"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2,764 (9.6%)</w:t>
            </w:r>
          </w:p>
        </w:tc>
        <w:tc>
          <w:tcPr>
            <w:tcW w:w="614" w:type="dxa"/>
            <w:tcBorders>
              <w:top w:val="nil"/>
              <w:bottom w:val="nil"/>
            </w:tcBorders>
            <w:shd w:val="clear" w:color="auto" w:fill="auto"/>
            <w:vAlign w:val="center"/>
            <w:hideMark/>
          </w:tcPr>
          <w:p w14:paraId="572B4FF7" w14:textId="02CF7E37"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0.08</w:t>
            </w:r>
          </w:p>
        </w:tc>
        <w:tc>
          <w:tcPr>
            <w:tcW w:w="1562" w:type="dxa"/>
            <w:tcBorders>
              <w:top w:val="nil"/>
              <w:bottom w:val="nil"/>
            </w:tcBorders>
            <w:shd w:val="clear" w:color="auto" w:fill="auto"/>
            <w:vAlign w:val="center"/>
            <w:hideMark/>
          </w:tcPr>
          <w:p w14:paraId="1166BA02" w14:textId="75E8643C"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2,101 (18.0%)</w:t>
            </w:r>
          </w:p>
        </w:tc>
        <w:tc>
          <w:tcPr>
            <w:tcW w:w="627" w:type="dxa"/>
            <w:tcBorders>
              <w:top w:val="nil"/>
              <w:bottom w:val="nil"/>
            </w:tcBorders>
            <w:shd w:val="clear" w:color="auto" w:fill="auto"/>
            <w:vAlign w:val="center"/>
            <w:hideMark/>
          </w:tcPr>
          <w:p w14:paraId="2CFA9401" w14:textId="743FBBD1"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0.32</w:t>
            </w:r>
          </w:p>
        </w:tc>
        <w:tc>
          <w:tcPr>
            <w:tcW w:w="1440" w:type="dxa"/>
            <w:tcBorders>
              <w:top w:val="nil"/>
              <w:bottom w:val="nil"/>
            </w:tcBorders>
            <w:shd w:val="clear" w:color="auto" w:fill="auto"/>
            <w:vAlign w:val="center"/>
            <w:hideMark/>
          </w:tcPr>
          <w:p w14:paraId="240CA376" w14:textId="655C6D26"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5,282 (7.4%)</w:t>
            </w:r>
          </w:p>
        </w:tc>
        <w:tc>
          <w:tcPr>
            <w:tcW w:w="630" w:type="dxa"/>
            <w:tcBorders>
              <w:top w:val="nil"/>
              <w:bottom w:val="nil"/>
            </w:tcBorders>
            <w:shd w:val="clear" w:color="auto" w:fill="auto"/>
            <w:vAlign w:val="center"/>
            <w:hideMark/>
          </w:tcPr>
          <w:p w14:paraId="13E7A915" w14:textId="59549FAB"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w:t>
            </w:r>
          </w:p>
        </w:tc>
      </w:tr>
      <w:tr w:rsidR="00354BFC" w:rsidRPr="009A382F" w14:paraId="740D5BDF" w14:textId="77777777" w:rsidTr="004E22E7">
        <w:trPr>
          <w:trHeight w:val="60"/>
        </w:trPr>
        <w:tc>
          <w:tcPr>
            <w:tcW w:w="2158" w:type="dxa"/>
            <w:tcBorders>
              <w:top w:val="nil"/>
              <w:bottom w:val="nil"/>
            </w:tcBorders>
            <w:shd w:val="clear" w:color="auto" w:fill="auto"/>
            <w:vAlign w:val="center"/>
            <w:hideMark/>
          </w:tcPr>
          <w:p w14:paraId="094CC803" w14:textId="4B7EF11C" w:rsidR="00354BFC" w:rsidRPr="00D171A1" w:rsidRDefault="008E5D4F" w:rsidP="00354BFC">
            <w:pPr>
              <w:spacing w:after="0" w:line="240" w:lineRule="auto"/>
              <w:ind w:firstLineChars="200" w:firstLine="360"/>
              <w:rPr>
                <w:rFonts w:ascii="Times New Roman" w:eastAsia="Times New Roman" w:hAnsi="Times New Roman" w:cs="Times New Roman"/>
                <w:color w:val="000000"/>
                <w:sz w:val="18"/>
                <w:szCs w:val="18"/>
                <w:lang w:eastAsia="en-CA"/>
              </w:rPr>
            </w:pPr>
            <w:r>
              <w:rPr>
                <w:rFonts w:ascii="Times New Roman" w:eastAsia="Times New Roman" w:hAnsi="Times New Roman" w:cs="Times New Roman"/>
                <w:color w:val="000000"/>
                <w:sz w:val="18"/>
                <w:szCs w:val="18"/>
                <w:lang w:eastAsia="en-CA"/>
              </w:rPr>
              <w:lastRenderedPageBreak/>
              <w:t xml:space="preserve"> </w:t>
            </w:r>
            <w:r w:rsidR="00354BFC" w:rsidRPr="00D171A1">
              <w:rPr>
                <w:rFonts w:ascii="Times New Roman" w:eastAsia="Times New Roman" w:hAnsi="Times New Roman" w:cs="Times New Roman"/>
                <w:color w:val="000000"/>
                <w:sz w:val="18"/>
                <w:szCs w:val="18"/>
                <w:lang w:eastAsia="en-CA"/>
              </w:rPr>
              <w:t>03 Feb to 09 Feb</w:t>
            </w:r>
          </w:p>
        </w:tc>
        <w:tc>
          <w:tcPr>
            <w:tcW w:w="1347" w:type="dxa"/>
            <w:tcBorders>
              <w:top w:val="nil"/>
              <w:bottom w:val="nil"/>
            </w:tcBorders>
            <w:shd w:val="clear" w:color="auto" w:fill="auto"/>
            <w:vAlign w:val="center"/>
            <w:hideMark/>
          </w:tcPr>
          <w:p w14:paraId="61A1C4E6" w14:textId="6E933CE7"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296 (4.9%)</w:t>
            </w:r>
          </w:p>
        </w:tc>
        <w:tc>
          <w:tcPr>
            <w:tcW w:w="1260" w:type="dxa"/>
            <w:tcBorders>
              <w:top w:val="nil"/>
              <w:bottom w:val="nil"/>
            </w:tcBorders>
            <w:shd w:val="clear" w:color="auto" w:fill="auto"/>
            <w:vAlign w:val="center"/>
            <w:hideMark/>
          </w:tcPr>
          <w:p w14:paraId="160B9309" w14:textId="557B9BCC"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51 (5.0%)</w:t>
            </w:r>
          </w:p>
        </w:tc>
        <w:tc>
          <w:tcPr>
            <w:tcW w:w="540" w:type="dxa"/>
            <w:tcBorders>
              <w:top w:val="nil"/>
              <w:bottom w:val="nil"/>
            </w:tcBorders>
            <w:shd w:val="clear" w:color="auto" w:fill="auto"/>
            <w:vAlign w:val="center"/>
            <w:hideMark/>
          </w:tcPr>
          <w:p w14:paraId="55146DD3" w14:textId="73D2C5BA"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w:t>
            </w:r>
          </w:p>
        </w:tc>
        <w:tc>
          <w:tcPr>
            <w:tcW w:w="1389" w:type="dxa"/>
            <w:tcBorders>
              <w:top w:val="nil"/>
              <w:bottom w:val="nil"/>
            </w:tcBorders>
            <w:shd w:val="clear" w:color="auto" w:fill="auto"/>
            <w:vAlign w:val="center"/>
            <w:hideMark/>
          </w:tcPr>
          <w:p w14:paraId="0BC62247" w14:textId="0EA1407D"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476 (3.9%)</w:t>
            </w:r>
          </w:p>
        </w:tc>
        <w:tc>
          <w:tcPr>
            <w:tcW w:w="591" w:type="dxa"/>
            <w:tcBorders>
              <w:top w:val="nil"/>
              <w:bottom w:val="nil"/>
            </w:tcBorders>
            <w:shd w:val="clear" w:color="auto" w:fill="auto"/>
            <w:vAlign w:val="center"/>
            <w:hideMark/>
          </w:tcPr>
          <w:p w14:paraId="4B1DC37A" w14:textId="68F70A11"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0.05</w:t>
            </w:r>
          </w:p>
        </w:tc>
        <w:tc>
          <w:tcPr>
            <w:tcW w:w="1375" w:type="dxa"/>
            <w:tcBorders>
              <w:top w:val="nil"/>
              <w:bottom w:val="nil"/>
            </w:tcBorders>
            <w:vAlign w:val="center"/>
          </w:tcPr>
          <w:p w14:paraId="02EBDC99" w14:textId="7CAF0146"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2,570 (2.9%)</w:t>
            </w:r>
          </w:p>
        </w:tc>
        <w:tc>
          <w:tcPr>
            <w:tcW w:w="685" w:type="dxa"/>
            <w:tcBorders>
              <w:top w:val="nil"/>
              <w:bottom w:val="nil"/>
            </w:tcBorders>
            <w:vAlign w:val="center"/>
          </w:tcPr>
          <w:p w14:paraId="2D7A948D" w14:textId="4851BFBC"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0.1</w:t>
            </w:r>
          </w:p>
        </w:tc>
        <w:tc>
          <w:tcPr>
            <w:tcW w:w="1347" w:type="dxa"/>
            <w:tcBorders>
              <w:top w:val="nil"/>
              <w:bottom w:val="nil"/>
            </w:tcBorders>
            <w:shd w:val="clear" w:color="auto" w:fill="auto"/>
            <w:vAlign w:val="center"/>
            <w:hideMark/>
          </w:tcPr>
          <w:p w14:paraId="4FE0F650" w14:textId="33E6CBB0"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1,903 (6.6%)</w:t>
            </w:r>
          </w:p>
        </w:tc>
        <w:tc>
          <w:tcPr>
            <w:tcW w:w="614" w:type="dxa"/>
            <w:tcBorders>
              <w:top w:val="nil"/>
              <w:bottom w:val="nil"/>
            </w:tcBorders>
            <w:shd w:val="clear" w:color="auto" w:fill="auto"/>
            <w:vAlign w:val="center"/>
            <w:hideMark/>
          </w:tcPr>
          <w:p w14:paraId="0456307C" w14:textId="6390377E"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0.07</w:t>
            </w:r>
          </w:p>
        </w:tc>
        <w:tc>
          <w:tcPr>
            <w:tcW w:w="1562" w:type="dxa"/>
            <w:tcBorders>
              <w:top w:val="nil"/>
              <w:bottom w:val="nil"/>
            </w:tcBorders>
            <w:shd w:val="clear" w:color="auto" w:fill="auto"/>
            <w:vAlign w:val="center"/>
            <w:hideMark/>
          </w:tcPr>
          <w:p w14:paraId="70FF404C" w14:textId="5C3494D2"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904 (7.7%)</w:t>
            </w:r>
          </w:p>
        </w:tc>
        <w:tc>
          <w:tcPr>
            <w:tcW w:w="627" w:type="dxa"/>
            <w:tcBorders>
              <w:top w:val="nil"/>
              <w:bottom w:val="nil"/>
            </w:tcBorders>
            <w:shd w:val="clear" w:color="auto" w:fill="auto"/>
            <w:vAlign w:val="center"/>
            <w:hideMark/>
          </w:tcPr>
          <w:p w14:paraId="0B528D56" w14:textId="35BD89CB"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0.12</w:t>
            </w:r>
          </w:p>
        </w:tc>
        <w:tc>
          <w:tcPr>
            <w:tcW w:w="1440" w:type="dxa"/>
            <w:tcBorders>
              <w:top w:val="nil"/>
              <w:bottom w:val="nil"/>
            </w:tcBorders>
            <w:shd w:val="clear" w:color="auto" w:fill="auto"/>
            <w:vAlign w:val="center"/>
            <w:hideMark/>
          </w:tcPr>
          <w:p w14:paraId="7904DB1B" w14:textId="3AA7C9D7"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4,723 (6.7%)</w:t>
            </w:r>
          </w:p>
        </w:tc>
        <w:tc>
          <w:tcPr>
            <w:tcW w:w="630" w:type="dxa"/>
            <w:tcBorders>
              <w:top w:val="nil"/>
              <w:bottom w:val="nil"/>
            </w:tcBorders>
            <w:shd w:val="clear" w:color="auto" w:fill="auto"/>
            <w:vAlign w:val="center"/>
            <w:hideMark/>
          </w:tcPr>
          <w:p w14:paraId="4A5683DC" w14:textId="0F159524"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0.08</w:t>
            </w:r>
          </w:p>
        </w:tc>
      </w:tr>
      <w:tr w:rsidR="00354BFC" w:rsidRPr="009A382F" w14:paraId="567826F4" w14:textId="77777777" w:rsidTr="004E22E7">
        <w:trPr>
          <w:trHeight w:val="60"/>
        </w:trPr>
        <w:tc>
          <w:tcPr>
            <w:tcW w:w="2158" w:type="dxa"/>
            <w:tcBorders>
              <w:top w:val="nil"/>
              <w:bottom w:val="nil"/>
            </w:tcBorders>
            <w:shd w:val="clear" w:color="auto" w:fill="auto"/>
            <w:vAlign w:val="center"/>
            <w:hideMark/>
          </w:tcPr>
          <w:p w14:paraId="3F8A68C2" w14:textId="0AC1E51B" w:rsidR="00354BFC" w:rsidRPr="00D171A1" w:rsidRDefault="008E5D4F" w:rsidP="00354BFC">
            <w:pPr>
              <w:spacing w:after="0" w:line="240" w:lineRule="auto"/>
              <w:ind w:firstLineChars="200" w:firstLine="360"/>
              <w:rPr>
                <w:rFonts w:ascii="Times New Roman" w:eastAsia="Times New Roman" w:hAnsi="Times New Roman" w:cs="Times New Roman"/>
                <w:color w:val="000000"/>
                <w:sz w:val="18"/>
                <w:szCs w:val="18"/>
                <w:lang w:eastAsia="en-CA"/>
              </w:rPr>
            </w:pPr>
            <w:r>
              <w:rPr>
                <w:rFonts w:ascii="Times New Roman" w:eastAsia="Times New Roman" w:hAnsi="Times New Roman" w:cs="Times New Roman"/>
                <w:color w:val="000000"/>
                <w:sz w:val="18"/>
                <w:szCs w:val="18"/>
                <w:lang w:eastAsia="en-CA"/>
              </w:rPr>
              <w:t xml:space="preserve"> </w:t>
            </w:r>
            <w:r w:rsidR="00354BFC" w:rsidRPr="00D171A1">
              <w:rPr>
                <w:rFonts w:ascii="Times New Roman" w:eastAsia="Times New Roman" w:hAnsi="Times New Roman" w:cs="Times New Roman"/>
                <w:color w:val="000000"/>
                <w:sz w:val="18"/>
                <w:szCs w:val="18"/>
                <w:lang w:eastAsia="en-CA"/>
              </w:rPr>
              <w:t xml:space="preserve">10 Feb to 16 Feb </w:t>
            </w:r>
          </w:p>
        </w:tc>
        <w:tc>
          <w:tcPr>
            <w:tcW w:w="1347" w:type="dxa"/>
            <w:tcBorders>
              <w:top w:val="nil"/>
              <w:bottom w:val="nil"/>
            </w:tcBorders>
            <w:shd w:val="clear" w:color="auto" w:fill="auto"/>
            <w:vAlign w:val="center"/>
            <w:hideMark/>
          </w:tcPr>
          <w:p w14:paraId="3BE19FF0" w14:textId="13CFFBE6"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176 (2.9%)</w:t>
            </w:r>
          </w:p>
        </w:tc>
        <w:tc>
          <w:tcPr>
            <w:tcW w:w="1260" w:type="dxa"/>
            <w:tcBorders>
              <w:top w:val="nil"/>
              <w:bottom w:val="nil"/>
            </w:tcBorders>
            <w:shd w:val="clear" w:color="auto" w:fill="auto"/>
            <w:vAlign w:val="center"/>
            <w:hideMark/>
          </w:tcPr>
          <w:p w14:paraId="59C17C46" w14:textId="59A6C82A"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30 (2.9%)</w:t>
            </w:r>
          </w:p>
        </w:tc>
        <w:tc>
          <w:tcPr>
            <w:tcW w:w="540" w:type="dxa"/>
            <w:tcBorders>
              <w:top w:val="nil"/>
              <w:bottom w:val="nil"/>
            </w:tcBorders>
            <w:shd w:val="clear" w:color="auto" w:fill="auto"/>
            <w:vAlign w:val="center"/>
            <w:hideMark/>
          </w:tcPr>
          <w:p w14:paraId="6EC96B35" w14:textId="098DA22F"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w:t>
            </w:r>
          </w:p>
        </w:tc>
        <w:tc>
          <w:tcPr>
            <w:tcW w:w="1389" w:type="dxa"/>
            <w:tcBorders>
              <w:top w:val="nil"/>
              <w:bottom w:val="nil"/>
            </w:tcBorders>
            <w:shd w:val="clear" w:color="auto" w:fill="auto"/>
            <w:vAlign w:val="center"/>
            <w:hideMark/>
          </w:tcPr>
          <w:p w14:paraId="4022D208" w14:textId="4EFCA322"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232 (1.9%)</w:t>
            </w:r>
          </w:p>
        </w:tc>
        <w:tc>
          <w:tcPr>
            <w:tcW w:w="591" w:type="dxa"/>
            <w:tcBorders>
              <w:top w:val="nil"/>
              <w:bottom w:val="nil"/>
            </w:tcBorders>
            <w:shd w:val="clear" w:color="auto" w:fill="auto"/>
            <w:vAlign w:val="center"/>
            <w:hideMark/>
          </w:tcPr>
          <w:p w14:paraId="12E04777" w14:textId="43572A85"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0.07</w:t>
            </w:r>
          </w:p>
        </w:tc>
        <w:tc>
          <w:tcPr>
            <w:tcW w:w="1375" w:type="dxa"/>
            <w:tcBorders>
              <w:top w:val="nil"/>
              <w:bottom w:val="nil"/>
            </w:tcBorders>
            <w:vAlign w:val="center"/>
          </w:tcPr>
          <w:p w14:paraId="21E3D4B9" w14:textId="63D569ED"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1,237 (1.4%)</w:t>
            </w:r>
          </w:p>
        </w:tc>
        <w:tc>
          <w:tcPr>
            <w:tcW w:w="685" w:type="dxa"/>
            <w:tcBorders>
              <w:top w:val="nil"/>
              <w:bottom w:val="nil"/>
            </w:tcBorders>
            <w:vAlign w:val="center"/>
          </w:tcPr>
          <w:p w14:paraId="3C648178" w14:textId="724BD25C"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0.1</w:t>
            </w:r>
          </w:p>
        </w:tc>
        <w:tc>
          <w:tcPr>
            <w:tcW w:w="1347" w:type="dxa"/>
            <w:tcBorders>
              <w:top w:val="nil"/>
              <w:bottom w:val="nil"/>
            </w:tcBorders>
            <w:shd w:val="clear" w:color="auto" w:fill="auto"/>
            <w:vAlign w:val="center"/>
            <w:hideMark/>
          </w:tcPr>
          <w:p w14:paraId="41224971" w14:textId="508772A1"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1,188 (4.1%)</w:t>
            </w:r>
          </w:p>
        </w:tc>
        <w:tc>
          <w:tcPr>
            <w:tcW w:w="614" w:type="dxa"/>
            <w:tcBorders>
              <w:top w:val="nil"/>
              <w:bottom w:val="nil"/>
            </w:tcBorders>
            <w:shd w:val="clear" w:color="auto" w:fill="auto"/>
            <w:vAlign w:val="center"/>
            <w:hideMark/>
          </w:tcPr>
          <w:p w14:paraId="5B684A24" w14:textId="4000AFD4"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0.07</w:t>
            </w:r>
          </w:p>
        </w:tc>
        <w:tc>
          <w:tcPr>
            <w:tcW w:w="1562" w:type="dxa"/>
            <w:tcBorders>
              <w:top w:val="nil"/>
              <w:bottom w:val="nil"/>
            </w:tcBorders>
            <w:shd w:val="clear" w:color="auto" w:fill="auto"/>
            <w:vAlign w:val="center"/>
            <w:hideMark/>
          </w:tcPr>
          <w:p w14:paraId="5A1536EA" w14:textId="6D6826A8"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360 (3.1%)</w:t>
            </w:r>
          </w:p>
        </w:tc>
        <w:tc>
          <w:tcPr>
            <w:tcW w:w="627" w:type="dxa"/>
            <w:tcBorders>
              <w:top w:val="nil"/>
              <w:bottom w:val="nil"/>
            </w:tcBorders>
            <w:shd w:val="clear" w:color="auto" w:fill="auto"/>
            <w:vAlign w:val="center"/>
            <w:hideMark/>
          </w:tcPr>
          <w:p w14:paraId="7AE89163" w14:textId="47AF7BF5"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0.01</w:t>
            </w:r>
          </w:p>
        </w:tc>
        <w:tc>
          <w:tcPr>
            <w:tcW w:w="1440" w:type="dxa"/>
            <w:tcBorders>
              <w:top w:val="nil"/>
              <w:bottom w:val="nil"/>
            </w:tcBorders>
            <w:shd w:val="clear" w:color="auto" w:fill="auto"/>
            <w:vAlign w:val="center"/>
            <w:hideMark/>
          </w:tcPr>
          <w:p w14:paraId="471E6FC3" w14:textId="7344B1B7"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3,980 (5.6%)</w:t>
            </w:r>
          </w:p>
        </w:tc>
        <w:tc>
          <w:tcPr>
            <w:tcW w:w="630" w:type="dxa"/>
            <w:tcBorders>
              <w:top w:val="nil"/>
              <w:bottom w:val="nil"/>
            </w:tcBorders>
            <w:shd w:val="clear" w:color="auto" w:fill="auto"/>
            <w:vAlign w:val="center"/>
            <w:hideMark/>
          </w:tcPr>
          <w:p w14:paraId="75B25BC9" w14:textId="3E5DAD0D"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0.13</w:t>
            </w:r>
          </w:p>
        </w:tc>
      </w:tr>
      <w:tr w:rsidR="00354BFC" w:rsidRPr="009A382F" w14:paraId="7D57F921" w14:textId="77777777" w:rsidTr="004E22E7">
        <w:trPr>
          <w:trHeight w:val="60"/>
        </w:trPr>
        <w:tc>
          <w:tcPr>
            <w:tcW w:w="2158" w:type="dxa"/>
            <w:tcBorders>
              <w:top w:val="nil"/>
              <w:bottom w:val="nil"/>
            </w:tcBorders>
            <w:shd w:val="clear" w:color="auto" w:fill="auto"/>
            <w:vAlign w:val="center"/>
            <w:hideMark/>
          </w:tcPr>
          <w:p w14:paraId="5A7B3F12" w14:textId="4D888E24" w:rsidR="00354BFC" w:rsidRPr="00D171A1" w:rsidRDefault="008E5D4F" w:rsidP="00354BFC">
            <w:pPr>
              <w:spacing w:after="0" w:line="240" w:lineRule="auto"/>
              <w:ind w:firstLineChars="200" w:firstLine="360"/>
              <w:rPr>
                <w:rFonts w:ascii="Times New Roman" w:eastAsia="Times New Roman" w:hAnsi="Times New Roman" w:cs="Times New Roman"/>
                <w:color w:val="000000"/>
                <w:sz w:val="18"/>
                <w:szCs w:val="18"/>
                <w:lang w:eastAsia="en-CA"/>
              </w:rPr>
            </w:pPr>
            <w:r>
              <w:rPr>
                <w:rFonts w:ascii="Times New Roman" w:eastAsia="Times New Roman" w:hAnsi="Times New Roman" w:cs="Times New Roman"/>
                <w:color w:val="000000"/>
                <w:sz w:val="18"/>
                <w:szCs w:val="18"/>
                <w:lang w:eastAsia="en-CA"/>
              </w:rPr>
              <w:t xml:space="preserve"> </w:t>
            </w:r>
            <w:r w:rsidR="00354BFC" w:rsidRPr="00D171A1">
              <w:rPr>
                <w:rFonts w:ascii="Times New Roman" w:eastAsia="Times New Roman" w:hAnsi="Times New Roman" w:cs="Times New Roman"/>
                <w:color w:val="000000"/>
                <w:sz w:val="18"/>
                <w:szCs w:val="18"/>
                <w:lang w:eastAsia="en-CA"/>
              </w:rPr>
              <w:t xml:space="preserve">17 Feb to 23 Feb </w:t>
            </w:r>
          </w:p>
        </w:tc>
        <w:tc>
          <w:tcPr>
            <w:tcW w:w="1347" w:type="dxa"/>
            <w:tcBorders>
              <w:top w:val="nil"/>
              <w:bottom w:val="nil"/>
            </w:tcBorders>
            <w:shd w:val="clear" w:color="auto" w:fill="auto"/>
            <w:vAlign w:val="center"/>
            <w:hideMark/>
          </w:tcPr>
          <w:p w14:paraId="452F8CFA" w14:textId="52E58FF2"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128 (2.1%)</w:t>
            </w:r>
          </w:p>
        </w:tc>
        <w:tc>
          <w:tcPr>
            <w:tcW w:w="1260" w:type="dxa"/>
            <w:tcBorders>
              <w:top w:val="nil"/>
              <w:bottom w:val="nil"/>
            </w:tcBorders>
            <w:shd w:val="clear" w:color="auto" w:fill="auto"/>
            <w:vAlign w:val="center"/>
            <w:hideMark/>
          </w:tcPr>
          <w:p w14:paraId="4C401AD3" w14:textId="06848048"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23 (2.2%)</w:t>
            </w:r>
          </w:p>
        </w:tc>
        <w:tc>
          <w:tcPr>
            <w:tcW w:w="540" w:type="dxa"/>
            <w:tcBorders>
              <w:top w:val="nil"/>
              <w:bottom w:val="nil"/>
            </w:tcBorders>
            <w:shd w:val="clear" w:color="auto" w:fill="auto"/>
            <w:vAlign w:val="center"/>
            <w:hideMark/>
          </w:tcPr>
          <w:p w14:paraId="5251FFD8" w14:textId="61C68A5F"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0.01</w:t>
            </w:r>
          </w:p>
        </w:tc>
        <w:tc>
          <w:tcPr>
            <w:tcW w:w="1389" w:type="dxa"/>
            <w:tcBorders>
              <w:top w:val="nil"/>
              <w:bottom w:val="nil"/>
            </w:tcBorders>
            <w:shd w:val="clear" w:color="auto" w:fill="auto"/>
            <w:vAlign w:val="center"/>
            <w:hideMark/>
          </w:tcPr>
          <w:p w14:paraId="2ED0F097" w14:textId="4C57D40F"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176 (1.4%)</w:t>
            </w:r>
          </w:p>
        </w:tc>
        <w:tc>
          <w:tcPr>
            <w:tcW w:w="591" w:type="dxa"/>
            <w:tcBorders>
              <w:top w:val="nil"/>
              <w:bottom w:val="nil"/>
            </w:tcBorders>
            <w:shd w:val="clear" w:color="auto" w:fill="auto"/>
            <w:vAlign w:val="center"/>
            <w:hideMark/>
          </w:tcPr>
          <w:p w14:paraId="20AA92A5" w14:textId="22EB843C"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0.05</w:t>
            </w:r>
          </w:p>
        </w:tc>
        <w:tc>
          <w:tcPr>
            <w:tcW w:w="1375" w:type="dxa"/>
            <w:tcBorders>
              <w:top w:val="nil"/>
              <w:bottom w:val="nil"/>
            </w:tcBorders>
            <w:vAlign w:val="center"/>
          </w:tcPr>
          <w:p w14:paraId="630FE0C8" w14:textId="76ECE2ED"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912 (1.0%)</w:t>
            </w:r>
          </w:p>
        </w:tc>
        <w:tc>
          <w:tcPr>
            <w:tcW w:w="685" w:type="dxa"/>
            <w:tcBorders>
              <w:top w:val="nil"/>
              <w:bottom w:val="nil"/>
            </w:tcBorders>
            <w:vAlign w:val="center"/>
          </w:tcPr>
          <w:p w14:paraId="732F5483" w14:textId="112D5607"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0.09</w:t>
            </w:r>
          </w:p>
        </w:tc>
        <w:tc>
          <w:tcPr>
            <w:tcW w:w="1347" w:type="dxa"/>
            <w:tcBorders>
              <w:top w:val="nil"/>
              <w:bottom w:val="nil"/>
            </w:tcBorders>
            <w:shd w:val="clear" w:color="auto" w:fill="auto"/>
            <w:vAlign w:val="center"/>
            <w:hideMark/>
          </w:tcPr>
          <w:p w14:paraId="4AC889D9" w14:textId="1BF5B136"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962 (3.3%)</w:t>
            </w:r>
          </w:p>
        </w:tc>
        <w:tc>
          <w:tcPr>
            <w:tcW w:w="614" w:type="dxa"/>
            <w:tcBorders>
              <w:top w:val="nil"/>
              <w:bottom w:val="nil"/>
            </w:tcBorders>
            <w:shd w:val="clear" w:color="auto" w:fill="auto"/>
            <w:vAlign w:val="center"/>
            <w:hideMark/>
          </w:tcPr>
          <w:p w14:paraId="0A5D35BB" w14:textId="6F6ED5B7"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0.07</w:t>
            </w:r>
          </w:p>
        </w:tc>
        <w:tc>
          <w:tcPr>
            <w:tcW w:w="1562" w:type="dxa"/>
            <w:tcBorders>
              <w:top w:val="nil"/>
              <w:bottom w:val="nil"/>
            </w:tcBorders>
            <w:shd w:val="clear" w:color="auto" w:fill="auto"/>
            <w:vAlign w:val="center"/>
            <w:hideMark/>
          </w:tcPr>
          <w:p w14:paraId="5F78CED3" w14:textId="320B2804"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136 (1.2%)</w:t>
            </w:r>
          </w:p>
        </w:tc>
        <w:tc>
          <w:tcPr>
            <w:tcW w:w="627" w:type="dxa"/>
            <w:tcBorders>
              <w:top w:val="nil"/>
              <w:bottom w:val="nil"/>
            </w:tcBorders>
            <w:shd w:val="clear" w:color="auto" w:fill="auto"/>
            <w:vAlign w:val="center"/>
            <w:hideMark/>
          </w:tcPr>
          <w:p w14:paraId="38A3620C" w14:textId="4C4BE9F2"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0.08</w:t>
            </w:r>
          </w:p>
        </w:tc>
        <w:tc>
          <w:tcPr>
            <w:tcW w:w="1440" w:type="dxa"/>
            <w:tcBorders>
              <w:top w:val="nil"/>
              <w:bottom w:val="nil"/>
            </w:tcBorders>
            <w:shd w:val="clear" w:color="auto" w:fill="auto"/>
            <w:vAlign w:val="center"/>
            <w:hideMark/>
          </w:tcPr>
          <w:p w14:paraId="6EF547B0" w14:textId="0FD17915"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3,658 (5.2%)</w:t>
            </w:r>
          </w:p>
        </w:tc>
        <w:tc>
          <w:tcPr>
            <w:tcW w:w="630" w:type="dxa"/>
            <w:tcBorders>
              <w:top w:val="nil"/>
              <w:bottom w:val="nil"/>
            </w:tcBorders>
            <w:shd w:val="clear" w:color="auto" w:fill="auto"/>
            <w:vAlign w:val="center"/>
            <w:hideMark/>
          </w:tcPr>
          <w:p w14:paraId="52CC2944" w14:textId="2331AF58"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0.16</w:t>
            </w:r>
          </w:p>
        </w:tc>
      </w:tr>
      <w:tr w:rsidR="00354BFC" w:rsidRPr="009A382F" w14:paraId="28319511" w14:textId="77777777" w:rsidTr="004E22E7">
        <w:trPr>
          <w:trHeight w:val="250"/>
        </w:trPr>
        <w:tc>
          <w:tcPr>
            <w:tcW w:w="2158" w:type="dxa"/>
            <w:tcBorders>
              <w:top w:val="nil"/>
              <w:bottom w:val="nil"/>
            </w:tcBorders>
            <w:shd w:val="clear" w:color="auto" w:fill="auto"/>
            <w:vAlign w:val="center"/>
            <w:hideMark/>
          </w:tcPr>
          <w:p w14:paraId="32FD689E" w14:textId="2DF5E615" w:rsidR="00354BFC" w:rsidRPr="00D171A1" w:rsidRDefault="008E5D4F" w:rsidP="00354BFC">
            <w:pPr>
              <w:spacing w:after="0" w:line="240" w:lineRule="auto"/>
              <w:ind w:firstLineChars="200" w:firstLine="360"/>
              <w:rPr>
                <w:rFonts w:ascii="Times New Roman" w:eastAsia="Times New Roman" w:hAnsi="Times New Roman" w:cs="Times New Roman"/>
                <w:color w:val="000000"/>
                <w:sz w:val="18"/>
                <w:szCs w:val="18"/>
                <w:lang w:eastAsia="en-CA"/>
              </w:rPr>
            </w:pPr>
            <w:r>
              <w:rPr>
                <w:rFonts w:ascii="Times New Roman" w:eastAsia="Times New Roman" w:hAnsi="Times New Roman" w:cs="Times New Roman"/>
                <w:color w:val="000000"/>
                <w:sz w:val="18"/>
                <w:szCs w:val="18"/>
                <w:lang w:eastAsia="en-CA"/>
              </w:rPr>
              <w:t xml:space="preserve"> </w:t>
            </w:r>
            <w:r w:rsidR="00354BFC" w:rsidRPr="00D171A1">
              <w:rPr>
                <w:rFonts w:ascii="Times New Roman" w:eastAsia="Times New Roman" w:hAnsi="Times New Roman" w:cs="Times New Roman"/>
                <w:color w:val="000000"/>
                <w:sz w:val="18"/>
                <w:szCs w:val="18"/>
                <w:lang w:eastAsia="en-CA"/>
              </w:rPr>
              <w:t xml:space="preserve">24 Feb to 02Mar </w:t>
            </w:r>
          </w:p>
        </w:tc>
        <w:tc>
          <w:tcPr>
            <w:tcW w:w="1347" w:type="dxa"/>
            <w:tcBorders>
              <w:top w:val="nil"/>
              <w:bottom w:val="nil"/>
            </w:tcBorders>
            <w:shd w:val="clear" w:color="auto" w:fill="auto"/>
            <w:vAlign w:val="center"/>
            <w:hideMark/>
          </w:tcPr>
          <w:p w14:paraId="3EA3322A" w14:textId="2F9D205C"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154 (2.5%)</w:t>
            </w:r>
          </w:p>
        </w:tc>
        <w:tc>
          <w:tcPr>
            <w:tcW w:w="1260" w:type="dxa"/>
            <w:tcBorders>
              <w:top w:val="nil"/>
              <w:bottom w:val="nil"/>
            </w:tcBorders>
            <w:shd w:val="clear" w:color="auto" w:fill="auto"/>
            <w:vAlign w:val="center"/>
            <w:hideMark/>
          </w:tcPr>
          <w:p w14:paraId="15C85B03" w14:textId="27F7956A"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20 (2.0%)</w:t>
            </w:r>
          </w:p>
        </w:tc>
        <w:tc>
          <w:tcPr>
            <w:tcW w:w="540" w:type="dxa"/>
            <w:tcBorders>
              <w:top w:val="nil"/>
              <w:bottom w:val="nil"/>
            </w:tcBorders>
            <w:shd w:val="clear" w:color="auto" w:fill="auto"/>
            <w:vAlign w:val="center"/>
            <w:hideMark/>
          </w:tcPr>
          <w:p w14:paraId="42584F31" w14:textId="0B538DFA"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0.04</w:t>
            </w:r>
          </w:p>
        </w:tc>
        <w:tc>
          <w:tcPr>
            <w:tcW w:w="1389" w:type="dxa"/>
            <w:tcBorders>
              <w:top w:val="nil"/>
              <w:bottom w:val="nil"/>
            </w:tcBorders>
            <w:shd w:val="clear" w:color="auto" w:fill="auto"/>
            <w:vAlign w:val="center"/>
            <w:hideMark/>
          </w:tcPr>
          <w:p w14:paraId="50E2E11E" w14:textId="358AE8EB"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177 (1.5%)</w:t>
            </w:r>
          </w:p>
        </w:tc>
        <w:tc>
          <w:tcPr>
            <w:tcW w:w="591" w:type="dxa"/>
            <w:tcBorders>
              <w:top w:val="nil"/>
              <w:bottom w:val="nil"/>
            </w:tcBorders>
            <w:shd w:val="clear" w:color="auto" w:fill="auto"/>
            <w:vAlign w:val="center"/>
            <w:hideMark/>
          </w:tcPr>
          <w:p w14:paraId="2AE31F54" w14:textId="4E88B15B"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0.08</w:t>
            </w:r>
          </w:p>
        </w:tc>
        <w:tc>
          <w:tcPr>
            <w:tcW w:w="1375" w:type="dxa"/>
            <w:tcBorders>
              <w:top w:val="nil"/>
              <w:bottom w:val="nil"/>
            </w:tcBorders>
            <w:vAlign w:val="center"/>
          </w:tcPr>
          <w:p w14:paraId="56CBBFF3" w14:textId="06A07DEF"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981 (1.1%)</w:t>
            </w:r>
          </w:p>
        </w:tc>
        <w:tc>
          <w:tcPr>
            <w:tcW w:w="685" w:type="dxa"/>
            <w:tcBorders>
              <w:top w:val="nil"/>
              <w:bottom w:val="nil"/>
            </w:tcBorders>
            <w:vAlign w:val="center"/>
          </w:tcPr>
          <w:p w14:paraId="618FAC36" w14:textId="253656A5"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0.11</w:t>
            </w:r>
          </w:p>
        </w:tc>
        <w:tc>
          <w:tcPr>
            <w:tcW w:w="1347" w:type="dxa"/>
            <w:tcBorders>
              <w:top w:val="nil"/>
              <w:bottom w:val="nil"/>
            </w:tcBorders>
            <w:shd w:val="clear" w:color="auto" w:fill="auto"/>
            <w:vAlign w:val="center"/>
            <w:hideMark/>
          </w:tcPr>
          <w:p w14:paraId="6635B4C7" w14:textId="056CB526"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964 (3.3%)</w:t>
            </w:r>
          </w:p>
        </w:tc>
        <w:tc>
          <w:tcPr>
            <w:tcW w:w="614" w:type="dxa"/>
            <w:tcBorders>
              <w:top w:val="nil"/>
              <w:bottom w:val="nil"/>
            </w:tcBorders>
            <w:shd w:val="clear" w:color="auto" w:fill="auto"/>
            <w:vAlign w:val="center"/>
            <w:hideMark/>
          </w:tcPr>
          <w:p w14:paraId="35651946" w14:textId="3CADD396"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0.05</w:t>
            </w:r>
          </w:p>
        </w:tc>
        <w:tc>
          <w:tcPr>
            <w:tcW w:w="1562" w:type="dxa"/>
            <w:tcBorders>
              <w:top w:val="nil"/>
              <w:bottom w:val="nil"/>
            </w:tcBorders>
            <w:shd w:val="clear" w:color="auto" w:fill="auto"/>
            <w:vAlign w:val="center"/>
            <w:hideMark/>
          </w:tcPr>
          <w:p w14:paraId="4C255501" w14:textId="18DA1DE3"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110 (0.9%)</w:t>
            </w:r>
          </w:p>
        </w:tc>
        <w:tc>
          <w:tcPr>
            <w:tcW w:w="627" w:type="dxa"/>
            <w:tcBorders>
              <w:top w:val="nil"/>
              <w:bottom w:val="nil"/>
            </w:tcBorders>
            <w:shd w:val="clear" w:color="auto" w:fill="auto"/>
            <w:vAlign w:val="center"/>
            <w:hideMark/>
          </w:tcPr>
          <w:p w14:paraId="4F3AE27A" w14:textId="17173992"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0.12</w:t>
            </w:r>
          </w:p>
        </w:tc>
        <w:tc>
          <w:tcPr>
            <w:tcW w:w="1440" w:type="dxa"/>
            <w:tcBorders>
              <w:top w:val="nil"/>
              <w:bottom w:val="nil"/>
            </w:tcBorders>
            <w:shd w:val="clear" w:color="auto" w:fill="auto"/>
            <w:vAlign w:val="center"/>
            <w:hideMark/>
          </w:tcPr>
          <w:p w14:paraId="210F375E" w14:textId="6951CF16"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3,801 (5.4%)</w:t>
            </w:r>
          </w:p>
        </w:tc>
        <w:tc>
          <w:tcPr>
            <w:tcW w:w="630" w:type="dxa"/>
            <w:tcBorders>
              <w:top w:val="nil"/>
              <w:bottom w:val="nil"/>
            </w:tcBorders>
            <w:shd w:val="clear" w:color="auto" w:fill="auto"/>
            <w:vAlign w:val="center"/>
            <w:hideMark/>
          </w:tcPr>
          <w:p w14:paraId="5FCBCAD7" w14:textId="61DB03E8" w:rsidR="00354BFC" w:rsidRPr="00D171A1" w:rsidRDefault="00354BFC" w:rsidP="00354BFC">
            <w:pPr>
              <w:spacing w:after="0" w:line="240" w:lineRule="auto"/>
              <w:jc w:val="center"/>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0.14</w:t>
            </w:r>
          </w:p>
        </w:tc>
      </w:tr>
      <w:tr w:rsidR="00354BFC" w:rsidRPr="009A382F" w14:paraId="7CF649A8" w14:textId="77777777" w:rsidTr="004E22E7">
        <w:trPr>
          <w:trHeight w:val="250"/>
        </w:trPr>
        <w:tc>
          <w:tcPr>
            <w:tcW w:w="2158" w:type="dxa"/>
            <w:tcBorders>
              <w:top w:val="nil"/>
              <w:bottom w:val="nil"/>
            </w:tcBorders>
            <w:shd w:val="clear" w:color="auto" w:fill="auto"/>
            <w:vAlign w:val="center"/>
          </w:tcPr>
          <w:p w14:paraId="48A5F974" w14:textId="5A6D4B7D" w:rsidR="00354BFC" w:rsidRPr="00D171A1" w:rsidRDefault="008E5D4F" w:rsidP="00354BFC">
            <w:pPr>
              <w:spacing w:after="0" w:line="240" w:lineRule="auto"/>
              <w:ind w:firstLineChars="200" w:firstLine="360"/>
              <w:rPr>
                <w:rFonts w:ascii="Times New Roman" w:eastAsia="Times New Roman" w:hAnsi="Times New Roman" w:cs="Times New Roman"/>
                <w:color w:val="000000"/>
                <w:sz w:val="18"/>
                <w:szCs w:val="18"/>
                <w:lang w:eastAsia="en-CA"/>
              </w:rPr>
            </w:pPr>
            <w:r>
              <w:rPr>
                <w:rFonts w:ascii="Times New Roman" w:hAnsi="Times New Roman" w:cs="Times New Roman"/>
                <w:color w:val="000000"/>
                <w:sz w:val="18"/>
                <w:szCs w:val="18"/>
              </w:rPr>
              <w:t xml:space="preserve"> </w:t>
            </w:r>
            <w:r w:rsidR="00354BFC" w:rsidRPr="00D171A1">
              <w:rPr>
                <w:rFonts w:ascii="Times New Roman" w:hAnsi="Times New Roman" w:cs="Times New Roman"/>
                <w:color w:val="000000"/>
                <w:sz w:val="18"/>
                <w:szCs w:val="18"/>
              </w:rPr>
              <w:t>03 Mar to 09 Mar</w:t>
            </w:r>
          </w:p>
        </w:tc>
        <w:tc>
          <w:tcPr>
            <w:tcW w:w="1347" w:type="dxa"/>
            <w:tcBorders>
              <w:top w:val="nil"/>
              <w:bottom w:val="nil"/>
            </w:tcBorders>
            <w:shd w:val="clear" w:color="auto" w:fill="auto"/>
            <w:vAlign w:val="center"/>
          </w:tcPr>
          <w:p w14:paraId="225FA9F0" w14:textId="50F583D0"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114 (1.9%)</w:t>
            </w:r>
          </w:p>
        </w:tc>
        <w:tc>
          <w:tcPr>
            <w:tcW w:w="1260" w:type="dxa"/>
            <w:tcBorders>
              <w:top w:val="nil"/>
              <w:bottom w:val="nil"/>
            </w:tcBorders>
            <w:shd w:val="clear" w:color="auto" w:fill="auto"/>
            <w:vAlign w:val="center"/>
          </w:tcPr>
          <w:p w14:paraId="4B072B03" w14:textId="1546EB14"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20 (2.0%)</w:t>
            </w:r>
          </w:p>
        </w:tc>
        <w:tc>
          <w:tcPr>
            <w:tcW w:w="540" w:type="dxa"/>
            <w:tcBorders>
              <w:top w:val="nil"/>
              <w:bottom w:val="nil"/>
            </w:tcBorders>
            <w:shd w:val="clear" w:color="auto" w:fill="auto"/>
            <w:vAlign w:val="center"/>
          </w:tcPr>
          <w:p w14:paraId="6D09EF39" w14:textId="2DB506D0"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w:t>
            </w:r>
          </w:p>
        </w:tc>
        <w:tc>
          <w:tcPr>
            <w:tcW w:w="1389" w:type="dxa"/>
            <w:tcBorders>
              <w:top w:val="nil"/>
              <w:bottom w:val="nil"/>
            </w:tcBorders>
            <w:shd w:val="clear" w:color="auto" w:fill="auto"/>
            <w:vAlign w:val="center"/>
          </w:tcPr>
          <w:p w14:paraId="312B5572" w14:textId="01DB70F6"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155 (1.3%)</w:t>
            </w:r>
          </w:p>
        </w:tc>
        <w:tc>
          <w:tcPr>
            <w:tcW w:w="591" w:type="dxa"/>
            <w:tcBorders>
              <w:top w:val="nil"/>
              <w:bottom w:val="nil"/>
            </w:tcBorders>
            <w:shd w:val="clear" w:color="auto" w:fill="auto"/>
            <w:vAlign w:val="center"/>
          </w:tcPr>
          <w:p w14:paraId="6679B414" w14:textId="5E27B48A"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0.05</w:t>
            </w:r>
          </w:p>
        </w:tc>
        <w:tc>
          <w:tcPr>
            <w:tcW w:w="1375" w:type="dxa"/>
            <w:tcBorders>
              <w:top w:val="nil"/>
              <w:bottom w:val="nil"/>
            </w:tcBorders>
            <w:vAlign w:val="center"/>
          </w:tcPr>
          <w:p w14:paraId="65FE4FE9" w14:textId="7ADC1138"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766 (0.9%)</w:t>
            </w:r>
          </w:p>
        </w:tc>
        <w:tc>
          <w:tcPr>
            <w:tcW w:w="685" w:type="dxa"/>
            <w:tcBorders>
              <w:top w:val="nil"/>
              <w:bottom w:val="nil"/>
            </w:tcBorders>
            <w:vAlign w:val="center"/>
          </w:tcPr>
          <w:p w14:paraId="684C8604" w14:textId="3BCAE867"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0.09</w:t>
            </w:r>
          </w:p>
        </w:tc>
        <w:tc>
          <w:tcPr>
            <w:tcW w:w="1347" w:type="dxa"/>
            <w:tcBorders>
              <w:top w:val="nil"/>
              <w:bottom w:val="nil"/>
            </w:tcBorders>
            <w:shd w:val="clear" w:color="auto" w:fill="auto"/>
            <w:vAlign w:val="center"/>
          </w:tcPr>
          <w:p w14:paraId="5ABE48A1" w14:textId="00C26C05"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779 (2.7%)</w:t>
            </w:r>
          </w:p>
        </w:tc>
        <w:tc>
          <w:tcPr>
            <w:tcW w:w="614" w:type="dxa"/>
            <w:tcBorders>
              <w:top w:val="nil"/>
              <w:bottom w:val="nil"/>
            </w:tcBorders>
            <w:shd w:val="clear" w:color="auto" w:fill="auto"/>
            <w:vAlign w:val="center"/>
          </w:tcPr>
          <w:p w14:paraId="50F52805" w14:textId="2589553F"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0.05</w:t>
            </w:r>
          </w:p>
        </w:tc>
        <w:tc>
          <w:tcPr>
            <w:tcW w:w="1562" w:type="dxa"/>
            <w:tcBorders>
              <w:top w:val="nil"/>
              <w:bottom w:val="nil"/>
            </w:tcBorders>
            <w:shd w:val="clear" w:color="auto" w:fill="auto"/>
            <w:vAlign w:val="center"/>
          </w:tcPr>
          <w:p w14:paraId="680D385B" w14:textId="0770C027"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86 (0.7%)</w:t>
            </w:r>
          </w:p>
        </w:tc>
        <w:tc>
          <w:tcPr>
            <w:tcW w:w="627" w:type="dxa"/>
            <w:tcBorders>
              <w:top w:val="nil"/>
              <w:bottom w:val="nil"/>
            </w:tcBorders>
            <w:shd w:val="clear" w:color="auto" w:fill="auto"/>
            <w:vAlign w:val="center"/>
          </w:tcPr>
          <w:p w14:paraId="5E37F484" w14:textId="07F2DD4C"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0.1</w:t>
            </w:r>
          </w:p>
        </w:tc>
        <w:tc>
          <w:tcPr>
            <w:tcW w:w="1440" w:type="dxa"/>
            <w:tcBorders>
              <w:top w:val="nil"/>
              <w:bottom w:val="nil"/>
            </w:tcBorders>
            <w:shd w:val="clear" w:color="auto" w:fill="auto"/>
            <w:vAlign w:val="center"/>
          </w:tcPr>
          <w:p w14:paraId="23AC56A7" w14:textId="73A2E2B4"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3,452 (4.9%)</w:t>
            </w:r>
          </w:p>
        </w:tc>
        <w:tc>
          <w:tcPr>
            <w:tcW w:w="630" w:type="dxa"/>
            <w:tcBorders>
              <w:top w:val="nil"/>
              <w:bottom w:val="nil"/>
            </w:tcBorders>
            <w:shd w:val="clear" w:color="auto" w:fill="auto"/>
            <w:vAlign w:val="center"/>
          </w:tcPr>
          <w:p w14:paraId="25851152" w14:textId="12621446"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0.17</w:t>
            </w:r>
          </w:p>
        </w:tc>
      </w:tr>
      <w:tr w:rsidR="00354BFC" w:rsidRPr="009A382F" w14:paraId="4DBCD552" w14:textId="77777777" w:rsidTr="004E22E7">
        <w:trPr>
          <w:trHeight w:val="250"/>
        </w:trPr>
        <w:tc>
          <w:tcPr>
            <w:tcW w:w="2158" w:type="dxa"/>
            <w:tcBorders>
              <w:top w:val="nil"/>
              <w:bottom w:val="nil"/>
            </w:tcBorders>
            <w:shd w:val="clear" w:color="auto" w:fill="auto"/>
            <w:vAlign w:val="center"/>
          </w:tcPr>
          <w:p w14:paraId="0F74AE31" w14:textId="7CC2F477" w:rsidR="00354BFC" w:rsidRPr="00D171A1" w:rsidRDefault="00354BFC" w:rsidP="00354BFC">
            <w:pPr>
              <w:spacing w:after="0" w:line="240" w:lineRule="auto"/>
              <w:ind w:firstLineChars="200" w:firstLine="360"/>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 xml:space="preserve"> 10 Mar to 16 Mar</w:t>
            </w:r>
          </w:p>
        </w:tc>
        <w:tc>
          <w:tcPr>
            <w:tcW w:w="1347" w:type="dxa"/>
            <w:tcBorders>
              <w:top w:val="nil"/>
              <w:bottom w:val="nil"/>
            </w:tcBorders>
            <w:shd w:val="clear" w:color="auto" w:fill="auto"/>
            <w:vAlign w:val="center"/>
          </w:tcPr>
          <w:p w14:paraId="0A4B4088" w14:textId="2AD1B3CE"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141 (2.3%)</w:t>
            </w:r>
          </w:p>
        </w:tc>
        <w:tc>
          <w:tcPr>
            <w:tcW w:w="1260" w:type="dxa"/>
            <w:tcBorders>
              <w:top w:val="nil"/>
              <w:bottom w:val="nil"/>
            </w:tcBorders>
            <w:shd w:val="clear" w:color="auto" w:fill="auto"/>
            <w:vAlign w:val="center"/>
          </w:tcPr>
          <w:p w14:paraId="03F753C3" w14:textId="701D2FF2"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21 (2.1%)</w:t>
            </w:r>
          </w:p>
        </w:tc>
        <w:tc>
          <w:tcPr>
            <w:tcW w:w="540" w:type="dxa"/>
            <w:tcBorders>
              <w:top w:val="nil"/>
              <w:bottom w:val="nil"/>
            </w:tcBorders>
            <w:shd w:val="clear" w:color="auto" w:fill="auto"/>
            <w:vAlign w:val="center"/>
          </w:tcPr>
          <w:p w14:paraId="425515B7" w14:textId="6D19A955"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0.02</w:t>
            </w:r>
          </w:p>
        </w:tc>
        <w:tc>
          <w:tcPr>
            <w:tcW w:w="1389" w:type="dxa"/>
            <w:tcBorders>
              <w:top w:val="nil"/>
              <w:bottom w:val="nil"/>
            </w:tcBorders>
            <w:shd w:val="clear" w:color="auto" w:fill="auto"/>
            <w:vAlign w:val="center"/>
          </w:tcPr>
          <w:p w14:paraId="552ED7F5" w14:textId="771A74AE"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166 (1.4%)</w:t>
            </w:r>
          </w:p>
        </w:tc>
        <w:tc>
          <w:tcPr>
            <w:tcW w:w="591" w:type="dxa"/>
            <w:tcBorders>
              <w:top w:val="nil"/>
              <w:bottom w:val="nil"/>
            </w:tcBorders>
            <w:shd w:val="clear" w:color="auto" w:fill="auto"/>
            <w:vAlign w:val="center"/>
          </w:tcPr>
          <w:p w14:paraId="011FC0FA" w14:textId="5CC04CDF"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0.07</w:t>
            </w:r>
          </w:p>
        </w:tc>
        <w:tc>
          <w:tcPr>
            <w:tcW w:w="1375" w:type="dxa"/>
            <w:tcBorders>
              <w:top w:val="nil"/>
              <w:bottom w:val="nil"/>
            </w:tcBorders>
            <w:vAlign w:val="center"/>
          </w:tcPr>
          <w:p w14:paraId="3A3AEAAC" w14:textId="59F4E84E"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849 (1.0%)</w:t>
            </w:r>
          </w:p>
        </w:tc>
        <w:tc>
          <w:tcPr>
            <w:tcW w:w="685" w:type="dxa"/>
            <w:tcBorders>
              <w:top w:val="nil"/>
              <w:bottom w:val="nil"/>
            </w:tcBorders>
            <w:vAlign w:val="center"/>
          </w:tcPr>
          <w:p w14:paraId="014996A4" w14:textId="1F84C01A"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0.11</w:t>
            </w:r>
          </w:p>
        </w:tc>
        <w:tc>
          <w:tcPr>
            <w:tcW w:w="1347" w:type="dxa"/>
            <w:tcBorders>
              <w:top w:val="nil"/>
              <w:bottom w:val="nil"/>
            </w:tcBorders>
            <w:shd w:val="clear" w:color="auto" w:fill="auto"/>
            <w:vAlign w:val="center"/>
          </w:tcPr>
          <w:p w14:paraId="7F24BB76" w14:textId="67F8C4F2"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575 (2.0%)</w:t>
            </w:r>
          </w:p>
        </w:tc>
        <w:tc>
          <w:tcPr>
            <w:tcW w:w="614" w:type="dxa"/>
            <w:tcBorders>
              <w:top w:val="nil"/>
              <w:bottom w:val="nil"/>
            </w:tcBorders>
            <w:shd w:val="clear" w:color="auto" w:fill="auto"/>
            <w:vAlign w:val="center"/>
          </w:tcPr>
          <w:p w14:paraId="3F388C50" w14:textId="52C74C10"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0.02</w:t>
            </w:r>
          </w:p>
        </w:tc>
        <w:tc>
          <w:tcPr>
            <w:tcW w:w="1562" w:type="dxa"/>
            <w:tcBorders>
              <w:top w:val="nil"/>
              <w:bottom w:val="nil"/>
            </w:tcBorders>
            <w:shd w:val="clear" w:color="auto" w:fill="auto"/>
            <w:vAlign w:val="center"/>
          </w:tcPr>
          <w:p w14:paraId="776BB466" w14:textId="07FC8EB7"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117 (1.0%)</w:t>
            </w:r>
          </w:p>
        </w:tc>
        <w:tc>
          <w:tcPr>
            <w:tcW w:w="627" w:type="dxa"/>
            <w:tcBorders>
              <w:top w:val="nil"/>
              <w:bottom w:val="nil"/>
            </w:tcBorders>
            <w:shd w:val="clear" w:color="auto" w:fill="auto"/>
            <w:vAlign w:val="center"/>
          </w:tcPr>
          <w:p w14:paraId="79F49700" w14:textId="1A24224F"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0.1</w:t>
            </w:r>
          </w:p>
        </w:tc>
        <w:tc>
          <w:tcPr>
            <w:tcW w:w="1440" w:type="dxa"/>
            <w:tcBorders>
              <w:top w:val="nil"/>
              <w:bottom w:val="nil"/>
            </w:tcBorders>
            <w:shd w:val="clear" w:color="auto" w:fill="auto"/>
            <w:vAlign w:val="center"/>
          </w:tcPr>
          <w:p w14:paraId="3751D535" w14:textId="282EECD1"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3,791 (5.3%)</w:t>
            </w:r>
          </w:p>
        </w:tc>
        <w:tc>
          <w:tcPr>
            <w:tcW w:w="630" w:type="dxa"/>
            <w:tcBorders>
              <w:top w:val="nil"/>
              <w:bottom w:val="nil"/>
            </w:tcBorders>
            <w:shd w:val="clear" w:color="auto" w:fill="auto"/>
            <w:vAlign w:val="center"/>
          </w:tcPr>
          <w:p w14:paraId="596D35FB" w14:textId="49A04A6F"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0.16</w:t>
            </w:r>
          </w:p>
        </w:tc>
      </w:tr>
      <w:tr w:rsidR="00354BFC" w:rsidRPr="009A382F" w14:paraId="010ADAF8" w14:textId="77777777" w:rsidTr="004E22E7">
        <w:trPr>
          <w:trHeight w:val="250"/>
        </w:trPr>
        <w:tc>
          <w:tcPr>
            <w:tcW w:w="2158" w:type="dxa"/>
            <w:tcBorders>
              <w:top w:val="nil"/>
              <w:bottom w:val="nil"/>
            </w:tcBorders>
            <w:shd w:val="clear" w:color="auto" w:fill="auto"/>
            <w:vAlign w:val="center"/>
          </w:tcPr>
          <w:p w14:paraId="60507D49" w14:textId="5E296846" w:rsidR="00354BFC" w:rsidRPr="00D171A1" w:rsidRDefault="00354BFC" w:rsidP="00354BFC">
            <w:pPr>
              <w:spacing w:after="0" w:line="240" w:lineRule="auto"/>
              <w:ind w:firstLineChars="200" w:firstLine="360"/>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 xml:space="preserve"> 17 Mar to 23 Mar </w:t>
            </w:r>
          </w:p>
        </w:tc>
        <w:tc>
          <w:tcPr>
            <w:tcW w:w="1347" w:type="dxa"/>
            <w:tcBorders>
              <w:top w:val="nil"/>
              <w:bottom w:val="nil"/>
            </w:tcBorders>
            <w:shd w:val="clear" w:color="auto" w:fill="auto"/>
            <w:vAlign w:val="center"/>
          </w:tcPr>
          <w:p w14:paraId="0AE332D6" w14:textId="2EB9196F"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148 (2.4%)</w:t>
            </w:r>
          </w:p>
        </w:tc>
        <w:tc>
          <w:tcPr>
            <w:tcW w:w="1260" w:type="dxa"/>
            <w:tcBorders>
              <w:top w:val="nil"/>
              <w:bottom w:val="nil"/>
            </w:tcBorders>
            <w:shd w:val="clear" w:color="auto" w:fill="auto"/>
            <w:vAlign w:val="center"/>
          </w:tcPr>
          <w:p w14:paraId="49220300" w14:textId="51235F23"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16 (1.6%)</w:t>
            </w:r>
          </w:p>
        </w:tc>
        <w:tc>
          <w:tcPr>
            <w:tcW w:w="540" w:type="dxa"/>
            <w:tcBorders>
              <w:top w:val="nil"/>
              <w:bottom w:val="nil"/>
            </w:tcBorders>
            <w:shd w:val="clear" w:color="auto" w:fill="auto"/>
            <w:vAlign w:val="center"/>
          </w:tcPr>
          <w:p w14:paraId="38D9E6E0" w14:textId="56A8802A"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0.06</w:t>
            </w:r>
          </w:p>
        </w:tc>
        <w:tc>
          <w:tcPr>
            <w:tcW w:w="1389" w:type="dxa"/>
            <w:tcBorders>
              <w:top w:val="nil"/>
              <w:bottom w:val="nil"/>
            </w:tcBorders>
            <w:shd w:val="clear" w:color="auto" w:fill="auto"/>
            <w:vAlign w:val="center"/>
          </w:tcPr>
          <w:p w14:paraId="1A7AEAFB" w14:textId="3D43543B"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160 (1.3%)</w:t>
            </w:r>
          </w:p>
        </w:tc>
        <w:tc>
          <w:tcPr>
            <w:tcW w:w="591" w:type="dxa"/>
            <w:tcBorders>
              <w:top w:val="nil"/>
              <w:bottom w:val="nil"/>
            </w:tcBorders>
            <w:shd w:val="clear" w:color="auto" w:fill="auto"/>
            <w:vAlign w:val="center"/>
          </w:tcPr>
          <w:p w14:paraId="78955D39" w14:textId="26224477"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0.08</w:t>
            </w:r>
          </w:p>
        </w:tc>
        <w:tc>
          <w:tcPr>
            <w:tcW w:w="1375" w:type="dxa"/>
            <w:tcBorders>
              <w:top w:val="nil"/>
              <w:bottom w:val="nil"/>
            </w:tcBorders>
            <w:vAlign w:val="center"/>
          </w:tcPr>
          <w:p w14:paraId="15263CD6" w14:textId="78622837"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892 (1.0%)</w:t>
            </w:r>
          </w:p>
        </w:tc>
        <w:tc>
          <w:tcPr>
            <w:tcW w:w="685" w:type="dxa"/>
            <w:tcBorders>
              <w:top w:val="nil"/>
              <w:bottom w:val="nil"/>
            </w:tcBorders>
            <w:vAlign w:val="center"/>
          </w:tcPr>
          <w:p w14:paraId="76F88B38" w14:textId="69FB3476"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0.11</w:t>
            </w:r>
          </w:p>
        </w:tc>
        <w:tc>
          <w:tcPr>
            <w:tcW w:w="1347" w:type="dxa"/>
            <w:tcBorders>
              <w:top w:val="nil"/>
              <w:bottom w:val="nil"/>
            </w:tcBorders>
            <w:shd w:val="clear" w:color="auto" w:fill="auto"/>
            <w:vAlign w:val="center"/>
          </w:tcPr>
          <w:p w14:paraId="3801ED5D" w14:textId="796D5B1D"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411 (1.4%)</w:t>
            </w:r>
          </w:p>
        </w:tc>
        <w:tc>
          <w:tcPr>
            <w:tcW w:w="614" w:type="dxa"/>
            <w:tcBorders>
              <w:top w:val="nil"/>
              <w:bottom w:val="nil"/>
            </w:tcBorders>
            <w:shd w:val="clear" w:color="auto" w:fill="auto"/>
            <w:vAlign w:val="center"/>
          </w:tcPr>
          <w:p w14:paraId="3CFBD2BD" w14:textId="7CB9A228"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0.07</w:t>
            </w:r>
          </w:p>
        </w:tc>
        <w:tc>
          <w:tcPr>
            <w:tcW w:w="1562" w:type="dxa"/>
            <w:tcBorders>
              <w:top w:val="nil"/>
              <w:bottom w:val="nil"/>
            </w:tcBorders>
            <w:shd w:val="clear" w:color="auto" w:fill="auto"/>
            <w:vAlign w:val="center"/>
          </w:tcPr>
          <w:p w14:paraId="23D08137" w14:textId="1CC6E2E8"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98 (0.8%)</w:t>
            </w:r>
          </w:p>
        </w:tc>
        <w:tc>
          <w:tcPr>
            <w:tcW w:w="627" w:type="dxa"/>
            <w:tcBorders>
              <w:top w:val="nil"/>
              <w:bottom w:val="nil"/>
            </w:tcBorders>
            <w:shd w:val="clear" w:color="auto" w:fill="auto"/>
            <w:vAlign w:val="center"/>
          </w:tcPr>
          <w:p w14:paraId="10F9EBAE" w14:textId="13A5FF0C"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0.13</w:t>
            </w:r>
          </w:p>
        </w:tc>
        <w:tc>
          <w:tcPr>
            <w:tcW w:w="1440" w:type="dxa"/>
            <w:tcBorders>
              <w:top w:val="nil"/>
              <w:bottom w:val="nil"/>
            </w:tcBorders>
            <w:shd w:val="clear" w:color="auto" w:fill="auto"/>
            <w:vAlign w:val="center"/>
          </w:tcPr>
          <w:p w14:paraId="5ED33DBD" w14:textId="519880C7"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4,073 (5.7%)</w:t>
            </w:r>
          </w:p>
        </w:tc>
        <w:tc>
          <w:tcPr>
            <w:tcW w:w="630" w:type="dxa"/>
            <w:tcBorders>
              <w:top w:val="nil"/>
              <w:bottom w:val="nil"/>
            </w:tcBorders>
            <w:shd w:val="clear" w:color="auto" w:fill="auto"/>
            <w:vAlign w:val="center"/>
          </w:tcPr>
          <w:p w14:paraId="68F45918" w14:textId="7514F481"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0.17</w:t>
            </w:r>
          </w:p>
        </w:tc>
      </w:tr>
      <w:tr w:rsidR="00354BFC" w:rsidRPr="009A382F" w14:paraId="0D7AEC99" w14:textId="77777777" w:rsidTr="004E22E7">
        <w:trPr>
          <w:trHeight w:val="250"/>
        </w:trPr>
        <w:tc>
          <w:tcPr>
            <w:tcW w:w="2158" w:type="dxa"/>
            <w:tcBorders>
              <w:top w:val="nil"/>
              <w:bottom w:val="nil"/>
            </w:tcBorders>
            <w:shd w:val="clear" w:color="auto" w:fill="auto"/>
            <w:vAlign w:val="center"/>
          </w:tcPr>
          <w:p w14:paraId="187F0921" w14:textId="759226C2" w:rsidR="00354BFC" w:rsidRPr="00D171A1" w:rsidRDefault="00354BFC" w:rsidP="00354BFC">
            <w:pPr>
              <w:spacing w:after="0" w:line="240" w:lineRule="auto"/>
              <w:ind w:firstLineChars="200" w:firstLine="360"/>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 xml:space="preserve"> 24 Mar to 30 Mar </w:t>
            </w:r>
          </w:p>
        </w:tc>
        <w:tc>
          <w:tcPr>
            <w:tcW w:w="1347" w:type="dxa"/>
            <w:tcBorders>
              <w:top w:val="nil"/>
              <w:bottom w:val="nil"/>
            </w:tcBorders>
            <w:shd w:val="clear" w:color="auto" w:fill="auto"/>
            <w:vAlign w:val="center"/>
          </w:tcPr>
          <w:p w14:paraId="5C8DF0D5" w14:textId="342091A1"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158 (2.6%)</w:t>
            </w:r>
          </w:p>
        </w:tc>
        <w:tc>
          <w:tcPr>
            <w:tcW w:w="1260" w:type="dxa"/>
            <w:tcBorders>
              <w:top w:val="nil"/>
              <w:bottom w:val="nil"/>
            </w:tcBorders>
            <w:shd w:val="clear" w:color="auto" w:fill="auto"/>
            <w:vAlign w:val="center"/>
          </w:tcPr>
          <w:p w14:paraId="4C5D0969" w14:textId="1CCFECDA"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15 (1.5%)</w:t>
            </w:r>
          </w:p>
        </w:tc>
        <w:tc>
          <w:tcPr>
            <w:tcW w:w="540" w:type="dxa"/>
            <w:tcBorders>
              <w:top w:val="nil"/>
              <w:bottom w:val="nil"/>
            </w:tcBorders>
            <w:shd w:val="clear" w:color="auto" w:fill="auto"/>
            <w:vAlign w:val="center"/>
          </w:tcPr>
          <w:p w14:paraId="283EE434" w14:textId="6F3C7A2C"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0.08</w:t>
            </w:r>
          </w:p>
        </w:tc>
        <w:tc>
          <w:tcPr>
            <w:tcW w:w="1389" w:type="dxa"/>
            <w:tcBorders>
              <w:top w:val="nil"/>
              <w:bottom w:val="nil"/>
            </w:tcBorders>
            <w:shd w:val="clear" w:color="auto" w:fill="auto"/>
            <w:vAlign w:val="center"/>
          </w:tcPr>
          <w:p w14:paraId="0FC55751" w14:textId="5D193C21"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186 (1.5%)</w:t>
            </w:r>
          </w:p>
        </w:tc>
        <w:tc>
          <w:tcPr>
            <w:tcW w:w="591" w:type="dxa"/>
            <w:tcBorders>
              <w:top w:val="nil"/>
              <w:bottom w:val="nil"/>
            </w:tcBorders>
            <w:shd w:val="clear" w:color="auto" w:fill="auto"/>
            <w:vAlign w:val="center"/>
          </w:tcPr>
          <w:p w14:paraId="20B36949" w14:textId="16A1867F"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0.08</w:t>
            </w:r>
          </w:p>
        </w:tc>
        <w:tc>
          <w:tcPr>
            <w:tcW w:w="1375" w:type="dxa"/>
            <w:tcBorders>
              <w:top w:val="nil"/>
              <w:bottom w:val="nil"/>
            </w:tcBorders>
            <w:vAlign w:val="center"/>
          </w:tcPr>
          <w:p w14:paraId="1DDAEB77" w14:textId="2ACE7677"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1,109 (1.2%)</w:t>
            </w:r>
          </w:p>
        </w:tc>
        <w:tc>
          <w:tcPr>
            <w:tcW w:w="685" w:type="dxa"/>
            <w:tcBorders>
              <w:top w:val="nil"/>
              <w:bottom w:val="nil"/>
            </w:tcBorders>
            <w:vAlign w:val="center"/>
          </w:tcPr>
          <w:p w14:paraId="7287F4D1" w14:textId="163F7F06"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0.1</w:t>
            </w:r>
          </w:p>
        </w:tc>
        <w:tc>
          <w:tcPr>
            <w:tcW w:w="1347" w:type="dxa"/>
            <w:tcBorders>
              <w:top w:val="nil"/>
              <w:bottom w:val="nil"/>
            </w:tcBorders>
            <w:shd w:val="clear" w:color="auto" w:fill="auto"/>
            <w:vAlign w:val="center"/>
          </w:tcPr>
          <w:p w14:paraId="64C7E5CB" w14:textId="103EAA1E"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369 (1.3%)</w:t>
            </w:r>
          </w:p>
        </w:tc>
        <w:tc>
          <w:tcPr>
            <w:tcW w:w="614" w:type="dxa"/>
            <w:tcBorders>
              <w:top w:val="nil"/>
              <w:bottom w:val="nil"/>
            </w:tcBorders>
            <w:shd w:val="clear" w:color="auto" w:fill="auto"/>
            <w:vAlign w:val="center"/>
          </w:tcPr>
          <w:p w14:paraId="63C77DED" w14:textId="58031DFA"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0.1</w:t>
            </w:r>
          </w:p>
        </w:tc>
        <w:tc>
          <w:tcPr>
            <w:tcW w:w="1562" w:type="dxa"/>
            <w:tcBorders>
              <w:top w:val="nil"/>
              <w:bottom w:val="nil"/>
            </w:tcBorders>
            <w:shd w:val="clear" w:color="auto" w:fill="auto"/>
            <w:vAlign w:val="center"/>
          </w:tcPr>
          <w:p w14:paraId="7736DD7D" w14:textId="0107D8F7"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106 (0.9%)</w:t>
            </w:r>
          </w:p>
        </w:tc>
        <w:tc>
          <w:tcPr>
            <w:tcW w:w="627" w:type="dxa"/>
            <w:tcBorders>
              <w:top w:val="nil"/>
              <w:bottom w:val="nil"/>
            </w:tcBorders>
            <w:shd w:val="clear" w:color="auto" w:fill="auto"/>
            <w:vAlign w:val="center"/>
          </w:tcPr>
          <w:p w14:paraId="0EDBEFF0" w14:textId="1BFDB7D0"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0.13</w:t>
            </w:r>
          </w:p>
        </w:tc>
        <w:tc>
          <w:tcPr>
            <w:tcW w:w="1440" w:type="dxa"/>
            <w:tcBorders>
              <w:top w:val="nil"/>
              <w:bottom w:val="nil"/>
            </w:tcBorders>
            <w:shd w:val="clear" w:color="auto" w:fill="auto"/>
            <w:vAlign w:val="center"/>
          </w:tcPr>
          <w:p w14:paraId="2690707A" w14:textId="52E4B6A8"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4,805 (6.8%)</w:t>
            </w:r>
          </w:p>
        </w:tc>
        <w:tc>
          <w:tcPr>
            <w:tcW w:w="630" w:type="dxa"/>
            <w:tcBorders>
              <w:top w:val="nil"/>
              <w:bottom w:val="nil"/>
            </w:tcBorders>
            <w:shd w:val="clear" w:color="auto" w:fill="auto"/>
            <w:vAlign w:val="center"/>
          </w:tcPr>
          <w:p w14:paraId="0E37CB32" w14:textId="5AD2A2A4"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0.2</w:t>
            </w:r>
          </w:p>
        </w:tc>
      </w:tr>
      <w:tr w:rsidR="00354BFC" w:rsidRPr="009A382F" w14:paraId="0309B4D7" w14:textId="77777777" w:rsidTr="004E22E7">
        <w:trPr>
          <w:trHeight w:val="250"/>
        </w:trPr>
        <w:tc>
          <w:tcPr>
            <w:tcW w:w="2158" w:type="dxa"/>
            <w:tcBorders>
              <w:top w:val="nil"/>
              <w:bottom w:val="nil"/>
            </w:tcBorders>
            <w:shd w:val="clear" w:color="auto" w:fill="auto"/>
            <w:vAlign w:val="center"/>
          </w:tcPr>
          <w:p w14:paraId="3FD35C3C" w14:textId="02E5DECF" w:rsidR="00354BFC" w:rsidRPr="00D171A1" w:rsidRDefault="00354BFC" w:rsidP="00354BFC">
            <w:pPr>
              <w:spacing w:after="0" w:line="240" w:lineRule="auto"/>
              <w:ind w:firstLineChars="200" w:firstLine="360"/>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 xml:space="preserve"> 31 Mar to 6 Apr</w:t>
            </w:r>
          </w:p>
        </w:tc>
        <w:tc>
          <w:tcPr>
            <w:tcW w:w="1347" w:type="dxa"/>
            <w:tcBorders>
              <w:top w:val="nil"/>
              <w:bottom w:val="nil"/>
            </w:tcBorders>
            <w:shd w:val="clear" w:color="auto" w:fill="auto"/>
            <w:vAlign w:val="center"/>
          </w:tcPr>
          <w:p w14:paraId="2A863B8C" w14:textId="3928B424"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201 (3.3%)</w:t>
            </w:r>
          </w:p>
        </w:tc>
        <w:tc>
          <w:tcPr>
            <w:tcW w:w="1260" w:type="dxa"/>
            <w:tcBorders>
              <w:top w:val="nil"/>
              <w:bottom w:val="nil"/>
            </w:tcBorders>
            <w:shd w:val="clear" w:color="auto" w:fill="auto"/>
            <w:vAlign w:val="center"/>
          </w:tcPr>
          <w:p w14:paraId="7AA723DA" w14:textId="5F98E625"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27 (2.6%)</w:t>
            </w:r>
          </w:p>
        </w:tc>
        <w:tc>
          <w:tcPr>
            <w:tcW w:w="540" w:type="dxa"/>
            <w:tcBorders>
              <w:top w:val="nil"/>
              <w:bottom w:val="nil"/>
            </w:tcBorders>
            <w:shd w:val="clear" w:color="auto" w:fill="auto"/>
            <w:vAlign w:val="center"/>
          </w:tcPr>
          <w:p w14:paraId="791752A9" w14:textId="39E07D53"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0.04</w:t>
            </w:r>
          </w:p>
        </w:tc>
        <w:tc>
          <w:tcPr>
            <w:tcW w:w="1389" w:type="dxa"/>
            <w:tcBorders>
              <w:top w:val="nil"/>
              <w:bottom w:val="nil"/>
            </w:tcBorders>
            <w:shd w:val="clear" w:color="auto" w:fill="auto"/>
            <w:vAlign w:val="center"/>
          </w:tcPr>
          <w:p w14:paraId="0ECB0FF7" w14:textId="23D216D0"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233 (1.9%)</w:t>
            </w:r>
          </w:p>
        </w:tc>
        <w:tc>
          <w:tcPr>
            <w:tcW w:w="591" w:type="dxa"/>
            <w:tcBorders>
              <w:top w:val="nil"/>
              <w:bottom w:val="nil"/>
            </w:tcBorders>
            <w:shd w:val="clear" w:color="auto" w:fill="auto"/>
            <w:vAlign w:val="center"/>
          </w:tcPr>
          <w:p w14:paraId="1F301FDE" w14:textId="21609946"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0.09</w:t>
            </w:r>
          </w:p>
        </w:tc>
        <w:tc>
          <w:tcPr>
            <w:tcW w:w="1375" w:type="dxa"/>
            <w:tcBorders>
              <w:top w:val="nil"/>
              <w:bottom w:val="nil"/>
            </w:tcBorders>
            <w:vAlign w:val="center"/>
          </w:tcPr>
          <w:p w14:paraId="144356C7" w14:textId="1146DE6C"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1,454 (1.6%)</w:t>
            </w:r>
          </w:p>
        </w:tc>
        <w:tc>
          <w:tcPr>
            <w:tcW w:w="685" w:type="dxa"/>
            <w:tcBorders>
              <w:top w:val="nil"/>
              <w:bottom w:val="nil"/>
            </w:tcBorders>
            <w:vAlign w:val="center"/>
          </w:tcPr>
          <w:p w14:paraId="7664BC93" w14:textId="42270684"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0.11</w:t>
            </w:r>
          </w:p>
        </w:tc>
        <w:tc>
          <w:tcPr>
            <w:tcW w:w="1347" w:type="dxa"/>
            <w:tcBorders>
              <w:top w:val="nil"/>
              <w:bottom w:val="nil"/>
            </w:tcBorders>
            <w:shd w:val="clear" w:color="auto" w:fill="auto"/>
            <w:vAlign w:val="center"/>
          </w:tcPr>
          <w:p w14:paraId="11A33AA8" w14:textId="058ACC9D"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336 (1.2%)</w:t>
            </w:r>
          </w:p>
        </w:tc>
        <w:tc>
          <w:tcPr>
            <w:tcW w:w="614" w:type="dxa"/>
            <w:tcBorders>
              <w:top w:val="nil"/>
              <w:bottom w:val="nil"/>
            </w:tcBorders>
            <w:shd w:val="clear" w:color="auto" w:fill="auto"/>
            <w:vAlign w:val="center"/>
          </w:tcPr>
          <w:p w14:paraId="3E0DFE32" w14:textId="60D1965C"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0.15</w:t>
            </w:r>
          </w:p>
        </w:tc>
        <w:tc>
          <w:tcPr>
            <w:tcW w:w="1562" w:type="dxa"/>
            <w:tcBorders>
              <w:top w:val="nil"/>
              <w:bottom w:val="nil"/>
            </w:tcBorders>
            <w:shd w:val="clear" w:color="auto" w:fill="auto"/>
            <w:vAlign w:val="center"/>
          </w:tcPr>
          <w:p w14:paraId="39DDA2B9" w14:textId="15F76E56"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99 (0.8%)</w:t>
            </w:r>
          </w:p>
        </w:tc>
        <w:tc>
          <w:tcPr>
            <w:tcW w:w="627" w:type="dxa"/>
            <w:tcBorders>
              <w:top w:val="nil"/>
              <w:bottom w:val="nil"/>
            </w:tcBorders>
            <w:shd w:val="clear" w:color="auto" w:fill="auto"/>
            <w:vAlign w:val="center"/>
          </w:tcPr>
          <w:p w14:paraId="06B875E4" w14:textId="404C9CD2"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0.17</w:t>
            </w:r>
          </w:p>
        </w:tc>
        <w:tc>
          <w:tcPr>
            <w:tcW w:w="1440" w:type="dxa"/>
            <w:tcBorders>
              <w:top w:val="nil"/>
              <w:bottom w:val="nil"/>
            </w:tcBorders>
            <w:shd w:val="clear" w:color="auto" w:fill="auto"/>
            <w:vAlign w:val="center"/>
          </w:tcPr>
          <w:p w14:paraId="6D8F67C5" w14:textId="7F9E3327"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5,929 (8.4%)</w:t>
            </w:r>
          </w:p>
        </w:tc>
        <w:tc>
          <w:tcPr>
            <w:tcW w:w="630" w:type="dxa"/>
            <w:tcBorders>
              <w:top w:val="nil"/>
              <w:bottom w:val="nil"/>
            </w:tcBorders>
            <w:shd w:val="clear" w:color="auto" w:fill="auto"/>
            <w:vAlign w:val="center"/>
          </w:tcPr>
          <w:p w14:paraId="318CD665" w14:textId="4A957D9A"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0.22</w:t>
            </w:r>
          </w:p>
        </w:tc>
      </w:tr>
      <w:tr w:rsidR="00354BFC" w:rsidRPr="009A382F" w14:paraId="0C1B14BE" w14:textId="77777777" w:rsidTr="004E22E7">
        <w:trPr>
          <w:trHeight w:val="250"/>
        </w:trPr>
        <w:tc>
          <w:tcPr>
            <w:tcW w:w="2158" w:type="dxa"/>
            <w:tcBorders>
              <w:top w:val="nil"/>
              <w:bottom w:val="nil"/>
            </w:tcBorders>
            <w:shd w:val="clear" w:color="auto" w:fill="auto"/>
            <w:vAlign w:val="center"/>
          </w:tcPr>
          <w:p w14:paraId="266B4EE9" w14:textId="47A16844" w:rsidR="00354BFC" w:rsidRPr="00D171A1" w:rsidRDefault="00354BFC" w:rsidP="00354BFC">
            <w:pPr>
              <w:spacing w:after="0" w:line="240" w:lineRule="auto"/>
              <w:ind w:firstLineChars="200" w:firstLine="360"/>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 xml:space="preserve"> 7 Apr to 13 Apr</w:t>
            </w:r>
          </w:p>
        </w:tc>
        <w:tc>
          <w:tcPr>
            <w:tcW w:w="1347" w:type="dxa"/>
            <w:tcBorders>
              <w:top w:val="nil"/>
              <w:bottom w:val="nil"/>
            </w:tcBorders>
            <w:shd w:val="clear" w:color="auto" w:fill="auto"/>
            <w:vAlign w:val="center"/>
          </w:tcPr>
          <w:p w14:paraId="7DBEF9F7" w14:textId="7B283909"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214 (3.5%)</w:t>
            </w:r>
          </w:p>
        </w:tc>
        <w:tc>
          <w:tcPr>
            <w:tcW w:w="1260" w:type="dxa"/>
            <w:tcBorders>
              <w:top w:val="nil"/>
              <w:bottom w:val="nil"/>
            </w:tcBorders>
            <w:shd w:val="clear" w:color="auto" w:fill="auto"/>
            <w:vAlign w:val="center"/>
          </w:tcPr>
          <w:p w14:paraId="228867DA" w14:textId="79CDE560"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19 (1.9%)</w:t>
            </w:r>
          </w:p>
        </w:tc>
        <w:tc>
          <w:tcPr>
            <w:tcW w:w="540" w:type="dxa"/>
            <w:tcBorders>
              <w:top w:val="nil"/>
              <w:bottom w:val="nil"/>
            </w:tcBorders>
            <w:shd w:val="clear" w:color="auto" w:fill="auto"/>
            <w:vAlign w:val="bottom"/>
          </w:tcPr>
          <w:p w14:paraId="6604D80E" w14:textId="05576A77"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0.1</w:t>
            </w:r>
          </w:p>
        </w:tc>
        <w:tc>
          <w:tcPr>
            <w:tcW w:w="1389" w:type="dxa"/>
            <w:tcBorders>
              <w:top w:val="nil"/>
              <w:bottom w:val="nil"/>
            </w:tcBorders>
            <w:shd w:val="clear" w:color="auto" w:fill="auto"/>
            <w:vAlign w:val="center"/>
          </w:tcPr>
          <w:p w14:paraId="62E18453" w14:textId="4FFD0049"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258 (2.1%)</w:t>
            </w:r>
          </w:p>
        </w:tc>
        <w:tc>
          <w:tcPr>
            <w:tcW w:w="591" w:type="dxa"/>
            <w:tcBorders>
              <w:top w:val="nil"/>
              <w:bottom w:val="nil"/>
            </w:tcBorders>
            <w:shd w:val="clear" w:color="auto" w:fill="auto"/>
            <w:vAlign w:val="center"/>
          </w:tcPr>
          <w:p w14:paraId="009E4BEF" w14:textId="11E43726"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0.09</w:t>
            </w:r>
          </w:p>
        </w:tc>
        <w:tc>
          <w:tcPr>
            <w:tcW w:w="1375" w:type="dxa"/>
            <w:tcBorders>
              <w:top w:val="nil"/>
              <w:bottom w:val="nil"/>
            </w:tcBorders>
            <w:vAlign w:val="bottom"/>
          </w:tcPr>
          <w:p w14:paraId="53D3B2E4" w14:textId="3DD378BA"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1,567 (1.8%)</w:t>
            </w:r>
          </w:p>
        </w:tc>
        <w:tc>
          <w:tcPr>
            <w:tcW w:w="685" w:type="dxa"/>
            <w:tcBorders>
              <w:top w:val="nil"/>
              <w:bottom w:val="nil"/>
            </w:tcBorders>
            <w:vAlign w:val="bottom"/>
          </w:tcPr>
          <w:p w14:paraId="7B82AEF7" w14:textId="33A0A19D"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0.11</w:t>
            </w:r>
          </w:p>
        </w:tc>
        <w:tc>
          <w:tcPr>
            <w:tcW w:w="1347" w:type="dxa"/>
            <w:tcBorders>
              <w:top w:val="nil"/>
              <w:bottom w:val="nil"/>
            </w:tcBorders>
            <w:shd w:val="clear" w:color="auto" w:fill="auto"/>
            <w:vAlign w:val="bottom"/>
          </w:tcPr>
          <w:p w14:paraId="5F7F32BD" w14:textId="1DE29D91"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308 (1.1%)</w:t>
            </w:r>
          </w:p>
        </w:tc>
        <w:tc>
          <w:tcPr>
            <w:tcW w:w="614" w:type="dxa"/>
            <w:tcBorders>
              <w:top w:val="nil"/>
              <w:bottom w:val="nil"/>
            </w:tcBorders>
            <w:shd w:val="clear" w:color="auto" w:fill="auto"/>
            <w:vAlign w:val="bottom"/>
          </w:tcPr>
          <w:p w14:paraId="2DCA63FD" w14:textId="7A7FA7AF"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0.17</w:t>
            </w:r>
          </w:p>
        </w:tc>
        <w:tc>
          <w:tcPr>
            <w:tcW w:w="1562" w:type="dxa"/>
            <w:tcBorders>
              <w:top w:val="nil"/>
              <w:bottom w:val="nil"/>
            </w:tcBorders>
            <w:shd w:val="clear" w:color="auto" w:fill="auto"/>
            <w:vAlign w:val="bottom"/>
          </w:tcPr>
          <w:p w14:paraId="486AA6E5" w14:textId="4CAB22FA"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99 (0.8%)</w:t>
            </w:r>
          </w:p>
        </w:tc>
        <w:tc>
          <w:tcPr>
            <w:tcW w:w="627" w:type="dxa"/>
            <w:tcBorders>
              <w:top w:val="nil"/>
              <w:bottom w:val="nil"/>
            </w:tcBorders>
            <w:shd w:val="clear" w:color="auto" w:fill="auto"/>
            <w:vAlign w:val="bottom"/>
          </w:tcPr>
          <w:p w14:paraId="3E916BB2" w14:textId="5BD0920F"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0.18</w:t>
            </w:r>
          </w:p>
        </w:tc>
        <w:tc>
          <w:tcPr>
            <w:tcW w:w="1440" w:type="dxa"/>
            <w:tcBorders>
              <w:top w:val="nil"/>
              <w:bottom w:val="nil"/>
            </w:tcBorders>
            <w:shd w:val="clear" w:color="auto" w:fill="auto"/>
            <w:vAlign w:val="bottom"/>
          </w:tcPr>
          <w:p w14:paraId="6BDD5099" w14:textId="2E85F7AB"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7,525 (10.6%)</w:t>
            </w:r>
          </w:p>
        </w:tc>
        <w:tc>
          <w:tcPr>
            <w:tcW w:w="630" w:type="dxa"/>
            <w:tcBorders>
              <w:top w:val="nil"/>
              <w:bottom w:val="nil"/>
            </w:tcBorders>
            <w:shd w:val="clear" w:color="auto" w:fill="auto"/>
            <w:vAlign w:val="bottom"/>
          </w:tcPr>
          <w:p w14:paraId="2469DB9E" w14:textId="626FB848"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0.28</w:t>
            </w:r>
          </w:p>
        </w:tc>
      </w:tr>
      <w:tr w:rsidR="00354BFC" w:rsidRPr="009A382F" w14:paraId="5F838908" w14:textId="77777777" w:rsidTr="004E22E7">
        <w:trPr>
          <w:trHeight w:val="250"/>
        </w:trPr>
        <w:tc>
          <w:tcPr>
            <w:tcW w:w="2158" w:type="dxa"/>
            <w:tcBorders>
              <w:top w:val="nil"/>
              <w:bottom w:val="nil"/>
            </w:tcBorders>
            <w:shd w:val="clear" w:color="auto" w:fill="auto"/>
            <w:vAlign w:val="center"/>
          </w:tcPr>
          <w:p w14:paraId="05F7766C" w14:textId="1629D3F9" w:rsidR="00354BFC" w:rsidRPr="00D171A1" w:rsidRDefault="00354BFC" w:rsidP="00354BFC">
            <w:pPr>
              <w:spacing w:after="0" w:line="240" w:lineRule="auto"/>
              <w:ind w:firstLineChars="200" w:firstLine="360"/>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 xml:space="preserve"> 14 Apr to 20 Apr</w:t>
            </w:r>
          </w:p>
        </w:tc>
        <w:tc>
          <w:tcPr>
            <w:tcW w:w="1347" w:type="dxa"/>
            <w:tcBorders>
              <w:top w:val="nil"/>
              <w:bottom w:val="nil"/>
            </w:tcBorders>
            <w:shd w:val="clear" w:color="auto" w:fill="auto"/>
            <w:vAlign w:val="center"/>
          </w:tcPr>
          <w:p w14:paraId="0186C5F6" w14:textId="06DD3A03"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242 (4.0%)</w:t>
            </w:r>
          </w:p>
        </w:tc>
        <w:tc>
          <w:tcPr>
            <w:tcW w:w="1260" w:type="dxa"/>
            <w:tcBorders>
              <w:top w:val="nil"/>
              <w:bottom w:val="nil"/>
            </w:tcBorders>
            <w:shd w:val="clear" w:color="auto" w:fill="auto"/>
            <w:vAlign w:val="center"/>
          </w:tcPr>
          <w:p w14:paraId="2A650EBD" w14:textId="60795FB1"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33 (3.2%)</w:t>
            </w:r>
          </w:p>
        </w:tc>
        <w:tc>
          <w:tcPr>
            <w:tcW w:w="540" w:type="dxa"/>
            <w:tcBorders>
              <w:top w:val="nil"/>
              <w:bottom w:val="nil"/>
            </w:tcBorders>
            <w:shd w:val="clear" w:color="auto" w:fill="auto"/>
            <w:vAlign w:val="bottom"/>
          </w:tcPr>
          <w:p w14:paraId="01F32E20" w14:textId="0CC6A57A"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0.04</w:t>
            </w:r>
          </w:p>
        </w:tc>
        <w:tc>
          <w:tcPr>
            <w:tcW w:w="1389" w:type="dxa"/>
            <w:tcBorders>
              <w:top w:val="nil"/>
              <w:bottom w:val="nil"/>
            </w:tcBorders>
            <w:shd w:val="clear" w:color="auto" w:fill="auto"/>
            <w:vAlign w:val="center"/>
          </w:tcPr>
          <w:p w14:paraId="693D28D9" w14:textId="5A1DD847"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251 (2.1%)</w:t>
            </w:r>
          </w:p>
        </w:tc>
        <w:tc>
          <w:tcPr>
            <w:tcW w:w="591" w:type="dxa"/>
            <w:tcBorders>
              <w:top w:val="nil"/>
              <w:bottom w:val="nil"/>
            </w:tcBorders>
            <w:shd w:val="clear" w:color="auto" w:fill="auto"/>
            <w:vAlign w:val="center"/>
          </w:tcPr>
          <w:p w14:paraId="6A54FD43" w14:textId="657D6758"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0.11</w:t>
            </w:r>
          </w:p>
        </w:tc>
        <w:tc>
          <w:tcPr>
            <w:tcW w:w="1375" w:type="dxa"/>
            <w:tcBorders>
              <w:top w:val="nil"/>
              <w:bottom w:val="nil"/>
            </w:tcBorders>
            <w:vAlign w:val="bottom"/>
          </w:tcPr>
          <w:p w14:paraId="5984E621" w14:textId="703E266F"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1,680 (1.9%)</w:t>
            </w:r>
          </w:p>
        </w:tc>
        <w:tc>
          <w:tcPr>
            <w:tcW w:w="685" w:type="dxa"/>
            <w:tcBorders>
              <w:top w:val="nil"/>
              <w:bottom w:val="nil"/>
            </w:tcBorders>
            <w:vAlign w:val="bottom"/>
          </w:tcPr>
          <w:p w14:paraId="5A7D6451" w14:textId="37E1BBC2"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0.12</w:t>
            </w:r>
          </w:p>
        </w:tc>
        <w:tc>
          <w:tcPr>
            <w:tcW w:w="1347" w:type="dxa"/>
            <w:tcBorders>
              <w:top w:val="nil"/>
              <w:bottom w:val="nil"/>
            </w:tcBorders>
            <w:shd w:val="clear" w:color="auto" w:fill="auto"/>
            <w:vAlign w:val="bottom"/>
          </w:tcPr>
          <w:p w14:paraId="177E5996" w14:textId="3AAFD1C0"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179 (0.6%)</w:t>
            </w:r>
          </w:p>
        </w:tc>
        <w:tc>
          <w:tcPr>
            <w:tcW w:w="614" w:type="dxa"/>
            <w:tcBorders>
              <w:top w:val="nil"/>
              <w:bottom w:val="nil"/>
            </w:tcBorders>
            <w:shd w:val="clear" w:color="auto" w:fill="auto"/>
            <w:vAlign w:val="bottom"/>
          </w:tcPr>
          <w:p w14:paraId="653F8105" w14:textId="76AD349A"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0.23</w:t>
            </w:r>
          </w:p>
        </w:tc>
        <w:tc>
          <w:tcPr>
            <w:tcW w:w="1562" w:type="dxa"/>
            <w:tcBorders>
              <w:top w:val="nil"/>
              <w:bottom w:val="nil"/>
            </w:tcBorders>
            <w:shd w:val="clear" w:color="auto" w:fill="auto"/>
            <w:vAlign w:val="bottom"/>
          </w:tcPr>
          <w:p w14:paraId="50457921" w14:textId="2BBE392C"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75 (0.6%)</w:t>
            </w:r>
          </w:p>
        </w:tc>
        <w:tc>
          <w:tcPr>
            <w:tcW w:w="627" w:type="dxa"/>
            <w:tcBorders>
              <w:top w:val="nil"/>
              <w:bottom w:val="nil"/>
            </w:tcBorders>
            <w:shd w:val="clear" w:color="auto" w:fill="auto"/>
            <w:vAlign w:val="bottom"/>
          </w:tcPr>
          <w:p w14:paraId="1444B870" w14:textId="1F7E6BD9"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0.22</w:t>
            </w:r>
          </w:p>
        </w:tc>
        <w:tc>
          <w:tcPr>
            <w:tcW w:w="1440" w:type="dxa"/>
            <w:tcBorders>
              <w:top w:val="nil"/>
              <w:bottom w:val="nil"/>
            </w:tcBorders>
            <w:shd w:val="clear" w:color="auto" w:fill="auto"/>
            <w:vAlign w:val="bottom"/>
          </w:tcPr>
          <w:p w14:paraId="2B64652C" w14:textId="19B18E5A"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7,342 (10.3%)</w:t>
            </w:r>
          </w:p>
        </w:tc>
        <w:tc>
          <w:tcPr>
            <w:tcW w:w="630" w:type="dxa"/>
            <w:tcBorders>
              <w:top w:val="nil"/>
              <w:bottom w:val="nil"/>
            </w:tcBorders>
            <w:shd w:val="clear" w:color="auto" w:fill="auto"/>
            <w:vAlign w:val="bottom"/>
          </w:tcPr>
          <w:p w14:paraId="458A2393" w14:textId="0AA4DB48"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0.25</w:t>
            </w:r>
          </w:p>
        </w:tc>
      </w:tr>
      <w:tr w:rsidR="00354BFC" w:rsidRPr="009A382F" w14:paraId="1347E842" w14:textId="77777777" w:rsidTr="004E22E7">
        <w:trPr>
          <w:trHeight w:val="250"/>
        </w:trPr>
        <w:tc>
          <w:tcPr>
            <w:tcW w:w="2158" w:type="dxa"/>
            <w:tcBorders>
              <w:top w:val="nil"/>
              <w:bottom w:val="single" w:sz="4" w:space="0" w:color="auto"/>
            </w:tcBorders>
            <w:shd w:val="clear" w:color="auto" w:fill="auto"/>
            <w:vAlign w:val="center"/>
          </w:tcPr>
          <w:p w14:paraId="68E60AB7" w14:textId="5DB5A4B6" w:rsidR="00354BFC" w:rsidRPr="00D171A1" w:rsidRDefault="00354BFC" w:rsidP="00354BFC">
            <w:pPr>
              <w:spacing w:after="0" w:line="240" w:lineRule="auto"/>
              <w:ind w:firstLineChars="200" w:firstLine="360"/>
              <w:rPr>
                <w:rFonts w:ascii="Times New Roman" w:eastAsia="Times New Roman" w:hAnsi="Times New Roman" w:cs="Times New Roman"/>
                <w:color w:val="000000"/>
                <w:sz w:val="18"/>
                <w:szCs w:val="18"/>
                <w:lang w:eastAsia="en-CA"/>
              </w:rPr>
            </w:pPr>
            <w:r w:rsidRPr="00D171A1">
              <w:rPr>
                <w:rFonts w:ascii="Times New Roman" w:hAnsi="Times New Roman" w:cs="Times New Roman"/>
                <w:color w:val="000000"/>
                <w:sz w:val="18"/>
                <w:szCs w:val="18"/>
              </w:rPr>
              <w:t xml:space="preserve"> 21 Apr to 27 Apr</w:t>
            </w:r>
          </w:p>
        </w:tc>
        <w:tc>
          <w:tcPr>
            <w:tcW w:w="1347" w:type="dxa"/>
            <w:tcBorders>
              <w:top w:val="nil"/>
              <w:bottom w:val="single" w:sz="4" w:space="0" w:color="auto"/>
            </w:tcBorders>
            <w:shd w:val="clear" w:color="auto" w:fill="auto"/>
            <w:vAlign w:val="center"/>
          </w:tcPr>
          <w:p w14:paraId="5C35F9ED" w14:textId="6554B4C8"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308 (5.1%)</w:t>
            </w:r>
          </w:p>
        </w:tc>
        <w:tc>
          <w:tcPr>
            <w:tcW w:w="1260" w:type="dxa"/>
            <w:tcBorders>
              <w:top w:val="nil"/>
              <w:bottom w:val="single" w:sz="4" w:space="0" w:color="auto"/>
            </w:tcBorders>
            <w:shd w:val="clear" w:color="auto" w:fill="auto"/>
            <w:vAlign w:val="center"/>
          </w:tcPr>
          <w:p w14:paraId="1DC1E512" w14:textId="3A6A6A5C"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29 (2.8%)</w:t>
            </w:r>
          </w:p>
        </w:tc>
        <w:tc>
          <w:tcPr>
            <w:tcW w:w="540" w:type="dxa"/>
            <w:tcBorders>
              <w:top w:val="nil"/>
              <w:bottom w:val="single" w:sz="4" w:space="0" w:color="auto"/>
            </w:tcBorders>
            <w:shd w:val="clear" w:color="auto" w:fill="auto"/>
            <w:vAlign w:val="bottom"/>
          </w:tcPr>
          <w:p w14:paraId="327DB390" w14:textId="6ABCD8E8"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0.12</w:t>
            </w:r>
          </w:p>
        </w:tc>
        <w:tc>
          <w:tcPr>
            <w:tcW w:w="1389" w:type="dxa"/>
            <w:tcBorders>
              <w:top w:val="nil"/>
              <w:bottom w:val="single" w:sz="4" w:space="0" w:color="auto"/>
            </w:tcBorders>
            <w:shd w:val="clear" w:color="auto" w:fill="auto"/>
            <w:vAlign w:val="center"/>
          </w:tcPr>
          <w:p w14:paraId="1B5E74DB" w14:textId="73917B40"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289 (2.4%)</w:t>
            </w:r>
          </w:p>
        </w:tc>
        <w:tc>
          <w:tcPr>
            <w:tcW w:w="591" w:type="dxa"/>
            <w:tcBorders>
              <w:top w:val="nil"/>
              <w:bottom w:val="single" w:sz="4" w:space="0" w:color="auto"/>
            </w:tcBorders>
            <w:shd w:val="clear" w:color="auto" w:fill="auto"/>
            <w:vAlign w:val="center"/>
          </w:tcPr>
          <w:p w14:paraId="11B5AB5C" w14:textId="37389CB7"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0.14</w:t>
            </w:r>
          </w:p>
        </w:tc>
        <w:tc>
          <w:tcPr>
            <w:tcW w:w="1375" w:type="dxa"/>
            <w:tcBorders>
              <w:top w:val="nil"/>
              <w:bottom w:val="single" w:sz="4" w:space="0" w:color="auto"/>
            </w:tcBorders>
            <w:vAlign w:val="bottom"/>
          </w:tcPr>
          <w:p w14:paraId="017BABF0" w14:textId="7D022DDD"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1,686 (1.9%)</w:t>
            </w:r>
          </w:p>
        </w:tc>
        <w:tc>
          <w:tcPr>
            <w:tcW w:w="685" w:type="dxa"/>
            <w:tcBorders>
              <w:top w:val="nil"/>
              <w:bottom w:val="single" w:sz="4" w:space="0" w:color="auto"/>
            </w:tcBorders>
            <w:vAlign w:val="bottom"/>
          </w:tcPr>
          <w:p w14:paraId="007FBC8E" w14:textId="2817AA06"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0.17</w:t>
            </w:r>
          </w:p>
        </w:tc>
        <w:tc>
          <w:tcPr>
            <w:tcW w:w="1347" w:type="dxa"/>
            <w:tcBorders>
              <w:top w:val="nil"/>
              <w:bottom w:val="single" w:sz="4" w:space="0" w:color="auto"/>
            </w:tcBorders>
            <w:shd w:val="clear" w:color="auto" w:fill="auto"/>
            <w:vAlign w:val="bottom"/>
          </w:tcPr>
          <w:p w14:paraId="3F714710" w14:textId="40558600"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157 (0.5%)</w:t>
            </w:r>
          </w:p>
        </w:tc>
        <w:tc>
          <w:tcPr>
            <w:tcW w:w="614" w:type="dxa"/>
            <w:tcBorders>
              <w:top w:val="nil"/>
              <w:bottom w:val="single" w:sz="4" w:space="0" w:color="auto"/>
            </w:tcBorders>
            <w:shd w:val="clear" w:color="auto" w:fill="auto"/>
            <w:vAlign w:val="bottom"/>
          </w:tcPr>
          <w:p w14:paraId="77C00DFB" w14:textId="78307421"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0.28</w:t>
            </w:r>
          </w:p>
        </w:tc>
        <w:tc>
          <w:tcPr>
            <w:tcW w:w="1562" w:type="dxa"/>
            <w:tcBorders>
              <w:top w:val="nil"/>
              <w:bottom w:val="single" w:sz="4" w:space="0" w:color="auto"/>
            </w:tcBorders>
            <w:shd w:val="clear" w:color="auto" w:fill="auto"/>
            <w:vAlign w:val="bottom"/>
          </w:tcPr>
          <w:p w14:paraId="1DE54D9F" w14:textId="470C6BF7"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87 (0.7%)</w:t>
            </w:r>
          </w:p>
        </w:tc>
        <w:tc>
          <w:tcPr>
            <w:tcW w:w="627" w:type="dxa"/>
            <w:tcBorders>
              <w:top w:val="nil"/>
              <w:bottom w:val="single" w:sz="4" w:space="0" w:color="auto"/>
            </w:tcBorders>
            <w:shd w:val="clear" w:color="auto" w:fill="auto"/>
            <w:vAlign w:val="bottom"/>
          </w:tcPr>
          <w:p w14:paraId="00DF94EC" w14:textId="29269D3C"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0.26</w:t>
            </w:r>
          </w:p>
        </w:tc>
        <w:tc>
          <w:tcPr>
            <w:tcW w:w="1440" w:type="dxa"/>
            <w:tcBorders>
              <w:top w:val="nil"/>
              <w:bottom w:val="single" w:sz="4" w:space="0" w:color="auto"/>
            </w:tcBorders>
            <w:shd w:val="clear" w:color="auto" w:fill="auto"/>
            <w:vAlign w:val="bottom"/>
          </w:tcPr>
          <w:p w14:paraId="1C60D224" w14:textId="206D0A9A"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7,591 (10.7%)</w:t>
            </w:r>
          </w:p>
        </w:tc>
        <w:tc>
          <w:tcPr>
            <w:tcW w:w="630" w:type="dxa"/>
            <w:tcBorders>
              <w:top w:val="nil"/>
              <w:bottom w:val="single" w:sz="4" w:space="0" w:color="auto"/>
            </w:tcBorders>
            <w:shd w:val="clear" w:color="auto" w:fill="auto"/>
            <w:vAlign w:val="bottom"/>
          </w:tcPr>
          <w:p w14:paraId="496A6F98" w14:textId="345A1240"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0.21</w:t>
            </w:r>
          </w:p>
        </w:tc>
      </w:tr>
      <w:tr w:rsidR="00354BFC" w:rsidRPr="009A382F" w14:paraId="2AC31E71" w14:textId="77777777" w:rsidTr="00B50D3E">
        <w:trPr>
          <w:trHeight w:val="250"/>
        </w:trPr>
        <w:tc>
          <w:tcPr>
            <w:tcW w:w="2158" w:type="dxa"/>
            <w:tcBorders>
              <w:top w:val="single" w:sz="4" w:space="0" w:color="auto"/>
              <w:bottom w:val="single" w:sz="4" w:space="0" w:color="auto"/>
            </w:tcBorders>
            <w:shd w:val="clear" w:color="auto" w:fill="auto"/>
            <w:vAlign w:val="center"/>
          </w:tcPr>
          <w:p w14:paraId="7DB6802B" w14:textId="3FA0DDE7" w:rsidR="00354BFC" w:rsidRPr="00D171A1" w:rsidRDefault="00354BFC" w:rsidP="004E22E7">
            <w:pPr>
              <w:spacing w:after="0" w:line="240" w:lineRule="auto"/>
              <w:ind w:firstLineChars="200" w:firstLine="360"/>
              <w:rPr>
                <w:rFonts w:ascii="Times New Roman" w:hAnsi="Times New Roman" w:cs="Times New Roman"/>
                <w:color w:val="000000"/>
                <w:sz w:val="18"/>
                <w:szCs w:val="18"/>
              </w:rPr>
            </w:pPr>
            <w:r w:rsidRPr="00D171A1">
              <w:rPr>
                <w:rFonts w:ascii="Times New Roman" w:hAnsi="Times New Roman" w:cs="Times New Roman"/>
                <w:color w:val="000000"/>
                <w:sz w:val="18"/>
                <w:szCs w:val="18"/>
              </w:rPr>
              <w:t>Number of</w:t>
            </w:r>
          </w:p>
          <w:p w14:paraId="442924D8" w14:textId="196DC9D3" w:rsidR="00354BFC" w:rsidRPr="00D171A1" w:rsidRDefault="00354BFC" w:rsidP="004E22E7">
            <w:pPr>
              <w:spacing w:after="0" w:line="240" w:lineRule="auto"/>
              <w:ind w:firstLineChars="200" w:firstLine="360"/>
              <w:rPr>
                <w:rFonts w:ascii="Times New Roman" w:hAnsi="Times New Roman" w:cs="Times New Roman"/>
                <w:color w:val="000000"/>
                <w:sz w:val="18"/>
                <w:szCs w:val="18"/>
              </w:rPr>
            </w:pPr>
            <w:r w:rsidRPr="00D171A1">
              <w:rPr>
                <w:rFonts w:ascii="Times New Roman" w:hAnsi="Times New Roman" w:cs="Times New Roman"/>
                <w:color w:val="000000"/>
                <w:sz w:val="18"/>
                <w:szCs w:val="18"/>
              </w:rPr>
              <w:t>comorbidities</w:t>
            </w:r>
          </w:p>
          <w:p w14:paraId="3CC0F3FA" w14:textId="2130B049" w:rsidR="00354BFC" w:rsidRPr="00D171A1" w:rsidRDefault="00354BFC" w:rsidP="004E22E7">
            <w:pPr>
              <w:spacing w:after="0" w:line="240" w:lineRule="auto"/>
              <w:ind w:firstLineChars="200" w:firstLine="360"/>
              <w:rPr>
                <w:rFonts w:ascii="Times New Roman" w:hAnsi="Times New Roman" w:cs="Times New Roman"/>
                <w:color w:val="000000"/>
                <w:sz w:val="18"/>
                <w:szCs w:val="18"/>
                <w:vertAlign w:val="superscript"/>
              </w:rPr>
            </w:pPr>
            <w:r w:rsidRPr="00D171A1">
              <w:rPr>
                <w:rFonts w:ascii="Times New Roman" w:hAnsi="Times New Roman" w:cs="Times New Roman"/>
                <w:color w:val="000000"/>
                <w:sz w:val="18"/>
                <w:szCs w:val="18"/>
              </w:rPr>
              <w:t xml:space="preserve">(mean, </w:t>
            </w:r>
            <w:proofErr w:type="gramStart"/>
            <w:r w:rsidRPr="00D171A1">
              <w:rPr>
                <w:rFonts w:ascii="Times New Roman" w:hAnsi="Times New Roman" w:cs="Times New Roman"/>
                <w:color w:val="000000"/>
                <w:sz w:val="18"/>
                <w:szCs w:val="18"/>
              </w:rPr>
              <w:t>SD)</w:t>
            </w:r>
            <w:r w:rsidRPr="00D171A1">
              <w:rPr>
                <w:rFonts w:ascii="Times New Roman" w:hAnsi="Times New Roman" w:cs="Times New Roman"/>
                <w:color w:val="000000"/>
                <w:sz w:val="18"/>
                <w:szCs w:val="18"/>
                <w:vertAlign w:val="superscript"/>
              </w:rPr>
              <w:t>c</w:t>
            </w:r>
            <w:proofErr w:type="gramEnd"/>
          </w:p>
        </w:tc>
        <w:tc>
          <w:tcPr>
            <w:tcW w:w="1347" w:type="dxa"/>
            <w:tcBorders>
              <w:top w:val="single" w:sz="4" w:space="0" w:color="auto"/>
              <w:bottom w:val="single" w:sz="4" w:space="0" w:color="auto"/>
            </w:tcBorders>
            <w:shd w:val="clear" w:color="auto" w:fill="auto"/>
            <w:vAlign w:val="center"/>
          </w:tcPr>
          <w:p w14:paraId="515C8BF8" w14:textId="4D0B4988" w:rsidR="00354BFC" w:rsidRPr="00D171A1" w:rsidRDefault="00354BFC" w:rsidP="00B50D3E">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4.06 ± 1.58</w:t>
            </w:r>
          </w:p>
        </w:tc>
        <w:tc>
          <w:tcPr>
            <w:tcW w:w="1260" w:type="dxa"/>
            <w:tcBorders>
              <w:top w:val="single" w:sz="4" w:space="0" w:color="auto"/>
              <w:bottom w:val="single" w:sz="4" w:space="0" w:color="auto"/>
            </w:tcBorders>
            <w:shd w:val="clear" w:color="auto" w:fill="auto"/>
            <w:vAlign w:val="center"/>
          </w:tcPr>
          <w:p w14:paraId="6672943D" w14:textId="2CD497C5" w:rsidR="00354BFC" w:rsidRPr="00D171A1" w:rsidRDefault="00354BFC" w:rsidP="00B50D3E">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4.10 ± 1.63</w:t>
            </w:r>
          </w:p>
        </w:tc>
        <w:tc>
          <w:tcPr>
            <w:tcW w:w="540" w:type="dxa"/>
            <w:tcBorders>
              <w:top w:val="single" w:sz="4" w:space="0" w:color="auto"/>
              <w:bottom w:val="single" w:sz="4" w:space="0" w:color="auto"/>
            </w:tcBorders>
            <w:shd w:val="clear" w:color="auto" w:fill="auto"/>
            <w:vAlign w:val="center"/>
          </w:tcPr>
          <w:p w14:paraId="54ADDE9F" w14:textId="10BBD395" w:rsidR="00354BFC" w:rsidRPr="00D171A1" w:rsidRDefault="00354BFC" w:rsidP="00B50D3E">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0.03</w:t>
            </w:r>
          </w:p>
        </w:tc>
        <w:tc>
          <w:tcPr>
            <w:tcW w:w="1389" w:type="dxa"/>
            <w:tcBorders>
              <w:top w:val="single" w:sz="4" w:space="0" w:color="auto"/>
              <w:bottom w:val="single" w:sz="4" w:space="0" w:color="auto"/>
            </w:tcBorders>
            <w:shd w:val="clear" w:color="auto" w:fill="auto"/>
            <w:vAlign w:val="center"/>
          </w:tcPr>
          <w:p w14:paraId="2D425A45" w14:textId="635B56AC" w:rsidR="00354BFC" w:rsidRPr="00D171A1" w:rsidRDefault="00354BFC" w:rsidP="00B50D3E">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4.25 ± 1.56</w:t>
            </w:r>
          </w:p>
        </w:tc>
        <w:tc>
          <w:tcPr>
            <w:tcW w:w="591" w:type="dxa"/>
            <w:tcBorders>
              <w:top w:val="single" w:sz="4" w:space="0" w:color="auto"/>
              <w:bottom w:val="single" w:sz="4" w:space="0" w:color="auto"/>
            </w:tcBorders>
            <w:shd w:val="clear" w:color="auto" w:fill="auto"/>
            <w:vAlign w:val="center"/>
          </w:tcPr>
          <w:p w14:paraId="658DE11B" w14:textId="50189C2F" w:rsidR="00354BFC" w:rsidRPr="00D171A1" w:rsidRDefault="00354BFC" w:rsidP="00B50D3E">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0.12</w:t>
            </w:r>
          </w:p>
        </w:tc>
        <w:tc>
          <w:tcPr>
            <w:tcW w:w="1375" w:type="dxa"/>
            <w:tcBorders>
              <w:top w:val="single" w:sz="4" w:space="0" w:color="auto"/>
              <w:bottom w:val="single" w:sz="4" w:space="0" w:color="auto"/>
            </w:tcBorders>
            <w:vAlign w:val="center"/>
          </w:tcPr>
          <w:p w14:paraId="0F01B30F" w14:textId="59979D78" w:rsidR="00354BFC" w:rsidRPr="00D171A1" w:rsidRDefault="00354BFC" w:rsidP="00B50D3E">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4.06 ± 1.55</w:t>
            </w:r>
          </w:p>
        </w:tc>
        <w:tc>
          <w:tcPr>
            <w:tcW w:w="685" w:type="dxa"/>
            <w:tcBorders>
              <w:top w:val="single" w:sz="4" w:space="0" w:color="auto"/>
              <w:bottom w:val="single" w:sz="4" w:space="0" w:color="auto"/>
            </w:tcBorders>
            <w:vAlign w:val="center"/>
          </w:tcPr>
          <w:p w14:paraId="4F3F0FA7" w14:textId="7504416C" w:rsidR="00354BFC" w:rsidRPr="00D171A1" w:rsidRDefault="00354BFC" w:rsidP="00B50D3E">
            <w:pPr>
              <w:spacing w:after="100" w:afterAutospacing="1"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w:t>
            </w:r>
          </w:p>
        </w:tc>
        <w:tc>
          <w:tcPr>
            <w:tcW w:w="1347" w:type="dxa"/>
            <w:tcBorders>
              <w:top w:val="single" w:sz="4" w:space="0" w:color="auto"/>
              <w:bottom w:val="single" w:sz="4" w:space="0" w:color="auto"/>
            </w:tcBorders>
            <w:shd w:val="clear" w:color="auto" w:fill="auto"/>
            <w:vAlign w:val="center"/>
          </w:tcPr>
          <w:p w14:paraId="41486544" w14:textId="4A98D25E" w:rsidR="00354BFC" w:rsidRPr="00D171A1" w:rsidRDefault="00354BFC" w:rsidP="00B50D3E">
            <w:pPr>
              <w:spacing w:after="100" w:afterAutospacing="1"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4.29 ± 1.56</w:t>
            </w:r>
          </w:p>
        </w:tc>
        <w:tc>
          <w:tcPr>
            <w:tcW w:w="614" w:type="dxa"/>
            <w:tcBorders>
              <w:top w:val="single" w:sz="4" w:space="0" w:color="auto"/>
              <w:bottom w:val="single" w:sz="4" w:space="0" w:color="auto"/>
            </w:tcBorders>
            <w:shd w:val="clear" w:color="auto" w:fill="auto"/>
            <w:vAlign w:val="center"/>
          </w:tcPr>
          <w:p w14:paraId="1161B540" w14:textId="08A177E2" w:rsidR="00354BFC" w:rsidRPr="00D171A1" w:rsidRDefault="00354BFC" w:rsidP="00B50D3E">
            <w:pPr>
              <w:spacing w:after="100" w:afterAutospacing="1"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0.15</w:t>
            </w:r>
          </w:p>
        </w:tc>
        <w:tc>
          <w:tcPr>
            <w:tcW w:w="1562" w:type="dxa"/>
            <w:tcBorders>
              <w:top w:val="single" w:sz="4" w:space="0" w:color="auto"/>
              <w:bottom w:val="single" w:sz="4" w:space="0" w:color="auto"/>
            </w:tcBorders>
            <w:shd w:val="clear" w:color="auto" w:fill="auto"/>
            <w:vAlign w:val="center"/>
          </w:tcPr>
          <w:p w14:paraId="6C732007" w14:textId="2BE9DC45" w:rsidR="00354BFC" w:rsidRPr="00D171A1" w:rsidRDefault="00354BFC" w:rsidP="00B50D3E">
            <w:pPr>
              <w:spacing w:after="100" w:afterAutospacing="1"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4.05 ± 1.53</w:t>
            </w:r>
          </w:p>
        </w:tc>
        <w:tc>
          <w:tcPr>
            <w:tcW w:w="627" w:type="dxa"/>
            <w:tcBorders>
              <w:top w:val="single" w:sz="4" w:space="0" w:color="auto"/>
              <w:bottom w:val="single" w:sz="4" w:space="0" w:color="auto"/>
            </w:tcBorders>
            <w:shd w:val="clear" w:color="auto" w:fill="auto"/>
            <w:vAlign w:val="center"/>
          </w:tcPr>
          <w:p w14:paraId="17A0AD33" w14:textId="2A585B5C" w:rsidR="00354BFC" w:rsidRPr="00D171A1" w:rsidRDefault="00354BFC" w:rsidP="00B50D3E">
            <w:pPr>
              <w:spacing w:after="100" w:afterAutospacing="1"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w:t>
            </w:r>
          </w:p>
        </w:tc>
        <w:tc>
          <w:tcPr>
            <w:tcW w:w="1440" w:type="dxa"/>
            <w:tcBorders>
              <w:top w:val="single" w:sz="4" w:space="0" w:color="auto"/>
              <w:bottom w:val="single" w:sz="4" w:space="0" w:color="auto"/>
            </w:tcBorders>
            <w:shd w:val="clear" w:color="auto" w:fill="auto"/>
            <w:vAlign w:val="center"/>
          </w:tcPr>
          <w:p w14:paraId="0A212C5C" w14:textId="44B30679" w:rsidR="00354BFC" w:rsidRPr="00D171A1" w:rsidRDefault="00354BFC" w:rsidP="00B50D3E">
            <w:pPr>
              <w:spacing w:after="100" w:afterAutospacing="1"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4.04 ± 1.56</w:t>
            </w:r>
          </w:p>
        </w:tc>
        <w:tc>
          <w:tcPr>
            <w:tcW w:w="630" w:type="dxa"/>
            <w:tcBorders>
              <w:top w:val="single" w:sz="4" w:space="0" w:color="auto"/>
              <w:bottom w:val="single" w:sz="4" w:space="0" w:color="auto"/>
            </w:tcBorders>
            <w:shd w:val="clear" w:color="auto" w:fill="auto"/>
            <w:vAlign w:val="center"/>
          </w:tcPr>
          <w:p w14:paraId="35AF8D0E" w14:textId="24646C04" w:rsidR="00354BFC" w:rsidRPr="00D171A1" w:rsidRDefault="00354BFC" w:rsidP="00B50D3E">
            <w:pPr>
              <w:spacing w:after="100" w:afterAutospacing="1"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0.02</w:t>
            </w:r>
          </w:p>
        </w:tc>
      </w:tr>
      <w:tr w:rsidR="00354BFC" w:rsidRPr="009A382F" w14:paraId="3181E018" w14:textId="77777777" w:rsidTr="004E22E7">
        <w:trPr>
          <w:trHeight w:val="250"/>
        </w:trPr>
        <w:tc>
          <w:tcPr>
            <w:tcW w:w="2158" w:type="dxa"/>
            <w:tcBorders>
              <w:top w:val="single" w:sz="4" w:space="0" w:color="auto"/>
              <w:bottom w:val="nil"/>
            </w:tcBorders>
            <w:shd w:val="clear" w:color="auto" w:fill="auto"/>
            <w:vAlign w:val="center"/>
          </w:tcPr>
          <w:p w14:paraId="7371C4F1" w14:textId="77777777" w:rsidR="00354BFC" w:rsidRPr="00D171A1" w:rsidRDefault="00354BFC" w:rsidP="00354BFC">
            <w:pPr>
              <w:spacing w:after="0" w:line="240" w:lineRule="auto"/>
              <w:ind w:firstLineChars="200" w:firstLine="360"/>
              <w:rPr>
                <w:rFonts w:ascii="Times New Roman" w:hAnsi="Times New Roman" w:cs="Times New Roman"/>
                <w:color w:val="000000"/>
                <w:sz w:val="18"/>
                <w:szCs w:val="18"/>
              </w:rPr>
            </w:pPr>
            <w:r w:rsidRPr="00D171A1">
              <w:rPr>
                <w:rFonts w:ascii="Times New Roman" w:hAnsi="Times New Roman" w:cs="Times New Roman"/>
                <w:color w:val="000000"/>
                <w:sz w:val="18"/>
                <w:szCs w:val="18"/>
              </w:rPr>
              <w:t xml:space="preserve">Type of </w:t>
            </w:r>
          </w:p>
          <w:p w14:paraId="1A738C0D" w14:textId="61E9BD84" w:rsidR="00354BFC" w:rsidRPr="00D171A1" w:rsidRDefault="00354BFC" w:rsidP="00354BFC">
            <w:pPr>
              <w:spacing w:after="0" w:line="240" w:lineRule="auto"/>
              <w:ind w:firstLineChars="200" w:firstLine="360"/>
              <w:rPr>
                <w:rFonts w:ascii="Times New Roman" w:hAnsi="Times New Roman" w:cs="Times New Roman"/>
                <w:color w:val="000000"/>
                <w:sz w:val="18"/>
                <w:szCs w:val="18"/>
              </w:rPr>
            </w:pPr>
            <w:r w:rsidRPr="00D171A1">
              <w:rPr>
                <w:rFonts w:ascii="Times New Roman" w:hAnsi="Times New Roman" w:cs="Times New Roman"/>
                <w:color w:val="000000"/>
                <w:sz w:val="18"/>
                <w:szCs w:val="18"/>
              </w:rPr>
              <w:t>comorbidity (</w:t>
            </w:r>
            <w:proofErr w:type="gramStart"/>
            <w:r w:rsidRPr="00D171A1">
              <w:rPr>
                <w:rFonts w:ascii="Times New Roman" w:hAnsi="Times New Roman" w:cs="Times New Roman"/>
                <w:color w:val="000000"/>
                <w:sz w:val="18"/>
                <w:szCs w:val="18"/>
              </w:rPr>
              <w:t>N,%</w:t>
            </w:r>
            <w:proofErr w:type="gramEnd"/>
            <w:r w:rsidRPr="00D171A1">
              <w:rPr>
                <w:rFonts w:ascii="Times New Roman" w:hAnsi="Times New Roman" w:cs="Times New Roman"/>
                <w:color w:val="000000"/>
                <w:sz w:val="18"/>
                <w:szCs w:val="18"/>
              </w:rPr>
              <w:t>)</w:t>
            </w:r>
          </w:p>
        </w:tc>
        <w:tc>
          <w:tcPr>
            <w:tcW w:w="1347" w:type="dxa"/>
            <w:tcBorders>
              <w:top w:val="single" w:sz="4" w:space="0" w:color="auto"/>
              <w:bottom w:val="nil"/>
            </w:tcBorders>
            <w:shd w:val="clear" w:color="auto" w:fill="auto"/>
            <w:vAlign w:val="center"/>
          </w:tcPr>
          <w:p w14:paraId="5DD08EA3" w14:textId="3B90A2C8"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 </w:t>
            </w:r>
          </w:p>
        </w:tc>
        <w:tc>
          <w:tcPr>
            <w:tcW w:w="1260" w:type="dxa"/>
            <w:tcBorders>
              <w:top w:val="single" w:sz="4" w:space="0" w:color="auto"/>
              <w:bottom w:val="nil"/>
            </w:tcBorders>
            <w:shd w:val="clear" w:color="auto" w:fill="auto"/>
            <w:vAlign w:val="center"/>
          </w:tcPr>
          <w:p w14:paraId="24FCDABC" w14:textId="36C19784"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 </w:t>
            </w:r>
          </w:p>
        </w:tc>
        <w:tc>
          <w:tcPr>
            <w:tcW w:w="540" w:type="dxa"/>
            <w:tcBorders>
              <w:top w:val="single" w:sz="4" w:space="0" w:color="auto"/>
              <w:bottom w:val="nil"/>
            </w:tcBorders>
            <w:shd w:val="clear" w:color="auto" w:fill="auto"/>
            <w:vAlign w:val="center"/>
          </w:tcPr>
          <w:p w14:paraId="136017C5" w14:textId="3BDE7A05"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 </w:t>
            </w:r>
          </w:p>
        </w:tc>
        <w:tc>
          <w:tcPr>
            <w:tcW w:w="1389" w:type="dxa"/>
            <w:tcBorders>
              <w:top w:val="single" w:sz="4" w:space="0" w:color="auto"/>
              <w:bottom w:val="nil"/>
            </w:tcBorders>
            <w:shd w:val="clear" w:color="auto" w:fill="auto"/>
            <w:vAlign w:val="center"/>
          </w:tcPr>
          <w:p w14:paraId="687CA041" w14:textId="60FBEE34"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 </w:t>
            </w:r>
          </w:p>
        </w:tc>
        <w:tc>
          <w:tcPr>
            <w:tcW w:w="591" w:type="dxa"/>
            <w:tcBorders>
              <w:top w:val="single" w:sz="4" w:space="0" w:color="auto"/>
              <w:bottom w:val="nil"/>
            </w:tcBorders>
            <w:shd w:val="clear" w:color="auto" w:fill="auto"/>
            <w:vAlign w:val="center"/>
          </w:tcPr>
          <w:p w14:paraId="101CC697" w14:textId="3BEE194E"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 </w:t>
            </w:r>
          </w:p>
        </w:tc>
        <w:tc>
          <w:tcPr>
            <w:tcW w:w="1375" w:type="dxa"/>
            <w:tcBorders>
              <w:top w:val="single" w:sz="4" w:space="0" w:color="auto"/>
              <w:bottom w:val="nil"/>
            </w:tcBorders>
            <w:vAlign w:val="bottom"/>
          </w:tcPr>
          <w:p w14:paraId="3AFB54B0" w14:textId="384DAC10"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 </w:t>
            </w:r>
          </w:p>
        </w:tc>
        <w:tc>
          <w:tcPr>
            <w:tcW w:w="685" w:type="dxa"/>
            <w:tcBorders>
              <w:top w:val="single" w:sz="4" w:space="0" w:color="auto"/>
              <w:bottom w:val="nil"/>
            </w:tcBorders>
            <w:vAlign w:val="center"/>
          </w:tcPr>
          <w:p w14:paraId="56ECC8DD" w14:textId="16CEBCC7"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 </w:t>
            </w:r>
          </w:p>
        </w:tc>
        <w:tc>
          <w:tcPr>
            <w:tcW w:w="1347" w:type="dxa"/>
            <w:tcBorders>
              <w:top w:val="single" w:sz="4" w:space="0" w:color="auto"/>
              <w:bottom w:val="nil"/>
            </w:tcBorders>
            <w:shd w:val="clear" w:color="auto" w:fill="auto"/>
            <w:vAlign w:val="center"/>
          </w:tcPr>
          <w:p w14:paraId="54E2B9D3" w14:textId="142CE567"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 </w:t>
            </w:r>
          </w:p>
        </w:tc>
        <w:tc>
          <w:tcPr>
            <w:tcW w:w="614" w:type="dxa"/>
            <w:tcBorders>
              <w:top w:val="single" w:sz="4" w:space="0" w:color="auto"/>
              <w:bottom w:val="nil"/>
            </w:tcBorders>
            <w:shd w:val="clear" w:color="auto" w:fill="auto"/>
            <w:vAlign w:val="bottom"/>
          </w:tcPr>
          <w:p w14:paraId="18FFB0F1" w14:textId="1969625C"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 </w:t>
            </w:r>
          </w:p>
        </w:tc>
        <w:tc>
          <w:tcPr>
            <w:tcW w:w="1562" w:type="dxa"/>
            <w:tcBorders>
              <w:top w:val="single" w:sz="4" w:space="0" w:color="auto"/>
              <w:bottom w:val="nil"/>
            </w:tcBorders>
            <w:shd w:val="clear" w:color="auto" w:fill="auto"/>
            <w:vAlign w:val="bottom"/>
          </w:tcPr>
          <w:p w14:paraId="2433C680" w14:textId="7AEF10E6"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 </w:t>
            </w:r>
          </w:p>
        </w:tc>
        <w:tc>
          <w:tcPr>
            <w:tcW w:w="627" w:type="dxa"/>
            <w:tcBorders>
              <w:top w:val="single" w:sz="4" w:space="0" w:color="auto"/>
              <w:bottom w:val="nil"/>
            </w:tcBorders>
            <w:shd w:val="clear" w:color="auto" w:fill="auto"/>
            <w:vAlign w:val="bottom"/>
          </w:tcPr>
          <w:p w14:paraId="7152D1C5" w14:textId="40685193"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 </w:t>
            </w:r>
          </w:p>
        </w:tc>
        <w:tc>
          <w:tcPr>
            <w:tcW w:w="1440" w:type="dxa"/>
            <w:tcBorders>
              <w:top w:val="single" w:sz="4" w:space="0" w:color="auto"/>
              <w:bottom w:val="nil"/>
            </w:tcBorders>
            <w:shd w:val="clear" w:color="auto" w:fill="auto"/>
            <w:vAlign w:val="bottom"/>
          </w:tcPr>
          <w:p w14:paraId="11467864" w14:textId="7D0E3E5A"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 </w:t>
            </w:r>
          </w:p>
        </w:tc>
        <w:tc>
          <w:tcPr>
            <w:tcW w:w="630" w:type="dxa"/>
            <w:tcBorders>
              <w:top w:val="single" w:sz="4" w:space="0" w:color="auto"/>
              <w:bottom w:val="nil"/>
            </w:tcBorders>
            <w:shd w:val="clear" w:color="auto" w:fill="auto"/>
            <w:vAlign w:val="bottom"/>
          </w:tcPr>
          <w:p w14:paraId="578557B0" w14:textId="267B0D9D" w:rsidR="00354BFC" w:rsidRPr="00D171A1" w:rsidRDefault="00354BFC" w:rsidP="00354BFC">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 </w:t>
            </w:r>
          </w:p>
        </w:tc>
      </w:tr>
      <w:tr w:rsidR="00354BFC" w:rsidRPr="009A382F" w14:paraId="283114FF" w14:textId="77777777" w:rsidTr="004E22E7">
        <w:trPr>
          <w:trHeight w:val="250"/>
        </w:trPr>
        <w:tc>
          <w:tcPr>
            <w:tcW w:w="2158" w:type="dxa"/>
            <w:tcBorders>
              <w:top w:val="nil"/>
              <w:bottom w:val="nil"/>
            </w:tcBorders>
            <w:shd w:val="clear" w:color="auto" w:fill="auto"/>
            <w:vAlign w:val="center"/>
          </w:tcPr>
          <w:p w14:paraId="25E6412C" w14:textId="0E562BF8" w:rsidR="00DB68C8" w:rsidRDefault="004E22E7" w:rsidP="00354BFC">
            <w:pPr>
              <w:spacing w:after="0" w:line="240" w:lineRule="auto"/>
              <w:ind w:firstLineChars="200" w:firstLine="360"/>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00354BFC" w:rsidRPr="00D171A1">
              <w:rPr>
                <w:rFonts w:ascii="Times New Roman" w:hAnsi="Times New Roman" w:cs="Times New Roman"/>
                <w:color w:val="000000"/>
                <w:sz w:val="18"/>
                <w:szCs w:val="18"/>
              </w:rPr>
              <w:t>Immuno</w:t>
            </w:r>
            <w:r w:rsidR="00DB68C8">
              <w:rPr>
                <w:rFonts w:ascii="Times New Roman" w:hAnsi="Times New Roman" w:cs="Times New Roman"/>
                <w:color w:val="000000"/>
                <w:sz w:val="18"/>
                <w:szCs w:val="18"/>
              </w:rPr>
              <w:t>-</w:t>
            </w:r>
          </w:p>
          <w:p w14:paraId="5E7EB46F" w14:textId="7FB78048" w:rsidR="00354BFC" w:rsidRPr="00D171A1" w:rsidRDefault="004E22E7" w:rsidP="004E22E7">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00354BFC" w:rsidRPr="00D171A1">
              <w:rPr>
                <w:rFonts w:ascii="Times New Roman" w:hAnsi="Times New Roman" w:cs="Times New Roman"/>
                <w:color w:val="000000"/>
                <w:sz w:val="18"/>
                <w:szCs w:val="18"/>
              </w:rPr>
              <w:t>compromised</w:t>
            </w:r>
          </w:p>
        </w:tc>
        <w:tc>
          <w:tcPr>
            <w:tcW w:w="1347" w:type="dxa"/>
            <w:tcBorders>
              <w:top w:val="nil"/>
              <w:bottom w:val="nil"/>
            </w:tcBorders>
            <w:shd w:val="clear" w:color="auto" w:fill="auto"/>
            <w:vAlign w:val="center"/>
          </w:tcPr>
          <w:p w14:paraId="3DDCFD9C" w14:textId="1E828791"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575 (9.5%)</w:t>
            </w:r>
          </w:p>
        </w:tc>
        <w:tc>
          <w:tcPr>
            <w:tcW w:w="1260" w:type="dxa"/>
            <w:tcBorders>
              <w:top w:val="nil"/>
              <w:bottom w:val="nil"/>
            </w:tcBorders>
            <w:shd w:val="clear" w:color="auto" w:fill="auto"/>
            <w:vAlign w:val="center"/>
          </w:tcPr>
          <w:p w14:paraId="61FA2A1A" w14:textId="231D24A5"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121 (11.8%)</w:t>
            </w:r>
          </w:p>
        </w:tc>
        <w:tc>
          <w:tcPr>
            <w:tcW w:w="540" w:type="dxa"/>
            <w:tcBorders>
              <w:top w:val="nil"/>
              <w:bottom w:val="nil"/>
            </w:tcBorders>
            <w:shd w:val="clear" w:color="auto" w:fill="auto"/>
            <w:vAlign w:val="center"/>
          </w:tcPr>
          <w:p w14:paraId="552E1EE1" w14:textId="7B130C9A"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0.07</w:t>
            </w:r>
          </w:p>
        </w:tc>
        <w:tc>
          <w:tcPr>
            <w:tcW w:w="1389" w:type="dxa"/>
            <w:tcBorders>
              <w:top w:val="nil"/>
              <w:bottom w:val="nil"/>
            </w:tcBorders>
            <w:shd w:val="clear" w:color="auto" w:fill="auto"/>
            <w:vAlign w:val="center"/>
          </w:tcPr>
          <w:p w14:paraId="65638C1B" w14:textId="79D35E15"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1,311 (10.8%)</w:t>
            </w:r>
          </w:p>
        </w:tc>
        <w:tc>
          <w:tcPr>
            <w:tcW w:w="591" w:type="dxa"/>
            <w:tcBorders>
              <w:top w:val="nil"/>
              <w:bottom w:val="nil"/>
            </w:tcBorders>
            <w:shd w:val="clear" w:color="auto" w:fill="auto"/>
            <w:vAlign w:val="center"/>
          </w:tcPr>
          <w:p w14:paraId="3702D701" w14:textId="271487E5"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0.04</w:t>
            </w:r>
          </w:p>
        </w:tc>
        <w:tc>
          <w:tcPr>
            <w:tcW w:w="1375" w:type="dxa"/>
            <w:tcBorders>
              <w:top w:val="nil"/>
              <w:bottom w:val="nil"/>
            </w:tcBorders>
            <w:vAlign w:val="center"/>
          </w:tcPr>
          <w:p w14:paraId="02FF0A1F" w14:textId="07EEEA07"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7,775 (8.8%)</w:t>
            </w:r>
          </w:p>
        </w:tc>
        <w:tc>
          <w:tcPr>
            <w:tcW w:w="685" w:type="dxa"/>
            <w:tcBorders>
              <w:top w:val="nil"/>
              <w:bottom w:val="nil"/>
            </w:tcBorders>
            <w:vAlign w:val="center"/>
          </w:tcPr>
          <w:p w14:paraId="0D34090D" w14:textId="2B76FBEA"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0.03</w:t>
            </w:r>
          </w:p>
        </w:tc>
        <w:tc>
          <w:tcPr>
            <w:tcW w:w="1347" w:type="dxa"/>
            <w:tcBorders>
              <w:top w:val="nil"/>
              <w:bottom w:val="nil"/>
            </w:tcBorders>
            <w:shd w:val="clear" w:color="auto" w:fill="auto"/>
            <w:vAlign w:val="center"/>
          </w:tcPr>
          <w:p w14:paraId="204BFDA3" w14:textId="52EF03D1"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3,543 (12.3%)</w:t>
            </w:r>
          </w:p>
        </w:tc>
        <w:tc>
          <w:tcPr>
            <w:tcW w:w="614" w:type="dxa"/>
            <w:tcBorders>
              <w:top w:val="nil"/>
              <w:bottom w:val="nil"/>
            </w:tcBorders>
            <w:shd w:val="clear" w:color="auto" w:fill="auto"/>
            <w:vAlign w:val="center"/>
          </w:tcPr>
          <w:p w14:paraId="1E4E0C62" w14:textId="59865EB8"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0.09</w:t>
            </w:r>
          </w:p>
        </w:tc>
        <w:tc>
          <w:tcPr>
            <w:tcW w:w="1562" w:type="dxa"/>
            <w:tcBorders>
              <w:top w:val="nil"/>
              <w:bottom w:val="nil"/>
            </w:tcBorders>
            <w:shd w:val="clear" w:color="auto" w:fill="auto"/>
            <w:vAlign w:val="center"/>
          </w:tcPr>
          <w:p w14:paraId="333DBC58" w14:textId="18231C7E"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1,031 (8.8%)</w:t>
            </w:r>
          </w:p>
        </w:tc>
        <w:tc>
          <w:tcPr>
            <w:tcW w:w="627" w:type="dxa"/>
            <w:tcBorders>
              <w:top w:val="nil"/>
              <w:bottom w:val="nil"/>
            </w:tcBorders>
            <w:shd w:val="clear" w:color="auto" w:fill="auto"/>
            <w:vAlign w:val="center"/>
          </w:tcPr>
          <w:p w14:paraId="626F48A8" w14:textId="68F045A9"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0.02</w:t>
            </w:r>
          </w:p>
        </w:tc>
        <w:tc>
          <w:tcPr>
            <w:tcW w:w="1440" w:type="dxa"/>
            <w:tcBorders>
              <w:top w:val="nil"/>
              <w:bottom w:val="nil"/>
            </w:tcBorders>
            <w:shd w:val="clear" w:color="auto" w:fill="auto"/>
            <w:vAlign w:val="center"/>
          </w:tcPr>
          <w:p w14:paraId="62433E91" w14:textId="69ABA241"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6,212 (8.8%)</w:t>
            </w:r>
          </w:p>
        </w:tc>
        <w:tc>
          <w:tcPr>
            <w:tcW w:w="630" w:type="dxa"/>
            <w:tcBorders>
              <w:top w:val="nil"/>
              <w:bottom w:val="nil"/>
            </w:tcBorders>
            <w:shd w:val="clear" w:color="auto" w:fill="auto"/>
            <w:vAlign w:val="center"/>
          </w:tcPr>
          <w:p w14:paraId="48C427A1" w14:textId="5BAE6311"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0.03</w:t>
            </w:r>
          </w:p>
        </w:tc>
      </w:tr>
      <w:tr w:rsidR="00354BFC" w:rsidRPr="009A382F" w14:paraId="4C075FFD" w14:textId="77777777" w:rsidTr="004E22E7">
        <w:trPr>
          <w:trHeight w:val="250"/>
        </w:trPr>
        <w:tc>
          <w:tcPr>
            <w:tcW w:w="2158" w:type="dxa"/>
            <w:tcBorders>
              <w:top w:val="nil"/>
              <w:bottom w:val="nil"/>
            </w:tcBorders>
            <w:shd w:val="clear" w:color="auto" w:fill="auto"/>
            <w:vAlign w:val="center"/>
          </w:tcPr>
          <w:p w14:paraId="3BD5972A" w14:textId="77777777" w:rsidR="004E22E7" w:rsidRDefault="004E22E7" w:rsidP="00354BFC">
            <w:pPr>
              <w:spacing w:after="0" w:line="240" w:lineRule="auto"/>
              <w:ind w:firstLineChars="200" w:firstLine="360"/>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00354BFC" w:rsidRPr="00D171A1">
              <w:rPr>
                <w:rFonts w:ascii="Times New Roman" w:hAnsi="Times New Roman" w:cs="Times New Roman"/>
                <w:color w:val="000000"/>
                <w:sz w:val="18"/>
                <w:szCs w:val="18"/>
              </w:rPr>
              <w:t xml:space="preserve">Chronic </w:t>
            </w:r>
          </w:p>
          <w:p w14:paraId="46CC30DE" w14:textId="1E6F1CB6" w:rsidR="00354BFC" w:rsidRPr="00D171A1" w:rsidRDefault="004E22E7" w:rsidP="00354BFC">
            <w:pPr>
              <w:spacing w:after="0" w:line="240" w:lineRule="auto"/>
              <w:ind w:firstLineChars="200" w:firstLine="360"/>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00354BFC" w:rsidRPr="00D171A1">
              <w:rPr>
                <w:rFonts w:ascii="Times New Roman" w:hAnsi="Times New Roman" w:cs="Times New Roman"/>
                <w:color w:val="000000"/>
                <w:sz w:val="18"/>
                <w:szCs w:val="18"/>
              </w:rPr>
              <w:t xml:space="preserve">Respiratory </w:t>
            </w:r>
          </w:p>
          <w:p w14:paraId="7DFF3561" w14:textId="27AD328F" w:rsidR="00354BFC" w:rsidRPr="00D171A1" w:rsidRDefault="004E22E7" w:rsidP="00354BFC">
            <w:pPr>
              <w:spacing w:after="0" w:line="240" w:lineRule="auto"/>
              <w:ind w:firstLineChars="200" w:firstLine="360"/>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00354BFC" w:rsidRPr="00D171A1">
              <w:rPr>
                <w:rFonts w:ascii="Times New Roman" w:hAnsi="Times New Roman" w:cs="Times New Roman"/>
                <w:color w:val="000000"/>
                <w:sz w:val="18"/>
                <w:szCs w:val="18"/>
              </w:rPr>
              <w:t>disease</w:t>
            </w:r>
          </w:p>
        </w:tc>
        <w:tc>
          <w:tcPr>
            <w:tcW w:w="1347" w:type="dxa"/>
            <w:tcBorders>
              <w:top w:val="nil"/>
              <w:bottom w:val="nil"/>
            </w:tcBorders>
            <w:shd w:val="clear" w:color="auto" w:fill="auto"/>
            <w:vAlign w:val="center"/>
          </w:tcPr>
          <w:p w14:paraId="42AFB3AA" w14:textId="526A2180"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2,001 (33.1%)</w:t>
            </w:r>
          </w:p>
        </w:tc>
        <w:tc>
          <w:tcPr>
            <w:tcW w:w="1260" w:type="dxa"/>
            <w:tcBorders>
              <w:top w:val="nil"/>
              <w:bottom w:val="nil"/>
            </w:tcBorders>
            <w:shd w:val="clear" w:color="auto" w:fill="auto"/>
            <w:vAlign w:val="center"/>
          </w:tcPr>
          <w:p w14:paraId="698C4A1C" w14:textId="689A49E0"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374 (36.5%)</w:t>
            </w:r>
          </w:p>
        </w:tc>
        <w:tc>
          <w:tcPr>
            <w:tcW w:w="540" w:type="dxa"/>
            <w:tcBorders>
              <w:top w:val="nil"/>
              <w:bottom w:val="nil"/>
            </w:tcBorders>
            <w:shd w:val="clear" w:color="auto" w:fill="auto"/>
            <w:vAlign w:val="center"/>
          </w:tcPr>
          <w:p w14:paraId="46040DB5" w14:textId="613DA43C"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0.07</w:t>
            </w:r>
          </w:p>
        </w:tc>
        <w:tc>
          <w:tcPr>
            <w:tcW w:w="1389" w:type="dxa"/>
            <w:tcBorders>
              <w:top w:val="nil"/>
              <w:bottom w:val="nil"/>
            </w:tcBorders>
            <w:shd w:val="clear" w:color="auto" w:fill="auto"/>
            <w:vAlign w:val="center"/>
          </w:tcPr>
          <w:p w14:paraId="248EA40F" w14:textId="68B466A9"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4,567 (37.6%)</w:t>
            </w:r>
          </w:p>
        </w:tc>
        <w:tc>
          <w:tcPr>
            <w:tcW w:w="591" w:type="dxa"/>
            <w:tcBorders>
              <w:top w:val="nil"/>
              <w:bottom w:val="nil"/>
            </w:tcBorders>
            <w:shd w:val="clear" w:color="auto" w:fill="auto"/>
            <w:vAlign w:val="center"/>
          </w:tcPr>
          <w:p w14:paraId="0F389BFC" w14:textId="26F52086"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0.09</w:t>
            </w:r>
          </w:p>
        </w:tc>
        <w:tc>
          <w:tcPr>
            <w:tcW w:w="1375" w:type="dxa"/>
            <w:tcBorders>
              <w:top w:val="nil"/>
              <w:bottom w:val="nil"/>
            </w:tcBorders>
            <w:vAlign w:val="center"/>
          </w:tcPr>
          <w:p w14:paraId="09C4BF6F" w14:textId="45D534C5"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31,568 (35.6%)</w:t>
            </w:r>
          </w:p>
        </w:tc>
        <w:tc>
          <w:tcPr>
            <w:tcW w:w="685" w:type="dxa"/>
            <w:tcBorders>
              <w:top w:val="nil"/>
              <w:bottom w:val="nil"/>
            </w:tcBorders>
            <w:vAlign w:val="center"/>
          </w:tcPr>
          <w:p w14:paraId="5BF0B13B" w14:textId="48D55BF0" w:rsidR="00354BFC" w:rsidRPr="00D171A1" w:rsidRDefault="00354BFC" w:rsidP="004E22E7">
            <w:pPr>
              <w:spacing w:after="12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0.05</w:t>
            </w:r>
          </w:p>
        </w:tc>
        <w:tc>
          <w:tcPr>
            <w:tcW w:w="1347" w:type="dxa"/>
            <w:tcBorders>
              <w:top w:val="nil"/>
              <w:bottom w:val="nil"/>
            </w:tcBorders>
            <w:shd w:val="clear" w:color="auto" w:fill="auto"/>
            <w:vAlign w:val="center"/>
          </w:tcPr>
          <w:p w14:paraId="3BCC0F35" w14:textId="56465E66" w:rsidR="00354BFC" w:rsidRPr="00D171A1" w:rsidRDefault="00354BFC" w:rsidP="004E22E7">
            <w:pPr>
              <w:spacing w:after="12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10,824 (37.4%)</w:t>
            </w:r>
          </w:p>
        </w:tc>
        <w:tc>
          <w:tcPr>
            <w:tcW w:w="614" w:type="dxa"/>
            <w:tcBorders>
              <w:top w:val="nil"/>
              <w:bottom w:val="nil"/>
            </w:tcBorders>
            <w:shd w:val="clear" w:color="auto" w:fill="auto"/>
            <w:vAlign w:val="center"/>
          </w:tcPr>
          <w:p w14:paraId="1E7037E0" w14:textId="7755259D"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0.09</w:t>
            </w:r>
          </w:p>
        </w:tc>
        <w:tc>
          <w:tcPr>
            <w:tcW w:w="1562" w:type="dxa"/>
            <w:tcBorders>
              <w:top w:val="nil"/>
              <w:bottom w:val="nil"/>
            </w:tcBorders>
            <w:shd w:val="clear" w:color="auto" w:fill="auto"/>
            <w:vAlign w:val="center"/>
          </w:tcPr>
          <w:p w14:paraId="521C5B20" w14:textId="0CDACA8C" w:rsidR="00354BFC" w:rsidRPr="00D171A1" w:rsidRDefault="00354BFC" w:rsidP="004E22E7">
            <w:pPr>
              <w:spacing w:after="12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4,207 (36.0%)</w:t>
            </w:r>
          </w:p>
        </w:tc>
        <w:tc>
          <w:tcPr>
            <w:tcW w:w="627" w:type="dxa"/>
            <w:tcBorders>
              <w:top w:val="nil"/>
              <w:bottom w:val="nil"/>
            </w:tcBorders>
            <w:shd w:val="clear" w:color="auto" w:fill="auto"/>
            <w:vAlign w:val="center"/>
          </w:tcPr>
          <w:p w14:paraId="24E0B0CB" w14:textId="4D3F4BF4" w:rsidR="00354BFC" w:rsidRPr="00D171A1" w:rsidRDefault="00354BFC" w:rsidP="004E22E7">
            <w:pPr>
              <w:spacing w:after="12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0.06</w:t>
            </w:r>
          </w:p>
        </w:tc>
        <w:tc>
          <w:tcPr>
            <w:tcW w:w="1440" w:type="dxa"/>
            <w:tcBorders>
              <w:top w:val="nil"/>
              <w:bottom w:val="nil"/>
            </w:tcBorders>
            <w:shd w:val="clear" w:color="auto" w:fill="auto"/>
            <w:vAlign w:val="center"/>
          </w:tcPr>
          <w:p w14:paraId="5AEB313D" w14:textId="2958346A" w:rsidR="00354BFC" w:rsidRPr="00D171A1" w:rsidRDefault="00354BFC" w:rsidP="004E22E7">
            <w:pPr>
              <w:spacing w:after="12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26,096 (36.8%)</w:t>
            </w:r>
          </w:p>
        </w:tc>
        <w:tc>
          <w:tcPr>
            <w:tcW w:w="630" w:type="dxa"/>
            <w:tcBorders>
              <w:top w:val="nil"/>
              <w:bottom w:val="nil"/>
            </w:tcBorders>
            <w:shd w:val="clear" w:color="auto" w:fill="auto"/>
            <w:vAlign w:val="center"/>
          </w:tcPr>
          <w:p w14:paraId="0BCCD4AB" w14:textId="189BAD91" w:rsidR="00354BFC" w:rsidRPr="00D171A1" w:rsidRDefault="00354BFC" w:rsidP="004E22E7">
            <w:pPr>
              <w:spacing w:after="12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0.08</w:t>
            </w:r>
          </w:p>
        </w:tc>
      </w:tr>
      <w:tr w:rsidR="00354BFC" w:rsidRPr="009A382F" w14:paraId="6BDF7267" w14:textId="77777777" w:rsidTr="004E22E7">
        <w:trPr>
          <w:trHeight w:val="250"/>
        </w:trPr>
        <w:tc>
          <w:tcPr>
            <w:tcW w:w="2158" w:type="dxa"/>
            <w:tcBorders>
              <w:top w:val="nil"/>
              <w:bottom w:val="nil"/>
            </w:tcBorders>
            <w:shd w:val="clear" w:color="auto" w:fill="auto"/>
            <w:vAlign w:val="center"/>
          </w:tcPr>
          <w:p w14:paraId="5B85D84D" w14:textId="52AE9989" w:rsidR="004E22E7" w:rsidRDefault="004E22E7" w:rsidP="00354BFC">
            <w:pPr>
              <w:spacing w:after="0" w:line="240" w:lineRule="auto"/>
              <w:ind w:firstLineChars="200" w:firstLine="360"/>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00354BFC" w:rsidRPr="00D171A1">
              <w:rPr>
                <w:rFonts w:ascii="Times New Roman" w:hAnsi="Times New Roman" w:cs="Times New Roman"/>
                <w:color w:val="000000"/>
                <w:sz w:val="18"/>
                <w:szCs w:val="18"/>
              </w:rPr>
              <w:t xml:space="preserve">Chronic heart </w:t>
            </w:r>
            <w:r>
              <w:rPr>
                <w:rFonts w:ascii="Times New Roman" w:hAnsi="Times New Roman" w:cs="Times New Roman"/>
                <w:color w:val="000000"/>
                <w:sz w:val="18"/>
                <w:szCs w:val="18"/>
              </w:rPr>
              <w:t xml:space="preserve">   </w:t>
            </w:r>
          </w:p>
          <w:p w14:paraId="51FA4BC5" w14:textId="0F450ED0" w:rsidR="00354BFC" w:rsidRPr="00D171A1" w:rsidRDefault="004E22E7" w:rsidP="00354BFC">
            <w:pPr>
              <w:spacing w:after="0" w:line="240" w:lineRule="auto"/>
              <w:ind w:firstLineChars="200" w:firstLine="360"/>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00354BFC" w:rsidRPr="00D171A1">
              <w:rPr>
                <w:rFonts w:ascii="Times New Roman" w:hAnsi="Times New Roman" w:cs="Times New Roman"/>
                <w:color w:val="000000"/>
                <w:sz w:val="18"/>
                <w:szCs w:val="18"/>
              </w:rPr>
              <w:t>disease</w:t>
            </w:r>
          </w:p>
        </w:tc>
        <w:tc>
          <w:tcPr>
            <w:tcW w:w="1347" w:type="dxa"/>
            <w:tcBorders>
              <w:top w:val="nil"/>
              <w:bottom w:val="nil"/>
            </w:tcBorders>
            <w:shd w:val="clear" w:color="auto" w:fill="auto"/>
            <w:vAlign w:val="center"/>
          </w:tcPr>
          <w:p w14:paraId="0A399CC3" w14:textId="6A5A6C9E"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2,332 (38.6%)</w:t>
            </w:r>
          </w:p>
        </w:tc>
        <w:tc>
          <w:tcPr>
            <w:tcW w:w="1260" w:type="dxa"/>
            <w:tcBorders>
              <w:top w:val="nil"/>
              <w:bottom w:val="nil"/>
            </w:tcBorders>
            <w:shd w:val="clear" w:color="auto" w:fill="auto"/>
            <w:vAlign w:val="center"/>
          </w:tcPr>
          <w:p w14:paraId="5F3F904C" w14:textId="3D75866C"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419 (40.9%)</w:t>
            </w:r>
          </w:p>
        </w:tc>
        <w:tc>
          <w:tcPr>
            <w:tcW w:w="540" w:type="dxa"/>
            <w:tcBorders>
              <w:top w:val="nil"/>
              <w:bottom w:val="nil"/>
            </w:tcBorders>
            <w:shd w:val="clear" w:color="auto" w:fill="auto"/>
            <w:vAlign w:val="center"/>
          </w:tcPr>
          <w:p w14:paraId="248F9AF0" w14:textId="43A1C003"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0.05</w:t>
            </w:r>
          </w:p>
        </w:tc>
        <w:tc>
          <w:tcPr>
            <w:tcW w:w="1389" w:type="dxa"/>
            <w:tcBorders>
              <w:top w:val="nil"/>
              <w:bottom w:val="nil"/>
            </w:tcBorders>
            <w:shd w:val="clear" w:color="auto" w:fill="auto"/>
            <w:vAlign w:val="center"/>
          </w:tcPr>
          <w:p w14:paraId="3437AF2C" w14:textId="2F2C1FB1"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5,057 (41.7%)</w:t>
            </w:r>
          </w:p>
        </w:tc>
        <w:tc>
          <w:tcPr>
            <w:tcW w:w="591" w:type="dxa"/>
            <w:tcBorders>
              <w:top w:val="nil"/>
              <w:bottom w:val="nil"/>
            </w:tcBorders>
            <w:shd w:val="clear" w:color="auto" w:fill="auto"/>
            <w:vAlign w:val="center"/>
          </w:tcPr>
          <w:p w14:paraId="5747F77C" w14:textId="0C58A293"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0.06</w:t>
            </w:r>
          </w:p>
        </w:tc>
        <w:tc>
          <w:tcPr>
            <w:tcW w:w="1375" w:type="dxa"/>
            <w:tcBorders>
              <w:top w:val="nil"/>
              <w:bottom w:val="nil"/>
            </w:tcBorders>
            <w:vAlign w:val="center"/>
          </w:tcPr>
          <w:p w14:paraId="7EEE3B57" w14:textId="1F3A1AA9"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32,212 (36.3%)</w:t>
            </w:r>
          </w:p>
        </w:tc>
        <w:tc>
          <w:tcPr>
            <w:tcW w:w="685" w:type="dxa"/>
            <w:tcBorders>
              <w:top w:val="nil"/>
              <w:bottom w:val="nil"/>
            </w:tcBorders>
            <w:vAlign w:val="center"/>
          </w:tcPr>
          <w:p w14:paraId="14677D02" w14:textId="6F115965"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0.05</w:t>
            </w:r>
          </w:p>
        </w:tc>
        <w:tc>
          <w:tcPr>
            <w:tcW w:w="1347" w:type="dxa"/>
            <w:tcBorders>
              <w:top w:val="nil"/>
              <w:bottom w:val="nil"/>
            </w:tcBorders>
            <w:shd w:val="clear" w:color="auto" w:fill="auto"/>
            <w:vAlign w:val="center"/>
          </w:tcPr>
          <w:p w14:paraId="613367B4" w14:textId="07E1EABE"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12,253 (42.4%)</w:t>
            </w:r>
          </w:p>
        </w:tc>
        <w:tc>
          <w:tcPr>
            <w:tcW w:w="614" w:type="dxa"/>
            <w:tcBorders>
              <w:top w:val="nil"/>
              <w:bottom w:val="nil"/>
            </w:tcBorders>
            <w:shd w:val="clear" w:color="auto" w:fill="auto"/>
            <w:vAlign w:val="center"/>
          </w:tcPr>
          <w:p w14:paraId="0C1E4427" w14:textId="2743C4B7"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0.08</w:t>
            </w:r>
          </w:p>
        </w:tc>
        <w:tc>
          <w:tcPr>
            <w:tcW w:w="1562" w:type="dxa"/>
            <w:tcBorders>
              <w:top w:val="nil"/>
              <w:bottom w:val="nil"/>
            </w:tcBorders>
            <w:shd w:val="clear" w:color="auto" w:fill="auto"/>
            <w:vAlign w:val="center"/>
          </w:tcPr>
          <w:p w14:paraId="002944E5" w14:textId="08137AFB"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4,147 (35.5%)</w:t>
            </w:r>
          </w:p>
        </w:tc>
        <w:tc>
          <w:tcPr>
            <w:tcW w:w="627" w:type="dxa"/>
            <w:tcBorders>
              <w:top w:val="nil"/>
              <w:bottom w:val="nil"/>
            </w:tcBorders>
            <w:shd w:val="clear" w:color="auto" w:fill="auto"/>
            <w:vAlign w:val="center"/>
          </w:tcPr>
          <w:p w14:paraId="4A44A58F" w14:textId="308217E6"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0.06</w:t>
            </w:r>
          </w:p>
        </w:tc>
        <w:tc>
          <w:tcPr>
            <w:tcW w:w="1440" w:type="dxa"/>
            <w:tcBorders>
              <w:top w:val="nil"/>
              <w:bottom w:val="nil"/>
            </w:tcBorders>
            <w:shd w:val="clear" w:color="auto" w:fill="auto"/>
            <w:vAlign w:val="center"/>
          </w:tcPr>
          <w:p w14:paraId="46904AC6" w14:textId="493E09B6"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25,737 (36.3%)</w:t>
            </w:r>
          </w:p>
        </w:tc>
        <w:tc>
          <w:tcPr>
            <w:tcW w:w="630" w:type="dxa"/>
            <w:tcBorders>
              <w:top w:val="nil"/>
              <w:bottom w:val="nil"/>
            </w:tcBorders>
            <w:shd w:val="clear" w:color="auto" w:fill="auto"/>
            <w:vAlign w:val="center"/>
          </w:tcPr>
          <w:p w14:paraId="28915E68" w14:textId="72F819D4"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0.05</w:t>
            </w:r>
          </w:p>
        </w:tc>
      </w:tr>
      <w:tr w:rsidR="00354BFC" w:rsidRPr="009A382F" w14:paraId="2F5679C1" w14:textId="77777777" w:rsidTr="004E22E7">
        <w:trPr>
          <w:trHeight w:val="250"/>
        </w:trPr>
        <w:tc>
          <w:tcPr>
            <w:tcW w:w="2158" w:type="dxa"/>
            <w:tcBorders>
              <w:top w:val="nil"/>
              <w:bottom w:val="nil"/>
            </w:tcBorders>
            <w:shd w:val="clear" w:color="auto" w:fill="auto"/>
            <w:vAlign w:val="center"/>
          </w:tcPr>
          <w:p w14:paraId="7634C337" w14:textId="67560692" w:rsidR="00354BFC" w:rsidRPr="00D171A1" w:rsidRDefault="004E22E7" w:rsidP="00354BFC">
            <w:pPr>
              <w:spacing w:after="0" w:line="240" w:lineRule="auto"/>
              <w:ind w:firstLineChars="200" w:firstLine="360"/>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00354BFC" w:rsidRPr="00D171A1">
              <w:rPr>
                <w:rFonts w:ascii="Times New Roman" w:hAnsi="Times New Roman" w:cs="Times New Roman"/>
                <w:color w:val="000000"/>
                <w:sz w:val="18"/>
                <w:szCs w:val="18"/>
              </w:rPr>
              <w:t>Hypertension</w:t>
            </w:r>
          </w:p>
        </w:tc>
        <w:tc>
          <w:tcPr>
            <w:tcW w:w="1347" w:type="dxa"/>
            <w:tcBorders>
              <w:top w:val="nil"/>
              <w:bottom w:val="nil"/>
            </w:tcBorders>
            <w:shd w:val="clear" w:color="auto" w:fill="auto"/>
            <w:vAlign w:val="center"/>
          </w:tcPr>
          <w:p w14:paraId="6132011A" w14:textId="33AF80EC"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4,803 (79.5%)</w:t>
            </w:r>
          </w:p>
        </w:tc>
        <w:tc>
          <w:tcPr>
            <w:tcW w:w="1260" w:type="dxa"/>
            <w:tcBorders>
              <w:top w:val="nil"/>
              <w:bottom w:val="nil"/>
            </w:tcBorders>
            <w:shd w:val="clear" w:color="auto" w:fill="auto"/>
            <w:vAlign w:val="center"/>
          </w:tcPr>
          <w:p w14:paraId="5661207B" w14:textId="48EE81A7"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815 (79.6%)</w:t>
            </w:r>
          </w:p>
        </w:tc>
        <w:tc>
          <w:tcPr>
            <w:tcW w:w="540" w:type="dxa"/>
            <w:tcBorders>
              <w:top w:val="nil"/>
              <w:bottom w:val="nil"/>
            </w:tcBorders>
            <w:shd w:val="clear" w:color="auto" w:fill="auto"/>
            <w:vAlign w:val="center"/>
          </w:tcPr>
          <w:p w14:paraId="6727E6F2" w14:textId="302FA40D"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w:t>
            </w:r>
          </w:p>
        </w:tc>
        <w:tc>
          <w:tcPr>
            <w:tcW w:w="1389" w:type="dxa"/>
            <w:tcBorders>
              <w:top w:val="nil"/>
              <w:bottom w:val="nil"/>
            </w:tcBorders>
            <w:shd w:val="clear" w:color="auto" w:fill="auto"/>
            <w:vAlign w:val="center"/>
          </w:tcPr>
          <w:p w14:paraId="00D3D112" w14:textId="0037C6A0"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10,046 (82.8%)</w:t>
            </w:r>
          </w:p>
        </w:tc>
        <w:tc>
          <w:tcPr>
            <w:tcW w:w="591" w:type="dxa"/>
            <w:tcBorders>
              <w:top w:val="nil"/>
              <w:bottom w:val="nil"/>
            </w:tcBorders>
            <w:shd w:val="clear" w:color="auto" w:fill="auto"/>
            <w:vAlign w:val="center"/>
          </w:tcPr>
          <w:p w14:paraId="59085C61" w14:textId="7E1B6DA9"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0.08</w:t>
            </w:r>
          </w:p>
        </w:tc>
        <w:tc>
          <w:tcPr>
            <w:tcW w:w="1375" w:type="dxa"/>
            <w:tcBorders>
              <w:top w:val="nil"/>
              <w:bottom w:val="nil"/>
            </w:tcBorders>
            <w:vAlign w:val="center"/>
          </w:tcPr>
          <w:p w14:paraId="30CCE1F6" w14:textId="3D3888C7"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72,475 (81.7%)</w:t>
            </w:r>
          </w:p>
        </w:tc>
        <w:tc>
          <w:tcPr>
            <w:tcW w:w="685" w:type="dxa"/>
            <w:tcBorders>
              <w:top w:val="nil"/>
              <w:bottom w:val="nil"/>
            </w:tcBorders>
            <w:vAlign w:val="center"/>
          </w:tcPr>
          <w:p w14:paraId="3F056ED0" w14:textId="16DF1744"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0.06</w:t>
            </w:r>
          </w:p>
        </w:tc>
        <w:tc>
          <w:tcPr>
            <w:tcW w:w="1347" w:type="dxa"/>
            <w:tcBorders>
              <w:top w:val="nil"/>
              <w:bottom w:val="nil"/>
            </w:tcBorders>
            <w:shd w:val="clear" w:color="auto" w:fill="auto"/>
            <w:vAlign w:val="center"/>
          </w:tcPr>
          <w:p w14:paraId="4E78F03D" w14:textId="2AD953F4"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24,249 (83.9%)</w:t>
            </w:r>
          </w:p>
        </w:tc>
        <w:tc>
          <w:tcPr>
            <w:tcW w:w="614" w:type="dxa"/>
            <w:tcBorders>
              <w:top w:val="nil"/>
              <w:bottom w:val="nil"/>
            </w:tcBorders>
            <w:shd w:val="clear" w:color="auto" w:fill="auto"/>
            <w:vAlign w:val="center"/>
          </w:tcPr>
          <w:p w14:paraId="10A5235D" w14:textId="52B59004"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0.11</w:t>
            </w:r>
          </w:p>
        </w:tc>
        <w:tc>
          <w:tcPr>
            <w:tcW w:w="1562" w:type="dxa"/>
            <w:tcBorders>
              <w:top w:val="nil"/>
              <w:bottom w:val="nil"/>
            </w:tcBorders>
            <w:shd w:val="clear" w:color="auto" w:fill="auto"/>
            <w:vAlign w:val="center"/>
          </w:tcPr>
          <w:p w14:paraId="2A4A5A0A" w14:textId="58A8F467"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9,563 (81.9%)</w:t>
            </w:r>
          </w:p>
        </w:tc>
        <w:tc>
          <w:tcPr>
            <w:tcW w:w="627" w:type="dxa"/>
            <w:tcBorders>
              <w:top w:val="nil"/>
              <w:bottom w:val="nil"/>
            </w:tcBorders>
            <w:shd w:val="clear" w:color="auto" w:fill="auto"/>
            <w:vAlign w:val="center"/>
          </w:tcPr>
          <w:p w14:paraId="016CEE67" w14:textId="0C1B8D5C"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0.06</w:t>
            </w:r>
          </w:p>
        </w:tc>
        <w:tc>
          <w:tcPr>
            <w:tcW w:w="1440" w:type="dxa"/>
            <w:tcBorders>
              <w:top w:val="nil"/>
              <w:bottom w:val="nil"/>
            </w:tcBorders>
            <w:shd w:val="clear" w:color="auto" w:fill="auto"/>
            <w:vAlign w:val="center"/>
          </w:tcPr>
          <w:p w14:paraId="4B02A4CF" w14:textId="6D728FEA"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57,437 (80.9%)</w:t>
            </w:r>
          </w:p>
        </w:tc>
        <w:tc>
          <w:tcPr>
            <w:tcW w:w="630" w:type="dxa"/>
            <w:tcBorders>
              <w:top w:val="nil"/>
              <w:bottom w:val="nil"/>
            </w:tcBorders>
            <w:shd w:val="clear" w:color="auto" w:fill="auto"/>
            <w:vAlign w:val="center"/>
          </w:tcPr>
          <w:p w14:paraId="3F79664D" w14:textId="4FF2B03F"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0.04</w:t>
            </w:r>
          </w:p>
        </w:tc>
      </w:tr>
      <w:tr w:rsidR="00354BFC" w:rsidRPr="009A382F" w14:paraId="30A6F074" w14:textId="77777777" w:rsidTr="004E22E7">
        <w:trPr>
          <w:trHeight w:val="250"/>
        </w:trPr>
        <w:tc>
          <w:tcPr>
            <w:tcW w:w="2158" w:type="dxa"/>
            <w:tcBorders>
              <w:top w:val="nil"/>
              <w:bottom w:val="nil"/>
            </w:tcBorders>
            <w:shd w:val="clear" w:color="auto" w:fill="auto"/>
            <w:vAlign w:val="center"/>
          </w:tcPr>
          <w:p w14:paraId="3F15C394" w14:textId="6A46F40A" w:rsidR="00354BFC" w:rsidRPr="00D171A1" w:rsidRDefault="004E22E7" w:rsidP="00354BFC">
            <w:pPr>
              <w:spacing w:after="0" w:line="240" w:lineRule="auto"/>
              <w:ind w:firstLineChars="200" w:firstLine="360"/>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00354BFC" w:rsidRPr="00D171A1">
              <w:rPr>
                <w:rFonts w:ascii="Times New Roman" w:hAnsi="Times New Roman" w:cs="Times New Roman"/>
                <w:color w:val="000000"/>
                <w:sz w:val="18"/>
                <w:szCs w:val="18"/>
              </w:rPr>
              <w:t>Diabetes</w:t>
            </w:r>
          </w:p>
        </w:tc>
        <w:tc>
          <w:tcPr>
            <w:tcW w:w="1347" w:type="dxa"/>
            <w:tcBorders>
              <w:top w:val="nil"/>
              <w:bottom w:val="nil"/>
            </w:tcBorders>
            <w:shd w:val="clear" w:color="auto" w:fill="auto"/>
            <w:vAlign w:val="center"/>
          </w:tcPr>
          <w:p w14:paraId="40FCCB6C" w14:textId="01E22CF2"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2,364 (39.1%)</w:t>
            </w:r>
          </w:p>
        </w:tc>
        <w:tc>
          <w:tcPr>
            <w:tcW w:w="1260" w:type="dxa"/>
            <w:tcBorders>
              <w:top w:val="nil"/>
              <w:bottom w:val="nil"/>
            </w:tcBorders>
            <w:shd w:val="clear" w:color="auto" w:fill="auto"/>
            <w:vAlign w:val="center"/>
          </w:tcPr>
          <w:p w14:paraId="3D14D317" w14:textId="09E23208"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390 (38.1%)</w:t>
            </w:r>
          </w:p>
        </w:tc>
        <w:tc>
          <w:tcPr>
            <w:tcW w:w="540" w:type="dxa"/>
            <w:tcBorders>
              <w:top w:val="nil"/>
              <w:bottom w:val="nil"/>
            </w:tcBorders>
            <w:shd w:val="clear" w:color="auto" w:fill="auto"/>
            <w:vAlign w:val="center"/>
          </w:tcPr>
          <w:p w14:paraId="62F2DF90" w14:textId="0F7BC984"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0.02</w:t>
            </w:r>
          </w:p>
        </w:tc>
        <w:tc>
          <w:tcPr>
            <w:tcW w:w="1389" w:type="dxa"/>
            <w:tcBorders>
              <w:top w:val="nil"/>
              <w:bottom w:val="nil"/>
            </w:tcBorders>
            <w:shd w:val="clear" w:color="auto" w:fill="auto"/>
            <w:vAlign w:val="center"/>
          </w:tcPr>
          <w:p w14:paraId="1A7778B9" w14:textId="4DE0E9AE"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5,180 (42.7%)</w:t>
            </w:r>
          </w:p>
        </w:tc>
        <w:tc>
          <w:tcPr>
            <w:tcW w:w="591" w:type="dxa"/>
            <w:tcBorders>
              <w:top w:val="nil"/>
              <w:bottom w:val="nil"/>
            </w:tcBorders>
            <w:shd w:val="clear" w:color="auto" w:fill="auto"/>
            <w:vAlign w:val="center"/>
          </w:tcPr>
          <w:p w14:paraId="745F09C6" w14:textId="48B4C61E"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0.07</w:t>
            </w:r>
          </w:p>
        </w:tc>
        <w:tc>
          <w:tcPr>
            <w:tcW w:w="1375" w:type="dxa"/>
            <w:tcBorders>
              <w:top w:val="nil"/>
              <w:bottom w:val="nil"/>
            </w:tcBorders>
            <w:vAlign w:val="center"/>
          </w:tcPr>
          <w:p w14:paraId="7D06F673" w14:textId="4A4A4AD5"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34,821 (39.2%)</w:t>
            </w:r>
          </w:p>
        </w:tc>
        <w:tc>
          <w:tcPr>
            <w:tcW w:w="685" w:type="dxa"/>
            <w:tcBorders>
              <w:top w:val="nil"/>
              <w:bottom w:val="nil"/>
            </w:tcBorders>
            <w:vAlign w:val="center"/>
          </w:tcPr>
          <w:p w14:paraId="0F298DFF" w14:textId="0128710E"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w:t>
            </w:r>
          </w:p>
        </w:tc>
        <w:tc>
          <w:tcPr>
            <w:tcW w:w="1347" w:type="dxa"/>
            <w:tcBorders>
              <w:top w:val="nil"/>
              <w:bottom w:val="nil"/>
            </w:tcBorders>
            <w:shd w:val="clear" w:color="auto" w:fill="auto"/>
            <w:vAlign w:val="center"/>
          </w:tcPr>
          <w:p w14:paraId="4839189F" w14:textId="36BE668E"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12,202 (42.2%)</w:t>
            </w:r>
          </w:p>
        </w:tc>
        <w:tc>
          <w:tcPr>
            <w:tcW w:w="614" w:type="dxa"/>
            <w:tcBorders>
              <w:top w:val="nil"/>
              <w:bottom w:val="nil"/>
            </w:tcBorders>
            <w:shd w:val="clear" w:color="auto" w:fill="auto"/>
            <w:vAlign w:val="center"/>
          </w:tcPr>
          <w:p w14:paraId="51727350" w14:textId="2A45B7A3"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0.06</w:t>
            </w:r>
          </w:p>
        </w:tc>
        <w:tc>
          <w:tcPr>
            <w:tcW w:w="1562" w:type="dxa"/>
            <w:tcBorders>
              <w:top w:val="nil"/>
              <w:bottom w:val="nil"/>
            </w:tcBorders>
            <w:shd w:val="clear" w:color="auto" w:fill="auto"/>
            <w:vAlign w:val="center"/>
          </w:tcPr>
          <w:p w14:paraId="2EBE9EF4" w14:textId="306EB69B"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4,533 (38.8%)</w:t>
            </w:r>
          </w:p>
        </w:tc>
        <w:tc>
          <w:tcPr>
            <w:tcW w:w="627" w:type="dxa"/>
            <w:tcBorders>
              <w:top w:val="nil"/>
              <w:bottom w:val="nil"/>
            </w:tcBorders>
            <w:shd w:val="clear" w:color="auto" w:fill="auto"/>
            <w:vAlign w:val="center"/>
          </w:tcPr>
          <w:p w14:paraId="61E4B6C7" w14:textId="5E5CB9E4"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0.01</w:t>
            </w:r>
          </w:p>
        </w:tc>
        <w:tc>
          <w:tcPr>
            <w:tcW w:w="1440" w:type="dxa"/>
            <w:tcBorders>
              <w:top w:val="nil"/>
              <w:bottom w:val="nil"/>
            </w:tcBorders>
            <w:shd w:val="clear" w:color="auto" w:fill="auto"/>
            <w:vAlign w:val="center"/>
          </w:tcPr>
          <w:p w14:paraId="1E44DCB7" w14:textId="09EFD2E1"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27,890 (39.3%)</w:t>
            </w:r>
          </w:p>
        </w:tc>
        <w:tc>
          <w:tcPr>
            <w:tcW w:w="630" w:type="dxa"/>
            <w:tcBorders>
              <w:top w:val="nil"/>
              <w:bottom w:val="nil"/>
            </w:tcBorders>
            <w:shd w:val="clear" w:color="auto" w:fill="auto"/>
            <w:vAlign w:val="center"/>
          </w:tcPr>
          <w:p w14:paraId="52D42BF3" w14:textId="6AB9332A"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w:t>
            </w:r>
          </w:p>
        </w:tc>
      </w:tr>
      <w:tr w:rsidR="00354BFC" w:rsidRPr="009A382F" w14:paraId="50F505F1" w14:textId="77777777" w:rsidTr="004E22E7">
        <w:trPr>
          <w:trHeight w:val="250"/>
        </w:trPr>
        <w:tc>
          <w:tcPr>
            <w:tcW w:w="2158" w:type="dxa"/>
            <w:tcBorders>
              <w:top w:val="nil"/>
              <w:bottom w:val="nil"/>
            </w:tcBorders>
            <w:shd w:val="clear" w:color="auto" w:fill="auto"/>
            <w:vAlign w:val="center"/>
          </w:tcPr>
          <w:p w14:paraId="66922D80" w14:textId="3F0D1E24" w:rsidR="00354BFC" w:rsidRPr="00D171A1" w:rsidRDefault="004E22E7" w:rsidP="00354BFC">
            <w:pPr>
              <w:spacing w:after="0" w:line="240" w:lineRule="auto"/>
              <w:ind w:firstLineChars="200" w:firstLine="360"/>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00354BFC" w:rsidRPr="00D171A1">
              <w:rPr>
                <w:rFonts w:ascii="Times New Roman" w:hAnsi="Times New Roman" w:cs="Times New Roman"/>
                <w:color w:val="000000"/>
                <w:sz w:val="18"/>
                <w:szCs w:val="18"/>
              </w:rPr>
              <w:t xml:space="preserve">Autoimmune </w:t>
            </w:r>
          </w:p>
          <w:p w14:paraId="0F63708E" w14:textId="754A243D" w:rsidR="00354BFC" w:rsidRPr="00D171A1" w:rsidRDefault="004E22E7" w:rsidP="00354BFC">
            <w:pPr>
              <w:spacing w:after="0" w:line="240" w:lineRule="auto"/>
              <w:ind w:firstLineChars="200" w:firstLine="360"/>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00354BFC" w:rsidRPr="00D171A1">
              <w:rPr>
                <w:rFonts w:ascii="Times New Roman" w:hAnsi="Times New Roman" w:cs="Times New Roman"/>
                <w:color w:val="000000"/>
                <w:sz w:val="18"/>
                <w:szCs w:val="18"/>
              </w:rPr>
              <w:t>disorders</w:t>
            </w:r>
          </w:p>
        </w:tc>
        <w:tc>
          <w:tcPr>
            <w:tcW w:w="1347" w:type="dxa"/>
            <w:tcBorders>
              <w:top w:val="nil"/>
              <w:bottom w:val="nil"/>
            </w:tcBorders>
            <w:shd w:val="clear" w:color="auto" w:fill="auto"/>
            <w:vAlign w:val="center"/>
          </w:tcPr>
          <w:p w14:paraId="74E1A5F7" w14:textId="5E6D2BE7"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476 (7.9%)</w:t>
            </w:r>
          </w:p>
        </w:tc>
        <w:tc>
          <w:tcPr>
            <w:tcW w:w="1260" w:type="dxa"/>
            <w:tcBorders>
              <w:top w:val="nil"/>
              <w:bottom w:val="nil"/>
            </w:tcBorders>
            <w:shd w:val="clear" w:color="auto" w:fill="auto"/>
            <w:vAlign w:val="center"/>
          </w:tcPr>
          <w:p w14:paraId="0FA8DF48" w14:textId="5C92B397"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66 (6.4%)</w:t>
            </w:r>
          </w:p>
        </w:tc>
        <w:tc>
          <w:tcPr>
            <w:tcW w:w="540" w:type="dxa"/>
            <w:tcBorders>
              <w:top w:val="nil"/>
              <w:bottom w:val="nil"/>
            </w:tcBorders>
            <w:shd w:val="clear" w:color="auto" w:fill="auto"/>
            <w:vAlign w:val="center"/>
          </w:tcPr>
          <w:p w14:paraId="5C8A8C05" w14:textId="474E0663"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0.06</w:t>
            </w:r>
          </w:p>
        </w:tc>
        <w:tc>
          <w:tcPr>
            <w:tcW w:w="1389" w:type="dxa"/>
            <w:tcBorders>
              <w:top w:val="nil"/>
              <w:bottom w:val="nil"/>
            </w:tcBorders>
            <w:shd w:val="clear" w:color="auto" w:fill="auto"/>
            <w:vAlign w:val="center"/>
          </w:tcPr>
          <w:p w14:paraId="4A2A84DE" w14:textId="1E83ABEE"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970 (8.0%)</w:t>
            </w:r>
          </w:p>
        </w:tc>
        <w:tc>
          <w:tcPr>
            <w:tcW w:w="591" w:type="dxa"/>
            <w:tcBorders>
              <w:top w:val="nil"/>
              <w:bottom w:val="nil"/>
            </w:tcBorders>
            <w:shd w:val="clear" w:color="auto" w:fill="auto"/>
            <w:vAlign w:val="center"/>
          </w:tcPr>
          <w:p w14:paraId="5C380573" w14:textId="6C361211"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w:t>
            </w:r>
          </w:p>
        </w:tc>
        <w:tc>
          <w:tcPr>
            <w:tcW w:w="1375" w:type="dxa"/>
            <w:tcBorders>
              <w:top w:val="nil"/>
              <w:bottom w:val="nil"/>
            </w:tcBorders>
            <w:vAlign w:val="center"/>
          </w:tcPr>
          <w:p w14:paraId="6C35ED95" w14:textId="0ECE72FC"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7,249 (8.2%)</w:t>
            </w:r>
          </w:p>
        </w:tc>
        <w:tc>
          <w:tcPr>
            <w:tcW w:w="685" w:type="dxa"/>
            <w:tcBorders>
              <w:top w:val="nil"/>
              <w:bottom w:val="nil"/>
            </w:tcBorders>
            <w:vAlign w:val="center"/>
          </w:tcPr>
          <w:p w14:paraId="6BE8610A" w14:textId="140EE0AE"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0.01</w:t>
            </w:r>
          </w:p>
        </w:tc>
        <w:tc>
          <w:tcPr>
            <w:tcW w:w="1347" w:type="dxa"/>
            <w:tcBorders>
              <w:top w:val="nil"/>
              <w:bottom w:val="nil"/>
            </w:tcBorders>
            <w:shd w:val="clear" w:color="auto" w:fill="auto"/>
            <w:vAlign w:val="center"/>
          </w:tcPr>
          <w:p w14:paraId="4CDFBCD6" w14:textId="1602305A"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2,216 (7.7%)</w:t>
            </w:r>
          </w:p>
        </w:tc>
        <w:tc>
          <w:tcPr>
            <w:tcW w:w="614" w:type="dxa"/>
            <w:tcBorders>
              <w:top w:val="nil"/>
              <w:bottom w:val="nil"/>
            </w:tcBorders>
            <w:shd w:val="clear" w:color="auto" w:fill="auto"/>
            <w:vAlign w:val="center"/>
          </w:tcPr>
          <w:p w14:paraId="3E5C2F7D" w14:textId="0DAA74F8"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0.01</w:t>
            </w:r>
          </w:p>
        </w:tc>
        <w:tc>
          <w:tcPr>
            <w:tcW w:w="1562" w:type="dxa"/>
            <w:tcBorders>
              <w:top w:val="nil"/>
              <w:bottom w:val="nil"/>
            </w:tcBorders>
            <w:shd w:val="clear" w:color="auto" w:fill="auto"/>
            <w:vAlign w:val="center"/>
          </w:tcPr>
          <w:p w14:paraId="7196AEC4" w14:textId="00679CA6"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953 (8.2%)</w:t>
            </w:r>
          </w:p>
        </w:tc>
        <w:tc>
          <w:tcPr>
            <w:tcW w:w="627" w:type="dxa"/>
            <w:tcBorders>
              <w:top w:val="nil"/>
              <w:bottom w:val="nil"/>
            </w:tcBorders>
            <w:shd w:val="clear" w:color="auto" w:fill="auto"/>
            <w:vAlign w:val="center"/>
          </w:tcPr>
          <w:p w14:paraId="3CBB85AC" w14:textId="3D9BFF2D"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0.01</w:t>
            </w:r>
          </w:p>
        </w:tc>
        <w:tc>
          <w:tcPr>
            <w:tcW w:w="1440" w:type="dxa"/>
            <w:tcBorders>
              <w:top w:val="nil"/>
              <w:bottom w:val="nil"/>
            </w:tcBorders>
            <w:shd w:val="clear" w:color="auto" w:fill="auto"/>
            <w:vAlign w:val="center"/>
          </w:tcPr>
          <w:p w14:paraId="0103E3B1" w14:textId="269465B2"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5,939 (8.4%)</w:t>
            </w:r>
          </w:p>
        </w:tc>
        <w:tc>
          <w:tcPr>
            <w:tcW w:w="630" w:type="dxa"/>
            <w:tcBorders>
              <w:top w:val="nil"/>
              <w:bottom w:val="nil"/>
            </w:tcBorders>
            <w:shd w:val="clear" w:color="auto" w:fill="auto"/>
            <w:vAlign w:val="center"/>
          </w:tcPr>
          <w:p w14:paraId="0D42A65D" w14:textId="0896F702"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0.02</w:t>
            </w:r>
          </w:p>
        </w:tc>
      </w:tr>
      <w:tr w:rsidR="00354BFC" w:rsidRPr="009A382F" w14:paraId="313FDB05" w14:textId="77777777" w:rsidTr="004E22E7">
        <w:trPr>
          <w:trHeight w:val="250"/>
        </w:trPr>
        <w:tc>
          <w:tcPr>
            <w:tcW w:w="2158" w:type="dxa"/>
            <w:tcBorders>
              <w:top w:val="nil"/>
              <w:bottom w:val="nil"/>
            </w:tcBorders>
            <w:shd w:val="clear" w:color="auto" w:fill="auto"/>
            <w:vAlign w:val="center"/>
          </w:tcPr>
          <w:p w14:paraId="3EEDCCA3" w14:textId="385D3E35" w:rsidR="00354BFC" w:rsidRPr="00D171A1" w:rsidRDefault="004E22E7" w:rsidP="00354BFC">
            <w:pPr>
              <w:spacing w:after="0" w:line="240" w:lineRule="auto"/>
              <w:ind w:firstLineChars="200" w:firstLine="360"/>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00354BFC" w:rsidRPr="00D171A1">
              <w:rPr>
                <w:rFonts w:ascii="Times New Roman" w:hAnsi="Times New Roman" w:cs="Times New Roman"/>
                <w:color w:val="000000"/>
                <w:sz w:val="18"/>
                <w:szCs w:val="18"/>
              </w:rPr>
              <w:t xml:space="preserve">Chronic kidney </w:t>
            </w:r>
          </w:p>
          <w:p w14:paraId="62F1D0D1" w14:textId="0435D721" w:rsidR="00354BFC" w:rsidRPr="00D171A1" w:rsidRDefault="004E22E7" w:rsidP="004E22E7">
            <w:pPr>
              <w:spacing w:after="0" w:line="240" w:lineRule="auto"/>
              <w:ind w:firstLineChars="200" w:firstLine="360"/>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d</w:t>
            </w:r>
            <w:r w:rsidR="00354BFC" w:rsidRPr="00D171A1">
              <w:rPr>
                <w:rFonts w:ascii="Times New Roman" w:hAnsi="Times New Roman" w:cs="Times New Roman"/>
                <w:color w:val="000000"/>
                <w:sz w:val="18"/>
                <w:szCs w:val="18"/>
              </w:rPr>
              <w:t>isease</w:t>
            </w:r>
            <w:r w:rsidR="00354BFC" w:rsidRPr="00D171A1">
              <w:rPr>
                <w:rFonts w:ascii="Times New Roman" w:hAnsi="Times New Roman" w:cs="Times New Roman"/>
                <w:color w:val="000000"/>
                <w:sz w:val="18"/>
                <w:szCs w:val="18"/>
                <w:vertAlign w:val="superscript"/>
              </w:rPr>
              <w:t>r</w:t>
            </w:r>
            <w:proofErr w:type="spellEnd"/>
          </w:p>
        </w:tc>
        <w:tc>
          <w:tcPr>
            <w:tcW w:w="1347" w:type="dxa"/>
            <w:tcBorders>
              <w:top w:val="nil"/>
              <w:bottom w:val="nil"/>
            </w:tcBorders>
            <w:shd w:val="clear" w:color="auto" w:fill="auto"/>
            <w:vAlign w:val="center"/>
          </w:tcPr>
          <w:p w14:paraId="71E4D769" w14:textId="57A81776"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1,044 (17.3%)</w:t>
            </w:r>
          </w:p>
        </w:tc>
        <w:tc>
          <w:tcPr>
            <w:tcW w:w="1260" w:type="dxa"/>
            <w:tcBorders>
              <w:top w:val="nil"/>
              <w:bottom w:val="nil"/>
            </w:tcBorders>
            <w:shd w:val="clear" w:color="auto" w:fill="auto"/>
            <w:vAlign w:val="center"/>
          </w:tcPr>
          <w:p w14:paraId="7328D027" w14:textId="11A6B0F7"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155 (15.1%)</w:t>
            </w:r>
          </w:p>
        </w:tc>
        <w:tc>
          <w:tcPr>
            <w:tcW w:w="540" w:type="dxa"/>
            <w:tcBorders>
              <w:top w:val="nil"/>
              <w:bottom w:val="nil"/>
            </w:tcBorders>
            <w:shd w:val="clear" w:color="auto" w:fill="auto"/>
            <w:vAlign w:val="center"/>
          </w:tcPr>
          <w:p w14:paraId="7FC64F7E" w14:textId="199168C1"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0.06</w:t>
            </w:r>
          </w:p>
        </w:tc>
        <w:tc>
          <w:tcPr>
            <w:tcW w:w="1389" w:type="dxa"/>
            <w:tcBorders>
              <w:top w:val="nil"/>
              <w:bottom w:val="nil"/>
            </w:tcBorders>
            <w:shd w:val="clear" w:color="auto" w:fill="auto"/>
            <w:vAlign w:val="center"/>
          </w:tcPr>
          <w:p w14:paraId="75E48131" w14:textId="2FC86FBF"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2,637 (21.7%)</w:t>
            </w:r>
          </w:p>
        </w:tc>
        <w:tc>
          <w:tcPr>
            <w:tcW w:w="591" w:type="dxa"/>
            <w:tcBorders>
              <w:top w:val="nil"/>
              <w:bottom w:val="nil"/>
            </w:tcBorders>
            <w:shd w:val="clear" w:color="auto" w:fill="auto"/>
            <w:vAlign w:val="center"/>
          </w:tcPr>
          <w:p w14:paraId="5A3D2EB5" w14:textId="70352153"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0.11</w:t>
            </w:r>
          </w:p>
        </w:tc>
        <w:tc>
          <w:tcPr>
            <w:tcW w:w="1375" w:type="dxa"/>
            <w:tcBorders>
              <w:top w:val="nil"/>
              <w:bottom w:val="nil"/>
            </w:tcBorders>
            <w:vAlign w:val="center"/>
          </w:tcPr>
          <w:p w14:paraId="7835C3F8" w14:textId="2CD544C1"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14,412 (16.2%)</w:t>
            </w:r>
          </w:p>
        </w:tc>
        <w:tc>
          <w:tcPr>
            <w:tcW w:w="685" w:type="dxa"/>
            <w:tcBorders>
              <w:top w:val="nil"/>
              <w:bottom w:val="nil"/>
            </w:tcBorders>
            <w:vAlign w:val="center"/>
          </w:tcPr>
          <w:p w14:paraId="41AC08B7" w14:textId="0D3FCE77"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0.03</w:t>
            </w:r>
          </w:p>
        </w:tc>
        <w:tc>
          <w:tcPr>
            <w:tcW w:w="1347" w:type="dxa"/>
            <w:tcBorders>
              <w:top w:val="nil"/>
              <w:bottom w:val="nil"/>
            </w:tcBorders>
            <w:shd w:val="clear" w:color="auto" w:fill="auto"/>
            <w:vAlign w:val="center"/>
          </w:tcPr>
          <w:p w14:paraId="7FD725A0" w14:textId="32DD2912"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6,687 (23.1%)</w:t>
            </w:r>
          </w:p>
        </w:tc>
        <w:tc>
          <w:tcPr>
            <w:tcW w:w="614" w:type="dxa"/>
            <w:tcBorders>
              <w:top w:val="nil"/>
              <w:bottom w:val="nil"/>
            </w:tcBorders>
            <w:shd w:val="clear" w:color="auto" w:fill="auto"/>
            <w:vAlign w:val="center"/>
          </w:tcPr>
          <w:p w14:paraId="7BCB6076" w14:textId="0CD243A5"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0.15</w:t>
            </w:r>
          </w:p>
        </w:tc>
        <w:tc>
          <w:tcPr>
            <w:tcW w:w="1562" w:type="dxa"/>
            <w:tcBorders>
              <w:top w:val="nil"/>
              <w:bottom w:val="nil"/>
            </w:tcBorders>
            <w:shd w:val="clear" w:color="auto" w:fill="auto"/>
            <w:vAlign w:val="center"/>
          </w:tcPr>
          <w:p w14:paraId="44407A17" w14:textId="51FD912F"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1,794 (15.4%)</w:t>
            </w:r>
          </w:p>
        </w:tc>
        <w:tc>
          <w:tcPr>
            <w:tcW w:w="627" w:type="dxa"/>
            <w:tcBorders>
              <w:top w:val="nil"/>
              <w:bottom w:val="nil"/>
            </w:tcBorders>
            <w:shd w:val="clear" w:color="auto" w:fill="auto"/>
            <w:vAlign w:val="center"/>
          </w:tcPr>
          <w:p w14:paraId="78989B7E" w14:textId="2BE0A797"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0.05</w:t>
            </w:r>
          </w:p>
        </w:tc>
        <w:tc>
          <w:tcPr>
            <w:tcW w:w="1440" w:type="dxa"/>
            <w:tcBorders>
              <w:top w:val="nil"/>
              <w:bottom w:val="nil"/>
            </w:tcBorders>
            <w:shd w:val="clear" w:color="auto" w:fill="auto"/>
            <w:vAlign w:val="center"/>
          </w:tcPr>
          <w:p w14:paraId="11923A7F" w14:textId="21090408"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11,595 (16.3%)</w:t>
            </w:r>
          </w:p>
        </w:tc>
        <w:tc>
          <w:tcPr>
            <w:tcW w:w="630" w:type="dxa"/>
            <w:tcBorders>
              <w:top w:val="nil"/>
              <w:bottom w:val="nil"/>
            </w:tcBorders>
            <w:shd w:val="clear" w:color="auto" w:fill="auto"/>
            <w:vAlign w:val="center"/>
          </w:tcPr>
          <w:p w14:paraId="31DAC838" w14:textId="1456E7A3"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0.02</w:t>
            </w:r>
          </w:p>
        </w:tc>
      </w:tr>
      <w:tr w:rsidR="00354BFC" w:rsidRPr="009A382F" w14:paraId="7AA9E4C6" w14:textId="77777777" w:rsidTr="004E22E7">
        <w:trPr>
          <w:trHeight w:val="250"/>
        </w:trPr>
        <w:tc>
          <w:tcPr>
            <w:tcW w:w="2158" w:type="dxa"/>
            <w:tcBorders>
              <w:top w:val="nil"/>
              <w:bottom w:val="nil"/>
            </w:tcBorders>
            <w:shd w:val="clear" w:color="auto" w:fill="auto"/>
            <w:vAlign w:val="center"/>
          </w:tcPr>
          <w:p w14:paraId="2E4C4C8D" w14:textId="17C2E849" w:rsidR="00354BFC" w:rsidRPr="00D171A1" w:rsidRDefault="004E22E7" w:rsidP="00354BFC">
            <w:pPr>
              <w:spacing w:after="0" w:line="240" w:lineRule="auto"/>
              <w:ind w:firstLineChars="200" w:firstLine="360"/>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00354BFC" w:rsidRPr="00D171A1">
              <w:rPr>
                <w:rFonts w:ascii="Times New Roman" w:hAnsi="Times New Roman" w:cs="Times New Roman"/>
                <w:color w:val="000000"/>
                <w:sz w:val="18"/>
                <w:szCs w:val="18"/>
              </w:rPr>
              <w:t xml:space="preserve">Advanced liver </w:t>
            </w:r>
          </w:p>
          <w:p w14:paraId="79C21E03" w14:textId="2B55F032" w:rsidR="00354BFC" w:rsidRPr="00D171A1" w:rsidRDefault="004E22E7" w:rsidP="00354BFC">
            <w:pPr>
              <w:spacing w:after="0" w:line="240" w:lineRule="auto"/>
              <w:ind w:firstLineChars="200" w:firstLine="360"/>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00354BFC" w:rsidRPr="00D171A1">
              <w:rPr>
                <w:rFonts w:ascii="Times New Roman" w:hAnsi="Times New Roman" w:cs="Times New Roman"/>
                <w:color w:val="000000"/>
                <w:sz w:val="18"/>
                <w:szCs w:val="18"/>
              </w:rPr>
              <w:t>disease</w:t>
            </w:r>
          </w:p>
        </w:tc>
        <w:tc>
          <w:tcPr>
            <w:tcW w:w="1347" w:type="dxa"/>
            <w:tcBorders>
              <w:top w:val="nil"/>
              <w:bottom w:val="nil"/>
            </w:tcBorders>
            <w:shd w:val="clear" w:color="auto" w:fill="auto"/>
            <w:vAlign w:val="center"/>
          </w:tcPr>
          <w:p w14:paraId="27065912" w14:textId="7601C1C3"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197 (3.3%)</w:t>
            </w:r>
          </w:p>
        </w:tc>
        <w:tc>
          <w:tcPr>
            <w:tcW w:w="1260" w:type="dxa"/>
            <w:tcBorders>
              <w:top w:val="nil"/>
              <w:bottom w:val="nil"/>
            </w:tcBorders>
            <w:shd w:val="clear" w:color="auto" w:fill="auto"/>
            <w:vAlign w:val="center"/>
          </w:tcPr>
          <w:p w14:paraId="3993C44E" w14:textId="2C1B1F63"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51 (5.0%)</w:t>
            </w:r>
          </w:p>
        </w:tc>
        <w:tc>
          <w:tcPr>
            <w:tcW w:w="540" w:type="dxa"/>
            <w:tcBorders>
              <w:top w:val="nil"/>
              <w:bottom w:val="nil"/>
            </w:tcBorders>
            <w:shd w:val="clear" w:color="auto" w:fill="auto"/>
            <w:vAlign w:val="center"/>
          </w:tcPr>
          <w:p w14:paraId="74DECA16" w14:textId="57010A6A"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0.09</w:t>
            </w:r>
          </w:p>
        </w:tc>
        <w:tc>
          <w:tcPr>
            <w:tcW w:w="1389" w:type="dxa"/>
            <w:tcBorders>
              <w:top w:val="nil"/>
              <w:bottom w:val="nil"/>
            </w:tcBorders>
            <w:shd w:val="clear" w:color="auto" w:fill="auto"/>
            <w:vAlign w:val="center"/>
          </w:tcPr>
          <w:p w14:paraId="21FBA175" w14:textId="43CD60AF"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317 (2.6%)</w:t>
            </w:r>
          </w:p>
        </w:tc>
        <w:tc>
          <w:tcPr>
            <w:tcW w:w="591" w:type="dxa"/>
            <w:tcBorders>
              <w:top w:val="nil"/>
              <w:bottom w:val="nil"/>
            </w:tcBorders>
            <w:shd w:val="clear" w:color="auto" w:fill="auto"/>
            <w:vAlign w:val="center"/>
          </w:tcPr>
          <w:p w14:paraId="4D6DDBE5" w14:textId="40D0E039"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0.04</w:t>
            </w:r>
          </w:p>
        </w:tc>
        <w:tc>
          <w:tcPr>
            <w:tcW w:w="1375" w:type="dxa"/>
            <w:tcBorders>
              <w:top w:val="nil"/>
              <w:bottom w:val="nil"/>
            </w:tcBorders>
            <w:vAlign w:val="center"/>
          </w:tcPr>
          <w:p w14:paraId="0A99CA98" w14:textId="592494C3"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2,129 (2.4%)</w:t>
            </w:r>
          </w:p>
        </w:tc>
        <w:tc>
          <w:tcPr>
            <w:tcW w:w="685" w:type="dxa"/>
            <w:tcBorders>
              <w:top w:val="nil"/>
              <w:bottom w:val="nil"/>
            </w:tcBorders>
            <w:vAlign w:val="center"/>
          </w:tcPr>
          <w:p w14:paraId="48FDD9FF" w14:textId="2450F4CA"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0.05</w:t>
            </w:r>
          </w:p>
        </w:tc>
        <w:tc>
          <w:tcPr>
            <w:tcW w:w="1347" w:type="dxa"/>
            <w:tcBorders>
              <w:top w:val="nil"/>
              <w:bottom w:val="nil"/>
            </w:tcBorders>
            <w:shd w:val="clear" w:color="auto" w:fill="auto"/>
            <w:vAlign w:val="center"/>
          </w:tcPr>
          <w:p w14:paraId="4DA0EEFE" w14:textId="2FEB62F9"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861 (3.0%)</w:t>
            </w:r>
          </w:p>
        </w:tc>
        <w:tc>
          <w:tcPr>
            <w:tcW w:w="614" w:type="dxa"/>
            <w:tcBorders>
              <w:top w:val="nil"/>
              <w:bottom w:val="nil"/>
            </w:tcBorders>
            <w:shd w:val="clear" w:color="auto" w:fill="auto"/>
            <w:vAlign w:val="center"/>
          </w:tcPr>
          <w:p w14:paraId="31FD5A92" w14:textId="70F44918"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0.02</w:t>
            </w:r>
          </w:p>
        </w:tc>
        <w:tc>
          <w:tcPr>
            <w:tcW w:w="1562" w:type="dxa"/>
            <w:tcBorders>
              <w:top w:val="nil"/>
              <w:bottom w:val="nil"/>
            </w:tcBorders>
            <w:shd w:val="clear" w:color="auto" w:fill="auto"/>
            <w:vAlign w:val="center"/>
          </w:tcPr>
          <w:p w14:paraId="5F8853C7" w14:textId="641B5F47"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264 (2.3%)</w:t>
            </w:r>
          </w:p>
        </w:tc>
        <w:tc>
          <w:tcPr>
            <w:tcW w:w="627" w:type="dxa"/>
            <w:tcBorders>
              <w:top w:val="nil"/>
              <w:bottom w:val="nil"/>
            </w:tcBorders>
            <w:shd w:val="clear" w:color="auto" w:fill="auto"/>
            <w:vAlign w:val="center"/>
          </w:tcPr>
          <w:p w14:paraId="0C02D0BD" w14:textId="21239E46"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0.06</w:t>
            </w:r>
          </w:p>
        </w:tc>
        <w:tc>
          <w:tcPr>
            <w:tcW w:w="1440" w:type="dxa"/>
            <w:tcBorders>
              <w:top w:val="nil"/>
              <w:bottom w:val="nil"/>
            </w:tcBorders>
            <w:shd w:val="clear" w:color="auto" w:fill="auto"/>
            <w:vAlign w:val="center"/>
          </w:tcPr>
          <w:p w14:paraId="630E9529" w14:textId="176467EE"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1,868 (2.6%)</w:t>
            </w:r>
          </w:p>
        </w:tc>
        <w:tc>
          <w:tcPr>
            <w:tcW w:w="630" w:type="dxa"/>
            <w:tcBorders>
              <w:top w:val="nil"/>
              <w:bottom w:val="nil"/>
            </w:tcBorders>
            <w:shd w:val="clear" w:color="auto" w:fill="auto"/>
            <w:vAlign w:val="center"/>
          </w:tcPr>
          <w:p w14:paraId="417D3011" w14:textId="007070DD"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0.04</w:t>
            </w:r>
          </w:p>
        </w:tc>
      </w:tr>
      <w:tr w:rsidR="00354BFC" w:rsidRPr="009A382F" w14:paraId="3D12A2BF" w14:textId="77777777" w:rsidTr="004E22E7">
        <w:trPr>
          <w:trHeight w:val="250"/>
        </w:trPr>
        <w:tc>
          <w:tcPr>
            <w:tcW w:w="2158" w:type="dxa"/>
            <w:tcBorders>
              <w:top w:val="nil"/>
              <w:bottom w:val="nil"/>
            </w:tcBorders>
            <w:shd w:val="clear" w:color="auto" w:fill="auto"/>
            <w:vAlign w:val="center"/>
          </w:tcPr>
          <w:p w14:paraId="62BA6FA5" w14:textId="1AEC7712" w:rsidR="00354BFC" w:rsidRPr="00D171A1" w:rsidRDefault="004E22E7" w:rsidP="00354BFC">
            <w:pPr>
              <w:spacing w:after="0" w:line="240" w:lineRule="auto"/>
              <w:ind w:firstLineChars="200" w:firstLine="360"/>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00354BFC" w:rsidRPr="00D171A1">
              <w:rPr>
                <w:rFonts w:ascii="Times New Roman" w:hAnsi="Times New Roman" w:cs="Times New Roman"/>
                <w:color w:val="000000"/>
                <w:sz w:val="18"/>
                <w:szCs w:val="18"/>
              </w:rPr>
              <w:t>Dementia</w:t>
            </w:r>
          </w:p>
        </w:tc>
        <w:tc>
          <w:tcPr>
            <w:tcW w:w="1347" w:type="dxa"/>
            <w:tcBorders>
              <w:top w:val="nil"/>
              <w:bottom w:val="nil"/>
            </w:tcBorders>
            <w:shd w:val="clear" w:color="auto" w:fill="auto"/>
            <w:vAlign w:val="center"/>
          </w:tcPr>
          <w:p w14:paraId="255A068D" w14:textId="32BBBF49"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4,721 (78.1%)</w:t>
            </w:r>
          </w:p>
        </w:tc>
        <w:tc>
          <w:tcPr>
            <w:tcW w:w="1260" w:type="dxa"/>
            <w:tcBorders>
              <w:top w:val="nil"/>
              <w:bottom w:val="nil"/>
            </w:tcBorders>
            <w:shd w:val="clear" w:color="auto" w:fill="auto"/>
            <w:vAlign w:val="center"/>
          </w:tcPr>
          <w:p w14:paraId="09BA217F" w14:textId="6C917AD1"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694 (67.8%)</w:t>
            </w:r>
          </w:p>
        </w:tc>
        <w:tc>
          <w:tcPr>
            <w:tcW w:w="540" w:type="dxa"/>
            <w:tcBorders>
              <w:top w:val="nil"/>
              <w:bottom w:val="nil"/>
            </w:tcBorders>
            <w:shd w:val="clear" w:color="auto" w:fill="auto"/>
            <w:vAlign w:val="center"/>
          </w:tcPr>
          <w:p w14:paraId="44A3C98C" w14:textId="372FB3EE"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0.23</w:t>
            </w:r>
          </w:p>
        </w:tc>
        <w:tc>
          <w:tcPr>
            <w:tcW w:w="1389" w:type="dxa"/>
            <w:tcBorders>
              <w:top w:val="nil"/>
              <w:bottom w:val="nil"/>
            </w:tcBorders>
            <w:shd w:val="clear" w:color="auto" w:fill="auto"/>
            <w:vAlign w:val="center"/>
          </w:tcPr>
          <w:p w14:paraId="5A77D37A" w14:textId="458C55EF"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8,713 (71.8%)</w:t>
            </w:r>
          </w:p>
        </w:tc>
        <w:tc>
          <w:tcPr>
            <w:tcW w:w="591" w:type="dxa"/>
            <w:tcBorders>
              <w:top w:val="nil"/>
              <w:bottom w:val="nil"/>
            </w:tcBorders>
            <w:shd w:val="clear" w:color="auto" w:fill="auto"/>
            <w:vAlign w:val="center"/>
          </w:tcPr>
          <w:p w14:paraId="41F8E46F" w14:textId="54030152"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0.15</w:t>
            </w:r>
          </w:p>
        </w:tc>
        <w:tc>
          <w:tcPr>
            <w:tcW w:w="1375" w:type="dxa"/>
            <w:tcBorders>
              <w:top w:val="nil"/>
              <w:bottom w:val="nil"/>
            </w:tcBorders>
            <w:vAlign w:val="center"/>
          </w:tcPr>
          <w:p w14:paraId="04604C7F" w14:textId="1B945209"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71,725 (80.8%)</w:t>
            </w:r>
          </w:p>
        </w:tc>
        <w:tc>
          <w:tcPr>
            <w:tcW w:w="685" w:type="dxa"/>
            <w:tcBorders>
              <w:top w:val="nil"/>
              <w:bottom w:val="nil"/>
            </w:tcBorders>
            <w:vAlign w:val="center"/>
          </w:tcPr>
          <w:p w14:paraId="7D635343" w14:textId="5A5AD6F2"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0.07</w:t>
            </w:r>
          </w:p>
        </w:tc>
        <w:tc>
          <w:tcPr>
            <w:tcW w:w="1347" w:type="dxa"/>
            <w:tcBorders>
              <w:top w:val="nil"/>
              <w:bottom w:val="nil"/>
            </w:tcBorders>
            <w:shd w:val="clear" w:color="auto" w:fill="auto"/>
            <w:vAlign w:val="center"/>
          </w:tcPr>
          <w:p w14:paraId="667E3B35" w14:textId="74BB88F5"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20,109 (69.6%)</w:t>
            </w:r>
          </w:p>
        </w:tc>
        <w:tc>
          <w:tcPr>
            <w:tcW w:w="614" w:type="dxa"/>
            <w:tcBorders>
              <w:top w:val="nil"/>
              <w:bottom w:val="nil"/>
            </w:tcBorders>
            <w:shd w:val="clear" w:color="auto" w:fill="auto"/>
            <w:vAlign w:val="center"/>
          </w:tcPr>
          <w:p w14:paraId="13B2427D" w14:textId="714A16AF"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0.19</w:t>
            </w:r>
          </w:p>
        </w:tc>
        <w:tc>
          <w:tcPr>
            <w:tcW w:w="1562" w:type="dxa"/>
            <w:tcBorders>
              <w:top w:val="nil"/>
              <w:bottom w:val="nil"/>
            </w:tcBorders>
            <w:shd w:val="clear" w:color="auto" w:fill="auto"/>
            <w:vAlign w:val="center"/>
          </w:tcPr>
          <w:p w14:paraId="38AD6DE8" w14:textId="57CE5BB2"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9,546 (81.7%)</w:t>
            </w:r>
          </w:p>
        </w:tc>
        <w:tc>
          <w:tcPr>
            <w:tcW w:w="627" w:type="dxa"/>
            <w:tcBorders>
              <w:top w:val="nil"/>
              <w:bottom w:val="nil"/>
            </w:tcBorders>
            <w:shd w:val="clear" w:color="auto" w:fill="auto"/>
            <w:vAlign w:val="center"/>
          </w:tcPr>
          <w:p w14:paraId="705E3578" w14:textId="061B6176"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0.09</w:t>
            </w:r>
          </w:p>
        </w:tc>
        <w:tc>
          <w:tcPr>
            <w:tcW w:w="1440" w:type="dxa"/>
            <w:tcBorders>
              <w:top w:val="nil"/>
              <w:bottom w:val="nil"/>
            </w:tcBorders>
            <w:shd w:val="clear" w:color="auto" w:fill="auto"/>
            <w:vAlign w:val="center"/>
          </w:tcPr>
          <w:p w14:paraId="693634C7" w14:textId="5872A8A6"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56,073 (79.0%)</w:t>
            </w:r>
          </w:p>
        </w:tc>
        <w:tc>
          <w:tcPr>
            <w:tcW w:w="630" w:type="dxa"/>
            <w:tcBorders>
              <w:top w:val="nil"/>
              <w:bottom w:val="nil"/>
            </w:tcBorders>
            <w:shd w:val="clear" w:color="auto" w:fill="auto"/>
            <w:vAlign w:val="center"/>
          </w:tcPr>
          <w:p w14:paraId="5F939D9E" w14:textId="0345620A"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0.02</w:t>
            </w:r>
          </w:p>
        </w:tc>
      </w:tr>
      <w:tr w:rsidR="00354BFC" w:rsidRPr="009A382F" w14:paraId="50E173CC" w14:textId="77777777" w:rsidTr="004E22E7">
        <w:trPr>
          <w:trHeight w:val="250"/>
        </w:trPr>
        <w:tc>
          <w:tcPr>
            <w:tcW w:w="2158" w:type="dxa"/>
            <w:tcBorders>
              <w:top w:val="nil"/>
              <w:bottom w:val="nil"/>
            </w:tcBorders>
            <w:shd w:val="clear" w:color="auto" w:fill="auto"/>
            <w:vAlign w:val="center"/>
          </w:tcPr>
          <w:p w14:paraId="3D89975F" w14:textId="6280DDDE" w:rsidR="004E22E7" w:rsidRDefault="004E22E7" w:rsidP="00354BFC">
            <w:pPr>
              <w:spacing w:after="0" w:line="240" w:lineRule="auto"/>
              <w:ind w:firstLineChars="200" w:firstLine="360"/>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00354BFC" w:rsidRPr="00D171A1">
              <w:rPr>
                <w:rFonts w:ascii="Times New Roman" w:hAnsi="Times New Roman" w:cs="Times New Roman"/>
                <w:color w:val="000000"/>
                <w:sz w:val="18"/>
                <w:szCs w:val="18"/>
              </w:rPr>
              <w:t xml:space="preserve">History of stroke </w:t>
            </w:r>
            <w:r>
              <w:rPr>
                <w:rFonts w:ascii="Times New Roman" w:hAnsi="Times New Roman" w:cs="Times New Roman"/>
                <w:color w:val="000000"/>
                <w:sz w:val="18"/>
                <w:szCs w:val="18"/>
              </w:rPr>
              <w:t xml:space="preserve">  </w:t>
            </w:r>
          </w:p>
          <w:p w14:paraId="1418DF87" w14:textId="77777777" w:rsidR="004E22E7" w:rsidRDefault="004E22E7" w:rsidP="004E22E7">
            <w:pPr>
              <w:spacing w:after="0" w:line="240" w:lineRule="auto"/>
              <w:ind w:firstLineChars="200" w:firstLine="360"/>
              <w:rPr>
                <w:rFonts w:ascii="Times New Roman" w:hAnsi="Times New Roman" w:cs="Times New Roman"/>
                <w:color w:val="000000"/>
                <w:sz w:val="18"/>
                <w:szCs w:val="18"/>
              </w:rPr>
            </w:pPr>
            <w:r>
              <w:rPr>
                <w:rFonts w:ascii="Times New Roman" w:hAnsi="Times New Roman" w:cs="Times New Roman"/>
                <w:color w:val="000000"/>
                <w:sz w:val="18"/>
                <w:szCs w:val="18"/>
              </w:rPr>
              <w:t xml:space="preserve">    or transient </w:t>
            </w:r>
          </w:p>
          <w:p w14:paraId="0EFA45E4" w14:textId="5E1C926B" w:rsidR="00354BFC" w:rsidRPr="00D171A1" w:rsidRDefault="004E22E7" w:rsidP="004E22E7">
            <w:pPr>
              <w:spacing w:after="0" w:line="240" w:lineRule="auto"/>
              <w:ind w:firstLineChars="200" w:firstLine="360"/>
              <w:rPr>
                <w:rFonts w:ascii="Times New Roman" w:hAnsi="Times New Roman" w:cs="Times New Roman"/>
                <w:color w:val="000000"/>
                <w:sz w:val="18"/>
                <w:szCs w:val="18"/>
              </w:rPr>
            </w:pPr>
            <w:r>
              <w:rPr>
                <w:rFonts w:ascii="Times New Roman" w:hAnsi="Times New Roman" w:cs="Times New Roman"/>
                <w:color w:val="000000"/>
                <w:sz w:val="18"/>
                <w:szCs w:val="18"/>
              </w:rPr>
              <w:t xml:space="preserve">    ischemic </w:t>
            </w:r>
            <w:r w:rsidR="00354BFC" w:rsidRPr="00D171A1">
              <w:rPr>
                <w:rFonts w:ascii="Times New Roman" w:hAnsi="Times New Roman" w:cs="Times New Roman"/>
                <w:color w:val="000000"/>
                <w:sz w:val="18"/>
                <w:szCs w:val="18"/>
              </w:rPr>
              <w:t>attack</w:t>
            </w:r>
          </w:p>
        </w:tc>
        <w:tc>
          <w:tcPr>
            <w:tcW w:w="1347" w:type="dxa"/>
            <w:tcBorders>
              <w:top w:val="nil"/>
              <w:bottom w:val="nil"/>
            </w:tcBorders>
            <w:shd w:val="clear" w:color="auto" w:fill="auto"/>
            <w:vAlign w:val="center"/>
          </w:tcPr>
          <w:p w14:paraId="325800C3" w14:textId="709FFF60"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1,208 (20.0%)</w:t>
            </w:r>
          </w:p>
        </w:tc>
        <w:tc>
          <w:tcPr>
            <w:tcW w:w="1260" w:type="dxa"/>
            <w:tcBorders>
              <w:top w:val="nil"/>
              <w:bottom w:val="nil"/>
            </w:tcBorders>
            <w:shd w:val="clear" w:color="auto" w:fill="auto"/>
            <w:vAlign w:val="center"/>
          </w:tcPr>
          <w:p w14:paraId="752216DF" w14:textId="4E63EF61"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229 (22.4%)</w:t>
            </w:r>
          </w:p>
        </w:tc>
        <w:tc>
          <w:tcPr>
            <w:tcW w:w="540" w:type="dxa"/>
            <w:tcBorders>
              <w:top w:val="nil"/>
              <w:bottom w:val="nil"/>
            </w:tcBorders>
            <w:shd w:val="clear" w:color="auto" w:fill="auto"/>
            <w:vAlign w:val="center"/>
          </w:tcPr>
          <w:p w14:paraId="37D467A4" w14:textId="2B9B380C"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0.06</w:t>
            </w:r>
          </w:p>
        </w:tc>
        <w:tc>
          <w:tcPr>
            <w:tcW w:w="1389" w:type="dxa"/>
            <w:tcBorders>
              <w:top w:val="nil"/>
              <w:bottom w:val="nil"/>
            </w:tcBorders>
            <w:shd w:val="clear" w:color="auto" w:fill="auto"/>
            <w:vAlign w:val="center"/>
          </w:tcPr>
          <w:p w14:paraId="6A98D784" w14:textId="391F3DC0"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2,097 (17.3%)</w:t>
            </w:r>
          </w:p>
        </w:tc>
        <w:tc>
          <w:tcPr>
            <w:tcW w:w="591" w:type="dxa"/>
            <w:tcBorders>
              <w:top w:val="nil"/>
              <w:bottom w:val="nil"/>
            </w:tcBorders>
            <w:shd w:val="clear" w:color="auto" w:fill="auto"/>
            <w:vAlign w:val="center"/>
          </w:tcPr>
          <w:p w14:paraId="0490D419" w14:textId="150A07E8"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0.07</w:t>
            </w:r>
          </w:p>
        </w:tc>
        <w:tc>
          <w:tcPr>
            <w:tcW w:w="1375" w:type="dxa"/>
            <w:tcBorders>
              <w:top w:val="nil"/>
              <w:bottom w:val="nil"/>
            </w:tcBorders>
            <w:vAlign w:val="center"/>
          </w:tcPr>
          <w:p w14:paraId="43258133" w14:textId="2F1EFB7E"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15,623 (17.6%)</w:t>
            </w:r>
          </w:p>
        </w:tc>
        <w:tc>
          <w:tcPr>
            <w:tcW w:w="685" w:type="dxa"/>
            <w:tcBorders>
              <w:top w:val="nil"/>
              <w:bottom w:val="nil"/>
            </w:tcBorders>
            <w:vAlign w:val="center"/>
          </w:tcPr>
          <w:p w14:paraId="10DA4B43" w14:textId="4A74CFBB" w:rsidR="00354BFC" w:rsidRPr="00D171A1" w:rsidRDefault="00354BFC" w:rsidP="004E22E7">
            <w:pPr>
              <w:spacing w:after="24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0.06</w:t>
            </w:r>
          </w:p>
        </w:tc>
        <w:tc>
          <w:tcPr>
            <w:tcW w:w="1347" w:type="dxa"/>
            <w:tcBorders>
              <w:top w:val="nil"/>
              <w:bottom w:val="nil"/>
            </w:tcBorders>
            <w:shd w:val="clear" w:color="auto" w:fill="auto"/>
            <w:vAlign w:val="center"/>
          </w:tcPr>
          <w:p w14:paraId="2185F2A1" w14:textId="2DD50589" w:rsidR="00354BFC" w:rsidRPr="00D171A1" w:rsidRDefault="00354BFC" w:rsidP="004E22E7">
            <w:pPr>
              <w:spacing w:after="24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4,950 (17.1%)</w:t>
            </w:r>
          </w:p>
        </w:tc>
        <w:tc>
          <w:tcPr>
            <w:tcW w:w="614" w:type="dxa"/>
            <w:tcBorders>
              <w:top w:val="nil"/>
              <w:bottom w:val="nil"/>
            </w:tcBorders>
            <w:shd w:val="clear" w:color="auto" w:fill="auto"/>
            <w:vAlign w:val="center"/>
          </w:tcPr>
          <w:p w14:paraId="2AB9C130" w14:textId="626F0C73"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0.07</w:t>
            </w:r>
          </w:p>
        </w:tc>
        <w:tc>
          <w:tcPr>
            <w:tcW w:w="1562" w:type="dxa"/>
            <w:tcBorders>
              <w:top w:val="nil"/>
              <w:bottom w:val="nil"/>
            </w:tcBorders>
            <w:shd w:val="clear" w:color="auto" w:fill="auto"/>
            <w:vAlign w:val="center"/>
          </w:tcPr>
          <w:p w14:paraId="333518D8" w14:textId="2AB18D38" w:rsidR="00354BFC" w:rsidRPr="00D171A1" w:rsidRDefault="00354BFC" w:rsidP="004E22E7">
            <w:pPr>
              <w:spacing w:after="24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2,016 (17.3%)</w:t>
            </w:r>
          </w:p>
        </w:tc>
        <w:tc>
          <w:tcPr>
            <w:tcW w:w="627" w:type="dxa"/>
            <w:tcBorders>
              <w:top w:val="nil"/>
              <w:bottom w:val="nil"/>
            </w:tcBorders>
            <w:shd w:val="clear" w:color="auto" w:fill="auto"/>
            <w:vAlign w:val="center"/>
          </w:tcPr>
          <w:p w14:paraId="1706D81C" w14:textId="653E263B" w:rsidR="00354BFC" w:rsidRPr="00D171A1" w:rsidRDefault="00354BFC" w:rsidP="004E22E7">
            <w:pPr>
              <w:spacing w:after="24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0.07</w:t>
            </w:r>
          </w:p>
        </w:tc>
        <w:tc>
          <w:tcPr>
            <w:tcW w:w="1440" w:type="dxa"/>
            <w:tcBorders>
              <w:top w:val="nil"/>
              <w:bottom w:val="nil"/>
            </w:tcBorders>
            <w:shd w:val="clear" w:color="auto" w:fill="auto"/>
            <w:vAlign w:val="center"/>
          </w:tcPr>
          <w:p w14:paraId="7C9D6224" w14:textId="643AF08C" w:rsidR="00354BFC" w:rsidRPr="00D171A1" w:rsidRDefault="00354BFC" w:rsidP="004E22E7">
            <w:pPr>
              <w:spacing w:after="24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12,680 (17.9%)</w:t>
            </w:r>
          </w:p>
        </w:tc>
        <w:tc>
          <w:tcPr>
            <w:tcW w:w="630" w:type="dxa"/>
            <w:tcBorders>
              <w:top w:val="nil"/>
              <w:bottom w:val="nil"/>
            </w:tcBorders>
            <w:shd w:val="clear" w:color="auto" w:fill="auto"/>
            <w:vAlign w:val="center"/>
          </w:tcPr>
          <w:p w14:paraId="3CCAF338" w14:textId="45652A67" w:rsidR="00354BFC" w:rsidRPr="00D171A1" w:rsidRDefault="00354BFC" w:rsidP="004E22E7">
            <w:pPr>
              <w:spacing w:after="24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0.05</w:t>
            </w:r>
          </w:p>
        </w:tc>
      </w:tr>
      <w:tr w:rsidR="00354BFC" w:rsidRPr="009A382F" w14:paraId="18FCFEA0" w14:textId="77777777" w:rsidTr="004E22E7">
        <w:trPr>
          <w:trHeight w:val="250"/>
        </w:trPr>
        <w:tc>
          <w:tcPr>
            <w:tcW w:w="2158" w:type="dxa"/>
            <w:tcBorders>
              <w:top w:val="nil"/>
            </w:tcBorders>
            <w:shd w:val="clear" w:color="auto" w:fill="auto"/>
            <w:vAlign w:val="center"/>
          </w:tcPr>
          <w:p w14:paraId="7A1BA3AF" w14:textId="0929FFE5" w:rsidR="00354BFC" w:rsidRPr="00D171A1" w:rsidRDefault="004E22E7" w:rsidP="00354BFC">
            <w:pPr>
              <w:spacing w:after="0" w:line="240" w:lineRule="auto"/>
              <w:ind w:firstLineChars="200" w:firstLine="360"/>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00354BFC" w:rsidRPr="00D171A1">
              <w:rPr>
                <w:rFonts w:ascii="Times New Roman" w:hAnsi="Times New Roman" w:cs="Times New Roman"/>
                <w:color w:val="000000"/>
                <w:sz w:val="18"/>
                <w:szCs w:val="18"/>
              </w:rPr>
              <w:t>Frailty</w:t>
            </w:r>
          </w:p>
        </w:tc>
        <w:tc>
          <w:tcPr>
            <w:tcW w:w="1347" w:type="dxa"/>
            <w:tcBorders>
              <w:top w:val="nil"/>
            </w:tcBorders>
            <w:shd w:val="clear" w:color="auto" w:fill="auto"/>
            <w:vAlign w:val="center"/>
          </w:tcPr>
          <w:p w14:paraId="1163665D" w14:textId="26F153B0"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4,819 (79.7%)</w:t>
            </w:r>
          </w:p>
        </w:tc>
        <w:tc>
          <w:tcPr>
            <w:tcW w:w="1260" w:type="dxa"/>
            <w:tcBorders>
              <w:top w:val="nil"/>
            </w:tcBorders>
            <w:shd w:val="clear" w:color="auto" w:fill="auto"/>
            <w:vAlign w:val="center"/>
          </w:tcPr>
          <w:p w14:paraId="2D5AC5F1" w14:textId="744E5339"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885 (86.4%)</w:t>
            </w:r>
          </w:p>
        </w:tc>
        <w:tc>
          <w:tcPr>
            <w:tcW w:w="540" w:type="dxa"/>
            <w:tcBorders>
              <w:top w:val="nil"/>
            </w:tcBorders>
            <w:shd w:val="clear" w:color="auto" w:fill="auto"/>
            <w:vAlign w:val="center"/>
          </w:tcPr>
          <w:p w14:paraId="0E688552" w14:textId="34569FA3"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0.18</w:t>
            </w:r>
          </w:p>
        </w:tc>
        <w:tc>
          <w:tcPr>
            <w:tcW w:w="1389" w:type="dxa"/>
            <w:tcBorders>
              <w:top w:val="nil"/>
            </w:tcBorders>
            <w:shd w:val="clear" w:color="auto" w:fill="auto"/>
            <w:vAlign w:val="center"/>
          </w:tcPr>
          <w:p w14:paraId="5ACF5B4D" w14:textId="2A84240A"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10,713 (88.3%)</w:t>
            </w:r>
          </w:p>
        </w:tc>
        <w:tc>
          <w:tcPr>
            <w:tcW w:w="591" w:type="dxa"/>
            <w:tcBorders>
              <w:top w:val="nil"/>
            </w:tcBorders>
            <w:shd w:val="clear" w:color="auto" w:fill="auto"/>
            <w:vAlign w:val="center"/>
          </w:tcPr>
          <w:p w14:paraId="5FEE81DF" w14:textId="5902B91E"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0.23</w:t>
            </w:r>
          </w:p>
        </w:tc>
        <w:tc>
          <w:tcPr>
            <w:tcW w:w="1375" w:type="dxa"/>
            <w:tcBorders>
              <w:top w:val="nil"/>
            </w:tcBorders>
            <w:vAlign w:val="center"/>
          </w:tcPr>
          <w:p w14:paraId="5BF92D3D" w14:textId="6FE82136"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70,002 (78.9%)</w:t>
            </w:r>
          </w:p>
        </w:tc>
        <w:tc>
          <w:tcPr>
            <w:tcW w:w="685" w:type="dxa"/>
            <w:tcBorders>
              <w:top w:val="nil"/>
            </w:tcBorders>
            <w:vAlign w:val="center"/>
          </w:tcPr>
          <w:p w14:paraId="01496637" w14:textId="6B554248"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0.02</w:t>
            </w:r>
          </w:p>
        </w:tc>
        <w:tc>
          <w:tcPr>
            <w:tcW w:w="1347" w:type="dxa"/>
            <w:tcBorders>
              <w:top w:val="nil"/>
            </w:tcBorders>
            <w:shd w:val="clear" w:color="auto" w:fill="auto"/>
            <w:vAlign w:val="center"/>
          </w:tcPr>
          <w:p w14:paraId="77E2F26A" w14:textId="6DEA8BD2"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26,149 (90.5%)</w:t>
            </w:r>
          </w:p>
        </w:tc>
        <w:tc>
          <w:tcPr>
            <w:tcW w:w="614" w:type="dxa"/>
            <w:tcBorders>
              <w:top w:val="nil"/>
            </w:tcBorders>
            <w:shd w:val="clear" w:color="auto" w:fill="auto"/>
            <w:vAlign w:val="center"/>
          </w:tcPr>
          <w:p w14:paraId="587AD3AE" w14:textId="3F648884"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0.31</w:t>
            </w:r>
          </w:p>
        </w:tc>
        <w:tc>
          <w:tcPr>
            <w:tcW w:w="1562" w:type="dxa"/>
            <w:tcBorders>
              <w:top w:val="nil"/>
            </w:tcBorders>
            <w:shd w:val="clear" w:color="auto" w:fill="auto"/>
            <w:vAlign w:val="center"/>
          </w:tcPr>
          <w:p w14:paraId="7B17934C" w14:textId="46000E5F"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9,310 (79.7%)</w:t>
            </w:r>
          </w:p>
        </w:tc>
        <w:tc>
          <w:tcPr>
            <w:tcW w:w="627" w:type="dxa"/>
            <w:tcBorders>
              <w:top w:val="nil"/>
            </w:tcBorders>
            <w:shd w:val="clear" w:color="auto" w:fill="auto"/>
            <w:vAlign w:val="center"/>
          </w:tcPr>
          <w:p w14:paraId="527AC9B0" w14:textId="6D8793FE"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w:t>
            </w:r>
          </w:p>
        </w:tc>
        <w:tc>
          <w:tcPr>
            <w:tcW w:w="1440" w:type="dxa"/>
            <w:tcBorders>
              <w:top w:val="nil"/>
            </w:tcBorders>
            <w:shd w:val="clear" w:color="auto" w:fill="auto"/>
            <w:vAlign w:val="center"/>
          </w:tcPr>
          <w:p w14:paraId="4B98412D" w14:textId="51989C96"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54,938 (77.4%)</w:t>
            </w:r>
          </w:p>
        </w:tc>
        <w:tc>
          <w:tcPr>
            <w:tcW w:w="630" w:type="dxa"/>
            <w:tcBorders>
              <w:top w:val="nil"/>
            </w:tcBorders>
            <w:shd w:val="clear" w:color="auto" w:fill="auto"/>
            <w:vAlign w:val="center"/>
          </w:tcPr>
          <w:p w14:paraId="2B0925D4" w14:textId="560F26EB" w:rsidR="00354BFC" w:rsidRPr="00D171A1" w:rsidRDefault="00354BFC" w:rsidP="004E22E7">
            <w:pPr>
              <w:spacing w:after="0" w:line="240" w:lineRule="auto"/>
              <w:jc w:val="center"/>
              <w:rPr>
                <w:rFonts w:ascii="Times New Roman" w:hAnsi="Times New Roman" w:cs="Times New Roman"/>
                <w:color w:val="000000"/>
                <w:sz w:val="18"/>
                <w:szCs w:val="18"/>
              </w:rPr>
            </w:pPr>
            <w:r w:rsidRPr="00D171A1">
              <w:rPr>
                <w:rFonts w:ascii="Times New Roman" w:hAnsi="Times New Roman" w:cs="Times New Roman"/>
                <w:color w:val="000000"/>
                <w:sz w:val="18"/>
                <w:szCs w:val="18"/>
              </w:rPr>
              <w:t>0.06</w:t>
            </w:r>
          </w:p>
        </w:tc>
      </w:tr>
    </w:tbl>
    <w:p w14:paraId="7ED76A61" w14:textId="74816B7C" w:rsidR="000026BC" w:rsidRPr="00D171A1" w:rsidRDefault="000026BC" w:rsidP="00425D82">
      <w:pPr>
        <w:spacing w:after="0" w:line="240" w:lineRule="auto"/>
        <w:rPr>
          <w:rFonts w:ascii="Times New Roman" w:hAnsi="Times New Roman" w:cs="Times New Roman"/>
          <w:sz w:val="18"/>
          <w:szCs w:val="18"/>
          <w:lang w:val="en-US"/>
        </w:rPr>
      </w:pPr>
      <w:r w:rsidRPr="00D171A1">
        <w:rPr>
          <w:rFonts w:ascii="Times New Roman" w:hAnsi="Times New Roman" w:cs="Times New Roman"/>
          <w:sz w:val="18"/>
          <w:szCs w:val="18"/>
          <w:vertAlign w:val="superscript"/>
          <w:lang w:val="en-US"/>
        </w:rPr>
        <w:t>*</w:t>
      </w:r>
      <w:r w:rsidRPr="00D171A1">
        <w:rPr>
          <w:rFonts w:ascii="Times New Roman" w:hAnsi="Times New Roman" w:cs="Times New Roman"/>
          <w:sz w:val="18"/>
          <w:szCs w:val="18"/>
          <w:lang w:val="en-US"/>
        </w:rPr>
        <w:t>Note, not unique by person</w:t>
      </w:r>
      <w:r w:rsidR="00853ED6" w:rsidRPr="00D171A1">
        <w:rPr>
          <w:rFonts w:ascii="Times New Roman" w:hAnsi="Times New Roman" w:cs="Times New Roman"/>
          <w:sz w:val="18"/>
          <w:szCs w:val="18"/>
          <w:lang w:val="en-US"/>
        </w:rPr>
        <w:t>;</w:t>
      </w:r>
      <w:r w:rsidRPr="00D171A1">
        <w:rPr>
          <w:rFonts w:ascii="Times New Roman" w:hAnsi="Times New Roman" w:cs="Times New Roman"/>
          <w:sz w:val="18"/>
          <w:szCs w:val="18"/>
          <w:lang w:val="en-US"/>
        </w:rPr>
        <w:t xml:space="preserve"> individuals with multiple negative tests were included more than once</w:t>
      </w:r>
      <w:r w:rsidR="00D10DAE">
        <w:rPr>
          <w:rFonts w:ascii="Times New Roman" w:hAnsi="Times New Roman" w:cs="Times New Roman"/>
          <w:sz w:val="18"/>
          <w:szCs w:val="18"/>
          <w:lang w:val="en-US"/>
        </w:rPr>
        <w:t>.</w:t>
      </w:r>
      <w:r w:rsidRPr="00D171A1">
        <w:rPr>
          <w:rFonts w:ascii="Times New Roman" w:hAnsi="Times New Roman" w:cs="Times New Roman"/>
          <w:sz w:val="18"/>
          <w:szCs w:val="18"/>
          <w:lang w:val="en-US"/>
        </w:rPr>
        <w:t xml:space="preserve"> </w:t>
      </w:r>
    </w:p>
    <w:p w14:paraId="1130636D" w14:textId="67493732" w:rsidR="00425D82" w:rsidRPr="00D171A1" w:rsidRDefault="00425D82" w:rsidP="00425D82">
      <w:pPr>
        <w:spacing w:after="0" w:line="240" w:lineRule="auto"/>
        <w:rPr>
          <w:rFonts w:ascii="Times New Roman" w:hAnsi="Times New Roman" w:cs="Times New Roman"/>
          <w:sz w:val="18"/>
          <w:szCs w:val="18"/>
          <w:lang w:val="en-US"/>
        </w:rPr>
      </w:pPr>
      <w:proofErr w:type="spellStart"/>
      <w:r w:rsidRPr="00D171A1">
        <w:rPr>
          <w:rFonts w:ascii="Times New Roman" w:hAnsi="Times New Roman" w:cs="Times New Roman"/>
          <w:sz w:val="18"/>
          <w:szCs w:val="18"/>
          <w:vertAlign w:val="superscript"/>
          <w:lang w:val="en-US"/>
        </w:rPr>
        <w:t>a</w:t>
      </w:r>
      <w:r w:rsidRPr="00D171A1">
        <w:rPr>
          <w:rFonts w:ascii="Times New Roman" w:hAnsi="Times New Roman" w:cs="Times New Roman"/>
          <w:sz w:val="18"/>
          <w:szCs w:val="18"/>
          <w:lang w:val="en-US"/>
        </w:rPr>
        <w:t>Proportion</w:t>
      </w:r>
      <w:proofErr w:type="spellEnd"/>
      <w:r w:rsidRPr="00D171A1">
        <w:rPr>
          <w:rFonts w:ascii="Times New Roman" w:hAnsi="Times New Roman" w:cs="Times New Roman"/>
          <w:sz w:val="18"/>
          <w:szCs w:val="18"/>
          <w:lang w:val="en-US"/>
        </w:rPr>
        <w:t xml:space="preserve"> reported, unless stated otherwise.</w:t>
      </w:r>
    </w:p>
    <w:p w14:paraId="34C8F241" w14:textId="77777777" w:rsidR="00EC057F" w:rsidRPr="00D171A1" w:rsidRDefault="00425D82" w:rsidP="00EC057F">
      <w:pPr>
        <w:spacing w:after="0" w:line="240" w:lineRule="auto"/>
        <w:rPr>
          <w:rFonts w:ascii="Times New Roman" w:hAnsi="Times New Roman" w:cs="Times New Roman"/>
          <w:sz w:val="18"/>
          <w:szCs w:val="18"/>
          <w:vertAlign w:val="superscript"/>
          <w:lang w:val="en-US"/>
        </w:rPr>
      </w:pPr>
      <w:proofErr w:type="spellStart"/>
      <w:r w:rsidRPr="00D171A1">
        <w:rPr>
          <w:rFonts w:ascii="Times New Roman" w:hAnsi="Times New Roman" w:cs="Times New Roman"/>
          <w:sz w:val="18"/>
          <w:szCs w:val="18"/>
          <w:vertAlign w:val="superscript"/>
          <w:lang w:val="en-US"/>
        </w:rPr>
        <w:t>b</w:t>
      </w:r>
      <w:r w:rsidRPr="00D171A1">
        <w:rPr>
          <w:rFonts w:ascii="Times New Roman" w:hAnsi="Times New Roman" w:cs="Times New Roman"/>
          <w:sz w:val="18"/>
          <w:szCs w:val="18"/>
          <w:lang w:val="en-US"/>
        </w:rPr>
        <w:t>SD</w:t>
      </w:r>
      <w:proofErr w:type="spellEnd"/>
      <w:r w:rsidRPr="00D171A1">
        <w:rPr>
          <w:rFonts w:ascii="Times New Roman" w:hAnsi="Times New Roman" w:cs="Times New Roman"/>
          <w:sz w:val="18"/>
          <w:szCs w:val="18"/>
          <w:lang w:val="en-US"/>
        </w:rPr>
        <w:t>=standardized difference. Standardized differences of &gt;0.10 are considered clinically relevant. Comparing vaccinated individuals across different doses with unvaccinated individuals.</w:t>
      </w:r>
      <w:r w:rsidR="00EC057F" w:rsidRPr="00D171A1">
        <w:rPr>
          <w:rFonts w:ascii="Times New Roman" w:hAnsi="Times New Roman" w:cs="Times New Roman"/>
          <w:sz w:val="18"/>
          <w:szCs w:val="18"/>
          <w:vertAlign w:val="superscript"/>
          <w:lang w:val="en-US"/>
        </w:rPr>
        <w:t xml:space="preserve"> </w:t>
      </w:r>
    </w:p>
    <w:p w14:paraId="0863138F" w14:textId="7DC544E0" w:rsidR="00425D82" w:rsidRPr="00D171A1" w:rsidRDefault="00EC057F" w:rsidP="00425D82">
      <w:pPr>
        <w:spacing w:after="0" w:line="240" w:lineRule="auto"/>
        <w:rPr>
          <w:rFonts w:ascii="Times New Roman" w:hAnsi="Times New Roman" w:cs="Times New Roman"/>
          <w:sz w:val="18"/>
          <w:szCs w:val="18"/>
          <w:lang w:val="en-US"/>
        </w:rPr>
      </w:pPr>
      <w:proofErr w:type="spellStart"/>
      <w:r w:rsidRPr="00D171A1">
        <w:rPr>
          <w:rFonts w:ascii="Times New Roman" w:hAnsi="Times New Roman" w:cs="Times New Roman"/>
          <w:sz w:val="18"/>
          <w:szCs w:val="18"/>
          <w:vertAlign w:val="superscript"/>
          <w:lang w:val="en-US"/>
        </w:rPr>
        <w:t>c</w:t>
      </w:r>
      <w:r w:rsidRPr="00D171A1">
        <w:rPr>
          <w:rFonts w:ascii="Times New Roman" w:hAnsi="Times New Roman" w:cs="Times New Roman"/>
          <w:sz w:val="18"/>
          <w:szCs w:val="18"/>
          <w:lang w:val="en-US"/>
        </w:rPr>
        <w:t>Standard</w:t>
      </w:r>
      <w:proofErr w:type="spellEnd"/>
      <w:r w:rsidRPr="00D171A1">
        <w:rPr>
          <w:rFonts w:ascii="Times New Roman" w:hAnsi="Times New Roman" w:cs="Times New Roman"/>
          <w:sz w:val="18"/>
          <w:szCs w:val="18"/>
          <w:lang w:val="en-US"/>
        </w:rPr>
        <w:t xml:space="preserve"> </w:t>
      </w:r>
      <w:r w:rsidR="00853ED6" w:rsidRPr="00D171A1">
        <w:rPr>
          <w:rFonts w:ascii="Times New Roman" w:hAnsi="Times New Roman" w:cs="Times New Roman"/>
          <w:sz w:val="18"/>
          <w:szCs w:val="18"/>
          <w:lang w:val="en-US"/>
        </w:rPr>
        <w:t>d</w:t>
      </w:r>
      <w:r w:rsidRPr="00D171A1">
        <w:rPr>
          <w:rFonts w:ascii="Times New Roman" w:hAnsi="Times New Roman" w:cs="Times New Roman"/>
          <w:sz w:val="18"/>
          <w:szCs w:val="18"/>
          <w:lang w:val="en-US"/>
        </w:rPr>
        <w:t>eviation</w:t>
      </w:r>
    </w:p>
    <w:p w14:paraId="5BF208F3" w14:textId="013A4CA8" w:rsidR="00425D82" w:rsidRPr="00D171A1" w:rsidRDefault="00EC057F" w:rsidP="00425D82">
      <w:pPr>
        <w:spacing w:after="0" w:line="240" w:lineRule="auto"/>
        <w:rPr>
          <w:rFonts w:ascii="Times New Roman" w:hAnsi="Times New Roman" w:cs="Times New Roman"/>
          <w:sz w:val="18"/>
          <w:szCs w:val="18"/>
          <w:lang w:val="en-US"/>
        </w:rPr>
      </w:pPr>
      <w:proofErr w:type="spellStart"/>
      <w:r w:rsidRPr="00D171A1">
        <w:rPr>
          <w:rFonts w:ascii="Times New Roman" w:hAnsi="Times New Roman" w:cs="Times New Roman"/>
          <w:sz w:val="18"/>
          <w:szCs w:val="18"/>
          <w:vertAlign w:val="superscript"/>
          <w:lang w:val="en-US"/>
        </w:rPr>
        <w:lastRenderedPageBreak/>
        <w:t>d</w:t>
      </w:r>
      <w:r w:rsidR="00425D82" w:rsidRPr="00D171A1">
        <w:rPr>
          <w:rFonts w:ascii="Times New Roman" w:hAnsi="Times New Roman" w:cs="Times New Roman"/>
          <w:sz w:val="18"/>
          <w:szCs w:val="18"/>
          <w:lang w:val="en-US"/>
        </w:rPr>
        <w:t>Dec</w:t>
      </w:r>
      <w:proofErr w:type="spellEnd"/>
      <w:r w:rsidR="00425D82" w:rsidRPr="00D171A1">
        <w:rPr>
          <w:rFonts w:ascii="Times New Roman" w:hAnsi="Times New Roman" w:cs="Times New Roman"/>
          <w:sz w:val="18"/>
          <w:szCs w:val="18"/>
          <w:lang w:val="en-US"/>
        </w:rPr>
        <w:t xml:space="preserve"> 30, 31 in 2021</w:t>
      </w:r>
      <w:r w:rsidR="008F35B9" w:rsidRPr="00D171A1">
        <w:rPr>
          <w:rFonts w:ascii="Times New Roman" w:hAnsi="Times New Roman" w:cs="Times New Roman"/>
          <w:sz w:val="18"/>
          <w:szCs w:val="18"/>
          <w:lang w:val="en-US"/>
        </w:rPr>
        <w:t>,</w:t>
      </w:r>
      <w:r w:rsidR="00425D82" w:rsidRPr="00D171A1">
        <w:rPr>
          <w:rFonts w:ascii="Times New Roman" w:hAnsi="Times New Roman" w:cs="Times New Roman"/>
          <w:sz w:val="18"/>
          <w:szCs w:val="18"/>
          <w:lang w:val="en-US"/>
        </w:rPr>
        <w:t xml:space="preserve"> </w:t>
      </w:r>
      <w:r w:rsidR="008F35B9" w:rsidRPr="00D171A1">
        <w:rPr>
          <w:rFonts w:ascii="Times New Roman" w:hAnsi="Times New Roman" w:cs="Times New Roman"/>
          <w:sz w:val="18"/>
          <w:szCs w:val="18"/>
          <w:lang w:val="en-US"/>
        </w:rPr>
        <w:t>all other</w:t>
      </w:r>
      <w:r w:rsidR="00425D82" w:rsidRPr="00D171A1">
        <w:rPr>
          <w:rFonts w:ascii="Times New Roman" w:hAnsi="Times New Roman" w:cs="Times New Roman"/>
          <w:sz w:val="18"/>
          <w:szCs w:val="18"/>
          <w:lang w:val="en-US"/>
        </w:rPr>
        <w:t xml:space="preserve"> dates in 2022.</w:t>
      </w:r>
    </w:p>
    <w:p w14:paraId="2AA66A0B" w14:textId="3B430D42" w:rsidR="00EC057F" w:rsidRPr="00D171A1" w:rsidRDefault="00EC057F" w:rsidP="00EC057F">
      <w:pPr>
        <w:spacing w:line="240" w:lineRule="auto"/>
        <w:rPr>
          <w:rFonts w:ascii="Times New Roman" w:hAnsi="Times New Roman" w:cs="Times New Roman"/>
          <w:sz w:val="18"/>
          <w:szCs w:val="18"/>
          <w:lang w:val="en-US"/>
        </w:rPr>
      </w:pPr>
      <w:proofErr w:type="spellStart"/>
      <w:r w:rsidRPr="00D171A1">
        <w:rPr>
          <w:rFonts w:ascii="Times New Roman" w:hAnsi="Times New Roman" w:cs="Times New Roman"/>
          <w:sz w:val="18"/>
          <w:szCs w:val="18"/>
          <w:vertAlign w:val="superscript"/>
          <w:lang w:val="en-US"/>
        </w:rPr>
        <w:t>e</w:t>
      </w:r>
      <w:r w:rsidRPr="00D171A1">
        <w:rPr>
          <w:rFonts w:ascii="Times New Roman" w:hAnsi="Times New Roman" w:cs="Times New Roman"/>
          <w:sz w:val="18"/>
          <w:szCs w:val="18"/>
          <w:lang w:val="en-US"/>
        </w:rPr>
        <w:t>Chronic</w:t>
      </w:r>
      <w:proofErr w:type="spellEnd"/>
      <w:r w:rsidRPr="00D171A1">
        <w:rPr>
          <w:rFonts w:ascii="Times New Roman" w:hAnsi="Times New Roman" w:cs="Times New Roman"/>
          <w:sz w:val="18"/>
          <w:szCs w:val="18"/>
          <w:lang w:val="en-US"/>
        </w:rPr>
        <w:t xml:space="preserve"> kidney disease in the prior 5 years or dialysis for 3 consecutive months</w:t>
      </w:r>
      <w:r w:rsidR="00CF0743">
        <w:rPr>
          <w:rFonts w:ascii="Times New Roman" w:hAnsi="Times New Roman" w:cs="Times New Roman"/>
          <w:sz w:val="18"/>
          <w:szCs w:val="18"/>
          <w:lang w:val="en-US"/>
        </w:rPr>
        <w:t>.</w:t>
      </w:r>
    </w:p>
    <w:p w14:paraId="29C85509" w14:textId="77777777" w:rsidR="00EC057F" w:rsidRPr="00E51048" w:rsidRDefault="00EC057F" w:rsidP="00425D82">
      <w:pPr>
        <w:spacing w:after="0" w:line="240" w:lineRule="auto"/>
        <w:rPr>
          <w:rFonts w:ascii="Times New Roman" w:hAnsi="Times New Roman" w:cs="Times New Roman"/>
          <w:sz w:val="19"/>
          <w:szCs w:val="19"/>
          <w:lang w:val="en-US"/>
        </w:rPr>
      </w:pPr>
    </w:p>
    <w:p w14:paraId="6F4E2E5D" w14:textId="77777777" w:rsidR="00425D82" w:rsidRPr="00E51048" w:rsidRDefault="00425D82" w:rsidP="00425D82">
      <w:pPr>
        <w:spacing w:line="360" w:lineRule="auto"/>
        <w:rPr>
          <w:rFonts w:ascii="Times New Roman" w:hAnsi="Times New Roman" w:cs="Times New Roman"/>
          <w:b/>
          <w:sz w:val="19"/>
          <w:szCs w:val="19"/>
          <w:lang w:val="en-US"/>
        </w:rPr>
      </w:pPr>
    </w:p>
    <w:p w14:paraId="255588B1" w14:textId="77777777" w:rsidR="00425D82" w:rsidRPr="00E10FBA" w:rsidRDefault="00425D82" w:rsidP="00425D82">
      <w:pPr>
        <w:spacing w:line="360" w:lineRule="auto"/>
        <w:rPr>
          <w:rFonts w:ascii="Times New Roman" w:hAnsi="Times New Roman" w:cs="Times New Roman"/>
          <w:b/>
          <w:sz w:val="24"/>
          <w:szCs w:val="24"/>
          <w:lang w:val="en-US"/>
        </w:rPr>
      </w:pPr>
    </w:p>
    <w:p w14:paraId="5D69BF26" w14:textId="77777777" w:rsidR="00425D82" w:rsidRPr="00E10FBA" w:rsidRDefault="00425D82" w:rsidP="00425D82">
      <w:pPr>
        <w:spacing w:line="360" w:lineRule="auto"/>
        <w:rPr>
          <w:rFonts w:ascii="Times New Roman" w:hAnsi="Times New Roman" w:cs="Times New Roman"/>
          <w:b/>
          <w:sz w:val="24"/>
          <w:szCs w:val="24"/>
          <w:lang w:val="en-US"/>
        </w:rPr>
      </w:pPr>
    </w:p>
    <w:p w14:paraId="3CD6EE45" w14:textId="77777777" w:rsidR="00425D82" w:rsidRPr="00E10FBA" w:rsidRDefault="00425D82" w:rsidP="00425D82">
      <w:pPr>
        <w:tabs>
          <w:tab w:val="left" w:pos="1680"/>
        </w:tabs>
        <w:spacing w:line="360" w:lineRule="auto"/>
        <w:rPr>
          <w:rFonts w:ascii="Times New Roman" w:hAnsi="Times New Roman" w:cs="Times New Roman"/>
          <w:b/>
          <w:sz w:val="24"/>
          <w:szCs w:val="24"/>
          <w:lang w:val="en-US"/>
        </w:rPr>
      </w:pPr>
      <w:r w:rsidRPr="00E10FBA">
        <w:rPr>
          <w:rFonts w:ascii="Times New Roman" w:hAnsi="Times New Roman" w:cs="Times New Roman"/>
          <w:b/>
          <w:sz w:val="24"/>
          <w:szCs w:val="24"/>
          <w:lang w:val="en-US"/>
        </w:rPr>
        <w:tab/>
      </w:r>
    </w:p>
    <w:p w14:paraId="1C7FA243" w14:textId="77777777" w:rsidR="00425D82" w:rsidRPr="00E10FBA" w:rsidRDefault="00425D82" w:rsidP="00425D82">
      <w:pPr>
        <w:spacing w:line="360" w:lineRule="auto"/>
        <w:rPr>
          <w:rFonts w:ascii="Times New Roman" w:hAnsi="Times New Roman" w:cs="Times New Roman"/>
          <w:b/>
          <w:sz w:val="24"/>
          <w:szCs w:val="24"/>
          <w:lang w:val="en-US"/>
        </w:rPr>
      </w:pPr>
    </w:p>
    <w:p w14:paraId="6780ABF8" w14:textId="77777777" w:rsidR="00425D82" w:rsidRPr="00E10FBA" w:rsidRDefault="00425D82" w:rsidP="00425D82">
      <w:pPr>
        <w:spacing w:line="360" w:lineRule="auto"/>
        <w:rPr>
          <w:rFonts w:ascii="Times New Roman" w:hAnsi="Times New Roman" w:cs="Times New Roman"/>
          <w:b/>
          <w:sz w:val="24"/>
          <w:szCs w:val="24"/>
          <w:lang w:val="en-US"/>
        </w:rPr>
      </w:pPr>
    </w:p>
    <w:p w14:paraId="4E523BCF" w14:textId="77777777" w:rsidR="00425D82" w:rsidRPr="00E10FBA" w:rsidRDefault="00425D82" w:rsidP="00425D82">
      <w:pPr>
        <w:spacing w:line="360" w:lineRule="auto"/>
        <w:rPr>
          <w:rFonts w:ascii="Times New Roman" w:hAnsi="Times New Roman" w:cs="Times New Roman"/>
          <w:b/>
          <w:sz w:val="24"/>
          <w:szCs w:val="24"/>
          <w:lang w:val="en-US"/>
        </w:rPr>
      </w:pPr>
    </w:p>
    <w:p w14:paraId="43CD518F" w14:textId="77777777" w:rsidR="00425D82" w:rsidRPr="00E10FBA" w:rsidRDefault="00425D82" w:rsidP="00425D82">
      <w:pPr>
        <w:spacing w:line="360" w:lineRule="auto"/>
        <w:rPr>
          <w:rFonts w:ascii="Times New Roman" w:hAnsi="Times New Roman" w:cs="Times New Roman"/>
          <w:b/>
          <w:sz w:val="24"/>
          <w:szCs w:val="24"/>
          <w:lang w:val="en-US"/>
        </w:rPr>
      </w:pPr>
    </w:p>
    <w:p w14:paraId="36BEC13A" w14:textId="77777777" w:rsidR="00425D82" w:rsidRPr="00E10FBA" w:rsidRDefault="00425D82" w:rsidP="00425D82">
      <w:pPr>
        <w:spacing w:line="360" w:lineRule="auto"/>
        <w:rPr>
          <w:rFonts w:ascii="Times New Roman" w:hAnsi="Times New Roman" w:cs="Times New Roman"/>
          <w:b/>
          <w:sz w:val="24"/>
          <w:szCs w:val="24"/>
          <w:lang w:val="en-US"/>
        </w:rPr>
        <w:sectPr w:rsidR="00425D82" w:rsidRPr="00E10FBA" w:rsidSect="00444B90">
          <w:pgSz w:w="15840" w:h="12240" w:orient="landscape"/>
          <w:pgMar w:top="1440" w:right="1440" w:bottom="1440" w:left="1440" w:header="708" w:footer="708" w:gutter="0"/>
          <w:cols w:space="708"/>
          <w:docGrid w:linePitch="360"/>
        </w:sectPr>
      </w:pPr>
    </w:p>
    <w:p w14:paraId="73684B53" w14:textId="67540375" w:rsidR="00425D82" w:rsidRPr="00E51048" w:rsidRDefault="0003350F" w:rsidP="00425D82">
      <w:pPr>
        <w:spacing w:after="0" w:line="240" w:lineRule="auto"/>
        <w:rPr>
          <w:rFonts w:ascii="Times New Roman" w:hAnsi="Times New Roman" w:cs="Times New Roman"/>
          <w:sz w:val="24"/>
          <w:szCs w:val="24"/>
          <w:lang w:val="en-US"/>
        </w:rPr>
      </w:pPr>
      <w:r>
        <w:rPr>
          <w:noProof/>
          <w:lang w:eastAsia="en-CA"/>
        </w:rPr>
        <w:lastRenderedPageBreak/>
        <w:drawing>
          <wp:anchor distT="0" distB="0" distL="114300" distR="114300" simplePos="0" relativeHeight="251658240" behindDoc="0" locked="0" layoutInCell="1" allowOverlap="1" wp14:anchorId="416B502A" wp14:editId="04205470">
            <wp:simplePos x="0" y="0"/>
            <wp:positionH relativeFrom="margin">
              <wp:posOffset>-314960</wp:posOffset>
            </wp:positionH>
            <wp:positionV relativeFrom="paragraph">
              <wp:posOffset>0</wp:posOffset>
            </wp:positionV>
            <wp:extent cx="6774180" cy="2076450"/>
            <wp:effectExtent l="0" t="0" r="762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7418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00425D82" w:rsidRPr="00E51048">
        <w:rPr>
          <w:rFonts w:ascii="Times New Roman" w:hAnsi="Times New Roman" w:cs="Times New Roman"/>
          <w:b/>
          <w:sz w:val="24"/>
          <w:szCs w:val="24"/>
          <w:lang w:val="en-US"/>
        </w:rPr>
        <w:t>Figure S</w:t>
      </w:r>
      <w:r w:rsidR="00BB5D86">
        <w:rPr>
          <w:rFonts w:ascii="Times New Roman" w:hAnsi="Times New Roman" w:cs="Times New Roman"/>
          <w:b/>
          <w:sz w:val="24"/>
          <w:szCs w:val="24"/>
          <w:lang w:val="en-US"/>
        </w:rPr>
        <w:t>4</w:t>
      </w:r>
      <w:r w:rsidR="00425D82" w:rsidRPr="00E51048">
        <w:rPr>
          <w:rFonts w:ascii="Times New Roman" w:hAnsi="Times New Roman" w:cs="Times New Roman"/>
          <w:b/>
          <w:sz w:val="24"/>
          <w:szCs w:val="24"/>
          <w:lang w:val="en-US"/>
        </w:rPr>
        <w:t xml:space="preserve">: </w:t>
      </w:r>
      <w:r w:rsidR="00425D82" w:rsidRPr="00E51048">
        <w:rPr>
          <w:rFonts w:ascii="Times New Roman" w:hAnsi="Times New Roman" w:cs="Times New Roman"/>
          <w:sz w:val="24"/>
          <w:szCs w:val="24"/>
          <w:lang w:val="en-US"/>
        </w:rPr>
        <w:t>Marginal effectiveness of a fourth dose mRNA COVID-19 vaccine booster against Omicron outcomes among long-term care residents in Ontario, Canada, compared to residents who received a third dose &lt;84 days ago</w:t>
      </w:r>
    </w:p>
    <w:p w14:paraId="031E9535" w14:textId="77777777" w:rsidR="00425D82" w:rsidRPr="00E51048" w:rsidRDefault="00425D82" w:rsidP="00425D82">
      <w:pPr>
        <w:spacing w:after="0" w:line="240" w:lineRule="auto"/>
        <w:rPr>
          <w:rFonts w:ascii="Times New Roman" w:hAnsi="Times New Roman" w:cs="Times New Roman"/>
          <w:b/>
          <w:sz w:val="24"/>
          <w:szCs w:val="24"/>
          <w:lang w:val="en-US"/>
        </w:rPr>
      </w:pPr>
    </w:p>
    <w:p w14:paraId="4ADB1E56" w14:textId="77777777" w:rsidR="00590AA7" w:rsidRDefault="00590AA7" w:rsidP="00B0304E">
      <w:pPr>
        <w:spacing w:after="0" w:line="240" w:lineRule="auto"/>
        <w:rPr>
          <w:rFonts w:ascii="Times New Roman" w:hAnsi="Times New Roman" w:cs="Times New Roman"/>
          <w:b/>
          <w:sz w:val="24"/>
          <w:szCs w:val="24"/>
          <w:lang w:val="en-US"/>
        </w:rPr>
      </w:pPr>
    </w:p>
    <w:p w14:paraId="5327A3D4" w14:textId="77777777" w:rsidR="00590AA7" w:rsidRDefault="00590AA7" w:rsidP="00B0304E">
      <w:pPr>
        <w:spacing w:after="0" w:line="240" w:lineRule="auto"/>
        <w:rPr>
          <w:rFonts w:ascii="Times New Roman" w:hAnsi="Times New Roman" w:cs="Times New Roman"/>
          <w:b/>
          <w:sz w:val="24"/>
          <w:szCs w:val="24"/>
          <w:lang w:val="en-US"/>
        </w:rPr>
      </w:pPr>
    </w:p>
    <w:p w14:paraId="21F715E9" w14:textId="0F9713F5" w:rsidR="00B0304E" w:rsidRPr="00E51048" w:rsidRDefault="00B0304E" w:rsidP="00B0304E">
      <w:pPr>
        <w:spacing w:after="0" w:line="240" w:lineRule="auto"/>
        <w:rPr>
          <w:rFonts w:ascii="Times New Roman" w:hAnsi="Times New Roman" w:cs="Times New Roman"/>
          <w:sz w:val="24"/>
          <w:szCs w:val="24"/>
          <w:lang w:val="en-US"/>
        </w:rPr>
      </w:pPr>
      <w:r w:rsidRPr="00E51048">
        <w:rPr>
          <w:rFonts w:ascii="Times New Roman" w:hAnsi="Times New Roman" w:cs="Times New Roman"/>
          <w:b/>
          <w:sz w:val="24"/>
          <w:szCs w:val="24"/>
          <w:lang w:val="en-US"/>
        </w:rPr>
        <w:t>Table S</w:t>
      </w:r>
      <w:r w:rsidR="000C5635">
        <w:rPr>
          <w:rFonts w:ascii="Times New Roman" w:hAnsi="Times New Roman" w:cs="Times New Roman"/>
          <w:b/>
          <w:sz w:val="24"/>
          <w:szCs w:val="24"/>
          <w:lang w:val="en-US"/>
        </w:rPr>
        <w:t>6</w:t>
      </w:r>
      <w:r w:rsidRPr="00E51048">
        <w:rPr>
          <w:rFonts w:ascii="Times New Roman" w:hAnsi="Times New Roman" w:cs="Times New Roman"/>
          <w:b/>
          <w:sz w:val="24"/>
          <w:szCs w:val="24"/>
          <w:lang w:val="en-US"/>
        </w:rPr>
        <w:t xml:space="preserve">: </w:t>
      </w:r>
      <w:r w:rsidRPr="00E51048">
        <w:rPr>
          <w:rFonts w:ascii="Times New Roman" w:hAnsi="Times New Roman" w:cs="Times New Roman"/>
          <w:sz w:val="24"/>
          <w:szCs w:val="24"/>
          <w:lang w:val="en-US"/>
        </w:rPr>
        <w:t>Marginal effectiveness of a fourth dose of mRNA COVID-19 vaccine against Omicron outcomes among long-term care residents in Ontario, Canada, compared to residents who received a third dose</w:t>
      </w:r>
      <w:r w:rsidR="0014622A" w:rsidRPr="00E51048">
        <w:rPr>
          <w:rFonts w:ascii="Times New Roman" w:hAnsi="Times New Roman" w:cs="Times New Roman"/>
          <w:sz w:val="24"/>
          <w:szCs w:val="24"/>
          <w:lang w:val="en-US"/>
        </w:rPr>
        <w:t xml:space="preserve"> </w:t>
      </w:r>
    </w:p>
    <w:tbl>
      <w:tblPr>
        <w:tblW w:w="9546" w:type="dxa"/>
        <w:tblLayout w:type="fixed"/>
        <w:tblLook w:val="04A0" w:firstRow="1" w:lastRow="0" w:firstColumn="1" w:lastColumn="0" w:noHBand="0" w:noVBand="1"/>
      </w:tblPr>
      <w:tblGrid>
        <w:gridCol w:w="1843"/>
        <w:gridCol w:w="1418"/>
        <w:gridCol w:w="1295"/>
        <w:gridCol w:w="2390"/>
        <w:gridCol w:w="2600"/>
      </w:tblGrid>
      <w:tr w:rsidR="00B0304E" w:rsidRPr="00E51048" w14:paraId="62F0354B" w14:textId="77777777" w:rsidTr="00E10FBA">
        <w:trPr>
          <w:trHeight w:val="400"/>
        </w:trPr>
        <w:tc>
          <w:tcPr>
            <w:tcW w:w="1843" w:type="dxa"/>
            <w:tcBorders>
              <w:top w:val="single" w:sz="8" w:space="0" w:color="auto"/>
              <w:bottom w:val="single" w:sz="8" w:space="0" w:color="auto"/>
            </w:tcBorders>
            <w:shd w:val="clear" w:color="auto" w:fill="auto"/>
            <w:vAlign w:val="center"/>
          </w:tcPr>
          <w:p w14:paraId="1F106290" w14:textId="77777777" w:rsidR="00B0304E" w:rsidRPr="00E51048" w:rsidRDefault="00B0304E" w:rsidP="006250C4">
            <w:pPr>
              <w:spacing w:after="0" w:line="240" w:lineRule="auto"/>
              <w:jc w:val="center"/>
              <w:rPr>
                <w:rFonts w:ascii="Times New Roman" w:eastAsia="Times New Roman" w:hAnsi="Times New Roman" w:cs="Times New Roman"/>
                <w:b/>
                <w:bCs/>
                <w:color w:val="000000"/>
                <w:lang w:eastAsia="en-CA"/>
              </w:rPr>
            </w:pPr>
            <w:r w:rsidRPr="00E51048">
              <w:rPr>
                <w:rFonts w:ascii="Times New Roman" w:eastAsia="Times New Roman" w:hAnsi="Times New Roman" w:cs="Times New Roman"/>
                <w:b/>
                <w:bCs/>
                <w:color w:val="000000"/>
                <w:lang w:eastAsia="en-CA"/>
              </w:rPr>
              <w:t>Outcome</w:t>
            </w:r>
          </w:p>
        </w:tc>
        <w:tc>
          <w:tcPr>
            <w:tcW w:w="1418" w:type="dxa"/>
            <w:tcBorders>
              <w:top w:val="single" w:sz="8" w:space="0" w:color="auto"/>
              <w:bottom w:val="single" w:sz="8" w:space="0" w:color="auto"/>
            </w:tcBorders>
            <w:shd w:val="clear" w:color="auto" w:fill="auto"/>
            <w:vAlign w:val="center"/>
          </w:tcPr>
          <w:p w14:paraId="52A1FCC3" w14:textId="77777777" w:rsidR="00B0304E" w:rsidRPr="00E51048" w:rsidRDefault="00B0304E" w:rsidP="006250C4">
            <w:pPr>
              <w:spacing w:after="0" w:line="240" w:lineRule="auto"/>
              <w:jc w:val="center"/>
              <w:rPr>
                <w:rFonts w:ascii="Times New Roman" w:eastAsia="Times New Roman" w:hAnsi="Times New Roman" w:cs="Times New Roman"/>
                <w:b/>
                <w:bCs/>
                <w:color w:val="000000"/>
                <w:lang w:val="pt-BR" w:eastAsia="en-CA"/>
              </w:rPr>
            </w:pPr>
            <w:r w:rsidRPr="00E51048">
              <w:rPr>
                <w:rFonts w:ascii="Times New Roman" w:eastAsia="Times New Roman" w:hAnsi="Times New Roman" w:cs="Times New Roman"/>
                <w:b/>
                <w:bCs/>
                <w:color w:val="000000"/>
                <w:lang w:val="pt-BR" w:eastAsia="en-CA"/>
              </w:rPr>
              <w:t>SARS-CoV-2-negative controls, n</w:t>
            </w:r>
          </w:p>
        </w:tc>
        <w:tc>
          <w:tcPr>
            <w:tcW w:w="1295" w:type="dxa"/>
            <w:tcBorders>
              <w:top w:val="single" w:sz="8" w:space="0" w:color="auto"/>
              <w:bottom w:val="single" w:sz="8" w:space="0" w:color="auto"/>
            </w:tcBorders>
            <w:vAlign w:val="center"/>
          </w:tcPr>
          <w:p w14:paraId="2B6AA580" w14:textId="77777777" w:rsidR="00B0304E" w:rsidRPr="00E51048" w:rsidRDefault="00B0304E" w:rsidP="006250C4">
            <w:pPr>
              <w:spacing w:after="0" w:line="240" w:lineRule="auto"/>
              <w:jc w:val="center"/>
              <w:rPr>
                <w:rFonts w:ascii="Times New Roman" w:eastAsia="Times New Roman" w:hAnsi="Times New Roman" w:cs="Times New Roman"/>
                <w:b/>
                <w:bCs/>
                <w:color w:val="000000"/>
                <w:lang w:eastAsia="en-CA"/>
              </w:rPr>
            </w:pPr>
            <w:r w:rsidRPr="00E51048">
              <w:rPr>
                <w:rFonts w:ascii="Times New Roman" w:eastAsia="Times New Roman" w:hAnsi="Times New Roman" w:cs="Times New Roman"/>
                <w:b/>
                <w:bCs/>
                <w:color w:val="000000"/>
                <w:lang w:eastAsia="en-CA"/>
              </w:rPr>
              <w:t>Omicron-positive cases, n</w:t>
            </w:r>
          </w:p>
        </w:tc>
        <w:tc>
          <w:tcPr>
            <w:tcW w:w="2390" w:type="dxa"/>
            <w:tcBorders>
              <w:top w:val="single" w:sz="8" w:space="0" w:color="auto"/>
              <w:bottom w:val="single" w:sz="8" w:space="0" w:color="auto"/>
            </w:tcBorders>
            <w:vAlign w:val="center"/>
          </w:tcPr>
          <w:p w14:paraId="355BDF1D" w14:textId="77777777" w:rsidR="00B0304E" w:rsidRPr="00E51048" w:rsidRDefault="00B0304E" w:rsidP="006250C4">
            <w:pPr>
              <w:spacing w:after="0" w:line="240" w:lineRule="auto"/>
              <w:jc w:val="center"/>
              <w:rPr>
                <w:rFonts w:ascii="Times New Roman" w:eastAsia="Times New Roman" w:hAnsi="Times New Roman" w:cs="Times New Roman"/>
                <w:b/>
                <w:bCs/>
                <w:color w:val="000000"/>
                <w:lang w:eastAsia="en-CA"/>
              </w:rPr>
            </w:pPr>
            <w:r w:rsidRPr="00E51048">
              <w:rPr>
                <w:rFonts w:ascii="Times New Roman" w:eastAsia="Times New Roman" w:hAnsi="Times New Roman" w:cs="Times New Roman"/>
                <w:b/>
                <w:bCs/>
                <w:color w:val="000000"/>
                <w:lang w:eastAsia="en-CA"/>
              </w:rPr>
              <w:t>Marginal effectiveness, relative to third dose &lt;84 days ago</w:t>
            </w:r>
          </w:p>
          <w:p w14:paraId="208B3D8B" w14:textId="77777777" w:rsidR="00B0304E" w:rsidRPr="00E51048" w:rsidRDefault="00B0304E" w:rsidP="006250C4">
            <w:pPr>
              <w:spacing w:after="0" w:line="240" w:lineRule="auto"/>
              <w:jc w:val="center"/>
              <w:rPr>
                <w:rFonts w:ascii="Times New Roman" w:eastAsia="Times New Roman" w:hAnsi="Times New Roman" w:cs="Times New Roman"/>
                <w:bCs/>
                <w:color w:val="000000"/>
                <w:lang w:eastAsia="en-CA"/>
              </w:rPr>
            </w:pPr>
            <w:r w:rsidRPr="00E51048">
              <w:rPr>
                <w:rFonts w:ascii="Times New Roman" w:eastAsia="Times New Roman" w:hAnsi="Times New Roman" w:cs="Times New Roman"/>
                <w:b/>
                <w:bCs/>
                <w:color w:val="000000"/>
                <w:lang w:eastAsia="en-CA"/>
              </w:rPr>
              <w:t>% (95% CI)</w:t>
            </w:r>
          </w:p>
        </w:tc>
        <w:tc>
          <w:tcPr>
            <w:tcW w:w="2600" w:type="dxa"/>
            <w:tcBorders>
              <w:top w:val="single" w:sz="8" w:space="0" w:color="auto"/>
              <w:bottom w:val="single" w:sz="8" w:space="0" w:color="auto"/>
            </w:tcBorders>
          </w:tcPr>
          <w:p w14:paraId="18C4C774" w14:textId="77777777" w:rsidR="00B0304E" w:rsidRPr="00E51048" w:rsidRDefault="00B0304E" w:rsidP="006250C4">
            <w:pPr>
              <w:spacing w:after="0" w:line="240" w:lineRule="auto"/>
              <w:jc w:val="center"/>
              <w:rPr>
                <w:rFonts w:ascii="Times New Roman" w:eastAsia="Times New Roman" w:hAnsi="Times New Roman" w:cs="Times New Roman"/>
                <w:b/>
                <w:bCs/>
                <w:color w:val="000000"/>
                <w:lang w:eastAsia="en-CA"/>
              </w:rPr>
            </w:pPr>
            <w:r w:rsidRPr="00E51048">
              <w:rPr>
                <w:rFonts w:ascii="Times New Roman" w:eastAsia="Times New Roman" w:hAnsi="Times New Roman" w:cs="Times New Roman"/>
                <w:b/>
                <w:bCs/>
                <w:color w:val="000000"/>
                <w:lang w:eastAsia="en-CA"/>
              </w:rPr>
              <w:t>Marginal effectiveness, relative to third dose</w:t>
            </w:r>
          </w:p>
          <w:p w14:paraId="50246B55" w14:textId="77777777" w:rsidR="00B0304E" w:rsidRPr="00E51048" w:rsidRDefault="00B0304E" w:rsidP="006250C4">
            <w:pPr>
              <w:spacing w:after="0" w:line="240" w:lineRule="auto"/>
              <w:jc w:val="center"/>
              <w:rPr>
                <w:rFonts w:ascii="Times New Roman" w:eastAsia="Times New Roman" w:hAnsi="Times New Roman" w:cs="Times New Roman"/>
                <w:b/>
                <w:bCs/>
                <w:color w:val="000000"/>
                <w:lang w:eastAsia="en-CA"/>
              </w:rPr>
            </w:pPr>
            <w:r w:rsidRPr="00E51048">
              <w:rPr>
                <w:rFonts w:ascii="Times New Roman" w:eastAsia="Times New Roman" w:hAnsi="Times New Roman" w:cs="Times New Roman"/>
                <w:b/>
                <w:bCs/>
                <w:color w:val="000000"/>
                <w:lang w:eastAsia="en-CA"/>
              </w:rPr>
              <w:t>≥84 days ago</w:t>
            </w:r>
          </w:p>
          <w:p w14:paraId="20366C94" w14:textId="77777777" w:rsidR="00B0304E" w:rsidRPr="00E51048" w:rsidRDefault="00B0304E" w:rsidP="006250C4">
            <w:pPr>
              <w:spacing w:after="0" w:line="240" w:lineRule="auto"/>
              <w:jc w:val="center"/>
              <w:rPr>
                <w:rFonts w:ascii="Times New Roman" w:eastAsia="Times New Roman" w:hAnsi="Times New Roman" w:cs="Times New Roman"/>
                <w:b/>
                <w:bCs/>
                <w:color w:val="000000"/>
                <w:lang w:eastAsia="en-CA"/>
              </w:rPr>
            </w:pPr>
            <w:r w:rsidRPr="00E51048">
              <w:rPr>
                <w:rFonts w:ascii="Times New Roman" w:eastAsia="Times New Roman" w:hAnsi="Times New Roman" w:cs="Times New Roman"/>
                <w:b/>
                <w:bCs/>
                <w:color w:val="000000"/>
                <w:lang w:eastAsia="en-CA"/>
              </w:rPr>
              <w:t>% (95% CI)</w:t>
            </w:r>
          </w:p>
        </w:tc>
      </w:tr>
      <w:tr w:rsidR="00A43B1F" w:rsidRPr="00E51048" w14:paraId="5B434058" w14:textId="77777777" w:rsidTr="00AC689C">
        <w:trPr>
          <w:trHeight w:val="169"/>
        </w:trPr>
        <w:tc>
          <w:tcPr>
            <w:tcW w:w="1843" w:type="dxa"/>
            <w:tcBorders>
              <w:top w:val="single" w:sz="8" w:space="0" w:color="auto"/>
            </w:tcBorders>
            <w:shd w:val="clear" w:color="auto" w:fill="auto"/>
            <w:vAlign w:val="center"/>
            <w:hideMark/>
          </w:tcPr>
          <w:p w14:paraId="34395BAF" w14:textId="77777777" w:rsidR="00A43B1F" w:rsidRPr="00E51048" w:rsidRDefault="00A43B1F" w:rsidP="00A43B1F">
            <w:pPr>
              <w:spacing w:after="0" w:line="240" w:lineRule="auto"/>
              <w:rPr>
                <w:rFonts w:ascii="Times New Roman" w:eastAsia="Times New Roman" w:hAnsi="Times New Roman" w:cs="Times New Roman"/>
                <w:color w:val="000000"/>
                <w:lang w:eastAsia="en-CA"/>
              </w:rPr>
            </w:pPr>
            <w:r w:rsidRPr="00E51048">
              <w:rPr>
                <w:rFonts w:ascii="Times New Roman" w:eastAsia="Times New Roman" w:hAnsi="Times New Roman" w:cs="Times New Roman"/>
                <w:color w:val="000000"/>
                <w:lang w:eastAsia="en-CA"/>
              </w:rPr>
              <w:t>Infection</w:t>
            </w:r>
          </w:p>
        </w:tc>
        <w:tc>
          <w:tcPr>
            <w:tcW w:w="1418" w:type="dxa"/>
            <w:tcBorders>
              <w:top w:val="single" w:sz="8" w:space="0" w:color="auto"/>
            </w:tcBorders>
            <w:shd w:val="clear" w:color="auto" w:fill="auto"/>
            <w:vAlign w:val="center"/>
            <w:hideMark/>
          </w:tcPr>
          <w:p w14:paraId="177F0F76" w14:textId="77777777" w:rsidR="00A43B1F" w:rsidRPr="00E51048" w:rsidRDefault="00A43B1F" w:rsidP="00A43B1F">
            <w:pPr>
              <w:spacing w:after="0" w:line="240" w:lineRule="auto"/>
              <w:jc w:val="center"/>
              <w:rPr>
                <w:rFonts w:ascii="Times New Roman" w:eastAsia="Times New Roman" w:hAnsi="Times New Roman" w:cs="Times New Roman"/>
                <w:color w:val="000000"/>
                <w:lang w:eastAsia="en-CA"/>
              </w:rPr>
            </w:pPr>
            <w:r w:rsidRPr="00E51048">
              <w:rPr>
                <w:rFonts w:ascii="Times New Roman" w:eastAsia="Times New Roman" w:hAnsi="Times New Roman" w:cs="Times New Roman"/>
                <w:color w:val="000000"/>
                <w:lang w:eastAsia="en-CA"/>
              </w:rPr>
              <w:t> </w:t>
            </w:r>
          </w:p>
        </w:tc>
        <w:tc>
          <w:tcPr>
            <w:tcW w:w="1295" w:type="dxa"/>
            <w:tcBorders>
              <w:top w:val="single" w:sz="8" w:space="0" w:color="auto"/>
            </w:tcBorders>
          </w:tcPr>
          <w:p w14:paraId="0080CEE7" w14:textId="77777777" w:rsidR="00A43B1F" w:rsidRPr="00E51048" w:rsidRDefault="00A43B1F" w:rsidP="00A43B1F">
            <w:pPr>
              <w:spacing w:after="0" w:line="240" w:lineRule="auto"/>
              <w:jc w:val="center"/>
              <w:rPr>
                <w:rFonts w:ascii="Times New Roman" w:eastAsia="Times New Roman" w:hAnsi="Times New Roman" w:cs="Times New Roman"/>
                <w:color w:val="000000"/>
                <w:lang w:eastAsia="en-CA"/>
              </w:rPr>
            </w:pPr>
          </w:p>
        </w:tc>
        <w:tc>
          <w:tcPr>
            <w:tcW w:w="2390" w:type="dxa"/>
            <w:tcBorders>
              <w:top w:val="single" w:sz="8" w:space="0" w:color="auto"/>
            </w:tcBorders>
          </w:tcPr>
          <w:p w14:paraId="688E2DC3" w14:textId="77777777" w:rsidR="00A43B1F" w:rsidRPr="00E51048" w:rsidRDefault="00A43B1F" w:rsidP="00A43B1F">
            <w:pPr>
              <w:spacing w:after="0" w:line="240" w:lineRule="auto"/>
              <w:jc w:val="center"/>
              <w:rPr>
                <w:rFonts w:ascii="Times New Roman" w:eastAsia="Times New Roman" w:hAnsi="Times New Roman" w:cs="Times New Roman"/>
                <w:color w:val="000000"/>
                <w:lang w:eastAsia="en-CA"/>
              </w:rPr>
            </w:pPr>
          </w:p>
        </w:tc>
        <w:tc>
          <w:tcPr>
            <w:tcW w:w="2600" w:type="dxa"/>
            <w:tcBorders>
              <w:top w:val="single" w:sz="8" w:space="0" w:color="auto"/>
            </w:tcBorders>
            <w:vAlign w:val="center"/>
          </w:tcPr>
          <w:p w14:paraId="317E745F" w14:textId="2B28F29B" w:rsidR="00A43B1F" w:rsidRPr="00E51048" w:rsidRDefault="00A43B1F" w:rsidP="00A43B1F">
            <w:pPr>
              <w:spacing w:after="0" w:line="240" w:lineRule="auto"/>
              <w:jc w:val="center"/>
              <w:rPr>
                <w:rFonts w:ascii="Times New Roman" w:eastAsia="Times New Roman" w:hAnsi="Times New Roman" w:cs="Times New Roman"/>
                <w:color w:val="000000"/>
                <w:lang w:eastAsia="en-CA"/>
              </w:rPr>
            </w:pPr>
          </w:p>
        </w:tc>
      </w:tr>
      <w:tr w:rsidR="00ED33CC" w:rsidRPr="00ED33CC" w14:paraId="340DC743" w14:textId="77777777" w:rsidTr="0014622A">
        <w:trPr>
          <w:trHeight w:val="228"/>
        </w:trPr>
        <w:tc>
          <w:tcPr>
            <w:tcW w:w="1843" w:type="dxa"/>
            <w:tcBorders>
              <w:top w:val="nil"/>
            </w:tcBorders>
            <w:shd w:val="clear" w:color="auto" w:fill="auto"/>
            <w:vAlign w:val="center"/>
            <w:hideMark/>
          </w:tcPr>
          <w:p w14:paraId="3E085606" w14:textId="77777777" w:rsidR="00ED33CC" w:rsidRPr="00ED33CC" w:rsidRDefault="00ED33CC" w:rsidP="00ED33CC">
            <w:pPr>
              <w:spacing w:after="0" w:line="240" w:lineRule="auto"/>
              <w:rPr>
                <w:rFonts w:ascii="Times New Roman" w:eastAsia="Times New Roman" w:hAnsi="Times New Roman" w:cs="Times New Roman"/>
                <w:color w:val="000000"/>
                <w:lang w:eastAsia="en-CA"/>
              </w:rPr>
            </w:pPr>
            <w:r w:rsidRPr="00ED33CC">
              <w:rPr>
                <w:rFonts w:ascii="Times New Roman" w:eastAsia="Times New Roman" w:hAnsi="Times New Roman" w:cs="Times New Roman"/>
                <w:color w:val="000000"/>
                <w:lang w:eastAsia="en-CA"/>
              </w:rPr>
              <w:t>     0-6 days</w:t>
            </w:r>
          </w:p>
        </w:tc>
        <w:tc>
          <w:tcPr>
            <w:tcW w:w="1418" w:type="dxa"/>
            <w:tcBorders>
              <w:top w:val="nil"/>
            </w:tcBorders>
            <w:shd w:val="clear" w:color="auto" w:fill="auto"/>
            <w:noWrap/>
            <w:vAlign w:val="center"/>
            <w:hideMark/>
          </w:tcPr>
          <w:p w14:paraId="60D8E6CA" w14:textId="6997BA75" w:rsidR="00ED33CC" w:rsidRPr="00ED33CC" w:rsidRDefault="00ED33CC" w:rsidP="00ED33CC">
            <w:pPr>
              <w:spacing w:after="0" w:line="240" w:lineRule="auto"/>
              <w:jc w:val="center"/>
              <w:rPr>
                <w:rFonts w:ascii="Times New Roman" w:eastAsia="Times New Roman" w:hAnsi="Times New Roman" w:cs="Times New Roman"/>
                <w:color w:val="000000"/>
                <w:lang w:eastAsia="en-CA"/>
              </w:rPr>
            </w:pPr>
            <w:r w:rsidRPr="00ED33CC">
              <w:rPr>
                <w:rFonts w:ascii="Times New Roman" w:hAnsi="Times New Roman" w:cs="Times New Roman"/>
                <w:color w:val="000000"/>
              </w:rPr>
              <w:t>11,035</w:t>
            </w:r>
          </w:p>
        </w:tc>
        <w:tc>
          <w:tcPr>
            <w:tcW w:w="1295" w:type="dxa"/>
            <w:tcBorders>
              <w:top w:val="nil"/>
            </w:tcBorders>
            <w:vAlign w:val="center"/>
          </w:tcPr>
          <w:p w14:paraId="7C1ABF93" w14:textId="2B30D97C" w:rsidR="00ED33CC" w:rsidRPr="00ED33CC" w:rsidRDefault="00ED33CC" w:rsidP="00ED33CC">
            <w:pPr>
              <w:spacing w:after="0" w:line="240" w:lineRule="auto"/>
              <w:jc w:val="center"/>
              <w:rPr>
                <w:rFonts w:ascii="Times New Roman" w:eastAsia="Times New Roman" w:hAnsi="Times New Roman" w:cs="Times New Roman"/>
                <w:color w:val="000000"/>
                <w:lang w:eastAsia="en-CA"/>
              </w:rPr>
            </w:pPr>
            <w:r w:rsidRPr="00ED33CC">
              <w:rPr>
                <w:rFonts w:ascii="Times New Roman" w:hAnsi="Times New Roman" w:cs="Times New Roman"/>
                <w:color w:val="000000"/>
              </w:rPr>
              <w:t>646</w:t>
            </w:r>
          </w:p>
        </w:tc>
        <w:tc>
          <w:tcPr>
            <w:tcW w:w="2390" w:type="dxa"/>
            <w:tcBorders>
              <w:top w:val="nil"/>
            </w:tcBorders>
            <w:vAlign w:val="center"/>
          </w:tcPr>
          <w:p w14:paraId="293475B2" w14:textId="7B5456ED" w:rsidR="00ED33CC" w:rsidRPr="00ED33CC" w:rsidRDefault="00ED33CC" w:rsidP="00ED33CC">
            <w:pPr>
              <w:spacing w:after="0" w:line="240" w:lineRule="auto"/>
              <w:jc w:val="center"/>
              <w:rPr>
                <w:rFonts w:ascii="Times New Roman" w:eastAsia="Times New Roman" w:hAnsi="Times New Roman" w:cs="Times New Roman"/>
                <w:color w:val="000000"/>
                <w:lang w:eastAsia="en-CA"/>
              </w:rPr>
            </w:pPr>
            <w:r w:rsidRPr="00ED33CC">
              <w:rPr>
                <w:rFonts w:ascii="Times New Roman" w:hAnsi="Times New Roman" w:cs="Times New Roman"/>
                <w:color w:val="000000"/>
              </w:rPr>
              <w:t>5 (-8, 16)</w:t>
            </w:r>
          </w:p>
        </w:tc>
        <w:tc>
          <w:tcPr>
            <w:tcW w:w="2600" w:type="dxa"/>
            <w:tcBorders>
              <w:top w:val="nil"/>
            </w:tcBorders>
            <w:vAlign w:val="center"/>
          </w:tcPr>
          <w:p w14:paraId="5C93FAEA" w14:textId="63483AB4" w:rsidR="00ED33CC" w:rsidRPr="00ED33CC" w:rsidRDefault="00ED33CC" w:rsidP="00ED33CC">
            <w:pPr>
              <w:spacing w:after="0" w:line="240" w:lineRule="auto"/>
              <w:jc w:val="center"/>
              <w:rPr>
                <w:rFonts w:ascii="Times New Roman" w:hAnsi="Times New Roman" w:cs="Times New Roman"/>
                <w:color w:val="000000"/>
              </w:rPr>
            </w:pPr>
            <w:r w:rsidRPr="00ED33CC">
              <w:rPr>
                <w:rFonts w:ascii="Times New Roman" w:hAnsi="Times New Roman" w:cs="Times New Roman"/>
                <w:color w:val="000000"/>
              </w:rPr>
              <w:t>8 (-5, 19)</w:t>
            </w:r>
          </w:p>
        </w:tc>
      </w:tr>
      <w:tr w:rsidR="00ED33CC" w:rsidRPr="00ED33CC" w14:paraId="479C1EE8" w14:textId="77777777" w:rsidTr="0014622A">
        <w:trPr>
          <w:trHeight w:val="228"/>
        </w:trPr>
        <w:tc>
          <w:tcPr>
            <w:tcW w:w="1843" w:type="dxa"/>
            <w:tcBorders>
              <w:top w:val="nil"/>
              <w:bottom w:val="single" w:sz="4" w:space="0" w:color="auto"/>
            </w:tcBorders>
            <w:shd w:val="clear" w:color="auto" w:fill="auto"/>
            <w:vAlign w:val="center"/>
            <w:hideMark/>
          </w:tcPr>
          <w:p w14:paraId="0FA23088" w14:textId="77777777" w:rsidR="00ED33CC" w:rsidRPr="00ED33CC" w:rsidRDefault="00ED33CC" w:rsidP="00ED33CC">
            <w:pPr>
              <w:spacing w:after="0" w:line="240" w:lineRule="auto"/>
              <w:rPr>
                <w:rFonts w:ascii="Times New Roman" w:eastAsia="Times New Roman" w:hAnsi="Times New Roman" w:cs="Times New Roman"/>
                <w:color w:val="000000"/>
                <w:lang w:eastAsia="en-CA"/>
              </w:rPr>
            </w:pPr>
            <w:r w:rsidRPr="00ED33CC">
              <w:rPr>
                <w:rFonts w:ascii="Times New Roman" w:eastAsia="Times New Roman" w:hAnsi="Times New Roman" w:cs="Times New Roman"/>
                <w:color w:val="000000"/>
                <w:lang w:eastAsia="en-CA"/>
              </w:rPr>
              <w:t>     ≥7 days</w:t>
            </w:r>
          </w:p>
        </w:tc>
        <w:tc>
          <w:tcPr>
            <w:tcW w:w="1418" w:type="dxa"/>
            <w:tcBorders>
              <w:top w:val="nil"/>
              <w:bottom w:val="single" w:sz="4" w:space="0" w:color="auto"/>
            </w:tcBorders>
            <w:shd w:val="clear" w:color="auto" w:fill="auto"/>
            <w:noWrap/>
            <w:vAlign w:val="center"/>
            <w:hideMark/>
          </w:tcPr>
          <w:p w14:paraId="5C2C870E" w14:textId="7FDC3460" w:rsidR="00ED33CC" w:rsidRPr="00ED33CC" w:rsidRDefault="00ED33CC" w:rsidP="00ED33CC">
            <w:pPr>
              <w:spacing w:after="0" w:line="240" w:lineRule="auto"/>
              <w:jc w:val="center"/>
              <w:rPr>
                <w:rFonts w:ascii="Times New Roman" w:eastAsia="Times New Roman" w:hAnsi="Times New Roman" w:cs="Times New Roman"/>
                <w:color w:val="000000"/>
                <w:lang w:eastAsia="en-CA"/>
              </w:rPr>
            </w:pPr>
            <w:r w:rsidRPr="00ED33CC">
              <w:rPr>
                <w:rFonts w:ascii="Times New Roman" w:hAnsi="Times New Roman" w:cs="Times New Roman"/>
                <w:color w:val="000000"/>
              </w:rPr>
              <w:t>67,798</w:t>
            </w:r>
          </w:p>
        </w:tc>
        <w:tc>
          <w:tcPr>
            <w:tcW w:w="1295" w:type="dxa"/>
            <w:tcBorders>
              <w:top w:val="nil"/>
              <w:bottom w:val="single" w:sz="4" w:space="0" w:color="auto"/>
            </w:tcBorders>
            <w:vAlign w:val="center"/>
          </w:tcPr>
          <w:p w14:paraId="33460006" w14:textId="47035BC1" w:rsidR="00ED33CC" w:rsidRPr="00ED33CC" w:rsidRDefault="00ED33CC" w:rsidP="00ED33CC">
            <w:pPr>
              <w:spacing w:after="0" w:line="240" w:lineRule="auto"/>
              <w:jc w:val="center"/>
              <w:rPr>
                <w:rFonts w:ascii="Times New Roman" w:eastAsia="Times New Roman" w:hAnsi="Times New Roman" w:cs="Times New Roman"/>
                <w:color w:val="000000"/>
                <w:lang w:eastAsia="en-CA"/>
              </w:rPr>
            </w:pPr>
            <w:r w:rsidRPr="00ED33CC">
              <w:rPr>
                <w:rFonts w:ascii="Times New Roman" w:hAnsi="Times New Roman" w:cs="Times New Roman"/>
                <w:color w:val="000000"/>
              </w:rPr>
              <w:t>3,181</w:t>
            </w:r>
          </w:p>
        </w:tc>
        <w:tc>
          <w:tcPr>
            <w:tcW w:w="2390" w:type="dxa"/>
            <w:tcBorders>
              <w:top w:val="nil"/>
              <w:bottom w:val="single" w:sz="4" w:space="0" w:color="auto"/>
            </w:tcBorders>
            <w:vAlign w:val="center"/>
          </w:tcPr>
          <w:p w14:paraId="1F7BBB27" w14:textId="6E40012C" w:rsidR="00ED33CC" w:rsidRPr="00ED33CC" w:rsidRDefault="00ED33CC" w:rsidP="00ED33CC">
            <w:pPr>
              <w:spacing w:after="0" w:line="240" w:lineRule="auto"/>
              <w:jc w:val="center"/>
              <w:rPr>
                <w:rFonts w:ascii="Times New Roman" w:eastAsia="Times New Roman" w:hAnsi="Times New Roman" w:cs="Times New Roman"/>
                <w:color w:val="000000"/>
                <w:lang w:eastAsia="en-CA"/>
              </w:rPr>
            </w:pPr>
            <w:r w:rsidRPr="00ED33CC">
              <w:rPr>
                <w:rFonts w:ascii="Times New Roman" w:hAnsi="Times New Roman" w:cs="Times New Roman"/>
                <w:color w:val="000000"/>
              </w:rPr>
              <w:t>16 (9, 23)</w:t>
            </w:r>
          </w:p>
        </w:tc>
        <w:tc>
          <w:tcPr>
            <w:tcW w:w="2600" w:type="dxa"/>
            <w:tcBorders>
              <w:top w:val="nil"/>
              <w:bottom w:val="single" w:sz="4" w:space="0" w:color="auto"/>
            </w:tcBorders>
            <w:vAlign w:val="center"/>
          </w:tcPr>
          <w:p w14:paraId="68C779E4" w14:textId="6500E4C7" w:rsidR="00ED33CC" w:rsidRPr="00ED33CC" w:rsidRDefault="00ED33CC" w:rsidP="00ED33CC">
            <w:pPr>
              <w:spacing w:after="0" w:line="240" w:lineRule="auto"/>
              <w:jc w:val="center"/>
              <w:rPr>
                <w:rFonts w:ascii="Times New Roman" w:hAnsi="Times New Roman" w:cs="Times New Roman"/>
                <w:color w:val="000000"/>
              </w:rPr>
            </w:pPr>
            <w:r w:rsidRPr="00ED33CC">
              <w:rPr>
                <w:rFonts w:ascii="Times New Roman" w:hAnsi="Times New Roman" w:cs="Times New Roman"/>
                <w:color w:val="000000"/>
              </w:rPr>
              <w:t>19 (12, 26)</w:t>
            </w:r>
          </w:p>
        </w:tc>
      </w:tr>
      <w:tr w:rsidR="00ED33CC" w:rsidRPr="00ED33CC" w14:paraId="404FD09A" w14:textId="77777777" w:rsidTr="00AC689C">
        <w:trPr>
          <w:trHeight w:val="228"/>
        </w:trPr>
        <w:tc>
          <w:tcPr>
            <w:tcW w:w="1843" w:type="dxa"/>
            <w:tcBorders>
              <w:top w:val="single" w:sz="4" w:space="0" w:color="auto"/>
            </w:tcBorders>
            <w:shd w:val="clear" w:color="auto" w:fill="auto"/>
            <w:vAlign w:val="center"/>
            <w:hideMark/>
          </w:tcPr>
          <w:p w14:paraId="4B5A8685" w14:textId="77777777" w:rsidR="00ED33CC" w:rsidRPr="00ED33CC" w:rsidRDefault="00ED33CC" w:rsidP="00ED33CC">
            <w:pPr>
              <w:spacing w:after="0" w:line="240" w:lineRule="auto"/>
              <w:rPr>
                <w:rFonts w:ascii="Times New Roman" w:eastAsia="Times New Roman" w:hAnsi="Times New Roman" w:cs="Times New Roman"/>
                <w:color w:val="000000"/>
                <w:lang w:eastAsia="en-CA"/>
              </w:rPr>
            </w:pPr>
            <w:r w:rsidRPr="00ED33CC">
              <w:rPr>
                <w:rFonts w:ascii="Times New Roman" w:eastAsia="Times New Roman" w:hAnsi="Times New Roman" w:cs="Times New Roman"/>
                <w:color w:val="000000"/>
                <w:lang w:eastAsia="en-CA"/>
              </w:rPr>
              <w:t>Symptomatic infection</w:t>
            </w:r>
          </w:p>
        </w:tc>
        <w:tc>
          <w:tcPr>
            <w:tcW w:w="1418" w:type="dxa"/>
            <w:tcBorders>
              <w:top w:val="single" w:sz="4" w:space="0" w:color="auto"/>
            </w:tcBorders>
            <w:shd w:val="clear" w:color="auto" w:fill="auto"/>
            <w:vAlign w:val="center"/>
            <w:hideMark/>
          </w:tcPr>
          <w:p w14:paraId="6AE766CB" w14:textId="66E3D33A" w:rsidR="00ED33CC" w:rsidRPr="00ED33CC" w:rsidRDefault="00ED33CC" w:rsidP="00ED33CC">
            <w:pPr>
              <w:spacing w:after="0" w:line="240" w:lineRule="auto"/>
              <w:jc w:val="center"/>
              <w:rPr>
                <w:rFonts w:ascii="Times New Roman" w:eastAsia="Times New Roman" w:hAnsi="Times New Roman" w:cs="Times New Roman"/>
                <w:color w:val="000000"/>
                <w:lang w:eastAsia="en-CA"/>
              </w:rPr>
            </w:pPr>
            <w:r w:rsidRPr="00ED33CC">
              <w:rPr>
                <w:rFonts w:ascii="Times New Roman" w:hAnsi="Times New Roman" w:cs="Times New Roman"/>
                <w:color w:val="000000"/>
              </w:rPr>
              <w:t> </w:t>
            </w:r>
          </w:p>
        </w:tc>
        <w:tc>
          <w:tcPr>
            <w:tcW w:w="1295" w:type="dxa"/>
            <w:tcBorders>
              <w:top w:val="single" w:sz="4" w:space="0" w:color="auto"/>
            </w:tcBorders>
            <w:vAlign w:val="center"/>
          </w:tcPr>
          <w:p w14:paraId="4A5F68B7" w14:textId="4D2B4949" w:rsidR="00ED33CC" w:rsidRPr="00ED33CC" w:rsidRDefault="00ED33CC" w:rsidP="00ED33CC">
            <w:pPr>
              <w:spacing w:after="0" w:line="240" w:lineRule="auto"/>
              <w:jc w:val="center"/>
              <w:rPr>
                <w:rFonts w:ascii="Times New Roman" w:eastAsia="Times New Roman" w:hAnsi="Times New Roman" w:cs="Times New Roman"/>
                <w:color w:val="000000"/>
                <w:lang w:eastAsia="en-CA"/>
              </w:rPr>
            </w:pPr>
            <w:r w:rsidRPr="00ED33CC">
              <w:rPr>
                <w:rFonts w:ascii="Times New Roman" w:hAnsi="Times New Roman" w:cs="Times New Roman"/>
                <w:color w:val="000000"/>
              </w:rPr>
              <w:t> </w:t>
            </w:r>
          </w:p>
        </w:tc>
        <w:tc>
          <w:tcPr>
            <w:tcW w:w="2390" w:type="dxa"/>
            <w:tcBorders>
              <w:top w:val="single" w:sz="4" w:space="0" w:color="auto"/>
            </w:tcBorders>
            <w:vAlign w:val="center"/>
          </w:tcPr>
          <w:p w14:paraId="49410EC5" w14:textId="658734CF" w:rsidR="00ED33CC" w:rsidRPr="00ED33CC" w:rsidRDefault="00ED33CC" w:rsidP="00ED33CC">
            <w:pPr>
              <w:spacing w:after="0" w:line="240" w:lineRule="auto"/>
              <w:jc w:val="center"/>
              <w:rPr>
                <w:rFonts w:ascii="Times New Roman" w:eastAsia="Times New Roman" w:hAnsi="Times New Roman" w:cs="Times New Roman"/>
                <w:color w:val="000000"/>
                <w:lang w:eastAsia="en-CA"/>
              </w:rPr>
            </w:pPr>
            <w:r w:rsidRPr="00ED33CC">
              <w:rPr>
                <w:rFonts w:ascii="Times New Roman" w:hAnsi="Times New Roman" w:cs="Times New Roman"/>
                <w:color w:val="000000"/>
              </w:rPr>
              <w:t> </w:t>
            </w:r>
          </w:p>
        </w:tc>
        <w:tc>
          <w:tcPr>
            <w:tcW w:w="2600" w:type="dxa"/>
            <w:tcBorders>
              <w:top w:val="single" w:sz="4" w:space="0" w:color="auto"/>
            </w:tcBorders>
            <w:vAlign w:val="center"/>
          </w:tcPr>
          <w:p w14:paraId="5FE070AF" w14:textId="6E559AE1" w:rsidR="00ED33CC" w:rsidRPr="00ED33CC" w:rsidRDefault="00ED33CC" w:rsidP="00ED33CC">
            <w:pPr>
              <w:spacing w:after="0" w:line="240" w:lineRule="auto"/>
              <w:jc w:val="center"/>
              <w:rPr>
                <w:rFonts w:ascii="Times New Roman" w:eastAsia="Times New Roman" w:hAnsi="Times New Roman" w:cs="Times New Roman"/>
                <w:color w:val="000000"/>
                <w:lang w:eastAsia="en-CA"/>
              </w:rPr>
            </w:pPr>
            <w:r w:rsidRPr="00ED33CC">
              <w:rPr>
                <w:rFonts w:ascii="Times New Roman" w:hAnsi="Times New Roman" w:cs="Times New Roman"/>
                <w:color w:val="000000"/>
              </w:rPr>
              <w:t> </w:t>
            </w:r>
          </w:p>
        </w:tc>
      </w:tr>
      <w:tr w:rsidR="00ED33CC" w:rsidRPr="00ED33CC" w14:paraId="5EB958C8" w14:textId="77777777" w:rsidTr="0014622A">
        <w:trPr>
          <w:trHeight w:val="228"/>
        </w:trPr>
        <w:tc>
          <w:tcPr>
            <w:tcW w:w="1843" w:type="dxa"/>
            <w:tcBorders>
              <w:top w:val="nil"/>
            </w:tcBorders>
            <w:shd w:val="clear" w:color="auto" w:fill="auto"/>
            <w:vAlign w:val="center"/>
            <w:hideMark/>
          </w:tcPr>
          <w:p w14:paraId="5102746B" w14:textId="77777777" w:rsidR="00ED33CC" w:rsidRPr="00ED33CC" w:rsidRDefault="00ED33CC" w:rsidP="00ED33CC">
            <w:pPr>
              <w:spacing w:after="0" w:line="240" w:lineRule="auto"/>
              <w:rPr>
                <w:rFonts w:ascii="Times New Roman" w:eastAsia="Times New Roman" w:hAnsi="Times New Roman" w:cs="Times New Roman"/>
                <w:color w:val="000000"/>
                <w:lang w:eastAsia="en-CA"/>
              </w:rPr>
            </w:pPr>
            <w:r w:rsidRPr="00ED33CC">
              <w:rPr>
                <w:rFonts w:ascii="Times New Roman" w:eastAsia="Times New Roman" w:hAnsi="Times New Roman" w:cs="Times New Roman"/>
                <w:color w:val="000000"/>
                <w:lang w:eastAsia="en-CA"/>
              </w:rPr>
              <w:t>     0-6 days</w:t>
            </w:r>
          </w:p>
        </w:tc>
        <w:tc>
          <w:tcPr>
            <w:tcW w:w="1418" w:type="dxa"/>
            <w:tcBorders>
              <w:top w:val="nil"/>
            </w:tcBorders>
            <w:shd w:val="clear" w:color="auto" w:fill="auto"/>
            <w:noWrap/>
            <w:vAlign w:val="center"/>
            <w:hideMark/>
          </w:tcPr>
          <w:p w14:paraId="663909DB" w14:textId="003FCFB5" w:rsidR="00ED33CC" w:rsidRPr="00ED33CC" w:rsidRDefault="00ED33CC" w:rsidP="00ED33CC">
            <w:pPr>
              <w:spacing w:after="0" w:line="240" w:lineRule="auto"/>
              <w:jc w:val="center"/>
              <w:rPr>
                <w:rFonts w:ascii="Times New Roman" w:eastAsia="Times New Roman" w:hAnsi="Times New Roman" w:cs="Times New Roman"/>
                <w:color w:val="000000"/>
                <w:lang w:eastAsia="en-CA"/>
              </w:rPr>
            </w:pPr>
            <w:r w:rsidRPr="00ED33CC">
              <w:rPr>
                <w:rFonts w:ascii="Times New Roman" w:hAnsi="Times New Roman" w:cs="Times New Roman"/>
                <w:color w:val="000000"/>
              </w:rPr>
              <w:t>316</w:t>
            </w:r>
          </w:p>
        </w:tc>
        <w:tc>
          <w:tcPr>
            <w:tcW w:w="1295" w:type="dxa"/>
            <w:tcBorders>
              <w:top w:val="nil"/>
            </w:tcBorders>
            <w:vAlign w:val="center"/>
          </w:tcPr>
          <w:p w14:paraId="353C005C" w14:textId="1F53480D" w:rsidR="00ED33CC" w:rsidRPr="00ED33CC" w:rsidRDefault="00ED33CC" w:rsidP="00ED33CC">
            <w:pPr>
              <w:spacing w:after="0" w:line="240" w:lineRule="auto"/>
              <w:jc w:val="center"/>
              <w:rPr>
                <w:rFonts w:ascii="Times New Roman" w:eastAsia="Times New Roman" w:hAnsi="Times New Roman" w:cs="Times New Roman"/>
                <w:color w:val="000000"/>
                <w:lang w:eastAsia="en-CA"/>
              </w:rPr>
            </w:pPr>
            <w:r w:rsidRPr="00ED33CC">
              <w:rPr>
                <w:rFonts w:ascii="Times New Roman" w:hAnsi="Times New Roman" w:cs="Times New Roman"/>
                <w:color w:val="000000"/>
              </w:rPr>
              <w:t>110</w:t>
            </w:r>
          </w:p>
        </w:tc>
        <w:tc>
          <w:tcPr>
            <w:tcW w:w="2390" w:type="dxa"/>
            <w:tcBorders>
              <w:top w:val="nil"/>
            </w:tcBorders>
            <w:vAlign w:val="center"/>
          </w:tcPr>
          <w:p w14:paraId="59E68F2E" w14:textId="54DD2330" w:rsidR="00ED33CC" w:rsidRPr="00ED33CC" w:rsidRDefault="00ED33CC" w:rsidP="00ED33CC">
            <w:pPr>
              <w:spacing w:after="0" w:line="240" w:lineRule="auto"/>
              <w:jc w:val="center"/>
              <w:rPr>
                <w:rFonts w:ascii="Times New Roman" w:eastAsia="Times New Roman" w:hAnsi="Times New Roman" w:cs="Times New Roman"/>
                <w:color w:val="000000"/>
                <w:lang w:eastAsia="en-CA"/>
              </w:rPr>
            </w:pPr>
            <w:r w:rsidRPr="00ED33CC">
              <w:rPr>
                <w:rFonts w:ascii="Times New Roman" w:hAnsi="Times New Roman" w:cs="Times New Roman"/>
                <w:color w:val="000000"/>
              </w:rPr>
              <w:t>-8 (-41, 18)</w:t>
            </w:r>
          </w:p>
        </w:tc>
        <w:tc>
          <w:tcPr>
            <w:tcW w:w="2600" w:type="dxa"/>
            <w:tcBorders>
              <w:top w:val="nil"/>
            </w:tcBorders>
            <w:vAlign w:val="center"/>
          </w:tcPr>
          <w:p w14:paraId="7D0FB5AB" w14:textId="65239BDA" w:rsidR="00ED33CC" w:rsidRPr="00ED33CC" w:rsidRDefault="00ED33CC" w:rsidP="00ED33CC">
            <w:pPr>
              <w:spacing w:after="0" w:line="240" w:lineRule="auto"/>
              <w:jc w:val="center"/>
              <w:rPr>
                <w:rFonts w:ascii="Times New Roman" w:hAnsi="Times New Roman" w:cs="Times New Roman"/>
                <w:color w:val="000000"/>
              </w:rPr>
            </w:pPr>
            <w:r w:rsidRPr="00ED33CC">
              <w:rPr>
                <w:rFonts w:ascii="Times New Roman" w:hAnsi="Times New Roman" w:cs="Times New Roman"/>
                <w:color w:val="000000"/>
              </w:rPr>
              <w:t>8 (-19, 29)</w:t>
            </w:r>
          </w:p>
        </w:tc>
      </w:tr>
      <w:tr w:rsidR="00ED33CC" w:rsidRPr="00ED33CC" w14:paraId="3848AAA6" w14:textId="77777777" w:rsidTr="0014622A">
        <w:trPr>
          <w:trHeight w:val="228"/>
        </w:trPr>
        <w:tc>
          <w:tcPr>
            <w:tcW w:w="1843" w:type="dxa"/>
            <w:tcBorders>
              <w:top w:val="nil"/>
              <w:bottom w:val="single" w:sz="4" w:space="0" w:color="auto"/>
            </w:tcBorders>
            <w:shd w:val="clear" w:color="auto" w:fill="auto"/>
            <w:vAlign w:val="center"/>
            <w:hideMark/>
          </w:tcPr>
          <w:p w14:paraId="078FCDA5" w14:textId="77777777" w:rsidR="00ED33CC" w:rsidRPr="00ED33CC" w:rsidRDefault="00ED33CC" w:rsidP="00ED33CC">
            <w:pPr>
              <w:spacing w:after="0" w:line="240" w:lineRule="auto"/>
              <w:rPr>
                <w:rFonts w:ascii="Times New Roman" w:eastAsia="Times New Roman" w:hAnsi="Times New Roman" w:cs="Times New Roman"/>
                <w:color w:val="000000"/>
                <w:lang w:eastAsia="en-CA"/>
              </w:rPr>
            </w:pPr>
            <w:r w:rsidRPr="00ED33CC">
              <w:rPr>
                <w:rFonts w:ascii="Times New Roman" w:eastAsia="Times New Roman" w:hAnsi="Times New Roman" w:cs="Times New Roman"/>
                <w:color w:val="000000"/>
                <w:lang w:eastAsia="en-CA"/>
              </w:rPr>
              <w:t>     ≥7 days</w:t>
            </w:r>
          </w:p>
        </w:tc>
        <w:tc>
          <w:tcPr>
            <w:tcW w:w="1418" w:type="dxa"/>
            <w:tcBorders>
              <w:top w:val="nil"/>
              <w:bottom w:val="single" w:sz="4" w:space="0" w:color="auto"/>
            </w:tcBorders>
            <w:shd w:val="clear" w:color="auto" w:fill="auto"/>
            <w:noWrap/>
            <w:vAlign w:val="center"/>
            <w:hideMark/>
          </w:tcPr>
          <w:p w14:paraId="32D0F661" w14:textId="6B174F5B" w:rsidR="00ED33CC" w:rsidRPr="00ED33CC" w:rsidRDefault="00ED33CC" w:rsidP="00ED33CC">
            <w:pPr>
              <w:spacing w:after="0" w:line="240" w:lineRule="auto"/>
              <w:jc w:val="center"/>
              <w:rPr>
                <w:rFonts w:ascii="Times New Roman" w:eastAsia="Times New Roman" w:hAnsi="Times New Roman" w:cs="Times New Roman"/>
                <w:color w:val="000000"/>
                <w:lang w:eastAsia="en-CA"/>
              </w:rPr>
            </w:pPr>
            <w:r w:rsidRPr="00ED33CC">
              <w:rPr>
                <w:rFonts w:ascii="Times New Roman" w:hAnsi="Times New Roman" w:cs="Times New Roman"/>
                <w:color w:val="000000"/>
              </w:rPr>
              <w:t>2,658</w:t>
            </w:r>
          </w:p>
        </w:tc>
        <w:tc>
          <w:tcPr>
            <w:tcW w:w="1295" w:type="dxa"/>
            <w:tcBorders>
              <w:top w:val="nil"/>
              <w:bottom w:val="single" w:sz="4" w:space="0" w:color="auto"/>
            </w:tcBorders>
            <w:vAlign w:val="center"/>
          </w:tcPr>
          <w:p w14:paraId="1588AD00" w14:textId="23C6F7D1" w:rsidR="00ED33CC" w:rsidRPr="00ED33CC" w:rsidRDefault="00ED33CC" w:rsidP="00ED33CC">
            <w:pPr>
              <w:spacing w:after="0" w:line="240" w:lineRule="auto"/>
              <w:jc w:val="center"/>
              <w:rPr>
                <w:rFonts w:ascii="Times New Roman" w:eastAsia="Times New Roman" w:hAnsi="Times New Roman" w:cs="Times New Roman"/>
                <w:color w:val="000000"/>
                <w:lang w:eastAsia="en-CA"/>
              </w:rPr>
            </w:pPr>
            <w:r w:rsidRPr="00ED33CC">
              <w:rPr>
                <w:rFonts w:ascii="Times New Roman" w:hAnsi="Times New Roman" w:cs="Times New Roman"/>
                <w:color w:val="000000"/>
              </w:rPr>
              <w:t>606</w:t>
            </w:r>
          </w:p>
        </w:tc>
        <w:tc>
          <w:tcPr>
            <w:tcW w:w="2390" w:type="dxa"/>
            <w:tcBorders>
              <w:top w:val="nil"/>
              <w:bottom w:val="single" w:sz="4" w:space="0" w:color="auto"/>
            </w:tcBorders>
            <w:vAlign w:val="center"/>
          </w:tcPr>
          <w:p w14:paraId="37619099" w14:textId="6D61C4FD" w:rsidR="00ED33CC" w:rsidRPr="00ED33CC" w:rsidRDefault="00ED33CC" w:rsidP="00ED33CC">
            <w:pPr>
              <w:spacing w:after="0" w:line="240" w:lineRule="auto"/>
              <w:jc w:val="center"/>
              <w:rPr>
                <w:rFonts w:ascii="Times New Roman" w:eastAsia="Times New Roman" w:hAnsi="Times New Roman" w:cs="Times New Roman"/>
                <w:color w:val="000000"/>
                <w:lang w:eastAsia="en-CA"/>
              </w:rPr>
            </w:pPr>
            <w:r w:rsidRPr="00ED33CC">
              <w:rPr>
                <w:rFonts w:ascii="Times New Roman" w:hAnsi="Times New Roman" w:cs="Times New Roman"/>
                <w:color w:val="000000"/>
              </w:rPr>
              <w:t>20 (3, 33)</w:t>
            </w:r>
          </w:p>
        </w:tc>
        <w:tc>
          <w:tcPr>
            <w:tcW w:w="2600" w:type="dxa"/>
            <w:tcBorders>
              <w:top w:val="nil"/>
              <w:bottom w:val="single" w:sz="4" w:space="0" w:color="auto"/>
            </w:tcBorders>
            <w:vAlign w:val="center"/>
          </w:tcPr>
          <w:p w14:paraId="34F50EE1" w14:textId="17680486" w:rsidR="00ED33CC" w:rsidRPr="00ED33CC" w:rsidRDefault="00ED33CC" w:rsidP="00ED33CC">
            <w:pPr>
              <w:spacing w:after="0" w:line="240" w:lineRule="auto"/>
              <w:jc w:val="center"/>
              <w:rPr>
                <w:rFonts w:ascii="Times New Roman" w:hAnsi="Times New Roman" w:cs="Times New Roman"/>
                <w:color w:val="000000"/>
              </w:rPr>
            </w:pPr>
            <w:r w:rsidRPr="00ED33CC">
              <w:rPr>
                <w:rFonts w:ascii="Times New Roman" w:hAnsi="Times New Roman" w:cs="Times New Roman"/>
                <w:color w:val="000000"/>
              </w:rPr>
              <w:t>31 (20, 41)</w:t>
            </w:r>
          </w:p>
        </w:tc>
      </w:tr>
      <w:tr w:rsidR="00ED33CC" w:rsidRPr="00ED33CC" w14:paraId="694A6C1B" w14:textId="77777777" w:rsidTr="00AC689C">
        <w:trPr>
          <w:trHeight w:val="228"/>
        </w:trPr>
        <w:tc>
          <w:tcPr>
            <w:tcW w:w="1843" w:type="dxa"/>
            <w:tcBorders>
              <w:top w:val="single" w:sz="4" w:space="0" w:color="auto"/>
            </w:tcBorders>
            <w:shd w:val="clear" w:color="auto" w:fill="auto"/>
            <w:vAlign w:val="center"/>
            <w:hideMark/>
          </w:tcPr>
          <w:p w14:paraId="56C78522" w14:textId="77777777" w:rsidR="00ED33CC" w:rsidRPr="00ED33CC" w:rsidRDefault="00ED33CC" w:rsidP="00ED33CC">
            <w:pPr>
              <w:spacing w:after="0" w:line="240" w:lineRule="auto"/>
              <w:rPr>
                <w:rFonts w:ascii="Times New Roman" w:eastAsia="Times New Roman" w:hAnsi="Times New Roman" w:cs="Times New Roman"/>
                <w:color w:val="000000"/>
                <w:lang w:eastAsia="en-CA"/>
              </w:rPr>
            </w:pPr>
            <w:r w:rsidRPr="00ED33CC">
              <w:rPr>
                <w:rFonts w:ascii="Times New Roman" w:eastAsia="Times New Roman" w:hAnsi="Times New Roman" w:cs="Times New Roman"/>
                <w:color w:val="000000"/>
                <w:lang w:eastAsia="en-CA"/>
              </w:rPr>
              <w:t>Severe outcomes</w:t>
            </w:r>
          </w:p>
        </w:tc>
        <w:tc>
          <w:tcPr>
            <w:tcW w:w="1418" w:type="dxa"/>
            <w:tcBorders>
              <w:top w:val="single" w:sz="4" w:space="0" w:color="auto"/>
            </w:tcBorders>
            <w:shd w:val="clear" w:color="auto" w:fill="auto"/>
            <w:vAlign w:val="center"/>
            <w:hideMark/>
          </w:tcPr>
          <w:p w14:paraId="3F4B5998" w14:textId="231DC6B3" w:rsidR="00ED33CC" w:rsidRPr="00ED33CC" w:rsidRDefault="00ED33CC" w:rsidP="00ED33CC">
            <w:pPr>
              <w:spacing w:after="0" w:line="240" w:lineRule="auto"/>
              <w:jc w:val="center"/>
              <w:rPr>
                <w:rFonts w:ascii="Times New Roman" w:eastAsia="Times New Roman" w:hAnsi="Times New Roman" w:cs="Times New Roman"/>
                <w:color w:val="000000"/>
                <w:lang w:eastAsia="en-CA"/>
              </w:rPr>
            </w:pPr>
            <w:r w:rsidRPr="00ED33CC">
              <w:rPr>
                <w:rFonts w:ascii="Times New Roman" w:hAnsi="Times New Roman" w:cs="Times New Roman"/>
                <w:color w:val="000000"/>
              </w:rPr>
              <w:t> </w:t>
            </w:r>
          </w:p>
        </w:tc>
        <w:tc>
          <w:tcPr>
            <w:tcW w:w="1295" w:type="dxa"/>
            <w:tcBorders>
              <w:top w:val="single" w:sz="4" w:space="0" w:color="auto"/>
            </w:tcBorders>
            <w:vAlign w:val="center"/>
          </w:tcPr>
          <w:p w14:paraId="48B8F9CE" w14:textId="485C763A" w:rsidR="00ED33CC" w:rsidRPr="00ED33CC" w:rsidRDefault="00ED33CC" w:rsidP="00ED33CC">
            <w:pPr>
              <w:spacing w:after="0" w:line="240" w:lineRule="auto"/>
              <w:jc w:val="center"/>
              <w:rPr>
                <w:rFonts w:ascii="Times New Roman" w:eastAsia="Times New Roman" w:hAnsi="Times New Roman" w:cs="Times New Roman"/>
                <w:color w:val="000000"/>
                <w:lang w:eastAsia="en-CA"/>
              </w:rPr>
            </w:pPr>
            <w:r w:rsidRPr="00ED33CC">
              <w:rPr>
                <w:rFonts w:ascii="Times New Roman" w:hAnsi="Times New Roman" w:cs="Times New Roman"/>
                <w:color w:val="000000"/>
              </w:rPr>
              <w:t> </w:t>
            </w:r>
          </w:p>
        </w:tc>
        <w:tc>
          <w:tcPr>
            <w:tcW w:w="2390" w:type="dxa"/>
            <w:tcBorders>
              <w:top w:val="single" w:sz="4" w:space="0" w:color="auto"/>
            </w:tcBorders>
            <w:vAlign w:val="center"/>
          </w:tcPr>
          <w:p w14:paraId="7B5428A7" w14:textId="52A9DF8F" w:rsidR="00ED33CC" w:rsidRPr="00ED33CC" w:rsidRDefault="00ED33CC" w:rsidP="00ED33CC">
            <w:pPr>
              <w:spacing w:after="0" w:line="240" w:lineRule="auto"/>
              <w:jc w:val="center"/>
              <w:rPr>
                <w:rFonts w:ascii="Times New Roman" w:eastAsia="Times New Roman" w:hAnsi="Times New Roman" w:cs="Times New Roman"/>
                <w:color w:val="000000"/>
                <w:lang w:eastAsia="en-CA"/>
              </w:rPr>
            </w:pPr>
            <w:r w:rsidRPr="00ED33CC">
              <w:rPr>
                <w:rFonts w:ascii="Times New Roman" w:hAnsi="Times New Roman" w:cs="Times New Roman"/>
                <w:color w:val="000000"/>
              </w:rPr>
              <w:t> </w:t>
            </w:r>
          </w:p>
        </w:tc>
        <w:tc>
          <w:tcPr>
            <w:tcW w:w="2600" w:type="dxa"/>
            <w:tcBorders>
              <w:top w:val="single" w:sz="4" w:space="0" w:color="auto"/>
            </w:tcBorders>
            <w:vAlign w:val="center"/>
          </w:tcPr>
          <w:p w14:paraId="66A8802F" w14:textId="75151A85" w:rsidR="00ED33CC" w:rsidRPr="00ED33CC" w:rsidRDefault="00ED33CC" w:rsidP="00ED33CC">
            <w:pPr>
              <w:spacing w:after="0" w:line="240" w:lineRule="auto"/>
              <w:jc w:val="center"/>
              <w:rPr>
                <w:rFonts w:ascii="Times New Roman" w:eastAsia="Times New Roman" w:hAnsi="Times New Roman" w:cs="Times New Roman"/>
                <w:color w:val="000000"/>
                <w:lang w:eastAsia="en-CA"/>
              </w:rPr>
            </w:pPr>
          </w:p>
        </w:tc>
      </w:tr>
      <w:tr w:rsidR="00ED33CC" w:rsidRPr="00ED33CC" w14:paraId="736F11ED" w14:textId="77777777" w:rsidTr="0014622A">
        <w:trPr>
          <w:trHeight w:val="228"/>
        </w:trPr>
        <w:tc>
          <w:tcPr>
            <w:tcW w:w="1843" w:type="dxa"/>
            <w:tcBorders>
              <w:top w:val="nil"/>
            </w:tcBorders>
            <w:shd w:val="clear" w:color="auto" w:fill="auto"/>
            <w:vAlign w:val="center"/>
            <w:hideMark/>
          </w:tcPr>
          <w:p w14:paraId="67222A43" w14:textId="77777777" w:rsidR="00ED33CC" w:rsidRPr="00ED33CC" w:rsidRDefault="00ED33CC" w:rsidP="00ED33CC">
            <w:pPr>
              <w:spacing w:after="0" w:line="240" w:lineRule="auto"/>
              <w:rPr>
                <w:rFonts w:ascii="Times New Roman" w:eastAsia="Times New Roman" w:hAnsi="Times New Roman" w:cs="Times New Roman"/>
                <w:color w:val="000000"/>
                <w:lang w:eastAsia="en-CA"/>
              </w:rPr>
            </w:pPr>
            <w:r w:rsidRPr="00ED33CC">
              <w:rPr>
                <w:rFonts w:ascii="Times New Roman" w:eastAsia="Times New Roman" w:hAnsi="Times New Roman" w:cs="Times New Roman"/>
                <w:color w:val="000000"/>
                <w:lang w:eastAsia="en-CA"/>
              </w:rPr>
              <w:t>     0-6 days</w:t>
            </w:r>
          </w:p>
        </w:tc>
        <w:tc>
          <w:tcPr>
            <w:tcW w:w="1418" w:type="dxa"/>
            <w:tcBorders>
              <w:top w:val="nil"/>
            </w:tcBorders>
            <w:shd w:val="clear" w:color="auto" w:fill="auto"/>
            <w:noWrap/>
            <w:vAlign w:val="center"/>
            <w:hideMark/>
          </w:tcPr>
          <w:p w14:paraId="24BC401B" w14:textId="4201C6A5" w:rsidR="00ED33CC" w:rsidRPr="00ED33CC" w:rsidRDefault="00ED33CC" w:rsidP="00ED33CC">
            <w:pPr>
              <w:spacing w:after="0" w:line="240" w:lineRule="auto"/>
              <w:jc w:val="center"/>
              <w:rPr>
                <w:rFonts w:ascii="Times New Roman" w:eastAsia="Times New Roman" w:hAnsi="Times New Roman" w:cs="Times New Roman"/>
                <w:color w:val="000000"/>
                <w:lang w:eastAsia="en-CA"/>
              </w:rPr>
            </w:pPr>
            <w:r w:rsidRPr="00ED33CC">
              <w:rPr>
                <w:rFonts w:ascii="Times New Roman" w:hAnsi="Times New Roman" w:cs="Times New Roman"/>
                <w:color w:val="000000"/>
              </w:rPr>
              <w:t>316</w:t>
            </w:r>
          </w:p>
        </w:tc>
        <w:tc>
          <w:tcPr>
            <w:tcW w:w="1295" w:type="dxa"/>
            <w:tcBorders>
              <w:top w:val="nil"/>
            </w:tcBorders>
            <w:vAlign w:val="center"/>
          </w:tcPr>
          <w:p w14:paraId="64F417A2" w14:textId="67C2AC80" w:rsidR="00ED33CC" w:rsidRPr="00ED33CC" w:rsidRDefault="00ED33CC" w:rsidP="00ED33CC">
            <w:pPr>
              <w:spacing w:after="0" w:line="240" w:lineRule="auto"/>
              <w:jc w:val="center"/>
              <w:rPr>
                <w:rFonts w:ascii="Times New Roman" w:eastAsia="Times New Roman" w:hAnsi="Times New Roman" w:cs="Times New Roman"/>
                <w:color w:val="000000"/>
                <w:lang w:eastAsia="en-CA"/>
              </w:rPr>
            </w:pPr>
            <w:r w:rsidRPr="00ED33CC">
              <w:rPr>
                <w:rFonts w:ascii="Times New Roman" w:hAnsi="Times New Roman" w:cs="Times New Roman"/>
                <w:color w:val="000000"/>
              </w:rPr>
              <w:t>39</w:t>
            </w:r>
          </w:p>
        </w:tc>
        <w:tc>
          <w:tcPr>
            <w:tcW w:w="2390" w:type="dxa"/>
            <w:tcBorders>
              <w:top w:val="nil"/>
            </w:tcBorders>
            <w:vAlign w:val="center"/>
          </w:tcPr>
          <w:p w14:paraId="033B9B2A" w14:textId="4264F3F0" w:rsidR="00ED33CC" w:rsidRPr="00ED33CC" w:rsidRDefault="00ED33CC" w:rsidP="00ED33CC">
            <w:pPr>
              <w:spacing w:after="0" w:line="240" w:lineRule="auto"/>
              <w:jc w:val="center"/>
              <w:rPr>
                <w:rFonts w:ascii="Times New Roman" w:eastAsia="Times New Roman" w:hAnsi="Times New Roman" w:cs="Times New Roman"/>
                <w:color w:val="000000"/>
                <w:lang w:eastAsia="en-CA"/>
              </w:rPr>
            </w:pPr>
            <w:r w:rsidRPr="00ED33CC">
              <w:rPr>
                <w:rFonts w:ascii="Times New Roman" w:hAnsi="Times New Roman" w:cs="Times New Roman"/>
                <w:color w:val="000000"/>
              </w:rPr>
              <w:t>-12 (-58, 20)</w:t>
            </w:r>
          </w:p>
        </w:tc>
        <w:tc>
          <w:tcPr>
            <w:tcW w:w="2600" w:type="dxa"/>
            <w:tcBorders>
              <w:top w:val="nil"/>
            </w:tcBorders>
            <w:vAlign w:val="center"/>
          </w:tcPr>
          <w:p w14:paraId="20BC50A8" w14:textId="5A06E7D9" w:rsidR="00ED33CC" w:rsidRPr="00ED33CC" w:rsidRDefault="00ED33CC" w:rsidP="00ED33CC">
            <w:pPr>
              <w:spacing w:after="0" w:line="240" w:lineRule="auto"/>
              <w:jc w:val="center"/>
              <w:rPr>
                <w:rFonts w:ascii="Times New Roman" w:hAnsi="Times New Roman" w:cs="Times New Roman"/>
                <w:color w:val="000000"/>
              </w:rPr>
            </w:pPr>
            <w:r w:rsidRPr="00ED33CC">
              <w:rPr>
                <w:rFonts w:ascii="Times New Roman" w:hAnsi="Times New Roman" w:cs="Times New Roman"/>
                <w:color w:val="000000"/>
              </w:rPr>
              <w:t>4 (-32, 31)</w:t>
            </w:r>
          </w:p>
        </w:tc>
      </w:tr>
      <w:tr w:rsidR="00ED33CC" w:rsidRPr="00ED33CC" w14:paraId="4492D168" w14:textId="77777777" w:rsidTr="0014622A">
        <w:trPr>
          <w:trHeight w:val="239"/>
        </w:trPr>
        <w:tc>
          <w:tcPr>
            <w:tcW w:w="1843" w:type="dxa"/>
            <w:tcBorders>
              <w:top w:val="nil"/>
              <w:bottom w:val="single" w:sz="8" w:space="0" w:color="auto"/>
            </w:tcBorders>
            <w:shd w:val="clear" w:color="auto" w:fill="auto"/>
            <w:vAlign w:val="center"/>
            <w:hideMark/>
          </w:tcPr>
          <w:p w14:paraId="070F9A3A" w14:textId="77777777" w:rsidR="00ED33CC" w:rsidRPr="00ED33CC" w:rsidRDefault="00ED33CC" w:rsidP="00ED33CC">
            <w:pPr>
              <w:spacing w:after="0" w:line="240" w:lineRule="auto"/>
              <w:rPr>
                <w:rFonts w:ascii="Times New Roman" w:eastAsia="Times New Roman" w:hAnsi="Times New Roman" w:cs="Times New Roman"/>
                <w:color w:val="000000"/>
                <w:lang w:eastAsia="en-CA"/>
              </w:rPr>
            </w:pPr>
            <w:r w:rsidRPr="00ED33CC">
              <w:rPr>
                <w:rFonts w:ascii="Times New Roman" w:eastAsia="Times New Roman" w:hAnsi="Times New Roman" w:cs="Times New Roman"/>
                <w:color w:val="000000"/>
                <w:lang w:eastAsia="en-CA"/>
              </w:rPr>
              <w:t>     ≥7 days</w:t>
            </w:r>
          </w:p>
        </w:tc>
        <w:tc>
          <w:tcPr>
            <w:tcW w:w="1418" w:type="dxa"/>
            <w:tcBorders>
              <w:top w:val="nil"/>
              <w:bottom w:val="single" w:sz="8" w:space="0" w:color="auto"/>
            </w:tcBorders>
            <w:shd w:val="clear" w:color="auto" w:fill="auto"/>
            <w:noWrap/>
            <w:vAlign w:val="center"/>
            <w:hideMark/>
          </w:tcPr>
          <w:p w14:paraId="7C9C508C" w14:textId="3D657C65" w:rsidR="00ED33CC" w:rsidRPr="00ED33CC" w:rsidRDefault="00ED33CC" w:rsidP="00ED33CC">
            <w:pPr>
              <w:spacing w:after="0" w:line="240" w:lineRule="auto"/>
              <w:jc w:val="center"/>
              <w:rPr>
                <w:rFonts w:ascii="Times New Roman" w:eastAsia="Times New Roman" w:hAnsi="Times New Roman" w:cs="Times New Roman"/>
                <w:color w:val="000000"/>
                <w:lang w:eastAsia="en-CA"/>
              </w:rPr>
            </w:pPr>
            <w:r w:rsidRPr="00ED33CC">
              <w:rPr>
                <w:rFonts w:ascii="Times New Roman" w:hAnsi="Times New Roman" w:cs="Times New Roman"/>
                <w:color w:val="000000"/>
              </w:rPr>
              <w:t>2,658</w:t>
            </w:r>
          </w:p>
        </w:tc>
        <w:tc>
          <w:tcPr>
            <w:tcW w:w="1295" w:type="dxa"/>
            <w:tcBorders>
              <w:top w:val="nil"/>
              <w:bottom w:val="single" w:sz="8" w:space="0" w:color="auto"/>
            </w:tcBorders>
            <w:vAlign w:val="center"/>
          </w:tcPr>
          <w:p w14:paraId="13CB14E1" w14:textId="42AE86E7" w:rsidR="00ED33CC" w:rsidRPr="00ED33CC" w:rsidRDefault="00ED33CC" w:rsidP="00ED33CC">
            <w:pPr>
              <w:spacing w:after="0" w:line="240" w:lineRule="auto"/>
              <w:jc w:val="center"/>
              <w:rPr>
                <w:rFonts w:ascii="Times New Roman" w:eastAsia="Times New Roman" w:hAnsi="Times New Roman" w:cs="Times New Roman"/>
                <w:color w:val="000000"/>
                <w:lang w:eastAsia="en-CA"/>
              </w:rPr>
            </w:pPr>
            <w:r w:rsidRPr="00ED33CC">
              <w:rPr>
                <w:rFonts w:ascii="Times New Roman" w:hAnsi="Times New Roman" w:cs="Times New Roman"/>
                <w:color w:val="000000"/>
              </w:rPr>
              <w:t>101</w:t>
            </w:r>
          </w:p>
        </w:tc>
        <w:tc>
          <w:tcPr>
            <w:tcW w:w="2390" w:type="dxa"/>
            <w:tcBorders>
              <w:top w:val="nil"/>
              <w:bottom w:val="single" w:sz="8" w:space="0" w:color="auto"/>
            </w:tcBorders>
            <w:vAlign w:val="center"/>
          </w:tcPr>
          <w:p w14:paraId="70ECC5B1" w14:textId="31626BBE" w:rsidR="00ED33CC" w:rsidRPr="00ED33CC" w:rsidRDefault="00ED33CC" w:rsidP="00ED33CC">
            <w:pPr>
              <w:spacing w:after="0" w:line="240" w:lineRule="auto"/>
              <w:jc w:val="center"/>
              <w:rPr>
                <w:rFonts w:ascii="Times New Roman" w:eastAsia="Times New Roman" w:hAnsi="Times New Roman" w:cs="Times New Roman"/>
                <w:color w:val="000000"/>
                <w:lang w:eastAsia="en-CA"/>
              </w:rPr>
            </w:pPr>
            <w:r w:rsidRPr="00ED33CC">
              <w:rPr>
                <w:rFonts w:ascii="Times New Roman" w:hAnsi="Times New Roman" w:cs="Times New Roman"/>
                <w:color w:val="000000"/>
              </w:rPr>
              <w:t>29 (8, 46)</w:t>
            </w:r>
          </w:p>
        </w:tc>
        <w:tc>
          <w:tcPr>
            <w:tcW w:w="2600" w:type="dxa"/>
            <w:tcBorders>
              <w:top w:val="nil"/>
              <w:bottom w:val="single" w:sz="8" w:space="0" w:color="auto"/>
            </w:tcBorders>
            <w:vAlign w:val="center"/>
          </w:tcPr>
          <w:p w14:paraId="4668FBDB" w14:textId="58BFAF51" w:rsidR="00ED33CC" w:rsidRPr="00ED33CC" w:rsidRDefault="00ED33CC" w:rsidP="00ED33CC">
            <w:pPr>
              <w:spacing w:after="0" w:line="240" w:lineRule="auto"/>
              <w:jc w:val="center"/>
              <w:rPr>
                <w:rFonts w:ascii="Times New Roman" w:hAnsi="Times New Roman" w:cs="Times New Roman"/>
                <w:color w:val="000000"/>
              </w:rPr>
            </w:pPr>
            <w:r w:rsidRPr="00ED33CC">
              <w:rPr>
                <w:rFonts w:ascii="Times New Roman" w:hAnsi="Times New Roman" w:cs="Times New Roman"/>
                <w:color w:val="000000"/>
              </w:rPr>
              <w:t>40 (24, 52)</w:t>
            </w:r>
          </w:p>
        </w:tc>
      </w:tr>
    </w:tbl>
    <w:p w14:paraId="4F785C3F" w14:textId="77777777" w:rsidR="00B0304E" w:rsidRPr="00ED33CC" w:rsidRDefault="00B0304E" w:rsidP="00B0304E">
      <w:pPr>
        <w:spacing w:after="0" w:line="240" w:lineRule="auto"/>
        <w:rPr>
          <w:rFonts w:ascii="Times New Roman" w:hAnsi="Times New Roman" w:cs="Times New Roman"/>
          <w:lang w:val="en-US"/>
        </w:rPr>
      </w:pPr>
      <w:r w:rsidRPr="00ED33CC">
        <w:rPr>
          <w:rFonts w:ascii="Times New Roman" w:hAnsi="Times New Roman" w:cs="Times New Roman"/>
          <w:lang w:val="en-US"/>
        </w:rPr>
        <w:t xml:space="preserve">CI = confidence interval. </w:t>
      </w:r>
    </w:p>
    <w:p w14:paraId="1917B0AA" w14:textId="77777777" w:rsidR="00B0304E" w:rsidRPr="00E51048" w:rsidRDefault="00B0304E" w:rsidP="00425D82">
      <w:pPr>
        <w:spacing w:after="0" w:line="240" w:lineRule="auto"/>
        <w:rPr>
          <w:rFonts w:ascii="Times New Roman" w:hAnsi="Times New Roman" w:cs="Times New Roman"/>
          <w:b/>
          <w:sz w:val="24"/>
          <w:szCs w:val="24"/>
          <w:lang w:val="en-US"/>
        </w:rPr>
      </w:pPr>
    </w:p>
    <w:p w14:paraId="701BB47F" w14:textId="77777777" w:rsidR="001573AB" w:rsidRDefault="001573AB">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474ED504" w14:textId="31E54BA3" w:rsidR="00425D82" w:rsidRPr="00E51048" w:rsidRDefault="00425D82" w:rsidP="00425D82">
      <w:pPr>
        <w:spacing w:after="0" w:line="240" w:lineRule="auto"/>
        <w:rPr>
          <w:rFonts w:ascii="Times New Roman" w:hAnsi="Times New Roman" w:cs="Times New Roman"/>
          <w:sz w:val="24"/>
          <w:szCs w:val="24"/>
          <w:lang w:val="en-US"/>
        </w:rPr>
      </w:pPr>
      <w:r w:rsidRPr="00E51048">
        <w:rPr>
          <w:rFonts w:ascii="Times New Roman" w:hAnsi="Times New Roman" w:cs="Times New Roman"/>
          <w:b/>
          <w:sz w:val="24"/>
          <w:szCs w:val="24"/>
          <w:lang w:val="en-US"/>
        </w:rPr>
        <w:lastRenderedPageBreak/>
        <w:t>Table S</w:t>
      </w:r>
      <w:r w:rsidR="000C5635">
        <w:rPr>
          <w:rFonts w:ascii="Times New Roman" w:hAnsi="Times New Roman" w:cs="Times New Roman"/>
          <w:b/>
          <w:sz w:val="24"/>
          <w:szCs w:val="24"/>
          <w:lang w:val="en-US"/>
        </w:rPr>
        <w:t>7</w:t>
      </w:r>
      <w:r w:rsidRPr="00E51048">
        <w:rPr>
          <w:rFonts w:ascii="Times New Roman" w:hAnsi="Times New Roman" w:cs="Times New Roman"/>
          <w:b/>
          <w:sz w:val="24"/>
          <w:szCs w:val="24"/>
          <w:lang w:val="en-US"/>
        </w:rPr>
        <w:t xml:space="preserve">: </w:t>
      </w:r>
      <w:r w:rsidRPr="00E51048">
        <w:rPr>
          <w:rFonts w:ascii="Times New Roman" w:hAnsi="Times New Roman" w:cs="Times New Roman"/>
          <w:sz w:val="24"/>
          <w:szCs w:val="24"/>
          <w:lang w:val="en-US"/>
        </w:rPr>
        <w:t>Marginal effectiveness of a fourth dose of mRNA COVID-19 vaccine against Omicron outcomes among long-term care residents in Ontario, Canada, compared to residents who received a third dose ≥84 days ago, adjusted for and stratified by outbreak at LTC facility</w:t>
      </w:r>
    </w:p>
    <w:tbl>
      <w:tblPr>
        <w:tblW w:w="9493" w:type="dxa"/>
        <w:tblLayout w:type="fixed"/>
        <w:tblLook w:val="04A0" w:firstRow="1" w:lastRow="0" w:firstColumn="1" w:lastColumn="0" w:noHBand="0" w:noVBand="1"/>
      </w:tblPr>
      <w:tblGrid>
        <w:gridCol w:w="2263"/>
        <w:gridCol w:w="2268"/>
        <w:gridCol w:w="2410"/>
        <w:gridCol w:w="2552"/>
      </w:tblGrid>
      <w:tr w:rsidR="00425D82" w:rsidRPr="00E51048" w14:paraId="760B2355" w14:textId="77777777" w:rsidTr="00444B90">
        <w:trPr>
          <w:trHeight w:val="424"/>
        </w:trPr>
        <w:tc>
          <w:tcPr>
            <w:tcW w:w="2263" w:type="dxa"/>
            <w:tcBorders>
              <w:top w:val="single" w:sz="8" w:space="0" w:color="auto"/>
              <w:bottom w:val="single" w:sz="8" w:space="0" w:color="auto"/>
            </w:tcBorders>
            <w:shd w:val="clear" w:color="auto" w:fill="auto"/>
            <w:vAlign w:val="center"/>
          </w:tcPr>
          <w:p w14:paraId="364ECE3A" w14:textId="77777777" w:rsidR="00425D82" w:rsidRPr="00E51048" w:rsidRDefault="00425D82" w:rsidP="00444B90">
            <w:pPr>
              <w:spacing w:after="0" w:line="240" w:lineRule="auto"/>
              <w:jc w:val="center"/>
              <w:rPr>
                <w:rFonts w:ascii="Times New Roman" w:eastAsia="Times New Roman" w:hAnsi="Times New Roman" w:cs="Times New Roman"/>
                <w:b/>
                <w:bCs/>
                <w:color w:val="000000"/>
                <w:lang w:eastAsia="en-CA"/>
              </w:rPr>
            </w:pPr>
            <w:r w:rsidRPr="00E51048">
              <w:rPr>
                <w:rFonts w:ascii="Times New Roman" w:eastAsia="Times New Roman" w:hAnsi="Times New Roman" w:cs="Times New Roman"/>
                <w:b/>
                <w:bCs/>
                <w:color w:val="000000"/>
                <w:lang w:eastAsia="en-CA"/>
              </w:rPr>
              <w:t>Outcome</w:t>
            </w:r>
          </w:p>
        </w:tc>
        <w:tc>
          <w:tcPr>
            <w:tcW w:w="2268" w:type="dxa"/>
            <w:tcBorders>
              <w:top w:val="single" w:sz="8" w:space="0" w:color="auto"/>
              <w:bottom w:val="single" w:sz="8" w:space="0" w:color="auto"/>
            </w:tcBorders>
            <w:shd w:val="clear" w:color="auto" w:fill="auto"/>
            <w:vAlign w:val="center"/>
          </w:tcPr>
          <w:p w14:paraId="084A5466" w14:textId="77777777" w:rsidR="00425D82" w:rsidRPr="00E51048" w:rsidRDefault="00425D82" w:rsidP="00444B90">
            <w:pPr>
              <w:spacing w:after="0" w:line="240" w:lineRule="auto"/>
              <w:jc w:val="center"/>
              <w:rPr>
                <w:rFonts w:ascii="Times New Roman" w:eastAsia="Times New Roman" w:hAnsi="Times New Roman" w:cs="Times New Roman"/>
                <w:b/>
                <w:bCs/>
                <w:color w:val="000000"/>
                <w:lang w:eastAsia="en-CA"/>
              </w:rPr>
            </w:pPr>
            <w:r w:rsidRPr="00E51048">
              <w:rPr>
                <w:rFonts w:ascii="Times New Roman" w:eastAsia="Times New Roman" w:hAnsi="Times New Roman" w:cs="Times New Roman"/>
                <w:b/>
                <w:bCs/>
                <w:color w:val="000000"/>
                <w:lang w:eastAsia="en-CA"/>
              </w:rPr>
              <w:t xml:space="preserve">Marginal effectiveness </w:t>
            </w:r>
          </w:p>
          <w:p w14:paraId="269491EA" w14:textId="77777777" w:rsidR="00425D82" w:rsidRPr="00E51048" w:rsidRDefault="00425D82" w:rsidP="00444B90">
            <w:pPr>
              <w:spacing w:after="0" w:line="240" w:lineRule="auto"/>
              <w:jc w:val="center"/>
              <w:rPr>
                <w:rFonts w:ascii="Times New Roman" w:eastAsia="Times New Roman" w:hAnsi="Times New Roman" w:cs="Times New Roman"/>
                <w:b/>
                <w:bCs/>
                <w:color w:val="000000"/>
                <w:lang w:eastAsia="en-CA"/>
              </w:rPr>
            </w:pPr>
            <w:r w:rsidRPr="00E51048">
              <w:rPr>
                <w:rFonts w:ascii="Times New Roman" w:eastAsia="Times New Roman" w:hAnsi="Times New Roman" w:cs="Times New Roman"/>
                <w:b/>
                <w:bCs/>
                <w:color w:val="000000"/>
                <w:lang w:eastAsia="en-CA"/>
              </w:rPr>
              <w:t xml:space="preserve">(95% CI), adjusted </w:t>
            </w:r>
          </w:p>
          <w:p w14:paraId="2CAE9513" w14:textId="77777777" w:rsidR="00425D82" w:rsidRPr="00E51048" w:rsidRDefault="00425D82" w:rsidP="00444B90">
            <w:pPr>
              <w:spacing w:after="0" w:line="240" w:lineRule="auto"/>
              <w:jc w:val="center"/>
              <w:rPr>
                <w:rFonts w:ascii="Times New Roman" w:eastAsia="Times New Roman" w:hAnsi="Times New Roman" w:cs="Times New Roman"/>
                <w:b/>
                <w:bCs/>
                <w:color w:val="000000"/>
                <w:lang w:eastAsia="en-CA"/>
              </w:rPr>
            </w:pPr>
            <w:r w:rsidRPr="00E51048">
              <w:rPr>
                <w:rFonts w:ascii="Times New Roman" w:eastAsia="Times New Roman" w:hAnsi="Times New Roman" w:cs="Times New Roman"/>
                <w:b/>
                <w:bCs/>
                <w:color w:val="000000"/>
                <w:lang w:eastAsia="en-CA"/>
              </w:rPr>
              <w:t>for outbreak</w:t>
            </w:r>
          </w:p>
        </w:tc>
        <w:tc>
          <w:tcPr>
            <w:tcW w:w="2410" w:type="dxa"/>
            <w:tcBorders>
              <w:top w:val="single" w:sz="8" w:space="0" w:color="auto"/>
              <w:bottom w:val="single" w:sz="8" w:space="0" w:color="auto"/>
            </w:tcBorders>
          </w:tcPr>
          <w:p w14:paraId="4099D64A" w14:textId="77777777" w:rsidR="00425D82" w:rsidRPr="00E51048" w:rsidRDefault="00425D82" w:rsidP="00444B90">
            <w:pPr>
              <w:spacing w:after="0" w:line="240" w:lineRule="auto"/>
              <w:jc w:val="center"/>
              <w:rPr>
                <w:rFonts w:ascii="Times New Roman" w:eastAsia="Times New Roman" w:hAnsi="Times New Roman" w:cs="Times New Roman"/>
                <w:b/>
                <w:bCs/>
                <w:color w:val="000000"/>
                <w:lang w:eastAsia="en-CA"/>
              </w:rPr>
            </w:pPr>
            <w:r w:rsidRPr="00E51048">
              <w:rPr>
                <w:rFonts w:ascii="Times New Roman" w:eastAsia="Times New Roman" w:hAnsi="Times New Roman" w:cs="Times New Roman"/>
                <w:b/>
                <w:bCs/>
                <w:color w:val="000000"/>
                <w:lang w:eastAsia="en-CA"/>
              </w:rPr>
              <w:t>Marginal effectiveness (95% CI), restricted to when LTC facility had an active outbreak</w:t>
            </w:r>
          </w:p>
        </w:tc>
        <w:tc>
          <w:tcPr>
            <w:tcW w:w="2552" w:type="dxa"/>
            <w:tcBorders>
              <w:top w:val="single" w:sz="8" w:space="0" w:color="auto"/>
              <w:bottom w:val="single" w:sz="8" w:space="0" w:color="auto"/>
            </w:tcBorders>
          </w:tcPr>
          <w:p w14:paraId="68BEAD4C" w14:textId="77777777" w:rsidR="00425D82" w:rsidRPr="00E51048" w:rsidRDefault="00425D82" w:rsidP="00444B90">
            <w:pPr>
              <w:spacing w:after="0" w:line="240" w:lineRule="auto"/>
              <w:jc w:val="center"/>
              <w:rPr>
                <w:rFonts w:ascii="Times New Roman" w:eastAsia="Times New Roman" w:hAnsi="Times New Roman" w:cs="Times New Roman"/>
                <w:b/>
                <w:bCs/>
                <w:color w:val="000000"/>
                <w:lang w:eastAsia="en-CA"/>
              </w:rPr>
            </w:pPr>
            <w:r w:rsidRPr="00E51048">
              <w:rPr>
                <w:rFonts w:ascii="Times New Roman" w:eastAsia="Times New Roman" w:hAnsi="Times New Roman" w:cs="Times New Roman"/>
                <w:b/>
                <w:bCs/>
                <w:color w:val="000000"/>
                <w:lang w:eastAsia="en-CA"/>
              </w:rPr>
              <w:t>Marginal effectiveness (95% CI), restricted to when LTC facility did not have an active outbreak</w:t>
            </w:r>
          </w:p>
        </w:tc>
      </w:tr>
      <w:tr w:rsidR="00425D82" w:rsidRPr="00E51048" w14:paraId="6A93C5C8" w14:textId="77777777" w:rsidTr="00444B90">
        <w:trPr>
          <w:trHeight w:val="242"/>
        </w:trPr>
        <w:tc>
          <w:tcPr>
            <w:tcW w:w="2263" w:type="dxa"/>
            <w:tcBorders>
              <w:top w:val="single" w:sz="8" w:space="0" w:color="auto"/>
            </w:tcBorders>
            <w:shd w:val="clear" w:color="auto" w:fill="auto"/>
            <w:vAlign w:val="center"/>
            <w:hideMark/>
          </w:tcPr>
          <w:p w14:paraId="24577535" w14:textId="77777777" w:rsidR="00425D82" w:rsidRPr="00E51048" w:rsidRDefault="00425D82" w:rsidP="00444B90">
            <w:pPr>
              <w:spacing w:after="0" w:line="240" w:lineRule="auto"/>
              <w:rPr>
                <w:rFonts w:ascii="Times New Roman" w:eastAsia="Times New Roman" w:hAnsi="Times New Roman" w:cs="Times New Roman"/>
                <w:color w:val="000000"/>
                <w:lang w:eastAsia="en-CA"/>
              </w:rPr>
            </w:pPr>
            <w:r w:rsidRPr="00E51048">
              <w:rPr>
                <w:rFonts w:ascii="Times New Roman" w:eastAsia="Times New Roman" w:hAnsi="Times New Roman" w:cs="Times New Roman"/>
                <w:color w:val="000000"/>
                <w:lang w:eastAsia="en-CA"/>
              </w:rPr>
              <w:t>Infection</w:t>
            </w:r>
          </w:p>
        </w:tc>
        <w:tc>
          <w:tcPr>
            <w:tcW w:w="2268" w:type="dxa"/>
            <w:tcBorders>
              <w:top w:val="single" w:sz="8" w:space="0" w:color="auto"/>
            </w:tcBorders>
            <w:shd w:val="clear" w:color="auto" w:fill="auto"/>
            <w:vAlign w:val="center"/>
            <w:hideMark/>
          </w:tcPr>
          <w:p w14:paraId="4A383983" w14:textId="77777777" w:rsidR="00425D82" w:rsidRPr="00E51048" w:rsidRDefault="00425D82" w:rsidP="00444B90">
            <w:pPr>
              <w:spacing w:after="0" w:line="240" w:lineRule="auto"/>
              <w:jc w:val="center"/>
              <w:rPr>
                <w:rFonts w:ascii="Times New Roman" w:eastAsia="Times New Roman" w:hAnsi="Times New Roman" w:cs="Times New Roman"/>
                <w:color w:val="000000"/>
                <w:lang w:eastAsia="en-CA"/>
              </w:rPr>
            </w:pPr>
            <w:r w:rsidRPr="00E51048">
              <w:rPr>
                <w:rFonts w:ascii="Times New Roman" w:eastAsia="Times New Roman" w:hAnsi="Times New Roman" w:cs="Times New Roman"/>
                <w:color w:val="000000"/>
                <w:lang w:eastAsia="en-CA"/>
              </w:rPr>
              <w:t> </w:t>
            </w:r>
          </w:p>
        </w:tc>
        <w:tc>
          <w:tcPr>
            <w:tcW w:w="2410" w:type="dxa"/>
            <w:tcBorders>
              <w:top w:val="single" w:sz="8" w:space="0" w:color="auto"/>
            </w:tcBorders>
          </w:tcPr>
          <w:p w14:paraId="6A032676" w14:textId="77777777" w:rsidR="00425D82" w:rsidRPr="00E51048" w:rsidRDefault="00425D82" w:rsidP="00444B90">
            <w:pPr>
              <w:spacing w:after="0" w:line="240" w:lineRule="auto"/>
              <w:jc w:val="center"/>
              <w:rPr>
                <w:rFonts w:ascii="Times New Roman" w:eastAsia="Times New Roman" w:hAnsi="Times New Roman" w:cs="Times New Roman"/>
                <w:color w:val="000000"/>
                <w:lang w:eastAsia="en-CA"/>
              </w:rPr>
            </w:pPr>
          </w:p>
        </w:tc>
        <w:tc>
          <w:tcPr>
            <w:tcW w:w="2552" w:type="dxa"/>
            <w:tcBorders>
              <w:top w:val="single" w:sz="8" w:space="0" w:color="auto"/>
            </w:tcBorders>
          </w:tcPr>
          <w:p w14:paraId="15E76ED6" w14:textId="77777777" w:rsidR="00425D82" w:rsidRPr="00E51048" w:rsidRDefault="00425D82" w:rsidP="00444B90">
            <w:pPr>
              <w:spacing w:after="0" w:line="240" w:lineRule="auto"/>
              <w:jc w:val="center"/>
              <w:rPr>
                <w:rFonts w:ascii="Times New Roman" w:eastAsia="Times New Roman" w:hAnsi="Times New Roman" w:cs="Times New Roman"/>
                <w:color w:val="000000"/>
                <w:lang w:eastAsia="en-CA"/>
              </w:rPr>
            </w:pPr>
          </w:p>
        </w:tc>
      </w:tr>
      <w:tr w:rsidR="00FB6CEF" w:rsidRPr="00E51048" w14:paraId="5E0041A8" w14:textId="77777777" w:rsidTr="00444B90">
        <w:trPr>
          <w:trHeight w:val="242"/>
        </w:trPr>
        <w:tc>
          <w:tcPr>
            <w:tcW w:w="2263" w:type="dxa"/>
            <w:tcBorders>
              <w:top w:val="nil"/>
            </w:tcBorders>
            <w:shd w:val="clear" w:color="auto" w:fill="auto"/>
            <w:vAlign w:val="center"/>
            <w:hideMark/>
          </w:tcPr>
          <w:p w14:paraId="421772C8" w14:textId="77777777" w:rsidR="00FB6CEF" w:rsidRPr="00E51048" w:rsidRDefault="00FB6CEF" w:rsidP="00FB6CEF">
            <w:pPr>
              <w:spacing w:after="0" w:line="240" w:lineRule="auto"/>
              <w:rPr>
                <w:rFonts w:ascii="Times New Roman" w:eastAsia="Times New Roman" w:hAnsi="Times New Roman" w:cs="Times New Roman"/>
                <w:color w:val="000000"/>
                <w:lang w:eastAsia="en-CA"/>
              </w:rPr>
            </w:pPr>
            <w:r w:rsidRPr="00E51048">
              <w:rPr>
                <w:rFonts w:ascii="Times New Roman" w:eastAsia="Times New Roman" w:hAnsi="Times New Roman" w:cs="Times New Roman"/>
                <w:color w:val="000000"/>
                <w:lang w:eastAsia="en-CA"/>
              </w:rPr>
              <w:t>     0-6 days</w:t>
            </w:r>
          </w:p>
        </w:tc>
        <w:tc>
          <w:tcPr>
            <w:tcW w:w="2268" w:type="dxa"/>
            <w:tcBorders>
              <w:top w:val="nil"/>
            </w:tcBorders>
            <w:shd w:val="clear" w:color="auto" w:fill="auto"/>
            <w:noWrap/>
            <w:vAlign w:val="center"/>
            <w:hideMark/>
          </w:tcPr>
          <w:p w14:paraId="189B366E" w14:textId="44937771" w:rsidR="00FB6CEF" w:rsidRPr="00FB6CEF" w:rsidRDefault="00FB6CEF" w:rsidP="00FB6CEF">
            <w:pPr>
              <w:spacing w:after="0" w:line="240" w:lineRule="auto"/>
              <w:jc w:val="center"/>
              <w:rPr>
                <w:rFonts w:ascii="Times New Roman" w:eastAsia="Times New Roman" w:hAnsi="Times New Roman" w:cs="Times New Roman"/>
                <w:color w:val="000000"/>
                <w:lang w:eastAsia="en-CA"/>
              </w:rPr>
            </w:pPr>
            <w:r w:rsidRPr="00D171A1">
              <w:rPr>
                <w:rFonts w:ascii="Times New Roman" w:hAnsi="Times New Roman" w:cs="Times New Roman"/>
                <w:color w:val="000000"/>
              </w:rPr>
              <w:t>9 (-3, 19)</w:t>
            </w:r>
          </w:p>
        </w:tc>
        <w:tc>
          <w:tcPr>
            <w:tcW w:w="2410" w:type="dxa"/>
            <w:tcBorders>
              <w:top w:val="nil"/>
            </w:tcBorders>
            <w:vAlign w:val="center"/>
          </w:tcPr>
          <w:p w14:paraId="1583D049" w14:textId="3D36DAED" w:rsidR="00FB6CEF" w:rsidRPr="00A43B1F" w:rsidRDefault="00FB6CEF" w:rsidP="00FB6CEF">
            <w:pPr>
              <w:spacing w:after="0" w:line="240" w:lineRule="auto"/>
              <w:jc w:val="center"/>
              <w:rPr>
                <w:rFonts w:ascii="Times New Roman" w:eastAsia="Times New Roman" w:hAnsi="Times New Roman" w:cs="Times New Roman"/>
                <w:color w:val="000000"/>
                <w:lang w:eastAsia="en-CA"/>
              </w:rPr>
            </w:pPr>
            <w:r w:rsidRPr="00A43B1F">
              <w:rPr>
                <w:rFonts w:ascii="Times New Roman" w:hAnsi="Times New Roman" w:cs="Times New Roman"/>
                <w:color w:val="000000"/>
              </w:rPr>
              <w:t>12 (-3, 24)</w:t>
            </w:r>
          </w:p>
        </w:tc>
        <w:tc>
          <w:tcPr>
            <w:tcW w:w="2552" w:type="dxa"/>
            <w:tcBorders>
              <w:top w:val="nil"/>
            </w:tcBorders>
            <w:vAlign w:val="center"/>
          </w:tcPr>
          <w:p w14:paraId="7CDA4E71" w14:textId="5693B694" w:rsidR="00FB6CEF" w:rsidRPr="00A43B1F" w:rsidRDefault="00FB6CEF" w:rsidP="00FB6CEF">
            <w:pPr>
              <w:spacing w:after="0" w:line="240" w:lineRule="auto"/>
              <w:jc w:val="center"/>
              <w:rPr>
                <w:rFonts w:ascii="Times New Roman" w:eastAsia="Times New Roman" w:hAnsi="Times New Roman" w:cs="Times New Roman"/>
                <w:color w:val="000000"/>
                <w:lang w:eastAsia="en-CA"/>
              </w:rPr>
            </w:pPr>
            <w:r w:rsidRPr="00A43B1F">
              <w:rPr>
                <w:rFonts w:ascii="Times New Roman" w:hAnsi="Times New Roman" w:cs="Times New Roman"/>
                <w:color w:val="000000"/>
              </w:rPr>
              <w:t>0 (-27, 22)</w:t>
            </w:r>
          </w:p>
        </w:tc>
      </w:tr>
      <w:tr w:rsidR="00FB6CEF" w:rsidRPr="00E51048" w14:paraId="1D1A1A0B" w14:textId="77777777" w:rsidTr="00444B90">
        <w:trPr>
          <w:trHeight w:val="242"/>
        </w:trPr>
        <w:tc>
          <w:tcPr>
            <w:tcW w:w="2263" w:type="dxa"/>
            <w:tcBorders>
              <w:top w:val="nil"/>
              <w:bottom w:val="single" w:sz="4" w:space="0" w:color="auto"/>
            </w:tcBorders>
            <w:shd w:val="clear" w:color="auto" w:fill="auto"/>
            <w:vAlign w:val="center"/>
            <w:hideMark/>
          </w:tcPr>
          <w:p w14:paraId="4AE3A691" w14:textId="77777777" w:rsidR="00FB6CEF" w:rsidRPr="00E51048" w:rsidRDefault="00FB6CEF" w:rsidP="00FB6CEF">
            <w:pPr>
              <w:spacing w:after="0" w:line="240" w:lineRule="auto"/>
              <w:rPr>
                <w:rFonts w:ascii="Times New Roman" w:eastAsia="Times New Roman" w:hAnsi="Times New Roman" w:cs="Times New Roman"/>
                <w:color w:val="000000"/>
                <w:lang w:eastAsia="en-CA"/>
              </w:rPr>
            </w:pPr>
            <w:r w:rsidRPr="00E51048">
              <w:rPr>
                <w:rFonts w:ascii="Times New Roman" w:eastAsia="Times New Roman" w:hAnsi="Times New Roman" w:cs="Times New Roman"/>
                <w:color w:val="000000"/>
                <w:lang w:eastAsia="en-CA"/>
              </w:rPr>
              <w:t>     ≥7 days</w:t>
            </w:r>
          </w:p>
        </w:tc>
        <w:tc>
          <w:tcPr>
            <w:tcW w:w="2268" w:type="dxa"/>
            <w:tcBorders>
              <w:top w:val="nil"/>
              <w:bottom w:val="single" w:sz="4" w:space="0" w:color="auto"/>
            </w:tcBorders>
            <w:shd w:val="clear" w:color="auto" w:fill="auto"/>
            <w:noWrap/>
            <w:vAlign w:val="center"/>
            <w:hideMark/>
          </w:tcPr>
          <w:p w14:paraId="1A79EF08" w14:textId="685A11F9" w:rsidR="00FB6CEF" w:rsidRPr="00FB6CEF" w:rsidRDefault="00FB6CEF" w:rsidP="00FB6CEF">
            <w:pPr>
              <w:spacing w:after="0" w:line="240" w:lineRule="auto"/>
              <w:jc w:val="center"/>
              <w:rPr>
                <w:rFonts w:ascii="Times New Roman" w:eastAsia="Times New Roman" w:hAnsi="Times New Roman" w:cs="Times New Roman"/>
                <w:color w:val="000000"/>
                <w:lang w:eastAsia="en-CA"/>
              </w:rPr>
            </w:pPr>
            <w:r w:rsidRPr="00D171A1">
              <w:rPr>
                <w:rFonts w:ascii="Times New Roman" w:hAnsi="Times New Roman" w:cs="Times New Roman"/>
                <w:color w:val="000000"/>
              </w:rPr>
              <w:t>19 (12, 25)</w:t>
            </w:r>
          </w:p>
        </w:tc>
        <w:tc>
          <w:tcPr>
            <w:tcW w:w="2410" w:type="dxa"/>
            <w:tcBorders>
              <w:top w:val="nil"/>
              <w:bottom w:val="single" w:sz="4" w:space="0" w:color="auto"/>
            </w:tcBorders>
            <w:vAlign w:val="center"/>
          </w:tcPr>
          <w:p w14:paraId="52D3BE07" w14:textId="5F17F5E9" w:rsidR="00FB6CEF" w:rsidRPr="00A43B1F" w:rsidRDefault="00FB6CEF" w:rsidP="00FB6CEF">
            <w:pPr>
              <w:spacing w:after="0" w:line="240" w:lineRule="auto"/>
              <w:jc w:val="center"/>
              <w:rPr>
                <w:rFonts w:ascii="Times New Roman" w:eastAsia="Times New Roman" w:hAnsi="Times New Roman" w:cs="Times New Roman"/>
                <w:color w:val="000000"/>
                <w:lang w:eastAsia="en-CA"/>
              </w:rPr>
            </w:pPr>
            <w:r w:rsidRPr="00A43B1F">
              <w:rPr>
                <w:rFonts w:ascii="Times New Roman" w:hAnsi="Times New Roman" w:cs="Times New Roman"/>
                <w:color w:val="000000"/>
              </w:rPr>
              <w:t>22 (14, 30)</w:t>
            </w:r>
          </w:p>
        </w:tc>
        <w:tc>
          <w:tcPr>
            <w:tcW w:w="2552" w:type="dxa"/>
            <w:tcBorders>
              <w:top w:val="nil"/>
              <w:bottom w:val="single" w:sz="4" w:space="0" w:color="auto"/>
            </w:tcBorders>
            <w:vAlign w:val="center"/>
          </w:tcPr>
          <w:p w14:paraId="202DEE42" w14:textId="7CFFE8CD" w:rsidR="00FB6CEF" w:rsidRPr="00A43B1F" w:rsidRDefault="00FB6CEF" w:rsidP="00FB6CEF">
            <w:pPr>
              <w:spacing w:after="0" w:line="240" w:lineRule="auto"/>
              <w:jc w:val="center"/>
              <w:rPr>
                <w:rFonts w:ascii="Times New Roman" w:eastAsia="Times New Roman" w:hAnsi="Times New Roman" w:cs="Times New Roman"/>
                <w:color w:val="000000"/>
                <w:lang w:eastAsia="en-CA"/>
              </w:rPr>
            </w:pPr>
            <w:r w:rsidRPr="00A43B1F">
              <w:rPr>
                <w:rFonts w:ascii="Times New Roman" w:hAnsi="Times New Roman" w:cs="Times New Roman"/>
                <w:color w:val="000000"/>
              </w:rPr>
              <w:t>19 (4, 31)</w:t>
            </w:r>
          </w:p>
        </w:tc>
      </w:tr>
      <w:tr w:rsidR="00FB6CEF" w:rsidRPr="00E51048" w14:paraId="0C4F81C1" w14:textId="77777777" w:rsidTr="00912147">
        <w:trPr>
          <w:trHeight w:val="242"/>
        </w:trPr>
        <w:tc>
          <w:tcPr>
            <w:tcW w:w="2263" w:type="dxa"/>
            <w:tcBorders>
              <w:top w:val="single" w:sz="4" w:space="0" w:color="auto"/>
            </w:tcBorders>
            <w:shd w:val="clear" w:color="auto" w:fill="auto"/>
            <w:vAlign w:val="center"/>
            <w:hideMark/>
          </w:tcPr>
          <w:p w14:paraId="0D65D717" w14:textId="77777777" w:rsidR="00FB6CEF" w:rsidRPr="00E51048" w:rsidRDefault="00FB6CEF" w:rsidP="00FB6CEF">
            <w:pPr>
              <w:spacing w:after="0" w:line="240" w:lineRule="auto"/>
              <w:rPr>
                <w:rFonts w:ascii="Times New Roman" w:eastAsia="Times New Roman" w:hAnsi="Times New Roman" w:cs="Times New Roman"/>
                <w:color w:val="000000"/>
                <w:lang w:eastAsia="en-CA"/>
              </w:rPr>
            </w:pPr>
            <w:r w:rsidRPr="00E51048">
              <w:rPr>
                <w:rFonts w:ascii="Times New Roman" w:eastAsia="Times New Roman" w:hAnsi="Times New Roman" w:cs="Times New Roman"/>
                <w:color w:val="000000"/>
                <w:lang w:eastAsia="en-CA"/>
              </w:rPr>
              <w:t>Symptomatic infection</w:t>
            </w:r>
          </w:p>
        </w:tc>
        <w:tc>
          <w:tcPr>
            <w:tcW w:w="2268" w:type="dxa"/>
            <w:tcBorders>
              <w:top w:val="single" w:sz="4" w:space="0" w:color="auto"/>
            </w:tcBorders>
            <w:shd w:val="clear" w:color="auto" w:fill="auto"/>
            <w:vAlign w:val="center"/>
            <w:hideMark/>
          </w:tcPr>
          <w:p w14:paraId="16F93E96" w14:textId="62707B2F" w:rsidR="00FB6CEF" w:rsidRPr="00FB6CEF" w:rsidRDefault="00FB6CEF" w:rsidP="00FB6CEF">
            <w:pPr>
              <w:spacing w:after="0" w:line="240" w:lineRule="auto"/>
              <w:jc w:val="center"/>
              <w:rPr>
                <w:rFonts w:ascii="Times New Roman" w:eastAsia="Times New Roman" w:hAnsi="Times New Roman" w:cs="Times New Roman"/>
                <w:color w:val="000000"/>
                <w:lang w:eastAsia="en-CA"/>
              </w:rPr>
            </w:pPr>
            <w:r w:rsidRPr="00D171A1">
              <w:rPr>
                <w:rFonts w:ascii="Times New Roman" w:hAnsi="Times New Roman" w:cs="Times New Roman"/>
                <w:color w:val="000000"/>
              </w:rPr>
              <w:t> </w:t>
            </w:r>
          </w:p>
        </w:tc>
        <w:tc>
          <w:tcPr>
            <w:tcW w:w="2410" w:type="dxa"/>
            <w:tcBorders>
              <w:top w:val="single" w:sz="4" w:space="0" w:color="auto"/>
            </w:tcBorders>
            <w:vAlign w:val="center"/>
          </w:tcPr>
          <w:p w14:paraId="72E2C0EE" w14:textId="3541C748" w:rsidR="00FB6CEF" w:rsidRPr="00A43B1F" w:rsidRDefault="00FB6CEF" w:rsidP="00FB6CEF">
            <w:pPr>
              <w:spacing w:after="0" w:line="240" w:lineRule="auto"/>
              <w:jc w:val="center"/>
              <w:rPr>
                <w:rFonts w:ascii="Times New Roman" w:eastAsia="Times New Roman" w:hAnsi="Times New Roman" w:cs="Times New Roman"/>
                <w:color w:val="000000"/>
                <w:lang w:eastAsia="en-CA"/>
              </w:rPr>
            </w:pPr>
            <w:r w:rsidRPr="00A43B1F">
              <w:rPr>
                <w:rFonts w:ascii="Times New Roman" w:hAnsi="Times New Roman" w:cs="Times New Roman"/>
                <w:color w:val="000000"/>
              </w:rPr>
              <w:t> </w:t>
            </w:r>
          </w:p>
        </w:tc>
        <w:tc>
          <w:tcPr>
            <w:tcW w:w="2552" w:type="dxa"/>
            <w:tcBorders>
              <w:top w:val="single" w:sz="4" w:space="0" w:color="auto"/>
            </w:tcBorders>
            <w:vAlign w:val="center"/>
          </w:tcPr>
          <w:p w14:paraId="00104C65" w14:textId="009309AC" w:rsidR="00FB6CEF" w:rsidRPr="00A43B1F" w:rsidRDefault="00FB6CEF" w:rsidP="00FB6CEF">
            <w:pPr>
              <w:spacing w:after="0" w:line="240" w:lineRule="auto"/>
              <w:jc w:val="center"/>
              <w:rPr>
                <w:rFonts w:ascii="Times New Roman" w:eastAsia="Times New Roman" w:hAnsi="Times New Roman" w:cs="Times New Roman"/>
                <w:color w:val="000000"/>
                <w:lang w:eastAsia="en-CA"/>
              </w:rPr>
            </w:pPr>
            <w:r w:rsidRPr="00A43B1F">
              <w:rPr>
                <w:rFonts w:ascii="Times New Roman" w:hAnsi="Times New Roman" w:cs="Times New Roman"/>
                <w:color w:val="000000"/>
              </w:rPr>
              <w:t> </w:t>
            </w:r>
          </w:p>
        </w:tc>
      </w:tr>
      <w:tr w:rsidR="00FB6CEF" w:rsidRPr="00E51048" w14:paraId="4F9315D5" w14:textId="77777777" w:rsidTr="00444B90">
        <w:trPr>
          <w:trHeight w:val="242"/>
        </w:trPr>
        <w:tc>
          <w:tcPr>
            <w:tcW w:w="2263" w:type="dxa"/>
            <w:tcBorders>
              <w:top w:val="nil"/>
            </w:tcBorders>
            <w:shd w:val="clear" w:color="auto" w:fill="auto"/>
            <w:vAlign w:val="center"/>
            <w:hideMark/>
          </w:tcPr>
          <w:p w14:paraId="61319265" w14:textId="77777777" w:rsidR="00FB6CEF" w:rsidRPr="00E51048" w:rsidRDefault="00FB6CEF" w:rsidP="00FB6CEF">
            <w:pPr>
              <w:spacing w:after="0" w:line="240" w:lineRule="auto"/>
              <w:rPr>
                <w:rFonts w:ascii="Times New Roman" w:eastAsia="Times New Roman" w:hAnsi="Times New Roman" w:cs="Times New Roman"/>
                <w:color w:val="000000"/>
                <w:lang w:eastAsia="en-CA"/>
              </w:rPr>
            </w:pPr>
            <w:r w:rsidRPr="00E51048">
              <w:rPr>
                <w:rFonts w:ascii="Times New Roman" w:eastAsia="Times New Roman" w:hAnsi="Times New Roman" w:cs="Times New Roman"/>
                <w:color w:val="000000"/>
                <w:lang w:eastAsia="en-CA"/>
              </w:rPr>
              <w:t>     0-6 days</w:t>
            </w:r>
          </w:p>
        </w:tc>
        <w:tc>
          <w:tcPr>
            <w:tcW w:w="2268" w:type="dxa"/>
            <w:tcBorders>
              <w:top w:val="nil"/>
            </w:tcBorders>
            <w:shd w:val="clear" w:color="auto" w:fill="auto"/>
            <w:noWrap/>
            <w:vAlign w:val="center"/>
            <w:hideMark/>
          </w:tcPr>
          <w:p w14:paraId="45CA068D" w14:textId="1032B256" w:rsidR="00FB6CEF" w:rsidRPr="00FB6CEF" w:rsidRDefault="00FB6CEF" w:rsidP="00FB6CEF">
            <w:pPr>
              <w:spacing w:after="0" w:line="240" w:lineRule="auto"/>
              <w:jc w:val="center"/>
              <w:rPr>
                <w:rFonts w:ascii="Times New Roman" w:eastAsia="Times New Roman" w:hAnsi="Times New Roman" w:cs="Times New Roman"/>
                <w:color w:val="000000"/>
                <w:lang w:eastAsia="en-CA"/>
              </w:rPr>
            </w:pPr>
            <w:r w:rsidRPr="00D171A1">
              <w:rPr>
                <w:rFonts w:ascii="Times New Roman" w:hAnsi="Times New Roman" w:cs="Times New Roman"/>
                <w:color w:val="000000"/>
              </w:rPr>
              <w:t>8 (-19, 29)</w:t>
            </w:r>
          </w:p>
        </w:tc>
        <w:tc>
          <w:tcPr>
            <w:tcW w:w="2410" w:type="dxa"/>
            <w:tcBorders>
              <w:top w:val="nil"/>
            </w:tcBorders>
            <w:vAlign w:val="center"/>
          </w:tcPr>
          <w:p w14:paraId="726A1906" w14:textId="4F63149C" w:rsidR="00FB6CEF" w:rsidRPr="00A43B1F" w:rsidRDefault="00FB6CEF" w:rsidP="00FB6CEF">
            <w:pPr>
              <w:spacing w:after="0" w:line="240" w:lineRule="auto"/>
              <w:jc w:val="center"/>
              <w:rPr>
                <w:rFonts w:ascii="Times New Roman" w:eastAsia="Times New Roman" w:hAnsi="Times New Roman" w:cs="Times New Roman"/>
                <w:color w:val="000000"/>
                <w:lang w:eastAsia="en-CA"/>
              </w:rPr>
            </w:pPr>
            <w:r w:rsidRPr="00A43B1F">
              <w:rPr>
                <w:rFonts w:ascii="Times New Roman" w:hAnsi="Times New Roman" w:cs="Times New Roman"/>
                <w:color w:val="000000"/>
              </w:rPr>
              <w:t>14 (-18, 37)</w:t>
            </w:r>
          </w:p>
        </w:tc>
        <w:tc>
          <w:tcPr>
            <w:tcW w:w="2552" w:type="dxa"/>
            <w:tcBorders>
              <w:top w:val="nil"/>
            </w:tcBorders>
            <w:vAlign w:val="center"/>
          </w:tcPr>
          <w:p w14:paraId="6B4EF828" w14:textId="63D75075" w:rsidR="00FB6CEF" w:rsidRPr="00A43B1F" w:rsidRDefault="00FB6CEF" w:rsidP="00FB6CEF">
            <w:pPr>
              <w:spacing w:after="0" w:line="240" w:lineRule="auto"/>
              <w:jc w:val="center"/>
              <w:rPr>
                <w:rFonts w:ascii="Times New Roman" w:eastAsia="Times New Roman" w:hAnsi="Times New Roman" w:cs="Times New Roman"/>
                <w:color w:val="000000"/>
                <w:lang w:eastAsia="en-CA"/>
              </w:rPr>
            </w:pPr>
            <w:r w:rsidRPr="00A43B1F">
              <w:rPr>
                <w:rFonts w:ascii="Times New Roman" w:hAnsi="Times New Roman" w:cs="Times New Roman"/>
                <w:color w:val="000000"/>
              </w:rPr>
              <w:t>NC</w:t>
            </w:r>
          </w:p>
        </w:tc>
      </w:tr>
      <w:tr w:rsidR="00FB6CEF" w:rsidRPr="00E51048" w14:paraId="5ED7C58B" w14:textId="77777777" w:rsidTr="00444B90">
        <w:trPr>
          <w:trHeight w:val="242"/>
        </w:trPr>
        <w:tc>
          <w:tcPr>
            <w:tcW w:w="2263" w:type="dxa"/>
            <w:tcBorders>
              <w:top w:val="nil"/>
              <w:bottom w:val="single" w:sz="4" w:space="0" w:color="auto"/>
            </w:tcBorders>
            <w:shd w:val="clear" w:color="auto" w:fill="auto"/>
            <w:vAlign w:val="center"/>
            <w:hideMark/>
          </w:tcPr>
          <w:p w14:paraId="58B97D98" w14:textId="77777777" w:rsidR="00FB6CEF" w:rsidRPr="00E51048" w:rsidRDefault="00FB6CEF" w:rsidP="00FB6CEF">
            <w:pPr>
              <w:spacing w:after="0" w:line="240" w:lineRule="auto"/>
              <w:rPr>
                <w:rFonts w:ascii="Times New Roman" w:eastAsia="Times New Roman" w:hAnsi="Times New Roman" w:cs="Times New Roman"/>
                <w:color w:val="000000"/>
                <w:lang w:eastAsia="en-CA"/>
              </w:rPr>
            </w:pPr>
            <w:r w:rsidRPr="00E51048">
              <w:rPr>
                <w:rFonts w:ascii="Times New Roman" w:eastAsia="Times New Roman" w:hAnsi="Times New Roman" w:cs="Times New Roman"/>
                <w:color w:val="000000"/>
                <w:lang w:eastAsia="en-CA"/>
              </w:rPr>
              <w:t>     ≥7 days</w:t>
            </w:r>
          </w:p>
        </w:tc>
        <w:tc>
          <w:tcPr>
            <w:tcW w:w="2268" w:type="dxa"/>
            <w:tcBorders>
              <w:top w:val="nil"/>
              <w:bottom w:val="single" w:sz="4" w:space="0" w:color="auto"/>
            </w:tcBorders>
            <w:shd w:val="clear" w:color="auto" w:fill="auto"/>
            <w:noWrap/>
            <w:vAlign w:val="center"/>
            <w:hideMark/>
          </w:tcPr>
          <w:p w14:paraId="5F141BAA" w14:textId="36006136" w:rsidR="00FB6CEF" w:rsidRPr="00FB6CEF" w:rsidRDefault="00FB6CEF" w:rsidP="00FB6CEF">
            <w:pPr>
              <w:spacing w:after="0" w:line="240" w:lineRule="auto"/>
              <w:jc w:val="center"/>
              <w:rPr>
                <w:rFonts w:ascii="Times New Roman" w:eastAsia="Times New Roman" w:hAnsi="Times New Roman" w:cs="Times New Roman"/>
                <w:color w:val="000000"/>
                <w:lang w:eastAsia="en-CA"/>
              </w:rPr>
            </w:pPr>
            <w:r w:rsidRPr="00D171A1">
              <w:rPr>
                <w:rFonts w:ascii="Times New Roman" w:hAnsi="Times New Roman" w:cs="Times New Roman"/>
                <w:color w:val="000000"/>
              </w:rPr>
              <w:t>28 (16, 38)</w:t>
            </w:r>
          </w:p>
        </w:tc>
        <w:tc>
          <w:tcPr>
            <w:tcW w:w="2410" w:type="dxa"/>
            <w:tcBorders>
              <w:top w:val="nil"/>
              <w:bottom w:val="single" w:sz="4" w:space="0" w:color="auto"/>
            </w:tcBorders>
            <w:vAlign w:val="center"/>
          </w:tcPr>
          <w:p w14:paraId="217634BB" w14:textId="3E0F9DCA" w:rsidR="00FB6CEF" w:rsidRPr="00A43B1F" w:rsidRDefault="00FB6CEF" w:rsidP="00FB6CEF">
            <w:pPr>
              <w:spacing w:after="0" w:line="240" w:lineRule="auto"/>
              <w:jc w:val="center"/>
              <w:rPr>
                <w:rFonts w:ascii="Times New Roman" w:eastAsia="Times New Roman" w:hAnsi="Times New Roman" w:cs="Times New Roman"/>
                <w:color w:val="000000"/>
                <w:lang w:eastAsia="en-CA"/>
              </w:rPr>
            </w:pPr>
            <w:r w:rsidRPr="00A43B1F">
              <w:rPr>
                <w:rFonts w:ascii="Times New Roman" w:hAnsi="Times New Roman" w:cs="Times New Roman"/>
                <w:color w:val="000000"/>
              </w:rPr>
              <w:t>26 (8, 42)</w:t>
            </w:r>
          </w:p>
        </w:tc>
        <w:tc>
          <w:tcPr>
            <w:tcW w:w="2552" w:type="dxa"/>
            <w:tcBorders>
              <w:top w:val="nil"/>
              <w:bottom w:val="single" w:sz="4" w:space="0" w:color="auto"/>
            </w:tcBorders>
            <w:vAlign w:val="center"/>
          </w:tcPr>
          <w:p w14:paraId="4ED1B9F5" w14:textId="0227F79C" w:rsidR="00FB6CEF" w:rsidRPr="00A43B1F" w:rsidRDefault="00FB6CEF" w:rsidP="00FB6CEF">
            <w:pPr>
              <w:spacing w:after="0" w:line="240" w:lineRule="auto"/>
              <w:jc w:val="center"/>
              <w:rPr>
                <w:rFonts w:ascii="Times New Roman" w:eastAsia="Times New Roman" w:hAnsi="Times New Roman" w:cs="Times New Roman"/>
                <w:color w:val="000000"/>
                <w:lang w:eastAsia="en-CA"/>
              </w:rPr>
            </w:pPr>
            <w:r w:rsidRPr="00A43B1F">
              <w:rPr>
                <w:rFonts w:ascii="Times New Roman" w:hAnsi="Times New Roman" w:cs="Times New Roman"/>
                <w:color w:val="000000"/>
              </w:rPr>
              <w:t>NC</w:t>
            </w:r>
          </w:p>
        </w:tc>
      </w:tr>
      <w:tr w:rsidR="00FB6CEF" w:rsidRPr="00E51048" w14:paraId="4F9FB259" w14:textId="77777777" w:rsidTr="00912147">
        <w:trPr>
          <w:trHeight w:val="242"/>
        </w:trPr>
        <w:tc>
          <w:tcPr>
            <w:tcW w:w="2263" w:type="dxa"/>
            <w:tcBorders>
              <w:top w:val="single" w:sz="4" w:space="0" w:color="auto"/>
            </w:tcBorders>
            <w:shd w:val="clear" w:color="auto" w:fill="auto"/>
            <w:vAlign w:val="center"/>
            <w:hideMark/>
          </w:tcPr>
          <w:p w14:paraId="16C241A9" w14:textId="77777777" w:rsidR="00FB6CEF" w:rsidRPr="00E51048" w:rsidRDefault="00FB6CEF" w:rsidP="00FB6CEF">
            <w:pPr>
              <w:spacing w:after="0" w:line="240" w:lineRule="auto"/>
              <w:rPr>
                <w:rFonts w:ascii="Times New Roman" w:eastAsia="Times New Roman" w:hAnsi="Times New Roman" w:cs="Times New Roman"/>
                <w:color w:val="000000"/>
                <w:lang w:eastAsia="en-CA"/>
              </w:rPr>
            </w:pPr>
            <w:r w:rsidRPr="00E51048">
              <w:rPr>
                <w:rFonts w:ascii="Times New Roman" w:eastAsia="Times New Roman" w:hAnsi="Times New Roman" w:cs="Times New Roman"/>
                <w:color w:val="000000"/>
                <w:lang w:eastAsia="en-CA"/>
              </w:rPr>
              <w:t>Severe outcomes</w:t>
            </w:r>
          </w:p>
        </w:tc>
        <w:tc>
          <w:tcPr>
            <w:tcW w:w="2268" w:type="dxa"/>
            <w:tcBorders>
              <w:top w:val="single" w:sz="4" w:space="0" w:color="auto"/>
            </w:tcBorders>
            <w:shd w:val="clear" w:color="auto" w:fill="auto"/>
            <w:vAlign w:val="center"/>
            <w:hideMark/>
          </w:tcPr>
          <w:p w14:paraId="355DB3E8" w14:textId="479E217E" w:rsidR="00FB6CEF" w:rsidRPr="00FB6CEF" w:rsidRDefault="00FB6CEF" w:rsidP="00FB6CEF">
            <w:pPr>
              <w:spacing w:after="0" w:line="240" w:lineRule="auto"/>
              <w:jc w:val="center"/>
              <w:rPr>
                <w:rFonts w:ascii="Times New Roman" w:eastAsia="Times New Roman" w:hAnsi="Times New Roman" w:cs="Times New Roman"/>
                <w:color w:val="000000"/>
                <w:lang w:eastAsia="en-CA"/>
              </w:rPr>
            </w:pPr>
            <w:r w:rsidRPr="00D171A1">
              <w:rPr>
                <w:rFonts w:ascii="Times New Roman" w:hAnsi="Times New Roman" w:cs="Times New Roman"/>
                <w:color w:val="000000"/>
              </w:rPr>
              <w:t> </w:t>
            </w:r>
          </w:p>
        </w:tc>
        <w:tc>
          <w:tcPr>
            <w:tcW w:w="2410" w:type="dxa"/>
            <w:tcBorders>
              <w:top w:val="single" w:sz="4" w:space="0" w:color="auto"/>
            </w:tcBorders>
            <w:vAlign w:val="center"/>
          </w:tcPr>
          <w:p w14:paraId="66CB9801" w14:textId="78251E8E" w:rsidR="00FB6CEF" w:rsidRPr="00A43B1F" w:rsidRDefault="00FB6CEF" w:rsidP="00FB6CEF">
            <w:pPr>
              <w:spacing w:after="0" w:line="240" w:lineRule="auto"/>
              <w:jc w:val="center"/>
              <w:rPr>
                <w:rFonts w:ascii="Times New Roman" w:eastAsia="Times New Roman" w:hAnsi="Times New Roman" w:cs="Times New Roman"/>
                <w:color w:val="000000"/>
                <w:lang w:eastAsia="en-CA"/>
              </w:rPr>
            </w:pPr>
            <w:r w:rsidRPr="00A43B1F">
              <w:rPr>
                <w:rFonts w:ascii="Times New Roman" w:hAnsi="Times New Roman" w:cs="Times New Roman"/>
                <w:color w:val="000000"/>
              </w:rPr>
              <w:t> </w:t>
            </w:r>
          </w:p>
        </w:tc>
        <w:tc>
          <w:tcPr>
            <w:tcW w:w="2552" w:type="dxa"/>
            <w:tcBorders>
              <w:top w:val="single" w:sz="4" w:space="0" w:color="auto"/>
            </w:tcBorders>
            <w:vAlign w:val="center"/>
          </w:tcPr>
          <w:p w14:paraId="2B935E91" w14:textId="5252C375" w:rsidR="00FB6CEF" w:rsidRPr="00A43B1F" w:rsidRDefault="00FB6CEF" w:rsidP="00FB6CEF">
            <w:pPr>
              <w:spacing w:after="0" w:line="240" w:lineRule="auto"/>
              <w:jc w:val="center"/>
              <w:rPr>
                <w:rFonts w:ascii="Times New Roman" w:eastAsia="Times New Roman" w:hAnsi="Times New Roman" w:cs="Times New Roman"/>
                <w:color w:val="000000"/>
                <w:lang w:eastAsia="en-CA"/>
              </w:rPr>
            </w:pPr>
            <w:r w:rsidRPr="00A43B1F">
              <w:rPr>
                <w:rFonts w:ascii="Times New Roman" w:hAnsi="Times New Roman" w:cs="Times New Roman"/>
                <w:color w:val="000000"/>
              </w:rPr>
              <w:t> </w:t>
            </w:r>
          </w:p>
        </w:tc>
      </w:tr>
      <w:tr w:rsidR="00FB6CEF" w:rsidRPr="00E51048" w14:paraId="57621468" w14:textId="77777777" w:rsidTr="00444B90">
        <w:trPr>
          <w:trHeight w:val="242"/>
        </w:trPr>
        <w:tc>
          <w:tcPr>
            <w:tcW w:w="2263" w:type="dxa"/>
            <w:tcBorders>
              <w:top w:val="nil"/>
            </w:tcBorders>
            <w:shd w:val="clear" w:color="auto" w:fill="auto"/>
            <w:vAlign w:val="center"/>
            <w:hideMark/>
          </w:tcPr>
          <w:p w14:paraId="3C89D9B9" w14:textId="77777777" w:rsidR="00FB6CEF" w:rsidRPr="00E51048" w:rsidRDefault="00FB6CEF" w:rsidP="00FB6CEF">
            <w:pPr>
              <w:spacing w:after="0" w:line="240" w:lineRule="auto"/>
              <w:rPr>
                <w:rFonts w:ascii="Times New Roman" w:eastAsia="Times New Roman" w:hAnsi="Times New Roman" w:cs="Times New Roman"/>
                <w:color w:val="000000"/>
                <w:lang w:eastAsia="en-CA"/>
              </w:rPr>
            </w:pPr>
            <w:r w:rsidRPr="00E51048">
              <w:rPr>
                <w:rFonts w:ascii="Times New Roman" w:eastAsia="Times New Roman" w:hAnsi="Times New Roman" w:cs="Times New Roman"/>
                <w:color w:val="000000"/>
                <w:lang w:eastAsia="en-CA"/>
              </w:rPr>
              <w:t>     0-6 days</w:t>
            </w:r>
          </w:p>
        </w:tc>
        <w:tc>
          <w:tcPr>
            <w:tcW w:w="2268" w:type="dxa"/>
            <w:tcBorders>
              <w:top w:val="nil"/>
            </w:tcBorders>
            <w:shd w:val="clear" w:color="auto" w:fill="auto"/>
            <w:noWrap/>
            <w:vAlign w:val="center"/>
            <w:hideMark/>
          </w:tcPr>
          <w:p w14:paraId="0F725C6F" w14:textId="1877C68D" w:rsidR="00FB6CEF" w:rsidRPr="00FB6CEF" w:rsidRDefault="00FB6CEF" w:rsidP="00FB6CEF">
            <w:pPr>
              <w:spacing w:after="0" w:line="240" w:lineRule="auto"/>
              <w:jc w:val="center"/>
              <w:rPr>
                <w:rFonts w:ascii="Times New Roman" w:eastAsia="Times New Roman" w:hAnsi="Times New Roman" w:cs="Times New Roman"/>
                <w:color w:val="000000"/>
                <w:lang w:eastAsia="en-CA"/>
              </w:rPr>
            </w:pPr>
            <w:r w:rsidRPr="00D171A1">
              <w:rPr>
                <w:rFonts w:ascii="Times New Roman" w:hAnsi="Times New Roman" w:cs="Times New Roman"/>
                <w:color w:val="000000"/>
              </w:rPr>
              <w:t>1 (-36, 27)</w:t>
            </w:r>
          </w:p>
        </w:tc>
        <w:tc>
          <w:tcPr>
            <w:tcW w:w="2410" w:type="dxa"/>
            <w:tcBorders>
              <w:top w:val="nil"/>
            </w:tcBorders>
            <w:vAlign w:val="center"/>
          </w:tcPr>
          <w:p w14:paraId="3150DA14" w14:textId="27BEDACF" w:rsidR="00FB6CEF" w:rsidRPr="00A43B1F" w:rsidRDefault="00FB6CEF" w:rsidP="00FB6CEF">
            <w:pPr>
              <w:spacing w:after="0" w:line="240" w:lineRule="auto"/>
              <w:jc w:val="center"/>
              <w:rPr>
                <w:rFonts w:ascii="Times New Roman" w:eastAsia="Times New Roman" w:hAnsi="Times New Roman" w:cs="Times New Roman"/>
                <w:color w:val="000000"/>
                <w:lang w:eastAsia="en-CA"/>
              </w:rPr>
            </w:pPr>
            <w:r w:rsidRPr="00A43B1F">
              <w:rPr>
                <w:rFonts w:ascii="Times New Roman" w:hAnsi="Times New Roman" w:cs="Times New Roman"/>
                <w:color w:val="000000"/>
              </w:rPr>
              <w:t>7 (-34, 35)</w:t>
            </w:r>
          </w:p>
        </w:tc>
        <w:tc>
          <w:tcPr>
            <w:tcW w:w="2552" w:type="dxa"/>
            <w:tcBorders>
              <w:top w:val="nil"/>
            </w:tcBorders>
            <w:vAlign w:val="center"/>
          </w:tcPr>
          <w:p w14:paraId="05CAFD3F" w14:textId="3439CFC5" w:rsidR="00FB6CEF" w:rsidRPr="00A43B1F" w:rsidRDefault="00FB6CEF" w:rsidP="00FB6CEF">
            <w:pPr>
              <w:spacing w:after="0" w:line="240" w:lineRule="auto"/>
              <w:jc w:val="center"/>
              <w:rPr>
                <w:rFonts w:ascii="Times New Roman" w:eastAsia="Times New Roman" w:hAnsi="Times New Roman" w:cs="Times New Roman"/>
                <w:color w:val="000000"/>
                <w:lang w:eastAsia="en-CA"/>
              </w:rPr>
            </w:pPr>
            <w:r w:rsidRPr="00A43B1F">
              <w:rPr>
                <w:rFonts w:ascii="Times New Roman" w:hAnsi="Times New Roman" w:cs="Times New Roman"/>
                <w:color w:val="000000"/>
              </w:rPr>
              <w:t>-6 (-92, 42)</w:t>
            </w:r>
          </w:p>
        </w:tc>
      </w:tr>
      <w:tr w:rsidR="00FB6CEF" w:rsidRPr="00E51048" w14:paraId="0CB53150" w14:textId="77777777" w:rsidTr="00444B90">
        <w:trPr>
          <w:trHeight w:val="254"/>
        </w:trPr>
        <w:tc>
          <w:tcPr>
            <w:tcW w:w="2263" w:type="dxa"/>
            <w:tcBorders>
              <w:top w:val="nil"/>
              <w:bottom w:val="single" w:sz="8" w:space="0" w:color="auto"/>
            </w:tcBorders>
            <w:shd w:val="clear" w:color="auto" w:fill="auto"/>
            <w:vAlign w:val="center"/>
            <w:hideMark/>
          </w:tcPr>
          <w:p w14:paraId="68B5AE4C" w14:textId="77777777" w:rsidR="00FB6CEF" w:rsidRPr="00E51048" w:rsidRDefault="00FB6CEF" w:rsidP="00FB6CEF">
            <w:pPr>
              <w:spacing w:after="0" w:line="240" w:lineRule="auto"/>
              <w:rPr>
                <w:rFonts w:ascii="Times New Roman" w:eastAsia="Times New Roman" w:hAnsi="Times New Roman" w:cs="Times New Roman"/>
                <w:color w:val="000000"/>
                <w:lang w:eastAsia="en-CA"/>
              </w:rPr>
            </w:pPr>
            <w:r w:rsidRPr="00E51048">
              <w:rPr>
                <w:rFonts w:ascii="Times New Roman" w:eastAsia="Times New Roman" w:hAnsi="Times New Roman" w:cs="Times New Roman"/>
                <w:color w:val="000000"/>
                <w:lang w:eastAsia="en-CA"/>
              </w:rPr>
              <w:t>     ≥7 days</w:t>
            </w:r>
          </w:p>
        </w:tc>
        <w:tc>
          <w:tcPr>
            <w:tcW w:w="2268" w:type="dxa"/>
            <w:tcBorders>
              <w:top w:val="nil"/>
              <w:bottom w:val="single" w:sz="8" w:space="0" w:color="auto"/>
            </w:tcBorders>
            <w:shd w:val="clear" w:color="auto" w:fill="auto"/>
            <w:noWrap/>
            <w:vAlign w:val="center"/>
            <w:hideMark/>
          </w:tcPr>
          <w:p w14:paraId="1CEC959E" w14:textId="4608D8A7" w:rsidR="00FB6CEF" w:rsidRPr="00FB6CEF" w:rsidRDefault="00FB6CEF" w:rsidP="00FB6CEF">
            <w:pPr>
              <w:spacing w:after="0" w:line="240" w:lineRule="auto"/>
              <w:jc w:val="center"/>
              <w:rPr>
                <w:rFonts w:ascii="Times New Roman" w:eastAsia="Times New Roman" w:hAnsi="Times New Roman" w:cs="Times New Roman"/>
                <w:color w:val="000000"/>
                <w:lang w:eastAsia="en-CA"/>
              </w:rPr>
            </w:pPr>
            <w:r w:rsidRPr="00D171A1">
              <w:rPr>
                <w:rFonts w:ascii="Times New Roman" w:hAnsi="Times New Roman" w:cs="Times New Roman"/>
                <w:color w:val="000000"/>
              </w:rPr>
              <w:t>34 (18, 47)</w:t>
            </w:r>
          </w:p>
        </w:tc>
        <w:tc>
          <w:tcPr>
            <w:tcW w:w="2410" w:type="dxa"/>
            <w:tcBorders>
              <w:top w:val="nil"/>
              <w:bottom w:val="single" w:sz="8" w:space="0" w:color="auto"/>
            </w:tcBorders>
            <w:vAlign w:val="center"/>
          </w:tcPr>
          <w:p w14:paraId="3B34997A" w14:textId="3CB2F786" w:rsidR="00FB6CEF" w:rsidRPr="00A43B1F" w:rsidRDefault="00FB6CEF" w:rsidP="00FB6CEF">
            <w:pPr>
              <w:spacing w:after="0" w:line="240" w:lineRule="auto"/>
              <w:jc w:val="center"/>
              <w:rPr>
                <w:rFonts w:ascii="Times New Roman" w:eastAsia="Times New Roman" w:hAnsi="Times New Roman" w:cs="Times New Roman"/>
                <w:color w:val="000000"/>
                <w:lang w:eastAsia="en-CA"/>
              </w:rPr>
            </w:pPr>
            <w:r w:rsidRPr="00A43B1F">
              <w:rPr>
                <w:rFonts w:ascii="Times New Roman" w:hAnsi="Times New Roman" w:cs="Times New Roman"/>
                <w:color w:val="000000"/>
              </w:rPr>
              <w:t>38 (12, 56)</w:t>
            </w:r>
          </w:p>
        </w:tc>
        <w:tc>
          <w:tcPr>
            <w:tcW w:w="2552" w:type="dxa"/>
            <w:tcBorders>
              <w:top w:val="nil"/>
              <w:bottom w:val="single" w:sz="8" w:space="0" w:color="auto"/>
            </w:tcBorders>
            <w:vAlign w:val="center"/>
          </w:tcPr>
          <w:p w14:paraId="6BF0B74F" w14:textId="63757597" w:rsidR="00FB6CEF" w:rsidRPr="00A43B1F" w:rsidRDefault="00FB6CEF" w:rsidP="00FB6CEF">
            <w:pPr>
              <w:spacing w:after="0" w:line="240" w:lineRule="auto"/>
              <w:jc w:val="center"/>
              <w:rPr>
                <w:rFonts w:ascii="Times New Roman" w:eastAsia="Times New Roman" w:hAnsi="Times New Roman" w:cs="Times New Roman"/>
                <w:color w:val="000000"/>
                <w:lang w:eastAsia="en-CA"/>
              </w:rPr>
            </w:pPr>
            <w:r w:rsidRPr="00A43B1F">
              <w:rPr>
                <w:rFonts w:ascii="Times New Roman" w:hAnsi="Times New Roman" w:cs="Times New Roman"/>
                <w:color w:val="000000"/>
              </w:rPr>
              <w:t>40 (15, 58)</w:t>
            </w:r>
          </w:p>
        </w:tc>
      </w:tr>
    </w:tbl>
    <w:p w14:paraId="1E3174D9" w14:textId="3C604C77" w:rsidR="00425D82" w:rsidRPr="00E51048" w:rsidRDefault="00425D82" w:rsidP="00425D82">
      <w:pPr>
        <w:spacing w:after="0" w:line="240" w:lineRule="auto"/>
        <w:rPr>
          <w:rFonts w:ascii="Times New Roman" w:hAnsi="Times New Roman" w:cs="Times New Roman"/>
          <w:lang w:val="en-US"/>
        </w:rPr>
      </w:pPr>
      <w:r w:rsidRPr="00E51048">
        <w:rPr>
          <w:rFonts w:ascii="Times New Roman" w:hAnsi="Times New Roman" w:cs="Times New Roman"/>
          <w:lang w:val="en-US"/>
        </w:rPr>
        <w:t xml:space="preserve">CI = confidence interval. </w:t>
      </w:r>
      <w:r w:rsidR="0014622A" w:rsidRPr="00E51048">
        <w:rPr>
          <w:rFonts w:ascii="Times New Roman" w:hAnsi="Times New Roman" w:cs="Times New Roman"/>
          <w:lang w:val="en-US"/>
        </w:rPr>
        <w:t>NC= model did not converge</w:t>
      </w:r>
      <w:r w:rsidR="005E022A">
        <w:rPr>
          <w:rFonts w:ascii="Times New Roman" w:hAnsi="Times New Roman" w:cs="Times New Roman"/>
          <w:lang w:val="en-US"/>
        </w:rPr>
        <w:t>.</w:t>
      </w:r>
    </w:p>
    <w:p w14:paraId="6A5C77CE" w14:textId="77777777" w:rsidR="00425D82" w:rsidRPr="00E10FBA" w:rsidRDefault="00425D82" w:rsidP="00425D82">
      <w:pPr>
        <w:spacing w:after="0" w:line="240" w:lineRule="auto"/>
        <w:rPr>
          <w:rFonts w:ascii="Times New Roman" w:hAnsi="Times New Roman" w:cs="Times New Roman"/>
          <w:sz w:val="24"/>
          <w:szCs w:val="24"/>
          <w:lang w:val="en-US"/>
        </w:rPr>
      </w:pPr>
    </w:p>
    <w:p w14:paraId="443C3728" w14:textId="77777777" w:rsidR="006B1EFA" w:rsidRDefault="006B1EFA">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5B09449F" w14:textId="5C6C58CE" w:rsidR="00425D82" w:rsidRPr="00E10FBA" w:rsidRDefault="00425D82" w:rsidP="00425D82">
      <w:pPr>
        <w:spacing w:after="0" w:line="240" w:lineRule="auto"/>
        <w:rPr>
          <w:rFonts w:ascii="Times New Roman" w:hAnsi="Times New Roman" w:cs="Times New Roman"/>
          <w:sz w:val="24"/>
          <w:szCs w:val="24"/>
          <w:lang w:val="en-US"/>
        </w:rPr>
      </w:pPr>
      <w:r w:rsidRPr="00E10FBA">
        <w:rPr>
          <w:rFonts w:ascii="Times New Roman" w:hAnsi="Times New Roman" w:cs="Times New Roman"/>
          <w:b/>
          <w:sz w:val="24"/>
          <w:szCs w:val="24"/>
          <w:lang w:val="en-US"/>
        </w:rPr>
        <w:lastRenderedPageBreak/>
        <w:t>Table S</w:t>
      </w:r>
      <w:r w:rsidR="000C5635">
        <w:rPr>
          <w:rFonts w:ascii="Times New Roman" w:hAnsi="Times New Roman" w:cs="Times New Roman"/>
          <w:b/>
          <w:sz w:val="24"/>
          <w:szCs w:val="24"/>
          <w:lang w:val="en-US"/>
        </w:rPr>
        <w:t>8</w:t>
      </w:r>
      <w:r w:rsidRPr="00E10FBA">
        <w:rPr>
          <w:rFonts w:ascii="Times New Roman" w:hAnsi="Times New Roman" w:cs="Times New Roman"/>
          <w:b/>
          <w:sz w:val="24"/>
          <w:szCs w:val="24"/>
          <w:lang w:val="en-US"/>
        </w:rPr>
        <w:t>:</w:t>
      </w:r>
      <w:r w:rsidRPr="00E10FBA">
        <w:rPr>
          <w:rFonts w:ascii="Times New Roman" w:hAnsi="Times New Roman" w:cs="Times New Roman"/>
          <w:sz w:val="24"/>
          <w:szCs w:val="24"/>
          <w:lang w:val="en-US"/>
        </w:rPr>
        <w:t xml:space="preserve"> Marginal effectiveness of a fourth dose of mRNA COVID-19 vaccine against Omicron outcomes among long-term care residents in Ontario, Canada, compared to residents who received a third dose ≥84 days ago after removing </w:t>
      </w:r>
      <w:r w:rsidR="001E7967">
        <w:rPr>
          <w:rFonts w:ascii="Times New Roman" w:hAnsi="Times New Roman" w:cs="Times New Roman"/>
          <w:sz w:val="24"/>
          <w:szCs w:val="24"/>
          <w:lang w:val="en-US"/>
        </w:rPr>
        <w:t xml:space="preserve">14 </w:t>
      </w:r>
      <w:r w:rsidRPr="00E10FBA">
        <w:rPr>
          <w:rFonts w:ascii="Times New Roman" w:hAnsi="Times New Roman" w:cs="Times New Roman"/>
          <w:sz w:val="24"/>
          <w:szCs w:val="24"/>
          <w:lang w:val="en-US"/>
        </w:rPr>
        <w:t xml:space="preserve">LTC facilities with </w:t>
      </w:r>
      <w:r w:rsidR="00D84C8D">
        <w:rPr>
          <w:rFonts w:ascii="Times New Roman" w:hAnsi="Times New Roman" w:cs="Times New Roman"/>
          <w:sz w:val="24"/>
          <w:szCs w:val="24"/>
          <w:lang w:val="en-US"/>
        </w:rPr>
        <w:t>≥</w:t>
      </w:r>
      <w:r w:rsidRPr="00E10FBA">
        <w:rPr>
          <w:rFonts w:ascii="Times New Roman" w:hAnsi="Times New Roman" w:cs="Times New Roman"/>
          <w:sz w:val="24"/>
          <w:szCs w:val="24"/>
          <w:lang w:val="en-US"/>
        </w:rPr>
        <w:t>10% of residents unvaccinated</w:t>
      </w:r>
    </w:p>
    <w:tbl>
      <w:tblPr>
        <w:tblW w:w="5954" w:type="dxa"/>
        <w:tblInd w:w="1712" w:type="dxa"/>
        <w:tblLayout w:type="fixed"/>
        <w:tblLook w:val="04A0" w:firstRow="1" w:lastRow="0" w:firstColumn="1" w:lastColumn="0" w:noHBand="0" w:noVBand="1"/>
      </w:tblPr>
      <w:tblGrid>
        <w:gridCol w:w="2268"/>
        <w:gridCol w:w="3686"/>
      </w:tblGrid>
      <w:tr w:rsidR="00444B90" w:rsidRPr="00E51048" w14:paraId="3383770F" w14:textId="77777777" w:rsidTr="00712A57">
        <w:trPr>
          <w:trHeight w:val="412"/>
        </w:trPr>
        <w:tc>
          <w:tcPr>
            <w:tcW w:w="2268" w:type="dxa"/>
            <w:tcBorders>
              <w:top w:val="single" w:sz="8" w:space="0" w:color="auto"/>
              <w:bottom w:val="single" w:sz="8" w:space="0" w:color="auto"/>
            </w:tcBorders>
            <w:shd w:val="clear" w:color="auto" w:fill="auto"/>
            <w:vAlign w:val="center"/>
          </w:tcPr>
          <w:p w14:paraId="0D9A7F33" w14:textId="77777777" w:rsidR="00444B90" w:rsidRPr="00E51048" w:rsidRDefault="00444B90" w:rsidP="00444B90">
            <w:pPr>
              <w:spacing w:after="0" w:line="240" w:lineRule="auto"/>
              <w:jc w:val="center"/>
              <w:rPr>
                <w:rFonts w:ascii="Times New Roman" w:eastAsia="Times New Roman" w:hAnsi="Times New Roman" w:cs="Times New Roman"/>
                <w:b/>
                <w:bCs/>
                <w:color w:val="000000"/>
                <w:lang w:eastAsia="en-CA"/>
              </w:rPr>
            </w:pPr>
            <w:r w:rsidRPr="00E51048">
              <w:rPr>
                <w:rFonts w:ascii="Times New Roman" w:eastAsia="Times New Roman" w:hAnsi="Times New Roman" w:cs="Times New Roman"/>
                <w:b/>
                <w:bCs/>
                <w:color w:val="000000"/>
                <w:lang w:eastAsia="en-CA"/>
              </w:rPr>
              <w:t>Outcome</w:t>
            </w:r>
          </w:p>
        </w:tc>
        <w:tc>
          <w:tcPr>
            <w:tcW w:w="3686" w:type="dxa"/>
            <w:tcBorders>
              <w:top w:val="single" w:sz="8" w:space="0" w:color="auto"/>
              <w:bottom w:val="single" w:sz="8" w:space="0" w:color="auto"/>
            </w:tcBorders>
            <w:vAlign w:val="center"/>
          </w:tcPr>
          <w:p w14:paraId="23D16250" w14:textId="77777777" w:rsidR="00712A57" w:rsidRPr="00E51048" w:rsidRDefault="00444B90" w:rsidP="00444B90">
            <w:pPr>
              <w:spacing w:after="0" w:line="240" w:lineRule="auto"/>
              <w:jc w:val="center"/>
              <w:rPr>
                <w:rFonts w:ascii="Times New Roman" w:eastAsia="Times New Roman" w:hAnsi="Times New Roman" w:cs="Times New Roman"/>
                <w:b/>
                <w:bCs/>
                <w:color w:val="000000"/>
                <w:lang w:eastAsia="en-CA"/>
              </w:rPr>
            </w:pPr>
            <w:r w:rsidRPr="00E51048">
              <w:rPr>
                <w:rFonts w:ascii="Times New Roman" w:eastAsia="Times New Roman" w:hAnsi="Times New Roman" w:cs="Times New Roman"/>
                <w:b/>
                <w:bCs/>
                <w:color w:val="000000"/>
                <w:lang w:eastAsia="en-CA"/>
              </w:rPr>
              <w:t xml:space="preserve">Marginal effectiveness, </w:t>
            </w:r>
          </w:p>
          <w:p w14:paraId="771F33B3" w14:textId="32B56750" w:rsidR="00444B90" w:rsidRPr="00E51048" w:rsidRDefault="00444B90" w:rsidP="00444B90">
            <w:pPr>
              <w:spacing w:after="0" w:line="240" w:lineRule="auto"/>
              <w:jc w:val="center"/>
              <w:rPr>
                <w:rFonts w:ascii="Times New Roman" w:eastAsia="Times New Roman" w:hAnsi="Times New Roman" w:cs="Times New Roman"/>
                <w:b/>
                <w:bCs/>
                <w:color w:val="000000"/>
                <w:lang w:eastAsia="en-CA"/>
              </w:rPr>
            </w:pPr>
            <w:r w:rsidRPr="00E51048">
              <w:rPr>
                <w:rFonts w:ascii="Times New Roman" w:eastAsia="Times New Roman" w:hAnsi="Times New Roman" w:cs="Times New Roman"/>
                <w:b/>
                <w:bCs/>
                <w:color w:val="000000"/>
                <w:lang w:eastAsia="en-CA"/>
              </w:rPr>
              <w:t>relative to third dose</w:t>
            </w:r>
          </w:p>
          <w:p w14:paraId="030F4242" w14:textId="77777777" w:rsidR="00444B90" w:rsidRPr="00E51048" w:rsidRDefault="00444B90" w:rsidP="00444B90">
            <w:pPr>
              <w:spacing w:after="0" w:line="240" w:lineRule="auto"/>
              <w:jc w:val="center"/>
              <w:rPr>
                <w:rFonts w:ascii="Times New Roman" w:eastAsia="Times New Roman" w:hAnsi="Times New Roman" w:cs="Times New Roman"/>
                <w:b/>
                <w:bCs/>
                <w:color w:val="000000"/>
                <w:lang w:eastAsia="en-CA"/>
              </w:rPr>
            </w:pPr>
            <w:r w:rsidRPr="00E51048">
              <w:rPr>
                <w:rFonts w:ascii="Times New Roman" w:eastAsia="Times New Roman" w:hAnsi="Times New Roman" w:cs="Times New Roman"/>
                <w:b/>
                <w:bCs/>
                <w:color w:val="000000"/>
                <w:lang w:eastAsia="en-CA"/>
              </w:rPr>
              <w:t>≥84 days ago</w:t>
            </w:r>
          </w:p>
          <w:p w14:paraId="7B6D8490" w14:textId="77777777" w:rsidR="00444B90" w:rsidRPr="00E51048" w:rsidRDefault="00444B90" w:rsidP="00444B90">
            <w:pPr>
              <w:spacing w:after="0" w:line="240" w:lineRule="auto"/>
              <w:jc w:val="center"/>
              <w:rPr>
                <w:rFonts w:ascii="Times New Roman" w:eastAsia="Times New Roman" w:hAnsi="Times New Roman" w:cs="Times New Roman"/>
                <w:bCs/>
                <w:color w:val="000000"/>
                <w:lang w:eastAsia="en-CA"/>
              </w:rPr>
            </w:pPr>
            <w:r w:rsidRPr="00E51048">
              <w:rPr>
                <w:rFonts w:ascii="Times New Roman" w:eastAsia="Times New Roman" w:hAnsi="Times New Roman" w:cs="Times New Roman"/>
                <w:b/>
                <w:bCs/>
                <w:color w:val="000000"/>
                <w:lang w:eastAsia="en-CA"/>
              </w:rPr>
              <w:t>% (95% CI)</w:t>
            </w:r>
          </w:p>
        </w:tc>
      </w:tr>
      <w:tr w:rsidR="00444B90" w:rsidRPr="00E51048" w14:paraId="088D5F9B" w14:textId="77777777" w:rsidTr="00712A57">
        <w:trPr>
          <w:trHeight w:val="235"/>
        </w:trPr>
        <w:tc>
          <w:tcPr>
            <w:tcW w:w="2268" w:type="dxa"/>
            <w:tcBorders>
              <w:top w:val="single" w:sz="8" w:space="0" w:color="auto"/>
            </w:tcBorders>
            <w:shd w:val="clear" w:color="auto" w:fill="auto"/>
            <w:vAlign w:val="center"/>
            <w:hideMark/>
          </w:tcPr>
          <w:p w14:paraId="557B56D6" w14:textId="77777777" w:rsidR="00444B90" w:rsidRPr="00E51048" w:rsidRDefault="00444B90" w:rsidP="00444B90">
            <w:pPr>
              <w:spacing w:after="0" w:line="240" w:lineRule="auto"/>
              <w:rPr>
                <w:rFonts w:ascii="Times New Roman" w:eastAsia="Times New Roman" w:hAnsi="Times New Roman" w:cs="Times New Roman"/>
                <w:color w:val="000000"/>
                <w:lang w:eastAsia="en-CA"/>
              </w:rPr>
            </w:pPr>
            <w:r w:rsidRPr="00E51048">
              <w:rPr>
                <w:rFonts w:ascii="Times New Roman" w:eastAsia="Times New Roman" w:hAnsi="Times New Roman" w:cs="Times New Roman"/>
                <w:color w:val="000000"/>
                <w:lang w:eastAsia="en-CA"/>
              </w:rPr>
              <w:t>Infection</w:t>
            </w:r>
          </w:p>
        </w:tc>
        <w:tc>
          <w:tcPr>
            <w:tcW w:w="3686" w:type="dxa"/>
            <w:tcBorders>
              <w:top w:val="single" w:sz="8" w:space="0" w:color="auto"/>
            </w:tcBorders>
          </w:tcPr>
          <w:p w14:paraId="3C905804" w14:textId="77777777" w:rsidR="00444B90" w:rsidRPr="00E51048" w:rsidRDefault="00444B90" w:rsidP="00444B90">
            <w:pPr>
              <w:spacing w:after="0" w:line="240" w:lineRule="auto"/>
              <w:jc w:val="center"/>
              <w:rPr>
                <w:rFonts w:ascii="Times New Roman" w:eastAsia="Times New Roman" w:hAnsi="Times New Roman" w:cs="Times New Roman"/>
                <w:color w:val="000000"/>
                <w:lang w:eastAsia="en-CA"/>
              </w:rPr>
            </w:pPr>
          </w:p>
        </w:tc>
      </w:tr>
      <w:tr w:rsidR="00FD13E1" w:rsidRPr="00E51048" w14:paraId="7CBC981B" w14:textId="77777777" w:rsidTr="00712A57">
        <w:trPr>
          <w:trHeight w:val="235"/>
        </w:trPr>
        <w:tc>
          <w:tcPr>
            <w:tcW w:w="2268" w:type="dxa"/>
            <w:tcBorders>
              <w:top w:val="nil"/>
            </w:tcBorders>
            <w:shd w:val="clear" w:color="auto" w:fill="auto"/>
            <w:vAlign w:val="center"/>
            <w:hideMark/>
          </w:tcPr>
          <w:p w14:paraId="32998218" w14:textId="77777777" w:rsidR="00FD13E1" w:rsidRPr="00E51048" w:rsidRDefault="00FD13E1" w:rsidP="00FD13E1">
            <w:pPr>
              <w:spacing w:after="0" w:line="240" w:lineRule="auto"/>
              <w:rPr>
                <w:rFonts w:ascii="Times New Roman" w:eastAsia="Times New Roman" w:hAnsi="Times New Roman" w:cs="Times New Roman"/>
                <w:color w:val="000000"/>
                <w:lang w:eastAsia="en-CA"/>
              </w:rPr>
            </w:pPr>
            <w:r w:rsidRPr="00E51048">
              <w:rPr>
                <w:rFonts w:ascii="Times New Roman" w:eastAsia="Times New Roman" w:hAnsi="Times New Roman" w:cs="Times New Roman"/>
                <w:color w:val="000000"/>
                <w:lang w:eastAsia="en-CA"/>
              </w:rPr>
              <w:t>     0-6 days</w:t>
            </w:r>
          </w:p>
        </w:tc>
        <w:tc>
          <w:tcPr>
            <w:tcW w:w="3686" w:type="dxa"/>
            <w:tcBorders>
              <w:top w:val="nil"/>
            </w:tcBorders>
            <w:vAlign w:val="center"/>
          </w:tcPr>
          <w:p w14:paraId="0ED0D65E" w14:textId="5806CA1C" w:rsidR="00FD13E1" w:rsidRPr="00FD13E1" w:rsidRDefault="00FD13E1" w:rsidP="00FD13E1">
            <w:pPr>
              <w:spacing w:after="0" w:line="240" w:lineRule="auto"/>
              <w:jc w:val="center"/>
              <w:rPr>
                <w:rFonts w:ascii="Times New Roman" w:eastAsia="Times New Roman" w:hAnsi="Times New Roman" w:cs="Times New Roman"/>
                <w:color w:val="000000"/>
                <w:lang w:eastAsia="en-CA"/>
              </w:rPr>
            </w:pPr>
            <w:r w:rsidRPr="00FD13E1">
              <w:rPr>
                <w:rFonts w:ascii="Times New Roman" w:hAnsi="Times New Roman" w:cs="Times New Roman"/>
                <w:color w:val="000000"/>
              </w:rPr>
              <w:t>7 (-6, 19)</w:t>
            </w:r>
          </w:p>
        </w:tc>
      </w:tr>
      <w:tr w:rsidR="00FD13E1" w:rsidRPr="00E51048" w14:paraId="58B923F3" w14:textId="77777777" w:rsidTr="00712A57">
        <w:trPr>
          <w:trHeight w:val="235"/>
        </w:trPr>
        <w:tc>
          <w:tcPr>
            <w:tcW w:w="2268" w:type="dxa"/>
            <w:tcBorders>
              <w:top w:val="nil"/>
              <w:bottom w:val="single" w:sz="4" w:space="0" w:color="auto"/>
            </w:tcBorders>
            <w:shd w:val="clear" w:color="auto" w:fill="auto"/>
            <w:vAlign w:val="center"/>
            <w:hideMark/>
          </w:tcPr>
          <w:p w14:paraId="6A243A58" w14:textId="77777777" w:rsidR="00FD13E1" w:rsidRPr="00E51048" w:rsidRDefault="00FD13E1" w:rsidP="00FD13E1">
            <w:pPr>
              <w:spacing w:after="0" w:line="240" w:lineRule="auto"/>
              <w:rPr>
                <w:rFonts w:ascii="Times New Roman" w:eastAsia="Times New Roman" w:hAnsi="Times New Roman" w:cs="Times New Roman"/>
                <w:color w:val="000000"/>
                <w:lang w:eastAsia="en-CA"/>
              </w:rPr>
            </w:pPr>
            <w:r w:rsidRPr="00E51048">
              <w:rPr>
                <w:rFonts w:ascii="Times New Roman" w:eastAsia="Times New Roman" w:hAnsi="Times New Roman" w:cs="Times New Roman"/>
                <w:color w:val="000000"/>
                <w:lang w:eastAsia="en-CA"/>
              </w:rPr>
              <w:t>     ≥7 days</w:t>
            </w:r>
          </w:p>
        </w:tc>
        <w:tc>
          <w:tcPr>
            <w:tcW w:w="3686" w:type="dxa"/>
            <w:tcBorders>
              <w:top w:val="nil"/>
              <w:bottom w:val="single" w:sz="4" w:space="0" w:color="auto"/>
            </w:tcBorders>
            <w:vAlign w:val="center"/>
          </w:tcPr>
          <w:p w14:paraId="23965149" w14:textId="4DA2C497" w:rsidR="00FD13E1" w:rsidRPr="00FD13E1" w:rsidRDefault="00FD13E1" w:rsidP="00FD13E1">
            <w:pPr>
              <w:spacing w:after="0" w:line="240" w:lineRule="auto"/>
              <w:jc w:val="center"/>
              <w:rPr>
                <w:rFonts w:ascii="Times New Roman" w:eastAsia="Times New Roman" w:hAnsi="Times New Roman" w:cs="Times New Roman"/>
                <w:color w:val="000000"/>
                <w:lang w:eastAsia="en-CA"/>
              </w:rPr>
            </w:pPr>
            <w:r w:rsidRPr="00FD13E1">
              <w:rPr>
                <w:rFonts w:ascii="Times New Roman" w:hAnsi="Times New Roman" w:cs="Times New Roman"/>
                <w:color w:val="000000"/>
              </w:rPr>
              <w:t>19 (12, 26)</w:t>
            </w:r>
          </w:p>
        </w:tc>
      </w:tr>
      <w:tr w:rsidR="00FD13E1" w:rsidRPr="00E51048" w14:paraId="428E1469" w14:textId="77777777" w:rsidTr="00FE5716">
        <w:trPr>
          <w:trHeight w:val="235"/>
        </w:trPr>
        <w:tc>
          <w:tcPr>
            <w:tcW w:w="2268" w:type="dxa"/>
            <w:tcBorders>
              <w:top w:val="single" w:sz="4" w:space="0" w:color="auto"/>
            </w:tcBorders>
            <w:shd w:val="clear" w:color="auto" w:fill="auto"/>
            <w:vAlign w:val="center"/>
            <w:hideMark/>
          </w:tcPr>
          <w:p w14:paraId="51A51797" w14:textId="77777777" w:rsidR="00FD13E1" w:rsidRPr="00E51048" w:rsidRDefault="00FD13E1" w:rsidP="00FD13E1">
            <w:pPr>
              <w:spacing w:after="0" w:line="240" w:lineRule="auto"/>
              <w:rPr>
                <w:rFonts w:ascii="Times New Roman" w:eastAsia="Times New Roman" w:hAnsi="Times New Roman" w:cs="Times New Roman"/>
                <w:color w:val="000000"/>
                <w:lang w:eastAsia="en-CA"/>
              </w:rPr>
            </w:pPr>
            <w:r w:rsidRPr="00E51048">
              <w:rPr>
                <w:rFonts w:ascii="Times New Roman" w:eastAsia="Times New Roman" w:hAnsi="Times New Roman" w:cs="Times New Roman"/>
                <w:color w:val="000000"/>
                <w:lang w:eastAsia="en-CA"/>
              </w:rPr>
              <w:t>Symptomatic infection</w:t>
            </w:r>
          </w:p>
        </w:tc>
        <w:tc>
          <w:tcPr>
            <w:tcW w:w="3686" w:type="dxa"/>
            <w:tcBorders>
              <w:top w:val="single" w:sz="4" w:space="0" w:color="auto"/>
            </w:tcBorders>
            <w:vAlign w:val="center"/>
          </w:tcPr>
          <w:p w14:paraId="1996A03D" w14:textId="785CB489" w:rsidR="00FD13E1" w:rsidRPr="00FD13E1" w:rsidRDefault="00FD13E1" w:rsidP="00FD13E1">
            <w:pPr>
              <w:spacing w:after="0" w:line="240" w:lineRule="auto"/>
              <w:jc w:val="center"/>
              <w:rPr>
                <w:rFonts w:ascii="Times New Roman" w:eastAsia="Times New Roman" w:hAnsi="Times New Roman" w:cs="Times New Roman"/>
                <w:color w:val="000000"/>
                <w:lang w:eastAsia="en-CA"/>
              </w:rPr>
            </w:pPr>
            <w:r w:rsidRPr="00FD13E1">
              <w:rPr>
                <w:rFonts w:ascii="Times New Roman" w:hAnsi="Times New Roman" w:cs="Times New Roman"/>
                <w:color w:val="000000"/>
              </w:rPr>
              <w:t> </w:t>
            </w:r>
          </w:p>
        </w:tc>
      </w:tr>
      <w:tr w:rsidR="00FD13E1" w:rsidRPr="00E51048" w14:paraId="09D446FC" w14:textId="77777777" w:rsidTr="00712A57">
        <w:trPr>
          <w:trHeight w:val="235"/>
        </w:trPr>
        <w:tc>
          <w:tcPr>
            <w:tcW w:w="2268" w:type="dxa"/>
            <w:tcBorders>
              <w:top w:val="nil"/>
            </w:tcBorders>
            <w:shd w:val="clear" w:color="auto" w:fill="auto"/>
            <w:vAlign w:val="center"/>
            <w:hideMark/>
          </w:tcPr>
          <w:p w14:paraId="5FB1C839" w14:textId="77777777" w:rsidR="00FD13E1" w:rsidRPr="00E51048" w:rsidRDefault="00FD13E1" w:rsidP="00FD13E1">
            <w:pPr>
              <w:spacing w:after="0" w:line="240" w:lineRule="auto"/>
              <w:rPr>
                <w:rFonts w:ascii="Times New Roman" w:eastAsia="Times New Roman" w:hAnsi="Times New Roman" w:cs="Times New Roman"/>
                <w:color w:val="000000"/>
                <w:lang w:eastAsia="en-CA"/>
              </w:rPr>
            </w:pPr>
            <w:r w:rsidRPr="00E51048">
              <w:rPr>
                <w:rFonts w:ascii="Times New Roman" w:eastAsia="Times New Roman" w:hAnsi="Times New Roman" w:cs="Times New Roman"/>
                <w:color w:val="000000"/>
                <w:lang w:eastAsia="en-CA"/>
              </w:rPr>
              <w:t>     0-6 days</w:t>
            </w:r>
          </w:p>
        </w:tc>
        <w:tc>
          <w:tcPr>
            <w:tcW w:w="3686" w:type="dxa"/>
            <w:tcBorders>
              <w:top w:val="nil"/>
            </w:tcBorders>
            <w:vAlign w:val="center"/>
          </w:tcPr>
          <w:p w14:paraId="14011D78" w14:textId="2DD5641B" w:rsidR="00FD13E1" w:rsidRPr="00FD13E1" w:rsidRDefault="00FD13E1" w:rsidP="00FD13E1">
            <w:pPr>
              <w:spacing w:after="0" w:line="240" w:lineRule="auto"/>
              <w:jc w:val="center"/>
              <w:rPr>
                <w:rFonts w:ascii="Times New Roman" w:eastAsia="Times New Roman" w:hAnsi="Times New Roman" w:cs="Times New Roman"/>
                <w:color w:val="000000"/>
                <w:lang w:eastAsia="en-CA"/>
              </w:rPr>
            </w:pPr>
            <w:r w:rsidRPr="00FD13E1">
              <w:rPr>
                <w:rFonts w:ascii="Times New Roman" w:hAnsi="Times New Roman" w:cs="Times New Roman"/>
                <w:color w:val="000000"/>
              </w:rPr>
              <w:t>9 (-18, 30)</w:t>
            </w:r>
          </w:p>
        </w:tc>
      </w:tr>
      <w:tr w:rsidR="00FD13E1" w:rsidRPr="00E51048" w14:paraId="45BB1833" w14:textId="77777777" w:rsidTr="00712A57">
        <w:trPr>
          <w:trHeight w:val="235"/>
        </w:trPr>
        <w:tc>
          <w:tcPr>
            <w:tcW w:w="2268" w:type="dxa"/>
            <w:tcBorders>
              <w:top w:val="nil"/>
              <w:bottom w:val="single" w:sz="4" w:space="0" w:color="auto"/>
            </w:tcBorders>
            <w:shd w:val="clear" w:color="auto" w:fill="auto"/>
            <w:vAlign w:val="center"/>
            <w:hideMark/>
          </w:tcPr>
          <w:p w14:paraId="2FB3E27A" w14:textId="77777777" w:rsidR="00FD13E1" w:rsidRPr="00E51048" w:rsidRDefault="00FD13E1" w:rsidP="00FD13E1">
            <w:pPr>
              <w:spacing w:after="0" w:line="240" w:lineRule="auto"/>
              <w:rPr>
                <w:rFonts w:ascii="Times New Roman" w:eastAsia="Times New Roman" w:hAnsi="Times New Roman" w:cs="Times New Roman"/>
                <w:color w:val="000000"/>
                <w:lang w:eastAsia="en-CA"/>
              </w:rPr>
            </w:pPr>
            <w:r w:rsidRPr="00E51048">
              <w:rPr>
                <w:rFonts w:ascii="Times New Roman" w:eastAsia="Times New Roman" w:hAnsi="Times New Roman" w:cs="Times New Roman"/>
                <w:color w:val="000000"/>
                <w:lang w:eastAsia="en-CA"/>
              </w:rPr>
              <w:t>     ≥7 days</w:t>
            </w:r>
          </w:p>
        </w:tc>
        <w:tc>
          <w:tcPr>
            <w:tcW w:w="3686" w:type="dxa"/>
            <w:tcBorders>
              <w:top w:val="nil"/>
              <w:bottom w:val="single" w:sz="4" w:space="0" w:color="auto"/>
            </w:tcBorders>
            <w:vAlign w:val="center"/>
          </w:tcPr>
          <w:p w14:paraId="6B6CBDD2" w14:textId="128A2ACE" w:rsidR="00FD13E1" w:rsidRPr="00FD13E1" w:rsidRDefault="00FD13E1" w:rsidP="00FD13E1">
            <w:pPr>
              <w:spacing w:after="0" w:line="240" w:lineRule="auto"/>
              <w:jc w:val="center"/>
              <w:rPr>
                <w:rFonts w:ascii="Times New Roman" w:eastAsia="Times New Roman" w:hAnsi="Times New Roman" w:cs="Times New Roman"/>
                <w:color w:val="000000"/>
                <w:lang w:eastAsia="en-CA"/>
              </w:rPr>
            </w:pPr>
            <w:r w:rsidRPr="00FD13E1">
              <w:rPr>
                <w:rFonts w:ascii="Times New Roman" w:hAnsi="Times New Roman" w:cs="Times New Roman"/>
                <w:color w:val="000000"/>
              </w:rPr>
              <w:t>33 (22, 42)</w:t>
            </w:r>
          </w:p>
        </w:tc>
      </w:tr>
      <w:tr w:rsidR="00FD13E1" w:rsidRPr="00E51048" w14:paraId="0EEEEDA0" w14:textId="77777777" w:rsidTr="00FE5716">
        <w:trPr>
          <w:trHeight w:val="235"/>
        </w:trPr>
        <w:tc>
          <w:tcPr>
            <w:tcW w:w="2268" w:type="dxa"/>
            <w:tcBorders>
              <w:top w:val="single" w:sz="4" w:space="0" w:color="auto"/>
            </w:tcBorders>
            <w:shd w:val="clear" w:color="auto" w:fill="auto"/>
            <w:vAlign w:val="center"/>
            <w:hideMark/>
          </w:tcPr>
          <w:p w14:paraId="359C408F" w14:textId="77777777" w:rsidR="00FD13E1" w:rsidRPr="00E51048" w:rsidRDefault="00FD13E1" w:rsidP="00FD13E1">
            <w:pPr>
              <w:spacing w:after="0" w:line="240" w:lineRule="auto"/>
              <w:rPr>
                <w:rFonts w:ascii="Times New Roman" w:eastAsia="Times New Roman" w:hAnsi="Times New Roman" w:cs="Times New Roman"/>
                <w:color w:val="000000"/>
                <w:lang w:eastAsia="en-CA"/>
              </w:rPr>
            </w:pPr>
            <w:r w:rsidRPr="00E51048">
              <w:rPr>
                <w:rFonts w:ascii="Times New Roman" w:eastAsia="Times New Roman" w:hAnsi="Times New Roman" w:cs="Times New Roman"/>
                <w:color w:val="000000"/>
                <w:lang w:eastAsia="en-CA"/>
              </w:rPr>
              <w:t>Severe outcomes</w:t>
            </w:r>
          </w:p>
        </w:tc>
        <w:tc>
          <w:tcPr>
            <w:tcW w:w="3686" w:type="dxa"/>
            <w:tcBorders>
              <w:top w:val="single" w:sz="4" w:space="0" w:color="auto"/>
            </w:tcBorders>
            <w:vAlign w:val="center"/>
          </w:tcPr>
          <w:p w14:paraId="64B85703" w14:textId="5998CA92" w:rsidR="00FD13E1" w:rsidRPr="00FD13E1" w:rsidRDefault="00FD13E1" w:rsidP="00FD13E1">
            <w:pPr>
              <w:spacing w:after="0" w:line="240" w:lineRule="auto"/>
              <w:jc w:val="center"/>
              <w:rPr>
                <w:rFonts w:ascii="Times New Roman" w:eastAsia="Times New Roman" w:hAnsi="Times New Roman" w:cs="Times New Roman"/>
                <w:color w:val="000000"/>
                <w:lang w:eastAsia="en-CA"/>
              </w:rPr>
            </w:pPr>
            <w:r w:rsidRPr="00FD13E1">
              <w:rPr>
                <w:rFonts w:ascii="Times New Roman" w:hAnsi="Times New Roman" w:cs="Times New Roman"/>
                <w:color w:val="000000"/>
              </w:rPr>
              <w:t> </w:t>
            </w:r>
          </w:p>
        </w:tc>
      </w:tr>
      <w:tr w:rsidR="00FD13E1" w:rsidRPr="00E51048" w14:paraId="2141BB1F" w14:textId="77777777" w:rsidTr="00712A57">
        <w:trPr>
          <w:trHeight w:val="235"/>
        </w:trPr>
        <w:tc>
          <w:tcPr>
            <w:tcW w:w="2268" w:type="dxa"/>
            <w:tcBorders>
              <w:top w:val="nil"/>
            </w:tcBorders>
            <w:shd w:val="clear" w:color="auto" w:fill="auto"/>
            <w:vAlign w:val="center"/>
            <w:hideMark/>
          </w:tcPr>
          <w:p w14:paraId="7F1EDD4D" w14:textId="77777777" w:rsidR="00FD13E1" w:rsidRPr="00E51048" w:rsidRDefault="00FD13E1" w:rsidP="00FD13E1">
            <w:pPr>
              <w:spacing w:after="0" w:line="240" w:lineRule="auto"/>
              <w:rPr>
                <w:rFonts w:ascii="Times New Roman" w:eastAsia="Times New Roman" w:hAnsi="Times New Roman" w:cs="Times New Roman"/>
                <w:color w:val="000000"/>
                <w:lang w:eastAsia="en-CA"/>
              </w:rPr>
            </w:pPr>
            <w:r w:rsidRPr="00E51048">
              <w:rPr>
                <w:rFonts w:ascii="Times New Roman" w:eastAsia="Times New Roman" w:hAnsi="Times New Roman" w:cs="Times New Roman"/>
                <w:color w:val="000000"/>
                <w:lang w:eastAsia="en-CA"/>
              </w:rPr>
              <w:t>     0-6 days</w:t>
            </w:r>
          </w:p>
        </w:tc>
        <w:tc>
          <w:tcPr>
            <w:tcW w:w="3686" w:type="dxa"/>
            <w:tcBorders>
              <w:top w:val="nil"/>
            </w:tcBorders>
            <w:vAlign w:val="center"/>
          </w:tcPr>
          <w:p w14:paraId="2D3339EB" w14:textId="7B8089E6" w:rsidR="00FD13E1" w:rsidRPr="00FD13E1" w:rsidRDefault="00FD13E1" w:rsidP="00FD13E1">
            <w:pPr>
              <w:spacing w:after="0" w:line="240" w:lineRule="auto"/>
              <w:jc w:val="center"/>
              <w:rPr>
                <w:rFonts w:ascii="Times New Roman" w:eastAsia="Times New Roman" w:hAnsi="Times New Roman" w:cs="Times New Roman"/>
                <w:color w:val="000000"/>
                <w:lang w:eastAsia="en-CA"/>
              </w:rPr>
            </w:pPr>
            <w:r w:rsidRPr="00FD13E1">
              <w:rPr>
                <w:rFonts w:ascii="Times New Roman" w:hAnsi="Times New Roman" w:cs="Times New Roman"/>
                <w:color w:val="000000"/>
              </w:rPr>
              <w:t>6 (-29, 32)</w:t>
            </w:r>
          </w:p>
        </w:tc>
      </w:tr>
      <w:tr w:rsidR="00FD13E1" w:rsidRPr="00E51048" w14:paraId="76ABD8BB" w14:textId="77777777" w:rsidTr="00712A57">
        <w:trPr>
          <w:trHeight w:val="246"/>
        </w:trPr>
        <w:tc>
          <w:tcPr>
            <w:tcW w:w="2268" w:type="dxa"/>
            <w:tcBorders>
              <w:top w:val="nil"/>
              <w:bottom w:val="single" w:sz="8" w:space="0" w:color="auto"/>
            </w:tcBorders>
            <w:shd w:val="clear" w:color="auto" w:fill="auto"/>
            <w:vAlign w:val="center"/>
            <w:hideMark/>
          </w:tcPr>
          <w:p w14:paraId="71B46A6D" w14:textId="77777777" w:rsidR="00FD13E1" w:rsidRPr="00E51048" w:rsidRDefault="00FD13E1" w:rsidP="00FD13E1">
            <w:pPr>
              <w:spacing w:after="0" w:line="240" w:lineRule="auto"/>
              <w:rPr>
                <w:rFonts w:ascii="Times New Roman" w:eastAsia="Times New Roman" w:hAnsi="Times New Roman" w:cs="Times New Roman"/>
                <w:color w:val="000000"/>
                <w:lang w:eastAsia="en-CA"/>
              </w:rPr>
            </w:pPr>
            <w:r w:rsidRPr="00E51048">
              <w:rPr>
                <w:rFonts w:ascii="Times New Roman" w:eastAsia="Times New Roman" w:hAnsi="Times New Roman" w:cs="Times New Roman"/>
                <w:color w:val="000000"/>
                <w:lang w:eastAsia="en-CA"/>
              </w:rPr>
              <w:t>     ≥7 days</w:t>
            </w:r>
          </w:p>
        </w:tc>
        <w:tc>
          <w:tcPr>
            <w:tcW w:w="3686" w:type="dxa"/>
            <w:tcBorders>
              <w:top w:val="nil"/>
              <w:bottom w:val="single" w:sz="8" w:space="0" w:color="auto"/>
            </w:tcBorders>
            <w:vAlign w:val="center"/>
          </w:tcPr>
          <w:p w14:paraId="5A8D380B" w14:textId="17D87632" w:rsidR="00FD13E1" w:rsidRPr="00FD13E1" w:rsidRDefault="00FD13E1" w:rsidP="00FD13E1">
            <w:pPr>
              <w:spacing w:after="0" w:line="240" w:lineRule="auto"/>
              <w:jc w:val="center"/>
              <w:rPr>
                <w:rFonts w:ascii="Times New Roman" w:eastAsia="Times New Roman" w:hAnsi="Times New Roman" w:cs="Times New Roman"/>
                <w:color w:val="000000"/>
                <w:lang w:eastAsia="en-CA"/>
              </w:rPr>
            </w:pPr>
            <w:r w:rsidRPr="00FD13E1">
              <w:rPr>
                <w:rFonts w:ascii="Times New Roman" w:hAnsi="Times New Roman" w:cs="Times New Roman"/>
                <w:color w:val="000000"/>
              </w:rPr>
              <w:t>42 (28, 54)</w:t>
            </w:r>
          </w:p>
        </w:tc>
      </w:tr>
    </w:tbl>
    <w:p w14:paraId="39A67CDD" w14:textId="74493024" w:rsidR="00425D82" w:rsidRPr="00E51048" w:rsidRDefault="00712A57" w:rsidP="00425D82">
      <w:pPr>
        <w:spacing w:after="0" w:line="240" w:lineRule="auto"/>
        <w:rPr>
          <w:rFonts w:ascii="Times New Roman" w:hAnsi="Times New Roman" w:cs="Times New Roman"/>
          <w:lang w:val="en-US"/>
        </w:rPr>
      </w:pPr>
      <w:r w:rsidRPr="00E51048">
        <w:rPr>
          <w:rFonts w:ascii="Times New Roman" w:hAnsi="Times New Roman" w:cs="Times New Roman"/>
          <w:lang w:val="en-US"/>
        </w:rPr>
        <w:t xml:space="preserve">                                  </w:t>
      </w:r>
      <w:r w:rsidR="00425D82" w:rsidRPr="00E51048">
        <w:rPr>
          <w:rFonts w:ascii="Times New Roman" w:hAnsi="Times New Roman" w:cs="Times New Roman"/>
          <w:lang w:val="en-US"/>
        </w:rPr>
        <w:t xml:space="preserve">CI = confidence interval. </w:t>
      </w:r>
    </w:p>
    <w:p w14:paraId="4310F8BC" w14:textId="1762F90D" w:rsidR="00425D82" w:rsidRDefault="00425D82" w:rsidP="00425D82">
      <w:pPr>
        <w:spacing w:after="0" w:line="240" w:lineRule="auto"/>
        <w:rPr>
          <w:rFonts w:ascii="Times New Roman" w:hAnsi="Times New Roman" w:cs="Times New Roman"/>
          <w:b/>
          <w:lang w:val="en-US"/>
        </w:rPr>
      </w:pPr>
    </w:p>
    <w:p w14:paraId="4AF916C7" w14:textId="50EBACD4" w:rsidR="006B1EFA" w:rsidRDefault="006B1EFA" w:rsidP="00425D82">
      <w:pPr>
        <w:spacing w:after="0" w:line="240" w:lineRule="auto"/>
        <w:rPr>
          <w:rFonts w:ascii="Times New Roman" w:hAnsi="Times New Roman" w:cs="Times New Roman"/>
          <w:b/>
          <w:lang w:val="en-US"/>
        </w:rPr>
      </w:pPr>
    </w:p>
    <w:p w14:paraId="7C52275D" w14:textId="77777777" w:rsidR="006B1EFA" w:rsidRPr="00E51048" w:rsidRDefault="006B1EFA" w:rsidP="00425D82">
      <w:pPr>
        <w:spacing w:after="0" w:line="240" w:lineRule="auto"/>
        <w:rPr>
          <w:rFonts w:ascii="Times New Roman" w:hAnsi="Times New Roman" w:cs="Times New Roman"/>
          <w:b/>
          <w:lang w:val="en-US"/>
        </w:rPr>
      </w:pPr>
    </w:p>
    <w:p w14:paraId="79D696B3" w14:textId="77777777" w:rsidR="001573AB" w:rsidRDefault="001573AB">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05572EB9" w14:textId="27363AE8" w:rsidR="00375F71" w:rsidRPr="00E10FBA" w:rsidRDefault="00375F71" w:rsidP="00375F71">
      <w:pPr>
        <w:spacing w:after="0" w:line="240" w:lineRule="auto"/>
        <w:rPr>
          <w:rFonts w:ascii="Times New Roman" w:hAnsi="Times New Roman" w:cs="Times New Roman"/>
          <w:sz w:val="24"/>
          <w:szCs w:val="24"/>
          <w:lang w:val="en-US"/>
        </w:rPr>
      </w:pPr>
      <w:r w:rsidRPr="00E10FBA">
        <w:rPr>
          <w:rFonts w:ascii="Times New Roman" w:hAnsi="Times New Roman" w:cs="Times New Roman"/>
          <w:b/>
          <w:sz w:val="24"/>
          <w:szCs w:val="24"/>
          <w:lang w:val="en-US"/>
        </w:rPr>
        <w:lastRenderedPageBreak/>
        <w:t>Table S</w:t>
      </w:r>
      <w:r w:rsidR="000C5635">
        <w:rPr>
          <w:rFonts w:ascii="Times New Roman" w:hAnsi="Times New Roman" w:cs="Times New Roman"/>
          <w:b/>
          <w:sz w:val="24"/>
          <w:szCs w:val="24"/>
          <w:lang w:val="en-US"/>
        </w:rPr>
        <w:t>9</w:t>
      </w:r>
      <w:r w:rsidRPr="00E10FBA">
        <w:rPr>
          <w:rFonts w:ascii="Times New Roman" w:hAnsi="Times New Roman" w:cs="Times New Roman"/>
          <w:b/>
          <w:sz w:val="24"/>
          <w:szCs w:val="24"/>
          <w:lang w:val="en-US"/>
        </w:rPr>
        <w:t xml:space="preserve">: </w:t>
      </w:r>
      <w:r w:rsidRPr="00E10FBA">
        <w:rPr>
          <w:rFonts w:ascii="Times New Roman" w:hAnsi="Times New Roman" w:cs="Times New Roman"/>
          <w:sz w:val="24"/>
          <w:szCs w:val="24"/>
          <w:lang w:val="en-US"/>
        </w:rPr>
        <w:t>Marginal effectiveness of a fourth dose of mRNA COVID-19 vaccine against Omicron outcomes among long-term care residents in Ontario, Canada, compared to residents who received a third dose</w:t>
      </w:r>
      <w:r>
        <w:rPr>
          <w:rFonts w:ascii="Times New Roman" w:hAnsi="Times New Roman" w:cs="Times New Roman"/>
          <w:sz w:val="24"/>
          <w:szCs w:val="24"/>
          <w:lang w:val="en-US"/>
        </w:rPr>
        <w:t xml:space="preserve"> </w:t>
      </w:r>
      <w:r w:rsidRPr="00375F71">
        <w:rPr>
          <w:rFonts w:ascii="Times New Roman" w:eastAsia="Times New Roman" w:hAnsi="Times New Roman" w:cs="Times New Roman"/>
          <w:color w:val="000000"/>
          <w:sz w:val="24"/>
          <w:szCs w:val="24"/>
          <w:lang w:eastAsia="en-CA"/>
        </w:rPr>
        <w:t>≥84 days ago, restricted to the peak period of Omicron infections in LTC facilities</w:t>
      </w:r>
      <w:r>
        <w:rPr>
          <w:rFonts w:ascii="Times New Roman" w:eastAsia="Times New Roman" w:hAnsi="Times New Roman" w:cs="Times New Roman"/>
          <w:color w:val="000000"/>
          <w:sz w:val="24"/>
          <w:szCs w:val="24"/>
          <w:lang w:eastAsia="en-CA"/>
        </w:rPr>
        <w:t xml:space="preserve"> (December 30, 2021 to January 26, 2022)</w:t>
      </w:r>
    </w:p>
    <w:tbl>
      <w:tblPr>
        <w:tblW w:w="7156" w:type="dxa"/>
        <w:tblInd w:w="960" w:type="dxa"/>
        <w:tblLayout w:type="fixed"/>
        <w:tblLook w:val="04A0" w:firstRow="1" w:lastRow="0" w:firstColumn="1" w:lastColumn="0" w:noHBand="0" w:noVBand="1"/>
      </w:tblPr>
      <w:tblGrid>
        <w:gridCol w:w="1843"/>
        <w:gridCol w:w="1418"/>
        <w:gridCol w:w="1295"/>
        <w:gridCol w:w="2600"/>
      </w:tblGrid>
      <w:tr w:rsidR="00375F71" w:rsidRPr="00E51048" w14:paraId="6E4C96BF" w14:textId="77777777" w:rsidTr="0007634D">
        <w:trPr>
          <w:trHeight w:val="400"/>
        </w:trPr>
        <w:tc>
          <w:tcPr>
            <w:tcW w:w="1843" w:type="dxa"/>
            <w:tcBorders>
              <w:top w:val="single" w:sz="8" w:space="0" w:color="auto"/>
              <w:bottom w:val="single" w:sz="8" w:space="0" w:color="auto"/>
            </w:tcBorders>
            <w:shd w:val="clear" w:color="auto" w:fill="auto"/>
            <w:vAlign w:val="center"/>
          </w:tcPr>
          <w:p w14:paraId="7CA8151E" w14:textId="77777777" w:rsidR="00375F71" w:rsidRPr="00E51048" w:rsidRDefault="00375F71" w:rsidP="00025444">
            <w:pPr>
              <w:spacing w:after="0" w:line="240" w:lineRule="auto"/>
              <w:jc w:val="center"/>
              <w:rPr>
                <w:rFonts w:ascii="Times New Roman" w:eastAsia="Times New Roman" w:hAnsi="Times New Roman" w:cs="Times New Roman"/>
                <w:b/>
                <w:bCs/>
                <w:color w:val="000000"/>
                <w:lang w:eastAsia="en-CA"/>
              </w:rPr>
            </w:pPr>
            <w:r w:rsidRPr="00E51048">
              <w:rPr>
                <w:rFonts w:ascii="Times New Roman" w:eastAsia="Times New Roman" w:hAnsi="Times New Roman" w:cs="Times New Roman"/>
                <w:b/>
                <w:bCs/>
                <w:color w:val="000000"/>
                <w:lang w:eastAsia="en-CA"/>
              </w:rPr>
              <w:t>Outcome</w:t>
            </w:r>
          </w:p>
        </w:tc>
        <w:tc>
          <w:tcPr>
            <w:tcW w:w="1418" w:type="dxa"/>
            <w:tcBorders>
              <w:top w:val="single" w:sz="8" w:space="0" w:color="auto"/>
              <w:bottom w:val="single" w:sz="8" w:space="0" w:color="auto"/>
            </w:tcBorders>
            <w:shd w:val="clear" w:color="auto" w:fill="auto"/>
            <w:vAlign w:val="center"/>
          </w:tcPr>
          <w:p w14:paraId="573F1CA7" w14:textId="77777777" w:rsidR="00375F71" w:rsidRPr="00E51048" w:rsidRDefault="00375F71" w:rsidP="00025444">
            <w:pPr>
              <w:spacing w:after="0" w:line="240" w:lineRule="auto"/>
              <w:jc w:val="center"/>
              <w:rPr>
                <w:rFonts w:ascii="Times New Roman" w:eastAsia="Times New Roman" w:hAnsi="Times New Roman" w:cs="Times New Roman"/>
                <w:b/>
                <w:bCs/>
                <w:color w:val="000000"/>
                <w:lang w:val="pt-BR" w:eastAsia="en-CA"/>
              </w:rPr>
            </w:pPr>
            <w:r w:rsidRPr="00E51048">
              <w:rPr>
                <w:rFonts w:ascii="Times New Roman" w:eastAsia="Times New Roman" w:hAnsi="Times New Roman" w:cs="Times New Roman"/>
                <w:b/>
                <w:bCs/>
                <w:color w:val="000000"/>
                <w:lang w:val="pt-BR" w:eastAsia="en-CA"/>
              </w:rPr>
              <w:t>SARS-CoV-2-negative controls, n</w:t>
            </w:r>
          </w:p>
        </w:tc>
        <w:tc>
          <w:tcPr>
            <w:tcW w:w="1295" w:type="dxa"/>
            <w:tcBorders>
              <w:top w:val="single" w:sz="8" w:space="0" w:color="auto"/>
              <w:bottom w:val="single" w:sz="8" w:space="0" w:color="auto"/>
            </w:tcBorders>
            <w:vAlign w:val="center"/>
          </w:tcPr>
          <w:p w14:paraId="2B3B1D25" w14:textId="77777777" w:rsidR="00375F71" w:rsidRPr="00E51048" w:rsidRDefault="00375F71" w:rsidP="00025444">
            <w:pPr>
              <w:spacing w:after="0" w:line="240" w:lineRule="auto"/>
              <w:jc w:val="center"/>
              <w:rPr>
                <w:rFonts w:ascii="Times New Roman" w:eastAsia="Times New Roman" w:hAnsi="Times New Roman" w:cs="Times New Roman"/>
                <w:b/>
                <w:bCs/>
                <w:color w:val="000000"/>
                <w:lang w:eastAsia="en-CA"/>
              </w:rPr>
            </w:pPr>
            <w:r w:rsidRPr="00E51048">
              <w:rPr>
                <w:rFonts w:ascii="Times New Roman" w:eastAsia="Times New Roman" w:hAnsi="Times New Roman" w:cs="Times New Roman"/>
                <w:b/>
                <w:bCs/>
                <w:color w:val="000000"/>
                <w:lang w:eastAsia="en-CA"/>
              </w:rPr>
              <w:t>Omicron-positive cases, n</w:t>
            </w:r>
          </w:p>
        </w:tc>
        <w:tc>
          <w:tcPr>
            <w:tcW w:w="2600" w:type="dxa"/>
            <w:tcBorders>
              <w:top w:val="single" w:sz="8" w:space="0" w:color="auto"/>
              <w:bottom w:val="single" w:sz="8" w:space="0" w:color="auto"/>
            </w:tcBorders>
          </w:tcPr>
          <w:p w14:paraId="15D9CC31" w14:textId="77777777" w:rsidR="00375F71" w:rsidRPr="00E51048" w:rsidRDefault="00375F71" w:rsidP="00025444">
            <w:pPr>
              <w:spacing w:after="0" w:line="240" w:lineRule="auto"/>
              <w:jc w:val="center"/>
              <w:rPr>
                <w:rFonts w:ascii="Times New Roman" w:eastAsia="Times New Roman" w:hAnsi="Times New Roman" w:cs="Times New Roman"/>
                <w:b/>
                <w:bCs/>
                <w:color w:val="000000"/>
                <w:lang w:eastAsia="en-CA"/>
              </w:rPr>
            </w:pPr>
            <w:r w:rsidRPr="00E51048">
              <w:rPr>
                <w:rFonts w:ascii="Times New Roman" w:eastAsia="Times New Roman" w:hAnsi="Times New Roman" w:cs="Times New Roman"/>
                <w:b/>
                <w:bCs/>
                <w:color w:val="000000"/>
                <w:lang w:eastAsia="en-CA"/>
              </w:rPr>
              <w:t>Marginal effectiveness, relative to third dose</w:t>
            </w:r>
          </w:p>
          <w:p w14:paraId="5F7B2CAB" w14:textId="77777777" w:rsidR="00375F71" w:rsidRPr="00E51048" w:rsidRDefault="00375F71" w:rsidP="00025444">
            <w:pPr>
              <w:spacing w:after="0" w:line="240" w:lineRule="auto"/>
              <w:jc w:val="center"/>
              <w:rPr>
                <w:rFonts w:ascii="Times New Roman" w:eastAsia="Times New Roman" w:hAnsi="Times New Roman" w:cs="Times New Roman"/>
                <w:b/>
                <w:bCs/>
                <w:color w:val="000000"/>
                <w:lang w:eastAsia="en-CA"/>
              </w:rPr>
            </w:pPr>
            <w:r w:rsidRPr="00E51048">
              <w:rPr>
                <w:rFonts w:ascii="Times New Roman" w:eastAsia="Times New Roman" w:hAnsi="Times New Roman" w:cs="Times New Roman"/>
                <w:b/>
                <w:bCs/>
                <w:color w:val="000000"/>
                <w:lang w:eastAsia="en-CA"/>
              </w:rPr>
              <w:t>≥84 days ago</w:t>
            </w:r>
          </w:p>
          <w:p w14:paraId="136D9728" w14:textId="77777777" w:rsidR="00375F71" w:rsidRPr="00E51048" w:rsidRDefault="00375F71" w:rsidP="00025444">
            <w:pPr>
              <w:spacing w:after="0" w:line="240" w:lineRule="auto"/>
              <w:jc w:val="center"/>
              <w:rPr>
                <w:rFonts w:ascii="Times New Roman" w:eastAsia="Times New Roman" w:hAnsi="Times New Roman" w:cs="Times New Roman"/>
                <w:b/>
                <w:bCs/>
                <w:color w:val="000000"/>
                <w:lang w:eastAsia="en-CA"/>
              </w:rPr>
            </w:pPr>
            <w:r w:rsidRPr="00E51048">
              <w:rPr>
                <w:rFonts w:ascii="Times New Roman" w:eastAsia="Times New Roman" w:hAnsi="Times New Roman" w:cs="Times New Roman"/>
                <w:b/>
                <w:bCs/>
                <w:color w:val="000000"/>
                <w:lang w:eastAsia="en-CA"/>
              </w:rPr>
              <w:t>% (95% CI)</w:t>
            </w:r>
          </w:p>
        </w:tc>
      </w:tr>
      <w:tr w:rsidR="00375F71" w:rsidRPr="00E51048" w14:paraId="4F11F1B1" w14:textId="77777777" w:rsidTr="0007634D">
        <w:trPr>
          <w:trHeight w:val="169"/>
        </w:trPr>
        <w:tc>
          <w:tcPr>
            <w:tcW w:w="1843" w:type="dxa"/>
            <w:tcBorders>
              <w:top w:val="single" w:sz="8" w:space="0" w:color="auto"/>
            </w:tcBorders>
            <w:shd w:val="clear" w:color="auto" w:fill="auto"/>
            <w:vAlign w:val="center"/>
            <w:hideMark/>
          </w:tcPr>
          <w:p w14:paraId="0B400697" w14:textId="77777777" w:rsidR="00375F71" w:rsidRPr="00E51048" w:rsidRDefault="00375F71" w:rsidP="00025444">
            <w:pPr>
              <w:spacing w:after="0" w:line="240" w:lineRule="auto"/>
              <w:rPr>
                <w:rFonts w:ascii="Times New Roman" w:eastAsia="Times New Roman" w:hAnsi="Times New Roman" w:cs="Times New Roman"/>
                <w:color w:val="000000"/>
                <w:lang w:eastAsia="en-CA"/>
              </w:rPr>
            </w:pPr>
            <w:r w:rsidRPr="00E51048">
              <w:rPr>
                <w:rFonts w:ascii="Times New Roman" w:eastAsia="Times New Roman" w:hAnsi="Times New Roman" w:cs="Times New Roman"/>
                <w:color w:val="000000"/>
                <w:lang w:eastAsia="en-CA"/>
              </w:rPr>
              <w:t>Infection</w:t>
            </w:r>
          </w:p>
        </w:tc>
        <w:tc>
          <w:tcPr>
            <w:tcW w:w="1418" w:type="dxa"/>
            <w:tcBorders>
              <w:top w:val="single" w:sz="8" w:space="0" w:color="auto"/>
            </w:tcBorders>
            <w:shd w:val="clear" w:color="auto" w:fill="auto"/>
            <w:vAlign w:val="center"/>
            <w:hideMark/>
          </w:tcPr>
          <w:p w14:paraId="3249833B" w14:textId="457D782C" w:rsidR="00375F71" w:rsidRPr="00E51048" w:rsidRDefault="00375F71" w:rsidP="00025444">
            <w:pPr>
              <w:spacing w:after="0" w:line="240" w:lineRule="auto"/>
              <w:jc w:val="center"/>
              <w:rPr>
                <w:rFonts w:ascii="Times New Roman" w:eastAsia="Times New Roman" w:hAnsi="Times New Roman" w:cs="Times New Roman"/>
                <w:color w:val="000000"/>
                <w:lang w:eastAsia="en-CA"/>
              </w:rPr>
            </w:pPr>
          </w:p>
        </w:tc>
        <w:tc>
          <w:tcPr>
            <w:tcW w:w="1295" w:type="dxa"/>
            <w:tcBorders>
              <w:top w:val="single" w:sz="8" w:space="0" w:color="auto"/>
            </w:tcBorders>
          </w:tcPr>
          <w:p w14:paraId="493C4700" w14:textId="77777777" w:rsidR="00375F71" w:rsidRPr="00E51048" w:rsidRDefault="00375F71" w:rsidP="00025444">
            <w:pPr>
              <w:spacing w:after="0" w:line="240" w:lineRule="auto"/>
              <w:jc w:val="center"/>
              <w:rPr>
                <w:rFonts w:ascii="Times New Roman" w:eastAsia="Times New Roman" w:hAnsi="Times New Roman" w:cs="Times New Roman"/>
                <w:color w:val="000000"/>
                <w:lang w:eastAsia="en-CA"/>
              </w:rPr>
            </w:pPr>
          </w:p>
        </w:tc>
        <w:tc>
          <w:tcPr>
            <w:tcW w:w="2600" w:type="dxa"/>
            <w:tcBorders>
              <w:top w:val="single" w:sz="8" w:space="0" w:color="auto"/>
            </w:tcBorders>
          </w:tcPr>
          <w:p w14:paraId="287C994D" w14:textId="77777777" w:rsidR="00375F71" w:rsidRPr="00E51048" w:rsidRDefault="00375F71" w:rsidP="00025444">
            <w:pPr>
              <w:spacing w:after="0" w:line="240" w:lineRule="auto"/>
              <w:jc w:val="center"/>
              <w:rPr>
                <w:rFonts w:ascii="Times New Roman" w:eastAsia="Times New Roman" w:hAnsi="Times New Roman" w:cs="Times New Roman"/>
                <w:color w:val="000000"/>
                <w:lang w:eastAsia="en-CA"/>
              </w:rPr>
            </w:pPr>
          </w:p>
        </w:tc>
      </w:tr>
      <w:tr w:rsidR="00FD13E1" w:rsidRPr="00E51048" w14:paraId="2FB4ED1C" w14:textId="77777777" w:rsidTr="0007634D">
        <w:trPr>
          <w:trHeight w:val="228"/>
        </w:trPr>
        <w:tc>
          <w:tcPr>
            <w:tcW w:w="1843" w:type="dxa"/>
            <w:tcBorders>
              <w:top w:val="nil"/>
            </w:tcBorders>
            <w:shd w:val="clear" w:color="auto" w:fill="auto"/>
            <w:vAlign w:val="center"/>
            <w:hideMark/>
          </w:tcPr>
          <w:p w14:paraId="7E720184" w14:textId="77777777" w:rsidR="00FD13E1" w:rsidRPr="00E51048" w:rsidRDefault="00FD13E1" w:rsidP="00FD13E1">
            <w:pPr>
              <w:spacing w:after="0" w:line="240" w:lineRule="auto"/>
              <w:rPr>
                <w:rFonts w:ascii="Times New Roman" w:eastAsia="Times New Roman" w:hAnsi="Times New Roman" w:cs="Times New Roman"/>
                <w:color w:val="000000"/>
                <w:lang w:eastAsia="en-CA"/>
              </w:rPr>
            </w:pPr>
            <w:r w:rsidRPr="00E51048">
              <w:rPr>
                <w:rFonts w:ascii="Times New Roman" w:eastAsia="Times New Roman" w:hAnsi="Times New Roman" w:cs="Times New Roman"/>
                <w:color w:val="000000"/>
                <w:lang w:eastAsia="en-CA"/>
              </w:rPr>
              <w:t>     0-6 days</w:t>
            </w:r>
          </w:p>
        </w:tc>
        <w:tc>
          <w:tcPr>
            <w:tcW w:w="1418" w:type="dxa"/>
            <w:tcBorders>
              <w:top w:val="nil"/>
            </w:tcBorders>
            <w:shd w:val="clear" w:color="auto" w:fill="auto"/>
            <w:noWrap/>
            <w:vAlign w:val="center"/>
            <w:hideMark/>
          </w:tcPr>
          <w:p w14:paraId="76B12C92" w14:textId="6E08A641" w:rsidR="00FD13E1" w:rsidRPr="00FD13E1" w:rsidRDefault="00FD13E1" w:rsidP="00FD13E1">
            <w:pPr>
              <w:spacing w:after="0" w:line="240" w:lineRule="auto"/>
              <w:jc w:val="center"/>
              <w:rPr>
                <w:rFonts w:ascii="Times New Roman" w:eastAsia="Times New Roman" w:hAnsi="Times New Roman" w:cs="Times New Roman"/>
                <w:color w:val="000000"/>
                <w:lang w:eastAsia="en-CA"/>
              </w:rPr>
            </w:pPr>
            <w:r w:rsidRPr="00FD13E1">
              <w:rPr>
                <w:rFonts w:ascii="Times New Roman" w:hAnsi="Times New Roman" w:cs="Times New Roman"/>
                <w:color w:val="000000"/>
              </w:rPr>
              <w:t>6,913</w:t>
            </w:r>
          </w:p>
        </w:tc>
        <w:tc>
          <w:tcPr>
            <w:tcW w:w="1295" w:type="dxa"/>
            <w:tcBorders>
              <w:top w:val="nil"/>
            </w:tcBorders>
            <w:vAlign w:val="center"/>
          </w:tcPr>
          <w:p w14:paraId="0607D48E" w14:textId="7103A30E" w:rsidR="00FD13E1" w:rsidRPr="00FD13E1" w:rsidRDefault="00FD13E1" w:rsidP="00FD13E1">
            <w:pPr>
              <w:spacing w:after="0" w:line="240" w:lineRule="auto"/>
              <w:jc w:val="center"/>
              <w:rPr>
                <w:rFonts w:ascii="Times New Roman" w:eastAsia="Times New Roman" w:hAnsi="Times New Roman" w:cs="Times New Roman"/>
                <w:color w:val="000000"/>
                <w:lang w:eastAsia="en-CA"/>
              </w:rPr>
            </w:pPr>
            <w:r w:rsidRPr="00FD13E1">
              <w:rPr>
                <w:rFonts w:ascii="Times New Roman" w:hAnsi="Times New Roman" w:cs="Times New Roman"/>
                <w:color w:val="000000"/>
              </w:rPr>
              <w:t>390</w:t>
            </w:r>
          </w:p>
        </w:tc>
        <w:tc>
          <w:tcPr>
            <w:tcW w:w="2600" w:type="dxa"/>
            <w:tcBorders>
              <w:top w:val="nil"/>
            </w:tcBorders>
            <w:vAlign w:val="center"/>
          </w:tcPr>
          <w:p w14:paraId="7571F445" w14:textId="681CE654" w:rsidR="00FD13E1" w:rsidRPr="006E1BC6" w:rsidRDefault="00FD13E1" w:rsidP="00FD13E1">
            <w:pPr>
              <w:spacing w:after="0" w:line="240" w:lineRule="auto"/>
              <w:jc w:val="center"/>
              <w:rPr>
                <w:rFonts w:ascii="Times New Roman" w:hAnsi="Times New Roman" w:cs="Times New Roman"/>
                <w:color w:val="000000"/>
              </w:rPr>
            </w:pPr>
            <w:r w:rsidRPr="00D171A1">
              <w:rPr>
                <w:rFonts w:ascii="Times New Roman" w:hAnsi="Times New Roman" w:cs="Times New Roman"/>
                <w:color w:val="000000"/>
              </w:rPr>
              <w:t>12 (-5, 26)</w:t>
            </w:r>
          </w:p>
        </w:tc>
      </w:tr>
      <w:tr w:rsidR="00FD13E1" w:rsidRPr="00E51048" w14:paraId="5817894E" w14:textId="77777777" w:rsidTr="0007634D">
        <w:trPr>
          <w:trHeight w:val="228"/>
        </w:trPr>
        <w:tc>
          <w:tcPr>
            <w:tcW w:w="1843" w:type="dxa"/>
            <w:tcBorders>
              <w:top w:val="nil"/>
              <w:bottom w:val="single" w:sz="4" w:space="0" w:color="auto"/>
            </w:tcBorders>
            <w:shd w:val="clear" w:color="auto" w:fill="auto"/>
            <w:vAlign w:val="center"/>
            <w:hideMark/>
          </w:tcPr>
          <w:p w14:paraId="4AF91055" w14:textId="77777777" w:rsidR="00FD13E1" w:rsidRPr="00E51048" w:rsidRDefault="00FD13E1" w:rsidP="00FD13E1">
            <w:pPr>
              <w:spacing w:after="0" w:line="240" w:lineRule="auto"/>
              <w:rPr>
                <w:rFonts w:ascii="Times New Roman" w:eastAsia="Times New Roman" w:hAnsi="Times New Roman" w:cs="Times New Roman"/>
                <w:color w:val="000000"/>
                <w:lang w:eastAsia="en-CA"/>
              </w:rPr>
            </w:pPr>
            <w:r w:rsidRPr="00E51048">
              <w:rPr>
                <w:rFonts w:ascii="Times New Roman" w:eastAsia="Times New Roman" w:hAnsi="Times New Roman" w:cs="Times New Roman"/>
                <w:color w:val="000000"/>
                <w:lang w:eastAsia="en-CA"/>
              </w:rPr>
              <w:t>     ≥7 days</w:t>
            </w:r>
          </w:p>
        </w:tc>
        <w:tc>
          <w:tcPr>
            <w:tcW w:w="1418" w:type="dxa"/>
            <w:tcBorders>
              <w:top w:val="nil"/>
              <w:bottom w:val="single" w:sz="4" w:space="0" w:color="auto"/>
            </w:tcBorders>
            <w:shd w:val="clear" w:color="auto" w:fill="auto"/>
            <w:noWrap/>
            <w:vAlign w:val="center"/>
            <w:hideMark/>
          </w:tcPr>
          <w:p w14:paraId="4FF45974" w14:textId="35341BF0" w:rsidR="00FD13E1" w:rsidRPr="00FD13E1" w:rsidRDefault="00FD13E1" w:rsidP="00FD13E1">
            <w:pPr>
              <w:spacing w:after="0" w:line="240" w:lineRule="auto"/>
              <w:jc w:val="center"/>
              <w:rPr>
                <w:rFonts w:ascii="Times New Roman" w:eastAsia="Times New Roman" w:hAnsi="Times New Roman" w:cs="Times New Roman"/>
                <w:color w:val="000000"/>
                <w:lang w:eastAsia="en-CA"/>
              </w:rPr>
            </w:pPr>
            <w:r w:rsidRPr="00FD13E1">
              <w:rPr>
                <w:rFonts w:ascii="Times New Roman" w:hAnsi="Times New Roman" w:cs="Times New Roman"/>
                <w:color w:val="000000"/>
              </w:rPr>
              <w:t>4,744</w:t>
            </w:r>
          </w:p>
        </w:tc>
        <w:tc>
          <w:tcPr>
            <w:tcW w:w="1295" w:type="dxa"/>
            <w:tcBorders>
              <w:top w:val="nil"/>
              <w:bottom w:val="single" w:sz="4" w:space="0" w:color="auto"/>
            </w:tcBorders>
            <w:vAlign w:val="center"/>
          </w:tcPr>
          <w:p w14:paraId="6C18A967" w14:textId="1DDE9BC3" w:rsidR="00FD13E1" w:rsidRPr="00FD13E1" w:rsidRDefault="00FD13E1" w:rsidP="00FD13E1">
            <w:pPr>
              <w:spacing w:after="0" w:line="240" w:lineRule="auto"/>
              <w:jc w:val="center"/>
              <w:rPr>
                <w:rFonts w:ascii="Times New Roman" w:eastAsia="Times New Roman" w:hAnsi="Times New Roman" w:cs="Times New Roman"/>
                <w:color w:val="000000"/>
                <w:lang w:eastAsia="en-CA"/>
              </w:rPr>
            </w:pPr>
            <w:r w:rsidRPr="00FD13E1">
              <w:rPr>
                <w:rFonts w:ascii="Times New Roman" w:hAnsi="Times New Roman" w:cs="Times New Roman"/>
                <w:color w:val="000000"/>
              </w:rPr>
              <w:t>283</w:t>
            </w:r>
          </w:p>
        </w:tc>
        <w:tc>
          <w:tcPr>
            <w:tcW w:w="2600" w:type="dxa"/>
            <w:tcBorders>
              <w:top w:val="nil"/>
              <w:bottom w:val="single" w:sz="4" w:space="0" w:color="auto"/>
            </w:tcBorders>
            <w:vAlign w:val="center"/>
          </w:tcPr>
          <w:p w14:paraId="0927D4B3" w14:textId="6B8D372A" w:rsidR="00FD13E1" w:rsidRPr="006E1BC6" w:rsidRDefault="00FD13E1" w:rsidP="00FD13E1">
            <w:pPr>
              <w:spacing w:after="0" w:line="240" w:lineRule="auto"/>
              <w:jc w:val="center"/>
              <w:rPr>
                <w:rFonts w:ascii="Times New Roman" w:hAnsi="Times New Roman" w:cs="Times New Roman"/>
                <w:color w:val="000000"/>
              </w:rPr>
            </w:pPr>
            <w:r w:rsidRPr="00D171A1">
              <w:rPr>
                <w:rFonts w:ascii="Times New Roman" w:hAnsi="Times New Roman" w:cs="Times New Roman"/>
                <w:color w:val="000000"/>
              </w:rPr>
              <w:t>-1 (-29, 20)</w:t>
            </w:r>
          </w:p>
        </w:tc>
      </w:tr>
      <w:tr w:rsidR="00FD13E1" w:rsidRPr="00E51048" w14:paraId="1327BC01" w14:textId="77777777" w:rsidTr="0007634D">
        <w:trPr>
          <w:trHeight w:val="228"/>
        </w:trPr>
        <w:tc>
          <w:tcPr>
            <w:tcW w:w="1843" w:type="dxa"/>
            <w:tcBorders>
              <w:top w:val="single" w:sz="4" w:space="0" w:color="auto"/>
            </w:tcBorders>
            <w:shd w:val="clear" w:color="auto" w:fill="auto"/>
            <w:vAlign w:val="center"/>
            <w:hideMark/>
          </w:tcPr>
          <w:p w14:paraId="19FB4A9B" w14:textId="77777777" w:rsidR="00FD13E1" w:rsidRPr="00E51048" w:rsidRDefault="00FD13E1" w:rsidP="00FD13E1">
            <w:pPr>
              <w:spacing w:after="0" w:line="240" w:lineRule="auto"/>
              <w:rPr>
                <w:rFonts w:ascii="Times New Roman" w:eastAsia="Times New Roman" w:hAnsi="Times New Roman" w:cs="Times New Roman"/>
                <w:color w:val="000000"/>
                <w:lang w:eastAsia="en-CA"/>
              </w:rPr>
            </w:pPr>
            <w:r w:rsidRPr="00E51048">
              <w:rPr>
                <w:rFonts w:ascii="Times New Roman" w:eastAsia="Times New Roman" w:hAnsi="Times New Roman" w:cs="Times New Roman"/>
                <w:color w:val="000000"/>
                <w:lang w:eastAsia="en-CA"/>
              </w:rPr>
              <w:t>Symptomatic infection</w:t>
            </w:r>
          </w:p>
        </w:tc>
        <w:tc>
          <w:tcPr>
            <w:tcW w:w="1418" w:type="dxa"/>
            <w:tcBorders>
              <w:top w:val="single" w:sz="4" w:space="0" w:color="auto"/>
            </w:tcBorders>
            <w:shd w:val="clear" w:color="auto" w:fill="auto"/>
            <w:vAlign w:val="center"/>
            <w:hideMark/>
          </w:tcPr>
          <w:p w14:paraId="5869EAE8" w14:textId="000A394C" w:rsidR="00FD13E1" w:rsidRPr="00FD13E1" w:rsidRDefault="00FD13E1" w:rsidP="00FD13E1">
            <w:pPr>
              <w:spacing w:after="0" w:line="240" w:lineRule="auto"/>
              <w:jc w:val="center"/>
              <w:rPr>
                <w:rFonts w:ascii="Times New Roman" w:eastAsia="Times New Roman" w:hAnsi="Times New Roman" w:cs="Times New Roman"/>
                <w:color w:val="000000"/>
                <w:lang w:eastAsia="en-CA"/>
              </w:rPr>
            </w:pPr>
            <w:r w:rsidRPr="00FD13E1">
              <w:rPr>
                <w:rFonts w:ascii="Times New Roman" w:hAnsi="Times New Roman" w:cs="Times New Roman"/>
                <w:color w:val="000000"/>
              </w:rPr>
              <w:t> </w:t>
            </w:r>
          </w:p>
        </w:tc>
        <w:tc>
          <w:tcPr>
            <w:tcW w:w="1295" w:type="dxa"/>
            <w:tcBorders>
              <w:top w:val="single" w:sz="4" w:space="0" w:color="auto"/>
            </w:tcBorders>
            <w:vAlign w:val="center"/>
          </w:tcPr>
          <w:p w14:paraId="7265B4DF" w14:textId="2344C797" w:rsidR="00FD13E1" w:rsidRPr="00FD13E1" w:rsidRDefault="00FD13E1" w:rsidP="00FD13E1">
            <w:pPr>
              <w:spacing w:after="0" w:line="240" w:lineRule="auto"/>
              <w:jc w:val="center"/>
              <w:rPr>
                <w:rFonts w:ascii="Times New Roman" w:eastAsia="Times New Roman" w:hAnsi="Times New Roman" w:cs="Times New Roman"/>
                <w:color w:val="000000"/>
                <w:lang w:eastAsia="en-CA"/>
              </w:rPr>
            </w:pPr>
            <w:r w:rsidRPr="00FD13E1">
              <w:rPr>
                <w:rFonts w:ascii="Times New Roman" w:hAnsi="Times New Roman" w:cs="Times New Roman"/>
                <w:color w:val="000000"/>
              </w:rPr>
              <w:t> </w:t>
            </w:r>
          </w:p>
        </w:tc>
        <w:tc>
          <w:tcPr>
            <w:tcW w:w="2600" w:type="dxa"/>
            <w:tcBorders>
              <w:top w:val="single" w:sz="4" w:space="0" w:color="auto"/>
            </w:tcBorders>
            <w:vAlign w:val="center"/>
          </w:tcPr>
          <w:p w14:paraId="42D8D31C" w14:textId="238A3142" w:rsidR="00FD13E1" w:rsidRPr="006E1BC6" w:rsidRDefault="00FD13E1" w:rsidP="00FD13E1">
            <w:pPr>
              <w:spacing w:after="0" w:line="240" w:lineRule="auto"/>
              <w:jc w:val="center"/>
              <w:rPr>
                <w:rFonts w:ascii="Times New Roman" w:eastAsia="Times New Roman" w:hAnsi="Times New Roman" w:cs="Times New Roman"/>
                <w:color w:val="000000"/>
                <w:lang w:eastAsia="en-CA"/>
              </w:rPr>
            </w:pPr>
            <w:r w:rsidRPr="00D171A1">
              <w:rPr>
                <w:rFonts w:ascii="Times New Roman" w:hAnsi="Times New Roman" w:cs="Times New Roman"/>
                <w:color w:val="000000"/>
              </w:rPr>
              <w:t> </w:t>
            </w:r>
          </w:p>
        </w:tc>
      </w:tr>
      <w:tr w:rsidR="00FD13E1" w:rsidRPr="00E51048" w14:paraId="0DD58965" w14:textId="77777777" w:rsidTr="0007634D">
        <w:trPr>
          <w:trHeight w:val="228"/>
        </w:trPr>
        <w:tc>
          <w:tcPr>
            <w:tcW w:w="1843" w:type="dxa"/>
            <w:tcBorders>
              <w:top w:val="nil"/>
            </w:tcBorders>
            <w:shd w:val="clear" w:color="auto" w:fill="auto"/>
            <w:vAlign w:val="center"/>
            <w:hideMark/>
          </w:tcPr>
          <w:p w14:paraId="76643C3D" w14:textId="77777777" w:rsidR="00FD13E1" w:rsidRPr="00E51048" w:rsidRDefault="00FD13E1" w:rsidP="00FD13E1">
            <w:pPr>
              <w:spacing w:after="0" w:line="240" w:lineRule="auto"/>
              <w:rPr>
                <w:rFonts w:ascii="Times New Roman" w:eastAsia="Times New Roman" w:hAnsi="Times New Roman" w:cs="Times New Roman"/>
                <w:color w:val="000000"/>
                <w:lang w:eastAsia="en-CA"/>
              </w:rPr>
            </w:pPr>
            <w:r w:rsidRPr="00E51048">
              <w:rPr>
                <w:rFonts w:ascii="Times New Roman" w:eastAsia="Times New Roman" w:hAnsi="Times New Roman" w:cs="Times New Roman"/>
                <w:color w:val="000000"/>
                <w:lang w:eastAsia="en-CA"/>
              </w:rPr>
              <w:t>     0-6 days</w:t>
            </w:r>
          </w:p>
        </w:tc>
        <w:tc>
          <w:tcPr>
            <w:tcW w:w="1418" w:type="dxa"/>
            <w:tcBorders>
              <w:top w:val="nil"/>
            </w:tcBorders>
            <w:shd w:val="clear" w:color="auto" w:fill="auto"/>
            <w:noWrap/>
            <w:vAlign w:val="center"/>
            <w:hideMark/>
          </w:tcPr>
          <w:p w14:paraId="7E67F41B" w14:textId="2B6E4459" w:rsidR="00FD13E1" w:rsidRPr="00FD13E1" w:rsidRDefault="00FD13E1" w:rsidP="00FD13E1">
            <w:pPr>
              <w:spacing w:after="0" w:line="240" w:lineRule="auto"/>
              <w:jc w:val="center"/>
              <w:rPr>
                <w:rFonts w:ascii="Times New Roman" w:eastAsia="Times New Roman" w:hAnsi="Times New Roman" w:cs="Times New Roman"/>
                <w:color w:val="000000"/>
                <w:lang w:eastAsia="en-CA"/>
              </w:rPr>
            </w:pPr>
            <w:r w:rsidRPr="00FD13E1">
              <w:rPr>
                <w:rFonts w:ascii="Times New Roman" w:hAnsi="Times New Roman" w:cs="Times New Roman"/>
                <w:color w:val="000000"/>
              </w:rPr>
              <w:t>168</w:t>
            </w:r>
          </w:p>
        </w:tc>
        <w:tc>
          <w:tcPr>
            <w:tcW w:w="1295" w:type="dxa"/>
            <w:tcBorders>
              <w:top w:val="nil"/>
            </w:tcBorders>
            <w:vAlign w:val="center"/>
          </w:tcPr>
          <w:p w14:paraId="750CAB10" w14:textId="0FB8949F" w:rsidR="00FD13E1" w:rsidRPr="00FD13E1" w:rsidRDefault="00FD13E1" w:rsidP="00FD13E1">
            <w:pPr>
              <w:spacing w:after="0" w:line="240" w:lineRule="auto"/>
              <w:jc w:val="center"/>
              <w:rPr>
                <w:rFonts w:ascii="Times New Roman" w:eastAsia="Times New Roman" w:hAnsi="Times New Roman" w:cs="Times New Roman"/>
                <w:color w:val="000000"/>
                <w:lang w:eastAsia="en-CA"/>
              </w:rPr>
            </w:pPr>
            <w:r w:rsidRPr="00FD13E1">
              <w:rPr>
                <w:rFonts w:ascii="Times New Roman" w:hAnsi="Times New Roman" w:cs="Times New Roman"/>
                <w:color w:val="000000"/>
              </w:rPr>
              <w:t>71</w:t>
            </w:r>
          </w:p>
        </w:tc>
        <w:tc>
          <w:tcPr>
            <w:tcW w:w="2600" w:type="dxa"/>
            <w:tcBorders>
              <w:top w:val="nil"/>
            </w:tcBorders>
            <w:vAlign w:val="center"/>
          </w:tcPr>
          <w:p w14:paraId="020B7D60" w14:textId="4B9DEE77" w:rsidR="00FD13E1" w:rsidRPr="006E1BC6" w:rsidRDefault="00FD13E1" w:rsidP="00FD13E1">
            <w:pPr>
              <w:spacing w:after="0" w:line="240" w:lineRule="auto"/>
              <w:jc w:val="center"/>
              <w:rPr>
                <w:rFonts w:ascii="Times New Roman" w:hAnsi="Times New Roman" w:cs="Times New Roman"/>
                <w:color w:val="000000"/>
              </w:rPr>
            </w:pPr>
            <w:r w:rsidRPr="00D171A1">
              <w:rPr>
                <w:rFonts w:ascii="Times New Roman" w:hAnsi="Times New Roman" w:cs="Times New Roman"/>
                <w:color w:val="000000"/>
              </w:rPr>
              <w:t>17 (-16, 40)</w:t>
            </w:r>
          </w:p>
        </w:tc>
      </w:tr>
      <w:tr w:rsidR="00FD13E1" w:rsidRPr="00E51048" w14:paraId="38C0270A" w14:textId="77777777" w:rsidTr="0007634D">
        <w:trPr>
          <w:trHeight w:val="228"/>
        </w:trPr>
        <w:tc>
          <w:tcPr>
            <w:tcW w:w="1843" w:type="dxa"/>
            <w:tcBorders>
              <w:top w:val="nil"/>
              <w:bottom w:val="single" w:sz="4" w:space="0" w:color="auto"/>
            </w:tcBorders>
            <w:shd w:val="clear" w:color="auto" w:fill="auto"/>
            <w:vAlign w:val="center"/>
            <w:hideMark/>
          </w:tcPr>
          <w:p w14:paraId="5404A00A" w14:textId="77777777" w:rsidR="00FD13E1" w:rsidRPr="00E51048" w:rsidRDefault="00FD13E1" w:rsidP="00FD13E1">
            <w:pPr>
              <w:spacing w:after="0" w:line="240" w:lineRule="auto"/>
              <w:rPr>
                <w:rFonts w:ascii="Times New Roman" w:eastAsia="Times New Roman" w:hAnsi="Times New Roman" w:cs="Times New Roman"/>
                <w:color w:val="000000"/>
                <w:lang w:eastAsia="en-CA"/>
              </w:rPr>
            </w:pPr>
            <w:r w:rsidRPr="00E51048">
              <w:rPr>
                <w:rFonts w:ascii="Times New Roman" w:eastAsia="Times New Roman" w:hAnsi="Times New Roman" w:cs="Times New Roman"/>
                <w:color w:val="000000"/>
                <w:lang w:eastAsia="en-CA"/>
              </w:rPr>
              <w:t>     ≥7 days</w:t>
            </w:r>
          </w:p>
        </w:tc>
        <w:tc>
          <w:tcPr>
            <w:tcW w:w="1418" w:type="dxa"/>
            <w:tcBorders>
              <w:top w:val="nil"/>
              <w:bottom w:val="single" w:sz="4" w:space="0" w:color="auto"/>
            </w:tcBorders>
            <w:shd w:val="clear" w:color="auto" w:fill="auto"/>
            <w:noWrap/>
            <w:vAlign w:val="center"/>
            <w:hideMark/>
          </w:tcPr>
          <w:p w14:paraId="507C80E4" w14:textId="7046EA48" w:rsidR="00FD13E1" w:rsidRPr="00FD13E1" w:rsidRDefault="00FD13E1" w:rsidP="00FD13E1">
            <w:pPr>
              <w:spacing w:after="0" w:line="240" w:lineRule="auto"/>
              <w:jc w:val="center"/>
              <w:rPr>
                <w:rFonts w:ascii="Times New Roman" w:eastAsia="Times New Roman" w:hAnsi="Times New Roman" w:cs="Times New Roman"/>
                <w:color w:val="000000"/>
                <w:lang w:eastAsia="en-CA"/>
              </w:rPr>
            </w:pPr>
            <w:r w:rsidRPr="00FD13E1">
              <w:rPr>
                <w:rFonts w:ascii="Times New Roman" w:hAnsi="Times New Roman" w:cs="Times New Roman"/>
                <w:color w:val="000000"/>
              </w:rPr>
              <w:t>125</w:t>
            </w:r>
          </w:p>
        </w:tc>
        <w:tc>
          <w:tcPr>
            <w:tcW w:w="1295" w:type="dxa"/>
            <w:tcBorders>
              <w:top w:val="nil"/>
              <w:bottom w:val="single" w:sz="4" w:space="0" w:color="auto"/>
            </w:tcBorders>
            <w:vAlign w:val="center"/>
          </w:tcPr>
          <w:p w14:paraId="53697BD3" w14:textId="11226EA8" w:rsidR="00FD13E1" w:rsidRPr="00FD13E1" w:rsidRDefault="00FD13E1" w:rsidP="00FD13E1">
            <w:pPr>
              <w:spacing w:after="0" w:line="240" w:lineRule="auto"/>
              <w:jc w:val="center"/>
              <w:rPr>
                <w:rFonts w:ascii="Times New Roman" w:eastAsia="Times New Roman" w:hAnsi="Times New Roman" w:cs="Times New Roman"/>
                <w:color w:val="000000"/>
                <w:lang w:eastAsia="en-CA"/>
              </w:rPr>
            </w:pPr>
            <w:r w:rsidRPr="00FD13E1">
              <w:rPr>
                <w:rFonts w:ascii="Times New Roman" w:hAnsi="Times New Roman" w:cs="Times New Roman"/>
                <w:color w:val="000000"/>
              </w:rPr>
              <w:t>23</w:t>
            </w:r>
          </w:p>
        </w:tc>
        <w:tc>
          <w:tcPr>
            <w:tcW w:w="2600" w:type="dxa"/>
            <w:tcBorders>
              <w:top w:val="nil"/>
              <w:bottom w:val="single" w:sz="4" w:space="0" w:color="auto"/>
            </w:tcBorders>
            <w:vAlign w:val="center"/>
          </w:tcPr>
          <w:p w14:paraId="10C0350E" w14:textId="0C83399D" w:rsidR="00FD13E1" w:rsidRPr="006E1BC6" w:rsidRDefault="00FD13E1" w:rsidP="00FD13E1">
            <w:pPr>
              <w:spacing w:after="0" w:line="240" w:lineRule="auto"/>
              <w:jc w:val="center"/>
              <w:rPr>
                <w:rFonts w:ascii="Times New Roman" w:hAnsi="Times New Roman" w:cs="Times New Roman"/>
                <w:color w:val="000000"/>
              </w:rPr>
            </w:pPr>
            <w:r w:rsidRPr="00D171A1">
              <w:rPr>
                <w:rFonts w:ascii="Times New Roman" w:hAnsi="Times New Roman" w:cs="Times New Roman"/>
                <w:color w:val="000000"/>
              </w:rPr>
              <w:t>51 (28, 67)</w:t>
            </w:r>
          </w:p>
        </w:tc>
      </w:tr>
      <w:tr w:rsidR="00FD13E1" w:rsidRPr="00E51048" w14:paraId="60CF1F81" w14:textId="77777777" w:rsidTr="0007634D">
        <w:trPr>
          <w:trHeight w:val="228"/>
        </w:trPr>
        <w:tc>
          <w:tcPr>
            <w:tcW w:w="1843" w:type="dxa"/>
            <w:tcBorders>
              <w:top w:val="single" w:sz="4" w:space="0" w:color="auto"/>
            </w:tcBorders>
            <w:shd w:val="clear" w:color="auto" w:fill="auto"/>
            <w:vAlign w:val="center"/>
            <w:hideMark/>
          </w:tcPr>
          <w:p w14:paraId="3EA67304" w14:textId="77777777" w:rsidR="00FD13E1" w:rsidRPr="00E51048" w:rsidRDefault="00FD13E1" w:rsidP="00FD13E1">
            <w:pPr>
              <w:spacing w:after="0" w:line="240" w:lineRule="auto"/>
              <w:rPr>
                <w:rFonts w:ascii="Times New Roman" w:eastAsia="Times New Roman" w:hAnsi="Times New Roman" w:cs="Times New Roman"/>
                <w:color w:val="000000"/>
                <w:lang w:eastAsia="en-CA"/>
              </w:rPr>
            </w:pPr>
            <w:r w:rsidRPr="00E51048">
              <w:rPr>
                <w:rFonts w:ascii="Times New Roman" w:eastAsia="Times New Roman" w:hAnsi="Times New Roman" w:cs="Times New Roman"/>
                <w:color w:val="000000"/>
                <w:lang w:eastAsia="en-CA"/>
              </w:rPr>
              <w:t>Severe outcomes</w:t>
            </w:r>
          </w:p>
        </w:tc>
        <w:tc>
          <w:tcPr>
            <w:tcW w:w="1418" w:type="dxa"/>
            <w:tcBorders>
              <w:top w:val="single" w:sz="4" w:space="0" w:color="auto"/>
            </w:tcBorders>
            <w:shd w:val="clear" w:color="auto" w:fill="auto"/>
            <w:vAlign w:val="center"/>
            <w:hideMark/>
          </w:tcPr>
          <w:p w14:paraId="129725C4" w14:textId="70FBCEB6" w:rsidR="00FD13E1" w:rsidRPr="00FD13E1" w:rsidRDefault="00FD13E1" w:rsidP="00FD13E1">
            <w:pPr>
              <w:spacing w:after="0" w:line="240" w:lineRule="auto"/>
              <w:jc w:val="center"/>
              <w:rPr>
                <w:rFonts w:ascii="Times New Roman" w:eastAsia="Times New Roman" w:hAnsi="Times New Roman" w:cs="Times New Roman"/>
                <w:color w:val="000000"/>
                <w:lang w:eastAsia="en-CA"/>
              </w:rPr>
            </w:pPr>
            <w:r w:rsidRPr="00FD13E1">
              <w:rPr>
                <w:rFonts w:ascii="Times New Roman" w:hAnsi="Times New Roman" w:cs="Times New Roman"/>
                <w:color w:val="000000"/>
              </w:rPr>
              <w:t> </w:t>
            </w:r>
          </w:p>
        </w:tc>
        <w:tc>
          <w:tcPr>
            <w:tcW w:w="1295" w:type="dxa"/>
            <w:tcBorders>
              <w:top w:val="single" w:sz="4" w:space="0" w:color="auto"/>
            </w:tcBorders>
            <w:vAlign w:val="center"/>
          </w:tcPr>
          <w:p w14:paraId="4B90845A" w14:textId="0736185A" w:rsidR="00FD13E1" w:rsidRPr="00FD13E1" w:rsidRDefault="00FD13E1" w:rsidP="00FD13E1">
            <w:pPr>
              <w:spacing w:after="0" w:line="240" w:lineRule="auto"/>
              <w:jc w:val="center"/>
              <w:rPr>
                <w:rFonts w:ascii="Times New Roman" w:eastAsia="Times New Roman" w:hAnsi="Times New Roman" w:cs="Times New Roman"/>
                <w:color w:val="000000"/>
                <w:lang w:eastAsia="en-CA"/>
              </w:rPr>
            </w:pPr>
            <w:r w:rsidRPr="00FD13E1">
              <w:rPr>
                <w:rFonts w:ascii="Times New Roman" w:hAnsi="Times New Roman" w:cs="Times New Roman"/>
                <w:color w:val="000000"/>
              </w:rPr>
              <w:t> </w:t>
            </w:r>
          </w:p>
        </w:tc>
        <w:tc>
          <w:tcPr>
            <w:tcW w:w="2600" w:type="dxa"/>
            <w:tcBorders>
              <w:top w:val="single" w:sz="4" w:space="0" w:color="auto"/>
            </w:tcBorders>
            <w:vAlign w:val="center"/>
          </w:tcPr>
          <w:p w14:paraId="02325AB9" w14:textId="2145E1BA" w:rsidR="00FD13E1" w:rsidRPr="006E1BC6" w:rsidRDefault="00FD13E1" w:rsidP="00FD13E1">
            <w:pPr>
              <w:spacing w:after="0" w:line="240" w:lineRule="auto"/>
              <w:jc w:val="center"/>
              <w:rPr>
                <w:rFonts w:ascii="Times New Roman" w:eastAsia="Times New Roman" w:hAnsi="Times New Roman" w:cs="Times New Roman"/>
                <w:color w:val="000000"/>
                <w:lang w:eastAsia="en-CA"/>
              </w:rPr>
            </w:pPr>
            <w:r w:rsidRPr="00D171A1">
              <w:rPr>
                <w:rFonts w:ascii="Times New Roman" w:hAnsi="Times New Roman" w:cs="Times New Roman"/>
                <w:color w:val="000000"/>
              </w:rPr>
              <w:t> </w:t>
            </w:r>
          </w:p>
        </w:tc>
      </w:tr>
      <w:tr w:rsidR="00FD13E1" w:rsidRPr="00E51048" w14:paraId="727EEF3C" w14:textId="77777777" w:rsidTr="0007634D">
        <w:trPr>
          <w:trHeight w:val="228"/>
        </w:trPr>
        <w:tc>
          <w:tcPr>
            <w:tcW w:w="1843" w:type="dxa"/>
            <w:tcBorders>
              <w:top w:val="nil"/>
            </w:tcBorders>
            <w:shd w:val="clear" w:color="auto" w:fill="auto"/>
            <w:vAlign w:val="center"/>
            <w:hideMark/>
          </w:tcPr>
          <w:p w14:paraId="04F88FD4" w14:textId="77777777" w:rsidR="00FD13E1" w:rsidRPr="00E51048" w:rsidRDefault="00FD13E1" w:rsidP="00FD13E1">
            <w:pPr>
              <w:spacing w:after="0" w:line="240" w:lineRule="auto"/>
              <w:rPr>
                <w:rFonts w:ascii="Times New Roman" w:eastAsia="Times New Roman" w:hAnsi="Times New Roman" w:cs="Times New Roman"/>
                <w:color w:val="000000"/>
                <w:lang w:eastAsia="en-CA"/>
              </w:rPr>
            </w:pPr>
            <w:r w:rsidRPr="00E51048">
              <w:rPr>
                <w:rFonts w:ascii="Times New Roman" w:eastAsia="Times New Roman" w:hAnsi="Times New Roman" w:cs="Times New Roman"/>
                <w:color w:val="000000"/>
                <w:lang w:eastAsia="en-CA"/>
              </w:rPr>
              <w:t>     0-6 days</w:t>
            </w:r>
          </w:p>
        </w:tc>
        <w:tc>
          <w:tcPr>
            <w:tcW w:w="1418" w:type="dxa"/>
            <w:tcBorders>
              <w:top w:val="nil"/>
            </w:tcBorders>
            <w:shd w:val="clear" w:color="auto" w:fill="auto"/>
            <w:noWrap/>
            <w:vAlign w:val="center"/>
            <w:hideMark/>
          </w:tcPr>
          <w:p w14:paraId="4EB27B13" w14:textId="58D926CB" w:rsidR="00FD13E1" w:rsidRPr="00FD13E1" w:rsidRDefault="00FD13E1" w:rsidP="00FD13E1">
            <w:pPr>
              <w:spacing w:after="0" w:line="240" w:lineRule="auto"/>
              <w:jc w:val="center"/>
              <w:rPr>
                <w:rFonts w:ascii="Times New Roman" w:eastAsia="Times New Roman" w:hAnsi="Times New Roman" w:cs="Times New Roman"/>
                <w:color w:val="000000"/>
                <w:lang w:eastAsia="en-CA"/>
              </w:rPr>
            </w:pPr>
            <w:r w:rsidRPr="00FD13E1">
              <w:rPr>
                <w:rFonts w:ascii="Times New Roman" w:hAnsi="Times New Roman" w:cs="Times New Roman"/>
                <w:color w:val="000000"/>
              </w:rPr>
              <w:t>168</w:t>
            </w:r>
          </w:p>
        </w:tc>
        <w:tc>
          <w:tcPr>
            <w:tcW w:w="1295" w:type="dxa"/>
            <w:tcBorders>
              <w:top w:val="nil"/>
            </w:tcBorders>
            <w:vAlign w:val="center"/>
          </w:tcPr>
          <w:p w14:paraId="3028778C" w14:textId="5372757E" w:rsidR="00FD13E1" w:rsidRPr="00FD13E1" w:rsidRDefault="00FD13E1" w:rsidP="00FD13E1">
            <w:pPr>
              <w:spacing w:after="0" w:line="240" w:lineRule="auto"/>
              <w:jc w:val="center"/>
              <w:rPr>
                <w:rFonts w:ascii="Times New Roman" w:eastAsia="Times New Roman" w:hAnsi="Times New Roman" w:cs="Times New Roman"/>
                <w:color w:val="000000"/>
                <w:lang w:eastAsia="en-CA"/>
              </w:rPr>
            </w:pPr>
            <w:r w:rsidRPr="00FD13E1">
              <w:rPr>
                <w:rFonts w:ascii="Times New Roman" w:hAnsi="Times New Roman" w:cs="Times New Roman"/>
                <w:color w:val="000000"/>
              </w:rPr>
              <w:t>26</w:t>
            </w:r>
          </w:p>
        </w:tc>
        <w:tc>
          <w:tcPr>
            <w:tcW w:w="2600" w:type="dxa"/>
            <w:tcBorders>
              <w:top w:val="nil"/>
            </w:tcBorders>
            <w:vAlign w:val="center"/>
          </w:tcPr>
          <w:p w14:paraId="1B7F0210" w14:textId="16B235DA" w:rsidR="00FD13E1" w:rsidRPr="006E1BC6" w:rsidRDefault="00FD13E1" w:rsidP="00FD13E1">
            <w:pPr>
              <w:spacing w:after="0" w:line="240" w:lineRule="auto"/>
              <w:jc w:val="center"/>
              <w:rPr>
                <w:rFonts w:ascii="Times New Roman" w:hAnsi="Times New Roman" w:cs="Times New Roman"/>
                <w:color w:val="000000"/>
              </w:rPr>
            </w:pPr>
            <w:r w:rsidRPr="00D171A1">
              <w:rPr>
                <w:rFonts w:ascii="Times New Roman" w:hAnsi="Times New Roman" w:cs="Times New Roman"/>
                <w:color w:val="000000"/>
              </w:rPr>
              <w:t>8 (-35, 37)</w:t>
            </w:r>
          </w:p>
        </w:tc>
      </w:tr>
      <w:tr w:rsidR="00FD13E1" w:rsidRPr="00E51048" w14:paraId="6687B4D1" w14:textId="77777777" w:rsidTr="0007634D">
        <w:trPr>
          <w:trHeight w:val="239"/>
        </w:trPr>
        <w:tc>
          <w:tcPr>
            <w:tcW w:w="1843" w:type="dxa"/>
            <w:tcBorders>
              <w:top w:val="nil"/>
              <w:bottom w:val="single" w:sz="8" w:space="0" w:color="auto"/>
            </w:tcBorders>
            <w:shd w:val="clear" w:color="auto" w:fill="auto"/>
            <w:vAlign w:val="center"/>
            <w:hideMark/>
          </w:tcPr>
          <w:p w14:paraId="0AACBF52" w14:textId="77777777" w:rsidR="00FD13E1" w:rsidRPr="00E51048" w:rsidRDefault="00FD13E1" w:rsidP="00FD13E1">
            <w:pPr>
              <w:spacing w:after="0" w:line="240" w:lineRule="auto"/>
              <w:rPr>
                <w:rFonts w:ascii="Times New Roman" w:eastAsia="Times New Roman" w:hAnsi="Times New Roman" w:cs="Times New Roman"/>
                <w:color w:val="000000"/>
                <w:lang w:eastAsia="en-CA"/>
              </w:rPr>
            </w:pPr>
            <w:r w:rsidRPr="00E51048">
              <w:rPr>
                <w:rFonts w:ascii="Times New Roman" w:eastAsia="Times New Roman" w:hAnsi="Times New Roman" w:cs="Times New Roman"/>
                <w:color w:val="000000"/>
                <w:lang w:eastAsia="en-CA"/>
              </w:rPr>
              <w:t>     ≥7 days</w:t>
            </w:r>
          </w:p>
        </w:tc>
        <w:tc>
          <w:tcPr>
            <w:tcW w:w="1418" w:type="dxa"/>
            <w:tcBorders>
              <w:top w:val="nil"/>
              <w:bottom w:val="single" w:sz="8" w:space="0" w:color="auto"/>
            </w:tcBorders>
            <w:shd w:val="clear" w:color="auto" w:fill="auto"/>
            <w:noWrap/>
            <w:vAlign w:val="center"/>
            <w:hideMark/>
          </w:tcPr>
          <w:p w14:paraId="20345D45" w14:textId="7B3929E0" w:rsidR="00FD13E1" w:rsidRPr="00FD13E1" w:rsidRDefault="00FD13E1" w:rsidP="00FD13E1">
            <w:pPr>
              <w:spacing w:after="0" w:line="240" w:lineRule="auto"/>
              <w:jc w:val="center"/>
              <w:rPr>
                <w:rFonts w:ascii="Times New Roman" w:eastAsia="Times New Roman" w:hAnsi="Times New Roman" w:cs="Times New Roman"/>
                <w:color w:val="000000"/>
                <w:lang w:eastAsia="en-CA"/>
              </w:rPr>
            </w:pPr>
            <w:r w:rsidRPr="00FD13E1">
              <w:rPr>
                <w:rFonts w:ascii="Times New Roman" w:hAnsi="Times New Roman" w:cs="Times New Roman"/>
                <w:color w:val="000000"/>
              </w:rPr>
              <w:t>125</w:t>
            </w:r>
          </w:p>
        </w:tc>
        <w:tc>
          <w:tcPr>
            <w:tcW w:w="1295" w:type="dxa"/>
            <w:tcBorders>
              <w:top w:val="nil"/>
              <w:bottom w:val="single" w:sz="8" w:space="0" w:color="auto"/>
            </w:tcBorders>
            <w:vAlign w:val="center"/>
          </w:tcPr>
          <w:p w14:paraId="13EAE78D" w14:textId="705D8AA1" w:rsidR="00FD13E1" w:rsidRPr="00FD13E1" w:rsidRDefault="00FD13E1" w:rsidP="00FD13E1">
            <w:pPr>
              <w:spacing w:after="0" w:line="240" w:lineRule="auto"/>
              <w:jc w:val="center"/>
              <w:rPr>
                <w:rFonts w:ascii="Times New Roman" w:eastAsia="Times New Roman" w:hAnsi="Times New Roman" w:cs="Times New Roman"/>
                <w:color w:val="000000"/>
                <w:lang w:eastAsia="en-CA"/>
              </w:rPr>
            </w:pPr>
            <w:r w:rsidRPr="00FD13E1">
              <w:rPr>
                <w:rFonts w:ascii="Times New Roman" w:hAnsi="Times New Roman" w:cs="Times New Roman"/>
                <w:color w:val="000000"/>
              </w:rPr>
              <w:t>8</w:t>
            </w:r>
          </w:p>
        </w:tc>
        <w:tc>
          <w:tcPr>
            <w:tcW w:w="2600" w:type="dxa"/>
            <w:tcBorders>
              <w:top w:val="nil"/>
              <w:bottom w:val="single" w:sz="8" w:space="0" w:color="auto"/>
            </w:tcBorders>
            <w:vAlign w:val="center"/>
          </w:tcPr>
          <w:p w14:paraId="35C1CAA4" w14:textId="240FC1C1" w:rsidR="00FD13E1" w:rsidRPr="006E1BC6" w:rsidRDefault="00FD13E1" w:rsidP="00FD13E1">
            <w:pPr>
              <w:spacing w:after="0" w:line="240" w:lineRule="auto"/>
              <w:jc w:val="center"/>
              <w:rPr>
                <w:rFonts w:ascii="Times New Roman" w:hAnsi="Times New Roman" w:cs="Times New Roman"/>
                <w:color w:val="000000"/>
              </w:rPr>
            </w:pPr>
            <w:r w:rsidRPr="00D171A1">
              <w:rPr>
                <w:rFonts w:ascii="Times New Roman" w:hAnsi="Times New Roman" w:cs="Times New Roman"/>
                <w:color w:val="000000"/>
              </w:rPr>
              <w:t>36 (-9, 63)</w:t>
            </w:r>
          </w:p>
        </w:tc>
      </w:tr>
    </w:tbl>
    <w:p w14:paraId="7F309B73" w14:textId="49722061" w:rsidR="00375F71" w:rsidRPr="00E51048" w:rsidRDefault="0007634D" w:rsidP="00375F71">
      <w:pPr>
        <w:spacing w:after="0" w:line="240" w:lineRule="auto"/>
        <w:rPr>
          <w:rFonts w:ascii="Times New Roman" w:hAnsi="Times New Roman" w:cs="Times New Roman"/>
          <w:lang w:val="en-US"/>
        </w:rPr>
      </w:pPr>
      <w:r>
        <w:rPr>
          <w:rFonts w:ascii="Times New Roman" w:hAnsi="Times New Roman" w:cs="Times New Roman"/>
          <w:lang w:val="en-US"/>
        </w:rPr>
        <w:t xml:space="preserve">                 </w:t>
      </w:r>
      <w:r w:rsidR="00375F71" w:rsidRPr="00E51048">
        <w:rPr>
          <w:rFonts w:ascii="Times New Roman" w:hAnsi="Times New Roman" w:cs="Times New Roman"/>
          <w:lang w:val="en-US"/>
        </w:rPr>
        <w:t xml:space="preserve">CI = confidence interval. </w:t>
      </w:r>
    </w:p>
    <w:p w14:paraId="56DB8D36" w14:textId="1BE9C5AD" w:rsidR="00375F71" w:rsidRDefault="00375F71" w:rsidP="00425D82">
      <w:pPr>
        <w:spacing w:after="0" w:line="240" w:lineRule="auto"/>
        <w:rPr>
          <w:rFonts w:ascii="Times New Roman" w:hAnsi="Times New Roman" w:cs="Times New Roman"/>
          <w:b/>
          <w:sz w:val="24"/>
          <w:szCs w:val="24"/>
          <w:lang w:val="en-US"/>
        </w:rPr>
      </w:pPr>
    </w:p>
    <w:p w14:paraId="72515091" w14:textId="348CB8E5" w:rsidR="003209A8" w:rsidRDefault="003209A8" w:rsidP="00425D82">
      <w:pPr>
        <w:spacing w:after="0" w:line="240" w:lineRule="auto"/>
        <w:rPr>
          <w:rFonts w:ascii="Times New Roman" w:hAnsi="Times New Roman" w:cs="Times New Roman"/>
          <w:b/>
          <w:sz w:val="24"/>
          <w:szCs w:val="24"/>
          <w:lang w:val="en-US"/>
        </w:rPr>
      </w:pPr>
    </w:p>
    <w:p w14:paraId="1BC210C0" w14:textId="77777777" w:rsidR="00652132" w:rsidRDefault="003209A8" w:rsidP="00CB2740">
      <w:pPr>
        <w:spacing w:after="0" w:line="240" w:lineRule="auto"/>
        <w:rPr>
          <w:rFonts w:ascii="Times New Roman" w:hAnsi="Times New Roman" w:cs="Times New Roman"/>
          <w:b/>
          <w:sz w:val="24"/>
          <w:szCs w:val="24"/>
          <w:lang w:val="en-US"/>
        </w:rPr>
      </w:pPr>
      <w:r>
        <w:rPr>
          <w:noProof/>
          <w:lang w:eastAsia="en-CA"/>
        </w:rPr>
        <w:drawing>
          <wp:inline distT="0" distB="0" distL="0" distR="0" wp14:anchorId="106B6EE9" wp14:editId="74E6B65B">
            <wp:extent cx="5505450" cy="4048125"/>
            <wp:effectExtent l="0" t="0" r="0" b="9525"/>
            <wp:docPr id="4" name="Picture 1">
              <a:extLst xmlns:a="http://schemas.openxmlformats.org/drawingml/2006/main">
                <a:ext uri="{FF2B5EF4-FFF2-40B4-BE49-F238E27FC236}">
                  <a16:creationId xmlns:a16="http://schemas.microsoft.com/office/drawing/2014/main" id="{309BBC26-A02E-45D1-9D2D-6EB2281178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309BBC26-A02E-45D1-9D2D-6EB228117863}"/>
                        </a:ext>
                      </a:extLst>
                    </pic:cNvPr>
                    <pic:cNvPicPr>
                      <a:picLocks noChangeAspect="1"/>
                    </pic:cNvPicPr>
                  </pic:nvPicPr>
                  <pic:blipFill rotWithShape="1">
                    <a:blip r:embed="rId13"/>
                    <a:srcRect l="1672" t="2674" r="1738" b="2628"/>
                    <a:stretch/>
                  </pic:blipFill>
                  <pic:spPr bwMode="auto">
                    <a:xfrm>
                      <a:off x="0" y="0"/>
                      <a:ext cx="5508169" cy="4050124"/>
                    </a:xfrm>
                    <a:prstGeom prst="rect">
                      <a:avLst/>
                    </a:prstGeom>
                    <a:ln>
                      <a:noFill/>
                    </a:ln>
                    <a:extLst>
                      <a:ext uri="{53640926-AAD7-44D8-BBD7-CCE9431645EC}">
                        <a14:shadowObscured xmlns:a14="http://schemas.microsoft.com/office/drawing/2010/main"/>
                      </a:ext>
                    </a:extLst>
                  </pic:spPr>
                </pic:pic>
              </a:graphicData>
            </a:graphic>
          </wp:inline>
        </w:drawing>
      </w:r>
    </w:p>
    <w:p w14:paraId="223408C7" w14:textId="556232A4" w:rsidR="00652132" w:rsidRDefault="00652132" w:rsidP="00652132">
      <w:pPr>
        <w:spacing w:after="0" w:line="240" w:lineRule="auto"/>
        <w:rPr>
          <w:rFonts w:ascii="Times New Roman" w:eastAsia="Times New Roman" w:hAnsi="Times New Roman" w:cs="Times New Roman"/>
          <w:color w:val="000000"/>
          <w:sz w:val="24"/>
          <w:szCs w:val="24"/>
          <w:lang w:eastAsia="en-CA"/>
        </w:rPr>
      </w:pPr>
      <w:r>
        <w:rPr>
          <w:rFonts w:ascii="Times New Roman" w:hAnsi="Times New Roman" w:cs="Times New Roman"/>
          <w:b/>
          <w:sz w:val="24"/>
          <w:szCs w:val="24"/>
          <w:lang w:val="en-US"/>
        </w:rPr>
        <w:t>Figure S4</w:t>
      </w:r>
      <w:r w:rsidRPr="00E10FBA">
        <w:rPr>
          <w:rFonts w:ascii="Times New Roman" w:hAnsi="Times New Roman" w:cs="Times New Roman"/>
          <w:b/>
          <w:sz w:val="24"/>
          <w:szCs w:val="24"/>
          <w:lang w:val="en-US"/>
        </w:rPr>
        <w:t xml:space="preserve">: </w:t>
      </w:r>
      <w:r>
        <w:rPr>
          <w:rFonts w:ascii="Times New Roman" w:hAnsi="Times New Roman" w:cs="Times New Roman"/>
          <w:sz w:val="24"/>
          <w:szCs w:val="24"/>
          <w:lang w:val="en-US"/>
        </w:rPr>
        <w:t>Epidemic curve</w:t>
      </w:r>
      <w:r w:rsidRPr="00375F71">
        <w:rPr>
          <w:rFonts w:ascii="Times New Roman" w:eastAsia="Times New Roman" w:hAnsi="Times New Roman" w:cs="Times New Roman"/>
          <w:color w:val="000000"/>
          <w:sz w:val="24"/>
          <w:szCs w:val="24"/>
          <w:lang w:eastAsia="en-CA"/>
        </w:rPr>
        <w:t xml:space="preserve"> of Omicron infections in LTC facilities</w:t>
      </w:r>
      <w:r>
        <w:rPr>
          <w:rFonts w:ascii="Times New Roman" w:eastAsia="Times New Roman" w:hAnsi="Times New Roman" w:cs="Times New Roman"/>
          <w:color w:val="000000"/>
          <w:sz w:val="24"/>
          <w:szCs w:val="24"/>
          <w:lang w:eastAsia="en-CA"/>
        </w:rPr>
        <w:t xml:space="preserve"> from December 30, 2021 to April 27, 2022; peak period identified from December 30, 2021 to January 26, 2022</w:t>
      </w:r>
      <w:r w:rsidR="005E022A">
        <w:rPr>
          <w:rFonts w:ascii="Times New Roman" w:eastAsia="Times New Roman" w:hAnsi="Times New Roman" w:cs="Times New Roman"/>
          <w:color w:val="000000"/>
          <w:sz w:val="24"/>
          <w:szCs w:val="24"/>
          <w:lang w:eastAsia="en-CA"/>
        </w:rPr>
        <w:t>.</w:t>
      </w:r>
    </w:p>
    <w:p w14:paraId="0D5EB51F" w14:textId="7F09489F" w:rsidR="003209A8" w:rsidRDefault="003209A8" w:rsidP="00CB2740">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57F16F67" w14:textId="36C17189" w:rsidR="00375F71" w:rsidRPr="001573AB" w:rsidRDefault="00375F71" w:rsidP="001573AB">
      <w:pPr>
        <w:rPr>
          <w:rFonts w:ascii="Times New Roman" w:hAnsi="Times New Roman" w:cs="Times New Roman"/>
          <w:b/>
          <w:sz w:val="24"/>
          <w:szCs w:val="24"/>
          <w:lang w:val="en-US"/>
        </w:rPr>
      </w:pPr>
      <w:r w:rsidRPr="00E10FBA">
        <w:rPr>
          <w:rFonts w:ascii="Times New Roman" w:hAnsi="Times New Roman" w:cs="Times New Roman"/>
          <w:b/>
          <w:sz w:val="24"/>
          <w:szCs w:val="24"/>
          <w:lang w:val="en-US"/>
        </w:rPr>
        <w:lastRenderedPageBreak/>
        <w:t>Table S</w:t>
      </w:r>
      <w:r w:rsidR="00CD0B07">
        <w:rPr>
          <w:rFonts w:ascii="Times New Roman" w:hAnsi="Times New Roman" w:cs="Times New Roman"/>
          <w:b/>
          <w:sz w:val="24"/>
          <w:szCs w:val="24"/>
          <w:lang w:val="en-US"/>
        </w:rPr>
        <w:t>10</w:t>
      </w:r>
      <w:r w:rsidRPr="00E10FBA">
        <w:rPr>
          <w:rFonts w:ascii="Times New Roman" w:hAnsi="Times New Roman" w:cs="Times New Roman"/>
          <w:b/>
          <w:sz w:val="24"/>
          <w:szCs w:val="24"/>
          <w:lang w:val="en-US"/>
        </w:rPr>
        <w:t xml:space="preserve">: </w:t>
      </w:r>
      <w:r w:rsidRPr="00E10FBA">
        <w:rPr>
          <w:rFonts w:ascii="Times New Roman" w:hAnsi="Times New Roman" w:cs="Times New Roman"/>
          <w:sz w:val="24"/>
          <w:szCs w:val="24"/>
          <w:lang w:val="en-US"/>
        </w:rPr>
        <w:t>Marginal effectiveness of a fourth dose of mRNA COVID-19 vaccine against Omicron outcomes among long-term care residents in Ontario, Canada, compared to residents who received a third dose</w:t>
      </w:r>
      <w:r>
        <w:rPr>
          <w:rFonts w:ascii="Times New Roman" w:hAnsi="Times New Roman" w:cs="Times New Roman"/>
          <w:sz w:val="24"/>
          <w:szCs w:val="24"/>
          <w:lang w:val="en-US"/>
        </w:rPr>
        <w:t xml:space="preserve"> </w:t>
      </w:r>
      <w:r w:rsidRPr="00375F71">
        <w:rPr>
          <w:rFonts w:ascii="Times New Roman" w:eastAsia="Times New Roman" w:hAnsi="Times New Roman" w:cs="Times New Roman"/>
          <w:color w:val="000000"/>
          <w:sz w:val="24"/>
          <w:szCs w:val="24"/>
          <w:lang w:eastAsia="en-CA"/>
        </w:rPr>
        <w:t xml:space="preserve">≥84 days ago, </w:t>
      </w:r>
      <w:r w:rsidR="007E7156">
        <w:rPr>
          <w:rFonts w:ascii="Times New Roman" w:eastAsia="Times New Roman" w:hAnsi="Times New Roman" w:cs="Times New Roman"/>
          <w:color w:val="000000"/>
          <w:sz w:val="24"/>
          <w:szCs w:val="24"/>
          <w:lang w:eastAsia="en-CA"/>
        </w:rPr>
        <w:t>not adjusting for individuals who had a positive SARS-CoV-2 test in the prior 90 days</w:t>
      </w:r>
    </w:p>
    <w:tbl>
      <w:tblPr>
        <w:tblW w:w="7156" w:type="dxa"/>
        <w:tblInd w:w="1080" w:type="dxa"/>
        <w:tblLayout w:type="fixed"/>
        <w:tblLook w:val="04A0" w:firstRow="1" w:lastRow="0" w:firstColumn="1" w:lastColumn="0" w:noHBand="0" w:noVBand="1"/>
      </w:tblPr>
      <w:tblGrid>
        <w:gridCol w:w="1843"/>
        <w:gridCol w:w="1418"/>
        <w:gridCol w:w="1295"/>
        <w:gridCol w:w="2600"/>
      </w:tblGrid>
      <w:tr w:rsidR="00375F71" w:rsidRPr="00E51048" w14:paraId="103B9BD0" w14:textId="77777777" w:rsidTr="00652132">
        <w:trPr>
          <w:trHeight w:val="400"/>
        </w:trPr>
        <w:tc>
          <w:tcPr>
            <w:tcW w:w="1843" w:type="dxa"/>
            <w:tcBorders>
              <w:top w:val="single" w:sz="8" w:space="0" w:color="auto"/>
              <w:bottom w:val="single" w:sz="8" w:space="0" w:color="auto"/>
            </w:tcBorders>
            <w:shd w:val="clear" w:color="auto" w:fill="auto"/>
            <w:vAlign w:val="center"/>
          </w:tcPr>
          <w:p w14:paraId="644BB415" w14:textId="77777777" w:rsidR="00375F71" w:rsidRPr="00E51048" w:rsidRDefault="00375F71" w:rsidP="00025444">
            <w:pPr>
              <w:spacing w:after="0" w:line="240" w:lineRule="auto"/>
              <w:jc w:val="center"/>
              <w:rPr>
                <w:rFonts w:ascii="Times New Roman" w:eastAsia="Times New Roman" w:hAnsi="Times New Roman" w:cs="Times New Roman"/>
                <w:b/>
                <w:bCs/>
                <w:color w:val="000000"/>
                <w:lang w:eastAsia="en-CA"/>
              </w:rPr>
            </w:pPr>
            <w:r w:rsidRPr="00E51048">
              <w:rPr>
                <w:rFonts w:ascii="Times New Roman" w:eastAsia="Times New Roman" w:hAnsi="Times New Roman" w:cs="Times New Roman"/>
                <w:b/>
                <w:bCs/>
                <w:color w:val="000000"/>
                <w:lang w:eastAsia="en-CA"/>
              </w:rPr>
              <w:t>Outcome</w:t>
            </w:r>
          </w:p>
        </w:tc>
        <w:tc>
          <w:tcPr>
            <w:tcW w:w="1418" w:type="dxa"/>
            <w:tcBorders>
              <w:top w:val="single" w:sz="8" w:space="0" w:color="auto"/>
              <w:bottom w:val="single" w:sz="8" w:space="0" w:color="auto"/>
            </w:tcBorders>
            <w:shd w:val="clear" w:color="auto" w:fill="auto"/>
            <w:vAlign w:val="center"/>
          </w:tcPr>
          <w:p w14:paraId="47487886" w14:textId="77777777" w:rsidR="00375F71" w:rsidRPr="00E51048" w:rsidRDefault="00375F71" w:rsidP="00025444">
            <w:pPr>
              <w:spacing w:after="0" w:line="240" w:lineRule="auto"/>
              <w:jc w:val="center"/>
              <w:rPr>
                <w:rFonts w:ascii="Times New Roman" w:eastAsia="Times New Roman" w:hAnsi="Times New Roman" w:cs="Times New Roman"/>
                <w:b/>
                <w:bCs/>
                <w:color w:val="000000"/>
                <w:lang w:val="pt-BR" w:eastAsia="en-CA"/>
              </w:rPr>
            </w:pPr>
            <w:r w:rsidRPr="00E51048">
              <w:rPr>
                <w:rFonts w:ascii="Times New Roman" w:eastAsia="Times New Roman" w:hAnsi="Times New Roman" w:cs="Times New Roman"/>
                <w:b/>
                <w:bCs/>
                <w:color w:val="000000"/>
                <w:lang w:val="pt-BR" w:eastAsia="en-CA"/>
              </w:rPr>
              <w:t>SARS-CoV-2-negative controls, n</w:t>
            </w:r>
          </w:p>
        </w:tc>
        <w:tc>
          <w:tcPr>
            <w:tcW w:w="1295" w:type="dxa"/>
            <w:tcBorders>
              <w:top w:val="single" w:sz="8" w:space="0" w:color="auto"/>
              <w:bottom w:val="single" w:sz="8" w:space="0" w:color="auto"/>
            </w:tcBorders>
            <w:vAlign w:val="center"/>
          </w:tcPr>
          <w:p w14:paraId="42447FED" w14:textId="77777777" w:rsidR="00375F71" w:rsidRPr="00E51048" w:rsidRDefault="00375F71" w:rsidP="00025444">
            <w:pPr>
              <w:spacing w:after="0" w:line="240" w:lineRule="auto"/>
              <w:jc w:val="center"/>
              <w:rPr>
                <w:rFonts w:ascii="Times New Roman" w:eastAsia="Times New Roman" w:hAnsi="Times New Roman" w:cs="Times New Roman"/>
                <w:b/>
                <w:bCs/>
                <w:color w:val="000000"/>
                <w:lang w:eastAsia="en-CA"/>
              </w:rPr>
            </w:pPr>
            <w:r w:rsidRPr="00E51048">
              <w:rPr>
                <w:rFonts w:ascii="Times New Roman" w:eastAsia="Times New Roman" w:hAnsi="Times New Roman" w:cs="Times New Roman"/>
                <w:b/>
                <w:bCs/>
                <w:color w:val="000000"/>
                <w:lang w:eastAsia="en-CA"/>
              </w:rPr>
              <w:t>Omicron-positive cases, n</w:t>
            </w:r>
          </w:p>
        </w:tc>
        <w:tc>
          <w:tcPr>
            <w:tcW w:w="2600" w:type="dxa"/>
            <w:tcBorders>
              <w:top w:val="single" w:sz="8" w:space="0" w:color="auto"/>
              <w:bottom w:val="single" w:sz="8" w:space="0" w:color="auto"/>
            </w:tcBorders>
          </w:tcPr>
          <w:p w14:paraId="58EC795E" w14:textId="77777777" w:rsidR="00375F71" w:rsidRPr="00E51048" w:rsidRDefault="00375F71" w:rsidP="00025444">
            <w:pPr>
              <w:spacing w:after="0" w:line="240" w:lineRule="auto"/>
              <w:jc w:val="center"/>
              <w:rPr>
                <w:rFonts w:ascii="Times New Roman" w:eastAsia="Times New Roman" w:hAnsi="Times New Roman" w:cs="Times New Roman"/>
                <w:b/>
                <w:bCs/>
                <w:color w:val="000000"/>
                <w:lang w:eastAsia="en-CA"/>
              </w:rPr>
            </w:pPr>
            <w:r w:rsidRPr="00E51048">
              <w:rPr>
                <w:rFonts w:ascii="Times New Roman" w:eastAsia="Times New Roman" w:hAnsi="Times New Roman" w:cs="Times New Roman"/>
                <w:b/>
                <w:bCs/>
                <w:color w:val="000000"/>
                <w:lang w:eastAsia="en-CA"/>
              </w:rPr>
              <w:t>Marginal effectiveness, relative to third dose</w:t>
            </w:r>
          </w:p>
          <w:p w14:paraId="02F8F5ED" w14:textId="77777777" w:rsidR="00375F71" w:rsidRPr="00E51048" w:rsidRDefault="00375F71" w:rsidP="00025444">
            <w:pPr>
              <w:spacing w:after="0" w:line="240" w:lineRule="auto"/>
              <w:jc w:val="center"/>
              <w:rPr>
                <w:rFonts w:ascii="Times New Roman" w:eastAsia="Times New Roman" w:hAnsi="Times New Roman" w:cs="Times New Roman"/>
                <w:b/>
                <w:bCs/>
                <w:color w:val="000000"/>
                <w:lang w:eastAsia="en-CA"/>
              </w:rPr>
            </w:pPr>
            <w:r w:rsidRPr="00E51048">
              <w:rPr>
                <w:rFonts w:ascii="Times New Roman" w:eastAsia="Times New Roman" w:hAnsi="Times New Roman" w:cs="Times New Roman"/>
                <w:b/>
                <w:bCs/>
                <w:color w:val="000000"/>
                <w:lang w:eastAsia="en-CA"/>
              </w:rPr>
              <w:t>≥84 days ago</w:t>
            </w:r>
          </w:p>
          <w:p w14:paraId="23FF325B" w14:textId="77777777" w:rsidR="00375F71" w:rsidRPr="00E51048" w:rsidRDefault="00375F71" w:rsidP="00025444">
            <w:pPr>
              <w:spacing w:after="0" w:line="240" w:lineRule="auto"/>
              <w:jc w:val="center"/>
              <w:rPr>
                <w:rFonts w:ascii="Times New Roman" w:eastAsia="Times New Roman" w:hAnsi="Times New Roman" w:cs="Times New Roman"/>
                <w:b/>
                <w:bCs/>
                <w:color w:val="000000"/>
                <w:lang w:eastAsia="en-CA"/>
              </w:rPr>
            </w:pPr>
            <w:r w:rsidRPr="00E51048">
              <w:rPr>
                <w:rFonts w:ascii="Times New Roman" w:eastAsia="Times New Roman" w:hAnsi="Times New Roman" w:cs="Times New Roman"/>
                <w:b/>
                <w:bCs/>
                <w:color w:val="000000"/>
                <w:lang w:eastAsia="en-CA"/>
              </w:rPr>
              <w:t>% (95% CI)</w:t>
            </w:r>
          </w:p>
        </w:tc>
      </w:tr>
      <w:tr w:rsidR="00375F71" w:rsidRPr="00E51048" w14:paraId="213DF837" w14:textId="77777777" w:rsidTr="00652132">
        <w:trPr>
          <w:trHeight w:val="169"/>
        </w:trPr>
        <w:tc>
          <w:tcPr>
            <w:tcW w:w="1843" w:type="dxa"/>
            <w:tcBorders>
              <w:top w:val="single" w:sz="8" w:space="0" w:color="auto"/>
            </w:tcBorders>
            <w:shd w:val="clear" w:color="auto" w:fill="auto"/>
            <w:vAlign w:val="center"/>
            <w:hideMark/>
          </w:tcPr>
          <w:p w14:paraId="59D5415E" w14:textId="77777777" w:rsidR="00375F71" w:rsidRPr="00E51048" w:rsidRDefault="00375F71" w:rsidP="00025444">
            <w:pPr>
              <w:spacing w:after="0" w:line="240" w:lineRule="auto"/>
              <w:rPr>
                <w:rFonts w:ascii="Times New Roman" w:eastAsia="Times New Roman" w:hAnsi="Times New Roman" w:cs="Times New Roman"/>
                <w:color w:val="000000"/>
                <w:lang w:eastAsia="en-CA"/>
              </w:rPr>
            </w:pPr>
            <w:r w:rsidRPr="00E51048">
              <w:rPr>
                <w:rFonts w:ascii="Times New Roman" w:eastAsia="Times New Roman" w:hAnsi="Times New Roman" w:cs="Times New Roman"/>
                <w:color w:val="000000"/>
                <w:lang w:eastAsia="en-CA"/>
              </w:rPr>
              <w:t>Infection</w:t>
            </w:r>
          </w:p>
        </w:tc>
        <w:tc>
          <w:tcPr>
            <w:tcW w:w="1418" w:type="dxa"/>
            <w:tcBorders>
              <w:top w:val="single" w:sz="8" w:space="0" w:color="auto"/>
            </w:tcBorders>
            <w:shd w:val="clear" w:color="auto" w:fill="auto"/>
            <w:vAlign w:val="center"/>
            <w:hideMark/>
          </w:tcPr>
          <w:p w14:paraId="6539A5F0" w14:textId="77777777" w:rsidR="00375F71" w:rsidRPr="00E51048" w:rsidRDefault="00375F71" w:rsidP="00025444">
            <w:pPr>
              <w:spacing w:after="0" w:line="240" w:lineRule="auto"/>
              <w:jc w:val="center"/>
              <w:rPr>
                <w:rFonts w:ascii="Times New Roman" w:eastAsia="Times New Roman" w:hAnsi="Times New Roman" w:cs="Times New Roman"/>
                <w:color w:val="000000"/>
                <w:lang w:eastAsia="en-CA"/>
              </w:rPr>
            </w:pPr>
          </w:p>
        </w:tc>
        <w:tc>
          <w:tcPr>
            <w:tcW w:w="1295" w:type="dxa"/>
            <w:tcBorders>
              <w:top w:val="single" w:sz="8" w:space="0" w:color="auto"/>
            </w:tcBorders>
          </w:tcPr>
          <w:p w14:paraId="6F9FCC84" w14:textId="77777777" w:rsidR="00375F71" w:rsidRPr="00E51048" w:rsidRDefault="00375F71" w:rsidP="00025444">
            <w:pPr>
              <w:spacing w:after="0" w:line="240" w:lineRule="auto"/>
              <w:jc w:val="center"/>
              <w:rPr>
                <w:rFonts w:ascii="Times New Roman" w:eastAsia="Times New Roman" w:hAnsi="Times New Roman" w:cs="Times New Roman"/>
                <w:color w:val="000000"/>
                <w:lang w:eastAsia="en-CA"/>
              </w:rPr>
            </w:pPr>
          </w:p>
        </w:tc>
        <w:tc>
          <w:tcPr>
            <w:tcW w:w="2600" w:type="dxa"/>
            <w:tcBorders>
              <w:top w:val="single" w:sz="8" w:space="0" w:color="auto"/>
            </w:tcBorders>
          </w:tcPr>
          <w:p w14:paraId="6075C61C" w14:textId="77777777" w:rsidR="00375F71" w:rsidRPr="00E51048" w:rsidRDefault="00375F71" w:rsidP="00025444">
            <w:pPr>
              <w:spacing w:after="0" w:line="240" w:lineRule="auto"/>
              <w:jc w:val="center"/>
              <w:rPr>
                <w:rFonts w:ascii="Times New Roman" w:eastAsia="Times New Roman" w:hAnsi="Times New Roman" w:cs="Times New Roman"/>
                <w:color w:val="000000"/>
                <w:lang w:eastAsia="en-CA"/>
              </w:rPr>
            </w:pPr>
          </w:p>
        </w:tc>
      </w:tr>
      <w:tr w:rsidR="00B76700" w:rsidRPr="00E51048" w14:paraId="0ECA5808" w14:textId="77777777" w:rsidTr="00652132">
        <w:trPr>
          <w:trHeight w:val="228"/>
        </w:trPr>
        <w:tc>
          <w:tcPr>
            <w:tcW w:w="1843" w:type="dxa"/>
            <w:tcBorders>
              <w:top w:val="nil"/>
            </w:tcBorders>
            <w:shd w:val="clear" w:color="auto" w:fill="auto"/>
            <w:vAlign w:val="center"/>
            <w:hideMark/>
          </w:tcPr>
          <w:p w14:paraId="616819DD" w14:textId="77777777" w:rsidR="00B76700" w:rsidRPr="00E51048" w:rsidRDefault="00B76700" w:rsidP="00B76700">
            <w:pPr>
              <w:spacing w:after="0" w:line="240" w:lineRule="auto"/>
              <w:rPr>
                <w:rFonts w:ascii="Times New Roman" w:eastAsia="Times New Roman" w:hAnsi="Times New Roman" w:cs="Times New Roman"/>
                <w:color w:val="000000"/>
                <w:lang w:eastAsia="en-CA"/>
              </w:rPr>
            </w:pPr>
            <w:r w:rsidRPr="00E51048">
              <w:rPr>
                <w:rFonts w:ascii="Times New Roman" w:eastAsia="Times New Roman" w:hAnsi="Times New Roman" w:cs="Times New Roman"/>
                <w:color w:val="000000"/>
                <w:lang w:eastAsia="en-CA"/>
              </w:rPr>
              <w:t>     0-6 days</w:t>
            </w:r>
          </w:p>
        </w:tc>
        <w:tc>
          <w:tcPr>
            <w:tcW w:w="1418" w:type="dxa"/>
            <w:tcBorders>
              <w:top w:val="nil"/>
            </w:tcBorders>
            <w:shd w:val="clear" w:color="auto" w:fill="auto"/>
            <w:noWrap/>
            <w:vAlign w:val="center"/>
            <w:hideMark/>
          </w:tcPr>
          <w:p w14:paraId="71B522DA" w14:textId="3560D1AD" w:rsidR="00B76700" w:rsidRPr="00B76700" w:rsidRDefault="00B76700" w:rsidP="00B76700">
            <w:pPr>
              <w:spacing w:after="0" w:line="240" w:lineRule="auto"/>
              <w:jc w:val="center"/>
              <w:rPr>
                <w:rFonts w:ascii="Times New Roman" w:eastAsia="Times New Roman" w:hAnsi="Times New Roman" w:cs="Times New Roman"/>
                <w:color w:val="000000"/>
                <w:lang w:eastAsia="en-CA"/>
              </w:rPr>
            </w:pPr>
            <w:r w:rsidRPr="00B76700">
              <w:rPr>
                <w:rFonts w:ascii="Times New Roman" w:hAnsi="Times New Roman" w:cs="Times New Roman"/>
                <w:color w:val="000000"/>
              </w:rPr>
              <w:t>11,035</w:t>
            </w:r>
          </w:p>
        </w:tc>
        <w:tc>
          <w:tcPr>
            <w:tcW w:w="1295" w:type="dxa"/>
            <w:tcBorders>
              <w:top w:val="nil"/>
            </w:tcBorders>
            <w:vAlign w:val="center"/>
          </w:tcPr>
          <w:p w14:paraId="4D06F0CB" w14:textId="0C25F649" w:rsidR="00B76700" w:rsidRPr="00B76700" w:rsidRDefault="00B76700" w:rsidP="00B76700">
            <w:pPr>
              <w:spacing w:after="0" w:line="240" w:lineRule="auto"/>
              <w:jc w:val="center"/>
              <w:rPr>
                <w:rFonts w:ascii="Times New Roman" w:eastAsia="Times New Roman" w:hAnsi="Times New Roman" w:cs="Times New Roman"/>
                <w:color w:val="000000"/>
                <w:lang w:eastAsia="en-CA"/>
              </w:rPr>
            </w:pPr>
            <w:r w:rsidRPr="00B76700">
              <w:rPr>
                <w:rFonts w:ascii="Times New Roman" w:hAnsi="Times New Roman" w:cs="Times New Roman"/>
                <w:color w:val="000000"/>
              </w:rPr>
              <w:t>646</w:t>
            </w:r>
          </w:p>
        </w:tc>
        <w:tc>
          <w:tcPr>
            <w:tcW w:w="2600" w:type="dxa"/>
            <w:tcBorders>
              <w:top w:val="nil"/>
            </w:tcBorders>
            <w:vAlign w:val="center"/>
          </w:tcPr>
          <w:p w14:paraId="1E506F4B" w14:textId="2C3FE009" w:rsidR="00B76700" w:rsidRPr="00B76700" w:rsidRDefault="00B76700" w:rsidP="00B76700">
            <w:pPr>
              <w:spacing w:after="0" w:line="240" w:lineRule="auto"/>
              <w:jc w:val="center"/>
              <w:rPr>
                <w:rFonts w:ascii="Times New Roman" w:hAnsi="Times New Roman" w:cs="Times New Roman"/>
                <w:color w:val="000000"/>
              </w:rPr>
            </w:pPr>
            <w:r w:rsidRPr="00B76700">
              <w:rPr>
                <w:rFonts w:ascii="Times New Roman" w:hAnsi="Times New Roman" w:cs="Times New Roman"/>
                <w:color w:val="000000"/>
              </w:rPr>
              <w:t>8 (-5, 19)</w:t>
            </w:r>
          </w:p>
        </w:tc>
      </w:tr>
      <w:tr w:rsidR="00B76700" w:rsidRPr="00E51048" w14:paraId="3D5756EC" w14:textId="77777777" w:rsidTr="00652132">
        <w:trPr>
          <w:trHeight w:val="228"/>
        </w:trPr>
        <w:tc>
          <w:tcPr>
            <w:tcW w:w="1843" w:type="dxa"/>
            <w:tcBorders>
              <w:top w:val="nil"/>
              <w:bottom w:val="single" w:sz="4" w:space="0" w:color="auto"/>
            </w:tcBorders>
            <w:shd w:val="clear" w:color="auto" w:fill="auto"/>
            <w:vAlign w:val="center"/>
            <w:hideMark/>
          </w:tcPr>
          <w:p w14:paraId="039FDED6" w14:textId="77777777" w:rsidR="00B76700" w:rsidRPr="00E51048" w:rsidRDefault="00B76700" w:rsidP="00B76700">
            <w:pPr>
              <w:spacing w:after="0" w:line="240" w:lineRule="auto"/>
              <w:rPr>
                <w:rFonts w:ascii="Times New Roman" w:eastAsia="Times New Roman" w:hAnsi="Times New Roman" w:cs="Times New Roman"/>
                <w:color w:val="000000"/>
                <w:lang w:eastAsia="en-CA"/>
              </w:rPr>
            </w:pPr>
            <w:r w:rsidRPr="00E51048">
              <w:rPr>
                <w:rFonts w:ascii="Times New Roman" w:eastAsia="Times New Roman" w:hAnsi="Times New Roman" w:cs="Times New Roman"/>
                <w:color w:val="000000"/>
                <w:lang w:eastAsia="en-CA"/>
              </w:rPr>
              <w:t>     ≥7 days</w:t>
            </w:r>
          </w:p>
        </w:tc>
        <w:tc>
          <w:tcPr>
            <w:tcW w:w="1418" w:type="dxa"/>
            <w:tcBorders>
              <w:top w:val="nil"/>
              <w:bottom w:val="single" w:sz="4" w:space="0" w:color="auto"/>
            </w:tcBorders>
            <w:shd w:val="clear" w:color="auto" w:fill="auto"/>
            <w:noWrap/>
            <w:vAlign w:val="center"/>
            <w:hideMark/>
          </w:tcPr>
          <w:p w14:paraId="27346680" w14:textId="0FB7E1B1" w:rsidR="00B76700" w:rsidRPr="00B76700" w:rsidRDefault="00B76700" w:rsidP="00B76700">
            <w:pPr>
              <w:spacing w:after="0" w:line="240" w:lineRule="auto"/>
              <w:jc w:val="center"/>
              <w:rPr>
                <w:rFonts w:ascii="Times New Roman" w:eastAsia="Times New Roman" w:hAnsi="Times New Roman" w:cs="Times New Roman"/>
                <w:color w:val="000000"/>
                <w:lang w:eastAsia="en-CA"/>
              </w:rPr>
            </w:pPr>
            <w:r w:rsidRPr="00B76700">
              <w:rPr>
                <w:rFonts w:ascii="Times New Roman" w:hAnsi="Times New Roman" w:cs="Times New Roman"/>
                <w:color w:val="000000"/>
              </w:rPr>
              <w:t>67,798</w:t>
            </w:r>
          </w:p>
        </w:tc>
        <w:tc>
          <w:tcPr>
            <w:tcW w:w="1295" w:type="dxa"/>
            <w:tcBorders>
              <w:top w:val="nil"/>
              <w:bottom w:val="single" w:sz="4" w:space="0" w:color="auto"/>
            </w:tcBorders>
            <w:vAlign w:val="center"/>
          </w:tcPr>
          <w:p w14:paraId="204CFD2A" w14:textId="42404342" w:rsidR="00B76700" w:rsidRPr="00B76700" w:rsidRDefault="00B76700" w:rsidP="00B76700">
            <w:pPr>
              <w:spacing w:after="0" w:line="240" w:lineRule="auto"/>
              <w:jc w:val="center"/>
              <w:rPr>
                <w:rFonts w:ascii="Times New Roman" w:eastAsia="Times New Roman" w:hAnsi="Times New Roman" w:cs="Times New Roman"/>
                <w:color w:val="000000"/>
                <w:lang w:eastAsia="en-CA"/>
              </w:rPr>
            </w:pPr>
            <w:r w:rsidRPr="00B76700">
              <w:rPr>
                <w:rFonts w:ascii="Times New Roman" w:hAnsi="Times New Roman" w:cs="Times New Roman"/>
                <w:color w:val="000000"/>
              </w:rPr>
              <w:t>3,181</w:t>
            </w:r>
          </w:p>
        </w:tc>
        <w:tc>
          <w:tcPr>
            <w:tcW w:w="2600" w:type="dxa"/>
            <w:tcBorders>
              <w:top w:val="nil"/>
              <w:bottom w:val="single" w:sz="4" w:space="0" w:color="auto"/>
            </w:tcBorders>
            <w:vAlign w:val="center"/>
          </w:tcPr>
          <w:p w14:paraId="449904BB" w14:textId="0F91FF06" w:rsidR="00B76700" w:rsidRPr="00B76700" w:rsidRDefault="00B76700" w:rsidP="00B76700">
            <w:pPr>
              <w:spacing w:after="0" w:line="240" w:lineRule="auto"/>
              <w:jc w:val="center"/>
              <w:rPr>
                <w:rFonts w:ascii="Times New Roman" w:hAnsi="Times New Roman" w:cs="Times New Roman"/>
                <w:color w:val="000000"/>
              </w:rPr>
            </w:pPr>
            <w:r w:rsidRPr="00B76700">
              <w:rPr>
                <w:rFonts w:ascii="Times New Roman" w:hAnsi="Times New Roman" w:cs="Times New Roman"/>
                <w:color w:val="000000"/>
              </w:rPr>
              <w:t>19 (12, 26)</w:t>
            </w:r>
          </w:p>
        </w:tc>
      </w:tr>
      <w:tr w:rsidR="00B76700" w:rsidRPr="00E51048" w14:paraId="601AA51F" w14:textId="77777777" w:rsidTr="00652132">
        <w:trPr>
          <w:trHeight w:val="228"/>
        </w:trPr>
        <w:tc>
          <w:tcPr>
            <w:tcW w:w="1843" w:type="dxa"/>
            <w:tcBorders>
              <w:top w:val="single" w:sz="4" w:space="0" w:color="auto"/>
            </w:tcBorders>
            <w:shd w:val="clear" w:color="auto" w:fill="auto"/>
            <w:vAlign w:val="center"/>
            <w:hideMark/>
          </w:tcPr>
          <w:p w14:paraId="5AAE5F2B" w14:textId="77777777" w:rsidR="00B76700" w:rsidRPr="00E51048" w:rsidRDefault="00B76700" w:rsidP="00B76700">
            <w:pPr>
              <w:spacing w:after="0" w:line="240" w:lineRule="auto"/>
              <w:rPr>
                <w:rFonts w:ascii="Times New Roman" w:eastAsia="Times New Roman" w:hAnsi="Times New Roman" w:cs="Times New Roman"/>
                <w:color w:val="000000"/>
                <w:lang w:eastAsia="en-CA"/>
              </w:rPr>
            </w:pPr>
            <w:r w:rsidRPr="00E51048">
              <w:rPr>
                <w:rFonts w:ascii="Times New Roman" w:eastAsia="Times New Roman" w:hAnsi="Times New Roman" w:cs="Times New Roman"/>
                <w:color w:val="000000"/>
                <w:lang w:eastAsia="en-CA"/>
              </w:rPr>
              <w:t>Symptomatic infection</w:t>
            </w:r>
          </w:p>
        </w:tc>
        <w:tc>
          <w:tcPr>
            <w:tcW w:w="1418" w:type="dxa"/>
            <w:tcBorders>
              <w:top w:val="single" w:sz="4" w:space="0" w:color="auto"/>
            </w:tcBorders>
            <w:shd w:val="clear" w:color="auto" w:fill="auto"/>
            <w:vAlign w:val="center"/>
            <w:hideMark/>
          </w:tcPr>
          <w:p w14:paraId="6E85E0BD" w14:textId="36611737" w:rsidR="00B76700" w:rsidRPr="00B76700" w:rsidRDefault="00B76700" w:rsidP="00B76700">
            <w:pPr>
              <w:spacing w:after="0" w:line="240" w:lineRule="auto"/>
              <w:jc w:val="center"/>
              <w:rPr>
                <w:rFonts w:ascii="Times New Roman" w:eastAsia="Times New Roman" w:hAnsi="Times New Roman" w:cs="Times New Roman"/>
                <w:color w:val="000000"/>
                <w:lang w:eastAsia="en-CA"/>
              </w:rPr>
            </w:pPr>
            <w:r w:rsidRPr="00B76700">
              <w:rPr>
                <w:rFonts w:ascii="Times New Roman" w:hAnsi="Times New Roman" w:cs="Times New Roman"/>
                <w:color w:val="000000"/>
              </w:rPr>
              <w:t> </w:t>
            </w:r>
          </w:p>
        </w:tc>
        <w:tc>
          <w:tcPr>
            <w:tcW w:w="1295" w:type="dxa"/>
            <w:tcBorders>
              <w:top w:val="single" w:sz="4" w:space="0" w:color="auto"/>
            </w:tcBorders>
            <w:vAlign w:val="center"/>
          </w:tcPr>
          <w:p w14:paraId="210BB6FC" w14:textId="45C46376" w:rsidR="00B76700" w:rsidRPr="00B76700" w:rsidRDefault="00B76700" w:rsidP="00B76700">
            <w:pPr>
              <w:spacing w:after="0" w:line="240" w:lineRule="auto"/>
              <w:jc w:val="center"/>
              <w:rPr>
                <w:rFonts w:ascii="Times New Roman" w:eastAsia="Times New Roman" w:hAnsi="Times New Roman" w:cs="Times New Roman"/>
                <w:color w:val="000000"/>
                <w:lang w:eastAsia="en-CA"/>
              </w:rPr>
            </w:pPr>
            <w:r w:rsidRPr="00B76700">
              <w:rPr>
                <w:rFonts w:ascii="Times New Roman" w:hAnsi="Times New Roman" w:cs="Times New Roman"/>
                <w:color w:val="000000"/>
              </w:rPr>
              <w:t> </w:t>
            </w:r>
          </w:p>
        </w:tc>
        <w:tc>
          <w:tcPr>
            <w:tcW w:w="2600" w:type="dxa"/>
            <w:tcBorders>
              <w:top w:val="single" w:sz="4" w:space="0" w:color="auto"/>
            </w:tcBorders>
            <w:vAlign w:val="center"/>
          </w:tcPr>
          <w:p w14:paraId="5977B2FE" w14:textId="6EF132EA" w:rsidR="00B76700" w:rsidRPr="00B76700" w:rsidRDefault="00B76700" w:rsidP="00B76700">
            <w:pPr>
              <w:spacing w:after="0" w:line="240" w:lineRule="auto"/>
              <w:jc w:val="center"/>
              <w:rPr>
                <w:rFonts w:ascii="Times New Roman" w:eastAsia="Times New Roman" w:hAnsi="Times New Roman" w:cs="Times New Roman"/>
                <w:color w:val="000000"/>
                <w:lang w:eastAsia="en-CA"/>
              </w:rPr>
            </w:pPr>
            <w:r w:rsidRPr="00B76700">
              <w:rPr>
                <w:rFonts w:ascii="Times New Roman" w:hAnsi="Times New Roman" w:cs="Times New Roman"/>
                <w:color w:val="000000"/>
              </w:rPr>
              <w:t> </w:t>
            </w:r>
          </w:p>
        </w:tc>
      </w:tr>
      <w:tr w:rsidR="00B76700" w:rsidRPr="00E51048" w14:paraId="161FB39E" w14:textId="77777777" w:rsidTr="00652132">
        <w:trPr>
          <w:trHeight w:val="228"/>
        </w:trPr>
        <w:tc>
          <w:tcPr>
            <w:tcW w:w="1843" w:type="dxa"/>
            <w:tcBorders>
              <w:top w:val="nil"/>
            </w:tcBorders>
            <w:shd w:val="clear" w:color="auto" w:fill="auto"/>
            <w:vAlign w:val="center"/>
            <w:hideMark/>
          </w:tcPr>
          <w:p w14:paraId="793D70D9" w14:textId="77777777" w:rsidR="00B76700" w:rsidRPr="00E51048" w:rsidRDefault="00B76700" w:rsidP="00B76700">
            <w:pPr>
              <w:spacing w:after="0" w:line="240" w:lineRule="auto"/>
              <w:rPr>
                <w:rFonts w:ascii="Times New Roman" w:eastAsia="Times New Roman" w:hAnsi="Times New Roman" w:cs="Times New Roman"/>
                <w:color w:val="000000"/>
                <w:lang w:eastAsia="en-CA"/>
              </w:rPr>
            </w:pPr>
            <w:r w:rsidRPr="00E51048">
              <w:rPr>
                <w:rFonts w:ascii="Times New Roman" w:eastAsia="Times New Roman" w:hAnsi="Times New Roman" w:cs="Times New Roman"/>
                <w:color w:val="000000"/>
                <w:lang w:eastAsia="en-CA"/>
              </w:rPr>
              <w:t>     0-6 days</w:t>
            </w:r>
          </w:p>
        </w:tc>
        <w:tc>
          <w:tcPr>
            <w:tcW w:w="1418" w:type="dxa"/>
            <w:tcBorders>
              <w:top w:val="nil"/>
            </w:tcBorders>
            <w:shd w:val="clear" w:color="auto" w:fill="auto"/>
            <w:noWrap/>
            <w:vAlign w:val="center"/>
            <w:hideMark/>
          </w:tcPr>
          <w:p w14:paraId="451F25D3" w14:textId="1C22F22C" w:rsidR="00B76700" w:rsidRPr="00B76700" w:rsidRDefault="00B76700" w:rsidP="00B76700">
            <w:pPr>
              <w:spacing w:after="0" w:line="240" w:lineRule="auto"/>
              <w:jc w:val="center"/>
              <w:rPr>
                <w:rFonts w:ascii="Times New Roman" w:eastAsia="Times New Roman" w:hAnsi="Times New Roman" w:cs="Times New Roman"/>
                <w:color w:val="000000"/>
                <w:lang w:eastAsia="en-CA"/>
              </w:rPr>
            </w:pPr>
            <w:r w:rsidRPr="00B76700">
              <w:rPr>
                <w:rFonts w:ascii="Times New Roman" w:hAnsi="Times New Roman" w:cs="Times New Roman"/>
                <w:color w:val="000000"/>
              </w:rPr>
              <w:t>316</w:t>
            </w:r>
          </w:p>
        </w:tc>
        <w:tc>
          <w:tcPr>
            <w:tcW w:w="1295" w:type="dxa"/>
            <w:tcBorders>
              <w:top w:val="nil"/>
            </w:tcBorders>
            <w:vAlign w:val="center"/>
          </w:tcPr>
          <w:p w14:paraId="56FAE632" w14:textId="445C1380" w:rsidR="00B76700" w:rsidRPr="00B76700" w:rsidRDefault="00B76700" w:rsidP="00B76700">
            <w:pPr>
              <w:spacing w:after="0" w:line="240" w:lineRule="auto"/>
              <w:jc w:val="center"/>
              <w:rPr>
                <w:rFonts w:ascii="Times New Roman" w:eastAsia="Times New Roman" w:hAnsi="Times New Roman" w:cs="Times New Roman"/>
                <w:color w:val="000000"/>
                <w:lang w:eastAsia="en-CA"/>
              </w:rPr>
            </w:pPr>
            <w:r w:rsidRPr="00B76700">
              <w:rPr>
                <w:rFonts w:ascii="Times New Roman" w:hAnsi="Times New Roman" w:cs="Times New Roman"/>
                <w:color w:val="000000"/>
              </w:rPr>
              <w:t>110</w:t>
            </w:r>
          </w:p>
        </w:tc>
        <w:tc>
          <w:tcPr>
            <w:tcW w:w="2600" w:type="dxa"/>
            <w:tcBorders>
              <w:top w:val="nil"/>
            </w:tcBorders>
            <w:vAlign w:val="center"/>
          </w:tcPr>
          <w:p w14:paraId="725DDE22" w14:textId="149B6EFF" w:rsidR="00B76700" w:rsidRPr="00B76700" w:rsidRDefault="00B76700" w:rsidP="00B76700">
            <w:pPr>
              <w:spacing w:after="0" w:line="240" w:lineRule="auto"/>
              <w:jc w:val="center"/>
              <w:rPr>
                <w:rFonts w:ascii="Times New Roman" w:hAnsi="Times New Roman" w:cs="Times New Roman"/>
                <w:color w:val="000000"/>
              </w:rPr>
            </w:pPr>
            <w:r w:rsidRPr="00B76700">
              <w:rPr>
                <w:rFonts w:ascii="Times New Roman" w:hAnsi="Times New Roman" w:cs="Times New Roman"/>
                <w:color w:val="000000"/>
              </w:rPr>
              <w:t>13 (-13, 33)</w:t>
            </w:r>
          </w:p>
        </w:tc>
      </w:tr>
      <w:tr w:rsidR="00B76700" w:rsidRPr="00E51048" w14:paraId="7782557E" w14:textId="77777777" w:rsidTr="00652132">
        <w:trPr>
          <w:trHeight w:val="228"/>
        </w:trPr>
        <w:tc>
          <w:tcPr>
            <w:tcW w:w="1843" w:type="dxa"/>
            <w:tcBorders>
              <w:top w:val="nil"/>
              <w:bottom w:val="single" w:sz="4" w:space="0" w:color="auto"/>
            </w:tcBorders>
            <w:shd w:val="clear" w:color="auto" w:fill="auto"/>
            <w:vAlign w:val="center"/>
            <w:hideMark/>
          </w:tcPr>
          <w:p w14:paraId="593A7237" w14:textId="77777777" w:rsidR="00B76700" w:rsidRPr="00E51048" w:rsidRDefault="00B76700" w:rsidP="00B76700">
            <w:pPr>
              <w:spacing w:after="0" w:line="240" w:lineRule="auto"/>
              <w:rPr>
                <w:rFonts w:ascii="Times New Roman" w:eastAsia="Times New Roman" w:hAnsi="Times New Roman" w:cs="Times New Roman"/>
                <w:color w:val="000000"/>
                <w:lang w:eastAsia="en-CA"/>
              </w:rPr>
            </w:pPr>
            <w:r w:rsidRPr="00E51048">
              <w:rPr>
                <w:rFonts w:ascii="Times New Roman" w:eastAsia="Times New Roman" w:hAnsi="Times New Roman" w:cs="Times New Roman"/>
                <w:color w:val="000000"/>
                <w:lang w:eastAsia="en-CA"/>
              </w:rPr>
              <w:t>     ≥7 days</w:t>
            </w:r>
          </w:p>
        </w:tc>
        <w:tc>
          <w:tcPr>
            <w:tcW w:w="1418" w:type="dxa"/>
            <w:tcBorders>
              <w:top w:val="nil"/>
              <w:bottom w:val="single" w:sz="4" w:space="0" w:color="auto"/>
            </w:tcBorders>
            <w:shd w:val="clear" w:color="auto" w:fill="auto"/>
            <w:noWrap/>
            <w:vAlign w:val="center"/>
            <w:hideMark/>
          </w:tcPr>
          <w:p w14:paraId="323C7C33" w14:textId="08C8FF18" w:rsidR="00B76700" w:rsidRPr="00B76700" w:rsidRDefault="00B76700" w:rsidP="00B76700">
            <w:pPr>
              <w:spacing w:after="0" w:line="240" w:lineRule="auto"/>
              <w:jc w:val="center"/>
              <w:rPr>
                <w:rFonts w:ascii="Times New Roman" w:eastAsia="Times New Roman" w:hAnsi="Times New Roman" w:cs="Times New Roman"/>
                <w:color w:val="000000"/>
                <w:lang w:eastAsia="en-CA"/>
              </w:rPr>
            </w:pPr>
            <w:r w:rsidRPr="00B76700">
              <w:rPr>
                <w:rFonts w:ascii="Times New Roman" w:hAnsi="Times New Roman" w:cs="Times New Roman"/>
                <w:color w:val="000000"/>
              </w:rPr>
              <w:t>2,658</w:t>
            </w:r>
          </w:p>
        </w:tc>
        <w:tc>
          <w:tcPr>
            <w:tcW w:w="1295" w:type="dxa"/>
            <w:tcBorders>
              <w:top w:val="nil"/>
              <w:bottom w:val="single" w:sz="4" w:space="0" w:color="auto"/>
            </w:tcBorders>
            <w:vAlign w:val="center"/>
          </w:tcPr>
          <w:p w14:paraId="557590A9" w14:textId="661625F0" w:rsidR="00B76700" w:rsidRPr="00B76700" w:rsidRDefault="00B76700" w:rsidP="00B76700">
            <w:pPr>
              <w:spacing w:after="0" w:line="240" w:lineRule="auto"/>
              <w:jc w:val="center"/>
              <w:rPr>
                <w:rFonts w:ascii="Times New Roman" w:eastAsia="Times New Roman" w:hAnsi="Times New Roman" w:cs="Times New Roman"/>
                <w:color w:val="000000"/>
                <w:lang w:eastAsia="en-CA"/>
              </w:rPr>
            </w:pPr>
            <w:r w:rsidRPr="00B76700">
              <w:rPr>
                <w:rFonts w:ascii="Times New Roman" w:hAnsi="Times New Roman" w:cs="Times New Roman"/>
                <w:color w:val="000000"/>
              </w:rPr>
              <w:t>606</w:t>
            </w:r>
          </w:p>
        </w:tc>
        <w:tc>
          <w:tcPr>
            <w:tcW w:w="2600" w:type="dxa"/>
            <w:tcBorders>
              <w:top w:val="nil"/>
              <w:bottom w:val="single" w:sz="4" w:space="0" w:color="auto"/>
            </w:tcBorders>
            <w:vAlign w:val="center"/>
          </w:tcPr>
          <w:p w14:paraId="1A3B7EF6" w14:textId="0E010DE3" w:rsidR="00B76700" w:rsidRPr="00B76700" w:rsidRDefault="00B76700" w:rsidP="00B76700">
            <w:pPr>
              <w:spacing w:after="0" w:line="240" w:lineRule="auto"/>
              <w:jc w:val="center"/>
              <w:rPr>
                <w:rFonts w:ascii="Times New Roman" w:hAnsi="Times New Roman" w:cs="Times New Roman"/>
                <w:color w:val="000000"/>
              </w:rPr>
            </w:pPr>
            <w:r w:rsidRPr="00B76700">
              <w:rPr>
                <w:rFonts w:ascii="Times New Roman" w:hAnsi="Times New Roman" w:cs="Times New Roman"/>
                <w:color w:val="000000"/>
              </w:rPr>
              <w:t>31 (20, 41)</w:t>
            </w:r>
          </w:p>
        </w:tc>
      </w:tr>
      <w:tr w:rsidR="00B76700" w:rsidRPr="00E51048" w14:paraId="006C46BD" w14:textId="77777777" w:rsidTr="00652132">
        <w:trPr>
          <w:trHeight w:val="228"/>
        </w:trPr>
        <w:tc>
          <w:tcPr>
            <w:tcW w:w="1843" w:type="dxa"/>
            <w:tcBorders>
              <w:top w:val="single" w:sz="4" w:space="0" w:color="auto"/>
            </w:tcBorders>
            <w:shd w:val="clear" w:color="auto" w:fill="auto"/>
            <w:vAlign w:val="center"/>
            <w:hideMark/>
          </w:tcPr>
          <w:p w14:paraId="5E16B078" w14:textId="77777777" w:rsidR="00B76700" w:rsidRPr="00E51048" w:rsidRDefault="00B76700" w:rsidP="00B76700">
            <w:pPr>
              <w:spacing w:after="0" w:line="240" w:lineRule="auto"/>
              <w:rPr>
                <w:rFonts w:ascii="Times New Roman" w:eastAsia="Times New Roman" w:hAnsi="Times New Roman" w:cs="Times New Roman"/>
                <w:color w:val="000000"/>
                <w:lang w:eastAsia="en-CA"/>
              </w:rPr>
            </w:pPr>
            <w:r w:rsidRPr="00E51048">
              <w:rPr>
                <w:rFonts w:ascii="Times New Roman" w:eastAsia="Times New Roman" w:hAnsi="Times New Roman" w:cs="Times New Roman"/>
                <w:color w:val="000000"/>
                <w:lang w:eastAsia="en-CA"/>
              </w:rPr>
              <w:t>Severe outcomes</w:t>
            </w:r>
          </w:p>
        </w:tc>
        <w:tc>
          <w:tcPr>
            <w:tcW w:w="1418" w:type="dxa"/>
            <w:tcBorders>
              <w:top w:val="single" w:sz="4" w:space="0" w:color="auto"/>
            </w:tcBorders>
            <w:shd w:val="clear" w:color="auto" w:fill="auto"/>
            <w:vAlign w:val="center"/>
            <w:hideMark/>
          </w:tcPr>
          <w:p w14:paraId="277CC270" w14:textId="7ABA57C1" w:rsidR="00B76700" w:rsidRPr="00B76700" w:rsidRDefault="00B76700" w:rsidP="00B76700">
            <w:pPr>
              <w:spacing w:after="0" w:line="240" w:lineRule="auto"/>
              <w:jc w:val="center"/>
              <w:rPr>
                <w:rFonts w:ascii="Times New Roman" w:eastAsia="Times New Roman" w:hAnsi="Times New Roman" w:cs="Times New Roman"/>
                <w:color w:val="000000"/>
                <w:lang w:eastAsia="en-CA"/>
              </w:rPr>
            </w:pPr>
            <w:r w:rsidRPr="00B76700">
              <w:rPr>
                <w:rFonts w:ascii="Times New Roman" w:hAnsi="Times New Roman" w:cs="Times New Roman"/>
                <w:color w:val="000000"/>
              </w:rPr>
              <w:t> </w:t>
            </w:r>
          </w:p>
        </w:tc>
        <w:tc>
          <w:tcPr>
            <w:tcW w:w="1295" w:type="dxa"/>
            <w:tcBorders>
              <w:top w:val="single" w:sz="4" w:space="0" w:color="auto"/>
            </w:tcBorders>
            <w:vAlign w:val="center"/>
          </w:tcPr>
          <w:p w14:paraId="783C0A2A" w14:textId="59C572B6" w:rsidR="00B76700" w:rsidRPr="00B76700" w:rsidRDefault="00B76700" w:rsidP="00B76700">
            <w:pPr>
              <w:spacing w:after="0" w:line="240" w:lineRule="auto"/>
              <w:jc w:val="center"/>
              <w:rPr>
                <w:rFonts w:ascii="Times New Roman" w:eastAsia="Times New Roman" w:hAnsi="Times New Roman" w:cs="Times New Roman"/>
                <w:color w:val="000000"/>
                <w:lang w:eastAsia="en-CA"/>
              </w:rPr>
            </w:pPr>
            <w:r w:rsidRPr="00B76700">
              <w:rPr>
                <w:rFonts w:ascii="Times New Roman" w:hAnsi="Times New Roman" w:cs="Times New Roman"/>
                <w:color w:val="000000"/>
              </w:rPr>
              <w:t> </w:t>
            </w:r>
          </w:p>
        </w:tc>
        <w:tc>
          <w:tcPr>
            <w:tcW w:w="2600" w:type="dxa"/>
            <w:tcBorders>
              <w:top w:val="single" w:sz="4" w:space="0" w:color="auto"/>
            </w:tcBorders>
            <w:vAlign w:val="center"/>
          </w:tcPr>
          <w:p w14:paraId="325EF867" w14:textId="597E82B3" w:rsidR="00B76700" w:rsidRPr="00B76700" w:rsidRDefault="00B76700" w:rsidP="00B76700">
            <w:pPr>
              <w:spacing w:after="0" w:line="240" w:lineRule="auto"/>
              <w:jc w:val="center"/>
              <w:rPr>
                <w:rFonts w:ascii="Times New Roman" w:eastAsia="Times New Roman" w:hAnsi="Times New Roman" w:cs="Times New Roman"/>
                <w:color w:val="000000"/>
                <w:lang w:eastAsia="en-CA"/>
              </w:rPr>
            </w:pPr>
            <w:r w:rsidRPr="00B76700">
              <w:rPr>
                <w:rFonts w:ascii="Times New Roman" w:hAnsi="Times New Roman" w:cs="Times New Roman"/>
                <w:color w:val="000000"/>
              </w:rPr>
              <w:t> </w:t>
            </w:r>
          </w:p>
        </w:tc>
      </w:tr>
      <w:tr w:rsidR="00B76700" w:rsidRPr="00E51048" w14:paraId="00A73B80" w14:textId="77777777" w:rsidTr="00652132">
        <w:trPr>
          <w:trHeight w:val="228"/>
        </w:trPr>
        <w:tc>
          <w:tcPr>
            <w:tcW w:w="1843" w:type="dxa"/>
            <w:tcBorders>
              <w:top w:val="nil"/>
            </w:tcBorders>
            <w:shd w:val="clear" w:color="auto" w:fill="auto"/>
            <w:vAlign w:val="center"/>
            <w:hideMark/>
          </w:tcPr>
          <w:p w14:paraId="54E2606E" w14:textId="77777777" w:rsidR="00B76700" w:rsidRPr="00E51048" w:rsidRDefault="00B76700" w:rsidP="00B76700">
            <w:pPr>
              <w:spacing w:after="0" w:line="240" w:lineRule="auto"/>
              <w:rPr>
                <w:rFonts w:ascii="Times New Roman" w:eastAsia="Times New Roman" w:hAnsi="Times New Roman" w:cs="Times New Roman"/>
                <w:color w:val="000000"/>
                <w:lang w:eastAsia="en-CA"/>
              </w:rPr>
            </w:pPr>
            <w:r w:rsidRPr="00E51048">
              <w:rPr>
                <w:rFonts w:ascii="Times New Roman" w:eastAsia="Times New Roman" w:hAnsi="Times New Roman" w:cs="Times New Roman"/>
                <w:color w:val="000000"/>
                <w:lang w:eastAsia="en-CA"/>
              </w:rPr>
              <w:t>     0-6 days</w:t>
            </w:r>
          </w:p>
        </w:tc>
        <w:tc>
          <w:tcPr>
            <w:tcW w:w="1418" w:type="dxa"/>
            <w:tcBorders>
              <w:top w:val="nil"/>
            </w:tcBorders>
            <w:shd w:val="clear" w:color="auto" w:fill="auto"/>
            <w:noWrap/>
            <w:vAlign w:val="center"/>
            <w:hideMark/>
          </w:tcPr>
          <w:p w14:paraId="0B9A3667" w14:textId="3B9DD88A" w:rsidR="00B76700" w:rsidRPr="00B76700" w:rsidRDefault="00B76700" w:rsidP="00B76700">
            <w:pPr>
              <w:spacing w:after="0" w:line="240" w:lineRule="auto"/>
              <w:jc w:val="center"/>
              <w:rPr>
                <w:rFonts w:ascii="Times New Roman" w:eastAsia="Times New Roman" w:hAnsi="Times New Roman" w:cs="Times New Roman"/>
                <w:color w:val="000000"/>
                <w:lang w:eastAsia="en-CA"/>
              </w:rPr>
            </w:pPr>
            <w:r w:rsidRPr="00B76700">
              <w:rPr>
                <w:rFonts w:ascii="Times New Roman" w:hAnsi="Times New Roman" w:cs="Times New Roman"/>
                <w:color w:val="000000"/>
              </w:rPr>
              <w:t>316</w:t>
            </w:r>
          </w:p>
        </w:tc>
        <w:tc>
          <w:tcPr>
            <w:tcW w:w="1295" w:type="dxa"/>
            <w:tcBorders>
              <w:top w:val="nil"/>
            </w:tcBorders>
            <w:vAlign w:val="center"/>
          </w:tcPr>
          <w:p w14:paraId="3625D593" w14:textId="6FE2045A" w:rsidR="00B76700" w:rsidRPr="00B76700" w:rsidRDefault="00B76700" w:rsidP="00B76700">
            <w:pPr>
              <w:spacing w:after="0" w:line="240" w:lineRule="auto"/>
              <w:jc w:val="center"/>
              <w:rPr>
                <w:rFonts w:ascii="Times New Roman" w:eastAsia="Times New Roman" w:hAnsi="Times New Roman" w:cs="Times New Roman"/>
                <w:color w:val="000000"/>
                <w:lang w:eastAsia="en-CA"/>
              </w:rPr>
            </w:pPr>
            <w:r w:rsidRPr="00B76700">
              <w:rPr>
                <w:rFonts w:ascii="Times New Roman" w:hAnsi="Times New Roman" w:cs="Times New Roman"/>
                <w:color w:val="000000"/>
              </w:rPr>
              <w:t>39</w:t>
            </w:r>
          </w:p>
        </w:tc>
        <w:tc>
          <w:tcPr>
            <w:tcW w:w="2600" w:type="dxa"/>
            <w:tcBorders>
              <w:top w:val="nil"/>
            </w:tcBorders>
            <w:vAlign w:val="center"/>
          </w:tcPr>
          <w:p w14:paraId="647F3F2B" w14:textId="037C2F30" w:rsidR="00B76700" w:rsidRPr="00B76700" w:rsidRDefault="00B76700" w:rsidP="00B76700">
            <w:pPr>
              <w:spacing w:after="0" w:line="240" w:lineRule="auto"/>
              <w:jc w:val="center"/>
              <w:rPr>
                <w:rFonts w:ascii="Times New Roman" w:hAnsi="Times New Roman" w:cs="Times New Roman"/>
                <w:color w:val="000000"/>
              </w:rPr>
            </w:pPr>
            <w:r w:rsidRPr="00B76700">
              <w:rPr>
                <w:rFonts w:ascii="Times New Roman" w:hAnsi="Times New Roman" w:cs="Times New Roman"/>
                <w:color w:val="000000"/>
              </w:rPr>
              <w:t>11 (-23, 36)</w:t>
            </w:r>
          </w:p>
        </w:tc>
      </w:tr>
      <w:tr w:rsidR="00B76700" w:rsidRPr="00E51048" w14:paraId="1D2E9830" w14:textId="77777777" w:rsidTr="00652132">
        <w:trPr>
          <w:trHeight w:val="239"/>
        </w:trPr>
        <w:tc>
          <w:tcPr>
            <w:tcW w:w="1843" w:type="dxa"/>
            <w:tcBorders>
              <w:top w:val="nil"/>
              <w:bottom w:val="single" w:sz="8" w:space="0" w:color="auto"/>
            </w:tcBorders>
            <w:shd w:val="clear" w:color="auto" w:fill="auto"/>
            <w:vAlign w:val="center"/>
            <w:hideMark/>
          </w:tcPr>
          <w:p w14:paraId="2AA2600A" w14:textId="77777777" w:rsidR="00B76700" w:rsidRPr="00E51048" w:rsidRDefault="00B76700" w:rsidP="00B76700">
            <w:pPr>
              <w:spacing w:after="0" w:line="240" w:lineRule="auto"/>
              <w:rPr>
                <w:rFonts w:ascii="Times New Roman" w:eastAsia="Times New Roman" w:hAnsi="Times New Roman" w:cs="Times New Roman"/>
                <w:color w:val="000000"/>
                <w:lang w:eastAsia="en-CA"/>
              </w:rPr>
            </w:pPr>
            <w:r w:rsidRPr="00E51048">
              <w:rPr>
                <w:rFonts w:ascii="Times New Roman" w:eastAsia="Times New Roman" w:hAnsi="Times New Roman" w:cs="Times New Roman"/>
                <w:color w:val="000000"/>
                <w:lang w:eastAsia="en-CA"/>
              </w:rPr>
              <w:t>     ≥7 days</w:t>
            </w:r>
          </w:p>
        </w:tc>
        <w:tc>
          <w:tcPr>
            <w:tcW w:w="1418" w:type="dxa"/>
            <w:tcBorders>
              <w:top w:val="nil"/>
              <w:bottom w:val="single" w:sz="8" w:space="0" w:color="auto"/>
            </w:tcBorders>
            <w:shd w:val="clear" w:color="auto" w:fill="auto"/>
            <w:noWrap/>
            <w:vAlign w:val="center"/>
            <w:hideMark/>
          </w:tcPr>
          <w:p w14:paraId="324B1E80" w14:textId="0FD9A4C2" w:rsidR="00B76700" w:rsidRPr="00B76700" w:rsidRDefault="00B76700" w:rsidP="00B76700">
            <w:pPr>
              <w:spacing w:after="0" w:line="240" w:lineRule="auto"/>
              <w:jc w:val="center"/>
              <w:rPr>
                <w:rFonts w:ascii="Times New Roman" w:eastAsia="Times New Roman" w:hAnsi="Times New Roman" w:cs="Times New Roman"/>
                <w:color w:val="000000"/>
                <w:lang w:eastAsia="en-CA"/>
              </w:rPr>
            </w:pPr>
            <w:r w:rsidRPr="00B76700">
              <w:rPr>
                <w:rFonts w:ascii="Times New Roman" w:hAnsi="Times New Roman" w:cs="Times New Roman"/>
                <w:color w:val="000000"/>
              </w:rPr>
              <w:t>2,658</w:t>
            </w:r>
          </w:p>
        </w:tc>
        <w:tc>
          <w:tcPr>
            <w:tcW w:w="1295" w:type="dxa"/>
            <w:tcBorders>
              <w:top w:val="nil"/>
              <w:bottom w:val="single" w:sz="8" w:space="0" w:color="auto"/>
            </w:tcBorders>
            <w:vAlign w:val="center"/>
          </w:tcPr>
          <w:p w14:paraId="06DDE2B1" w14:textId="2A15C5DB" w:rsidR="00B76700" w:rsidRPr="00B76700" w:rsidRDefault="00B76700" w:rsidP="00B76700">
            <w:pPr>
              <w:spacing w:after="0" w:line="240" w:lineRule="auto"/>
              <w:jc w:val="center"/>
              <w:rPr>
                <w:rFonts w:ascii="Times New Roman" w:eastAsia="Times New Roman" w:hAnsi="Times New Roman" w:cs="Times New Roman"/>
                <w:color w:val="000000"/>
                <w:lang w:eastAsia="en-CA"/>
              </w:rPr>
            </w:pPr>
            <w:r w:rsidRPr="00B76700">
              <w:rPr>
                <w:rFonts w:ascii="Times New Roman" w:hAnsi="Times New Roman" w:cs="Times New Roman"/>
                <w:color w:val="000000"/>
              </w:rPr>
              <w:t>101</w:t>
            </w:r>
          </w:p>
        </w:tc>
        <w:tc>
          <w:tcPr>
            <w:tcW w:w="2600" w:type="dxa"/>
            <w:tcBorders>
              <w:top w:val="nil"/>
              <w:bottom w:val="single" w:sz="8" w:space="0" w:color="auto"/>
            </w:tcBorders>
            <w:vAlign w:val="center"/>
          </w:tcPr>
          <w:p w14:paraId="094E5564" w14:textId="6186DCE7" w:rsidR="00B76700" w:rsidRPr="00B76700" w:rsidRDefault="00B76700" w:rsidP="00B76700">
            <w:pPr>
              <w:spacing w:after="0" w:line="240" w:lineRule="auto"/>
              <w:jc w:val="center"/>
              <w:rPr>
                <w:rFonts w:ascii="Times New Roman" w:hAnsi="Times New Roman" w:cs="Times New Roman"/>
                <w:color w:val="000000"/>
              </w:rPr>
            </w:pPr>
            <w:r w:rsidRPr="00B76700">
              <w:rPr>
                <w:rFonts w:ascii="Times New Roman" w:hAnsi="Times New Roman" w:cs="Times New Roman"/>
                <w:color w:val="000000"/>
              </w:rPr>
              <w:t>39 (23, 51)</w:t>
            </w:r>
          </w:p>
        </w:tc>
      </w:tr>
    </w:tbl>
    <w:p w14:paraId="1F9123C5" w14:textId="718A7801" w:rsidR="00375F71" w:rsidRPr="00E51048" w:rsidRDefault="00652132" w:rsidP="00375F71">
      <w:pPr>
        <w:spacing w:after="0" w:line="240" w:lineRule="auto"/>
        <w:rPr>
          <w:rFonts w:ascii="Times New Roman" w:hAnsi="Times New Roman" w:cs="Times New Roman"/>
          <w:lang w:val="en-US"/>
        </w:rPr>
      </w:pPr>
      <w:r>
        <w:rPr>
          <w:rFonts w:ascii="Times New Roman" w:hAnsi="Times New Roman" w:cs="Times New Roman"/>
          <w:lang w:val="en-US"/>
        </w:rPr>
        <w:t xml:space="preserve">                   </w:t>
      </w:r>
      <w:r w:rsidR="00375F71" w:rsidRPr="00E51048">
        <w:rPr>
          <w:rFonts w:ascii="Times New Roman" w:hAnsi="Times New Roman" w:cs="Times New Roman"/>
          <w:lang w:val="en-US"/>
        </w:rPr>
        <w:t xml:space="preserve">CI = confidence interval. </w:t>
      </w:r>
    </w:p>
    <w:p w14:paraId="1E1612D9" w14:textId="77777777" w:rsidR="00375F71" w:rsidRPr="00E51048" w:rsidRDefault="00375F71" w:rsidP="00375F71">
      <w:pPr>
        <w:spacing w:after="0" w:line="240" w:lineRule="auto"/>
        <w:rPr>
          <w:rFonts w:ascii="Times New Roman" w:hAnsi="Times New Roman" w:cs="Times New Roman"/>
          <w:b/>
          <w:lang w:val="en-US"/>
        </w:rPr>
      </w:pPr>
    </w:p>
    <w:p w14:paraId="4FDDDB98" w14:textId="77777777" w:rsidR="00375F71" w:rsidRDefault="00375F71" w:rsidP="00375F71">
      <w:pPr>
        <w:spacing w:after="0" w:line="240" w:lineRule="auto"/>
        <w:rPr>
          <w:rFonts w:ascii="Times New Roman" w:hAnsi="Times New Roman" w:cs="Times New Roman"/>
          <w:b/>
          <w:sz w:val="24"/>
          <w:szCs w:val="24"/>
          <w:lang w:val="en-US"/>
        </w:rPr>
      </w:pPr>
    </w:p>
    <w:p w14:paraId="7D2324F3" w14:textId="39495866" w:rsidR="00425D82" w:rsidRPr="00E10FBA" w:rsidRDefault="00425D82" w:rsidP="00D319C6">
      <w:pPr>
        <w:rPr>
          <w:rFonts w:ascii="Times New Roman" w:hAnsi="Times New Roman" w:cs="Times New Roman"/>
          <w:sz w:val="24"/>
          <w:szCs w:val="24"/>
          <w:lang w:val="en-US"/>
        </w:rPr>
      </w:pPr>
      <w:r w:rsidRPr="00E10FBA">
        <w:rPr>
          <w:rFonts w:ascii="Times New Roman" w:hAnsi="Times New Roman" w:cs="Times New Roman"/>
          <w:b/>
          <w:sz w:val="24"/>
          <w:szCs w:val="24"/>
          <w:lang w:val="en-US"/>
        </w:rPr>
        <w:t>Table S</w:t>
      </w:r>
      <w:r w:rsidR="00CD0B07">
        <w:rPr>
          <w:rFonts w:ascii="Times New Roman" w:hAnsi="Times New Roman" w:cs="Times New Roman"/>
          <w:b/>
          <w:sz w:val="24"/>
          <w:szCs w:val="24"/>
          <w:lang w:val="en-US"/>
        </w:rPr>
        <w:t>11</w:t>
      </w:r>
      <w:r w:rsidRPr="00E10FBA">
        <w:rPr>
          <w:rFonts w:ascii="Times New Roman" w:hAnsi="Times New Roman" w:cs="Times New Roman"/>
          <w:b/>
          <w:sz w:val="24"/>
          <w:szCs w:val="24"/>
          <w:lang w:val="en-US"/>
        </w:rPr>
        <w:t>:</w:t>
      </w:r>
      <w:r w:rsidRPr="00E10FBA">
        <w:rPr>
          <w:rFonts w:ascii="Times New Roman" w:hAnsi="Times New Roman" w:cs="Times New Roman"/>
          <w:sz w:val="24"/>
          <w:szCs w:val="24"/>
          <w:lang w:val="en-US"/>
        </w:rPr>
        <w:t xml:space="preserve"> Vaccine effectiveness of 2, 3, and 4 doses of a</w:t>
      </w:r>
      <w:r w:rsidR="00820B89">
        <w:rPr>
          <w:rFonts w:ascii="Times New Roman" w:hAnsi="Times New Roman" w:cs="Times New Roman"/>
          <w:sz w:val="24"/>
          <w:szCs w:val="24"/>
          <w:lang w:val="en-US"/>
        </w:rPr>
        <w:t>n</w:t>
      </w:r>
      <w:r w:rsidRPr="00E10FBA">
        <w:rPr>
          <w:rFonts w:ascii="Times New Roman" w:hAnsi="Times New Roman" w:cs="Times New Roman"/>
          <w:sz w:val="24"/>
          <w:szCs w:val="24"/>
          <w:lang w:val="en-US"/>
        </w:rPr>
        <w:t xml:space="preserve"> mRNA COVID-19 vaccine against Omicron outcomes among long-term care residents in Ontario, Canada, compared to unvaccinated residents</w:t>
      </w:r>
    </w:p>
    <w:tbl>
      <w:tblPr>
        <w:tblW w:w="8931" w:type="dxa"/>
        <w:tblLayout w:type="fixed"/>
        <w:tblLook w:val="04A0" w:firstRow="1" w:lastRow="0" w:firstColumn="1" w:lastColumn="0" w:noHBand="0" w:noVBand="1"/>
      </w:tblPr>
      <w:tblGrid>
        <w:gridCol w:w="2263"/>
        <w:gridCol w:w="2268"/>
        <w:gridCol w:w="2132"/>
        <w:gridCol w:w="2268"/>
      </w:tblGrid>
      <w:tr w:rsidR="00425D82" w:rsidRPr="00E51048" w14:paraId="1F70A819" w14:textId="77777777" w:rsidTr="00444B90">
        <w:trPr>
          <w:trHeight w:val="424"/>
        </w:trPr>
        <w:tc>
          <w:tcPr>
            <w:tcW w:w="2263" w:type="dxa"/>
            <w:tcBorders>
              <w:top w:val="single" w:sz="8" w:space="0" w:color="auto"/>
              <w:bottom w:val="single" w:sz="8" w:space="0" w:color="auto"/>
            </w:tcBorders>
            <w:shd w:val="clear" w:color="auto" w:fill="auto"/>
            <w:vAlign w:val="center"/>
          </w:tcPr>
          <w:p w14:paraId="484D8A9E" w14:textId="77777777" w:rsidR="00425D82" w:rsidRPr="00E51048" w:rsidRDefault="00425D82" w:rsidP="00444B90">
            <w:pPr>
              <w:spacing w:after="0" w:line="240" w:lineRule="auto"/>
              <w:jc w:val="center"/>
              <w:rPr>
                <w:rFonts w:ascii="Times New Roman" w:eastAsia="Times New Roman" w:hAnsi="Times New Roman" w:cs="Times New Roman"/>
                <w:b/>
                <w:bCs/>
                <w:color w:val="000000"/>
                <w:lang w:eastAsia="en-CA"/>
              </w:rPr>
            </w:pPr>
            <w:r w:rsidRPr="00E51048">
              <w:rPr>
                <w:rFonts w:ascii="Times New Roman" w:eastAsia="Times New Roman" w:hAnsi="Times New Roman" w:cs="Times New Roman"/>
                <w:b/>
                <w:bCs/>
                <w:color w:val="000000"/>
                <w:lang w:eastAsia="en-CA"/>
              </w:rPr>
              <w:t>Outcome</w:t>
            </w:r>
          </w:p>
        </w:tc>
        <w:tc>
          <w:tcPr>
            <w:tcW w:w="2268" w:type="dxa"/>
            <w:tcBorders>
              <w:top w:val="single" w:sz="8" w:space="0" w:color="auto"/>
              <w:bottom w:val="single" w:sz="8" w:space="0" w:color="auto"/>
            </w:tcBorders>
            <w:shd w:val="clear" w:color="auto" w:fill="auto"/>
            <w:vAlign w:val="center"/>
          </w:tcPr>
          <w:p w14:paraId="61CBB17A" w14:textId="77777777" w:rsidR="00425D82" w:rsidRPr="00E51048" w:rsidRDefault="00425D82" w:rsidP="00444B90">
            <w:pPr>
              <w:spacing w:after="0" w:line="240" w:lineRule="auto"/>
              <w:jc w:val="center"/>
              <w:rPr>
                <w:rFonts w:ascii="Times New Roman" w:eastAsia="Times New Roman" w:hAnsi="Times New Roman" w:cs="Times New Roman"/>
                <w:b/>
                <w:bCs/>
                <w:color w:val="000000"/>
                <w:lang w:val="pt-BR" w:eastAsia="en-CA"/>
              </w:rPr>
            </w:pPr>
            <w:r w:rsidRPr="00E51048">
              <w:rPr>
                <w:rFonts w:ascii="Times New Roman" w:eastAsia="Times New Roman" w:hAnsi="Times New Roman" w:cs="Times New Roman"/>
                <w:b/>
                <w:bCs/>
                <w:color w:val="000000"/>
                <w:lang w:val="pt-BR" w:eastAsia="en-CA"/>
              </w:rPr>
              <w:t>SARS-CoV-2-negative controls, n</w:t>
            </w:r>
          </w:p>
        </w:tc>
        <w:tc>
          <w:tcPr>
            <w:tcW w:w="2132" w:type="dxa"/>
            <w:tcBorders>
              <w:top w:val="single" w:sz="8" w:space="0" w:color="auto"/>
              <w:bottom w:val="single" w:sz="8" w:space="0" w:color="auto"/>
            </w:tcBorders>
            <w:vAlign w:val="center"/>
          </w:tcPr>
          <w:p w14:paraId="5E648C9B" w14:textId="77777777" w:rsidR="00425D82" w:rsidRPr="00E51048" w:rsidRDefault="00425D82" w:rsidP="00444B90">
            <w:pPr>
              <w:spacing w:after="0" w:line="240" w:lineRule="auto"/>
              <w:jc w:val="center"/>
              <w:rPr>
                <w:rFonts w:ascii="Times New Roman" w:eastAsia="Times New Roman" w:hAnsi="Times New Roman" w:cs="Times New Roman"/>
                <w:b/>
                <w:bCs/>
                <w:color w:val="000000"/>
                <w:lang w:eastAsia="en-CA"/>
              </w:rPr>
            </w:pPr>
            <w:r w:rsidRPr="00E51048">
              <w:rPr>
                <w:rFonts w:ascii="Times New Roman" w:eastAsia="Times New Roman" w:hAnsi="Times New Roman" w:cs="Times New Roman"/>
                <w:b/>
                <w:bCs/>
                <w:color w:val="000000"/>
                <w:lang w:eastAsia="en-CA"/>
              </w:rPr>
              <w:t>Omicron-positive cases, n</w:t>
            </w:r>
          </w:p>
        </w:tc>
        <w:tc>
          <w:tcPr>
            <w:tcW w:w="2268" w:type="dxa"/>
            <w:tcBorders>
              <w:top w:val="single" w:sz="8" w:space="0" w:color="auto"/>
              <w:bottom w:val="single" w:sz="8" w:space="0" w:color="auto"/>
            </w:tcBorders>
          </w:tcPr>
          <w:p w14:paraId="5272F6BE" w14:textId="77777777" w:rsidR="00425D82" w:rsidRPr="00E51048" w:rsidRDefault="00425D82" w:rsidP="00444B90">
            <w:pPr>
              <w:spacing w:after="0" w:line="240" w:lineRule="auto"/>
              <w:jc w:val="center"/>
              <w:rPr>
                <w:rFonts w:ascii="Times New Roman" w:eastAsia="Times New Roman" w:hAnsi="Times New Roman" w:cs="Times New Roman"/>
                <w:b/>
                <w:bCs/>
                <w:color w:val="000000"/>
                <w:lang w:eastAsia="en-CA"/>
              </w:rPr>
            </w:pPr>
            <w:r w:rsidRPr="00E51048">
              <w:rPr>
                <w:rFonts w:ascii="Times New Roman" w:eastAsia="Times New Roman" w:hAnsi="Times New Roman" w:cs="Times New Roman"/>
                <w:b/>
                <w:bCs/>
                <w:color w:val="000000"/>
                <w:lang w:eastAsia="en-CA"/>
              </w:rPr>
              <w:t>Vaccine effectiveness (95% CI)</w:t>
            </w:r>
          </w:p>
        </w:tc>
      </w:tr>
      <w:tr w:rsidR="00425D82" w:rsidRPr="00E51048" w14:paraId="770B698C" w14:textId="77777777" w:rsidTr="00444B90">
        <w:trPr>
          <w:trHeight w:val="242"/>
        </w:trPr>
        <w:tc>
          <w:tcPr>
            <w:tcW w:w="2263" w:type="dxa"/>
            <w:tcBorders>
              <w:top w:val="single" w:sz="8" w:space="0" w:color="auto"/>
            </w:tcBorders>
            <w:shd w:val="clear" w:color="auto" w:fill="auto"/>
            <w:vAlign w:val="center"/>
            <w:hideMark/>
          </w:tcPr>
          <w:p w14:paraId="3FED8F17" w14:textId="77777777" w:rsidR="00425D82" w:rsidRPr="00E51048" w:rsidRDefault="00425D82" w:rsidP="00444B90">
            <w:pPr>
              <w:spacing w:after="0" w:line="240" w:lineRule="auto"/>
              <w:rPr>
                <w:rFonts w:ascii="Times New Roman" w:eastAsia="Times New Roman" w:hAnsi="Times New Roman" w:cs="Times New Roman"/>
                <w:color w:val="000000"/>
                <w:lang w:eastAsia="en-CA"/>
              </w:rPr>
            </w:pPr>
            <w:r w:rsidRPr="00E51048">
              <w:rPr>
                <w:rFonts w:ascii="Times New Roman" w:eastAsia="Times New Roman" w:hAnsi="Times New Roman" w:cs="Times New Roman"/>
                <w:color w:val="000000"/>
                <w:lang w:eastAsia="en-CA"/>
              </w:rPr>
              <w:t>Infection</w:t>
            </w:r>
          </w:p>
        </w:tc>
        <w:tc>
          <w:tcPr>
            <w:tcW w:w="2268" w:type="dxa"/>
            <w:tcBorders>
              <w:top w:val="single" w:sz="8" w:space="0" w:color="auto"/>
            </w:tcBorders>
            <w:shd w:val="clear" w:color="auto" w:fill="auto"/>
            <w:vAlign w:val="center"/>
            <w:hideMark/>
          </w:tcPr>
          <w:p w14:paraId="17972E30" w14:textId="77777777" w:rsidR="00425D82" w:rsidRPr="00E51048" w:rsidRDefault="00425D82" w:rsidP="00444B90">
            <w:pPr>
              <w:spacing w:after="0" w:line="240" w:lineRule="auto"/>
              <w:jc w:val="center"/>
              <w:rPr>
                <w:rFonts w:ascii="Times New Roman" w:eastAsia="Times New Roman" w:hAnsi="Times New Roman" w:cs="Times New Roman"/>
                <w:color w:val="000000"/>
                <w:lang w:eastAsia="en-CA"/>
              </w:rPr>
            </w:pPr>
            <w:r w:rsidRPr="00E51048">
              <w:rPr>
                <w:rFonts w:ascii="Times New Roman" w:eastAsia="Times New Roman" w:hAnsi="Times New Roman" w:cs="Times New Roman"/>
                <w:color w:val="000000"/>
                <w:lang w:eastAsia="en-CA"/>
              </w:rPr>
              <w:t> </w:t>
            </w:r>
          </w:p>
        </w:tc>
        <w:tc>
          <w:tcPr>
            <w:tcW w:w="2132" w:type="dxa"/>
            <w:tcBorders>
              <w:top w:val="single" w:sz="8" w:space="0" w:color="auto"/>
            </w:tcBorders>
          </w:tcPr>
          <w:p w14:paraId="1DD3B032" w14:textId="77777777" w:rsidR="00425D82" w:rsidRPr="00E51048" w:rsidRDefault="00425D82" w:rsidP="00444B90">
            <w:pPr>
              <w:spacing w:after="0" w:line="240" w:lineRule="auto"/>
              <w:jc w:val="center"/>
              <w:rPr>
                <w:rFonts w:ascii="Times New Roman" w:eastAsia="Times New Roman" w:hAnsi="Times New Roman" w:cs="Times New Roman"/>
                <w:color w:val="000000"/>
                <w:lang w:eastAsia="en-CA"/>
              </w:rPr>
            </w:pPr>
          </w:p>
        </w:tc>
        <w:tc>
          <w:tcPr>
            <w:tcW w:w="2268" w:type="dxa"/>
            <w:tcBorders>
              <w:top w:val="single" w:sz="8" w:space="0" w:color="auto"/>
            </w:tcBorders>
          </w:tcPr>
          <w:p w14:paraId="5D1B2FF3" w14:textId="77777777" w:rsidR="00425D82" w:rsidRPr="00E51048" w:rsidRDefault="00425D82" w:rsidP="00444B90">
            <w:pPr>
              <w:spacing w:after="0" w:line="240" w:lineRule="auto"/>
              <w:jc w:val="center"/>
              <w:rPr>
                <w:rFonts w:ascii="Times New Roman" w:eastAsia="Times New Roman" w:hAnsi="Times New Roman" w:cs="Times New Roman"/>
                <w:color w:val="000000"/>
                <w:lang w:eastAsia="en-CA"/>
              </w:rPr>
            </w:pPr>
          </w:p>
        </w:tc>
      </w:tr>
      <w:tr w:rsidR="00B76700" w:rsidRPr="00E51048" w14:paraId="4D7DEEC3" w14:textId="77777777" w:rsidTr="00D319C6">
        <w:trPr>
          <w:trHeight w:val="242"/>
        </w:trPr>
        <w:tc>
          <w:tcPr>
            <w:tcW w:w="2263" w:type="dxa"/>
            <w:tcBorders>
              <w:top w:val="nil"/>
            </w:tcBorders>
            <w:shd w:val="clear" w:color="auto" w:fill="auto"/>
            <w:hideMark/>
          </w:tcPr>
          <w:p w14:paraId="0BDD0BC2" w14:textId="77777777" w:rsidR="00B76700" w:rsidRPr="00E51048" w:rsidRDefault="00B76700" w:rsidP="00B76700">
            <w:pPr>
              <w:spacing w:after="0" w:line="240" w:lineRule="auto"/>
              <w:rPr>
                <w:rFonts w:ascii="Times New Roman" w:eastAsia="Times New Roman" w:hAnsi="Times New Roman" w:cs="Times New Roman"/>
                <w:color w:val="000000"/>
                <w:lang w:eastAsia="en-CA"/>
              </w:rPr>
            </w:pPr>
            <w:r w:rsidRPr="00E51048">
              <w:rPr>
                <w:rFonts w:ascii="Times New Roman" w:hAnsi="Times New Roman" w:cs="Times New Roman"/>
              </w:rPr>
              <w:t xml:space="preserve">     2 doses</w:t>
            </w:r>
          </w:p>
        </w:tc>
        <w:tc>
          <w:tcPr>
            <w:tcW w:w="2268" w:type="dxa"/>
            <w:tcBorders>
              <w:top w:val="nil"/>
            </w:tcBorders>
            <w:shd w:val="clear" w:color="auto" w:fill="auto"/>
            <w:noWrap/>
            <w:vAlign w:val="center"/>
            <w:hideMark/>
          </w:tcPr>
          <w:p w14:paraId="3A18DA88" w14:textId="1A6402C3" w:rsidR="00B76700" w:rsidRPr="00B76700" w:rsidRDefault="00B76700" w:rsidP="00B76700">
            <w:pPr>
              <w:spacing w:after="0" w:line="240" w:lineRule="auto"/>
              <w:jc w:val="center"/>
              <w:rPr>
                <w:rFonts w:ascii="Times New Roman" w:eastAsia="Times New Roman" w:hAnsi="Times New Roman" w:cs="Times New Roman"/>
                <w:color w:val="000000"/>
                <w:lang w:eastAsia="en-CA"/>
              </w:rPr>
            </w:pPr>
            <w:r w:rsidRPr="00B76700">
              <w:rPr>
                <w:rFonts w:ascii="Times New Roman" w:hAnsi="Times New Roman" w:cs="Times New Roman"/>
                <w:color w:val="000000"/>
              </w:rPr>
              <w:t>10,924</w:t>
            </w:r>
          </w:p>
        </w:tc>
        <w:tc>
          <w:tcPr>
            <w:tcW w:w="2132" w:type="dxa"/>
            <w:tcBorders>
              <w:top w:val="nil"/>
            </w:tcBorders>
            <w:vAlign w:val="center"/>
          </w:tcPr>
          <w:p w14:paraId="66847111" w14:textId="3E894107" w:rsidR="00B76700" w:rsidRPr="00B76700" w:rsidRDefault="00B76700" w:rsidP="00B76700">
            <w:pPr>
              <w:spacing w:after="0" w:line="240" w:lineRule="auto"/>
              <w:jc w:val="center"/>
              <w:rPr>
                <w:rFonts w:ascii="Times New Roman" w:eastAsia="Times New Roman" w:hAnsi="Times New Roman" w:cs="Times New Roman"/>
                <w:color w:val="000000"/>
                <w:lang w:eastAsia="en-CA"/>
              </w:rPr>
            </w:pPr>
            <w:r w:rsidRPr="00B76700">
              <w:rPr>
                <w:rFonts w:ascii="Times New Roman" w:hAnsi="Times New Roman" w:cs="Times New Roman"/>
                <w:color w:val="000000"/>
              </w:rPr>
              <w:t>1,215</w:t>
            </w:r>
          </w:p>
        </w:tc>
        <w:tc>
          <w:tcPr>
            <w:tcW w:w="2268" w:type="dxa"/>
            <w:tcBorders>
              <w:top w:val="nil"/>
            </w:tcBorders>
            <w:vAlign w:val="center"/>
          </w:tcPr>
          <w:p w14:paraId="01F274F8" w14:textId="4BEA8DF1" w:rsidR="00B76700" w:rsidRPr="00B76700" w:rsidRDefault="00B76700" w:rsidP="00B76700">
            <w:pPr>
              <w:spacing w:after="0" w:line="240" w:lineRule="auto"/>
              <w:jc w:val="center"/>
              <w:rPr>
                <w:rFonts w:ascii="Times New Roman" w:eastAsia="Times New Roman" w:hAnsi="Times New Roman" w:cs="Times New Roman"/>
                <w:color w:val="000000"/>
                <w:lang w:eastAsia="en-CA"/>
              </w:rPr>
            </w:pPr>
            <w:r w:rsidRPr="00B76700">
              <w:rPr>
                <w:rFonts w:ascii="Times New Roman" w:hAnsi="Times New Roman" w:cs="Times New Roman"/>
                <w:color w:val="000000"/>
              </w:rPr>
              <w:t>6 (-5, 15)</w:t>
            </w:r>
          </w:p>
        </w:tc>
      </w:tr>
      <w:tr w:rsidR="00B76700" w:rsidRPr="00E51048" w14:paraId="2DED9FCB" w14:textId="77777777" w:rsidTr="00D319C6">
        <w:trPr>
          <w:trHeight w:val="242"/>
        </w:trPr>
        <w:tc>
          <w:tcPr>
            <w:tcW w:w="2263" w:type="dxa"/>
            <w:tcBorders>
              <w:top w:val="nil"/>
            </w:tcBorders>
            <w:shd w:val="clear" w:color="auto" w:fill="auto"/>
            <w:hideMark/>
          </w:tcPr>
          <w:p w14:paraId="733D902C" w14:textId="77777777" w:rsidR="00B76700" w:rsidRPr="00E51048" w:rsidRDefault="00B76700" w:rsidP="00B76700">
            <w:pPr>
              <w:spacing w:after="0" w:line="240" w:lineRule="auto"/>
              <w:rPr>
                <w:rFonts w:ascii="Times New Roman" w:eastAsia="Times New Roman" w:hAnsi="Times New Roman" w:cs="Times New Roman"/>
                <w:color w:val="000000"/>
                <w:lang w:eastAsia="en-CA"/>
              </w:rPr>
            </w:pPr>
            <w:r w:rsidRPr="00E51048">
              <w:rPr>
                <w:rFonts w:ascii="Times New Roman" w:hAnsi="Times New Roman" w:cs="Times New Roman"/>
              </w:rPr>
              <w:t xml:space="preserve">     3 doses (≥84 days)</w:t>
            </w:r>
          </w:p>
        </w:tc>
        <w:tc>
          <w:tcPr>
            <w:tcW w:w="2268" w:type="dxa"/>
            <w:tcBorders>
              <w:top w:val="nil"/>
            </w:tcBorders>
            <w:shd w:val="clear" w:color="auto" w:fill="auto"/>
            <w:noWrap/>
            <w:vAlign w:val="center"/>
            <w:hideMark/>
          </w:tcPr>
          <w:p w14:paraId="1BD0D6F5" w14:textId="6E99C66D" w:rsidR="00B76700" w:rsidRPr="00B76700" w:rsidRDefault="00B76700" w:rsidP="00B76700">
            <w:pPr>
              <w:spacing w:after="0" w:line="240" w:lineRule="auto"/>
              <w:jc w:val="center"/>
              <w:rPr>
                <w:rFonts w:ascii="Times New Roman" w:eastAsia="Times New Roman" w:hAnsi="Times New Roman" w:cs="Times New Roman"/>
                <w:color w:val="000000"/>
                <w:lang w:eastAsia="en-CA"/>
              </w:rPr>
            </w:pPr>
            <w:r w:rsidRPr="00B76700">
              <w:rPr>
                <w:rFonts w:ascii="Times New Roman" w:hAnsi="Times New Roman" w:cs="Times New Roman"/>
                <w:color w:val="000000"/>
              </w:rPr>
              <w:t>82,567</w:t>
            </w:r>
          </w:p>
        </w:tc>
        <w:tc>
          <w:tcPr>
            <w:tcW w:w="2132" w:type="dxa"/>
            <w:tcBorders>
              <w:top w:val="nil"/>
            </w:tcBorders>
            <w:vAlign w:val="center"/>
          </w:tcPr>
          <w:p w14:paraId="35D328EE" w14:textId="628D9892" w:rsidR="00B76700" w:rsidRPr="00B76700" w:rsidRDefault="00B76700" w:rsidP="00B76700">
            <w:pPr>
              <w:spacing w:after="0" w:line="240" w:lineRule="auto"/>
              <w:jc w:val="center"/>
              <w:rPr>
                <w:rFonts w:ascii="Times New Roman" w:eastAsia="Times New Roman" w:hAnsi="Times New Roman" w:cs="Times New Roman"/>
                <w:color w:val="000000"/>
                <w:lang w:eastAsia="en-CA"/>
              </w:rPr>
            </w:pPr>
            <w:r w:rsidRPr="00B76700">
              <w:rPr>
                <w:rFonts w:ascii="Times New Roman" w:hAnsi="Times New Roman" w:cs="Times New Roman"/>
                <w:color w:val="000000"/>
              </w:rPr>
              <w:t>6,175</w:t>
            </w:r>
          </w:p>
        </w:tc>
        <w:tc>
          <w:tcPr>
            <w:tcW w:w="2268" w:type="dxa"/>
            <w:tcBorders>
              <w:top w:val="nil"/>
            </w:tcBorders>
            <w:vAlign w:val="center"/>
          </w:tcPr>
          <w:p w14:paraId="00D60795" w14:textId="37DCE8FE" w:rsidR="00B76700" w:rsidRPr="00B76700" w:rsidRDefault="00B76700" w:rsidP="00B76700">
            <w:pPr>
              <w:spacing w:after="0" w:line="240" w:lineRule="auto"/>
              <w:jc w:val="center"/>
              <w:rPr>
                <w:rFonts w:ascii="Times New Roman" w:eastAsia="Times New Roman" w:hAnsi="Times New Roman" w:cs="Times New Roman"/>
                <w:color w:val="000000"/>
                <w:lang w:eastAsia="en-CA"/>
              </w:rPr>
            </w:pPr>
            <w:r w:rsidRPr="00B76700">
              <w:rPr>
                <w:rFonts w:ascii="Times New Roman" w:hAnsi="Times New Roman" w:cs="Times New Roman"/>
                <w:color w:val="000000"/>
              </w:rPr>
              <w:t>37 (31, 43)</w:t>
            </w:r>
          </w:p>
        </w:tc>
      </w:tr>
      <w:tr w:rsidR="00B76700" w:rsidRPr="00E51048" w14:paraId="5AE09932" w14:textId="77777777" w:rsidTr="00D319C6">
        <w:trPr>
          <w:trHeight w:val="242"/>
        </w:trPr>
        <w:tc>
          <w:tcPr>
            <w:tcW w:w="2263" w:type="dxa"/>
            <w:tcBorders>
              <w:top w:val="nil"/>
            </w:tcBorders>
            <w:shd w:val="clear" w:color="auto" w:fill="auto"/>
          </w:tcPr>
          <w:p w14:paraId="1017FF39" w14:textId="77777777" w:rsidR="00B76700" w:rsidRPr="00E51048" w:rsidRDefault="00B76700" w:rsidP="00B76700">
            <w:pPr>
              <w:spacing w:after="0" w:line="240" w:lineRule="auto"/>
              <w:rPr>
                <w:rFonts w:ascii="Times New Roman" w:eastAsia="Times New Roman" w:hAnsi="Times New Roman" w:cs="Times New Roman"/>
                <w:color w:val="000000"/>
                <w:lang w:eastAsia="en-CA"/>
              </w:rPr>
            </w:pPr>
            <w:r w:rsidRPr="00E51048">
              <w:rPr>
                <w:rFonts w:ascii="Times New Roman" w:hAnsi="Times New Roman" w:cs="Times New Roman"/>
              </w:rPr>
              <w:t xml:space="preserve">     3 doses (&lt;84 days)</w:t>
            </w:r>
          </w:p>
        </w:tc>
        <w:tc>
          <w:tcPr>
            <w:tcW w:w="2268" w:type="dxa"/>
            <w:tcBorders>
              <w:top w:val="nil"/>
            </w:tcBorders>
            <w:shd w:val="clear" w:color="auto" w:fill="auto"/>
            <w:noWrap/>
            <w:vAlign w:val="center"/>
          </w:tcPr>
          <w:p w14:paraId="03A6EFD6" w14:textId="71A409B5" w:rsidR="00B76700" w:rsidRPr="00B76700" w:rsidRDefault="00B76700" w:rsidP="00B76700">
            <w:pPr>
              <w:spacing w:after="0" w:line="240" w:lineRule="auto"/>
              <w:jc w:val="center"/>
              <w:rPr>
                <w:rFonts w:ascii="Times New Roman" w:hAnsi="Times New Roman" w:cs="Times New Roman"/>
                <w:color w:val="000000"/>
              </w:rPr>
            </w:pPr>
            <w:r w:rsidRPr="00B76700">
              <w:rPr>
                <w:rFonts w:ascii="Times New Roman" w:hAnsi="Times New Roman" w:cs="Times New Roman"/>
                <w:color w:val="000000"/>
              </w:rPr>
              <w:t>27,137</w:t>
            </w:r>
          </w:p>
        </w:tc>
        <w:tc>
          <w:tcPr>
            <w:tcW w:w="2132" w:type="dxa"/>
            <w:tcBorders>
              <w:top w:val="nil"/>
            </w:tcBorders>
            <w:vAlign w:val="center"/>
          </w:tcPr>
          <w:p w14:paraId="364B9077" w14:textId="786D2125" w:rsidR="00B76700" w:rsidRPr="00B76700" w:rsidRDefault="00B76700" w:rsidP="00B76700">
            <w:pPr>
              <w:spacing w:after="0" w:line="240" w:lineRule="auto"/>
              <w:jc w:val="center"/>
              <w:rPr>
                <w:rFonts w:ascii="Times New Roman" w:hAnsi="Times New Roman" w:cs="Times New Roman"/>
                <w:color w:val="000000"/>
              </w:rPr>
            </w:pPr>
            <w:r w:rsidRPr="00B76700">
              <w:rPr>
                <w:rFonts w:ascii="Times New Roman" w:hAnsi="Times New Roman" w:cs="Times New Roman"/>
                <w:color w:val="000000"/>
              </w:rPr>
              <w:t>1,769</w:t>
            </w:r>
          </w:p>
        </w:tc>
        <w:tc>
          <w:tcPr>
            <w:tcW w:w="2268" w:type="dxa"/>
            <w:tcBorders>
              <w:top w:val="nil"/>
            </w:tcBorders>
            <w:vAlign w:val="center"/>
          </w:tcPr>
          <w:p w14:paraId="0BF1EB68" w14:textId="17B5BAB5" w:rsidR="00B76700" w:rsidRPr="00B76700" w:rsidRDefault="00B76700" w:rsidP="00B76700">
            <w:pPr>
              <w:spacing w:after="0" w:line="240" w:lineRule="auto"/>
              <w:jc w:val="center"/>
              <w:rPr>
                <w:rFonts w:ascii="Times New Roman" w:hAnsi="Times New Roman" w:cs="Times New Roman"/>
                <w:color w:val="000000"/>
              </w:rPr>
            </w:pPr>
            <w:r w:rsidRPr="00B76700">
              <w:rPr>
                <w:rFonts w:ascii="Times New Roman" w:hAnsi="Times New Roman" w:cs="Times New Roman"/>
                <w:color w:val="000000"/>
              </w:rPr>
              <w:t>39 (33, 45)</w:t>
            </w:r>
          </w:p>
        </w:tc>
      </w:tr>
      <w:tr w:rsidR="00B76700" w:rsidRPr="00E51048" w14:paraId="4179A9E9" w14:textId="77777777" w:rsidTr="00D319C6">
        <w:trPr>
          <w:trHeight w:val="242"/>
        </w:trPr>
        <w:tc>
          <w:tcPr>
            <w:tcW w:w="2263" w:type="dxa"/>
            <w:tcBorders>
              <w:top w:val="nil"/>
            </w:tcBorders>
            <w:shd w:val="clear" w:color="auto" w:fill="auto"/>
          </w:tcPr>
          <w:p w14:paraId="7561F7A4" w14:textId="77777777" w:rsidR="00B76700" w:rsidRPr="00E51048" w:rsidRDefault="00B76700" w:rsidP="00B76700">
            <w:pPr>
              <w:spacing w:after="0" w:line="240" w:lineRule="auto"/>
              <w:rPr>
                <w:rFonts w:ascii="Times New Roman" w:eastAsia="Times New Roman" w:hAnsi="Times New Roman" w:cs="Times New Roman"/>
                <w:color w:val="000000"/>
                <w:lang w:eastAsia="en-CA"/>
              </w:rPr>
            </w:pPr>
            <w:r w:rsidRPr="00E51048">
              <w:rPr>
                <w:rFonts w:ascii="Times New Roman" w:hAnsi="Times New Roman" w:cs="Times New Roman"/>
              </w:rPr>
              <w:t xml:space="preserve">     4 doses (&lt;7 days)</w:t>
            </w:r>
          </w:p>
        </w:tc>
        <w:tc>
          <w:tcPr>
            <w:tcW w:w="2268" w:type="dxa"/>
            <w:tcBorders>
              <w:top w:val="nil"/>
            </w:tcBorders>
            <w:shd w:val="clear" w:color="auto" w:fill="auto"/>
            <w:noWrap/>
            <w:vAlign w:val="center"/>
          </w:tcPr>
          <w:p w14:paraId="4A663EAC" w14:textId="6E8A5F61" w:rsidR="00B76700" w:rsidRPr="00B76700" w:rsidRDefault="00B76700" w:rsidP="00B76700">
            <w:pPr>
              <w:spacing w:after="0" w:line="240" w:lineRule="auto"/>
              <w:jc w:val="center"/>
              <w:rPr>
                <w:rFonts w:ascii="Times New Roman" w:hAnsi="Times New Roman" w:cs="Times New Roman"/>
                <w:color w:val="000000"/>
              </w:rPr>
            </w:pPr>
            <w:r w:rsidRPr="00B76700">
              <w:rPr>
                <w:rFonts w:ascii="Times New Roman" w:hAnsi="Times New Roman" w:cs="Times New Roman"/>
                <w:color w:val="000000"/>
              </w:rPr>
              <w:t>11,035</w:t>
            </w:r>
          </w:p>
        </w:tc>
        <w:tc>
          <w:tcPr>
            <w:tcW w:w="2132" w:type="dxa"/>
            <w:tcBorders>
              <w:top w:val="nil"/>
            </w:tcBorders>
            <w:vAlign w:val="center"/>
          </w:tcPr>
          <w:p w14:paraId="4F7F1C22" w14:textId="5CE04C85" w:rsidR="00B76700" w:rsidRPr="00B76700" w:rsidRDefault="00B76700" w:rsidP="00B76700">
            <w:pPr>
              <w:spacing w:after="0" w:line="240" w:lineRule="auto"/>
              <w:jc w:val="center"/>
              <w:rPr>
                <w:rFonts w:ascii="Times New Roman" w:hAnsi="Times New Roman" w:cs="Times New Roman"/>
                <w:color w:val="000000"/>
              </w:rPr>
            </w:pPr>
            <w:r w:rsidRPr="00B76700">
              <w:rPr>
                <w:rFonts w:ascii="Times New Roman" w:hAnsi="Times New Roman" w:cs="Times New Roman"/>
                <w:color w:val="000000"/>
              </w:rPr>
              <w:t>646</w:t>
            </w:r>
          </w:p>
        </w:tc>
        <w:tc>
          <w:tcPr>
            <w:tcW w:w="2268" w:type="dxa"/>
            <w:tcBorders>
              <w:top w:val="nil"/>
            </w:tcBorders>
            <w:vAlign w:val="center"/>
          </w:tcPr>
          <w:p w14:paraId="5A672169" w14:textId="71A9658A" w:rsidR="00B76700" w:rsidRPr="00B76700" w:rsidRDefault="00B76700" w:rsidP="00B76700">
            <w:pPr>
              <w:spacing w:after="0" w:line="240" w:lineRule="auto"/>
              <w:jc w:val="center"/>
              <w:rPr>
                <w:rFonts w:ascii="Times New Roman" w:hAnsi="Times New Roman" w:cs="Times New Roman"/>
                <w:color w:val="000000"/>
              </w:rPr>
            </w:pPr>
            <w:r w:rsidRPr="00B76700">
              <w:rPr>
                <w:rFonts w:ascii="Times New Roman" w:hAnsi="Times New Roman" w:cs="Times New Roman"/>
                <w:color w:val="000000"/>
              </w:rPr>
              <w:t>42 (32, 50)</w:t>
            </w:r>
          </w:p>
        </w:tc>
      </w:tr>
      <w:tr w:rsidR="00B76700" w:rsidRPr="00E51048" w14:paraId="1EA47BB7" w14:textId="77777777" w:rsidTr="00D319C6">
        <w:trPr>
          <w:trHeight w:val="242"/>
        </w:trPr>
        <w:tc>
          <w:tcPr>
            <w:tcW w:w="2263" w:type="dxa"/>
            <w:tcBorders>
              <w:top w:val="nil"/>
              <w:bottom w:val="single" w:sz="4" w:space="0" w:color="auto"/>
            </w:tcBorders>
            <w:shd w:val="clear" w:color="auto" w:fill="auto"/>
          </w:tcPr>
          <w:p w14:paraId="737837A4" w14:textId="77777777" w:rsidR="00B76700" w:rsidRPr="00E51048" w:rsidRDefault="00B76700" w:rsidP="00B76700">
            <w:pPr>
              <w:spacing w:after="0" w:line="240" w:lineRule="auto"/>
              <w:rPr>
                <w:rFonts w:ascii="Times New Roman" w:eastAsia="Times New Roman" w:hAnsi="Times New Roman" w:cs="Times New Roman"/>
                <w:color w:val="000000"/>
                <w:lang w:eastAsia="en-CA"/>
              </w:rPr>
            </w:pPr>
            <w:r w:rsidRPr="00E51048">
              <w:rPr>
                <w:rFonts w:ascii="Times New Roman" w:hAnsi="Times New Roman" w:cs="Times New Roman"/>
              </w:rPr>
              <w:t xml:space="preserve">     4 doses (≥7 days)</w:t>
            </w:r>
          </w:p>
        </w:tc>
        <w:tc>
          <w:tcPr>
            <w:tcW w:w="2268" w:type="dxa"/>
            <w:tcBorders>
              <w:top w:val="nil"/>
              <w:bottom w:val="single" w:sz="4" w:space="0" w:color="auto"/>
            </w:tcBorders>
            <w:shd w:val="clear" w:color="auto" w:fill="auto"/>
            <w:noWrap/>
            <w:vAlign w:val="center"/>
          </w:tcPr>
          <w:p w14:paraId="65FB9346" w14:textId="0DE5AD0F" w:rsidR="00B76700" w:rsidRPr="00B76700" w:rsidRDefault="00B76700" w:rsidP="00B76700">
            <w:pPr>
              <w:spacing w:after="0" w:line="240" w:lineRule="auto"/>
              <w:jc w:val="center"/>
              <w:rPr>
                <w:rFonts w:ascii="Times New Roman" w:hAnsi="Times New Roman" w:cs="Times New Roman"/>
                <w:color w:val="000000"/>
              </w:rPr>
            </w:pPr>
            <w:r w:rsidRPr="00B76700">
              <w:rPr>
                <w:rFonts w:ascii="Times New Roman" w:hAnsi="Times New Roman" w:cs="Times New Roman"/>
                <w:color w:val="000000"/>
              </w:rPr>
              <w:t>67,798</w:t>
            </w:r>
          </w:p>
        </w:tc>
        <w:tc>
          <w:tcPr>
            <w:tcW w:w="2132" w:type="dxa"/>
            <w:tcBorders>
              <w:top w:val="nil"/>
              <w:bottom w:val="single" w:sz="4" w:space="0" w:color="auto"/>
            </w:tcBorders>
            <w:vAlign w:val="center"/>
          </w:tcPr>
          <w:p w14:paraId="7F4DD8A4" w14:textId="333684AD" w:rsidR="00B76700" w:rsidRPr="00B76700" w:rsidRDefault="00B76700" w:rsidP="00B76700">
            <w:pPr>
              <w:spacing w:after="0" w:line="240" w:lineRule="auto"/>
              <w:jc w:val="center"/>
              <w:rPr>
                <w:rFonts w:ascii="Times New Roman" w:hAnsi="Times New Roman" w:cs="Times New Roman"/>
                <w:color w:val="000000"/>
              </w:rPr>
            </w:pPr>
            <w:r w:rsidRPr="00B76700">
              <w:rPr>
                <w:rFonts w:ascii="Times New Roman" w:hAnsi="Times New Roman" w:cs="Times New Roman"/>
                <w:color w:val="000000"/>
              </w:rPr>
              <w:t>3,181</w:t>
            </w:r>
          </w:p>
        </w:tc>
        <w:tc>
          <w:tcPr>
            <w:tcW w:w="2268" w:type="dxa"/>
            <w:tcBorders>
              <w:top w:val="nil"/>
              <w:bottom w:val="single" w:sz="4" w:space="0" w:color="auto"/>
            </w:tcBorders>
            <w:vAlign w:val="center"/>
          </w:tcPr>
          <w:p w14:paraId="687D0137" w14:textId="1E341DFF" w:rsidR="00B76700" w:rsidRPr="00B76700" w:rsidRDefault="00B76700" w:rsidP="00B76700">
            <w:pPr>
              <w:spacing w:after="0" w:line="240" w:lineRule="auto"/>
              <w:jc w:val="center"/>
              <w:rPr>
                <w:rFonts w:ascii="Times New Roman" w:hAnsi="Times New Roman" w:cs="Times New Roman"/>
                <w:color w:val="000000"/>
              </w:rPr>
            </w:pPr>
            <w:r w:rsidRPr="00B76700">
              <w:rPr>
                <w:rFonts w:ascii="Times New Roman" w:hAnsi="Times New Roman" w:cs="Times New Roman"/>
                <w:color w:val="000000"/>
              </w:rPr>
              <w:t>49 (43, 54)</w:t>
            </w:r>
          </w:p>
        </w:tc>
      </w:tr>
      <w:tr w:rsidR="00B76700" w:rsidRPr="00E51048" w14:paraId="3EE25ED0" w14:textId="77777777" w:rsidTr="00D319C6">
        <w:trPr>
          <w:trHeight w:val="242"/>
        </w:trPr>
        <w:tc>
          <w:tcPr>
            <w:tcW w:w="2263" w:type="dxa"/>
            <w:tcBorders>
              <w:top w:val="single" w:sz="4" w:space="0" w:color="auto"/>
            </w:tcBorders>
            <w:shd w:val="clear" w:color="auto" w:fill="auto"/>
            <w:vAlign w:val="center"/>
            <w:hideMark/>
          </w:tcPr>
          <w:p w14:paraId="272AE211" w14:textId="77777777" w:rsidR="00B76700" w:rsidRPr="00E51048" w:rsidRDefault="00B76700" w:rsidP="00B76700">
            <w:pPr>
              <w:spacing w:after="0" w:line="240" w:lineRule="auto"/>
              <w:rPr>
                <w:rFonts w:ascii="Times New Roman" w:eastAsia="Times New Roman" w:hAnsi="Times New Roman" w:cs="Times New Roman"/>
                <w:color w:val="000000"/>
                <w:lang w:eastAsia="en-CA"/>
              </w:rPr>
            </w:pPr>
            <w:r w:rsidRPr="00E51048">
              <w:rPr>
                <w:rFonts w:ascii="Times New Roman" w:eastAsia="Times New Roman" w:hAnsi="Times New Roman" w:cs="Times New Roman"/>
                <w:color w:val="000000"/>
                <w:lang w:eastAsia="en-CA"/>
              </w:rPr>
              <w:t>Symptomatic infection</w:t>
            </w:r>
          </w:p>
        </w:tc>
        <w:tc>
          <w:tcPr>
            <w:tcW w:w="2268" w:type="dxa"/>
            <w:tcBorders>
              <w:top w:val="single" w:sz="4" w:space="0" w:color="auto"/>
            </w:tcBorders>
            <w:shd w:val="clear" w:color="auto" w:fill="auto"/>
            <w:vAlign w:val="center"/>
            <w:hideMark/>
          </w:tcPr>
          <w:p w14:paraId="332F5DB3" w14:textId="2C0AD64A" w:rsidR="00B76700" w:rsidRPr="00B76700" w:rsidRDefault="00B76700" w:rsidP="00B76700">
            <w:pPr>
              <w:spacing w:after="0" w:line="240" w:lineRule="auto"/>
              <w:jc w:val="center"/>
              <w:rPr>
                <w:rFonts w:ascii="Times New Roman" w:eastAsia="Times New Roman" w:hAnsi="Times New Roman" w:cs="Times New Roman"/>
                <w:color w:val="000000"/>
                <w:lang w:eastAsia="en-CA"/>
              </w:rPr>
            </w:pPr>
            <w:r w:rsidRPr="00B76700">
              <w:rPr>
                <w:rFonts w:ascii="Times New Roman" w:hAnsi="Times New Roman" w:cs="Times New Roman"/>
                <w:color w:val="000000"/>
              </w:rPr>
              <w:t> </w:t>
            </w:r>
          </w:p>
        </w:tc>
        <w:tc>
          <w:tcPr>
            <w:tcW w:w="2132" w:type="dxa"/>
            <w:tcBorders>
              <w:top w:val="single" w:sz="4" w:space="0" w:color="auto"/>
            </w:tcBorders>
            <w:vAlign w:val="center"/>
          </w:tcPr>
          <w:p w14:paraId="3B2A665B" w14:textId="3E8AA5EC" w:rsidR="00B76700" w:rsidRPr="00B76700" w:rsidRDefault="00B76700" w:rsidP="00B76700">
            <w:pPr>
              <w:spacing w:after="0" w:line="240" w:lineRule="auto"/>
              <w:jc w:val="center"/>
              <w:rPr>
                <w:rFonts w:ascii="Times New Roman" w:eastAsia="Times New Roman" w:hAnsi="Times New Roman" w:cs="Times New Roman"/>
                <w:color w:val="000000"/>
                <w:lang w:eastAsia="en-CA"/>
              </w:rPr>
            </w:pPr>
            <w:r w:rsidRPr="00B76700">
              <w:rPr>
                <w:rFonts w:ascii="Times New Roman" w:hAnsi="Times New Roman" w:cs="Times New Roman"/>
                <w:color w:val="000000"/>
              </w:rPr>
              <w:t> </w:t>
            </w:r>
          </w:p>
        </w:tc>
        <w:tc>
          <w:tcPr>
            <w:tcW w:w="2268" w:type="dxa"/>
            <w:tcBorders>
              <w:top w:val="single" w:sz="4" w:space="0" w:color="auto"/>
            </w:tcBorders>
            <w:vAlign w:val="center"/>
          </w:tcPr>
          <w:p w14:paraId="64A59217" w14:textId="5ED68EC0" w:rsidR="00B76700" w:rsidRPr="00B76700" w:rsidRDefault="00B76700" w:rsidP="00B76700">
            <w:pPr>
              <w:spacing w:after="0" w:line="240" w:lineRule="auto"/>
              <w:jc w:val="center"/>
              <w:rPr>
                <w:rFonts w:ascii="Times New Roman" w:eastAsia="Times New Roman" w:hAnsi="Times New Roman" w:cs="Times New Roman"/>
                <w:color w:val="000000"/>
                <w:lang w:eastAsia="en-CA"/>
              </w:rPr>
            </w:pPr>
            <w:r w:rsidRPr="00B76700">
              <w:rPr>
                <w:rFonts w:ascii="Times New Roman" w:hAnsi="Times New Roman" w:cs="Times New Roman"/>
                <w:color w:val="000000"/>
              </w:rPr>
              <w:t> </w:t>
            </w:r>
          </w:p>
        </w:tc>
      </w:tr>
      <w:tr w:rsidR="00B76700" w:rsidRPr="00E51048" w14:paraId="1A1E8789" w14:textId="77777777" w:rsidTr="00D319C6">
        <w:trPr>
          <w:trHeight w:val="242"/>
        </w:trPr>
        <w:tc>
          <w:tcPr>
            <w:tcW w:w="2263" w:type="dxa"/>
            <w:tcBorders>
              <w:top w:val="nil"/>
            </w:tcBorders>
            <w:shd w:val="clear" w:color="auto" w:fill="auto"/>
            <w:hideMark/>
          </w:tcPr>
          <w:p w14:paraId="0D5C1EF8" w14:textId="77777777" w:rsidR="00B76700" w:rsidRPr="00E51048" w:rsidRDefault="00B76700" w:rsidP="00B76700">
            <w:pPr>
              <w:spacing w:after="0" w:line="240" w:lineRule="auto"/>
              <w:rPr>
                <w:rFonts w:ascii="Times New Roman" w:eastAsia="Times New Roman" w:hAnsi="Times New Roman" w:cs="Times New Roman"/>
                <w:color w:val="000000"/>
                <w:lang w:eastAsia="en-CA"/>
              </w:rPr>
            </w:pPr>
            <w:r w:rsidRPr="00E51048">
              <w:rPr>
                <w:rFonts w:ascii="Times New Roman" w:hAnsi="Times New Roman" w:cs="Times New Roman"/>
              </w:rPr>
              <w:t xml:space="preserve">     2 doses</w:t>
            </w:r>
          </w:p>
        </w:tc>
        <w:tc>
          <w:tcPr>
            <w:tcW w:w="2268" w:type="dxa"/>
            <w:tcBorders>
              <w:top w:val="nil"/>
            </w:tcBorders>
            <w:shd w:val="clear" w:color="auto" w:fill="auto"/>
            <w:noWrap/>
            <w:vAlign w:val="center"/>
            <w:hideMark/>
          </w:tcPr>
          <w:p w14:paraId="221CB58F" w14:textId="3682F54E" w:rsidR="00B76700" w:rsidRPr="00B76700" w:rsidRDefault="00B76700" w:rsidP="00B76700">
            <w:pPr>
              <w:spacing w:after="0" w:line="240" w:lineRule="auto"/>
              <w:jc w:val="center"/>
              <w:rPr>
                <w:rFonts w:ascii="Times New Roman" w:eastAsia="Times New Roman" w:hAnsi="Times New Roman" w:cs="Times New Roman"/>
                <w:color w:val="000000"/>
                <w:lang w:eastAsia="en-CA"/>
              </w:rPr>
            </w:pPr>
            <w:r w:rsidRPr="00B76700">
              <w:rPr>
                <w:rFonts w:ascii="Times New Roman" w:hAnsi="Times New Roman" w:cs="Times New Roman"/>
                <w:color w:val="000000"/>
              </w:rPr>
              <w:t>283</w:t>
            </w:r>
          </w:p>
        </w:tc>
        <w:tc>
          <w:tcPr>
            <w:tcW w:w="2132" w:type="dxa"/>
            <w:tcBorders>
              <w:top w:val="nil"/>
            </w:tcBorders>
            <w:vAlign w:val="center"/>
          </w:tcPr>
          <w:p w14:paraId="426E01E5" w14:textId="5F6660EC" w:rsidR="00B76700" w:rsidRPr="00B76700" w:rsidRDefault="00B76700" w:rsidP="00B76700">
            <w:pPr>
              <w:spacing w:after="0" w:line="240" w:lineRule="auto"/>
              <w:jc w:val="center"/>
              <w:rPr>
                <w:rFonts w:ascii="Times New Roman" w:eastAsia="Times New Roman" w:hAnsi="Times New Roman" w:cs="Times New Roman"/>
                <w:color w:val="000000"/>
                <w:lang w:eastAsia="en-CA"/>
              </w:rPr>
            </w:pPr>
            <w:r w:rsidRPr="00B76700">
              <w:rPr>
                <w:rFonts w:ascii="Times New Roman" w:hAnsi="Times New Roman" w:cs="Times New Roman"/>
                <w:color w:val="000000"/>
              </w:rPr>
              <w:t>242</w:t>
            </w:r>
          </w:p>
        </w:tc>
        <w:tc>
          <w:tcPr>
            <w:tcW w:w="2268" w:type="dxa"/>
            <w:tcBorders>
              <w:top w:val="nil"/>
            </w:tcBorders>
            <w:vAlign w:val="center"/>
          </w:tcPr>
          <w:p w14:paraId="114B8AF5" w14:textId="75DA1704" w:rsidR="00B76700" w:rsidRPr="00B76700" w:rsidRDefault="00B76700" w:rsidP="00B76700">
            <w:pPr>
              <w:spacing w:after="0" w:line="240" w:lineRule="auto"/>
              <w:jc w:val="center"/>
              <w:rPr>
                <w:rFonts w:ascii="Times New Roman" w:eastAsia="Times New Roman" w:hAnsi="Times New Roman" w:cs="Times New Roman"/>
                <w:color w:val="000000"/>
                <w:lang w:eastAsia="en-CA"/>
              </w:rPr>
            </w:pPr>
            <w:r w:rsidRPr="00B76700">
              <w:rPr>
                <w:rFonts w:ascii="Times New Roman" w:hAnsi="Times New Roman" w:cs="Times New Roman"/>
                <w:color w:val="000000"/>
              </w:rPr>
              <w:t>23 (1, 40)</w:t>
            </w:r>
          </w:p>
        </w:tc>
      </w:tr>
      <w:tr w:rsidR="00B76700" w:rsidRPr="00E51048" w14:paraId="070B170E" w14:textId="77777777" w:rsidTr="00D319C6">
        <w:trPr>
          <w:trHeight w:val="242"/>
        </w:trPr>
        <w:tc>
          <w:tcPr>
            <w:tcW w:w="2263" w:type="dxa"/>
            <w:tcBorders>
              <w:top w:val="nil"/>
            </w:tcBorders>
            <w:shd w:val="clear" w:color="auto" w:fill="auto"/>
          </w:tcPr>
          <w:p w14:paraId="204264E5" w14:textId="77777777" w:rsidR="00B76700" w:rsidRPr="00E51048" w:rsidRDefault="00B76700" w:rsidP="00B76700">
            <w:pPr>
              <w:spacing w:after="0" w:line="240" w:lineRule="auto"/>
              <w:rPr>
                <w:rFonts w:ascii="Times New Roman" w:eastAsia="Times New Roman" w:hAnsi="Times New Roman" w:cs="Times New Roman"/>
                <w:color w:val="000000"/>
                <w:lang w:eastAsia="en-CA"/>
              </w:rPr>
            </w:pPr>
            <w:r w:rsidRPr="00E51048">
              <w:rPr>
                <w:rFonts w:ascii="Times New Roman" w:hAnsi="Times New Roman" w:cs="Times New Roman"/>
              </w:rPr>
              <w:t xml:space="preserve">     3 doses (≥84 days)</w:t>
            </w:r>
          </w:p>
        </w:tc>
        <w:tc>
          <w:tcPr>
            <w:tcW w:w="2268" w:type="dxa"/>
            <w:tcBorders>
              <w:top w:val="nil"/>
            </w:tcBorders>
            <w:shd w:val="clear" w:color="auto" w:fill="auto"/>
            <w:noWrap/>
            <w:vAlign w:val="center"/>
          </w:tcPr>
          <w:p w14:paraId="2E255BAA" w14:textId="41AD4195" w:rsidR="00B76700" w:rsidRPr="00B76700" w:rsidRDefault="00B76700" w:rsidP="00B76700">
            <w:pPr>
              <w:spacing w:after="0" w:line="240" w:lineRule="auto"/>
              <w:jc w:val="center"/>
              <w:rPr>
                <w:rFonts w:ascii="Times New Roman" w:hAnsi="Times New Roman" w:cs="Times New Roman"/>
                <w:color w:val="000000"/>
              </w:rPr>
            </w:pPr>
            <w:r w:rsidRPr="00B76700">
              <w:rPr>
                <w:rFonts w:ascii="Times New Roman" w:hAnsi="Times New Roman" w:cs="Times New Roman"/>
                <w:color w:val="000000"/>
              </w:rPr>
              <w:t>2,378</w:t>
            </w:r>
          </w:p>
        </w:tc>
        <w:tc>
          <w:tcPr>
            <w:tcW w:w="2132" w:type="dxa"/>
            <w:tcBorders>
              <w:top w:val="nil"/>
            </w:tcBorders>
            <w:vAlign w:val="center"/>
          </w:tcPr>
          <w:p w14:paraId="6A3A649E" w14:textId="268A3657" w:rsidR="00B76700" w:rsidRPr="00B76700" w:rsidRDefault="00B76700" w:rsidP="00B76700">
            <w:pPr>
              <w:spacing w:after="0" w:line="240" w:lineRule="auto"/>
              <w:jc w:val="center"/>
              <w:rPr>
                <w:rFonts w:ascii="Times New Roman" w:hAnsi="Times New Roman" w:cs="Times New Roman"/>
                <w:color w:val="000000"/>
              </w:rPr>
            </w:pPr>
            <w:r w:rsidRPr="00B76700">
              <w:rPr>
                <w:rFonts w:ascii="Times New Roman" w:hAnsi="Times New Roman" w:cs="Times New Roman"/>
                <w:color w:val="000000"/>
              </w:rPr>
              <w:t>1,080</w:t>
            </w:r>
          </w:p>
        </w:tc>
        <w:tc>
          <w:tcPr>
            <w:tcW w:w="2268" w:type="dxa"/>
            <w:tcBorders>
              <w:top w:val="nil"/>
            </w:tcBorders>
            <w:vAlign w:val="center"/>
          </w:tcPr>
          <w:p w14:paraId="5D32F5C3" w14:textId="275FCA3A" w:rsidR="00B76700" w:rsidRPr="00B76700" w:rsidRDefault="00B76700" w:rsidP="00B76700">
            <w:pPr>
              <w:spacing w:after="0" w:line="240" w:lineRule="auto"/>
              <w:jc w:val="center"/>
              <w:rPr>
                <w:rFonts w:ascii="Times New Roman" w:hAnsi="Times New Roman" w:cs="Times New Roman"/>
                <w:color w:val="000000"/>
              </w:rPr>
            </w:pPr>
            <w:r w:rsidRPr="00B76700">
              <w:rPr>
                <w:rFonts w:ascii="Times New Roman" w:hAnsi="Times New Roman" w:cs="Times New Roman"/>
                <w:color w:val="000000"/>
              </w:rPr>
              <w:t>55 (45, 64)</w:t>
            </w:r>
          </w:p>
        </w:tc>
      </w:tr>
      <w:tr w:rsidR="00B76700" w:rsidRPr="00E51048" w14:paraId="4D4ECEE2" w14:textId="77777777" w:rsidTr="00D319C6">
        <w:trPr>
          <w:trHeight w:val="242"/>
        </w:trPr>
        <w:tc>
          <w:tcPr>
            <w:tcW w:w="2263" w:type="dxa"/>
            <w:tcBorders>
              <w:top w:val="nil"/>
            </w:tcBorders>
            <w:shd w:val="clear" w:color="auto" w:fill="auto"/>
          </w:tcPr>
          <w:p w14:paraId="4F802610" w14:textId="77777777" w:rsidR="00B76700" w:rsidRPr="00E51048" w:rsidRDefault="00B76700" w:rsidP="00B76700">
            <w:pPr>
              <w:spacing w:after="0" w:line="240" w:lineRule="auto"/>
              <w:rPr>
                <w:rFonts w:ascii="Times New Roman" w:eastAsia="Times New Roman" w:hAnsi="Times New Roman" w:cs="Times New Roman"/>
                <w:color w:val="000000"/>
                <w:lang w:eastAsia="en-CA"/>
              </w:rPr>
            </w:pPr>
            <w:r w:rsidRPr="00E51048">
              <w:rPr>
                <w:rFonts w:ascii="Times New Roman" w:hAnsi="Times New Roman" w:cs="Times New Roman"/>
              </w:rPr>
              <w:t xml:space="preserve">     3 doses (&lt;84 days)</w:t>
            </w:r>
          </w:p>
        </w:tc>
        <w:tc>
          <w:tcPr>
            <w:tcW w:w="2268" w:type="dxa"/>
            <w:tcBorders>
              <w:top w:val="nil"/>
            </w:tcBorders>
            <w:shd w:val="clear" w:color="auto" w:fill="auto"/>
            <w:noWrap/>
            <w:vAlign w:val="center"/>
          </w:tcPr>
          <w:p w14:paraId="02411393" w14:textId="5E246BEB" w:rsidR="00B76700" w:rsidRPr="00B76700" w:rsidRDefault="00B76700" w:rsidP="00B76700">
            <w:pPr>
              <w:spacing w:after="0" w:line="240" w:lineRule="auto"/>
              <w:jc w:val="center"/>
              <w:rPr>
                <w:rFonts w:ascii="Times New Roman" w:hAnsi="Times New Roman" w:cs="Times New Roman"/>
                <w:color w:val="000000"/>
              </w:rPr>
            </w:pPr>
            <w:r w:rsidRPr="00B76700">
              <w:rPr>
                <w:rFonts w:ascii="Times New Roman" w:hAnsi="Times New Roman" w:cs="Times New Roman"/>
                <w:color w:val="000000"/>
              </w:rPr>
              <w:t>757</w:t>
            </w:r>
          </w:p>
        </w:tc>
        <w:tc>
          <w:tcPr>
            <w:tcW w:w="2132" w:type="dxa"/>
            <w:tcBorders>
              <w:top w:val="nil"/>
            </w:tcBorders>
            <w:vAlign w:val="center"/>
          </w:tcPr>
          <w:p w14:paraId="1598A720" w14:textId="41155460" w:rsidR="00B76700" w:rsidRPr="00B76700" w:rsidRDefault="00B76700" w:rsidP="00B76700">
            <w:pPr>
              <w:spacing w:after="0" w:line="240" w:lineRule="auto"/>
              <w:jc w:val="center"/>
              <w:rPr>
                <w:rFonts w:ascii="Times New Roman" w:hAnsi="Times New Roman" w:cs="Times New Roman"/>
                <w:color w:val="000000"/>
              </w:rPr>
            </w:pPr>
            <w:r w:rsidRPr="00B76700">
              <w:rPr>
                <w:rFonts w:ascii="Times New Roman" w:hAnsi="Times New Roman" w:cs="Times New Roman"/>
                <w:color w:val="000000"/>
              </w:rPr>
              <w:t>262</w:t>
            </w:r>
          </w:p>
        </w:tc>
        <w:tc>
          <w:tcPr>
            <w:tcW w:w="2268" w:type="dxa"/>
            <w:tcBorders>
              <w:top w:val="nil"/>
            </w:tcBorders>
            <w:vAlign w:val="center"/>
          </w:tcPr>
          <w:p w14:paraId="1C503D5D" w14:textId="79D13B1A" w:rsidR="00B76700" w:rsidRPr="00B76700" w:rsidRDefault="00B76700" w:rsidP="00B76700">
            <w:pPr>
              <w:spacing w:after="0" w:line="240" w:lineRule="auto"/>
              <w:jc w:val="center"/>
              <w:rPr>
                <w:rFonts w:ascii="Times New Roman" w:hAnsi="Times New Roman" w:cs="Times New Roman"/>
                <w:color w:val="000000"/>
              </w:rPr>
            </w:pPr>
            <w:r w:rsidRPr="00B76700">
              <w:rPr>
                <w:rFonts w:ascii="Times New Roman" w:hAnsi="Times New Roman" w:cs="Times New Roman"/>
                <w:color w:val="000000"/>
              </w:rPr>
              <w:t>62 (51, 71)</w:t>
            </w:r>
          </w:p>
        </w:tc>
      </w:tr>
      <w:tr w:rsidR="00B76700" w:rsidRPr="00E51048" w14:paraId="0BD848A2" w14:textId="77777777" w:rsidTr="00D319C6">
        <w:trPr>
          <w:trHeight w:val="242"/>
        </w:trPr>
        <w:tc>
          <w:tcPr>
            <w:tcW w:w="2263" w:type="dxa"/>
            <w:tcBorders>
              <w:top w:val="nil"/>
            </w:tcBorders>
            <w:shd w:val="clear" w:color="auto" w:fill="auto"/>
          </w:tcPr>
          <w:p w14:paraId="6363937C" w14:textId="77777777" w:rsidR="00B76700" w:rsidRPr="00E51048" w:rsidRDefault="00B76700" w:rsidP="00B76700">
            <w:pPr>
              <w:spacing w:after="0" w:line="240" w:lineRule="auto"/>
              <w:rPr>
                <w:rFonts w:ascii="Times New Roman" w:eastAsia="Times New Roman" w:hAnsi="Times New Roman" w:cs="Times New Roman"/>
                <w:color w:val="000000"/>
                <w:lang w:eastAsia="en-CA"/>
              </w:rPr>
            </w:pPr>
            <w:r w:rsidRPr="00E51048">
              <w:rPr>
                <w:rFonts w:ascii="Times New Roman" w:hAnsi="Times New Roman" w:cs="Times New Roman"/>
              </w:rPr>
              <w:t xml:space="preserve">     4 doses (&lt;7 days)</w:t>
            </w:r>
          </w:p>
        </w:tc>
        <w:tc>
          <w:tcPr>
            <w:tcW w:w="2268" w:type="dxa"/>
            <w:tcBorders>
              <w:top w:val="nil"/>
            </w:tcBorders>
            <w:shd w:val="clear" w:color="auto" w:fill="auto"/>
            <w:noWrap/>
            <w:vAlign w:val="center"/>
          </w:tcPr>
          <w:p w14:paraId="7E1DDEA6" w14:textId="032E045D" w:rsidR="00B76700" w:rsidRPr="00B76700" w:rsidRDefault="00B76700" w:rsidP="00B76700">
            <w:pPr>
              <w:spacing w:after="0" w:line="240" w:lineRule="auto"/>
              <w:jc w:val="center"/>
              <w:rPr>
                <w:rFonts w:ascii="Times New Roman" w:hAnsi="Times New Roman" w:cs="Times New Roman"/>
                <w:color w:val="000000"/>
              </w:rPr>
            </w:pPr>
            <w:r w:rsidRPr="00B76700">
              <w:rPr>
                <w:rFonts w:ascii="Times New Roman" w:hAnsi="Times New Roman" w:cs="Times New Roman"/>
                <w:color w:val="000000"/>
              </w:rPr>
              <w:t>316</w:t>
            </w:r>
          </w:p>
        </w:tc>
        <w:tc>
          <w:tcPr>
            <w:tcW w:w="2132" w:type="dxa"/>
            <w:tcBorders>
              <w:top w:val="nil"/>
            </w:tcBorders>
            <w:vAlign w:val="center"/>
          </w:tcPr>
          <w:p w14:paraId="5AF38801" w14:textId="5CDFED71" w:rsidR="00B76700" w:rsidRPr="00B76700" w:rsidRDefault="00B76700" w:rsidP="00B76700">
            <w:pPr>
              <w:spacing w:after="0" w:line="240" w:lineRule="auto"/>
              <w:jc w:val="center"/>
              <w:rPr>
                <w:rFonts w:ascii="Times New Roman" w:hAnsi="Times New Roman" w:cs="Times New Roman"/>
                <w:color w:val="000000"/>
              </w:rPr>
            </w:pPr>
            <w:r w:rsidRPr="00B76700">
              <w:rPr>
                <w:rFonts w:ascii="Times New Roman" w:hAnsi="Times New Roman" w:cs="Times New Roman"/>
                <w:color w:val="000000"/>
              </w:rPr>
              <w:t>110</w:t>
            </w:r>
          </w:p>
        </w:tc>
        <w:tc>
          <w:tcPr>
            <w:tcW w:w="2268" w:type="dxa"/>
            <w:tcBorders>
              <w:top w:val="nil"/>
            </w:tcBorders>
            <w:vAlign w:val="center"/>
          </w:tcPr>
          <w:p w14:paraId="4BB57863" w14:textId="14739D9C" w:rsidR="00B76700" w:rsidRPr="00B76700" w:rsidRDefault="00B76700" w:rsidP="00B76700">
            <w:pPr>
              <w:spacing w:after="0" w:line="240" w:lineRule="auto"/>
              <w:jc w:val="center"/>
              <w:rPr>
                <w:rFonts w:ascii="Times New Roman" w:hAnsi="Times New Roman" w:cs="Times New Roman"/>
                <w:color w:val="000000"/>
              </w:rPr>
            </w:pPr>
            <w:r w:rsidRPr="00B76700">
              <w:rPr>
                <w:rFonts w:ascii="Times New Roman" w:hAnsi="Times New Roman" w:cs="Times New Roman"/>
                <w:color w:val="000000"/>
              </w:rPr>
              <w:t>59 (44, 70)</w:t>
            </w:r>
          </w:p>
        </w:tc>
      </w:tr>
      <w:tr w:rsidR="00B76700" w:rsidRPr="00E51048" w14:paraId="61BA96AF" w14:textId="77777777" w:rsidTr="00D319C6">
        <w:trPr>
          <w:trHeight w:val="242"/>
        </w:trPr>
        <w:tc>
          <w:tcPr>
            <w:tcW w:w="2263" w:type="dxa"/>
            <w:tcBorders>
              <w:top w:val="nil"/>
              <w:bottom w:val="single" w:sz="4" w:space="0" w:color="auto"/>
            </w:tcBorders>
            <w:shd w:val="clear" w:color="auto" w:fill="auto"/>
            <w:hideMark/>
          </w:tcPr>
          <w:p w14:paraId="03671A17" w14:textId="77777777" w:rsidR="00B76700" w:rsidRPr="00E51048" w:rsidRDefault="00B76700" w:rsidP="00B76700">
            <w:pPr>
              <w:spacing w:after="0" w:line="240" w:lineRule="auto"/>
              <w:rPr>
                <w:rFonts w:ascii="Times New Roman" w:eastAsia="Times New Roman" w:hAnsi="Times New Roman" w:cs="Times New Roman"/>
                <w:color w:val="000000"/>
                <w:lang w:eastAsia="en-CA"/>
              </w:rPr>
            </w:pPr>
            <w:r w:rsidRPr="00E51048">
              <w:rPr>
                <w:rFonts w:ascii="Times New Roman" w:hAnsi="Times New Roman" w:cs="Times New Roman"/>
              </w:rPr>
              <w:t xml:space="preserve">     4 doses (≥7 days)</w:t>
            </w:r>
          </w:p>
        </w:tc>
        <w:tc>
          <w:tcPr>
            <w:tcW w:w="2268" w:type="dxa"/>
            <w:tcBorders>
              <w:top w:val="nil"/>
              <w:bottom w:val="single" w:sz="4" w:space="0" w:color="auto"/>
            </w:tcBorders>
            <w:shd w:val="clear" w:color="auto" w:fill="auto"/>
            <w:noWrap/>
            <w:vAlign w:val="center"/>
            <w:hideMark/>
          </w:tcPr>
          <w:p w14:paraId="2560906A" w14:textId="7526AF35" w:rsidR="00B76700" w:rsidRPr="00B76700" w:rsidRDefault="00B76700" w:rsidP="00B76700">
            <w:pPr>
              <w:spacing w:after="0" w:line="240" w:lineRule="auto"/>
              <w:jc w:val="center"/>
              <w:rPr>
                <w:rFonts w:ascii="Times New Roman" w:eastAsia="Times New Roman" w:hAnsi="Times New Roman" w:cs="Times New Roman"/>
                <w:color w:val="000000"/>
                <w:lang w:eastAsia="en-CA"/>
              </w:rPr>
            </w:pPr>
            <w:r w:rsidRPr="00B76700">
              <w:rPr>
                <w:rFonts w:ascii="Times New Roman" w:hAnsi="Times New Roman" w:cs="Times New Roman"/>
                <w:color w:val="000000"/>
              </w:rPr>
              <w:t>2,658</w:t>
            </w:r>
          </w:p>
        </w:tc>
        <w:tc>
          <w:tcPr>
            <w:tcW w:w="2132" w:type="dxa"/>
            <w:tcBorders>
              <w:top w:val="nil"/>
              <w:bottom w:val="single" w:sz="4" w:space="0" w:color="auto"/>
            </w:tcBorders>
            <w:vAlign w:val="center"/>
          </w:tcPr>
          <w:p w14:paraId="049104DC" w14:textId="2846375C" w:rsidR="00B76700" w:rsidRPr="00B76700" w:rsidRDefault="00B76700" w:rsidP="00B76700">
            <w:pPr>
              <w:spacing w:after="0" w:line="240" w:lineRule="auto"/>
              <w:jc w:val="center"/>
              <w:rPr>
                <w:rFonts w:ascii="Times New Roman" w:eastAsia="Times New Roman" w:hAnsi="Times New Roman" w:cs="Times New Roman"/>
                <w:color w:val="000000"/>
                <w:lang w:eastAsia="en-CA"/>
              </w:rPr>
            </w:pPr>
            <w:r w:rsidRPr="00B76700">
              <w:rPr>
                <w:rFonts w:ascii="Times New Roman" w:hAnsi="Times New Roman" w:cs="Times New Roman"/>
                <w:color w:val="000000"/>
              </w:rPr>
              <w:t>606</w:t>
            </w:r>
          </w:p>
        </w:tc>
        <w:tc>
          <w:tcPr>
            <w:tcW w:w="2268" w:type="dxa"/>
            <w:tcBorders>
              <w:top w:val="nil"/>
              <w:bottom w:val="single" w:sz="4" w:space="0" w:color="auto"/>
            </w:tcBorders>
            <w:vAlign w:val="center"/>
          </w:tcPr>
          <w:p w14:paraId="4A7410F0" w14:textId="60B7F6C0" w:rsidR="00B76700" w:rsidRPr="00B76700" w:rsidRDefault="00B76700" w:rsidP="00B76700">
            <w:pPr>
              <w:spacing w:after="0" w:line="240" w:lineRule="auto"/>
              <w:jc w:val="center"/>
              <w:rPr>
                <w:rFonts w:ascii="Times New Roman" w:eastAsia="Times New Roman" w:hAnsi="Times New Roman" w:cs="Times New Roman"/>
                <w:color w:val="000000"/>
                <w:lang w:eastAsia="en-CA"/>
              </w:rPr>
            </w:pPr>
            <w:r w:rsidRPr="00B76700">
              <w:rPr>
                <w:rFonts w:ascii="Times New Roman" w:hAnsi="Times New Roman" w:cs="Times New Roman"/>
                <w:color w:val="000000"/>
              </w:rPr>
              <w:t>69 (61, 76)</w:t>
            </w:r>
          </w:p>
        </w:tc>
      </w:tr>
      <w:tr w:rsidR="00B76700" w:rsidRPr="00E51048" w14:paraId="18061B66" w14:textId="77777777" w:rsidTr="00D319C6">
        <w:trPr>
          <w:trHeight w:val="242"/>
        </w:trPr>
        <w:tc>
          <w:tcPr>
            <w:tcW w:w="2263" w:type="dxa"/>
            <w:tcBorders>
              <w:top w:val="single" w:sz="4" w:space="0" w:color="auto"/>
            </w:tcBorders>
            <w:shd w:val="clear" w:color="auto" w:fill="auto"/>
            <w:vAlign w:val="center"/>
            <w:hideMark/>
          </w:tcPr>
          <w:p w14:paraId="4E33AD10" w14:textId="77777777" w:rsidR="00B76700" w:rsidRPr="00E51048" w:rsidRDefault="00B76700" w:rsidP="00B76700">
            <w:pPr>
              <w:spacing w:after="0" w:line="240" w:lineRule="auto"/>
              <w:rPr>
                <w:rFonts w:ascii="Times New Roman" w:eastAsia="Times New Roman" w:hAnsi="Times New Roman" w:cs="Times New Roman"/>
                <w:color w:val="000000"/>
                <w:lang w:eastAsia="en-CA"/>
              </w:rPr>
            </w:pPr>
            <w:r w:rsidRPr="00E51048">
              <w:rPr>
                <w:rFonts w:ascii="Times New Roman" w:eastAsia="Times New Roman" w:hAnsi="Times New Roman" w:cs="Times New Roman"/>
                <w:color w:val="000000"/>
                <w:lang w:eastAsia="en-CA"/>
              </w:rPr>
              <w:t>Severe outcomes</w:t>
            </w:r>
          </w:p>
        </w:tc>
        <w:tc>
          <w:tcPr>
            <w:tcW w:w="2268" w:type="dxa"/>
            <w:tcBorders>
              <w:top w:val="single" w:sz="4" w:space="0" w:color="auto"/>
            </w:tcBorders>
            <w:shd w:val="clear" w:color="auto" w:fill="auto"/>
            <w:vAlign w:val="center"/>
            <w:hideMark/>
          </w:tcPr>
          <w:p w14:paraId="2F831176" w14:textId="647BFB7D" w:rsidR="00B76700" w:rsidRPr="00B76700" w:rsidRDefault="00B76700" w:rsidP="00B76700">
            <w:pPr>
              <w:spacing w:after="0" w:line="240" w:lineRule="auto"/>
              <w:jc w:val="center"/>
              <w:rPr>
                <w:rFonts w:ascii="Times New Roman" w:eastAsia="Times New Roman" w:hAnsi="Times New Roman" w:cs="Times New Roman"/>
                <w:color w:val="000000"/>
                <w:lang w:eastAsia="en-CA"/>
              </w:rPr>
            </w:pPr>
            <w:r w:rsidRPr="00B76700">
              <w:rPr>
                <w:rFonts w:ascii="Times New Roman" w:hAnsi="Times New Roman" w:cs="Times New Roman"/>
                <w:color w:val="000000"/>
              </w:rPr>
              <w:t> </w:t>
            </w:r>
          </w:p>
        </w:tc>
        <w:tc>
          <w:tcPr>
            <w:tcW w:w="2132" w:type="dxa"/>
            <w:tcBorders>
              <w:top w:val="single" w:sz="4" w:space="0" w:color="auto"/>
            </w:tcBorders>
            <w:vAlign w:val="center"/>
          </w:tcPr>
          <w:p w14:paraId="52419CC1" w14:textId="5931F2F6" w:rsidR="00B76700" w:rsidRPr="00B76700" w:rsidRDefault="00B76700" w:rsidP="00B76700">
            <w:pPr>
              <w:spacing w:after="0" w:line="240" w:lineRule="auto"/>
              <w:jc w:val="center"/>
              <w:rPr>
                <w:rFonts w:ascii="Times New Roman" w:eastAsia="Times New Roman" w:hAnsi="Times New Roman" w:cs="Times New Roman"/>
                <w:color w:val="000000"/>
                <w:lang w:eastAsia="en-CA"/>
              </w:rPr>
            </w:pPr>
            <w:r w:rsidRPr="00B76700">
              <w:rPr>
                <w:rFonts w:ascii="Times New Roman" w:hAnsi="Times New Roman" w:cs="Times New Roman"/>
                <w:color w:val="000000"/>
              </w:rPr>
              <w:t> </w:t>
            </w:r>
          </w:p>
        </w:tc>
        <w:tc>
          <w:tcPr>
            <w:tcW w:w="2268" w:type="dxa"/>
            <w:tcBorders>
              <w:top w:val="single" w:sz="4" w:space="0" w:color="auto"/>
            </w:tcBorders>
            <w:vAlign w:val="center"/>
          </w:tcPr>
          <w:p w14:paraId="3A277D7E" w14:textId="71941F68" w:rsidR="00B76700" w:rsidRPr="00B76700" w:rsidRDefault="00B76700" w:rsidP="00B76700">
            <w:pPr>
              <w:spacing w:after="0" w:line="240" w:lineRule="auto"/>
              <w:jc w:val="center"/>
              <w:rPr>
                <w:rFonts w:ascii="Times New Roman" w:eastAsia="Times New Roman" w:hAnsi="Times New Roman" w:cs="Times New Roman"/>
                <w:color w:val="000000"/>
                <w:lang w:eastAsia="en-CA"/>
              </w:rPr>
            </w:pPr>
            <w:r w:rsidRPr="00B76700">
              <w:rPr>
                <w:rFonts w:ascii="Times New Roman" w:hAnsi="Times New Roman" w:cs="Times New Roman"/>
                <w:color w:val="000000"/>
              </w:rPr>
              <w:t> </w:t>
            </w:r>
          </w:p>
        </w:tc>
      </w:tr>
      <w:tr w:rsidR="00B76700" w:rsidRPr="00E51048" w14:paraId="148300DD" w14:textId="77777777" w:rsidTr="00D319C6">
        <w:trPr>
          <w:trHeight w:val="242"/>
        </w:trPr>
        <w:tc>
          <w:tcPr>
            <w:tcW w:w="2263" w:type="dxa"/>
            <w:shd w:val="clear" w:color="auto" w:fill="auto"/>
          </w:tcPr>
          <w:p w14:paraId="3D55DC9D" w14:textId="77777777" w:rsidR="00B76700" w:rsidRPr="00E51048" w:rsidRDefault="00B76700" w:rsidP="00B76700">
            <w:pPr>
              <w:spacing w:after="0" w:line="240" w:lineRule="auto"/>
              <w:rPr>
                <w:rFonts w:ascii="Times New Roman" w:eastAsia="Times New Roman" w:hAnsi="Times New Roman" w:cs="Times New Roman"/>
                <w:color w:val="000000"/>
                <w:lang w:eastAsia="en-CA"/>
              </w:rPr>
            </w:pPr>
            <w:r w:rsidRPr="00E51048">
              <w:rPr>
                <w:rFonts w:ascii="Times New Roman" w:hAnsi="Times New Roman" w:cs="Times New Roman"/>
              </w:rPr>
              <w:t xml:space="preserve">     2 doses</w:t>
            </w:r>
          </w:p>
        </w:tc>
        <w:tc>
          <w:tcPr>
            <w:tcW w:w="2268" w:type="dxa"/>
            <w:shd w:val="clear" w:color="auto" w:fill="auto"/>
            <w:vAlign w:val="center"/>
          </w:tcPr>
          <w:p w14:paraId="21FD5498" w14:textId="574E3076" w:rsidR="00B76700" w:rsidRPr="00B76700" w:rsidRDefault="00B76700" w:rsidP="00B76700">
            <w:pPr>
              <w:spacing w:after="0" w:line="240" w:lineRule="auto"/>
              <w:jc w:val="center"/>
              <w:rPr>
                <w:rFonts w:ascii="Times New Roman" w:eastAsia="Times New Roman" w:hAnsi="Times New Roman" w:cs="Times New Roman"/>
                <w:color w:val="000000"/>
                <w:lang w:eastAsia="en-CA"/>
              </w:rPr>
            </w:pPr>
            <w:r w:rsidRPr="00B76700">
              <w:rPr>
                <w:rFonts w:ascii="Times New Roman" w:hAnsi="Times New Roman" w:cs="Times New Roman"/>
                <w:color w:val="000000"/>
              </w:rPr>
              <w:t>283</w:t>
            </w:r>
          </w:p>
        </w:tc>
        <w:tc>
          <w:tcPr>
            <w:tcW w:w="2132" w:type="dxa"/>
            <w:vAlign w:val="center"/>
          </w:tcPr>
          <w:p w14:paraId="0EA311BB" w14:textId="1684A3ED" w:rsidR="00B76700" w:rsidRPr="00B76700" w:rsidRDefault="00B76700" w:rsidP="00B76700">
            <w:pPr>
              <w:spacing w:after="0" w:line="240" w:lineRule="auto"/>
              <w:jc w:val="center"/>
              <w:rPr>
                <w:rFonts w:ascii="Times New Roman" w:eastAsia="Times New Roman" w:hAnsi="Times New Roman" w:cs="Times New Roman"/>
                <w:color w:val="000000"/>
                <w:lang w:eastAsia="en-CA"/>
              </w:rPr>
            </w:pPr>
            <w:r w:rsidRPr="00B76700">
              <w:rPr>
                <w:rFonts w:ascii="Times New Roman" w:hAnsi="Times New Roman" w:cs="Times New Roman"/>
                <w:color w:val="000000"/>
              </w:rPr>
              <w:t>99</w:t>
            </w:r>
          </w:p>
        </w:tc>
        <w:tc>
          <w:tcPr>
            <w:tcW w:w="2268" w:type="dxa"/>
            <w:vAlign w:val="center"/>
          </w:tcPr>
          <w:p w14:paraId="20EBE37D" w14:textId="5758C18A" w:rsidR="00B76700" w:rsidRPr="00B76700" w:rsidRDefault="00B76700" w:rsidP="00B76700">
            <w:pPr>
              <w:spacing w:after="0" w:line="240" w:lineRule="auto"/>
              <w:jc w:val="center"/>
              <w:rPr>
                <w:rFonts w:ascii="Times New Roman" w:eastAsia="Times New Roman" w:hAnsi="Times New Roman" w:cs="Times New Roman"/>
                <w:color w:val="000000"/>
                <w:lang w:eastAsia="en-CA"/>
              </w:rPr>
            </w:pPr>
            <w:r w:rsidRPr="00B76700">
              <w:rPr>
                <w:rFonts w:ascii="Times New Roman" w:hAnsi="Times New Roman" w:cs="Times New Roman"/>
                <w:color w:val="000000"/>
              </w:rPr>
              <w:t>52 (33, 65)</w:t>
            </w:r>
          </w:p>
        </w:tc>
      </w:tr>
      <w:tr w:rsidR="00B76700" w:rsidRPr="00E51048" w14:paraId="302ECEAA" w14:textId="77777777" w:rsidTr="00D319C6">
        <w:trPr>
          <w:trHeight w:val="242"/>
        </w:trPr>
        <w:tc>
          <w:tcPr>
            <w:tcW w:w="2263" w:type="dxa"/>
            <w:shd w:val="clear" w:color="auto" w:fill="auto"/>
          </w:tcPr>
          <w:p w14:paraId="00C4D895" w14:textId="77777777" w:rsidR="00B76700" w:rsidRPr="00E51048" w:rsidRDefault="00B76700" w:rsidP="00B76700">
            <w:pPr>
              <w:spacing w:after="0" w:line="240" w:lineRule="auto"/>
              <w:rPr>
                <w:rFonts w:ascii="Times New Roman" w:eastAsia="Times New Roman" w:hAnsi="Times New Roman" w:cs="Times New Roman"/>
                <w:color w:val="000000"/>
                <w:lang w:eastAsia="en-CA"/>
              </w:rPr>
            </w:pPr>
            <w:r w:rsidRPr="00E51048">
              <w:rPr>
                <w:rFonts w:ascii="Times New Roman" w:hAnsi="Times New Roman" w:cs="Times New Roman"/>
              </w:rPr>
              <w:t xml:space="preserve">     3 doses (≥84 days)</w:t>
            </w:r>
          </w:p>
        </w:tc>
        <w:tc>
          <w:tcPr>
            <w:tcW w:w="2268" w:type="dxa"/>
            <w:shd w:val="clear" w:color="auto" w:fill="auto"/>
            <w:vAlign w:val="center"/>
          </w:tcPr>
          <w:p w14:paraId="1AB58BBF" w14:textId="5A5A59F0" w:rsidR="00B76700" w:rsidRPr="00B76700" w:rsidRDefault="00B76700" w:rsidP="00B76700">
            <w:pPr>
              <w:spacing w:after="0" w:line="240" w:lineRule="auto"/>
              <w:jc w:val="center"/>
              <w:rPr>
                <w:rFonts w:ascii="Times New Roman" w:eastAsia="Times New Roman" w:hAnsi="Times New Roman" w:cs="Times New Roman"/>
                <w:color w:val="000000"/>
                <w:lang w:eastAsia="en-CA"/>
              </w:rPr>
            </w:pPr>
            <w:r w:rsidRPr="00B76700">
              <w:rPr>
                <w:rFonts w:ascii="Times New Roman" w:hAnsi="Times New Roman" w:cs="Times New Roman"/>
                <w:color w:val="000000"/>
              </w:rPr>
              <w:t>2,378</w:t>
            </w:r>
          </w:p>
        </w:tc>
        <w:tc>
          <w:tcPr>
            <w:tcW w:w="2132" w:type="dxa"/>
            <w:vAlign w:val="center"/>
          </w:tcPr>
          <w:p w14:paraId="41BEDA08" w14:textId="468BAB2E" w:rsidR="00B76700" w:rsidRPr="00B76700" w:rsidRDefault="00B76700" w:rsidP="00B76700">
            <w:pPr>
              <w:spacing w:after="0" w:line="240" w:lineRule="auto"/>
              <w:jc w:val="center"/>
              <w:rPr>
                <w:rFonts w:ascii="Times New Roman" w:eastAsia="Times New Roman" w:hAnsi="Times New Roman" w:cs="Times New Roman"/>
                <w:color w:val="000000"/>
                <w:lang w:eastAsia="en-CA"/>
              </w:rPr>
            </w:pPr>
            <w:r w:rsidRPr="00B76700">
              <w:rPr>
                <w:rFonts w:ascii="Times New Roman" w:hAnsi="Times New Roman" w:cs="Times New Roman"/>
                <w:color w:val="000000"/>
              </w:rPr>
              <w:t>336</w:t>
            </w:r>
          </w:p>
        </w:tc>
        <w:tc>
          <w:tcPr>
            <w:tcW w:w="2268" w:type="dxa"/>
            <w:vAlign w:val="center"/>
          </w:tcPr>
          <w:p w14:paraId="51BF3A5C" w14:textId="0DDB3080" w:rsidR="00B76700" w:rsidRPr="00B76700" w:rsidRDefault="00B76700" w:rsidP="00B76700">
            <w:pPr>
              <w:spacing w:after="0" w:line="240" w:lineRule="auto"/>
              <w:jc w:val="center"/>
              <w:rPr>
                <w:rFonts w:ascii="Times New Roman" w:eastAsia="Times New Roman" w:hAnsi="Times New Roman" w:cs="Times New Roman"/>
                <w:color w:val="000000"/>
                <w:lang w:eastAsia="en-CA"/>
              </w:rPr>
            </w:pPr>
            <w:r w:rsidRPr="00B76700">
              <w:rPr>
                <w:rFonts w:ascii="Times New Roman" w:hAnsi="Times New Roman" w:cs="Times New Roman"/>
                <w:color w:val="000000"/>
              </w:rPr>
              <w:t>77 (69, 82)</w:t>
            </w:r>
          </w:p>
        </w:tc>
      </w:tr>
      <w:tr w:rsidR="00B76700" w:rsidRPr="00E51048" w14:paraId="5BAB9150" w14:textId="77777777" w:rsidTr="00D319C6">
        <w:trPr>
          <w:trHeight w:val="242"/>
        </w:trPr>
        <w:tc>
          <w:tcPr>
            <w:tcW w:w="2263" w:type="dxa"/>
            <w:shd w:val="clear" w:color="auto" w:fill="auto"/>
          </w:tcPr>
          <w:p w14:paraId="0EBB112C" w14:textId="77777777" w:rsidR="00B76700" w:rsidRPr="00E51048" w:rsidRDefault="00B76700" w:rsidP="00B76700">
            <w:pPr>
              <w:spacing w:after="0" w:line="240" w:lineRule="auto"/>
              <w:rPr>
                <w:rFonts w:ascii="Times New Roman" w:eastAsia="Times New Roman" w:hAnsi="Times New Roman" w:cs="Times New Roman"/>
                <w:color w:val="000000"/>
                <w:lang w:eastAsia="en-CA"/>
              </w:rPr>
            </w:pPr>
            <w:r w:rsidRPr="00E51048">
              <w:rPr>
                <w:rFonts w:ascii="Times New Roman" w:hAnsi="Times New Roman" w:cs="Times New Roman"/>
              </w:rPr>
              <w:t xml:space="preserve">     3 doses (&lt;84 days)</w:t>
            </w:r>
          </w:p>
        </w:tc>
        <w:tc>
          <w:tcPr>
            <w:tcW w:w="2268" w:type="dxa"/>
            <w:shd w:val="clear" w:color="auto" w:fill="auto"/>
            <w:vAlign w:val="center"/>
          </w:tcPr>
          <w:p w14:paraId="398E8E6A" w14:textId="7627F35B" w:rsidR="00B76700" w:rsidRPr="00B76700" w:rsidRDefault="00B76700" w:rsidP="00B76700">
            <w:pPr>
              <w:spacing w:after="0" w:line="240" w:lineRule="auto"/>
              <w:jc w:val="center"/>
              <w:rPr>
                <w:rFonts w:ascii="Times New Roman" w:eastAsia="Times New Roman" w:hAnsi="Times New Roman" w:cs="Times New Roman"/>
                <w:color w:val="000000"/>
                <w:lang w:eastAsia="en-CA"/>
              </w:rPr>
            </w:pPr>
            <w:r w:rsidRPr="00B76700">
              <w:rPr>
                <w:rFonts w:ascii="Times New Roman" w:hAnsi="Times New Roman" w:cs="Times New Roman"/>
                <w:color w:val="000000"/>
              </w:rPr>
              <w:t>757</w:t>
            </w:r>
          </w:p>
        </w:tc>
        <w:tc>
          <w:tcPr>
            <w:tcW w:w="2132" w:type="dxa"/>
            <w:vAlign w:val="center"/>
          </w:tcPr>
          <w:p w14:paraId="2CFA52A6" w14:textId="782564CF" w:rsidR="00B76700" w:rsidRPr="00B76700" w:rsidRDefault="00B76700" w:rsidP="00B76700">
            <w:pPr>
              <w:spacing w:after="0" w:line="240" w:lineRule="auto"/>
              <w:jc w:val="center"/>
              <w:rPr>
                <w:rFonts w:ascii="Times New Roman" w:eastAsia="Times New Roman" w:hAnsi="Times New Roman" w:cs="Times New Roman"/>
                <w:color w:val="000000"/>
                <w:lang w:eastAsia="en-CA"/>
              </w:rPr>
            </w:pPr>
            <w:r w:rsidRPr="00B76700">
              <w:rPr>
                <w:rFonts w:ascii="Times New Roman" w:hAnsi="Times New Roman" w:cs="Times New Roman"/>
                <w:color w:val="000000"/>
              </w:rPr>
              <w:t>94</w:t>
            </w:r>
          </w:p>
        </w:tc>
        <w:tc>
          <w:tcPr>
            <w:tcW w:w="2268" w:type="dxa"/>
            <w:vAlign w:val="center"/>
          </w:tcPr>
          <w:p w14:paraId="1A41717D" w14:textId="33263E79" w:rsidR="00B76700" w:rsidRPr="00B76700" w:rsidRDefault="00B76700" w:rsidP="00B76700">
            <w:pPr>
              <w:spacing w:after="0" w:line="240" w:lineRule="auto"/>
              <w:jc w:val="center"/>
              <w:rPr>
                <w:rFonts w:ascii="Times New Roman" w:eastAsia="Times New Roman" w:hAnsi="Times New Roman" w:cs="Times New Roman"/>
                <w:color w:val="000000"/>
                <w:lang w:eastAsia="en-CA"/>
              </w:rPr>
            </w:pPr>
            <w:r w:rsidRPr="00B76700">
              <w:rPr>
                <w:rFonts w:ascii="Times New Roman" w:hAnsi="Times New Roman" w:cs="Times New Roman"/>
                <w:color w:val="000000"/>
              </w:rPr>
              <w:t>80 (72, 86)</w:t>
            </w:r>
          </w:p>
        </w:tc>
      </w:tr>
      <w:tr w:rsidR="00B76700" w:rsidRPr="00E51048" w14:paraId="63A6D923" w14:textId="77777777" w:rsidTr="00D319C6">
        <w:trPr>
          <w:trHeight w:val="242"/>
        </w:trPr>
        <w:tc>
          <w:tcPr>
            <w:tcW w:w="2263" w:type="dxa"/>
            <w:shd w:val="clear" w:color="auto" w:fill="auto"/>
            <w:hideMark/>
          </w:tcPr>
          <w:p w14:paraId="5FF2A026" w14:textId="77777777" w:rsidR="00B76700" w:rsidRPr="00E51048" w:rsidRDefault="00B76700" w:rsidP="00B76700">
            <w:pPr>
              <w:spacing w:after="0" w:line="240" w:lineRule="auto"/>
              <w:rPr>
                <w:rFonts w:ascii="Times New Roman" w:eastAsia="Times New Roman" w:hAnsi="Times New Roman" w:cs="Times New Roman"/>
                <w:color w:val="000000"/>
                <w:lang w:eastAsia="en-CA"/>
              </w:rPr>
            </w:pPr>
            <w:r w:rsidRPr="00E51048">
              <w:rPr>
                <w:rFonts w:ascii="Times New Roman" w:hAnsi="Times New Roman" w:cs="Times New Roman"/>
              </w:rPr>
              <w:t xml:space="preserve">     4 doses (&lt;7 days)</w:t>
            </w:r>
          </w:p>
        </w:tc>
        <w:tc>
          <w:tcPr>
            <w:tcW w:w="2268" w:type="dxa"/>
            <w:shd w:val="clear" w:color="auto" w:fill="auto"/>
            <w:noWrap/>
            <w:vAlign w:val="center"/>
            <w:hideMark/>
          </w:tcPr>
          <w:p w14:paraId="79F6B5D5" w14:textId="0DA32634" w:rsidR="00B76700" w:rsidRPr="00B76700" w:rsidRDefault="00B76700" w:rsidP="00B76700">
            <w:pPr>
              <w:spacing w:after="0" w:line="240" w:lineRule="auto"/>
              <w:jc w:val="center"/>
              <w:rPr>
                <w:rFonts w:ascii="Times New Roman" w:eastAsia="Times New Roman" w:hAnsi="Times New Roman" w:cs="Times New Roman"/>
                <w:color w:val="000000"/>
                <w:lang w:eastAsia="en-CA"/>
              </w:rPr>
            </w:pPr>
            <w:r w:rsidRPr="00B76700">
              <w:rPr>
                <w:rFonts w:ascii="Times New Roman" w:hAnsi="Times New Roman" w:cs="Times New Roman"/>
                <w:color w:val="000000"/>
              </w:rPr>
              <w:t>316</w:t>
            </w:r>
          </w:p>
        </w:tc>
        <w:tc>
          <w:tcPr>
            <w:tcW w:w="2132" w:type="dxa"/>
            <w:vAlign w:val="center"/>
          </w:tcPr>
          <w:p w14:paraId="08AA9907" w14:textId="0139035D" w:rsidR="00B76700" w:rsidRPr="00B76700" w:rsidRDefault="00B76700" w:rsidP="00B76700">
            <w:pPr>
              <w:spacing w:after="0" w:line="240" w:lineRule="auto"/>
              <w:jc w:val="center"/>
              <w:rPr>
                <w:rFonts w:ascii="Times New Roman" w:eastAsia="Times New Roman" w:hAnsi="Times New Roman" w:cs="Times New Roman"/>
                <w:color w:val="000000"/>
                <w:lang w:eastAsia="en-CA"/>
              </w:rPr>
            </w:pPr>
            <w:r w:rsidRPr="00B76700">
              <w:rPr>
                <w:rFonts w:ascii="Times New Roman" w:hAnsi="Times New Roman" w:cs="Times New Roman"/>
                <w:color w:val="000000"/>
              </w:rPr>
              <w:t>39</w:t>
            </w:r>
          </w:p>
        </w:tc>
        <w:tc>
          <w:tcPr>
            <w:tcW w:w="2268" w:type="dxa"/>
            <w:vAlign w:val="center"/>
          </w:tcPr>
          <w:p w14:paraId="13BD63B5" w14:textId="33A995BC" w:rsidR="00B76700" w:rsidRPr="00B76700" w:rsidRDefault="00B76700" w:rsidP="00B76700">
            <w:pPr>
              <w:spacing w:after="0" w:line="240" w:lineRule="auto"/>
              <w:jc w:val="center"/>
              <w:rPr>
                <w:rFonts w:ascii="Times New Roman" w:eastAsia="Times New Roman" w:hAnsi="Times New Roman" w:cs="Times New Roman"/>
                <w:color w:val="000000"/>
                <w:lang w:eastAsia="en-CA"/>
              </w:rPr>
            </w:pPr>
            <w:r w:rsidRPr="00B76700">
              <w:rPr>
                <w:rFonts w:ascii="Times New Roman" w:hAnsi="Times New Roman" w:cs="Times New Roman"/>
                <w:color w:val="000000"/>
              </w:rPr>
              <w:t>78 (67, 85)</w:t>
            </w:r>
          </w:p>
        </w:tc>
      </w:tr>
      <w:tr w:rsidR="00B76700" w:rsidRPr="00E51048" w14:paraId="51E363E1" w14:textId="77777777" w:rsidTr="00D319C6">
        <w:trPr>
          <w:trHeight w:val="254"/>
        </w:trPr>
        <w:tc>
          <w:tcPr>
            <w:tcW w:w="2263" w:type="dxa"/>
            <w:tcBorders>
              <w:bottom w:val="single" w:sz="8" w:space="0" w:color="auto"/>
            </w:tcBorders>
            <w:shd w:val="clear" w:color="auto" w:fill="auto"/>
            <w:hideMark/>
          </w:tcPr>
          <w:p w14:paraId="12E5115F" w14:textId="77777777" w:rsidR="00B76700" w:rsidRPr="00E51048" w:rsidRDefault="00B76700" w:rsidP="00B76700">
            <w:pPr>
              <w:spacing w:after="0" w:line="240" w:lineRule="auto"/>
              <w:rPr>
                <w:rFonts w:ascii="Times New Roman" w:eastAsia="Times New Roman" w:hAnsi="Times New Roman" w:cs="Times New Roman"/>
                <w:color w:val="000000"/>
                <w:lang w:eastAsia="en-CA"/>
              </w:rPr>
            </w:pPr>
            <w:r w:rsidRPr="00E51048">
              <w:rPr>
                <w:rFonts w:ascii="Times New Roman" w:hAnsi="Times New Roman" w:cs="Times New Roman"/>
              </w:rPr>
              <w:t xml:space="preserve">     4 doses (≥7 days)</w:t>
            </w:r>
          </w:p>
        </w:tc>
        <w:tc>
          <w:tcPr>
            <w:tcW w:w="2268" w:type="dxa"/>
            <w:tcBorders>
              <w:bottom w:val="single" w:sz="8" w:space="0" w:color="auto"/>
            </w:tcBorders>
            <w:shd w:val="clear" w:color="auto" w:fill="auto"/>
            <w:noWrap/>
            <w:vAlign w:val="center"/>
            <w:hideMark/>
          </w:tcPr>
          <w:p w14:paraId="78D83470" w14:textId="3215CC55" w:rsidR="00B76700" w:rsidRPr="00B76700" w:rsidRDefault="00B76700" w:rsidP="00B76700">
            <w:pPr>
              <w:spacing w:after="0" w:line="240" w:lineRule="auto"/>
              <w:jc w:val="center"/>
              <w:rPr>
                <w:rFonts w:ascii="Times New Roman" w:eastAsia="Times New Roman" w:hAnsi="Times New Roman" w:cs="Times New Roman"/>
                <w:color w:val="000000"/>
                <w:lang w:eastAsia="en-CA"/>
              </w:rPr>
            </w:pPr>
            <w:r w:rsidRPr="00B76700">
              <w:rPr>
                <w:rFonts w:ascii="Times New Roman" w:hAnsi="Times New Roman" w:cs="Times New Roman"/>
                <w:color w:val="000000"/>
              </w:rPr>
              <w:t>2,658</w:t>
            </w:r>
          </w:p>
        </w:tc>
        <w:tc>
          <w:tcPr>
            <w:tcW w:w="2132" w:type="dxa"/>
            <w:tcBorders>
              <w:bottom w:val="single" w:sz="8" w:space="0" w:color="auto"/>
            </w:tcBorders>
            <w:vAlign w:val="center"/>
          </w:tcPr>
          <w:p w14:paraId="19609F1B" w14:textId="5DD16EB0" w:rsidR="00B76700" w:rsidRPr="00B76700" w:rsidRDefault="00B76700" w:rsidP="00B76700">
            <w:pPr>
              <w:spacing w:after="0" w:line="240" w:lineRule="auto"/>
              <w:jc w:val="center"/>
              <w:rPr>
                <w:rFonts w:ascii="Times New Roman" w:eastAsia="Times New Roman" w:hAnsi="Times New Roman" w:cs="Times New Roman"/>
                <w:color w:val="000000"/>
                <w:lang w:eastAsia="en-CA"/>
              </w:rPr>
            </w:pPr>
            <w:r w:rsidRPr="00B76700">
              <w:rPr>
                <w:rFonts w:ascii="Times New Roman" w:hAnsi="Times New Roman" w:cs="Times New Roman"/>
                <w:color w:val="000000"/>
              </w:rPr>
              <w:t>101</w:t>
            </w:r>
          </w:p>
        </w:tc>
        <w:tc>
          <w:tcPr>
            <w:tcW w:w="2268" w:type="dxa"/>
            <w:tcBorders>
              <w:bottom w:val="single" w:sz="8" w:space="0" w:color="auto"/>
            </w:tcBorders>
            <w:vAlign w:val="center"/>
          </w:tcPr>
          <w:p w14:paraId="2AC4905F" w14:textId="7A8363BC" w:rsidR="00B76700" w:rsidRPr="00B76700" w:rsidRDefault="00B76700" w:rsidP="00B76700">
            <w:pPr>
              <w:spacing w:after="0" w:line="240" w:lineRule="auto"/>
              <w:jc w:val="center"/>
              <w:rPr>
                <w:rFonts w:ascii="Times New Roman" w:eastAsia="Times New Roman" w:hAnsi="Times New Roman" w:cs="Times New Roman"/>
                <w:color w:val="000000"/>
                <w:lang w:eastAsia="en-CA"/>
              </w:rPr>
            </w:pPr>
            <w:r w:rsidRPr="00B76700">
              <w:rPr>
                <w:rFonts w:ascii="Times New Roman" w:hAnsi="Times New Roman" w:cs="Times New Roman"/>
                <w:color w:val="000000"/>
              </w:rPr>
              <w:t>86 (81, 90)</w:t>
            </w:r>
          </w:p>
        </w:tc>
      </w:tr>
    </w:tbl>
    <w:p w14:paraId="1B7B80A3" w14:textId="77777777" w:rsidR="00425D82" w:rsidRPr="00E51048" w:rsidRDefault="00425D82" w:rsidP="00425D82">
      <w:pPr>
        <w:spacing w:after="0" w:line="240" w:lineRule="auto"/>
        <w:rPr>
          <w:rFonts w:ascii="Times New Roman" w:hAnsi="Times New Roman" w:cs="Times New Roman"/>
          <w:lang w:val="en-US"/>
        </w:rPr>
      </w:pPr>
      <w:r w:rsidRPr="00E51048">
        <w:rPr>
          <w:rFonts w:ascii="Times New Roman" w:hAnsi="Times New Roman" w:cs="Times New Roman"/>
          <w:lang w:val="en-US"/>
        </w:rPr>
        <w:t xml:space="preserve">CI = confidence interval. </w:t>
      </w:r>
    </w:p>
    <w:p w14:paraId="365DD8AE" w14:textId="0CACEB3D" w:rsidR="007A21E1" w:rsidRDefault="001573AB" w:rsidP="007A21E1">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br w:type="page"/>
      </w:r>
      <w:r w:rsidR="007A21E1" w:rsidRPr="00E10FBA">
        <w:rPr>
          <w:rFonts w:ascii="Times New Roman" w:hAnsi="Times New Roman" w:cs="Times New Roman"/>
          <w:b/>
          <w:sz w:val="24"/>
          <w:szCs w:val="24"/>
          <w:lang w:val="en-US"/>
        </w:rPr>
        <w:lastRenderedPageBreak/>
        <w:t>Table S</w:t>
      </w:r>
      <w:r w:rsidR="00CD0B07">
        <w:rPr>
          <w:rFonts w:ascii="Times New Roman" w:hAnsi="Times New Roman" w:cs="Times New Roman"/>
          <w:b/>
          <w:sz w:val="24"/>
          <w:szCs w:val="24"/>
          <w:lang w:val="en-US"/>
        </w:rPr>
        <w:t>12</w:t>
      </w:r>
      <w:r w:rsidR="007A21E1" w:rsidRPr="00E10FBA">
        <w:rPr>
          <w:rFonts w:ascii="Times New Roman" w:hAnsi="Times New Roman" w:cs="Times New Roman"/>
          <w:b/>
          <w:sz w:val="24"/>
          <w:szCs w:val="24"/>
          <w:lang w:val="en-US"/>
        </w:rPr>
        <w:t>:</w:t>
      </w:r>
      <w:r w:rsidR="007A21E1" w:rsidRPr="00E10FBA">
        <w:rPr>
          <w:rFonts w:ascii="Times New Roman" w:hAnsi="Times New Roman" w:cs="Times New Roman"/>
          <w:sz w:val="24"/>
          <w:szCs w:val="24"/>
          <w:lang w:val="en-US"/>
        </w:rPr>
        <w:t xml:space="preserve"> Vaccine effectiveness of 2, 3, and 4 doses of a</w:t>
      </w:r>
      <w:r w:rsidR="007A21E1">
        <w:rPr>
          <w:rFonts w:ascii="Times New Roman" w:hAnsi="Times New Roman" w:cs="Times New Roman"/>
          <w:sz w:val="24"/>
          <w:szCs w:val="24"/>
          <w:lang w:val="en-US"/>
        </w:rPr>
        <w:t>n</w:t>
      </w:r>
      <w:r w:rsidR="007A21E1" w:rsidRPr="00E10FBA">
        <w:rPr>
          <w:rFonts w:ascii="Times New Roman" w:hAnsi="Times New Roman" w:cs="Times New Roman"/>
          <w:sz w:val="24"/>
          <w:szCs w:val="24"/>
          <w:lang w:val="en-US"/>
        </w:rPr>
        <w:t xml:space="preserve"> mRNA COVID-19 vaccine against Omicron outcomes among long-term care residents in Ontario, Canada, compared to unvaccinated residents</w:t>
      </w:r>
      <w:r w:rsidR="007A21E1" w:rsidRPr="007A21E1">
        <w:rPr>
          <w:rFonts w:ascii="Times New Roman" w:hAnsi="Times New Roman" w:cs="Times New Roman"/>
          <w:sz w:val="24"/>
          <w:szCs w:val="24"/>
          <w:lang w:val="en-US"/>
        </w:rPr>
        <w:t xml:space="preserve"> </w:t>
      </w:r>
      <w:r w:rsidR="007A21E1" w:rsidRPr="00E10FBA">
        <w:rPr>
          <w:rFonts w:ascii="Times New Roman" w:hAnsi="Times New Roman" w:cs="Times New Roman"/>
          <w:sz w:val="24"/>
          <w:szCs w:val="24"/>
          <w:lang w:val="en-US"/>
        </w:rPr>
        <w:t xml:space="preserve">after removing </w:t>
      </w:r>
      <w:r w:rsidR="001E7967">
        <w:rPr>
          <w:rFonts w:ascii="Times New Roman" w:hAnsi="Times New Roman" w:cs="Times New Roman"/>
          <w:sz w:val="24"/>
          <w:szCs w:val="24"/>
          <w:lang w:val="en-US"/>
        </w:rPr>
        <w:t xml:space="preserve">14 </w:t>
      </w:r>
      <w:r w:rsidR="007A21E1" w:rsidRPr="00E10FBA">
        <w:rPr>
          <w:rFonts w:ascii="Times New Roman" w:hAnsi="Times New Roman" w:cs="Times New Roman"/>
          <w:sz w:val="24"/>
          <w:szCs w:val="24"/>
          <w:lang w:val="en-US"/>
        </w:rPr>
        <w:t xml:space="preserve">LTC facilities with </w:t>
      </w:r>
      <w:r w:rsidR="007A21E1">
        <w:rPr>
          <w:rFonts w:ascii="Times New Roman" w:hAnsi="Times New Roman" w:cs="Times New Roman"/>
          <w:sz w:val="24"/>
          <w:szCs w:val="24"/>
          <w:lang w:val="en-US"/>
        </w:rPr>
        <w:t>≥</w:t>
      </w:r>
      <w:r w:rsidR="007A21E1" w:rsidRPr="00E10FBA">
        <w:rPr>
          <w:rFonts w:ascii="Times New Roman" w:hAnsi="Times New Roman" w:cs="Times New Roman"/>
          <w:sz w:val="24"/>
          <w:szCs w:val="24"/>
          <w:lang w:val="en-US"/>
        </w:rPr>
        <w:t>10% of residents unvaccinated</w:t>
      </w:r>
    </w:p>
    <w:p w14:paraId="1ADAE4A5" w14:textId="77777777" w:rsidR="007A21E1" w:rsidRPr="00E10FBA" w:rsidRDefault="007A21E1" w:rsidP="007A21E1">
      <w:pPr>
        <w:spacing w:after="0" w:line="240" w:lineRule="auto"/>
        <w:rPr>
          <w:rFonts w:ascii="Times New Roman" w:hAnsi="Times New Roman" w:cs="Times New Roman"/>
          <w:sz w:val="24"/>
          <w:szCs w:val="24"/>
          <w:lang w:val="en-US"/>
        </w:rPr>
      </w:pPr>
    </w:p>
    <w:tbl>
      <w:tblPr>
        <w:tblW w:w="4531" w:type="dxa"/>
        <w:tblInd w:w="2475" w:type="dxa"/>
        <w:tblLayout w:type="fixed"/>
        <w:tblLook w:val="04A0" w:firstRow="1" w:lastRow="0" w:firstColumn="1" w:lastColumn="0" w:noHBand="0" w:noVBand="1"/>
      </w:tblPr>
      <w:tblGrid>
        <w:gridCol w:w="2263"/>
        <w:gridCol w:w="2268"/>
      </w:tblGrid>
      <w:tr w:rsidR="007A21E1" w:rsidRPr="00E51048" w14:paraId="02B86015" w14:textId="77777777" w:rsidTr="003003FB">
        <w:trPr>
          <w:trHeight w:val="424"/>
        </w:trPr>
        <w:tc>
          <w:tcPr>
            <w:tcW w:w="2263" w:type="dxa"/>
            <w:tcBorders>
              <w:top w:val="single" w:sz="8" w:space="0" w:color="auto"/>
              <w:bottom w:val="single" w:sz="8" w:space="0" w:color="auto"/>
            </w:tcBorders>
            <w:shd w:val="clear" w:color="auto" w:fill="auto"/>
            <w:vAlign w:val="center"/>
          </w:tcPr>
          <w:p w14:paraId="5A826049" w14:textId="77777777" w:rsidR="007A21E1" w:rsidRPr="00E51048" w:rsidRDefault="007A21E1" w:rsidP="005E4DFE">
            <w:pPr>
              <w:spacing w:after="0" w:line="240" w:lineRule="auto"/>
              <w:jc w:val="center"/>
              <w:rPr>
                <w:rFonts w:ascii="Times New Roman" w:eastAsia="Times New Roman" w:hAnsi="Times New Roman" w:cs="Times New Roman"/>
                <w:b/>
                <w:bCs/>
                <w:color w:val="000000"/>
                <w:lang w:eastAsia="en-CA"/>
              </w:rPr>
            </w:pPr>
            <w:r w:rsidRPr="00E51048">
              <w:rPr>
                <w:rFonts w:ascii="Times New Roman" w:eastAsia="Times New Roman" w:hAnsi="Times New Roman" w:cs="Times New Roman"/>
                <w:b/>
                <w:bCs/>
                <w:color w:val="000000"/>
                <w:lang w:eastAsia="en-CA"/>
              </w:rPr>
              <w:t>Outcome</w:t>
            </w:r>
          </w:p>
        </w:tc>
        <w:tc>
          <w:tcPr>
            <w:tcW w:w="2268" w:type="dxa"/>
            <w:tcBorders>
              <w:top w:val="single" w:sz="8" w:space="0" w:color="auto"/>
              <w:bottom w:val="single" w:sz="8" w:space="0" w:color="auto"/>
            </w:tcBorders>
          </w:tcPr>
          <w:p w14:paraId="1BD62E3B" w14:textId="1E9C1E20" w:rsidR="007A21E1" w:rsidRPr="00E51048" w:rsidRDefault="007A21E1" w:rsidP="005E4DFE">
            <w:pPr>
              <w:spacing w:after="0" w:line="240" w:lineRule="auto"/>
              <w:jc w:val="center"/>
              <w:rPr>
                <w:rFonts w:ascii="Times New Roman" w:eastAsia="Times New Roman" w:hAnsi="Times New Roman" w:cs="Times New Roman"/>
                <w:b/>
                <w:bCs/>
                <w:color w:val="000000"/>
                <w:lang w:eastAsia="en-CA"/>
              </w:rPr>
            </w:pPr>
            <w:r w:rsidRPr="00E51048">
              <w:rPr>
                <w:rFonts w:ascii="Times New Roman" w:eastAsia="Times New Roman" w:hAnsi="Times New Roman" w:cs="Times New Roman"/>
                <w:b/>
                <w:bCs/>
                <w:color w:val="000000"/>
                <w:lang w:eastAsia="en-CA"/>
              </w:rPr>
              <w:t>Vaccine effectiveness</w:t>
            </w:r>
            <w:r>
              <w:rPr>
                <w:rFonts w:ascii="Times New Roman" w:eastAsia="Times New Roman" w:hAnsi="Times New Roman" w:cs="Times New Roman"/>
                <w:b/>
                <w:bCs/>
                <w:color w:val="000000"/>
                <w:lang w:eastAsia="en-CA"/>
              </w:rPr>
              <w:t xml:space="preserve"> relative to unvaccinated residents</w:t>
            </w:r>
            <w:r w:rsidRPr="00E51048">
              <w:rPr>
                <w:rFonts w:ascii="Times New Roman" w:eastAsia="Times New Roman" w:hAnsi="Times New Roman" w:cs="Times New Roman"/>
                <w:b/>
                <w:bCs/>
                <w:color w:val="000000"/>
                <w:lang w:eastAsia="en-CA"/>
              </w:rPr>
              <w:t xml:space="preserve"> (95% CI)</w:t>
            </w:r>
          </w:p>
        </w:tc>
      </w:tr>
      <w:tr w:rsidR="007A21E1" w:rsidRPr="00E51048" w14:paraId="5D96DE39" w14:textId="77777777" w:rsidTr="003003FB">
        <w:trPr>
          <w:trHeight w:val="242"/>
        </w:trPr>
        <w:tc>
          <w:tcPr>
            <w:tcW w:w="2263" w:type="dxa"/>
            <w:tcBorders>
              <w:top w:val="single" w:sz="8" w:space="0" w:color="auto"/>
            </w:tcBorders>
            <w:shd w:val="clear" w:color="auto" w:fill="auto"/>
            <w:vAlign w:val="center"/>
            <w:hideMark/>
          </w:tcPr>
          <w:p w14:paraId="764AC684" w14:textId="77777777" w:rsidR="007A21E1" w:rsidRPr="007A21E1" w:rsidRDefault="007A21E1" w:rsidP="005E4DFE">
            <w:pPr>
              <w:spacing w:after="0" w:line="240" w:lineRule="auto"/>
              <w:rPr>
                <w:rFonts w:ascii="Times New Roman" w:eastAsia="Times New Roman" w:hAnsi="Times New Roman" w:cs="Times New Roman"/>
                <w:color w:val="000000"/>
                <w:lang w:eastAsia="en-CA"/>
              </w:rPr>
            </w:pPr>
            <w:r w:rsidRPr="007A21E1">
              <w:rPr>
                <w:rFonts w:ascii="Times New Roman" w:eastAsia="Times New Roman" w:hAnsi="Times New Roman" w:cs="Times New Roman"/>
                <w:color w:val="000000"/>
                <w:lang w:eastAsia="en-CA"/>
              </w:rPr>
              <w:t>Infection</w:t>
            </w:r>
          </w:p>
        </w:tc>
        <w:tc>
          <w:tcPr>
            <w:tcW w:w="2268" w:type="dxa"/>
            <w:tcBorders>
              <w:top w:val="single" w:sz="8" w:space="0" w:color="auto"/>
            </w:tcBorders>
          </w:tcPr>
          <w:p w14:paraId="2D4F7DB9" w14:textId="77777777" w:rsidR="007A21E1" w:rsidRPr="007A21E1" w:rsidRDefault="007A21E1" w:rsidP="005E4DFE">
            <w:pPr>
              <w:spacing w:after="0" w:line="240" w:lineRule="auto"/>
              <w:jc w:val="center"/>
              <w:rPr>
                <w:rFonts w:ascii="Times New Roman" w:eastAsia="Times New Roman" w:hAnsi="Times New Roman" w:cs="Times New Roman"/>
                <w:color w:val="000000"/>
                <w:lang w:eastAsia="en-CA"/>
              </w:rPr>
            </w:pPr>
          </w:p>
        </w:tc>
      </w:tr>
      <w:tr w:rsidR="00B76700" w:rsidRPr="00E51048" w14:paraId="1EAE813E" w14:textId="77777777" w:rsidTr="003003FB">
        <w:trPr>
          <w:trHeight w:val="242"/>
        </w:trPr>
        <w:tc>
          <w:tcPr>
            <w:tcW w:w="2263" w:type="dxa"/>
            <w:tcBorders>
              <w:top w:val="nil"/>
            </w:tcBorders>
            <w:shd w:val="clear" w:color="auto" w:fill="auto"/>
            <w:hideMark/>
          </w:tcPr>
          <w:p w14:paraId="7FD81D80" w14:textId="77777777" w:rsidR="00B76700" w:rsidRPr="007A21E1" w:rsidRDefault="00B76700" w:rsidP="00B76700">
            <w:pPr>
              <w:spacing w:after="0" w:line="240" w:lineRule="auto"/>
              <w:rPr>
                <w:rFonts w:ascii="Times New Roman" w:eastAsia="Times New Roman" w:hAnsi="Times New Roman" w:cs="Times New Roman"/>
                <w:color w:val="000000"/>
                <w:lang w:eastAsia="en-CA"/>
              </w:rPr>
            </w:pPr>
            <w:r w:rsidRPr="007A21E1">
              <w:rPr>
                <w:rFonts w:ascii="Times New Roman" w:hAnsi="Times New Roman" w:cs="Times New Roman"/>
              </w:rPr>
              <w:t xml:space="preserve">     2 doses</w:t>
            </w:r>
          </w:p>
        </w:tc>
        <w:tc>
          <w:tcPr>
            <w:tcW w:w="2268" w:type="dxa"/>
            <w:tcBorders>
              <w:top w:val="nil"/>
            </w:tcBorders>
            <w:vAlign w:val="center"/>
          </w:tcPr>
          <w:p w14:paraId="2174F382" w14:textId="45DB9454" w:rsidR="00B76700" w:rsidRPr="00B76700" w:rsidRDefault="00B76700" w:rsidP="00B76700">
            <w:pPr>
              <w:spacing w:after="0" w:line="240" w:lineRule="auto"/>
              <w:jc w:val="center"/>
              <w:rPr>
                <w:rFonts w:ascii="Times New Roman" w:eastAsia="Times New Roman" w:hAnsi="Times New Roman" w:cs="Times New Roman"/>
                <w:color w:val="000000"/>
                <w:lang w:eastAsia="en-CA"/>
              </w:rPr>
            </w:pPr>
            <w:r w:rsidRPr="00B76700">
              <w:rPr>
                <w:rFonts w:ascii="Times New Roman" w:hAnsi="Times New Roman" w:cs="Times New Roman"/>
                <w:color w:val="000000"/>
              </w:rPr>
              <w:t>6 (-5, 16)</w:t>
            </w:r>
          </w:p>
        </w:tc>
      </w:tr>
      <w:tr w:rsidR="00B76700" w:rsidRPr="00E51048" w14:paraId="252B5C3D" w14:textId="77777777" w:rsidTr="003003FB">
        <w:trPr>
          <w:trHeight w:val="242"/>
        </w:trPr>
        <w:tc>
          <w:tcPr>
            <w:tcW w:w="2263" w:type="dxa"/>
            <w:tcBorders>
              <w:top w:val="nil"/>
            </w:tcBorders>
            <w:shd w:val="clear" w:color="auto" w:fill="auto"/>
            <w:hideMark/>
          </w:tcPr>
          <w:p w14:paraId="27A0F826" w14:textId="77777777" w:rsidR="00B76700" w:rsidRPr="007A21E1" w:rsidRDefault="00B76700" w:rsidP="00B76700">
            <w:pPr>
              <w:spacing w:after="0" w:line="240" w:lineRule="auto"/>
              <w:rPr>
                <w:rFonts w:ascii="Times New Roman" w:eastAsia="Times New Roman" w:hAnsi="Times New Roman" w:cs="Times New Roman"/>
                <w:color w:val="000000"/>
                <w:lang w:eastAsia="en-CA"/>
              </w:rPr>
            </w:pPr>
            <w:r w:rsidRPr="007A21E1">
              <w:rPr>
                <w:rFonts w:ascii="Times New Roman" w:hAnsi="Times New Roman" w:cs="Times New Roman"/>
              </w:rPr>
              <w:t xml:space="preserve">     3 doses (≥84 days)</w:t>
            </w:r>
          </w:p>
        </w:tc>
        <w:tc>
          <w:tcPr>
            <w:tcW w:w="2268" w:type="dxa"/>
            <w:tcBorders>
              <w:top w:val="nil"/>
            </w:tcBorders>
            <w:vAlign w:val="center"/>
          </w:tcPr>
          <w:p w14:paraId="4B5F617A" w14:textId="18FA1762" w:rsidR="00B76700" w:rsidRPr="00B76700" w:rsidRDefault="00B76700" w:rsidP="00B76700">
            <w:pPr>
              <w:spacing w:after="0" w:line="240" w:lineRule="auto"/>
              <w:jc w:val="center"/>
              <w:rPr>
                <w:rFonts w:ascii="Times New Roman" w:eastAsia="Times New Roman" w:hAnsi="Times New Roman" w:cs="Times New Roman"/>
                <w:color w:val="000000"/>
                <w:lang w:eastAsia="en-CA"/>
              </w:rPr>
            </w:pPr>
            <w:r w:rsidRPr="00B76700">
              <w:rPr>
                <w:rFonts w:ascii="Times New Roman" w:hAnsi="Times New Roman" w:cs="Times New Roman"/>
                <w:color w:val="000000"/>
              </w:rPr>
              <w:t>37 (30, 43)</w:t>
            </w:r>
          </w:p>
        </w:tc>
      </w:tr>
      <w:tr w:rsidR="00B76700" w:rsidRPr="00E51048" w14:paraId="2FAEF89D" w14:textId="77777777" w:rsidTr="003003FB">
        <w:trPr>
          <w:trHeight w:val="242"/>
        </w:trPr>
        <w:tc>
          <w:tcPr>
            <w:tcW w:w="2263" w:type="dxa"/>
            <w:tcBorders>
              <w:top w:val="nil"/>
            </w:tcBorders>
            <w:shd w:val="clear" w:color="auto" w:fill="auto"/>
          </w:tcPr>
          <w:p w14:paraId="0B7E5E9D" w14:textId="77777777" w:rsidR="00B76700" w:rsidRPr="007A21E1" w:rsidRDefault="00B76700" w:rsidP="00B76700">
            <w:pPr>
              <w:spacing w:after="0" w:line="240" w:lineRule="auto"/>
              <w:rPr>
                <w:rFonts w:ascii="Times New Roman" w:eastAsia="Times New Roman" w:hAnsi="Times New Roman" w:cs="Times New Roman"/>
                <w:color w:val="000000"/>
                <w:lang w:eastAsia="en-CA"/>
              </w:rPr>
            </w:pPr>
            <w:r w:rsidRPr="007A21E1">
              <w:rPr>
                <w:rFonts w:ascii="Times New Roman" w:hAnsi="Times New Roman" w:cs="Times New Roman"/>
              </w:rPr>
              <w:t xml:space="preserve">     3 doses (&lt;84 days)</w:t>
            </w:r>
          </w:p>
        </w:tc>
        <w:tc>
          <w:tcPr>
            <w:tcW w:w="2268" w:type="dxa"/>
            <w:tcBorders>
              <w:top w:val="nil"/>
            </w:tcBorders>
            <w:vAlign w:val="center"/>
          </w:tcPr>
          <w:p w14:paraId="3B25AEC8" w14:textId="6F9E1952" w:rsidR="00B76700" w:rsidRPr="00B76700" w:rsidRDefault="00B76700" w:rsidP="00B76700">
            <w:pPr>
              <w:spacing w:after="0" w:line="240" w:lineRule="auto"/>
              <w:jc w:val="center"/>
              <w:rPr>
                <w:rFonts w:ascii="Times New Roman" w:hAnsi="Times New Roman" w:cs="Times New Roman"/>
                <w:color w:val="000000"/>
              </w:rPr>
            </w:pPr>
            <w:r w:rsidRPr="00B76700">
              <w:rPr>
                <w:rFonts w:ascii="Times New Roman" w:hAnsi="Times New Roman" w:cs="Times New Roman"/>
                <w:color w:val="000000"/>
              </w:rPr>
              <w:t>39 (33, 45)</w:t>
            </w:r>
          </w:p>
        </w:tc>
      </w:tr>
      <w:tr w:rsidR="00B76700" w:rsidRPr="00E51048" w14:paraId="1D46AE6A" w14:textId="77777777" w:rsidTr="003003FB">
        <w:trPr>
          <w:trHeight w:val="242"/>
        </w:trPr>
        <w:tc>
          <w:tcPr>
            <w:tcW w:w="2263" w:type="dxa"/>
            <w:tcBorders>
              <w:top w:val="nil"/>
            </w:tcBorders>
            <w:shd w:val="clear" w:color="auto" w:fill="auto"/>
          </w:tcPr>
          <w:p w14:paraId="66845D39" w14:textId="77777777" w:rsidR="00B76700" w:rsidRPr="007A21E1" w:rsidRDefault="00B76700" w:rsidP="00B76700">
            <w:pPr>
              <w:spacing w:after="0" w:line="240" w:lineRule="auto"/>
              <w:rPr>
                <w:rFonts w:ascii="Times New Roman" w:eastAsia="Times New Roman" w:hAnsi="Times New Roman" w:cs="Times New Roman"/>
                <w:color w:val="000000"/>
                <w:lang w:eastAsia="en-CA"/>
              </w:rPr>
            </w:pPr>
            <w:r w:rsidRPr="007A21E1">
              <w:rPr>
                <w:rFonts w:ascii="Times New Roman" w:hAnsi="Times New Roman" w:cs="Times New Roman"/>
              </w:rPr>
              <w:t xml:space="preserve">     4 doses (&lt;7 days)</w:t>
            </w:r>
          </w:p>
        </w:tc>
        <w:tc>
          <w:tcPr>
            <w:tcW w:w="2268" w:type="dxa"/>
            <w:tcBorders>
              <w:top w:val="nil"/>
            </w:tcBorders>
            <w:vAlign w:val="center"/>
          </w:tcPr>
          <w:p w14:paraId="34D2FD28" w14:textId="334B5093" w:rsidR="00B76700" w:rsidRPr="00B76700" w:rsidRDefault="00B76700" w:rsidP="00B76700">
            <w:pPr>
              <w:spacing w:after="0" w:line="240" w:lineRule="auto"/>
              <w:jc w:val="center"/>
              <w:rPr>
                <w:rFonts w:ascii="Times New Roman" w:hAnsi="Times New Roman" w:cs="Times New Roman"/>
                <w:color w:val="000000"/>
              </w:rPr>
            </w:pPr>
            <w:r w:rsidRPr="00B76700">
              <w:rPr>
                <w:rFonts w:ascii="Times New Roman" w:hAnsi="Times New Roman" w:cs="Times New Roman"/>
                <w:color w:val="000000"/>
              </w:rPr>
              <w:t>41 (32, 50)</w:t>
            </w:r>
          </w:p>
        </w:tc>
      </w:tr>
      <w:tr w:rsidR="00B76700" w:rsidRPr="00E51048" w14:paraId="6E609E9F" w14:textId="77777777" w:rsidTr="003003FB">
        <w:trPr>
          <w:trHeight w:val="242"/>
        </w:trPr>
        <w:tc>
          <w:tcPr>
            <w:tcW w:w="2263" w:type="dxa"/>
            <w:tcBorders>
              <w:top w:val="nil"/>
              <w:bottom w:val="single" w:sz="4" w:space="0" w:color="auto"/>
            </w:tcBorders>
            <w:shd w:val="clear" w:color="auto" w:fill="auto"/>
          </w:tcPr>
          <w:p w14:paraId="3B9DEBE7" w14:textId="77777777" w:rsidR="00B76700" w:rsidRPr="007A21E1" w:rsidRDefault="00B76700" w:rsidP="00B76700">
            <w:pPr>
              <w:spacing w:after="0" w:line="240" w:lineRule="auto"/>
              <w:rPr>
                <w:rFonts w:ascii="Times New Roman" w:eastAsia="Times New Roman" w:hAnsi="Times New Roman" w:cs="Times New Roman"/>
                <w:color w:val="000000"/>
                <w:lang w:eastAsia="en-CA"/>
              </w:rPr>
            </w:pPr>
            <w:r w:rsidRPr="007A21E1">
              <w:rPr>
                <w:rFonts w:ascii="Times New Roman" w:hAnsi="Times New Roman" w:cs="Times New Roman"/>
              </w:rPr>
              <w:t xml:space="preserve">     4 doses (≥7 days)</w:t>
            </w:r>
          </w:p>
        </w:tc>
        <w:tc>
          <w:tcPr>
            <w:tcW w:w="2268" w:type="dxa"/>
            <w:tcBorders>
              <w:top w:val="nil"/>
              <w:bottom w:val="single" w:sz="4" w:space="0" w:color="auto"/>
            </w:tcBorders>
            <w:vAlign w:val="center"/>
          </w:tcPr>
          <w:p w14:paraId="35508DE7" w14:textId="34344AE1" w:rsidR="00B76700" w:rsidRPr="00B76700" w:rsidRDefault="00B76700" w:rsidP="00B76700">
            <w:pPr>
              <w:spacing w:after="0" w:line="240" w:lineRule="auto"/>
              <w:jc w:val="center"/>
              <w:rPr>
                <w:rFonts w:ascii="Times New Roman" w:hAnsi="Times New Roman" w:cs="Times New Roman"/>
                <w:color w:val="000000"/>
              </w:rPr>
            </w:pPr>
            <w:r w:rsidRPr="00B76700">
              <w:rPr>
                <w:rFonts w:ascii="Times New Roman" w:hAnsi="Times New Roman" w:cs="Times New Roman"/>
                <w:color w:val="000000"/>
              </w:rPr>
              <w:t>49 (43, 54)</w:t>
            </w:r>
          </w:p>
        </w:tc>
      </w:tr>
      <w:tr w:rsidR="00B76700" w:rsidRPr="00E51048" w14:paraId="03DED140" w14:textId="77777777" w:rsidTr="003003FB">
        <w:trPr>
          <w:trHeight w:val="242"/>
        </w:trPr>
        <w:tc>
          <w:tcPr>
            <w:tcW w:w="2263" w:type="dxa"/>
            <w:tcBorders>
              <w:top w:val="single" w:sz="4" w:space="0" w:color="auto"/>
            </w:tcBorders>
            <w:shd w:val="clear" w:color="auto" w:fill="auto"/>
            <w:vAlign w:val="center"/>
            <w:hideMark/>
          </w:tcPr>
          <w:p w14:paraId="0BB23373" w14:textId="77777777" w:rsidR="00B76700" w:rsidRPr="007A21E1" w:rsidRDefault="00B76700" w:rsidP="00B76700">
            <w:pPr>
              <w:spacing w:after="0" w:line="240" w:lineRule="auto"/>
              <w:rPr>
                <w:rFonts w:ascii="Times New Roman" w:eastAsia="Times New Roman" w:hAnsi="Times New Roman" w:cs="Times New Roman"/>
                <w:color w:val="000000"/>
                <w:lang w:eastAsia="en-CA"/>
              </w:rPr>
            </w:pPr>
            <w:r w:rsidRPr="007A21E1">
              <w:rPr>
                <w:rFonts w:ascii="Times New Roman" w:eastAsia="Times New Roman" w:hAnsi="Times New Roman" w:cs="Times New Roman"/>
                <w:color w:val="000000"/>
                <w:lang w:eastAsia="en-CA"/>
              </w:rPr>
              <w:t>Symptomatic infection</w:t>
            </w:r>
          </w:p>
        </w:tc>
        <w:tc>
          <w:tcPr>
            <w:tcW w:w="2268" w:type="dxa"/>
            <w:tcBorders>
              <w:top w:val="single" w:sz="4" w:space="0" w:color="auto"/>
            </w:tcBorders>
            <w:vAlign w:val="center"/>
          </w:tcPr>
          <w:p w14:paraId="099713CA" w14:textId="55295C0D" w:rsidR="00B76700" w:rsidRPr="00B76700" w:rsidRDefault="00B76700" w:rsidP="00B76700">
            <w:pPr>
              <w:spacing w:after="0" w:line="240" w:lineRule="auto"/>
              <w:jc w:val="center"/>
              <w:rPr>
                <w:rFonts w:ascii="Times New Roman" w:eastAsia="Times New Roman" w:hAnsi="Times New Roman" w:cs="Times New Roman"/>
                <w:color w:val="000000"/>
                <w:lang w:eastAsia="en-CA"/>
              </w:rPr>
            </w:pPr>
            <w:r w:rsidRPr="00B76700">
              <w:rPr>
                <w:rFonts w:ascii="Times New Roman" w:hAnsi="Times New Roman" w:cs="Times New Roman"/>
                <w:color w:val="000000"/>
              </w:rPr>
              <w:t> </w:t>
            </w:r>
          </w:p>
        </w:tc>
      </w:tr>
      <w:tr w:rsidR="00B76700" w:rsidRPr="00E51048" w14:paraId="7CB9CCEB" w14:textId="77777777" w:rsidTr="003003FB">
        <w:trPr>
          <w:trHeight w:val="242"/>
        </w:trPr>
        <w:tc>
          <w:tcPr>
            <w:tcW w:w="2263" w:type="dxa"/>
            <w:tcBorders>
              <w:top w:val="nil"/>
            </w:tcBorders>
            <w:shd w:val="clear" w:color="auto" w:fill="auto"/>
            <w:hideMark/>
          </w:tcPr>
          <w:p w14:paraId="160E45D1" w14:textId="77777777" w:rsidR="00B76700" w:rsidRPr="007A21E1" w:rsidRDefault="00B76700" w:rsidP="00B76700">
            <w:pPr>
              <w:spacing w:after="0" w:line="240" w:lineRule="auto"/>
              <w:rPr>
                <w:rFonts w:ascii="Times New Roman" w:eastAsia="Times New Roman" w:hAnsi="Times New Roman" w:cs="Times New Roman"/>
                <w:color w:val="000000"/>
                <w:lang w:eastAsia="en-CA"/>
              </w:rPr>
            </w:pPr>
            <w:r w:rsidRPr="007A21E1">
              <w:rPr>
                <w:rFonts w:ascii="Times New Roman" w:hAnsi="Times New Roman" w:cs="Times New Roman"/>
              </w:rPr>
              <w:t xml:space="preserve">     2 doses</w:t>
            </w:r>
          </w:p>
        </w:tc>
        <w:tc>
          <w:tcPr>
            <w:tcW w:w="2268" w:type="dxa"/>
            <w:tcBorders>
              <w:top w:val="nil"/>
            </w:tcBorders>
            <w:vAlign w:val="center"/>
          </w:tcPr>
          <w:p w14:paraId="7256885A" w14:textId="2AC2AE69" w:rsidR="00B76700" w:rsidRPr="00B76700" w:rsidRDefault="00B76700" w:rsidP="00B76700">
            <w:pPr>
              <w:spacing w:after="0" w:line="240" w:lineRule="auto"/>
              <w:jc w:val="center"/>
              <w:rPr>
                <w:rFonts w:ascii="Times New Roman" w:eastAsia="Times New Roman" w:hAnsi="Times New Roman" w:cs="Times New Roman"/>
                <w:color w:val="000000"/>
                <w:lang w:eastAsia="en-CA"/>
              </w:rPr>
            </w:pPr>
            <w:r w:rsidRPr="00B76700">
              <w:rPr>
                <w:rFonts w:ascii="Times New Roman" w:hAnsi="Times New Roman" w:cs="Times New Roman"/>
                <w:color w:val="000000"/>
              </w:rPr>
              <w:t>25 (4, 42)</w:t>
            </w:r>
          </w:p>
        </w:tc>
      </w:tr>
      <w:tr w:rsidR="00B76700" w:rsidRPr="00E51048" w14:paraId="4C449535" w14:textId="77777777" w:rsidTr="003003FB">
        <w:trPr>
          <w:trHeight w:val="242"/>
        </w:trPr>
        <w:tc>
          <w:tcPr>
            <w:tcW w:w="2263" w:type="dxa"/>
            <w:tcBorders>
              <w:top w:val="nil"/>
            </w:tcBorders>
            <w:shd w:val="clear" w:color="auto" w:fill="auto"/>
          </w:tcPr>
          <w:p w14:paraId="7EF746AF" w14:textId="77777777" w:rsidR="00B76700" w:rsidRPr="007A21E1" w:rsidRDefault="00B76700" w:rsidP="00B76700">
            <w:pPr>
              <w:spacing w:after="0" w:line="240" w:lineRule="auto"/>
              <w:rPr>
                <w:rFonts w:ascii="Times New Roman" w:eastAsia="Times New Roman" w:hAnsi="Times New Roman" w:cs="Times New Roman"/>
                <w:color w:val="000000"/>
                <w:lang w:eastAsia="en-CA"/>
              </w:rPr>
            </w:pPr>
            <w:r w:rsidRPr="007A21E1">
              <w:rPr>
                <w:rFonts w:ascii="Times New Roman" w:hAnsi="Times New Roman" w:cs="Times New Roman"/>
              </w:rPr>
              <w:t xml:space="preserve">     3 doses (≥84 days)</w:t>
            </w:r>
          </w:p>
        </w:tc>
        <w:tc>
          <w:tcPr>
            <w:tcW w:w="2268" w:type="dxa"/>
            <w:tcBorders>
              <w:top w:val="nil"/>
            </w:tcBorders>
            <w:vAlign w:val="center"/>
          </w:tcPr>
          <w:p w14:paraId="07791C6F" w14:textId="4FE40CA9" w:rsidR="00B76700" w:rsidRPr="00B76700" w:rsidRDefault="00B76700" w:rsidP="00B76700">
            <w:pPr>
              <w:spacing w:after="0" w:line="240" w:lineRule="auto"/>
              <w:jc w:val="center"/>
              <w:rPr>
                <w:rFonts w:ascii="Times New Roman" w:hAnsi="Times New Roman" w:cs="Times New Roman"/>
                <w:color w:val="000000"/>
              </w:rPr>
            </w:pPr>
            <w:r w:rsidRPr="00B76700">
              <w:rPr>
                <w:rFonts w:ascii="Times New Roman" w:hAnsi="Times New Roman" w:cs="Times New Roman"/>
                <w:color w:val="000000"/>
              </w:rPr>
              <w:t>57 (46, 65)</w:t>
            </w:r>
          </w:p>
        </w:tc>
      </w:tr>
      <w:tr w:rsidR="00B76700" w:rsidRPr="00E51048" w14:paraId="4DE65C8F" w14:textId="77777777" w:rsidTr="003003FB">
        <w:trPr>
          <w:trHeight w:val="242"/>
        </w:trPr>
        <w:tc>
          <w:tcPr>
            <w:tcW w:w="2263" w:type="dxa"/>
            <w:tcBorders>
              <w:top w:val="nil"/>
            </w:tcBorders>
            <w:shd w:val="clear" w:color="auto" w:fill="auto"/>
          </w:tcPr>
          <w:p w14:paraId="7E1CE5A5" w14:textId="77777777" w:rsidR="00B76700" w:rsidRPr="007A21E1" w:rsidRDefault="00B76700" w:rsidP="00B76700">
            <w:pPr>
              <w:spacing w:after="0" w:line="240" w:lineRule="auto"/>
              <w:rPr>
                <w:rFonts w:ascii="Times New Roman" w:eastAsia="Times New Roman" w:hAnsi="Times New Roman" w:cs="Times New Roman"/>
                <w:color w:val="000000"/>
                <w:lang w:eastAsia="en-CA"/>
              </w:rPr>
            </w:pPr>
            <w:r w:rsidRPr="007A21E1">
              <w:rPr>
                <w:rFonts w:ascii="Times New Roman" w:hAnsi="Times New Roman" w:cs="Times New Roman"/>
              </w:rPr>
              <w:t xml:space="preserve">     3 doses (&lt;84 days)</w:t>
            </w:r>
          </w:p>
        </w:tc>
        <w:tc>
          <w:tcPr>
            <w:tcW w:w="2268" w:type="dxa"/>
            <w:tcBorders>
              <w:top w:val="nil"/>
            </w:tcBorders>
            <w:vAlign w:val="center"/>
          </w:tcPr>
          <w:p w14:paraId="0155A6A3" w14:textId="2F37E133" w:rsidR="00B76700" w:rsidRPr="00B76700" w:rsidRDefault="00B76700" w:rsidP="00B76700">
            <w:pPr>
              <w:spacing w:after="0" w:line="240" w:lineRule="auto"/>
              <w:jc w:val="center"/>
              <w:rPr>
                <w:rFonts w:ascii="Times New Roman" w:hAnsi="Times New Roman" w:cs="Times New Roman"/>
                <w:color w:val="000000"/>
              </w:rPr>
            </w:pPr>
            <w:r w:rsidRPr="00B76700">
              <w:rPr>
                <w:rFonts w:ascii="Times New Roman" w:hAnsi="Times New Roman" w:cs="Times New Roman"/>
                <w:color w:val="000000"/>
              </w:rPr>
              <w:t>63 (53, 72)</w:t>
            </w:r>
          </w:p>
        </w:tc>
      </w:tr>
      <w:tr w:rsidR="00B76700" w:rsidRPr="00E51048" w14:paraId="6A3BFA67" w14:textId="77777777" w:rsidTr="003003FB">
        <w:trPr>
          <w:trHeight w:val="242"/>
        </w:trPr>
        <w:tc>
          <w:tcPr>
            <w:tcW w:w="2263" w:type="dxa"/>
            <w:tcBorders>
              <w:top w:val="nil"/>
            </w:tcBorders>
            <w:shd w:val="clear" w:color="auto" w:fill="auto"/>
          </w:tcPr>
          <w:p w14:paraId="1979AD46" w14:textId="77777777" w:rsidR="00B76700" w:rsidRPr="007A21E1" w:rsidRDefault="00B76700" w:rsidP="00B76700">
            <w:pPr>
              <w:spacing w:after="0" w:line="240" w:lineRule="auto"/>
              <w:rPr>
                <w:rFonts w:ascii="Times New Roman" w:eastAsia="Times New Roman" w:hAnsi="Times New Roman" w:cs="Times New Roman"/>
                <w:color w:val="000000"/>
                <w:lang w:eastAsia="en-CA"/>
              </w:rPr>
            </w:pPr>
            <w:r w:rsidRPr="007A21E1">
              <w:rPr>
                <w:rFonts w:ascii="Times New Roman" w:hAnsi="Times New Roman" w:cs="Times New Roman"/>
              </w:rPr>
              <w:t xml:space="preserve">     4 doses (&lt;7 days)</w:t>
            </w:r>
          </w:p>
        </w:tc>
        <w:tc>
          <w:tcPr>
            <w:tcW w:w="2268" w:type="dxa"/>
            <w:tcBorders>
              <w:top w:val="nil"/>
            </w:tcBorders>
            <w:vAlign w:val="center"/>
          </w:tcPr>
          <w:p w14:paraId="5AA79640" w14:textId="2F2657DB" w:rsidR="00B76700" w:rsidRPr="00B76700" w:rsidRDefault="00B76700" w:rsidP="00B76700">
            <w:pPr>
              <w:spacing w:after="0" w:line="240" w:lineRule="auto"/>
              <w:jc w:val="center"/>
              <w:rPr>
                <w:rFonts w:ascii="Times New Roman" w:hAnsi="Times New Roman" w:cs="Times New Roman"/>
                <w:color w:val="000000"/>
              </w:rPr>
            </w:pPr>
            <w:r w:rsidRPr="00B76700">
              <w:rPr>
                <w:rFonts w:ascii="Times New Roman" w:hAnsi="Times New Roman" w:cs="Times New Roman"/>
                <w:color w:val="000000"/>
              </w:rPr>
              <w:t>61 (46, 71)</w:t>
            </w:r>
          </w:p>
        </w:tc>
      </w:tr>
      <w:tr w:rsidR="00B76700" w:rsidRPr="00E51048" w14:paraId="4760A82C" w14:textId="77777777" w:rsidTr="003003FB">
        <w:trPr>
          <w:trHeight w:val="242"/>
        </w:trPr>
        <w:tc>
          <w:tcPr>
            <w:tcW w:w="2263" w:type="dxa"/>
            <w:tcBorders>
              <w:top w:val="nil"/>
              <w:bottom w:val="single" w:sz="4" w:space="0" w:color="auto"/>
            </w:tcBorders>
            <w:shd w:val="clear" w:color="auto" w:fill="auto"/>
            <w:hideMark/>
          </w:tcPr>
          <w:p w14:paraId="1A022380" w14:textId="77777777" w:rsidR="00B76700" w:rsidRPr="007A21E1" w:rsidRDefault="00B76700" w:rsidP="00B76700">
            <w:pPr>
              <w:spacing w:after="0" w:line="240" w:lineRule="auto"/>
              <w:rPr>
                <w:rFonts w:ascii="Times New Roman" w:eastAsia="Times New Roman" w:hAnsi="Times New Roman" w:cs="Times New Roman"/>
                <w:color w:val="000000"/>
                <w:lang w:eastAsia="en-CA"/>
              </w:rPr>
            </w:pPr>
            <w:r w:rsidRPr="007A21E1">
              <w:rPr>
                <w:rFonts w:ascii="Times New Roman" w:hAnsi="Times New Roman" w:cs="Times New Roman"/>
              </w:rPr>
              <w:t xml:space="preserve">     4 doses (≥7 days)</w:t>
            </w:r>
          </w:p>
        </w:tc>
        <w:tc>
          <w:tcPr>
            <w:tcW w:w="2268" w:type="dxa"/>
            <w:tcBorders>
              <w:top w:val="nil"/>
              <w:bottom w:val="single" w:sz="4" w:space="0" w:color="auto"/>
            </w:tcBorders>
            <w:vAlign w:val="center"/>
          </w:tcPr>
          <w:p w14:paraId="77B3CA31" w14:textId="7D8A52CF" w:rsidR="00B76700" w:rsidRPr="00B76700" w:rsidRDefault="00B76700" w:rsidP="00B76700">
            <w:pPr>
              <w:spacing w:after="0" w:line="240" w:lineRule="auto"/>
              <w:jc w:val="center"/>
              <w:rPr>
                <w:rFonts w:ascii="Times New Roman" w:eastAsia="Times New Roman" w:hAnsi="Times New Roman" w:cs="Times New Roman"/>
                <w:color w:val="000000"/>
                <w:lang w:eastAsia="en-CA"/>
              </w:rPr>
            </w:pPr>
            <w:r w:rsidRPr="00B76700">
              <w:rPr>
                <w:rFonts w:ascii="Times New Roman" w:hAnsi="Times New Roman" w:cs="Times New Roman"/>
                <w:color w:val="000000"/>
              </w:rPr>
              <w:t>71 (63, 77)</w:t>
            </w:r>
          </w:p>
        </w:tc>
      </w:tr>
      <w:tr w:rsidR="00B76700" w:rsidRPr="00E51048" w14:paraId="5FBD8791" w14:textId="77777777" w:rsidTr="003003FB">
        <w:trPr>
          <w:trHeight w:val="242"/>
        </w:trPr>
        <w:tc>
          <w:tcPr>
            <w:tcW w:w="2263" w:type="dxa"/>
            <w:tcBorders>
              <w:top w:val="single" w:sz="4" w:space="0" w:color="auto"/>
            </w:tcBorders>
            <w:shd w:val="clear" w:color="auto" w:fill="auto"/>
            <w:vAlign w:val="center"/>
            <w:hideMark/>
          </w:tcPr>
          <w:p w14:paraId="622068E3" w14:textId="77777777" w:rsidR="00B76700" w:rsidRPr="007A21E1" w:rsidRDefault="00B76700" w:rsidP="00B76700">
            <w:pPr>
              <w:spacing w:after="0" w:line="240" w:lineRule="auto"/>
              <w:rPr>
                <w:rFonts w:ascii="Times New Roman" w:eastAsia="Times New Roman" w:hAnsi="Times New Roman" w:cs="Times New Roman"/>
                <w:color w:val="000000"/>
                <w:lang w:eastAsia="en-CA"/>
              </w:rPr>
            </w:pPr>
            <w:r w:rsidRPr="007A21E1">
              <w:rPr>
                <w:rFonts w:ascii="Times New Roman" w:eastAsia="Times New Roman" w:hAnsi="Times New Roman" w:cs="Times New Roman"/>
                <w:color w:val="000000"/>
                <w:lang w:eastAsia="en-CA"/>
              </w:rPr>
              <w:t>Severe outcomes</w:t>
            </w:r>
          </w:p>
        </w:tc>
        <w:tc>
          <w:tcPr>
            <w:tcW w:w="2268" w:type="dxa"/>
            <w:tcBorders>
              <w:top w:val="single" w:sz="4" w:space="0" w:color="auto"/>
            </w:tcBorders>
            <w:vAlign w:val="center"/>
          </w:tcPr>
          <w:p w14:paraId="0386A6E6" w14:textId="3E97DD7D" w:rsidR="00B76700" w:rsidRPr="00B76700" w:rsidRDefault="00B76700" w:rsidP="00B76700">
            <w:pPr>
              <w:spacing w:after="0" w:line="240" w:lineRule="auto"/>
              <w:jc w:val="center"/>
              <w:rPr>
                <w:rFonts w:ascii="Times New Roman" w:eastAsia="Times New Roman" w:hAnsi="Times New Roman" w:cs="Times New Roman"/>
                <w:color w:val="000000"/>
                <w:lang w:eastAsia="en-CA"/>
              </w:rPr>
            </w:pPr>
            <w:r w:rsidRPr="00B76700">
              <w:rPr>
                <w:rFonts w:ascii="Times New Roman" w:hAnsi="Times New Roman" w:cs="Times New Roman"/>
                <w:color w:val="000000"/>
              </w:rPr>
              <w:t> </w:t>
            </w:r>
          </w:p>
        </w:tc>
      </w:tr>
      <w:tr w:rsidR="00B76700" w:rsidRPr="00E51048" w14:paraId="4D959543" w14:textId="77777777" w:rsidTr="003003FB">
        <w:trPr>
          <w:trHeight w:val="242"/>
        </w:trPr>
        <w:tc>
          <w:tcPr>
            <w:tcW w:w="2263" w:type="dxa"/>
            <w:shd w:val="clear" w:color="auto" w:fill="auto"/>
          </w:tcPr>
          <w:p w14:paraId="0506A07E" w14:textId="77777777" w:rsidR="00B76700" w:rsidRPr="007A21E1" w:rsidRDefault="00B76700" w:rsidP="00B76700">
            <w:pPr>
              <w:spacing w:after="0" w:line="240" w:lineRule="auto"/>
              <w:rPr>
                <w:rFonts w:ascii="Times New Roman" w:eastAsia="Times New Roman" w:hAnsi="Times New Roman" w:cs="Times New Roman"/>
                <w:color w:val="000000"/>
                <w:lang w:eastAsia="en-CA"/>
              </w:rPr>
            </w:pPr>
            <w:r w:rsidRPr="007A21E1">
              <w:rPr>
                <w:rFonts w:ascii="Times New Roman" w:hAnsi="Times New Roman" w:cs="Times New Roman"/>
              </w:rPr>
              <w:t xml:space="preserve">     2 doses</w:t>
            </w:r>
          </w:p>
        </w:tc>
        <w:tc>
          <w:tcPr>
            <w:tcW w:w="2268" w:type="dxa"/>
            <w:vAlign w:val="center"/>
          </w:tcPr>
          <w:p w14:paraId="70998BD0" w14:textId="4BB7130F" w:rsidR="00B76700" w:rsidRPr="00B76700" w:rsidRDefault="00B76700" w:rsidP="00B76700">
            <w:pPr>
              <w:spacing w:after="0" w:line="240" w:lineRule="auto"/>
              <w:jc w:val="center"/>
              <w:rPr>
                <w:rFonts w:ascii="Times New Roman" w:eastAsia="Times New Roman" w:hAnsi="Times New Roman" w:cs="Times New Roman"/>
                <w:color w:val="000000"/>
                <w:lang w:eastAsia="en-CA"/>
              </w:rPr>
            </w:pPr>
            <w:r w:rsidRPr="00B76700">
              <w:rPr>
                <w:rFonts w:ascii="Times New Roman" w:hAnsi="Times New Roman" w:cs="Times New Roman"/>
                <w:color w:val="000000"/>
              </w:rPr>
              <w:t>53 (35, 66)</w:t>
            </w:r>
          </w:p>
        </w:tc>
      </w:tr>
      <w:tr w:rsidR="00B76700" w:rsidRPr="00E51048" w14:paraId="2172CE18" w14:textId="77777777" w:rsidTr="003003FB">
        <w:trPr>
          <w:trHeight w:val="242"/>
        </w:trPr>
        <w:tc>
          <w:tcPr>
            <w:tcW w:w="2263" w:type="dxa"/>
            <w:shd w:val="clear" w:color="auto" w:fill="auto"/>
          </w:tcPr>
          <w:p w14:paraId="7E8BF7FD" w14:textId="77777777" w:rsidR="00B76700" w:rsidRPr="007A21E1" w:rsidRDefault="00B76700" w:rsidP="00B76700">
            <w:pPr>
              <w:spacing w:after="0" w:line="240" w:lineRule="auto"/>
              <w:rPr>
                <w:rFonts w:ascii="Times New Roman" w:eastAsia="Times New Roman" w:hAnsi="Times New Roman" w:cs="Times New Roman"/>
                <w:color w:val="000000"/>
                <w:lang w:eastAsia="en-CA"/>
              </w:rPr>
            </w:pPr>
            <w:r w:rsidRPr="007A21E1">
              <w:rPr>
                <w:rFonts w:ascii="Times New Roman" w:hAnsi="Times New Roman" w:cs="Times New Roman"/>
              </w:rPr>
              <w:t xml:space="preserve">     3 doses (≥84 days)</w:t>
            </w:r>
          </w:p>
        </w:tc>
        <w:tc>
          <w:tcPr>
            <w:tcW w:w="2268" w:type="dxa"/>
            <w:vAlign w:val="center"/>
          </w:tcPr>
          <w:p w14:paraId="5B6DE18D" w14:textId="78818C5C" w:rsidR="00B76700" w:rsidRPr="00B76700" w:rsidRDefault="00B76700" w:rsidP="00B76700">
            <w:pPr>
              <w:spacing w:after="0" w:line="240" w:lineRule="auto"/>
              <w:jc w:val="center"/>
              <w:rPr>
                <w:rFonts w:ascii="Times New Roman" w:eastAsia="Times New Roman" w:hAnsi="Times New Roman" w:cs="Times New Roman"/>
                <w:color w:val="000000"/>
                <w:lang w:eastAsia="en-CA"/>
              </w:rPr>
            </w:pPr>
            <w:r w:rsidRPr="00B76700">
              <w:rPr>
                <w:rFonts w:ascii="Times New Roman" w:hAnsi="Times New Roman" w:cs="Times New Roman"/>
                <w:color w:val="000000"/>
              </w:rPr>
              <w:t>77 (70, 83)</w:t>
            </w:r>
          </w:p>
        </w:tc>
      </w:tr>
      <w:tr w:rsidR="00B76700" w:rsidRPr="00E51048" w14:paraId="640CF24F" w14:textId="77777777" w:rsidTr="003003FB">
        <w:trPr>
          <w:trHeight w:val="242"/>
        </w:trPr>
        <w:tc>
          <w:tcPr>
            <w:tcW w:w="2263" w:type="dxa"/>
            <w:shd w:val="clear" w:color="auto" w:fill="auto"/>
          </w:tcPr>
          <w:p w14:paraId="4C592976" w14:textId="77777777" w:rsidR="00B76700" w:rsidRPr="007A21E1" w:rsidRDefault="00B76700" w:rsidP="00B76700">
            <w:pPr>
              <w:spacing w:after="0" w:line="240" w:lineRule="auto"/>
              <w:rPr>
                <w:rFonts w:ascii="Times New Roman" w:eastAsia="Times New Roman" w:hAnsi="Times New Roman" w:cs="Times New Roman"/>
                <w:color w:val="000000"/>
                <w:lang w:eastAsia="en-CA"/>
              </w:rPr>
            </w:pPr>
            <w:r w:rsidRPr="007A21E1">
              <w:rPr>
                <w:rFonts w:ascii="Times New Roman" w:hAnsi="Times New Roman" w:cs="Times New Roman"/>
              </w:rPr>
              <w:t xml:space="preserve">     3 doses (&lt;84 days)</w:t>
            </w:r>
          </w:p>
        </w:tc>
        <w:tc>
          <w:tcPr>
            <w:tcW w:w="2268" w:type="dxa"/>
            <w:vAlign w:val="center"/>
          </w:tcPr>
          <w:p w14:paraId="3DC25A3F" w14:textId="21505953" w:rsidR="00B76700" w:rsidRPr="00B76700" w:rsidRDefault="00B76700" w:rsidP="00B76700">
            <w:pPr>
              <w:spacing w:after="0" w:line="240" w:lineRule="auto"/>
              <w:jc w:val="center"/>
              <w:rPr>
                <w:rFonts w:ascii="Times New Roman" w:eastAsia="Times New Roman" w:hAnsi="Times New Roman" w:cs="Times New Roman"/>
                <w:color w:val="000000"/>
                <w:lang w:eastAsia="en-CA"/>
              </w:rPr>
            </w:pPr>
            <w:r w:rsidRPr="00B76700">
              <w:rPr>
                <w:rFonts w:ascii="Times New Roman" w:hAnsi="Times New Roman" w:cs="Times New Roman"/>
                <w:color w:val="000000"/>
              </w:rPr>
              <w:t>81 (73, 87)</w:t>
            </w:r>
          </w:p>
        </w:tc>
      </w:tr>
      <w:tr w:rsidR="00B76700" w:rsidRPr="00E51048" w14:paraId="37E03135" w14:textId="77777777" w:rsidTr="003003FB">
        <w:trPr>
          <w:trHeight w:val="242"/>
        </w:trPr>
        <w:tc>
          <w:tcPr>
            <w:tcW w:w="2263" w:type="dxa"/>
            <w:shd w:val="clear" w:color="auto" w:fill="auto"/>
            <w:hideMark/>
          </w:tcPr>
          <w:p w14:paraId="5FB8AF38" w14:textId="77777777" w:rsidR="00B76700" w:rsidRPr="007A21E1" w:rsidRDefault="00B76700" w:rsidP="00B76700">
            <w:pPr>
              <w:spacing w:after="0" w:line="240" w:lineRule="auto"/>
              <w:rPr>
                <w:rFonts w:ascii="Times New Roman" w:eastAsia="Times New Roman" w:hAnsi="Times New Roman" w:cs="Times New Roman"/>
                <w:color w:val="000000"/>
                <w:lang w:eastAsia="en-CA"/>
              </w:rPr>
            </w:pPr>
            <w:r w:rsidRPr="007A21E1">
              <w:rPr>
                <w:rFonts w:ascii="Times New Roman" w:hAnsi="Times New Roman" w:cs="Times New Roman"/>
              </w:rPr>
              <w:t xml:space="preserve">     4 doses (&lt;7 days)</w:t>
            </w:r>
          </w:p>
        </w:tc>
        <w:tc>
          <w:tcPr>
            <w:tcW w:w="2268" w:type="dxa"/>
            <w:vAlign w:val="center"/>
          </w:tcPr>
          <w:p w14:paraId="53888842" w14:textId="13E0F503" w:rsidR="00B76700" w:rsidRPr="00B76700" w:rsidRDefault="00B76700" w:rsidP="00B76700">
            <w:pPr>
              <w:spacing w:after="0" w:line="240" w:lineRule="auto"/>
              <w:jc w:val="center"/>
              <w:rPr>
                <w:rFonts w:ascii="Times New Roman" w:eastAsia="Times New Roman" w:hAnsi="Times New Roman" w:cs="Times New Roman"/>
                <w:color w:val="000000"/>
                <w:lang w:eastAsia="en-CA"/>
              </w:rPr>
            </w:pPr>
            <w:r w:rsidRPr="00B76700">
              <w:rPr>
                <w:rFonts w:ascii="Times New Roman" w:hAnsi="Times New Roman" w:cs="Times New Roman"/>
                <w:color w:val="000000"/>
              </w:rPr>
              <w:t>79 (68, 86)</w:t>
            </w:r>
          </w:p>
        </w:tc>
      </w:tr>
      <w:tr w:rsidR="00B76700" w:rsidRPr="00E51048" w14:paraId="756A2D58" w14:textId="77777777" w:rsidTr="003003FB">
        <w:trPr>
          <w:trHeight w:val="254"/>
        </w:trPr>
        <w:tc>
          <w:tcPr>
            <w:tcW w:w="2263" w:type="dxa"/>
            <w:tcBorders>
              <w:bottom w:val="single" w:sz="8" w:space="0" w:color="auto"/>
            </w:tcBorders>
            <w:shd w:val="clear" w:color="auto" w:fill="auto"/>
            <w:hideMark/>
          </w:tcPr>
          <w:p w14:paraId="2ECC80F1" w14:textId="77777777" w:rsidR="00B76700" w:rsidRPr="007A21E1" w:rsidRDefault="00B76700" w:rsidP="00B76700">
            <w:pPr>
              <w:spacing w:after="0" w:line="240" w:lineRule="auto"/>
              <w:rPr>
                <w:rFonts w:ascii="Times New Roman" w:eastAsia="Times New Roman" w:hAnsi="Times New Roman" w:cs="Times New Roman"/>
                <w:color w:val="000000"/>
                <w:lang w:eastAsia="en-CA"/>
              </w:rPr>
            </w:pPr>
            <w:r w:rsidRPr="007A21E1">
              <w:rPr>
                <w:rFonts w:ascii="Times New Roman" w:hAnsi="Times New Roman" w:cs="Times New Roman"/>
              </w:rPr>
              <w:t xml:space="preserve">     4 doses (≥7 days)</w:t>
            </w:r>
          </w:p>
        </w:tc>
        <w:tc>
          <w:tcPr>
            <w:tcW w:w="2268" w:type="dxa"/>
            <w:tcBorders>
              <w:bottom w:val="single" w:sz="8" w:space="0" w:color="auto"/>
            </w:tcBorders>
            <w:vAlign w:val="center"/>
          </w:tcPr>
          <w:p w14:paraId="17AA256B" w14:textId="5D202215" w:rsidR="00B76700" w:rsidRPr="00B76700" w:rsidRDefault="00B76700" w:rsidP="00B76700">
            <w:pPr>
              <w:spacing w:after="0" w:line="240" w:lineRule="auto"/>
              <w:jc w:val="center"/>
              <w:rPr>
                <w:rFonts w:ascii="Times New Roman" w:eastAsia="Times New Roman" w:hAnsi="Times New Roman" w:cs="Times New Roman"/>
                <w:color w:val="000000"/>
                <w:lang w:eastAsia="en-CA"/>
              </w:rPr>
            </w:pPr>
            <w:r w:rsidRPr="00B76700">
              <w:rPr>
                <w:rFonts w:ascii="Times New Roman" w:hAnsi="Times New Roman" w:cs="Times New Roman"/>
                <w:color w:val="000000"/>
              </w:rPr>
              <w:t>87 (82, 90)</w:t>
            </w:r>
          </w:p>
        </w:tc>
      </w:tr>
    </w:tbl>
    <w:p w14:paraId="055A8102" w14:textId="516DD8C2" w:rsidR="007A21E1" w:rsidRPr="00E51048" w:rsidRDefault="003003FB" w:rsidP="007A21E1">
      <w:pPr>
        <w:spacing w:after="0" w:line="240" w:lineRule="auto"/>
        <w:rPr>
          <w:rFonts w:ascii="Times New Roman" w:hAnsi="Times New Roman" w:cs="Times New Roman"/>
          <w:lang w:val="en-US"/>
        </w:rPr>
      </w:pPr>
      <w:r>
        <w:rPr>
          <w:rFonts w:ascii="Times New Roman" w:hAnsi="Times New Roman" w:cs="Times New Roman"/>
          <w:lang w:val="en-US"/>
        </w:rPr>
        <w:t xml:space="preserve">                                            </w:t>
      </w:r>
      <w:r w:rsidR="007A21E1" w:rsidRPr="00E51048">
        <w:rPr>
          <w:rFonts w:ascii="Times New Roman" w:hAnsi="Times New Roman" w:cs="Times New Roman"/>
          <w:lang w:val="en-US"/>
        </w:rPr>
        <w:t xml:space="preserve">CI = confidence interval. </w:t>
      </w:r>
    </w:p>
    <w:p w14:paraId="4FFFDCFE" w14:textId="6B76ECB8" w:rsidR="007A21E1" w:rsidRDefault="007A21E1" w:rsidP="007A21E1">
      <w:pPr>
        <w:spacing w:after="0" w:line="240" w:lineRule="auto"/>
        <w:rPr>
          <w:rFonts w:ascii="Times New Roman" w:hAnsi="Times New Roman" w:cs="Times New Roman"/>
          <w:b/>
          <w:sz w:val="24"/>
          <w:szCs w:val="24"/>
          <w:lang w:val="en-US"/>
        </w:rPr>
      </w:pPr>
      <w:r>
        <w:rPr>
          <w:rFonts w:ascii="Times New Roman" w:hAnsi="Times New Roman" w:cs="Times New Roman"/>
          <w:sz w:val="24"/>
          <w:szCs w:val="24"/>
          <w:lang w:val="en-US"/>
        </w:rPr>
        <w:br w:type="page"/>
      </w:r>
    </w:p>
    <w:p w14:paraId="376293BE" w14:textId="5D8C3364" w:rsidR="006C52A5" w:rsidRPr="00113BD7" w:rsidRDefault="006C52A5" w:rsidP="006C52A5">
      <w:pPr>
        <w:spacing w:after="0" w:line="240" w:lineRule="auto"/>
        <w:rPr>
          <w:rFonts w:ascii="Times New Roman" w:hAnsi="Times New Roman" w:cs="Times New Roman"/>
          <w:sz w:val="24"/>
          <w:szCs w:val="24"/>
          <w:lang w:val="en-US"/>
        </w:rPr>
      </w:pPr>
      <w:r w:rsidRPr="00113BD7">
        <w:rPr>
          <w:rFonts w:ascii="Times New Roman" w:hAnsi="Times New Roman" w:cs="Times New Roman"/>
          <w:b/>
          <w:sz w:val="24"/>
          <w:szCs w:val="24"/>
          <w:lang w:val="en-US"/>
        </w:rPr>
        <w:lastRenderedPageBreak/>
        <w:t>Table S1</w:t>
      </w:r>
      <w:r w:rsidR="00CD0B07">
        <w:rPr>
          <w:rFonts w:ascii="Times New Roman" w:hAnsi="Times New Roman" w:cs="Times New Roman"/>
          <w:b/>
          <w:sz w:val="24"/>
          <w:szCs w:val="24"/>
          <w:lang w:val="en-US"/>
        </w:rPr>
        <w:t>3</w:t>
      </w:r>
      <w:r w:rsidRPr="00113BD7">
        <w:rPr>
          <w:rFonts w:ascii="Times New Roman" w:hAnsi="Times New Roman" w:cs="Times New Roman"/>
          <w:b/>
          <w:sz w:val="24"/>
          <w:szCs w:val="24"/>
          <w:lang w:val="en-US"/>
        </w:rPr>
        <w:t>:</w:t>
      </w:r>
      <w:r w:rsidRPr="00113BD7">
        <w:rPr>
          <w:rFonts w:ascii="Times New Roman" w:hAnsi="Times New Roman" w:cs="Times New Roman"/>
          <w:sz w:val="24"/>
          <w:szCs w:val="24"/>
          <w:lang w:val="en-US"/>
        </w:rPr>
        <w:t xml:space="preserve"> Vaccine effectiveness of 4 doses of mRNA COVID-19 vaccines against Omicron outcomes by vaccine product among long-term care residents in Ontario, Canada, compared to unvaccinated residents </w:t>
      </w:r>
    </w:p>
    <w:tbl>
      <w:tblPr>
        <w:tblW w:w="10114" w:type="dxa"/>
        <w:tblInd w:w="-142" w:type="dxa"/>
        <w:tblLayout w:type="fixed"/>
        <w:tblLook w:val="04A0" w:firstRow="1" w:lastRow="0" w:firstColumn="1" w:lastColumn="0" w:noHBand="0" w:noVBand="1"/>
      </w:tblPr>
      <w:tblGrid>
        <w:gridCol w:w="1418"/>
        <w:gridCol w:w="2348"/>
        <w:gridCol w:w="1964"/>
        <w:gridCol w:w="1449"/>
        <w:gridCol w:w="1317"/>
        <w:gridCol w:w="1618"/>
      </w:tblGrid>
      <w:tr w:rsidR="006C52A5" w:rsidRPr="00E51048" w14:paraId="279C36B6" w14:textId="77777777" w:rsidTr="00025444">
        <w:trPr>
          <w:trHeight w:val="525"/>
        </w:trPr>
        <w:tc>
          <w:tcPr>
            <w:tcW w:w="1418" w:type="dxa"/>
            <w:tcBorders>
              <w:top w:val="single" w:sz="8" w:space="0" w:color="auto"/>
              <w:bottom w:val="single" w:sz="8" w:space="0" w:color="auto"/>
            </w:tcBorders>
            <w:vAlign w:val="center"/>
          </w:tcPr>
          <w:p w14:paraId="5BCABD75" w14:textId="77777777" w:rsidR="006C52A5" w:rsidRPr="005712F7" w:rsidRDefault="006C52A5" w:rsidP="00025444">
            <w:pPr>
              <w:spacing w:after="0" w:line="240" w:lineRule="auto"/>
              <w:jc w:val="center"/>
              <w:rPr>
                <w:rFonts w:asciiTheme="majorBidi" w:eastAsia="Times New Roman" w:hAnsiTheme="majorBidi" w:cstheme="majorBidi"/>
                <w:b/>
                <w:bCs/>
                <w:color w:val="000000"/>
                <w:lang w:eastAsia="en-CA"/>
              </w:rPr>
            </w:pPr>
            <w:r w:rsidRPr="005712F7">
              <w:rPr>
                <w:rFonts w:asciiTheme="majorBidi" w:eastAsia="Times New Roman" w:hAnsiTheme="majorBidi" w:cstheme="majorBidi"/>
                <w:b/>
                <w:bCs/>
                <w:color w:val="000000"/>
                <w:lang w:eastAsia="en-CA"/>
              </w:rPr>
              <w:t>Outcome</w:t>
            </w:r>
          </w:p>
        </w:tc>
        <w:tc>
          <w:tcPr>
            <w:tcW w:w="2348" w:type="dxa"/>
            <w:tcBorders>
              <w:top w:val="single" w:sz="8" w:space="0" w:color="auto"/>
              <w:bottom w:val="single" w:sz="8" w:space="0" w:color="auto"/>
            </w:tcBorders>
            <w:shd w:val="clear" w:color="auto" w:fill="auto"/>
            <w:vAlign w:val="center"/>
            <w:hideMark/>
          </w:tcPr>
          <w:p w14:paraId="0BD31EC1" w14:textId="77777777" w:rsidR="006C52A5" w:rsidRPr="005712F7" w:rsidRDefault="006C52A5" w:rsidP="00025444">
            <w:pPr>
              <w:spacing w:after="0" w:line="240" w:lineRule="auto"/>
              <w:jc w:val="center"/>
              <w:rPr>
                <w:rFonts w:asciiTheme="majorBidi" w:eastAsia="Times New Roman" w:hAnsiTheme="majorBidi" w:cstheme="majorBidi"/>
                <w:b/>
                <w:bCs/>
                <w:color w:val="000000"/>
                <w:lang w:eastAsia="en-CA"/>
              </w:rPr>
            </w:pPr>
            <w:r w:rsidRPr="005712F7">
              <w:rPr>
                <w:rFonts w:asciiTheme="majorBidi" w:eastAsia="Times New Roman" w:hAnsiTheme="majorBidi" w:cstheme="majorBidi"/>
                <w:b/>
                <w:bCs/>
                <w:color w:val="000000"/>
                <w:lang w:eastAsia="en-CA"/>
              </w:rPr>
              <w:t>Product used for first three doses</w:t>
            </w:r>
          </w:p>
        </w:tc>
        <w:tc>
          <w:tcPr>
            <w:tcW w:w="1964" w:type="dxa"/>
            <w:tcBorders>
              <w:top w:val="single" w:sz="8" w:space="0" w:color="auto"/>
              <w:bottom w:val="single" w:sz="8" w:space="0" w:color="auto"/>
            </w:tcBorders>
          </w:tcPr>
          <w:p w14:paraId="3D4F7F25" w14:textId="062CAE6E" w:rsidR="006C52A5" w:rsidRPr="005712F7" w:rsidRDefault="006C52A5" w:rsidP="00025444">
            <w:pPr>
              <w:spacing w:after="0" w:line="240" w:lineRule="auto"/>
              <w:jc w:val="center"/>
              <w:rPr>
                <w:rFonts w:asciiTheme="majorBidi" w:eastAsia="Times New Roman" w:hAnsiTheme="majorBidi" w:cstheme="majorBidi"/>
                <w:b/>
                <w:bCs/>
                <w:color w:val="000000"/>
                <w:lang w:eastAsia="en-CA"/>
              </w:rPr>
            </w:pPr>
            <w:r w:rsidRPr="005712F7">
              <w:rPr>
                <w:rFonts w:asciiTheme="majorBidi" w:eastAsia="Times New Roman" w:hAnsiTheme="majorBidi" w:cstheme="majorBidi"/>
                <w:b/>
                <w:bCs/>
                <w:color w:val="000000"/>
                <w:lang w:eastAsia="en-CA"/>
              </w:rPr>
              <w:t>Mean time (days</w:t>
            </w:r>
            <w:r w:rsidR="00C0413A">
              <w:rPr>
                <w:rFonts w:asciiTheme="majorBidi" w:eastAsia="Times New Roman" w:hAnsiTheme="majorBidi" w:cstheme="majorBidi"/>
                <w:b/>
                <w:bCs/>
                <w:color w:val="000000"/>
                <w:lang w:eastAsia="en-CA"/>
              </w:rPr>
              <w:t>, SD</w:t>
            </w:r>
            <w:r w:rsidRPr="005712F7">
              <w:rPr>
                <w:rFonts w:asciiTheme="majorBidi" w:eastAsia="Times New Roman" w:hAnsiTheme="majorBidi" w:cstheme="majorBidi"/>
                <w:b/>
                <w:bCs/>
                <w:color w:val="000000"/>
                <w:lang w:eastAsia="en-CA"/>
              </w:rPr>
              <w:t xml:space="preserve">) from fourth dose to </w:t>
            </w:r>
          </w:p>
          <w:p w14:paraId="2DCD8EA7" w14:textId="77777777" w:rsidR="006C52A5" w:rsidRPr="005712F7" w:rsidRDefault="006C52A5" w:rsidP="00025444">
            <w:pPr>
              <w:spacing w:after="0" w:line="240" w:lineRule="auto"/>
              <w:jc w:val="center"/>
              <w:rPr>
                <w:rFonts w:asciiTheme="majorBidi" w:eastAsia="Times New Roman" w:hAnsiTheme="majorBidi" w:cstheme="majorBidi"/>
                <w:b/>
                <w:bCs/>
                <w:color w:val="000000"/>
                <w:lang w:val="pt-BR" w:eastAsia="en-CA"/>
              </w:rPr>
            </w:pPr>
            <w:r w:rsidRPr="005712F7">
              <w:rPr>
                <w:rFonts w:asciiTheme="majorBidi" w:eastAsia="Times New Roman" w:hAnsiTheme="majorBidi" w:cstheme="majorBidi"/>
                <w:b/>
                <w:bCs/>
                <w:color w:val="000000"/>
                <w:lang w:val="pt-BR" w:eastAsia="en-CA"/>
              </w:rPr>
              <w:t>SARS-CoV-2 test</w:t>
            </w:r>
            <w:r w:rsidRPr="005712F7">
              <w:rPr>
                <w:rFonts w:asciiTheme="majorBidi" w:eastAsia="Times New Roman" w:hAnsiTheme="majorBidi" w:cstheme="majorBidi"/>
                <w:b/>
                <w:bCs/>
                <w:color w:val="000000"/>
                <w:vertAlign w:val="superscript"/>
                <w:lang w:val="pt-BR" w:eastAsia="en-CA"/>
              </w:rPr>
              <w:t>a</w:t>
            </w:r>
          </w:p>
        </w:tc>
        <w:tc>
          <w:tcPr>
            <w:tcW w:w="1449" w:type="dxa"/>
            <w:tcBorders>
              <w:top w:val="single" w:sz="8" w:space="0" w:color="auto"/>
              <w:bottom w:val="single" w:sz="8" w:space="0" w:color="auto"/>
            </w:tcBorders>
            <w:shd w:val="clear" w:color="auto" w:fill="auto"/>
            <w:vAlign w:val="center"/>
            <w:hideMark/>
          </w:tcPr>
          <w:p w14:paraId="41E658D6" w14:textId="333361B8" w:rsidR="006C52A5" w:rsidRPr="005712F7" w:rsidRDefault="006C52A5" w:rsidP="00025444">
            <w:pPr>
              <w:spacing w:after="0" w:line="240" w:lineRule="auto"/>
              <w:jc w:val="center"/>
              <w:rPr>
                <w:rFonts w:asciiTheme="majorBidi" w:eastAsia="Times New Roman" w:hAnsiTheme="majorBidi" w:cstheme="majorBidi"/>
                <w:b/>
                <w:bCs/>
                <w:color w:val="000000"/>
                <w:vertAlign w:val="superscript"/>
                <w:lang w:eastAsia="en-CA"/>
              </w:rPr>
            </w:pPr>
            <w:r w:rsidRPr="005712F7">
              <w:rPr>
                <w:rFonts w:asciiTheme="majorBidi" w:eastAsia="Times New Roman" w:hAnsiTheme="majorBidi" w:cstheme="majorBidi"/>
                <w:b/>
                <w:bCs/>
                <w:color w:val="000000"/>
                <w:lang w:eastAsia="en-CA"/>
              </w:rPr>
              <w:t xml:space="preserve">SARS-CoV-2-negative controls, </w:t>
            </w:r>
            <w:proofErr w:type="spellStart"/>
            <w:r w:rsidRPr="005712F7">
              <w:rPr>
                <w:rFonts w:asciiTheme="majorBidi" w:eastAsia="Times New Roman" w:hAnsiTheme="majorBidi" w:cstheme="majorBidi"/>
                <w:b/>
                <w:bCs/>
                <w:color w:val="000000"/>
                <w:lang w:eastAsia="en-CA"/>
              </w:rPr>
              <w:t>n</w:t>
            </w:r>
            <w:r w:rsidR="00986D5A" w:rsidRPr="005712F7">
              <w:rPr>
                <w:rFonts w:asciiTheme="majorBidi" w:eastAsia="Times New Roman" w:hAnsiTheme="majorBidi" w:cstheme="majorBidi"/>
                <w:b/>
                <w:bCs/>
                <w:color w:val="000000"/>
                <w:vertAlign w:val="superscript"/>
                <w:lang w:eastAsia="en-CA"/>
              </w:rPr>
              <w:t>b</w:t>
            </w:r>
            <w:proofErr w:type="spellEnd"/>
          </w:p>
        </w:tc>
        <w:tc>
          <w:tcPr>
            <w:tcW w:w="1317" w:type="dxa"/>
            <w:tcBorders>
              <w:top w:val="single" w:sz="8" w:space="0" w:color="auto"/>
              <w:bottom w:val="single" w:sz="8" w:space="0" w:color="auto"/>
            </w:tcBorders>
            <w:shd w:val="clear" w:color="auto" w:fill="auto"/>
            <w:vAlign w:val="center"/>
            <w:hideMark/>
          </w:tcPr>
          <w:p w14:paraId="3CEADE1D" w14:textId="09C94B87" w:rsidR="006C52A5" w:rsidRPr="005712F7" w:rsidRDefault="006C52A5" w:rsidP="00025444">
            <w:pPr>
              <w:spacing w:after="0" w:line="240" w:lineRule="auto"/>
              <w:jc w:val="center"/>
              <w:rPr>
                <w:rFonts w:asciiTheme="majorBidi" w:eastAsia="Times New Roman" w:hAnsiTheme="majorBidi" w:cstheme="majorBidi"/>
                <w:b/>
                <w:bCs/>
                <w:color w:val="000000"/>
                <w:vertAlign w:val="superscript"/>
                <w:lang w:eastAsia="en-CA"/>
              </w:rPr>
            </w:pPr>
            <w:r w:rsidRPr="005712F7">
              <w:rPr>
                <w:rFonts w:asciiTheme="majorBidi" w:eastAsia="Times New Roman" w:hAnsiTheme="majorBidi" w:cstheme="majorBidi"/>
                <w:b/>
                <w:bCs/>
                <w:color w:val="000000"/>
                <w:lang w:eastAsia="en-CA"/>
              </w:rPr>
              <w:t xml:space="preserve">Omicron-positive cases, </w:t>
            </w:r>
            <w:proofErr w:type="spellStart"/>
            <w:r w:rsidRPr="005712F7">
              <w:rPr>
                <w:rFonts w:asciiTheme="majorBidi" w:eastAsia="Times New Roman" w:hAnsiTheme="majorBidi" w:cstheme="majorBidi"/>
                <w:b/>
                <w:bCs/>
                <w:color w:val="000000"/>
                <w:lang w:eastAsia="en-CA"/>
              </w:rPr>
              <w:t>n</w:t>
            </w:r>
            <w:r w:rsidR="00986D5A" w:rsidRPr="005712F7">
              <w:rPr>
                <w:rFonts w:asciiTheme="majorBidi" w:eastAsia="Times New Roman" w:hAnsiTheme="majorBidi" w:cstheme="majorBidi"/>
                <w:b/>
                <w:bCs/>
                <w:color w:val="000000"/>
                <w:vertAlign w:val="superscript"/>
                <w:lang w:eastAsia="en-CA"/>
              </w:rPr>
              <w:t>b</w:t>
            </w:r>
            <w:proofErr w:type="spellEnd"/>
          </w:p>
        </w:tc>
        <w:tc>
          <w:tcPr>
            <w:tcW w:w="1618" w:type="dxa"/>
            <w:tcBorders>
              <w:top w:val="single" w:sz="8" w:space="0" w:color="auto"/>
              <w:bottom w:val="single" w:sz="8" w:space="0" w:color="auto"/>
            </w:tcBorders>
            <w:shd w:val="clear" w:color="auto" w:fill="auto"/>
            <w:vAlign w:val="center"/>
            <w:hideMark/>
          </w:tcPr>
          <w:p w14:paraId="1957C63F" w14:textId="77777777" w:rsidR="006C52A5" w:rsidRPr="005712F7" w:rsidRDefault="006C52A5" w:rsidP="00025444">
            <w:pPr>
              <w:spacing w:after="0" w:line="240" w:lineRule="auto"/>
              <w:jc w:val="center"/>
              <w:rPr>
                <w:rFonts w:asciiTheme="majorBidi" w:eastAsia="Times New Roman" w:hAnsiTheme="majorBidi" w:cstheme="majorBidi"/>
                <w:b/>
                <w:bCs/>
                <w:color w:val="000000"/>
                <w:lang w:eastAsia="en-CA"/>
              </w:rPr>
            </w:pPr>
            <w:r w:rsidRPr="005712F7">
              <w:rPr>
                <w:rFonts w:asciiTheme="majorBidi" w:eastAsia="Times New Roman" w:hAnsiTheme="majorBidi" w:cstheme="majorBidi"/>
                <w:b/>
                <w:bCs/>
                <w:color w:val="000000"/>
                <w:lang w:eastAsia="en-CA"/>
              </w:rPr>
              <w:t xml:space="preserve">Vaccine effectiveness, </w:t>
            </w:r>
          </w:p>
          <w:p w14:paraId="575D0BD8" w14:textId="77777777" w:rsidR="006C52A5" w:rsidRPr="005712F7" w:rsidRDefault="006C52A5" w:rsidP="00025444">
            <w:pPr>
              <w:spacing w:after="0" w:line="240" w:lineRule="auto"/>
              <w:jc w:val="center"/>
              <w:rPr>
                <w:rFonts w:asciiTheme="majorBidi" w:eastAsia="Times New Roman" w:hAnsiTheme="majorBidi" w:cstheme="majorBidi"/>
                <w:b/>
                <w:bCs/>
                <w:color w:val="000000"/>
                <w:lang w:eastAsia="en-CA"/>
              </w:rPr>
            </w:pPr>
            <w:r w:rsidRPr="005712F7">
              <w:rPr>
                <w:rFonts w:asciiTheme="majorBidi" w:eastAsia="Times New Roman" w:hAnsiTheme="majorBidi" w:cstheme="majorBidi"/>
                <w:b/>
                <w:bCs/>
                <w:color w:val="000000"/>
                <w:lang w:eastAsia="en-CA"/>
              </w:rPr>
              <w:t xml:space="preserve">% (95% CI) </w:t>
            </w:r>
          </w:p>
        </w:tc>
      </w:tr>
      <w:tr w:rsidR="00B76700" w:rsidRPr="00E51048" w14:paraId="44D4B080" w14:textId="77777777" w:rsidTr="00025444">
        <w:trPr>
          <w:trHeight w:val="300"/>
        </w:trPr>
        <w:tc>
          <w:tcPr>
            <w:tcW w:w="1418" w:type="dxa"/>
            <w:vMerge w:val="restart"/>
            <w:tcBorders>
              <w:top w:val="nil"/>
            </w:tcBorders>
            <w:vAlign w:val="center"/>
          </w:tcPr>
          <w:p w14:paraId="2EEBA468" w14:textId="77777777" w:rsidR="00B76700" w:rsidRPr="005712F7" w:rsidRDefault="00B76700" w:rsidP="00B76700">
            <w:pPr>
              <w:spacing w:after="0" w:line="240" w:lineRule="auto"/>
              <w:rPr>
                <w:rFonts w:asciiTheme="majorBidi" w:eastAsia="Times New Roman" w:hAnsiTheme="majorBidi" w:cstheme="majorBidi"/>
                <w:color w:val="000000"/>
                <w:lang w:eastAsia="en-CA"/>
              </w:rPr>
            </w:pPr>
            <w:r w:rsidRPr="005712F7">
              <w:rPr>
                <w:rFonts w:asciiTheme="majorBidi" w:eastAsia="Times New Roman" w:hAnsiTheme="majorBidi" w:cstheme="majorBidi"/>
                <w:color w:val="000000"/>
                <w:lang w:eastAsia="en-CA"/>
              </w:rPr>
              <w:t>Infection</w:t>
            </w:r>
          </w:p>
        </w:tc>
        <w:tc>
          <w:tcPr>
            <w:tcW w:w="2348" w:type="dxa"/>
            <w:tcBorders>
              <w:top w:val="nil"/>
              <w:bottom w:val="single" w:sz="4" w:space="0" w:color="auto"/>
            </w:tcBorders>
            <w:shd w:val="clear" w:color="auto" w:fill="auto"/>
            <w:vAlign w:val="center"/>
            <w:hideMark/>
          </w:tcPr>
          <w:p w14:paraId="210EFDC7" w14:textId="1782E144" w:rsidR="00B76700" w:rsidRPr="005712F7" w:rsidRDefault="00B76700" w:rsidP="00B76700">
            <w:pPr>
              <w:spacing w:after="0" w:line="240" w:lineRule="auto"/>
              <w:rPr>
                <w:rFonts w:asciiTheme="majorBidi" w:eastAsia="Times New Roman" w:hAnsiTheme="majorBidi" w:cstheme="majorBidi"/>
                <w:color w:val="000000"/>
                <w:lang w:eastAsia="en-CA"/>
              </w:rPr>
            </w:pPr>
            <w:r w:rsidRPr="005712F7">
              <w:rPr>
                <w:rFonts w:asciiTheme="majorBidi" w:eastAsia="Times New Roman" w:hAnsiTheme="majorBidi" w:cstheme="majorBidi"/>
                <w:color w:val="000000"/>
                <w:lang w:eastAsia="en-CA"/>
              </w:rPr>
              <w:t xml:space="preserve">4 doses of </w:t>
            </w:r>
            <w:r w:rsidRPr="005712F7">
              <w:rPr>
                <w:rFonts w:asciiTheme="majorBidi" w:hAnsiTheme="majorBidi" w:cstheme="majorBidi"/>
                <w:bCs/>
              </w:rPr>
              <w:t>mRNA-1273</w:t>
            </w:r>
          </w:p>
        </w:tc>
        <w:tc>
          <w:tcPr>
            <w:tcW w:w="1964" w:type="dxa"/>
            <w:tcBorders>
              <w:top w:val="nil"/>
              <w:bottom w:val="single" w:sz="4" w:space="0" w:color="auto"/>
            </w:tcBorders>
            <w:vAlign w:val="center"/>
          </w:tcPr>
          <w:p w14:paraId="572A8685" w14:textId="2C1BD94A" w:rsidR="00B76700" w:rsidRPr="005712F7" w:rsidRDefault="00B76700" w:rsidP="00B76700">
            <w:pPr>
              <w:spacing w:after="0" w:line="240" w:lineRule="auto"/>
              <w:jc w:val="center"/>
              <w:rPr>
                <w:rFonts w:asciiTheme="majorBidi" w:hAnsiTheme="majorBidi" w:cstheme="majorBidi"/>
                <w:color w:val="000000"/>
              </w:rPr>
            </w:pPr>
            <w:r w:rsidRPr="005712F7">
              <w:rPr>
                <w:rFonts w:asciiTheme="majorBidi" w:hAnsiTheme="majorBidi" w:cstheme="majorBidi"/>
                <w:color w:val="000000"/>
              </w:rPr>
              <w:t>42 (31.</w:t>
            </w:r>
            <w:r>
              <w:rPr>
                <w:rFonts w:asciiTheme="majorBidi" w:hAnsiTheme="majorBidi" w:cstheme="majorBidi"/>
                <w:color w:val="000000"/>
              </w:rPr>
              <w:t>6</w:t>
            </w:r>
            <w:r w:rsidRPr="005712F7">
              <w:rPr>
                <w:rFonts w:asciiTheme="majorBidi" w:hAnsiTheme="majorBidi" w:cstheme="majorBidi"/>
                <w:color w:val="000000"/>
              </w:rPr>
              <w:t>)</w:t>
            </w:r>
          </w:p>
        </w:tc>
        <w:tc>
          <w:tcPr>
            <w:tcW w:w="1449" w:type="dxa"/>
            <w:tcBorders>
              <w:top w:val="nil"/>
              <w:bottom w:val="single" w:sz="4" w:space="0" w:color="auto"/>
            </w:tcBorders>
            <w:shd w:val="clear" w:color="auto" w:fill="auto"/>
            <w:vAlign w:val="center"/>
            <w:hideMark/>
          </w:tcPr>
          <w:p w14:paraId="1577843F" w14:textId="3B46086D" w:rsidR="00B76700" w:rsidRPr="00B76700" w:rsidRDefault="00B76700" w:rsidP="00B76700">
            <w:pPr>
              <w:spacing w:after="0" w:line="240" w:lineRule="auto"/>
              <w:jc w:val="center"/>
              <w:rPr>
                <w:rFonts w:ascii="Times New Roman" w:eastAsia="Times New Roman" w:hAnsi="Times New Roman" w:cs="Times New Roman"/>
                <w:color w:val="000000"/>
                <w:lang w:eastAsia="en-CA"/>
              </w:rPr>
            </w:pPr>
            <w:r w:rsidRPr="00B76700">
              <w:rPr>
                <w:rFonts w:ascii="Times New Roman" w:hAnsi="Times New Roman" w:cs="Times New Roman"/>
                <w:color w:val="000000"/>
              </w:rPr>
              <w:t>42,901</w:t>
            </w:r>
          </w:p>
        </w:tc>
        <w:tc>
          <w:tcPr>
            <w:tcW w:w="1317" w:type="dxa"/>
            <w:tcBorders>
              <w:top w:val="nil"/>
              <w:bottom w:val="single" w:sz="4" w:space="0" w:color="auto"/>
            </w:tcBorders>
            <w:shd w:val="clear" w:color="auto" w:fill="auto"/>
            <w:vAlign w:val="center"/>
            <w:hideMark/>
          </w:tcPr>
          <w:p w14:paraId="251915E4" w14:textId="7E14C6AF" w:rsidR="00B76700" w:rsidRPr="00B76700" w:rsidRDefault="00B76700" w:rsidP="00B76700">
            <w:pPr>
              <w:spacing w:after="0" w:line="240" w:lineRule="auto"/>
              <w:jc w:val="center"/>
              <w:rPr>
                <w:rFonts w:ascii="Times New Roman" w:eastAsia="Times New Roman" w:hAnsi="Times New Roman" w:cs="Times New Roman"/>
                <w:color w:val="000000"/>
                <w:lang w:eastAsia="en-CA"/>
              </w:rPr>
            </w:pPr>
            <w:r w:rsidRPr="00B76700">
              <w:rPr>
                <w:rFonts w:ascii="Times New Roman" w:hAnsi="Times New Roman" w:cs="Times New Roman"/>
                <w:color w:val="000000"/>
              </w:rPr>
              <w:t>1,827</w:t>
            </w:r>
          </w:p>
        </w:tc>
        <w:tc>
          <w:tcPr>
            <w:tcW w:w="1618" w:type="dxa"/>
            <w:tcBorders>
              <w:top w:val="nil"/>
              <w:bottom w:val="single" w:sz="4" w:space="0" w:color="auto"/>
            </w:tcBorders>
            <w:shd w:val="clear" w:color="auto" w:fill="auto"/>
            <w:vAlign w:val="center"/>
            <w:hideMark/>
          </w:tcPr>
          <w:p w14:paraId="4E699DB9" w14:textId="48A26FFE" w:rsidR="00B76700" w:rsidRPr="00B76700" w:rsidRDefault="00B76700" w:rsidP="00B76700">
            <w:pPr>
              <w:spacing w:after="0" w:line="240" w:lineRule="auto"/>
              <w:jc w:val="center"/>
              <w:rPr>
                <w:rFonts w:ascii="Times New Roman" w:eastAsia="Times New Roman" w:hAnsi="Times New Roman" w:cs="Times New Roman"/>
                <w:color w:val="000000"/>
                <w:lang w:eastAsia="en-CA"/>
              </w:rPr>
            </w:pPr>
            <w:r w:rsidRPr="00B76700">
              <w:rPr>
                <w:rFonts w:ascii="Times New Roman" w:hAnsi="Times New Roman" w:cs="Times New Roman"/>
                <w:color w:val="000000"/>
              </w:rPr>
              <w:t>51 (43, 58)</w:t>
            </w:r>
          </w:p>
        </w:tc>
      </w:tr>
      <w:tr w:rsidR="00B76700" w:rsidRPr="00E51048" w14:paraId="19401666" w14:textId="77777777" w:rsidTr="00025444">
        <w:trPr>
          <w:trHeight w:val="300"/>
        </w:trPr>
        <w:tc>
          <w:tcPr>
            <w:tcW w:w="1418" w:type="dxa"/>
            <w:vMerge/>
            <w:vAlign w:val="center"/>
          </w:tcPr>
          <w:p w14:paraId="2E8406BA" w14:textId="77777777" w:rsidR="00B76700" w:rsidRPr="005712F7" w:rsidRDefault="00B76700" w:rsidP="00B76700">
            <w:pPr>
              <w:spacing w:after="0" w:line="240" w:lineRule="auto"/>
              <w:rPr>
                <w:rFonts w:asciiTheme="majorBidi" w:eastAsia="Times New Roman" w:hAnsiTheme="majorBidi" w:cstheme="majorBidi"/>
                <w:color w:val="000000"/>
                <w:lang w:eastAsia="en-CA"/>
              </w:rPr>
            </w:pPr>
          </w:p>
        </w:tc>
        <w:tc>
          <w:tcPr>
            <w:tcW w:w="2348" w:type="dxa"/>
            <w:tcBorders>
              <w:top w:val="nil"/>
              <w:bottom w:val="single" w:sz="4" w:space="0" w:color="auto"/>
            </w:tcBorders>
            <w:shd w:val="clear" w:color="auto" w:fill="auto"/>
            <w:vAlign w:val="center"/>
          </w:tcPr>
          <w:p w14:paraId="2B461AB9" w14:textId="77777777" w:rsidR="00B76700" w:rsidRPr="005712F7" w:rsidRDefault="00B76700" w:rsidP="00B76700">
            <w:pPr>
              <w:spacing w:after="0" w:line="240" w:lineRule="auto"/>
              <w:rPr>
                <w:rFonts w:asciiTheme="majorBidi" w:hAnsiTheme="majorBidi" w:cstheme="majorBidi"/>
                <w:bCs/>
              </w:rPr>
            </w:pPr>
            <w:r w:rsidRPr="005712F7">
              <w:rPr>
                <w:rFonts w:asciiTheme="majorBidi" w:eastAsia="Times New Roman" w:hAnsiTheme="majorBidi" w:cstheme="majorBidi"/>
                <w:color w:val="000000"/>
                <w:lang w:eastAsia="en-CA"/>
              </w:rPr>
              <w:t xml:space="preserve">3 doses of </w:t>
            </w:r>
            <w:r w:rsidRPr="005712F7">
              <w:rPr>
                <w:rFonts w:asciiTheme="majorBidi" w:hAnsiTheme="majorBidi" w:cstheme="majorBidi"/>
                <w:lang w:val="en-US"/>
              </w:rPr>
              <w:t>B</w:t>
            </w:r>
            <w:r w:rsidRPr="005712F7">
              <w:rPr>
                <w:rFonts w:asciiTheme="majorBidi" w:hAnsiTheme="majorBidi" w:cstheme="majorBidi"/>
                <w:bCs/>
              </w:rPr>
              <w:t xml:space="preserve">NT162b2, </w:t>
            </w:r>
          </w:p>
          <w:p w14:paraId="1A02DA73" w14:textId="70C0D0E7" w:rsidR="00B76700" w:rsidRPr="005712F7" w:rsidRDefault="00B76700" w:rsidP="00B76700">
            <w:pPr>
              <w:spacing w:after="0" w:line="240" w:lineRule="auto"/>
              <w:rPr>
                <w:rFonts w:asciiTheme="majorBidi" w:eastAsia="Times New Roman" w:hAnsiTheme="majorBidi" w:cstheme="majorBidi"/>
                <w:color w:val="000000"/>
                <w:lang w:eastAsia="en-CA"/>
              </w:rPr>
            </w:pPr>
            <w:r w:rsidRPr="005712F7">
              <w:rPr>
                <w:rFonts w:asciiTheme="majorBidi" w:hAnsiTheme="majorBidi" w:cstheme="majorBidi"/>
                <w:bCs/>
              </w:rPr>
              <w:t>1 dose of mRNA-1273</w:t>
            </w:r>
          </w:p>
        </w:tc>
        <w:tc>
          <w:tcPr>
            <w:tcW w:w="1964" w:type="dxa"/>
            <w:tcBorders>
              <w:top w:val="nil"/>
              <w:bottom w:val="single" w:sz="4" w:space="0" w:color="auto"/>
            </w:tcBorders>
            <w:vAlign w:val="center"/>
          </w:tcPr>
          <w:p w14:paraId="7A832F30" w14:textId="186D7D4E" w:rsidR="00B76700" w:rsidRPr="005712F7" w:rsidRDefault="00B76700" w:rsidP="00B76700">
            <w:pPr>
              <w:spacing w:after="0" w:line="240" w:lineRule="auto"/>
              <w:jc w:val="center"/>
              <w:rPr>
                <w:rFonts w:asciiTheme="majorBidi" w:eastAsia="Times New Roman" w:hAnsiTheme="majorBidi" w:cstheme="majorBidi"/>
                <w:color w:val="000000"/>
                <w:lang w:eastAsia="en-CA"/>
              </w:rPr>
            </w:pPr>
            <w:r w:rsidRPr="005712F7">
              <w:rPr>
                <w:rFonts w:asciiTheme="majorBidi" w:hAnsiTheme="majorBidi" w:cstheme="majorBidi"/>
                <w:color w:val="000000"/>
              </w:rPr>
              <w:t>45 (31.</w:t>
            </w:r>
            <w:r>
              <w:rPr>
                <w:rFonts w:asciiTheme="majorBidi" w:hAnsiTheme="majorBidi" w:cstheme="majorBidi"/>
                <w:color w:val="000000"/>
              </w:rPr>
              <w:t>7</w:t>
            </w:r>
            <w:r w:rsidRPr="005712F7">
              <w:rPr>
                <w:rFonts w:asciiTheme="majorBidi" w:hAnsiTheme="majorBidi" w:cstheme="majorBidi"/>
                <w:color w:val="000000"/>
              </w:rPr>
              <w:t>)</w:t>
            </w:r>
          </w:p>
        </w:tc>
        <w:tc>
          <w:tcPr>
            <w:tcW w:w="1449" w:type="dxa"/>
            <w:tcBorders>
              <w:top w:val="nil"/>
              <w:bottom w:val="single" w:sz="4" w:space="0" w:color="auto"/>
            </w:tcBorders>
            <w:shd w:val="clear" w:color="auto" w:fill="auto"/>
            <w:vAlign w:val="center"/>
          </w:tcPr>
          <w:p w14:paraId="15B6343C" w14:textId="5B9135B1" w:rsidR="00B76700" w:rsidRPr="00B76700" w:rsidRDefault="00B76700" w:rsidP="00B76700">
            <w:pPr>
              <w:spacing w:after="0" w:line="240" w:lineRule="auto"/>
              <w:jc w:val="center"/>
              <w:rPr>
                <w:rFonts w:ascii="Times New Roman" w:eastAsia="Times New Roman" w:hAnsi="Times New Roman" w:cs="Times New Roman"/>
                <w:color w:val="000000"/>
                <w:lang w:eastAsia="en-CA"/>
              </w:rPr>
            </w:pPr>
            <w:r w:rsidRPr="00B76700">
              <w:rPr>
                <w:rFonts w:ascii="Times New Roman" w:hAnsi="Times New Roman" w:cs="Times New Roman"/>
                <w:color w:val="000000"/>
              </w:rPr>
              <w:t>30,274</w:t>
            </w:r>
          </w:p>
        </w:tc>
        <w:tc>
          <w:tcPr>
            <w:tcW w:w="1317" w:type="dxa"/>
            <w:tcBorders>
              <w:top w:val="nil"/>
              <w:bottom w:val="single" w:sz="4" w:space="0" w:color="auto"/>
            </w:tcBorders>
            <w:shd w:val="clear" w:color="auto" w:fill="auto"/>
            <w:vAlign w:val="center"/>
          </w:tcPr>
          <w:p w14:paraId="09FE9593" w14:textId="75702BFD" w:rsidR="00B76700" w:rsidRPr="00B76700" w:rsidRDefault="00B76700" w:rsidP="00B76700">
            <w:pPr>
              <w:spacing w:after="0" w:line="240" w:lineRule="auto"/>
              <w:jc w:val="center"/>
              <w:rPr>
                <w:rFonts w:ascii="Times New Roman" w:eastAsia="Times New Roman" w:hAnsi="Times New Roman" w:cs="Times New Roman"/>
                <w:color w:val="000000"/>
                <w:lang w:eastAsia="en-CA"/>
              </w:rPr>
            </w:pPr>
            <w:r w:rsidRPr="00B76700">
              <w:rPr>
                <w:rFonts w:ascii="Times New Roman" w:hAnsi="Times New Roman" w:cs="Times New Roman"/>
                <w:color w:val="000000"/>
              </w:rPr>
              <w:t>1,591</w:t>
            </w:r>
          </w:p>
        </w:tc>
        <w:tc>
          <w:tcPr>
            <w:tcW w:w="1618" w:type="dxa"/>
            <w:tcBorders>
              <w:top w:val="nil"/>
              <w:bottom w:val="single" w:sz="4" w:space="0" w:color="auto"/>
            </w:tcBorders>
            <w:shd w:val="clear" w:color="auto" w:fill="auto"/>
            <w:vAlign w:val="center"/>
          </w:tcPr>
          <w:p w14:paraId="06BCEF97" w14:textId="4FC29377" w:rsidR="00B76700" w:rsidRPr="00B76700" w:rsidRDefault="00B76700" w:rsidP="00B76700">
            <w:pPr>
              <w:spacing w:after="0" w:line="240" w:lineRule="auto"/>
              <w:jc w:val="center"/>
              <w:rPr>
                <w:rFonts w:ascii="Times New Roman" w:eastAsia="Times New Roman" w:hAnsi="Times New Roman" w:cs="Times New Roman"/>
                <w:color w:val="000000"/>
                <w:lang w:eastAsia="en-CA"/>
              </w:rPr>
            </w:pPr>
            <w:r w:rsidRPr="00B76700">
              <w:rPr>
                <w:rFonts w:ascii="Times New Roman" w:hAnsi="Times New Roman" w:cs="Times New Roman"/>
                <w:color w:val="000000"/>
              </w:rPr>
              <w:t>51 (42, 58)</w:t>
            </w:r>
          </w:p>
        </w:tc>
      </w:tr>
      <w:tr w:rsidR="00B76700" w:rsidRPr="00E51048" w14:paraId="2A4663A6" w14:textId="77777777" w:rsidTr="00025444">
        <w:trPr>
          <w:trHeight w:val="315"/>
        </w:trPr>
        <w:tc>
          <w:tcPr>
            <w:tcW w:w="1418" w:type="dxa"/>
            <w:vMerge/>
            <w:tcBorders>
              <w:bottom w:val="single" w:sz="8" w:space="0" w:color="auto"/>
            </w:tcBorders>
            <w:shd w:val="clear" w:color="000000" w:fill="auto"/>
            <w:vAlign w:val="center"/>
          </w:tcPr>
          <w:p w14:paraId="4AA816C7" w14:textId="77777777" w:rsidR="00B76700" w:rsidRPr="005712F7" w:rsidRDefault="00B76700" w:rsidP="00B76700">
            <w:pPr>
              <w:spacing w:after="0" w:line="240" w:lineRule="auto"/>
              <w:rPr>
                <w:rFonts w:asciiTheme="majorBidi" w:eastAsia="Times New Roman" w:hAnsiTheme="majorBidi" w:cstheme="majorBidi"/>
                <w:color w:val="000000"/>
                <w:lang w:eastAsia="en-CA"/>
              </w:rPr>
            </w:pPr>
          </w:p>
        </w:tc>
        <w:tc>
          <w:tcPr>
            <w:tcW w:w="2348" w:type="dxa"/>
            <w:tcBorders>
              <w:top w:val="single" w:sz="4" w:space="0" w:color="auto"/>
              <w:bottom w:val="single" w:sz="4" w:space="0" w:color="auto"/>
            </w:tcBorders>
            <w:shd w:val="clear" w:color="000000" w:fill="auto"/>
            <w:vAlign w:val="center"/>
          </w:tcPr>
          <w:p w14:paraId="2D7EB453" w14:textId="66AC0449" w:rsidR="00B76700" w:rsidRPr="005712F7" w:rsidRDefault="00B76700" w:rsidP="00B76700">
            <w:pPr>
              <w:spacing w:after="0" w:line="240" w:lineRule="auto"/>
              <w:rPr>
                <w:rFonts w:asciiTheme="majorBidi" w:eastAsia="Times New Roman" w:hAnsiTheme="majorBidi" w:cstheme="majorBidi"/>
                <w:color w:val="000000"/>
                <w:lang w:eastAsia="en-CA"/>
              </w:rPr>
            </w:pPr>
            <w:r w:rsidRPr="005712F7">
              <w:rPr>
                <w:rFonts w:asciiTheme="majorBidi" w:eastAsia="Times New Roman" w:hAnsiTheme="majorBidi" w:cstheme="majorBidi"/>
                <w:color w:val="000000"/>
                <w:lang w:eastAsia="en-CA"/>
              </w:rPr>
              <w:t xml:space="preserve">2 doses of </w:t>
            </w:r>
            <w:r w:rsidRPr="005712F7">
              <w:rPr>
                <w:rFonts w:asciiTheme="majorBidi" w:hAnsiTheme="majorBidi" w:cstheme="majorBidi"/>
                <w:lang w:val="en-US"/>
              </w:rPr>
              <w:t>B</w:t>
            </w:r>
            <w:r w:rsidRPr="005712F7">
              <w:rPr>
                <w:rFonts w:asciiTheme="majorBidi" w:hAnsiTheme="majorBidi" w:cstheme="majorBidi"/>
                <w:bCs/>
              </w:rPr>
              <w:t>NT162b2, 2 doses of mRNA-1273</w:t>
            </w:r>
          </w:p>
        </w:tc>
        <w:tc>
          <w:tcPr>
            <w:tcW w:w="1964" w:type="dxa"/>
            <w:tcBorders>
              <w:top w:val="single" w:sz="4" w:space="0" w:color="auto"/>
              <w:bottom w:val="single" w:sz="4" w:space="0" w:color="auto"/>
            </w:tcBorders>
            <w:shd w:val="clear" w:color="000000" w:fill="auto"/>
            <w:vAlign w:val="center"/>
          </w:tcPr>
          <w:p w14:paraId="70D89A6F" w14:textId="2DAEFD4E" w:rsidR="00B76700" w:rsidRPr="005712F7" w:rsidRDefault="00B76700" w:rsidP="00B76700">
            <w:pPr>
              <w:spacing w:after="0" w:line="240" w:lineRule="auto"/>
              <w:jc w:val="center"/>
              <w:rPr>
                <w:rFonts w:asciiTheme="majorBidi" w:eastAsia="Times New Roman" w:hAnsiTheme="majorBidi" w:cstheme="majorBidi"/>
                <w:color w:val="000000"/>
                <w:lang w:eastAsia="en-CA"/>
              </w:rPr>
            </w:pPr>
            <w:r w:rsidRPr="005712F7">
              <w:rPr>
                <w:rFonts w:asciiTheme="majorBidi" w:hAnsiTheme="majorBidi" w:cstheme="majorBidi"/>
                <w:color w:val="000000"/>
              </w:rPr>
              <w:t>42 (33.</w:t>
            </w:r>
            <w:r>
              <w:rPr>
                <w:rFonts w:asciiTheme="majorBidi" w:hAnsiTheme="majorBidi" w:cstheme="majorBidi"/>
                <w:color w:val="000000"/>
              </w:rPr>
              <w:t>3</w:t>
            </w:r>
            <w:r w:rsidRPr="005712F7">
              <w:rPr>
                <w:rFonts w:asciiTheme="majorBidi" w:hAnsiTheme="majorBidi" w:cstheme="majorBidi"/>
                <w:color w:val="000000"/>
              </w:rPr>
              <w:t>)</w:t>
            </w:r>
          </w:p>
        </w:tc>
        <w:tc>
          <w:tcPr>
            <w:tcW w:w="1449" w:type="dxa"/>
            <w:tcBorders>
              <w:top w:val="single" w:sz="4" w:space="0" w:color="auto"/>
              <w:bottom w:val="single" w:sz="4" w:space="0" w:color="auto"/>
            </w:tcBorders>
            <w:shd w:val="clear" w:color="000000" w:fill="auto"/>
            <w:vAlign w:val="center"/>
          </w:tcPr>
          <w:p w14:paraId="40A97CB3" w14:textId="22820D4A" w:rsidR="00B76700" w:rsidRPr="00B76700" w:rsidRDefault="00B76700" w:rsidP="00B76700">
            <w:pPr>
              <w:spacing w:after="0" w:line="240" w:lineRule="auto"/>
              <w:jc w:val="center"/>
              <w:rPr>
                <w:rFonts w:ascii="Times New Roman" w:eastAsia="Times New Roman" w:hAnsi="Times New Roman" w:cs="Times New Roman"/>
                <w:color w:val="000000"/>
                <w:lang w:eastAsia="en-CA"/>
              </w:rPr>
            </w:pPr>
            <w:r w:rsidRPr="00B76700">
              <w:rPr>
                <w:rFonts w:ascii="Times New Roman" w:hAnsi="Times New Roman" w:cs="Times New Roman"/>
                <w:color w:val="000000"/>
              </w:rPr>
              <w:t>1,512</w:t>
            </w:r>
          </w:p>
        </w:tc>
        <w:tc>
          <w:tcPr>
            <w:tcW w:w="1317" w:type="dxa"/>
            <w:tcBorders>
              <w:top w:val="single" w:sz="4" w:space="0" w:color="auto"/>
              <w:bottom w:val="single" w:sz="4" w:space="0" w:color="auto"/>
            </w:tcBorders>
            <w:shd w:val="clear" w:color="000000" w:fill="auto"/>
            <w:vAlign w:val="center"/>
          </w:tcPr>
          <w:p w14:paraId="4121B9EA" w14:textId="49FA2BE3" w:rsidR="00B76700" w:rsidRPr="00B76700" w:rsidRDefault="00B76700" w:rsidP="00B76700">
            <w:pPr>
              <w:spacing w:after="0" w:line="240" w:lineRule="auto"/>
              <w:jc w:val="center"/>
              <w:rPr>
                <w:rFonts w:ascii="Times New Roman" w:eastAsia="Times New Roman" w:hAnsi="Times New Roman" w:cs="Times New Roman"/>
                <w:color w:val="000000"/>
                <w:lang w:eastAsia="en-CA"/>
              </w:rPr>
            </w:pPr>
            <w:r w:rsidRPr="00B76700">
              <w:rPr>
                <w:rFonts w:ascii="Times New Roman" w:hAnsi="Times New Roman" w:cs="Times New Roman"/>
                <w:color w:val="000000"/>
              </w:rPr>
              <w:t>84</w:t>
            </w:r>
          </w:p>
        </w:tc>
        <w:tc>
          <w:tcPr>
            <w:tcW w:w="1618" w:type="dxa"/>
            <w:tcBorders>
              <w:top w:val="single" w:sz="4" w:space="0" w:color="auto"/>
              <w:bottom w:val="single" w:sz="4" w:space="0" w:color="auto"/>
            </w:tcBorders>
            <w:shd w:val="clear" w:color="000000" w:fill="auto"/>
            <w:vAlign w:val="center"/>
          </w:tcPr>
          <w:p w14:paraId="45E62C82" w14:textId="77A674C2" w:rsidR="00B76700" w:rsidRPr="00B76700" w:rsidRDefault="00B76700" w:rsidP="00B76700">
            <w:pPr>
              <w:spacing w:after="0" w:line="240" w:lineRule="auto"/>
              <w:jc w:val="center"/>
              <w:rPr>
                <w:rFonts w:ascii="Times New Roman" w:eastAsia="Times New Roman" w:hAnsi="Times New Roman" w:cs="Times New Roman"/>
                <w:color w:val="000000"/>
                <w:lang w:eastAsia="en-CA"/>
              </w:rPr>
            </w:pPr>
            <w:r w:rsidRPr="00B76700">
              <w:rPr>
                <w:rFonts w:ascii="Times New Roman" w:hAnsi="Times New Roman" w:cs="Times New Roman"/>
                <w:color w:val="000000"/>
              </w:rPr>
              <w:t>52 (35, 64)</w:t>
            </w:r>
          </w:p>
        </w:tc>
      </w:tr>
      <w:tr w:rsidR="00B76700" w:rsidRPr="00E51048" w14:paraId="7D6897BA" w14:textId="77777777" w:rsidTr="00025444">
        <w:trPr>
          <w:trHeight w:val="315"/>
        </w:trPr>
        <w:tc>
          <w:tcPr>
            <w:tcW w:w="1418" w:type="dxa"/>
            <w:vMerge w:val="restart"/>
            <w:shd w:val="clear" w:color="000000" w:fill="auto"/>
            <w:vAlign w:val="center"/>
          </w:tcPr>
          <w:p w14:paraId="6969AAC6" w14:textId="77777777" w:rsidR="00B76700" w:rsidRPr="005712F7" w:rsidRDefault="00B76700" w:rsidP="00B76700">
            <w:pPr>
              <w:spacing w:after="0" w:line="240" w:lineRule="auto"/>
              <w:rPr>
                <w:rFonts w:asciiTheme="majorBidi" w:eastAsia="Times New Roman" w:hAnsiTheme="majorBidi" w:cstheme="majorBidi"/>
                <w:color w:val="000000"/>
                <w:lang w:eastAsia="en-CA"/>
              </w:rPr>
            </w:pPr>
            <w:r w:rsidRPr="005712F7">
              <w:rPr>
                <w:rFonts w:asciiTheme="majorBidi" w:eastAsia="Times New Roman" w:hAnsiTheme="majorBidi" w:cstheme="majorBidi"/>
                <w:color w:val="000000"/>
                <w:lang w:eastAsia="en-CA"/>
              </w:rPr>
              <w:t>Symptomatic infection</w:t>
            </w:r>
          </w:p>
        </w:tc>
        <w:tc>
          <w:tcPr>
            <w:tcW w:w="2348" w:type="dxa"/>
            <w:tcBorders>
              <w:top w:val="single" w:sz="4" w:space="0" w:color="auto"/>
              <w:bottom w:val="single" w:sz="4" w:space="0" w:color="auto"/>
            </w:tcBorders>
            <w:shd w:val="clear" w:color="000000" w:fill="auto"/>
            <w:vAlign w:val="center"/>
          </w:tcPr>
          <w:p w14:paraId="15C9551C" w14:textId="22595974" w:rsidR="00B76700" w:rsidRPr="005712F7" w:rsidRDefault="00B76700" w:rsidP="00B76700">
            <w:pPr>
              <w:spacing w:after="0" w:line="240" w:lineRule="auto"/>
              <w:rPr>
                <w:rFonts w:asciiTheme="majorBidi" w:eastAsia="Times New Roman" w:hAnsiTheme="majorBidi" w:cstheme="majorBidi"/>
                <w:color w:val="000000"/>
                <w:lang w:eastAsia="en-CA"/>
              </w:rPr>
            </w:pPr>
            <w:r w:rsidRPr="005712F7">
              <w:rPr>
                <w:rFonts w:asciiTheme="majorBidi" w:eastAsia="Times New Roman" w:hAnsiTheme="majorBidi" w:cstheme="majorBidi"/>
                <w:color w:val="000000"/>
                <w:lang w:eastAsia="en-CA"/>
              </w:rPr>
              <w:t xml:space="preserve">4 doses of </w:t>
            </w:r>
            <w:r w:rsidRPr="005712F7">
              <w:rPr>
                <w:rFonts w:asciiTheme="majorBidi" w:hAnsiTheme="majorBidi" w:cstheme="majorBidi"/>
                <w:bCs/>
              </w:rPr>
              <w:t>mRNA-1273</w:t>
            </w:r>
          </w:p>
        </w:tc>
        <w:tc>
          <w:tcPr>
            <w:tcW w:w="1964" w:type="dxa"/>
            <w:tcBorders>
              <w:top w:val="single" w:sz="4" w:space="0" w:color="auto"/>
              <w:bottom w:val="single" w:sz="4" w:space="0" w:color="auto"/>
            </w:tcBorders>
            <w:shd w:val="clear" w:color="000000" w:fill="auto"/>
            <w:vAlign w:val="center"/>
          </w:tcPr>
          <w:p w14:paraId="67D2CB37" w14:textId="086EF0B9" w:rsidR="00B76700" w:rsidRPr="005712F7" w:rsidRDefault="00B76700" w:rsidP="00B76700">
            <w:pPr>
              <w:spacing w:after="0" w:line="240" w:lineRule="auto"/>
              <w:jc w:val="center"/>
              <w:rPr>
                <w:rFonts w:asciiTheme="majorBidi" w:hAnsiTheme="majorBidi" w:cstheme="majorBidi"/>
              </w:rPr>
            </w:pPr>
            <w:r w:rsidRPr="005712F7">
              <w:rPr>
                <w:rFonts w:asciiTheme="majorBidi" w:hAnsiTheme="majorBidi" w:cstheme="majorBidi"/>
                <w:color w:val="000000"/>
              </w:rPr>
              <w:t>4</w:t>
            </w:r>
            <w:r>
              <w:rPr>
                <w:rFonts w:asciiTheme="majorBidi" w:hAnsiTheme="majorBidi" w:cstheme="majorBidi"/>
                <w:color w:val="000000"/>
              </w:rPr>
              <w:t>7</w:t>
            </w:r>
            <w:r w:rsidRPr="005712F7">
              <w:rPr>
                <w:rFonts w:asciiTheme="majorBidi" w:hAnsiTheme="majorBidi" w:cstheme="majorBidi"/>
                <w:color w:val="000000"/>
              </w:rPr>
              <w:t xml:space="preserve"> (</w:t>
            </w:r>
            <w:r>
              <w:rPr>
                <w:rFonts w:asciiTheme="majorBidi" w:hAnsiTheme="majorBidi" w:cstheme="majorBidi"/>
                <w:color w:val="000000"/>
              </w:rPr>
              <w:t>29.9</w:t>
            </w:r>
            <w:r w:rsidRPr="005712F7">
              <w:rPr>
                <w:rFonts w:asciiTheme="majorBidi" w:hAnsiTheme="majorBidi" w:cstheme="majorBidi"/>
                <w:color w:val="000000"/>
              </w:rPr>
              <w:t>)</w:t>
            </w:r>
          </w:p>
        </w:tc>
        <w:tc>
          <w:tcPr>
            <w:tcW w:w="1449" w:type="dxa"/>
            <w:tcBorders>
              <w:top w:val="single" w:sz="4" w:space="0" w:color="auto"/>
              <w:bottom w:val="single" w:sz="4" w:space="0" w:color="auto"/>
            </w:tcBorders>
            <w:shd w:val="clear" w:color="000000" w:fill="auto"/>
            <w:vAlign w:val="center"/>
          </w:tcPr>
          <w:p w14:paraId="1CCAF817" w14:textId="4B4C75DF" w:rsidR="00B76700" w:rsidRPr="00B76700" w:rsidRDefault="00B76700" w:rsidP="00B76700">
            <w:pPr>
              <w:spacing w:after="0" w:line="240" w:lineRule="auto"/>
              <w:jc w:val="center"/>
              <w:rPr>
                <w:rFonts w:ascii="Times New Roman" w:eastAsia="Times New Roman" w:hAnsi="Times New Roman" w:cs="Times New Roman"/>
                <w:color w:val="000000"/>
                <w:lang w:eastAsia="en-CA"/>
              </w:rPr>
            </w:pPr>
            <w:r w:rsidRPr="00B76700">
              <w:rPr>
                <w:rFonts w:ascii="Times New Roman" w:hAnsi="Times New Roman" w:cs="Times New Roman"/>
                <w:color w:val="000000"/>
              </w:rPr>
              <w:t>1,476</w:t>
            </w:r>
          </w:p>
        </w:tc>
        <w:tc>
          <w:tcPr>
            <w:tcW w:w="1317" w:type="dxa"/>
            <w:tcBorders>
              <w:top w:val="single" w:sz="4" w:space="0" w:color="auto"/>
              <w:bottom w:val="single" w:sz="4" w:space="0" w:color="auto"/>
            </w:tcBorders>
            <w:shd w:val="clear" w:color="000000" w:fill="auto"/>
            <w:vAlign w:val="center"/>
          </w:tcPr>
          <w:p w14:paraId="319C4E8B" w14:textId="358E4D18" w:rsidR="00B76700" w:rsidRPr="00B76700" w:rsidRDefault="00B76700" w:rsidP="00B76700">
            <w:pPr>
              <w:spacing w:after="0" w:line="240" w:lineRule="auto"/>
              <w:jc w:val="center"/>
              <w:rPr>
                <w:rFonts w:ascii="Times New Roman" w:eastAsia="Times New Roman" w:hAnsi="Times New Roman" w:cs="Times New Roman"/>
                <w:color w:val="000000"/>
                <w:lang w:eastAsia="en-CA"/>
              </w:rPr>
            </w:pPr>
            <w:r w:rsidRPr="00B76700">
              <w:rPr>
                <w:rFonts w:ascii="Times New Roman" w:hAnsi="Times New Roman" w:cs="Times New Roman"/>
                <w:color w:val="000000"/>
              </w:rPr>
              <w:t>320</w:t>
            </w:r>
          </w:p>
        </w:tc>
        <w:tc>
          <w:tcPr>
            <w:tcW w:w="1618" w:type="dxa"/>
            <w:tcBorders>
              <w:top w:val="single" w:sz="4" w:space="0" w:color="auto"/>
              <w:bottom w:val="single" w:sz="4" w:space="0" w:color="auto"/>
            </w:tcBorders>
            <w:shd w:val="clear" w:color="000000" w:fill="auto"/>
            <w:vAlign w:val="center"/>
          </w:tcPr>
          <w:p w14:paraId="547DE936" w14:textId="18680EDC" w:rsidR="00B76700" w:rsidRPr="00B76700" w:rsidRDefault="00B76700" w:rsidP="00B76700">
            <w:pPr>
              <w:spacing w:after="0" w:line="240" w:lineRule="auto"/>
              <w:jc w:val="center"/>
              <w:rPr>
                <w:rFonts w:ascii="Times New Roman" w:eastAsia="Times New Roman" w:hAnsi="Times New Roman" w:cs="Times New Roman"/>
                <w:color w:val="000000"/>
                <w:lang w:eastAsia="en-CA"/>
              </w:rPr>
            </w:pPr>
            <w:r w:rsidRPr="00B76700">
              <w:rPr>
                <w:rFonts w:ascii="Times New Roman" w:hAnsi="Times New Roman" w:cs="Times New Roman"/>
                <w:color w:val="000000"/>
              </w:rPr>
              <w:t>73 (63, 80)</w:t>
            </w:r>
          </w:p>
        </w:tc>
      </w:tr>
      <w:tr w:rsidR="00B76700" w:rsidRPr="00E51048" w14:paraId="25E35E9B" w14:textId="77777777" w:rsidTr="00025444">
        <w:trPr>
          <w:trHeight w:val="315"/>
        </w:trPr>
        <w:tc>
          <w:tcPr>
            <w:tcW w:w="1418" w:type="dxa"/>
            <w:vMerge/>
            <w:shd w:val="clear" w:color="000000" w:fill="auto"/>
            <w:vAlign w:val="center"/>
          </w:tcPr>
          <w:p w14:paraId="3091B5FA" w14:textId="77777777" w:rsidR="00B76700" w:rsidRPr="005712F7" w:rsidRDefault="00B76700" w:rsidP="00B76700">
            <w:pPr>
              <w:spacing w:after="0" w:line="240" w:lineRule="auto"/>
              <w:rPr>
                <w:rFonts w:asciiTheme="majorBidi" w:eastAsia="Times New Roman" w:hAnsiTheme="majorBidi" w:cstheme="majorBidi"/>
                <w:color w:val="000000"/>
                <w:lang w:eastAsia="en-CA"/>
              </w:rPr>
            </w:pPr>
          </w:p>
        </w:tc>
        <w:tc>
          <w:tcPr>
            <w:tcW w:w="2348" w:type="dxa"/>
            <w:tcBorders>
              <w:top w:val="single" w:sz="4" w:space="0" w:color="auto"/>
              <w:bottom w:val="single" w:sz="4" w:space="0" w:color="auto"/>
            </w:tcBorders>
            <w:shd w:val="clear" w:color="000000" w:fill="auto"/>
            <w:vAlign w:val="center"/>
          </w:tcPr>
          <w:p w14:paraId="0A967564" w14:textId="77777777" w:rsidR="00B76700" w:rsidRPr="005712F7" w:rsidRDefault="00B76700" w:rsidP="00B76700">
            <w:pPr>
              <w:spacing w:after="0" w:line="240" w:lineRule="auto"/>
              <w:rPr>
                <w:rFonts w:asciiTheme="majorBidi" w:hAnsiTheme="majorBidi" w:cstheme="majorBidi"/>
                <w:bCs/>
              </w:rPr>
            </w:pPr>
            <w:r w:rsidRPr="005712F7">
              <w:rPr>
                <w:rFonts w:asciiTheme="majorBidi" w:eastAsia="Times New Roman" w:hAnsiTheme="majorBidi" w:cstheme="majorBidi"/>
                <w:color w:val="000000"/>
                <w:lang w:eastAsia="en-CA"/>
              </w:rPr>
              <w:t xml:space="preserve">3 doses of </w:t>
            </w:r>
            <w:r w:rsidRPr="005712F7">
              <w:rPr>
                <w:rFonts w:asciiTheme="majorBidi" w:hAnsiTheme="majorBidi" w:cstheme="majorBidi"/>
                <w:lang w:val="en-US"/>
              </w:rPr>
              <w:t>B</w:t>
            </w:r>
            <w:r w:rsidRPr="005712F7">
              <w:rPr>
                <w:rFonts w:asciiTheme="majorBidi" w:hAnsiTheme="majorBidi" w:cstheme="majorBidi"/>
                <w:bCs/>
              </w:rPr>
              <w:t xml:space="preserve">NT162b2, </w:t>
            </w:r>
          </w:p>
          <w:p w14:paraId="60FF17F4" w14:textId="4922317A" w:rsidR="00B76700" w:rsidRPr="005712F7" w:rsidRDefault="00B76700" w:rsidP="00B76700">
            <w:pPr>
              <w:spacing w:after="0" w:line="240" w:lineRule="auto"/>
              <w:rPr>
                <w:rFonts w:asciiTheme="majorBidi" w:eastAsia="Times New Roman" w:hAnsiTheme="majorBidi" w:cstheme="majorBidi"/>
                <w:color w:val="000000"/>
                <w:lang w:eastAsia="en-CA"/>
              </w:rPr>
            </w:pPr>
            <w:r w:rsidRPr="005712F7">
              <w:rPr>
                <w:rFonts w:asciiTheme="majorBidi" w:hAnsiTheme="majorBidi" w:cstheme="majorBidi"/>
                <w:bCs/>
              </w:rPr>
              <w:t>1 dose of mRNA-1273</w:t>
            </w:r>
          </w:p>
        </w:tc>
        <w:tc>
          <w:tcPr>
            <w:tcW w:w="1964" w:type="dxa"/>
            <w:tcBorders>
              <w:top w:val="single" w:sz="4" w:space="0" w:color="auto"/>
              <w:bottom w:val="single" w:sz="4" w:space="0" w:color="auto"/>
            </w:tcBorders>
            <w:shd w:val="clear" w:color="000000" w:fill="auto"/>
            <w:vAlign w:val="center"/>
          </w:tcPr>
          <w:p w14:paraId="3546C734" w14:textId="4658B799" w:rsidR="00B76700" w:rsidRPr="005712F7" w:rsidRDefault="00B76700" w:rsidP="00B76700">
            <w:pPr>
              <w:spacing w:after="0" w:line="240" w:lineRule="auto"/>
              <w:jc w:val="center"/>
              <w:rPr>
                <w:rFonts w:asciiTheme="majorBidi" w:hAnsiTheme="majorBidi" w:cstheme="majorBidi"/>
              </w:rPr>
            </w:pPr>
            <w:r w:rsidRPr="005712F7">
              <w:rPr>
                <w:rFonts w:asciiTheme="majorBidi" w:hAnsiTheme="majorBidi" w:cstheme="majorBidi"/>
                <w:color w:val="000000"/>
              </w:rPr>
              <w:t>46 (31.</w:t>
            </w:r>
            <w:r>
              <w:rPr>
                <w:rFonts w:asciiTheme="majorBidi" w:hAnsiTheme="majorBidi" w:cstheme="majorBidi"/>
                <w:color w:val="000000"/>
              </w:rPr>
              <w:t>0</w:t>
            </w:r>
            <w:r w:rsidRPr="005712F7">
              <w:rPr>
                <w:rFonts w:asciiTheme="majorBidi" w:hAnsiTheme="majorBidi" w:cstheme="majorBidi"/>
                <w:color w:val="000000"/>
              </w:rPr>
              <w:t>)</w:t>
            </w:r>
          </w:p>
        </w:tc>
        <w:tc>
          <w:tcPr>
            <w:tcW w:w="1449" w:type="dxa"/>
            <w:tcBorders>
              <w:top w:val="single" w:sz="4" w:space="0" w:color="auto"/>
              <w:bottom w:val="single" w:sz="4" w:space="0" w:color="auto"/>
            </w:tcBorders>
            <w:shd w:val="clear" w:color="000000" w:fill="auto"/>
            <w:vAlign w:val="center"/>
          </w:tcPr>
          <w:p w14:paraId="7754EE61" w14:textId="6BD54A12" w:rsidR="00B76700" w:rsidRPr="00B76700" w:rsidRDefault="00B76700" w:rsidP="00B76700">
            <w:pPr>
              <w:spacing w:after="0" w:line="240" w:lineRule="auto"/>
              <w:jc w:val="center"/>
              <w:rPr>
                <w:rFonts w:ascii="Times New Roman" w:eastAsia="Times New Roman" w:hAnsi="Times New Roman" w:cs="Times New Roman"/>
                <w:color w:val="000000"/>
                <w:lang w:eastAsia="en-CA"/>
              </w:rPr>
            </w:pPr>
            <w:r w:rsidRPr="00B76700">
              <w:rPr>
                <w:rFonts w:ascii="Times New Roman" w:hAnsi="Times New Roman" w:cs="Times New Roman"/>
                <w:color w:val="000000"/>
              </w:rPr>
              <w:t>1,277</w:t>
            </w:r>
          </w:p>
        </w:tc>
        <w:tc>
          <w:tcPr>
            <w:tcW w:w="1317" w:type="dxa"/>
            <w:tcBorders>
              <w:top w:val="single" w:sz="4" w:space="0" w:color="auto"/>
              <w:bottom w:val="single" w:sz="4" w:space="0" w:color="auto"/>
            </w:tcBorders>
            <w:shd w:val="clear" w:color="000000" w:fill="auto"/>
            <w:vAlign w:val="center"/>
          </w:tcPr>
          <w:p w14:paraId="1049ECF0" w14:textId="1CDAC957" w:rsidR="00B76700" w:rsidRPr="00B76700" w:rsidRDefault="00B76700" w:rsidP="00B76700">
            <w:pPr>
              <w:spacing w:after="0" w:line="240" w:lineRule="auto"/>
              <w:jc w:val="center"/>
              <w:rPr>
                <w:rFonts w:ascii="Times New Roman" w:eastAsia="Times New Roman" w:hAnsi="Times New Roman" w:cs="Times New Roman"/>
                <w:color w:val="000000"/>
                <w:lang w:eastAsia="en-CA"/>
              </w:rPr>
            </w:pPr>
            <w:r w:rsidRPr="00B76700">
              <w:rPr>
                <w:rFonts w:ascii="Times New Roman" w:hAnsi="Times New Roman" w:cs="Times New Roman"/>
                <w:color w:val="000000"/>
              </w:rPr>
              <w:t>291</w:t>
            </w:r>
          </w:p>
        </w:tc>
        <w:tc>
          <w:tcPr>
            <w:tcW w:w="1618" w:type="dxa"/>
            <w:tcBorders>
              <w:top w:val="single" w:sz="4" w:space="0" w:color="auto"/>
              <w:bottom w:val="single" w:sz="4" w:space="0" w:color="auto"/>
            </w:tcBorders>
            <w:shd w:val="clear" w:color="000000" w:fill="auto"/>
            <w:vAlign w:val="center"/>
          </w:tcPr>
          <w:p w14:paraId="7F1363AA" w14:textId="306BD43C" w:rsidR="00B76700" w:rsidRPr="00B76700" w:rsidRDefault="00B76700" w:rsidP="00B76700">
            <w:pPr>
              <w:spacing w:after="0" w:line="240" w:lineRule="auto"/>
              <w:jc w:val="center"/>
              <w:rPr>
                <w:rFonts w:ascii="Times New Roman" w:eastAsia="Times New Roman" w:hAnsi="Times New Roman" w:cs="Times New Roman"/>
                <w:color w:val="000000"/>
                <w:lang w:eastAsia="en-CA"/>
              </w:rPr>
            </w:pPr>
            <w:r w:rsidRPr="00B76700">
              <w:rPr>
                <w:rFonts w:ascii="Times New Roman" w:hAnsi="Times New Roman" w:cs="Times New Roman"/>
                <w:color w:val="000000"/>
              </w:rPr>
              <w:t>69 (56, 78)</w:t>
            </w:r>
          </w:p>
        </w:tc>
      </w:tr>
      <w:tr w:rsidR="00B76700" w:rsidRPr="00E51048" w14:paraId="269D5DE3" w14:textId="77777777" w:rsidTr="00025444">
        <w:trPr>
          <w:trHeight w:val="315"/>
        </w:trPr>
        <w:tc>
          <w:tcPr>
            <w:tcW w:w="1418" w:type="dxa"/>
            <w:vMerge/>
            <w:tcBorders>
              <w:bottom w:val="single" w:sz="8" w:space="0" w:color="auto"/>
            </w:tcBorders>
            <w:shd w:val="clear" w:color="000000" w:fill="auto"/>
            <w:vAlign w:val="center"/>
          </w:tcPr>
          <w:p w14:paraId="1EB11EE0" w14:textId="77777777" w:rsidR="00B76700" w:rsidRPr="005712F7" w:rsidRDefault="00B76700" w:rsidP="00B76700">
            <w:pPr>
              <w:spacing w:after="0" w:line="240" w:lineRule="auto"/>
              <w:rPr>
                <w:rFonts w:asciiTheme="majorBidi" w:eastAsia="Times New Roman" w:hAnsiTheme="majorBidi" w:cstheme="majorBidi"/>
                <w:color w:val="000000"/>
                <w:lang w:eastAsia="en-CA"/>
              </w:rPr>
            </w:pPr>
          </w:p>
        </w:tc>
        <w:tc>
          <w:tcPr>
            <w:tcW w:w="2348" w:type="dxa"/>
            <w:tcBorders>
              <w:top w:val="single" w:sz="4" w:space="0" w:color="auto"/>
              <w:bottom w:val="single" w:sz="4" w:space="0" w:color="auto"/>
            </w:tcBorders>
            <w:shd w:val="clear" w:color="000000" w:fill="auto"/>
            <w:vAlign w:val="center"/>
          </w:tcPr>
          <w:p w14:paraId="0BFA448E" w14:textId="23489B33" w:rsidR="00B76700" w:rsidRPr="005712F7" w:rsidRDefault="00B76700" w:rsidP="00B76700">
            <w:pPr>
              <w:spacing w:after="0" w:line="240" w:lineRule="auto"/>
              <w:rPr>
                <w:rFonts w:asciiTheme="majorBidi" w:eastAsia="Times New Roman" w:hAnsiTheme="majorBidi" w:cstheme="majorBidi"/>
                <w:color w:val="000000"/>
                <w:lang w:eastAsia="en-CA"/>
              </w:rPr>
            </w:pPr>
            <w:r w:rsidRPr="005712F7">
              <w:rPr>
                <w:rFonts w:asciiTheme="majorBidi" w:eastAsia="Times New Roman" w:hAnsiTheme="majorBidi" w:cstheme="majorBidi"/>
                <w:color w:val="000000"/>
                <w:lang w:eastAsia="en-CA"/>
              </w:rPr>
              <w:t xml:space="preserve">2 doses of </w:t>
            </w:r>
            <w:r w:rsidRPr="005712F7">
              <w:rPr>
                <w:rFonts w:asciiTheme="majorBidi" w:hAnsiTheme="majorBidi" w:cstheme="majorBidi"/>
                <w:lang w:val="en-US"/>
              </w:rPr>
              <w:t>B</w:t>
            </w:r>
            <w:r w:rsidRPr="005712F7">
              <w:rPr>
                <w:rFonts w:asciiTheme="majorBidi" w:hAnsiTheme="majorBidi" w:cstheme="majorBidi"/>
                <w:bCs/>
              </w:rPr>
              <w:t>NT162b2, 2 doses of mRNA-1273</w:t>
            </w:r>
          </w:p>
        </w:tc>
        <w:tc>
          <w:tcPr>
            <w:tcW w:w="1964" w:type="dxa"/>
            <w:tcBorders>
              <w:top w:val="single" w:sz="4" w:space="0" w:color="auto"/>
              <w:bottom w:val="single" w:sz="4" w:space="0" w:color="auto"/>
            </w:tcBorders>
            <w:shd w:val="clear" w:color="000000" w:fill="auto"/>
            <w:vAlign w:val="center"/>
          </w:tcPr>
          <w:p w14:paraId="1B24B283" w14:textId="0C9F416F" w:rsidR="00B76700" w:rsidRPr="005712F7" w:rsidRDefault="00B76700" w:rsidP="00B76700">
            <w:pPr>
              <w:spacing w:after="0" w:line="240" w:lineRule="auto"/>
              <w:jc w:val="center"/>
              <w:rPr>
                <w:rFonts w:asciiTheme="majorBidi" w:hAnsiTheme="majorBidi" w:cstheme="majorBidi"/>
              </w:rPr>
            </w:pPr>
            <w:r w:rsidRPr="005712F7">
              <w:rPr>
                <w:rFonts w:asciiTheme="majorBidi" w:hAnsiTheme="majorBidi" w:cstheme="majorBidi"/>
                <w:color w:val="000000"/>
              </w:rPr>
              <w:t>48 (35.</w:t>
            </w:r>
            <w:r>
              <w:rPr>
                <w:rFonts w:asciiTheme="majorBidi" w:hAnsiTheme="majorBidi" w:cstheme="majorBidi"/>
                <w:color w:val="000000"/>
              </w:rPr>
              <w:t>1</w:t>
            </w:r>
            <w:r w:rsidRPr="005712F7">
              <w:rPr>
                <w:rFonts w:asciiTheme="majorBidi" w:hAnsiTheme="majorBidi" w:cstheme="majorBidi"/>
                <w:color w:val="000000"/>
              </w:rPr>
              <w:t>)</w:t>
            </w:r>
          </w:p>
        </w:tc>
        <w:tc>
          <w:tcPr>
            <w:tcW w:w="1449" w:type="dxa"/>
            <w:tcBorders>
              <w:top w:val="single" w:sz="4" w:space="0" w:color="auto"/>
              <w:bottom w:val="single" w:sz="4" w:space="0" w:color="auto"/>
            </w:tcBorders>
            <w:shd w:val="clear" w:color="000000" w:fill="auto"/>
            <w:vAlign w:val="center"/>
          </w:tcPr>
          <w:p w14:paraId="69E10488" w14:textId="6E700596" w:rsidR="00B76700" w:rsidRPr="00B76700" w:rsidRDefault="00B76700" w:rsidP="00B76700">
            <w:pPr>
              <w:spacing w:after="0" w:line="240" w:lineRule="auto"/>
              <w:jc w:val="center"/>
              <w:rPr>
                <w:rFonts w:ascii="Times New Roman" w:eastAsia="Times New Roman" w:hAnsi="Times New Roman" w:cs="Times New Roman"/>
                <w:color w:val="000000"/>
                <w:lang w:eastAsia="en-CA"/>
              </w:rPr>
            </w:pPr>
            <w:r w:rsidRPr="00B76700">
              <w:rPr>
                <w:rFonts w:ascii="Times New Roman" w:hAnsi="Times New Roman" w:cs="Times New Roman"/>
                <w:color w:val="000000"/>
              </w:rPr>
              <w:t>93</w:t>
            </w:r>
          </w:p>
        </w:tc>
        <w:tc>
          <w:tcPr>
            <w:tcW w:w="1317" w:type="dxa"/>
            <w:tcBorders>
              <w:top w:val="single" w:sz="4" w:space="0" w:color="auto"/>
              <w:bottom w:val="single" w:sz="4" w:space="0" w:color="auto"/>
            </w:tcBorders>
            <w:shd w:val="clear" w:color="000000" w:fill="auto"/>
            <w:vAlign w:val="center"/>
          </w:tcPr>
          <w:p w14:paraId="7877D767" w14:textId="5DF4529E" w:rsidR="00B76700" w:rsidRPr="00B76700" w:rsidRDefault="00B76700" w:rsidP="00B76700">
            <w:pPr>
              <w:spacing w:after="0" w:line="240" w:lineRule="auto"/>
              <w:jc w:val="center"/>
              <w:rPr>
                <w:rFonts w:ascii="Times New Roman" w:eastAsia="Times New Roman" w:hAnsi="Times New Roman" w:cs="Times New Roman"/>
                <w:color w:val="000000"/>
                <w:lang w:eastAsia="en-CA"/>
              </w:rPr>
            </w:pPr>
            <w:r w:rsidRPr="00B76700">
              <w:rPr>
                <w:rFonts w:ascii="Times New Roman" w:hAnsi="Times New Roman" w:cs="Times New Roman"/>
                <w:color w:val="000000"/>
              </w:rPr>
              <w:t>30</w:t>
            </w:r>
          </w:p>
        </w:tc>
        <w:tc>
          <w:tcPr>
            <w:tcW w:w="1618" w:type="dxa"/>
            <w:tcBorders>
              <w:top w:val="single" w:sz="4" w:space="0" w:color="auto"/>
              <w:bottom w:val="single" w:sz="4" w:space="0" w:color="auto"/>
            </w:tcBorders>
            <w:shd w:val="clear" w:color="000000" w:fill="auto"/>
            <w:vAlign w:val="center"/>
          </w:tcPr>
          <w:p w14:paraId="288F903E" w14:textId="7CB007EF" w:rsidR="00B76700" w:rsidRPr="00B76700" w:rsidRDefault="00B76700" w:rsidP="00B76700">
            <w:pPr>
              <w:spacing w:after="0" w:line="240" w:lineRule="auto"/>
              <w:jc w:val="center"/>
              <w:rPr>
                <w:rFonts w:ascii="Times New Roman" w:eastAsia="Times New Roman" w:hAnsi="Times New Roman" w:cs="Times New Roman"/>
                <w:color w:val="000000"/>
                <w:lang w:eastAsia="en-CA"/>
              </w:rPr>
            </w:pPr>
            <w:r w:rsidRPr="00B76700">
              <w:rPr>
                <w:rFonts w:ascii="Times New Roman" w:hAnsi="Times New Roman" w:cs="Times New Roman"/>
                <w:color w:val="000000"/>
              </w:rPr>
              <w:t>59 (28, 77)</w:t>
            </w:r>
          </w:p>
        </w:tc>
      </w:tr>
      <w:tr w:rsidR="00B76700" w:rsidRPr="00E51048" w14:paraId="413EDA9F" w14:textId="77777777" w:rsidTr="00025444">
        <w:trPr>
          <w:trHeight w:val="315"/>
        </w:trPr>
        <w:tc>
          <w:tcPr>
            <w:tcW w:w="1418" w:type="dxa"/>
            <w:vMerge w:val="restart"/>
            <w:shd w:val="clear" w:color="000000" w:fill="auto"/>
            <w:vAlign w:val="center"/>
          </w:tcPr>
          <w:p w14:paraId="7E278C40" w14:textId="77777777" w:rsidR="00B76700" w:rsidRPr="005712F7" w:rsidRDefault="00B76700" w:rsidP="00B76700">
            <w:pPr>
              <w:spacing w:after="0" w:line="240" w:lineRule="auto"/>
              <w:rPr>
                <w:rFonts w:asciiTheme="majorBidi" w:eastAsia="Times New Roman" w:hAnsiTheme="majorBidi" w:cstheme="majorBidi"/>
                <w:color w:val="000000"/>
                <w:lang w:eastAsia="en-CA"/>
              </w:rPr>
            </w:pPr>
            <w:r w:rsidRPr="005712F7">
              <w:rPr>
                <w:rFonts w:asciiTheme="majorBidi" w:eastAsia="Times New Roman" w:hAnsiTheme="majorBidi" w:cstheme="majorBidi"/>
                <w:color w:val="000000"/>
                <w:lang w:eastAsia="en-CA"/>
              </w:rPr>
              <w:t>Severe outcomes</w:t>
            </w:r>
          </w:p>
        </w:tc>
        <w:tc>
          <w:tcPr>
            <w:tcW w:w="2348" w:type="dxa"/>
            <w:tcBorders>
              <w:top w:val="single" w:sz="4" w:space="0" w:color="auto"/>
              <w:bottom w:val="single" w:sz="4" w:space="0" w:color="auto"/>
            </w:tcBorders>
            <w:shd w:val="clear" w:color="000000" w:fill="auto"/>
            <w:vAlign w:val="center"/>
          </w:tcPr>
          <w:p w14:paraId="4E3C7BB2" w14:textId="30972113" w:rsidR="00B76700" w:rsidRPr="005712F7" w:rsidRDefault="00B76700" w:rsidP="00B76700">
            <w:pPr>
              <w:spacing w:after="0" w:line="240" w:lineRule="auto"/>
              <w:rPr>
                <w:rFonts w:asciiTheme="majorBidi" w:eastAsia="Times New Roman" w:hAnsiTheme="majorBidi" w:cstheme="majorBidi"/>
                <w:color w:val="000000"/>
                <w:lang w:eastAsia="en-CA"/>
              </w:rPr>
            </w:pPr>
            <w:r w:rsidRPr="005712F7">
              <w:rPr>
                <w:rFonts w:asciiTheme="majorBidi" w:eastAsia="Times New Roman" w:hAnsiTheme="majorBidi" w:cstheme="majorBidi"/>
                <w:color w:val="000000"/>
                <w:lang w:eastAsia="en-CA"/>
              </w:rPr>
              <w:t xml:space="preserve">4 doses of </w:t>
            </w:r>
            <w:r w:rsidRPr="005712F7">
              <w:rPr>
                <w:rFonts w:asciiTheme="majorBidi" w:hAnsiTheme="majorBidi" w:cstheme="majorBidi"/>
                <w:bCs/>
              </w:rPr>
              <w:t>mRNA-1273</w:t>
            </w:r>
          </w:p>
        </w:tc>
        <w:tc>
          <w:tcPr>
            <w:tcW w:w="1964" w:type="dxa"/>
            <w:tcBorders>
              <w:top w:val="single" w:sz="4" w:space="0" w:color="auto"/>
              <w:bottom w:val="single" w:sz="4" w:space="0" w:color="auto"/>
            </w:tcBorders>
            <w:shd w:val="clear" w:color="000000" w:fill="auto"/>
            <w:vAlign w:val="center"/>
          </w:tcPr>
          <w:p w14:paraId="01622CAA" w14:textId="49789FA7" w:rsidR="00B76700" w:rsidRPr="005712F7" w:rsidRDefault="00B76700" w:rsidP="00B76700">
            <w:pPr>
              <w:spacing w:after="0" w:line="240" w:lineRule="auto"/>
              <w:jc w:val="center"/>
              <w:rPr>
                <w:rFonts w:asciiTheme="majorBidi" w:hAnsiTheme="majorBidi" w:cstheme="majorBidi"/>
              </w:rPr>
            </w:pPr>
            <w:r w:rsidRPr="005712F7">
              <w:rPr>
                <w:rFonts w:asciiTheme="majorBidi" w:hAnsiTheme="majorBidi" w:cstheme="majorBidi"/>
                <w:color w:val="000000"/>
              </w:rPr>
              <w:t>45 (29.</w:t>
            </w:r>
            <w:r>
              <w:rPr>
                <w:rFonts w:asciiTheme="majorBidi" w:hAnsiTheme="majorBidi" w:cstheme="majorBidi"/>
                <w:color w:val="000000"/>
              </w:rPr>
              <w:t>2</w:t>
            </w:r>
            <w:r w:rsidRPr="005712F7">
              <w:rPr>
                <w:rFonts w:asciiTheme="majorBidi" w:hAnsiTheme="majorBidi" w:cstheme="majorBidi"/>
                <w:color w:val="000000"/>
              </w:rPr>
              <w:t>)</w:t>
            </w:r>
          </w:p>
        </w:tc>
        <w:tc>
          <w:tcPr>
            <w:tcW w:w="1449" w:type="dxa"/>
            <w:tcBorders>
              <w:top w:val="single" w:sz="4" w:space="0" w:color="auto"/>
              <w:bottom w:val="single" w:sz="4" w:space="0" w:color="auto"/>
            </w:tcBorders>
            <w:shd w:val="clear" w:color="000000" w:fill="auto"/>
            <w:vAlign w:val="center"/>
          </w:tcPr>
          <w:p w14:paraId="2E5836CC" w14:textId="3B49CEB7" w:rsidR="00B76700" w:rsidRPr="00B76700" w:rsidRDefault="00B76700" w:rsidP="00B76700">
            <w:pPr>
              <w:spacing w:after="0" w:line="240" w:lineRule="auto"/>
              <w:jc w:val="center"/>
              <w:rPr>
                <w:rFonts w:ascii="Times New Roman" w:eastAsia="Times New Roman" w:hAnsi="Times New Roman" w:cs="Times New Roman"/>
                <w:color w:val="000000"/>
                <w:lang w:eastAsia="en-CA"/>
              </w:rPr>
            </w:pPr>
            <w:r w:rsidRPr="00B76700">
              <w:rPr>
                <w:rFonts w:ascii="Times New Roman" w:hAnsi="Times New Roman" w:cs="Times New Roman"/>
                <w:color w:val="000000"/>
              </w:rPr>
              <w:t>1,476</w:t>
            </w:r>
          </w:p>
        </w:tc>
        <w:tc>
          <w:tcPr>
            <w:tcW w:w="1317" w:type="dxa"/>
            <w:tcBorders>
              <w:top w:val="single" w:sz="4" w:space="0" w:color="auto"/>
              <w:bottom w:val="single" w:sz="4" w:space="0" w:color="auto"/>
            </w:tcBorders>
            <w:shd w:val="clear" w:color="000000" w:fill="auto"/>
            <w:vAlign w:val="center"/>
          </w:tcPr>
          <w:p w14:paraId="093AFD11" w14:textId="2D69C6F9" w:rsidR="00B76700" w:rsidRPr="00B76700" w:rsidRDefault="00B76700" w:rsidP="00B76700">
            <w:pPr>
              <w:spacing w:after="0" w:line="240" w:lineRule="auto"/>
              <w:jc w:val="center"/>
              <w:rPr>
                <w:rFonts w:ascii="Times New Roman" w:eastAsia="Times New Roman" w:hAnsi="Times New Roman" w:cs="Times New Roman"/>
                <w:color w:val="000000"/>
                <w:lang w:eastAsia="en-CA"/>
              </w:rPr>
            </w:pPr>
            <w:r w:rsidRPr="00B76700">
              <w:rPr>
                <w:rFonts w:ascii="Times New Roman" w:hAnsi="Times New Roman" w:cs="Times New Roman"/>
                <w:color w:val="000000"/>
              </w:rPr>
              <w:t>68</w:t>
            </w:r>
          </w:p>
        </w:tc>
        <w:tc>
          <w:tcPr>
            <w:tcW w:w="1618" w:type="dxa"/>
            <w:tcBorders>
              <w:top w:val="single" w:sz="4" w:space="0" w:color="auto"/>
              <w:bottom w:val="single" w:sz="4" w:space="0" w:color="auto"/>
            </w:tcBorders>
            <w:shd w:val="clear" w:color="000000" w:fill="auto"/>
            <w:vAlign w:val="center"/>
          </w:tcPr>
          <w:p w14:paraId="370B22B2" w14:textId="4F75472F" w:rsidR="00B76700" w:rsidRPr="00B76700" w:rsidRDefault="00B76700" w:rsidP="00B76700">
            <w:pPr>
              <w:spacing w:after="0" w:line="240" w:lineRule="auto"/>
              <w:jc w:val="center"/>
              <w:rPr>
                <w:rFonts w:ascii="Times New Roman" w:eastAsia="Times New Roman" w:hAnsi="Times New Roman" w:cs="Times New Roman"/>
                <w:color w:val="000000"/>
                <w:lang w:eastAsia="en-CA"/>
              </w:rPr>
            </w:pPr>
            <w:r w:rsidRPr="00B76700">
              <w:rPr>
                <w:rFonts w:ascii="Times New Roman" w:hAnsi="Times New Roman" w:cs="Times New Roman"/>
                <w:color w:val="000000"/>
              </w:rPr>
              <w:t>88 (82, 92)</w:t>
            </w:r>
          </w:p>
        </w:tc>
      </w:tr>
      <w:tr w:rsidR="00B76700" w:rsidRPr="00E51048" w14:paraId="7E1C4099" w14:textId="77777777" w:rsidTr="00025444">
        <w:trPr>
          <w:trHeight w:val="315"/>
        </w:trPr>
        <w:tc>
          <w:tcPr>
            <w:tcW w:w="1418" w:type="dxa"/>
            <w:vMerge/>
            <w:shd w:val="clear" w:color="000000" w:fill="auto"/>
            <w:vAlign w:val="center"/>
          </w:tcPr>
          <w:p w14:paraId="2355E0BA" w14:textId="77777777" w:rsidR="00B76700" w:rsidRPr="005712F7" w:rsidRDefault="00B76700" w:rsidP="00B76700">
            <w:pPr>
              <w:spacing w:after="0" w:line="240" w:lineRule="auto"/>
              <w:rPr>
                <w:rFonts w:asciiTheme="majorBidi" w:eastAsia="Times New Roman" w:hAnsiTheme="majorBidi" w:cstheme="majorBidi"/>
                <w:color w:val="000000"/>
                <w:lang w:eastAsia="en-CA"/>
              </w:rPr>
            </w:pPr>
          </w:p>
        </w:tc>
        <w:tc>
          <w:tcPr>
            <w:tcW w:w="2348" w:type="dxa"/>
            <w:tcBorders>
              <w:top w:val="single" w:sz="4" w:space="0" w:color="auto"/>
              <w:bottom w:val="single" w:sz="4" w:space="0" w:color="auto"/>
            </w:tcBorders>
            <w:shd w:val="clear" w:color="000000" w:fill="auto"/>
            <w:vAlign w:val="center"/>
          </w:tcPr>
          <w:p w14:paraId="553368DB" w14:textId="77777777" w:rsidR="00B76700" w:rsidRPr="005712F7" w:rsidRDefault="00B76700" w:rsidP="00B76700">
            <w:pPr>
              <w:spacing w:after="0" w:line="240" w:lineRule="auto"/>
              <w:rPr>
                <w:rFonts w:asciiTheme="majorBidi" w:hAnsiTheme="majorBidi" w:cstheme="majorBidi"/>
                <w:bCs/>
              </w:rPr>
            </w:pPr>
            <w:r w:rsidRPr="005712F7">
              <w:rPr>
                <w:rFonts w:asciiTheme="majorBidi" w:eastAsia="Times New Roman" w:hAnsiTheme="majorBidi" w:cstheme="majorBidi"/>
                <w:color w:val="000000"/>
                <w:lang w:eastAsia="en-CA"/>
              </w:rPr>
              <w:t xml:space="preserve">3 doses of </w:t>
            </w:r>
            <w:r w:rsidRPr="005712F7">
              <w:rPr>
                <w:rFonts w:asciiTheme="majorBidi" w:hAnsiTheme="majorBidi" w:cstheme="majorBidi"/>
                <w:lang w:val="en-US"/>
              </w:rPr>
              <w:t>B</w:t>
            </w:r>
            <w:r w:rsidRPr="005712F7">
              <w:rPr>
                <w:rFonts w:asciiTheme="majorBidi" w:hAnsiTheme="majorBidi" w:cstheme="majorBidi"/>
                <w:bCs/>
              </w:rPr>
              <w:t xml:space="preserve">NT162b2, </w:t>
            </w:r>
          </w:p>
          <w:p w14:paraId="309B06AE" w14:textId="304A6AEF" w:rsidR="00B76700" w:rsidRPr="005712F7" w:rsidRDefault="00B76700" w:rsidP="00B76700">
            <w:pPr>
              <w:spacing w:after="0" w:line="240" w:lineRule="auto"/>
              <w:rPr>
                <w:rFonts w:asciiTheme="majorBidi" w:eastAsia="Times New Roman" w:hAnsiTheme="majorBidi" w:cstheme="majorBidi"/>
                <w:color w:val="000000"/>
                <w:lang w:eastAsia="en-CA"/>
              </w:rPr>
            </w:pPr>
            <w:r w:rsidRPr="005712F7">
              <w:rPr>
                <w:rFonts w:asciiTheme="majorBidi" w:hAnsiTheme="majorBidi" w:cstheme="majorBidi"/>
                <w:bCs/>
              </w:rPr>
              <w:t>1 dose of mRNA-1273</w:t>
            </w:r>
          </w:p>
        </w:tc>
        <w:tc>
          <w:tcPr>
            <w:tcW w:w="1964" w:type="dxa"/>
            <w:tcBorders>
              <w:top w:val="single" w:sz="4" w:space="0" w:color="auto"/>
              <w:bottom w:val="single" w:sz="4" w:space="0" w:color="auto"/>
            </w:tcBorders>
            <w:shd w:val="clear" w:color="000000" w:fill="auto"/>
            <w:vAlign w:val="center"/>
          </w:tcPr>
          <w:p w14:paraId="465C0326" w14:textId="78623F8E" w:rsidR="00B76700" w:rsidRPr="005712F7" w:rsidRDefault="00B76700" w:rsidP="00B76700">
            <w:pPr>
              <w:spacing w:after="0" w:line="240" w:lineRule="auto"/>
              <w:jc w:val="center"/>
              <w:rPr>
                <w:rFonts w:asciiTheme="majorBidi" w:hAnsiTheme="majorBidi" w:cstheme="majorBidi"/>
              </w:rPr>
            </w:pPr>
            <w:r w:rsidRPr="005712F7">
              <w:rPr>
                <w:rFonts w:asciiTheme="majorBidi" w:hAnsiTheme="majorBidi" w:cstheme="majorBidi"/>
                <w:color w:val="000000"/>
              </w:rPr>
              <w:t>45 (30.</w:t>
            </w:r>
            <w:r>
              <w:rPr>
                <w:rFonts w:asciiTheme="majorBidi" w:hAnsiTheme="majorBidi" w:cstheme="majorBidi"/>
                <w:color w:val="000000"/>
              </w:rPr>
              <w:t>2</w:t>
            </w:r>
            <w:r w:rsidRPr="005712F7">
              <w:rPr>
                <w:rFonts w:asciiTheme="majorBidi" w:hAnsiTheme="majorBidi" w:cstheme="majorBidi"/>
                <w:color w:val="000000"/>
              </w:rPr>
              <w:t>)</w:t>
            </w:r>
          </w:p>
        </w:tc>
        <w:tc>
          <w:tcPr>
            <w:tcW w:w="1449" w:type="dxa"/>
            <w:tcBorders>
              <w:top w:val="single" w:sz="4" w:space="0" w:color="auto"/>
              <w:bottom w:val="single" w:sz="4" w:space="0" w:color="auto"/>
            </w:tcBorders>
            <w:shd w:val="clear" w:color="000000" w:fill="auto"/>
            <w:vAlign w:val="center"/>
          </w:tcPr>
          <w:p w14:paraId="52F19CA6" w14:textId="6480930B" w:rsidR="00B76700" w:rsidRPr="00B76700" w:rsidRDefault="00B76700" w:rsidP="00B76700">
            <w:pPr>
              <w:spacing w:after="0" w:line="240" w:lineRule="auto"/>
              <w:jc w:val="center"/>
              <w:rPr>
                <w:rFonts w:ascii="Times New Roman" w:eastAsia="Times New Roman" w:hAnsi="Times New Roman" w:cs="Times New Roman"/>
                <w:color w:val="000000"/>
                <w:lang w:eastAsia="en-CA"/>
              </w:rPr>
            </w:pPr>
            <w:r w:rsidRPr="00B76700">
              <w:rPr>
                <w:rFonts w:ascii="Times New Roman" w:hAnsi="Times New Roman" w:cs="Times New Roman"/>
                <w:color w:val="000000"/>
              </w:rPr>
              <w:t>1,277</w:t>
            </w:r>
          </w:p>
        </w:tc>
        <w:tc>
          <w:tcPr>
            <w:tcW w:w="1317" w:type="dxa"/>
            <w:tcBorders>
              <w:top w:val="single" w:sz="4" w:space="0" w:color="auto"/>
              <w:bottom w:val="single" w:sz="4" w:space="0" w:color="auto"/>
            </w:tcBorders>
            <w:shd w:val="clear" w:color="000000" w:fill="auto"/>
            <w:vAlign w:val="center"/>
          </w:tcPr>
          <w:p w14:paraId="1A136FF6" w14:textId="1AD099E1" w:rsidR="00B76700" w:rsidRPr="00B76700" w:rsidRDefault="00B76700" w:rsidP="00B76700">
            <w:pPr>
              <w:spacing w:after="0" w:line="240" w:lineRule="auto"/>
              <w:jc w:val="center"/>
              <w:rPr>
                <w:rFonts w:ascii="Times New Roman" w:eastAsia="Times New Roman" w:hAnsi="Times New Roman" w:cs="Times New Roman"/>
                <w:color w:val="000000"/>
                <w:lang w:eastAsia="en-CA"/>
              </w:rPr>
            </w:pPr>
            <w:r w:rsidRPr="00B76700">
              <w:rPr>
                <w:rFonts w:ascii="Times New Roman" w:hAnsi="Times New Roman" w:cs="Times New Roman"/>
                <w:color w:val="000000"/>
              </w:rPr>
              <w:t>58</w:t>
            </w:r>
          </w:p>
        </w:tc>
        <w:tc>
          <w:tcPr>
            <w:tcW w:w="1618" w:type="dxa"/>
            <w:tcBorders>
              <w:top w:val="single" w:sz="4" w:space="0" w:color="auto"/>
              <w:bottom w:val="single" w:sz="4" w:space="0" w:color="auto"/>
            </w:tcBorders>
            <w:shd w:val="clear" w:color="000000" w:fill="auto"/>
            <w:vAlign w:val="center"/>
          </w:tcPr>
          <w:p w14:paraId="76BAFA2B" w14:textId="5A286E7E" w:rsidR="00B76700" w:rsidRPr="00B76700" w:rsidRDefault="00B76700" w:rsidP="00B76700">
            <w:pPr>
              <w:spacing w:after="0" w:line="240" w:lineRule="auto"/>
              <w:jc w:val="center"/>
              <w:rPr>
                <w:rFonts w:ascii="Times New Roman" w:eastAsia="Times New Roman" w:hAnsi="Times New Roman" w:cs="Times New Roman"/>
                <w:color w:val="000000"/>
                <w:lang w:eastAsia="en-CA"/>
              </w:rPr>
            </w:pPr>
            <w:r w:rsidRPr="00B76700">
              <w:rPr>
                <w:rFonts w:ascii="Times New Roman" w:hAnsi="Times New Roman" w:cs="Times New Roman"/>
                <w:color w:val="000000"/>
              </w:rPr>
              <w:t>87 (78, 92)</w:t>
            </w:r>
          </w:p>
        </w:tc>
      </w:tr>
      <w:tr w:rsidR="00B76700" w:rsidRPr="00E51048" w14:paraId="53127213" w14:textId="77777777" w:rsidTr="00025444">
        <w:trPr>
          <w:trHeight w:val="315"/>
        </w:trPr>
        <w:tc>
          <w:tcPr>
            <w:tcW w:w="1418" w:type="dxa"/>
            <w:vMerge/>
            <w:tcBorders>
              <w:bottom w:val="single" w:sz="8" w:space="0" w:color="auto"/>
            </w:tcBorders>
            <w:shd w:val="clear" w:color="000000" w:fill="auto"/>
            <w:vAlign w:val="center"/>
          </w:tcPr>
          <w:p w14:paraId="1CE72CE3" w14:textId="77777777" w:rsidR="00B76700" w:rsidRPr="005712F7" w:rsidRDefault="00B76700" w:rsidP="00B76700">
            <w:pPr>
              <w:spacing w:after="0" w:line="240" w:lineRule="auto"/>
              <w:rPr>
                <w:rFonts w:asciiTheme="majorBidi" w:eastAsia="Times New Roman" w:hAnsiTheme="majorBidi" w:cstheme="majorBidi"/>
                <w:color w:val="000000"/>
                <w:lang w:eastAsia="en-CA"/>
              </w:rPr>
            </w:pPr>
          </w:p>
        </w:tc>
        <w:tc>
          <w:tcPr>
            <w:tcW w:w="2348" w:type="dxa"/>
            <w:tcBorders>
              <w:top w:val="single" w:sz="4" w:space="0" w:color="auto"/>
              <w:bottom w:val="single" w:sz="8" w:space="0" w:color="auto"/>
            </w:tcBorders>
            <w:shd w:val="clear" w:color="000000" w:fill="auto"/>
            <w:vAlign w:val="center"/>
          </w:tcPr>
          <w:p w14:paraId="6BB1CB51" w14:textId="444B7E46" w:rsidR="00B76700" w:rsidRPr="005712F7" w:rsidRDefault="00B76700" w:rsidP="00B76700">
            <w:pPr>
              <w:spacing w:after="0" w:line="240" w:lineRule="auto"/>
              <w:rPr>
                <w:rFonts w:asciiTheme="majorBidi" w:eastAsia="Times New Roman" w:hAnsiTheme="majorBidi" w:cstheme="majorBidi"/>
                <w:color w:val="000000"/>
                <w:lang w:eastAsia="en-CA"/>
              </w:rPr>
            </w:pPr>
            <w:r w:rsidRPr="005712F7">
              <w:rPr>
                <w:rFonts w:asciiTheme="majorBidi" w:eastAsia="Times New Roman" w:hAnsiTheme="majorBidi" w:cstheme="majorBidi"/>
                <w:color w:val="000000"/>
                <w:lang w:eastAsia="en-CA"/>
              </w:rPr>
              <w:t xml:space="preserve">2 doses of </w:t>
            </w:r>
            <w:r w:rsidRPr="005712F7">
              <w:rPr>
                <w:rFonts w:asciiTheme="majorBidi" w:hAnsiTheme="majorBidi" w:cstheme="majorBidi"/>
                <w:lang w:val="en-US"/>
              </w:rPr>
              <w:t>B</w:t>
            </w:r>
            <w:r w:rsidRPr="005712F7">
              <w:rPr>
                <w:rFonts w:asciiTheme="majorBidi" w:hAnsiTheme="majorBidi" w:cstheme="majorBidi"/>
                <w:bCs/>
              </w:rPr>
              <w:t>NT162b2, 2 doses of mRNA-1273</w:t>
            </w:r>
          </w:p>
        </w:tc>
        <w:tc>
          <w:tcPr>
            <w:tcW w:w="1964" w:type="dxa"/>
            <w:tcBorders>
              <w:top w:val="single" w:sz="4" w:space="0" w:color="auto"/>
              <w:bottom w:val="single" w:sz="8" w:space="0" w:color="auto"/>
            </w:tcBorders>
            <w:shd w:val="clear" w:color="000000" w:fill="auto"/>
            <w:vAlign w:val="center"/>
          </w:tcPr>
          <w:p w14:paraId="1ED1CDE0" w14:textId="1AAD0645" w:rsidR="00B76700" w:rsidRPr="005712F7" w:rsidRDefault="00B76700" w:rsidP="00B76700">
            <w:pPr>
              <w:spacing w:after="0" w:line="240" w:lineRule="auto"/>
              <w:jc w:val="center"/>
              <w:rPr>
                <w:rFonts w:asciiTheme="majorBidi" w:hAnsiTheme="majorBidi" w:cstheme="majorBidi"/>
              </w:rPr>
            </w:pPr>
            <w:r w:rsidRPr="005712F7">
              <w:rPr>
                <w:rFonts w:asciiTheme="majorBidi" w:hAnsiTheme="majorBidi" w:cstheme="majorBidi"/>
                <w:color w:val="000000"/>
              </w:rPr>
              <w:t>44 (32.</w:t>
            </w:r>
            <w:r>
              <w:rPr>
                <w:rFonts w:asciiTheme="majorBidi" w:hAnsiTheme="majorBidi" w:cstheme="majorBidi"/>
                <w:color w:val="000000"/>
              </w:rPr>
              <w:t>8</w:t>
            </w:r>
            <w:r w:rsidRPr="005712F7">
              <w:rPr>
                <w:rFonts w:asciiTheme="majorBidi" w:hAnsiTheme="majorBidi" w:cstheme="majorBidi"/>
                <w:color w:val="000000"/>
              </w:rPr>
              <w:t>)</w:t>
            </w:r>
          </w:p>
        </w:tc>
        <w:tc>
          <w:tcPr>
            <w:tcW w:w="1449" w:type="dxa"/>
            <w:tcBorders>
              <w:top w:val="single" w:sz="4" w:space="0" w:color="auto"/>
              <w:bottom w:val="single" w:sz="8" w:space="0" w:color="auto"/>
            </w:tcBorders>
            <w:shd w:val="clear" w:color="000000" w:fill="auto"/>
            <w:vAlign w:val="center"/>
          </w:tcPr>
          <w:p w14:paraId="71D3D021" w14:textId="5686E05D" w:rsidR="00B76700" w:rsidRPr="00B76700" w:rsidRDefault="00B76700" w:rsidP="00B76700">
            <w:pPr>
              <w:spacing w:after="0" w:line="240" w:lineRule="auto"/>
              <w:jc w:val="center"/>
              <w:rPr>
                <w:rFonts w:ascii="Times New Roman" w:eastAsia="Times New Roman" w:hAnsi="Times New Roman" w:cs="Times New Roman"/>
                <w:color w:val="000000"/>
                <w:lang w:eastAsia="en-CA"/>
              </w:rPr>
            </w:pPr>
            <w:r w:rsidRPr="00B76700">
              <w:rPr>
                <w:rFonts w:ascii="Times New Roman" w:hAnsi="Times New Roman" w:cs="Times New Roman"/>
                <w:color w:val="000000"/>
              </w:rPr>
              <w:t>90-95</w:t>
            </w:r>
          </w:p>
        </w:tc>
        <w:tc>
          <w:tcPr>
            <w:tcW w:w="1317" w:type="dxa"/>
            <w:tcBorders>
              <w:top w:val="single" w:sz="4" w:space="0" w:color="auto"/>
              <w:bottom w:val="single" w:sz="8" w:space="0" w:color="auto"/>
            </w:tcBorders>
            <w:shd w:val="clear" w:color="000000" w:fill="auto"/>
            <w:vAlign w:val="center"/>
          </w:tcPr>
          <w:p w14:paraId="65E4864F" w14:textId="6A88704A" w:rsidR="00B76700" w:rsidRPr="00B76700" w:rsidRDefault="00B76700" w:rsidP="00B76700">
            <w:pPr>
              <w:spacing w:after="0" w:line="240" w:lineRule="auto"/>
              <w:jc w:val="center"/>
              <w:rPr>
                <w:rFonts w:ascii="Times New Roman" w:eastAsia="Times New Roman" w:hAnsi="Times New Roman" w:cs="Times New Roman"/>
                <w:color w:val="000000"/>
                <w:lang w:eastAsia="en-CA"/>
              </w:rPr>
            </w:pPr>
            <w:r w:rsidRPr="00B76700">
              <w:rPr>
                <w:rFonts w:ascii="Times New Roman" w:hAnsi="Times New Roman" w:cs="Times New Roman"/>
                <w:color w:val="000000"/>
              </w:rPr>
              <w:t>≤5</w:t>
            </w:r>
          </w:p>
        </w:tc>
        <w:tc>
          <w:tcPr>
            <w:tcW w:w="1618" w:type="dxa"/>
            <w:tcBorders>
              <w:top w:val="single" w:sz="4" w:space="0" w:color="auto"/>
              <w:bottom w:val="single" w:sz="8" w:space="0" w:color="auto"/>
            </w:tcBorders>
            <w:shd w:val="clear" w:color="000000" w:fill="auto"/>
            <w:vAlign w:val="center"/>
          </w:tcPr>
          <w:p w14:paraId="0B017C83" w14:textId="62E8689B" w:rsidR="00B76700" w:rsidRPr="00B76700" w:rsidRDefault="00B76700" w:rsidP="00B76700">
            <w:pPr>
              <w:spacing w:after="0" w:line="240" w:lineRule="auto"/>
              <w:jc w:val="center"/>
              <w:rPr>
                <w:rFonts w:ascii="Times New Roman" w:eastAsia="Times New Roman" w:hAnsi="Times New Roman" w:cs="Times New Roman"/>
                <w:color w:val="000000"/>
                <w:lang w:eastAsia="en-CA"/>
              </w:rPr>
            </w:pPr>
            <w:r w:rsidRPr="00B76700">
              <w:rPr>
                <w:rFonts w:ascii="Times New Roman" w:hAnsi="Times New Roman" w:cs="Times New Roman"/>
                <w:color w:val="000000"/>
              </w:rPr>
              <w:t>83 (54, 94)</w:t>
            </w:r>
          </w:p>
        </w:tc>
      </w:tr>
    </w:tbl>
    <w:p w14:paraId="05AF1D7F" w14:textId="7B2C75B1" w:rsidR="006C52A5" w:rsidRPr="00E51048" w:rsidRDefault="006C52A5" w:rsidP="00113BD7">
      <w:pPr>
        <w:spacing w:after="0" w:line="240" w:lineRule="auto"/>
        <w:rPr>
          <w:rFonts w:ascii="Times New Roman" w:hAnsi="Times New Roman" w:cs="Times New Roman"/>
          <w:lang w:val="en-US"/>
        </w:rPr>
      </w:pPr>
      <w:r w:rsidRPr="00E51048">
        <w:rPr>
          <w:rFonts w:ascii="Times New Roman" w:hAnsi="Times New Roman" w:cs="Times New Roman"/>
          <w:lang w:val="en-US"/>
        </w:rPr>
        <w:t xml:space="preserve">CI=confidence interval. </w:t>
      </w:r>
      <w:r w:rsidR="00C0413A">
        <w:rPr>
          <w:rFonts w:ascii="Times New Roman" w:hAnsi="Times New Roman" w:cs="Times New Roman"/>
          <w:lang w:val="en-US"/>
        </w:rPr>
        <w:t>SD=standard deviation.</w:t>
      </w:r>
      <w:r w:rsidRPr="00E51048">
        <w:rPr>
          <w:rFonts w:ascii="Times New Roman" w:hAnsi="Times New Roman" w:cs="Times New Roman"/>
          <w:lang w:val="en-US"/>
        </w:rPr>
        <w:br/>
      </w:r>
      <w:proofErr w:type="spellStart"/>
      <w:r w:rsidRPr="00E51048">
        <w:rPr>
          <w:rFonts w:ascii="Times New Roman" w:hAnsi="Times New Roman" w:cs="Times New Roman"/>
          <w:vertAlign w:val="superscript"/>
          <w:lang w:val="en-US"/>
        </w:rPr>
        <w:t>a</w:t>
      </w:r>
      <w:r w:rsidRPr="00E51048">
        <w:rPr>
          <w:rFonts w:ascii="Times New Roman" w:hAnsi="Times New Roman" w:cs="Times New Roman"/>
          <w:lang w:val="en-US"/>
        </w:rPr>
        <w:t>The</w:t>
      </w:r>
      <w:proofErr w:type="spellEnd"/>
      <w:r w:rsidRPr="00E51048">
        <w:rPr>
          <w:rFonts w:ascii="Times New Roman" w:hAnsi="Times New Roman" w:cs="Times New Roman"/>
          <w:lang w:val="en-US"/>
        </w:rPr>
        <w:t xml:space="preserve"> </w:t>
      </w:r>
      <w:proofErr w:type="gramStart"/>
      <w:r w:rsidRPr="00E51048">
        <w:rPr>
          <w:rFonts w:ascii="Times New Roman" w:hAnsi="Times New Roman" w:cs="Times New Roman"/>
          <w:lang w:val="en-US"/>
        </w:rPr>
        <w:t>time period</w:t>
      </w:r>
      <w:proofErr w:type="gramEnd"/>
      <w:r w:rsidRPr="00E51048">
        <w:rPr>
          <w:rFonts w:ascii="Times New Roman" w:hAnsi="Times New Roman" w:cs="Times New Roman"/>
          <w:lang w:val="en-US"/>
        </w:rPr>
        <w:t xml:space="preserve"> from vaccination to testing was significantly shorter for 2 doses of BNT162b2 with an mRNA-1273 booster compared to the other two schedules for all outcomes. It is unknown how much of the VE is attributed to the booster product versus shorter </w:t>
      </w:r>
      <w:proofErr w:type="gramStart"/>
      <w:r w:rsidRPr="00E51048">
        <w:rPr>
          <w:rFonts w:ascii="Times New Roman" w:hAnsi="Times New Roman" w:cs="Times New Roman"/>
          <w:lang w:val="en-US"/>
        </w:rPr>
        <w:t>time period</w:t>
      </w:r>
      <w:proofErr w:type="gramEnd"/>
      <w:r w:rsidRPr="00E51048">
        <w:rPr>
          <w:rFonts w:ascii="Times New Roman" w:hAnsi="Times New Roman" w:cs="Times New Roman"/>
          <w:lang w:val="en-US"/>
        </w:rPr>
        <w:t xml:space="preserve">. </w:t>
      </w:r>
    </w:p>
    <w:p w14:paraId="1B5187EB" w14:textId="628CB373" w:rsidR="00986D5A" w:rsidRPr="00E51048" w:rsidRDefault="00CA6321" w:rsidP="006C52A5">
      <w:pPr>
        <w:spacing w:line="240" w:lineRule="auto"/>
        <w:rPr>
          <w:rFonts w:ascii="Times New Roman" w:hAnsi="Times New Roman" w:cs="Times New Roman"/>
          <w:lang w:val="en-US"/>
        </w:rPr>
      </w:pPr>
      <w:proofErr w:type="spellStart"/>
      <w:r>
        <w:rPr>
          <w:rFonts w:ascii="Times New Roman" w:hAnsi="Times New Roman" w:cs="Times New Roman"/>
          <w:vertAlign w:val="superscript"/>
          <w:lang w:val="en-US"/>
        </w:rPr>
        <w:t>b</w:t>
      </w:r>
      <w:r w:rsidR="00986D5A" w:rsidRPr="00E51048">
        <w:rPr>
          <w:rFonts w:ascii="Times New Roman" w:hAnsi="Times New Roman" w:cs="Times New Roman"/>
          <w:lang w:val="en-US"/>
        </w:rPr>
        <w:t>Due</w:t>
      </w:r>
      <w:proofErr w:type="spellEnd"/>
      <w:r w:rsidR="00986D5A" w:rsidRPr="00E51048">
        <w:rPr>
          <w:rFonts w:ascii="Times New Roman" w:hAnsi="Times New Roman" w:cs="Times New Roman"/>
          <w:lang w:val="en-US"/>
        </w:rPr>
        <w:t xml:space="preserve"> to institutional policy, we are required to suppress any cell </w:t>
      </w:r>
      <w:r w:rsidR="00986D5A" w:rsidRPr="00E51048">
        <w:rPr>
          <w:rFonts w:ascii="Times New Roman" w:hAnsi="Times New Roman" w:cs="Times New Roman"/>
          <w:color w:val="000000"/>
        </w:rPr>
        <w:t>≤5 and provide a range to prevent back calculation</w:t>
      </w:r>
    </w:p>
    <w:p w14:paraId="71811CE9" w14:textId="77777777" w:rsidR="00986D5A" w:rsidRPr="00E51048" w:rsidRDefault="00986D5A" w:rsidP="006C52A5">
      <w:pPr>
        <w:spacing w:line="240" w:lineRule="auto"/>
        <w:rPr>
          <w:rFonts w:ascii="Times New Roman" w:hAnsi="Times New Roman" w:cs="Times New Roman"/>
          <w:b/>
          <w:lang w:val="en-US"/>
        </w:rPr>
      </w:pPr>
    </w:p>
    <w:p w14:paraId="77725702" w14:textId="77777777" w:rsidR="006B1EFA" w:rsidRPr="00E10FBA" w:rsidRDefault="006B1EFA" w:rsidP="006B1EFA">
      <w:pPr>
        <w:rPr>
          <w:rFonts w:ascii="Times New Roman" w:hAnsi="Times New Roman" w:cs="Times New Roman"/>
          <w:sz w:val="24"/>
          <w:szCs w:val="24"/>
          <w:lang w:val="en-US"/>
        </w:rPr>
      </w:pPr>
    </w:p>
    <w:p w14:paraId="35419FC2" w14:textId="1FA90AB2" w:rsidR="00425D82" w:rsidRPr="00113BD7" w:rsidRDefault="00425D82" w:rsidP="001E7967">
      <w:pPr>
        <w:rPr>
          <w:rFonts w:ascii="Times New Roman" w:hAnsi="Times New Roman" w:cs="Times New Roman"/>
          <w:b/>
          <w:sz w:val="24"/>
          <w:szCs w:val="24"/>
          <w:lang w:val="en-US"/>
        </w:rPr>
      </w:pPr>
    </w:p>
    <w:sectPr w:rsidR="00425D82" w:rsidRPr="00113BD7" w:rsidSect="00444B9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5B68EF" w14:textId="77777777" w:rsidR="00D72614" w:rsidRDefault="00D72614">
      <w:pPr>
        <w:spacing w:after="0" w:line="240" w:lineRule="auto"/>
      </w:pPr>
      <w:r>
        <w:separator/>
      </w:r>
    </w:p>
  </w:endnote>
  <w:endnote w:type="continuationSeparator" w:id="0">
    <w:p w14:paraId="298228B5" w14:textId="77777777" w:rsidR="00D72614" w:rsidRDefault="00D72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etaProNormal-Regular">
    <w:altName w:val="Yu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1644538339"/>
      <w:docPartObj>
        <w:docPartGallery w:val="Page Numbers (Bottom of Page)"/>
        <w:docPartUnique/>
      </w:docPartObj>
    </w:sdtPr>
    <w:sdtEndPr>
      <w:rPr>
        <w:noProof/>
      </w:rPr>
    </w:sdtEndPr>
    <w:sdtContent>
      <w:p w14:paraId="638CCBD4" w14:textId="77777777" w:rsidR="00E64F0F" w:rsidRPr="00E37278" w:rsidRDefault="00E64F0F">
        <w:pPr>
          <w:pStyle w:val="Footer"/>
          <w:jc w:val="right"/>
          <w:rPr>
            <w:rFonts w:ascii="Times New Roman" w:hAnsi="Times New Roman" w:cs="Times New Roman"/>
            <w:sz w:val="24"/>
            <w:szCs w:val="24"/>
          </w:rPr>
        </w:pPr>
        <w:r w:rsidRPr="00E37278">
          <w:rPr>
            <w:rFonts w:ascii="Times New Roman" w:hAnsi="Times New Roman" w:cs="Times New Roman"/>
            <w:sz w:val="24"/>
            <w:szCs w:val="24"/>
          </w:rPr>
          <w:fldChar w:fldCharType="begin"/>
        </w:r>
        <w:r w:rsidRPr="00E37278">
          <w:rPr>
            <w:rFonts w:ascii="Times New Roman" w:hAnsi="Times New Roman" w:cs="Times New Roman"/>
            <w:sz w:val="24"/>
            <w:szCs w:val="24"/>
          </w:rPr>
          <w:instrText xml:space="preserve"> PAGE   \* MERGEFORMAT </w:instrText>
        </w:r>
        <w:r w:rsidRPr="00E37278">
          <w:rPr>
            <w:rFonts w:ascii="Times New Roman" w:hAnsi="Times New Roman" w:cs="Times New Roman"/>
            <w:sz w:val="24"/>
            <w:szCs w:val="24"/>
          </w:rPr>
          <w:fldChar w:fldCharType="separate"/>
        </w:r>
        <w:r w:rsidR="009F7BA0">
          <w:rPr>
            <w:rFonts w:ascii="Times New Roman" w:hAnsi="Times New Roman" w:cs="Times New Roman"/>
            <w:noProof/>
            <w:sz w:val="24"/>
            <w:szCs w:val="24"/>
          </w:rPr>
          <w:t>1</w:t>
        </w:r>
        <w:r w:rsidRPr="00E37278">
          <w:rPr>
            <w:rFonts w:ascii="Times New Roman" w:hAnsi="Times New Roman" w:cs="Times New Roman"/>
            <w:noProof/>
            <w:sz w:val="24"/>
            <w:szCs w:val="24"/>
          </w:rPr>
          <w:fldChar w:fldCharType="end"/>
        </w:r>
      </w:p>
    </w:sdtContent>
  </w:sdt>
  <w:p w14:paraId="2B745E88" w14:textId="77777777" w:rsidR="00E64F0F" w:rsidRDefault="00E64F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6A73DA" w14:textId="77777777" w:rsidR="00D72614" w:rsidRDefault="00D72614">
      <w:pPr>
        <w:spacing w:after="0" w:line="240" w:lineRule="auto"/>
      </w:pPr>
      <w:r>
        <w:separator/>
      </w:r>
    </w:p>
  </w:footnote>
  <w:footnote w:type="continuationSeparator" w:id="0">
    <w:p w14:paraId="47593CF1" w14:textId="77777777" w:rsidR="00D72614" w:rsidRDefault="00D726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BE1AE9"/>
    <w:multiLevelType w:val="hybridMultilevel"/>
    <w:tmpl w:val="9750502C"/>
    <w:lvl w:ilvl="0" w:tplc="296EC4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935DB8"/>
    <w:multiLevelType w:val="hybridMultilevel"/>
    <w:tmpl w:val="DCBA5720"/>
    <w:lvl w:ilvl="0" w:tplc="87B824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4278EA"/>
    <w:multiLevelType w:val="hybridMultilevel"/>
    <w:tmpl w:val="DD80F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0F4989"/>
    <w:multiLevelType w:val="hybridMultilevel"/>
    <w:tmpl w:val="97E25D2C"/>
    <w:lvl w:ilvl="0" w:tplc="25F462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856A10"/>
    <w:multiLevelType w:val="hybridMultilevel"/>
    <w:tmpl w:val="DCE4B106"/>
    <w:lvl w:ilvl="0" w:tplc="17FA3C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UniqueIdentifier" w:val="49ea513d-4613-4d4b-87bf-7d780e7d60aa"/>
  </w:docVars>
  <w:rsids>
    <w:rsidRoot w:val="00425D82"/>
    <w:rsid w:val="000008DC"/>
    <w:rsid w:val="000026BC"/>
    <w:rsid w:val="00025444"/>
    <w:rsid w:val="0003350F"/>
    <w:rsid w:val="00051DF7"/>
    <w:rsid w:val="00055171"/>
    <w:rsid w:val="0007634D"/>
    <w:rsid w:val="000A10A0"/>
    <w:rsid w:val="000C4001"/>
    <w:rsid w:val="000C5635"/>
    <w:rsid w:val="000E30C4"/>
    <w:rsid w:val="00113BD7"/>
    <w:rsid w:val="0011562C"/>
    <w:rsid w:val="001435CF"/>
    <w:rsid w:val="0014622A"/>
    <w:rsid w:val="001573AB"/>
    <w:rsid w:val="00174350"/>
    <w:rsid w:val="001B489F"/>
    <w:rsid w:val="001E7967"/>
    <w:rsid w:val="001F1391"/>
    <w:rsid w:val="00216F14"/>
    <w:rsid w:val="0026638E"/>
    <w:rsid w:val="002A7B1F"/>
    <w:rsid w:val="002B4E67"/>
    <w:rsid w:val="003003FB"/>
    <w:rsid w:val="00317818"/>
    <w:rsid w:val="003209A8"/>
    <w:rsid w:val="00336C69"/>
    <w:rsid w:val="00347D2C"/>
    <w:rsid w:val="00354BFC"/>
    <w:rsid w:val="00375F71"/>
    <w:rsid w:val="00390E7C"/>
    <w:rsid w:val="00395253"/>
    <w:rsid w:val="003A64E3"/>
    <w:rsid w:val="003C3356"/>
    <w:rsid w:val="003C510D"/>
    <w:rsid w:val="003D1846"/>
    <w:rsid w:val="003D1DE1"/>
    <w:rsid w:val="003D791B"/>
    <w:rsid w:val="003E6897"/>
    <w:rsid w:val="003F7EAF"/>
    <w:rsid w:val="00425D82"/>
    <w:rsid w:val="00444B90"/>
    <w:rsid w:val="004656B6"/>
    <w:rsid w:val="00467C27"/>
    <w:rsid w:val="00482476"/>
    <w:rsid w:val="00493CCE"/>
    <w:rsid w:val="004A5C95"/>
    <w:rsid w:val="004C4154"/>
    <w:rsid w:val="004D3E89"/>
    <w:rsid w:val="004E22E7"/>
    <w:rsid w:val="004E359B"/>
    <w:rsid w:val="00510755"/>
    <w:rsid w:val="00551747"/>
    <w:rsid w:val="005556AF"/>
    <w:rsid w:val="00561A90"/>
    <w:rsid w:val="005712F7"/>
    <w:rsid w:val="00583076"/>
    <w:rsid w:val="00590AA7"/>
    <w:rsid w:val="005B0B9E"/>
    <w:rsid w:val="005D3FBF"/>
    <w:rsid w:val="005E022A"/>
    <w:rsid w:val="005E4DFE"/>
    <w:rsid w:val="00600338"/>
    <w:rsid w:val="006125B7"/>
    <w:rsid w:val="006250C4"/>
    <w:rsid w:val="00643267"/>
    <w:rsid w:val="00647D56"/>
    <w:rsid w:val="00652132"/>
    <w:rsid w:val="0069238B"/>
    <w:rsid w:val="006927E6"/>
    <w:rsid w:val="006B1EFA"/>
    <w:rsid w:val="006C325E"/>
    <w:rsid w:val="006C47E2"/>
    <w:rsid w:val="006C52A5"/>
    <w:rsid w:val="006C54D9"/>
    <w:rsid w:val="006E1BC6"/>
    <w:rsid w:val="006E3175"/>
    <w:rsid w:val="006F4C03"/>
    <w:rsid w:val="00712A57"/>
    <w:rsid w:val="00724483"/>
    <w:rsid w:val="00782B26"/>
    <w:rsid w:val="007915C3"/>
    <w:rsid w:val="007A21E1"/>
    <w:rsid w:val="007E7156"/>
    <w:rsid w:val="007F5FC2"/>
    <w:rsid w:val="00800D26"/>
    <w:rsid w:val="00820B89"/>
    <w:rsid w:val="0083411C"/>
    <w:rsid w:val="00853ED6"/>
    <w:rsid w:val="00864C8C"/>
    <w:rsid w:val="008A3B82"/>
    <w:rsid w:val="008A4796"/>
    <w:rsid w:val="008C4F74"/>
    <w:rsid w:val="008E2F29"/>
    <w:rsid w:val="008E5D4F"/>
    <w:rsid w:val="008F35B9"/>
    <w:rsid w:val="00912147"/>
    <w:rsid w:val="0092655E"/>
    <w:rsid w:val="00934430"/>
    <w:rsid w:val="00954F60"/>
    <w:rsid w:val="00955F98"/>
    <w:rsid w:val="00967E6A"/>
    <w:rsid w:val="00986D5A"/>
    <w:rsid w:val="00991ADC"/>
    <w:rsid w:val="009A382F"/>
    <w:rsid w:val="009B7526"/>
    <w:rsid w:val="009F7111"/>
    <w:rsid w:val="009F7BA0"/>
    <w:rsid w:val="00A24A97"/>
    <w:rsid w:val="00A364E4"/>
    <w:rsid w:val="00A43B1F"/>
    <w:rsid w:val="00A70767"/>
    <w:rsid w:val="00A94C1C"/>
    <w:rsid w:val="00AB3F0F"/>
    <w:rsid w:val="00AC689C"/>
    <w:rsid w:val="00AD657F"/>
    <w:rsid w:val="00B01EE1"/>
    <w:rsid w:val="00B0304E"/>
    <w:rsid w:val="00B402B3"/>
    <w:rsid w:val="00B50D3E"/>
    <w:rsid w:val="00B76700"/>
    <w:rsid w:val="00BA5061"/>
    <w:rsid w:val="00BA5E36"/>
    <w:rsid w:val="00BB1360"/>
    <w:rsid w:val="00BB5D86"/>
    <w:rsid w:val="00C0413A"/>
    <w:rsid w:val="00C30CF6"/>
    <w:rsid w:val="00C805AB"/>
    <w:rsid w:val="00CA6321"/>
    <w:rsid w:val="00CB2740"/>
    <w:rsid w:val="00CC2677"/>
    <w:rsid w:val="00CD0B07"/>
    <w:rsid w:val="00CD7A05"/>
    <w:rsid w:val="00CE35D8"/>
    <w:rsid w:val="00CF0743"/>
    <w:rsid w:val="00D10DAE"/>
    <w:rsid w:val="00D16B64"/>
    <w:rsid w:val="00D171A1"/>
    <w:rsid w:val="00D319C6"/>
    <w:rsid w:val="00D573C4"/>
    <w:rsid w:val="00D62338"/>
    <w:rsid w:val="00D72614"/>
    <w:rsid w:val="00D84C8D"/>
    <w:rsid w:val="00DA75CC"/>
    <w:rsid w:val="00DB68C8"/>
    <w:rsid w:val="00DB6EDB"/>
    <w:rsid w:val="00DD1A6B"/>
    <w:rsid w:val="00DF2610"/>
    <w:rsid w:val="00DF7B36"/>
    <w:rsid w:val="00E00594"/>
    <w:rsid w:val="00E00DDA"/>
    <w:rsid w:val="00E011F5"/>
    <w:rsid w:val="00E04A8D"/>
    <w:rsid w:val="00E10FBA"/>
    <w:rsid w:val="00E37278"/>
    <w:rsid w:val="00E51048"/>
    <w:rsid w:val="00E64E72"/>
    <w:rsid w:val="00E64F0F"/>
    <w:rsid w:val="00E65919"/>
    <w:rsid w:val="00EA1197"/>
    <w:rsid w:val="00EB175E"/>
    <w:rsid w:val="00EB29BE"/>
    <w:rsid w:val="00EC057F"/>
    <w:rsid w:val="00ED33CC"/>
    <w:rsid w:val="00EF4BE4"/>
    <w:rsid w:val="00F06851"/>
    <w:rsid w:val="00F36278"/>
    <w:rsid w:val="00F62DFE"/>
    <w:rsid w:val="00FA2927"/>
    <w:rsid w:val="00FB6CEF"/>
    <w:rsid w:val="00FC25E0"/>
    <w:rsid w:val="00FD13E1"/>
    <w:rsid w:val="00FE5716"/>
    <w:rsid w:val="00FE74A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A9476"/>
  <w15:chartTrackingRefBased/>
  <w15:docId w15:val="{51F1AB0A-81EC-4F4C-B796-A2757CA5D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D82"/>
    <w:rPr>
      <w:lang w:val="en-CA"/>
    </w:rPr>
  </w:style>
  <w:style w:type="paragraph" w:styleId="Heading1">
    <w:name w:val="heading 1"/>
    <w:basedOn w:val="Normal"/>
    <w:next w:val="Normal"/>
    <w:link w:val="Heading1Char"/>
    <w:uiPriority w:val="9"/>
    <w:qFormat/>
    <w:rsid w:val="00C805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425D82"/>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4">
    <w:name w:val="heading 4"/>
    <w:basedOn w:val="Normal"/>
    <w:next w:val="Normal"/>
    <w:link w:val="Heading4Char"/>
    <w:uiPriority w:val="9"/>
    <w:unhideWhenUsed/>
    <w:qFormat/>
    <w:rsid w:val="00C805AB"/>
    <w:pPr>
      <w:spacing w:after="0"/>
      <w:outlineLvl w:val="3"/>
    </w:pPr>
    <w:rPr>
      <w:rFonts w:ascii="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25D82"/>
    <w:rPr>
      <w:rFonts w:ascii="Times New Roman" w:eastAsia="Times New Roman" w:hAnsi="Times New Roman" w:cs="Times New Roman"/>
      <w:b/>
      <w:bCs/>
      <w:sz w:val="27"/>
      <w:szCs w:val="27"/>
    </w:rPr>
  </w:style>
  <w:style w:type="character" w:styleId="CommentReference">
    <w:name w:val="annotation reference"/>
    <w:basedOn w:val="DefaultParagraphFont"/>
    <w:uiPriority w:val="99"/>
    <w:unhideWhenUsed/>
    <w:rsid w:val="00425D82"/>
    <w:rPr>
      <w:sz w:val="16"/>
      <w:szCs w:val="16"/>
    </w:rPr>
  </w:style>
  <w:style w:type="paragraph" w:styleId="CommentText">
    <w:name w:val="annotation text"/>
    <w:basedOn w:val="Normal"/>
    <w:link w:val="CommentTextChar"/>
    <w:uiPriority w:val="99"/>
    <w:unhideWhenUsed/>
    <w:rsid w:val="00425D82"/>
    <w:pPr>
      <w:spacing w:line="240" w:lineRule="auto"/>
    </w:pPr>
    <w:rPr>
      <w:sz w:val="20"/>
      <w:szCs w:val="20"/>
    </w:rPr>
  </w:style>
  <w:style w:type="character" w:customStyle="1" w:styleId="CommentTextChar">
    <w:name w:val="Comment Text Char"/>
    <w:basedOn w:val="DefaultParagraphFont"/>
    <w:link w:val="CommentText"/>
    <w:uiPriority w:val="99"/>
    <w:rsid w:val="00425D82"/>
    <w:rPr>
      <w:sz w:val="20"/>
      <w:szCs w:val="20"/>
      <w:lang w:val="en-CA"/>
    </w:rPr>
  </w:style>
  <w:style w:type="paragraph" w:styleId="Bibliography">
    <w:name w:val="Bibliography"/>
    <w:basedOn w:val="Normal"/>
    <w:next w:val="Normal"/>
    <w:uiPriority w:val="37"/>
    <w:unhideWhenUsed/>
    <w:rsid w:val="00425D82"/>
    <w:pPr>
      <w:tabs>
        <w:tab w:val="left" w:pos="504"/>
      </w:tabs>
      <w:spacing w:after="240" w:line="240" w:lineRule="auto"/>
      <w:ind w:left="504" w:hanging="504"/>
    </w:pPr>
  </w:style>
  <w:style w:type="paragraph" w:styleId="BalloonText">
    <w:name w:val="Balloon Text"/>
    <w:basedOn w:val="Normal"/>
    <w:link w:val="BalloonTextChar"/>
    <w:uiPriority w:val="99"/>
    <w:semiHidden/>
    <w:unhideWhenUsed/>
    <w:rsid w:val="00425D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D82"/>
    <w:rPr>
      <w:rFonts w:ascii="Segoe UI" w:hAnsi="Segoe UI" w:cs="Segoe UI"/>
      <w:sz w:val="18"/>
      <w:szCs w:val="18"/>
      <w:lang w:val="en-CA"/>
    </w:rPr>
  </w:style>
  <w:style w:type="paragraph" w:styleId="CommentSubject">
    <w:name w:val="annotation subject"/>
    <w:basedOn w:val="CommentText"/>
    <w:next w:val="CommentText"/>
    <w:link w:val="CommentSubjectChar"/>
    <w:uiPriority w:val="99"/>
    <w:semiHidden/>
    <w:unhideWhenUsed/>
    <w:rsid w:val="00425D82"/>
    <w:rPr>
      <w:b/>
      <w:bCs/>
    </w:rPr>
  </w:style>
  <w:style w:type="character" w:customStyle="1" w:styleId="CommentSubjectChar">
    <w:name w:val="Comment Subject Char"/>
    <w:basedOn w:val="CommentTextChar"/>
    <w:link w:val="CommentSubject"/>
    <w:uiPriority w:val="99"/>
    <w:semiHidden/>
    <w:rsid w:val="00425D82"/>
    <w:rPr>
      <w:b/>
      <w:bCs/>
      <w:sz w:val="20"/>
      <w:szCs w:val="20"/>
      <w:lang w:val="en-CA"/>
    </w:rPr>
  </w:style>
  <w:style w:type="paragraph" w:styleId="ListParagraph">
    <w:name w:val="List Paragraph"/>
    <w:basedOn w:val="Normal"/>
    <w:link w:val="ListParagraphChar"/>
    <w:uiPriority w:val="34"/>
    <w:qFormat/>
    <w:rsid w:val="00425D82"/>
    <w:pPr>
      <w:ind w:left="720"/>
      <w:contextualSpacing/>
    </w:pPr>
  </w:style>
  <w:style w:type="paragraph" w:customStyle="1" w:styleId="Default">
    <w:name w:val="Default"/>
    <w:rsid w:val="00425D82"/>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425D82"/>
    <w:rPr>
      <w:color w:val="0000FF"/>
      <w:u w:val="single"/>
    </w:rPr>
  </w:style>
  <w:style w:type="paragraph" w:styleId="Header">
    <w:name w:val="header"/>
    <w:basedOn w:val="Normal"/>
    <w:link w:val="HeaderChar"/>
    <w:uiPriority w:val="99"/>
    <w:unhideWhenUsed/>
    <w:rsid w:val="00425D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D82"/>
    <w:rPr>
      <w:lang w:val="en-CA"/>
    </w:rPr>
  </w:style>
  <w:style w:type="paragraph" w:styleId="Footer">
    <w:name w:val="footer"/>
    <w:basedOn w:val="Normal"/>
    <w:link w:val="FooterChar"/>
    <w:uiPriority w:val="99"/>
    <w:unhideWhenUsed/>
    <w:rsid w:val="00425D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D82"/>
    <w:rPr>
      <w:lang w:val="en-CA"/>
    </w:rPr>
  </w:style>
  <w:style w:type="character" w:customStyle="1" w:styleId="media-delimiter">
    <w:name w:val="media-delimiter"/>
    <w:basedOn w:val="DefaultParagraphFont"/>
    <w:rsid w:val="00425D82"/>
  </w:style>
  <w:style w:type="table" w:styleId="TableGrid">
    <w:name w:val="Table Grid"/>
    <w:basedOn w:val="TableNormal"/>
    <w:uiPriority w:val="39"/>
    <w:rsid w:val="00425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425D82"/>
    <w:rPr>
      <w:lang w:val="en-CA"/>
    </w:rPr>
  </w:style>
  <w:style w:type="character" w:customStyle="1" w:styleId="UnresolvedMention1">
    <w:name w:val="Unresolved Mention1"/>
    <w:basedOn w:val="DefaultParagraphFont"/>
    <w:uiPriority w:val="99"/>
    <w:semiHidden/>
    <w:unhideWhenUsed/>
    <w:rsid w:val="00425D82"/>
    <w:rPr>
      <w:color w:val="605E5C"/>
      <w:shd w:val="clear" w:color="auto" w:fill="E1DFDD"/>
    </w:rPr>
  </w:style>
  <w:style w:type="character" w:customStyle="1" w:styleId="Heading1Char">
    <w:name w:val="Heading 1 Char"/>
    <w:basedOn w:val="DefaultParagraphFont"/>
    <w:link w:val="Heading1"/>
    <w:uiPriority w:val="9"/>
    <w:rsid w:val="00C805AB"/>
    <w:rPr>
      <w:rFonts w:asciiTheme="majorHAnsi" w:eastAsiaTheme="majorEastAsia" w:hAnsiTheme="majorHAnsi" w:cstheme="majorBidi"/>
      <w:color w:val="2F5496" w:themeColor="accent1" w:themeShade="BF"/>
      <w:sz w:val="32"/>
      <w:szCs w:val="32"/>
      <w:lang w:val="en-CA"/>
    </w:rPr>
  </w:style>
  <w:style w:type="paragraph" w:styleId="TOCHeading">
    <w:name w:val="TOC Heading"/>
    <w:basedOn w:val="Heading1"/>
    <w:next w:val="Normal"/>
    <w:uiPriority w:val="39"/>
    <w:unhideWhenUsed/>
    <w:qFormat/>
    <w:rsid w:val="00C805AB"/>
    <w:pPr>
      <w:outlineLvl w:val="9"/>
    </w:pPr>
    <w:rPr>
      <w:lang w:val="en-US"/>
    </w:rPr>
  </w:style>
  <w:style w:type="character" w:customStyle="1" w:styleId="Heading4Char">
    <w:name w:val="Heading 4 Char"/>
    <w:basedOn w:val="DefaultParagraphFont"/>
    <w:link w:val="Heading4"/>
    <w:uiPriority w:val="9"/>
    <w:rsid w:val="00C805AB"/>
    <w:rPr>
      <w:rFonts w:ascii="Calibri" w:hAnsi="Calibri" w:cs="Calibri"/>
      <w:b/>
      <w:bCs/>
      <w:lang w:val="en-CA"/>
    </w:rPr>
  </w:style>
  <w:style w:type="paragraph" w:styleId="TOC2">
    <w:name w:val="toc 2"/>
    <w:basedOn w:val="Normal"/>
    <w:next w:val="Normal"/>
    <w:autoRedefine/>
    <w:uiPriority w:val="39"/>
    <w:unhideWhenUsed/>
    <w:rsid w:val="00C805AB"/>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E51048"/>
    <w:pPr>
      <w:spacing w:before="240" w:after="100"/>
    </w:pPr>
    <w:rPr>
      <w:rFonts w:eastAsiaTheme="minorEastAsia" w:cs="Times New Roman"/>
      <w:lang w:val="en-US"/>
    </w:rPr>
  </w:style>
  <w:style w:type="paragraph" w:styleId="TOC3">
    <w:name w:val="toc 3"/>
    <w:basedOn w:val="Normal"/>
    <w:next w:val="Normal"/>
    <w:autoRedefine/>
    <w:uiPriority w:val="39"/>
    <w:unhideWhenUsed/>
    <w:rsid w:val="00C805AB"/>
    <w:pPr>
      <w:spacing w:after="100"/>
      <w:ind w:left="440"/>
    </w:pPr>
    <w:rPr>
      <w:rFonts w:eastAsiaTheme="minorEastAsia" w:cs="Times New Roman"/>
      <w:lang w:val="en-US"/>
    </w:rPr>
  </w:style>
  <w:style w:type="paragraph" w:styleId="Revision">
    <w:name w:val="Revision"/>
    <w:hidden/>
    <w:uiPriority w:val="99"/>
    <w:semiHidden/>
    <w:rsid w:val="001F1391"/>
    <w:pPr>
      <w:spacing w:after="0" w:line="240" w:lineRule="auto"/>
    </w:pPr>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324165">
      <w:bodyDiv w:val="1"/>
      <w:marLeft w:val="0"/>
      <w:marRight w:val="0"/>
      <w:marTop w:val="0"/>
      <w:marBottom w:val="0"/>
      <w:divBdr>
        <w:top w:val="none" w:sz="0" w:space="0" w:color="auto"/>
        <w:left w:val="none" w:sz="0" w:space="0" w:color="auto"/>
        <w:bottom w:val="none" w:sz="0" w:space="0" w:color="auto"/>
        <w:right w:val="none" w:sz="0" w:space="0" w:color="auto"/>
      </w:divBdr>
    </w:div>
    <w:div w:id="1254166491">
      <w:bodyDiv w:val="1"/>
      <w:marLeft w:val="0"/>
      <w:marRight w:val="0"/>
      <w:marTop w:val="0"/>
      <w:marBottom w:val="0"/>
      <w:divBdr>
        <w:top w:val="none" w:sz="0" w:space="0" w:color="auto"/>
        <w:left w:val="none" w:sz="0" w:space="0" w:color="auto"/>
        <w:bottom w:val="none" w:sz="0" w:space="0" w:color="auto"/>
        <w:right w:val="none" w:sz="0" w:space="0" w:color="auto"/>
      </w:divBdr>
    </w:div>
    <w:div w:id="1711608508">
      <w:bodyDiv w:val="1"/>
      <w:marLeft w:val="0"/>
      <w:marRight w:val="0"/>
      <w:marTop w:val="0"/>
      <w:marBottom w:val="0"/>
      <w:divBdr>
        <w:top w:val="none" w:sz="0" w:space="0" w:color="auto"/>
        <w:left w:val="none" w:sz="0" w:space="0" w:color="auto"/>
        <w:bottom w:val="none" w:sz="0" w:space="0" w:color="auto"/>
        <w:right w:val="none" w:sz="0" w:space="0" w:color="auto"/>
      </w:divBdr>
    </w:div>
    <w:div w:id="1759214137">
      <w:bodyDiv w:val="1"/>
      <w:marLeft w:val="0"/>
      <w:marRight w:val="0"/>
      <w:marTop w:val="0"/>
      <w:marBottom w:val="0"/>
      <w:divBdr>
        <w:top w:val="none" w:sz="0" w:space="0" w:color="auto"/>
        <w:left w:val="none" w:sz="0" w:space="0" w:color="auto"/>
        <w:bottom w:val="none" w:sz="0" w:space="0" w:color="auto"/>
        <w:right w:val="none" w:sz="0" w:space="0" w:color="auto"/>
      </w:divBdr>
    </w:div>
    <w:div w:id="190402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91B37-154C-4A18-B033-637E8D3AC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7467</Words>
  <Characters>42568</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Kitchen, Sophie</dc:creator>
  <cp:keywords/>
  <dc:description/>
  <cp:lastModifiedBy>Kitchen, Sophie</cp:lastModifiedBy>
  <cp:revision>3</cp:revision>
  <dcterms:created xsi:type="dcterms:W3CDTF">2022-05-27T15:07:00Z</dcterms:created>
  <dcterms:modified xsi:type="dcterms:W3CDTF">2022-05-27T15:08:00Z</dcterms:modified>
</cp:coreProperties>
</file>