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0A4D" w14:textId="5A4F6F9B" w:rsidR="00032DFA" w:rsidRPr="004561FC" w:rsidRDefault="005B45F1" w:rsidP="004561FC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4561FC">
        <w:rPr>
          <w:rFonts w:ascii="Times New Roman" w:hAnsi="Times New Roman" w:cs="Times New Roman"/>
          <w:b/>
          <w:bCs/>
          <w:color w:val="000000" w:themeColor="text1"/>
        </w:rPr>
        <w:t>Appendix I. Condition and procedure codes used for diagnosis of kidney/ureteral stones.</w:t>
      </w:r>
    </w:p>
    <w:p w14:paraId="34796666" w14:textId="77777777" w:rsidR="0095163C" w:rsidRPr="004561FC" w:rsidRDefault="0095163C" w:rsidP="004561FC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49465A70" w14:textId="305A2FC5" w:rsidR="006B1810" w:rsidRPr="004561FC" w:rsidRDefault="006B1810" w:rsidP="004561FC">
      <w:p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en-CA"/>
        </w:rPr>
      </w:pPr>
      <w:r w:rsidRPr="004561FC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en-CA"/>
        </w:rPr>
        <w:t>Condition codes:</w:t>
      </w:r>
    </w:p>
    <w:p w14:paraId="0EE774CE" w14:textId="77777777" w:rsidR="0095163C" w:rsidRPr="004561FC" w:rsidRDefault="0095163C" w:rsidP="004561FC">
      <w:p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en-CA"/>
        </w:rPr>
      </w:pPr>
    </w:p>
    <w:p w14:paraId="338C0253" w14:textId="190754A1" w:rsidR="005B45F1" w:rsidRPr="004561FC" w:rsidRDefault="006B1810" w:rsidP="004561FC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"Kidney Stone":</w:t>
      </w:r>
    </w:p>
    <w:p w14:paraId="202CF30F" w14:textId="31242B70" w:rsidR="005B45F1" w:rsidRPr="004561FC" w:rsidRDefault="006B1810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SNOMED</w:t>
      </w:r>
      <w:r w:rsidR="005B45F1"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 xml:space="preserve"> 95570007 </w:t>
      </w:r>
    </w:p>
    <w:p w14:paraId="77754D41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ICD10CM-N20.0</w:t>
      </w:r>
    </w:p>
    <w:p w14:paraId="6A21A967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ICD10-N20.0</w:t>
      </w:r>
    </w:p>
    <w:p w14:paraId="286CB8C0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ICD9CM-592.0</w:t>
      </w:r>
    </w:p>
    <w:p w14:paraId="6DF8598A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SNOMED </w:t>
      </w: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95570007</w:t>
      </w:r>
    </w:p>
    <w:p w14:paraId="6B900162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SNOMED 56491003</w:t>
      </w:r>
    </w:p>
    <w:p w14:paraId="0E920F5B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OXMIS-592 N</w:t>
      </w:r>
    </w:p>
    <w:p w14:paraId="1463C830" w14:textId="6078CD50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</w:p>
    <w:p w14:paraId="5303A0C5" w14:textId="235988EF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"</w:t>
      </w:r>
      <w:r w:rsidR="006B1810"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U</w:t>
      </w: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reteric stone":</w:t>
      </w:r>
    </w:p>
    <w:p w14:paraId="4D3B7C68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ICD9CM-592.1</w:t>
      </w:r>
    </w:p>
    <w:p w14:paraId="7E208F9F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ICD10CM-N20.1</w:t>
      </w:r>
    </w:p>
    <w:p w14:paraId="4232D1E7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SNOMED-31054009</w:t>
      </w:r>
    </w:p>
    <w:p w14:paraId="32AB7099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ICD10-N20.1</w:t>
      </w:r>
    </w:p>
    <w:p w14:paraId="760B63B6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SNOMED-95573009</w:t>
      </w:r>
    </w:p>
    <w:p w14:paraId="2DFD3DEC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</w:p>
    <w:p w14:paraId="673D4380" w14:textId="63A3ABEB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"</w:t>
      </w:r>
      <w:r w:rsidR="006B1810"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C</w:t>
      </w: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alculus of the kidney and ureter"</w:t>
      </w:r>
    </w:p>
    <w:p w14:paraId="34536B41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ICD10CM-N20</w:t>
      </w:r>
    </w:p>
    <w:p w14:paraId="7F4669B6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ICD9CM-592</w:t>
      </w:r>
    </w:p>
    <w:p w14:paraId="4B5267CC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ICD10CM-N20.2</w:t>
      </w:r>
    </w:p>
    <w:p w14:paraId="3364E08A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SNOMED-266556005</w:t>
      </w:r>
    </w:p>
    <w:p w14:paraId="4006E965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ICD10-N20.2</w:t>
      </w:r>
    </w:p>
    <w:p w14:paraId="6434AAAB" w14:textId="15696509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</w:p>
    <w:p w14:paraId="5384604D" w14:textId="221D3E85" w:rsidR="005B45F1" w:rsidRPr="004561FC" w:rsidRDefault="006B1810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“H</w:t>
      </w:r>
      <w:r w:rsidR="005B45F1"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ydronephrosis co-occurrent and due to calculus of the kidney and ureter":</w:t>
      </w:r>
    </w:p>
    <w:p w14:paraId="186F3F52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ICD10CM-N13.2</w:t>
      </w:r>
    </w:p>
    <w:p w14:paraId="7EDCDBFE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SNOMED-736640009</w:t>
      </w:r>
    </w:p>
    <w:p w14:paraId="79F089BE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ICD10-N13.2</w:t>
      </w:r>
    </w:p>
    <w:p w14:paraId="1BE14293" w14:textId="0755BE20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</w:p>
    <w:p w14:paraId="6DE6E3D8" w14:textId="77777777" w:rsidR="006B1810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"calyceal renal calculus":</w:t>
      </w:r>
    </w:p>
    <w:p w14:paraId="5B3E8DA7" w14:textId="54427C42" w:rsidR="005B45F1" w:rsidRPr="004561FC" w:rsidRDefault="006B1810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SNOMED 236708007</w:t>
      </w:r>
      <w:r w:rsidR="005B45F1"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br/>
      </w:r>
      <w:r w:rsidR="005B45F1"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br/>
      </w:r>
      <w:r w:rsidRPr="004561FC">
        <w:rPr>
          <w:rFonts w:ascii="Times New Roman" w:eastAsia="Times New Roman" w:hAnsi="Times New Roman" w:cs="Times New Roman"/>
          <w:b/>
          <w:bCs/>
          <w:color w:val="000000" w:themeColor="text1"/>
          <w:lang w:eastAsia="en-CA"/>
        </w:rPr>
        <w:t>P</w:t>
      </w:r>
      <w:r w:rsidR="005B45F1" w:rsidRPr="004561FC">
        <w:rPr>
          <w:rFonts w:ascii="Times New Roman" w:eastAsia="Times New Roman" w:hAnsi="Times New Roman" w:cs="Times New Roman"/>
          <w:b/>
          <w:bCs/>
          <w:color w:val="000000" w:themeColor="text1"/>
          <w:lang w:eastAsia="en-CA"/>
        </w:rPr>
        <w:t>rocedure codes</w:t>
      </w:r>
      <w:r w:rsidRPr="004561FC">
        <w:rPr>
          <w:rFonts w:ascii="Times New Roman" w:eastAsia="Times New Roman" w:hAnsi="Times New Roman" w:cs="Times New Roman"/>
          <w:b/>
          <w:bCs/>
          <w:color w:val="000000" w:themeColor="text1"/>
          <w:lang w:eastAsia="en-CA"/>
        </w:rPr>
        <w:t>:</w:t>
      </w:r>
    </w:p>
    <w:p w14:paraId="09CD28A5" w14:textId="445D3E62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</w:p>
    <w:p w14:paraId="0BF7E91B" w14:textId="77777777" w:rsidR="0095163C" w:rsidRPr="004561FC" w:rsidRDefault="0095163C" w:rsidP="004561FC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4561FC">
        <w:rPr>
          <w:rFonts w:ascii="Times New Roman" w:hAnsi="Times New Roman" w:cs="Times New Roman"/>
          <w:color w:val="000000" w:themeColor="text1"/>
        </w:rPr>
        <w:t>“Lithotripsy, extracorporeal shock wave on the kidney”</w:t>
      </w:r>
    </w:p>
    <w:p w14:paraId="40B668EE" w14:textId="77777777" w:rsidR="0095163C" w:rsidRPr="004561FC" w:rsidRDefault="0095163C" w:rsidP="004561FC">
      <w:p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CPT 50590</w:t>
      </w:r>
    </w:p>
    <w:p w14:paraId="30E44E2D" w14:textId="77777777" w:rsidR="0095163C" w:rsidRPr="004561FC" w:rsidRDefault="0095163C" w:rsidP="004561FC">
      <w:p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en-CA"/>
        </w:rPr>
      </w:pPr>
    </w:p>
    <w:p w14:paraId="4197D469" w14:textId="43992113" w:rsidR="0095163C" w:rsidRPr="004561FC" w:rsidRDefault="0095163C" w:rsidP="004561FC">
      <w:p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lang w:eastAsia="en-CA"/>
        </w:rPr>
        <w:t>“Cystourethroscopy, with ureteroscopy and/or pyeloscopy; with lithotripsy including insertion of indwelling ureteral stent”</w:t>
      </w:r>
    </w:p>
    <w:p w14:paraId="482F0C98" w14:textId="591D9C4A" w:rsidR="0095163C" w:rsidRPr="004561FC" w:rsidRDefault="0095163C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hAnsi="Times New Roman" w:cs="Times New Roman"/>
          <w:color w:val="000000" w:themeColor="text1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CPT 52356</w:t>
      </w:r>
    </w:p>
    <w:p w14:paraId="1D0961C1" w14:textId="77777777" w:rsidR="0095163C" w:rsidRPr="004561FC" w:rsidRDefault="0095163C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</w:p>
    <w:p w14:paraId="1E9D07C7" w14:textId="3D360538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"</w:t>
      </w:r>
      <w:r w:rsidR="0095163C"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P</w:t>
      </w: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ercutaneous extraction of kidney stone with fragmentation procedure":</w:t>
      </w:r>
    </w:p>
    <w:p w14:paraId="5B1D832A" w14:textId="77777777" w:rsidR="00520699" w:rsidRPr="004561FC" w:rsidRDefault="00520699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SNOMED-42041003</w:t>
      </w:r>
    </w:p>
    <w:p w14:paraId="09401BDD" w14:textId="446E7878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ICD9Proc-55.04</w:t>
      </w:r>
    </w:p>
    <w:p w14:paraId="7B799418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</w:p>
    <w:p w14:paraId="0233605F" w14:textId="163DDBB8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"</w:t>
      </w: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 xml:space="preserve">Percutaneous </w:t>
      </w:r>
      <w:proofErr w:type="spellStart"/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nephrostolithotomy</w:t>
      </w:r>
      <w:proofErr w:type="spellEnd"/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 xml:space="preserve"> or </w:t>
      </w:r>
      <w:proofErr w:type="spellStart"/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pyelostolithotomy</w:t>
      </w:r>
      <w:proofErr w:type="spellEnd"/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, with or without dilation, endoscopy, lithotripsy, stenting, or basket extraction; up to 2 cm":</w:t>
      </w:r>
    </w:p>
    <w:p w14:paraId="3C80A504" w14:textId="19F41F24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lastRenderedPageBreak/>
        <w:t>CPT4-50080</w:t>
      </w: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br/>
      </w:r>
    </w:p>
    <w:p w14:paraId="2E47566C" w14:textId="5E22E62D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"</w:t>
      </w: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 xml:space="preserve">Percutaneous </w:t>
      </w:r>
      <w:proofErr w:type="spellStart"/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>nephrostolithotomy</w:t>
      </w:r>
      <w:proofErr w:type="spellEnd"/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 xml:space="preserve"> or </w:t>
      </w:r>
      <w:proofErr w:type="spellStart"/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>pyelostolithotomy</w:t>
      </w:r>
      <w:proofErr w:type="spellEnd"/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>, with or without dilation, endoscopy, lithotripsy, stenting, or basket extraction; over 2 cm":</w:t>
      </w:r>
    </w:p>
    <w:p w14:paraId="01CB3ED6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>CPT4-50081</w:t>
      </w:r>
    </w:p>
    <w:p w14:paraId="6D3643CC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br/>
      </w:r>
    </w:p>
    <w:p w14:paraId="55D3E1D2" w14:textId="7BE53F5C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>"Cystourethroscopy, with ureteroscopy and/or pyeloscopy; with lithotripsy (ureteral catheterization is included)":</w:t>
      </w:r>
    </w:p>
    <w:p w14:paraId="3C8B17AC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>CPT4-52353</w:t>
      </w:r>
    </w:p>
    <w:p w14:paraId="3F17E7EB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br/>
      </w:r>
    </w:p>
    <w:p w14:paraId="24E5065D" w14:textId="742BF3F9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"</w:t>
      </w: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>Cystourethroscopy, with ureteroscopy and/or pyeloscopy; with removal or manipulation of calculus (ureteral catheterization is included)"</w:t>
      </w: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br/>
      </w: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CPT4-52352</w:t>
      </w:r>
    </w:p>
    <w:p w14:paraId="0131D7B5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br/>
      </w:r>
    </w:p>
    <w:p w14:paraId="702CFDE3" w14:textId="553B7E68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"</w:t>
      </w: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>Cystourethroscopy, with ureteroscopy and/or pyeloscopy; with endoscopic laser treatment of ureteral calculi (includes ureteral catheterization)"</w:t>
      </w:r>
    </w:p>
    <w:p w14:paraId="0914E415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>HCPCS-S2070</w:t>
      </w:r>
    </w:p>
    <w:p w14:paraId="017EA6F7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br/>
      </w:r>
    </w:p>
    <w:p w14:paraId="63AE7B0A" w14:textId="0A01C028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"</w:t>
      </w: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 xml:space="preserve">Renal endoscopy through established nephrostomy or </w:t>
      </w:r>
      <w:proofErr w:type="spellStart"/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>pyelostomy</w:t>
      </w:r>
      <w:proofErr w:type="spellEnd"/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 xml:space="preserve">, with or without irrigation, instillation, or </w:t>
      </w:r>
      <w:proofErr w:type="spellStart"/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>ureteropyelography</w:t>
      </w:r>
      <w:proofErr w:type="spellEnd"/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>, exclusive of radiologic service; with removal of foreign body or calculus"</w:t>
      </w: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br/>
      </w: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CPT4-50561</w:t>
      </w:r>
    </w:p>
    <w:p w14:paraId="37B3101E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br/>
      </w:r>
    </w:p>
    <w:p w14:paraId="6B7E0E6F" w14:textId="0035795B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"</w:t>
      </w: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>Extracorporeal shockwave lithotripsy [ESWL] of the kidney, ureter and/or bladder"</w:t>
      </w:r>
    </w:p>
    <w:p w14:paraId="5DFCB9B9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>ICD9Proc-98.51</w:t>
      </w:r>
    </w:p>
    <w:p w14:paraId="436DE2B8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br/>
      </w:r>
    </w:p>
    <w:p w14:paraId="699F97FD" w14:textId="2B91403B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"</w:t>
      </w: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>Extracorporeal shockwave lithotripsy of the kidney"</w:t>
      </w:r>
    </w:p>
    <w:p w14:paraId="456913BB" w14:textId="2C509C84" w:rsidR="00520699" w:rsidRPr="004561FC" w:rsidRDefault="00520699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>SNOMED-24376003</w:t>
      </w:r>
    </w:p>
    <w:p w14:paraId="2A96BB60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>ICD9Proc-59.95</w:t>
      </w:r>
    </w:p>
    <w:p w14:paraId="739F0C04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br/>
      </w:r>
    </w:p>
    <w:p w14:paraId="379CF3DC" w14:textId="0226A3DE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"</w:t>
      </w:r>
      <w:r w:rsidR="00520699"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P</w:t>
      </w: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yelolithotomy"</w:t>
      </w:r>
    </w:p>
    <w:p w14:paraId="1B4402E2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SNOMED-36732002</w:t>
      </w:r>
    </w:p>
    <w:p w14:paraId="1B2F6847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br/>
      </w:r>
    </w:p>
    <w:p w14:paraId="04C02CE9" w14:textId="1F6938A4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"</w:t>
      </w: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 xml:space="preserve">Nephrolithotomy; removal of large staghorn calculus filling renal pelvis and calyces (including </w:t>
      </w:r>
      <w:proofErr w:type="spellStart"/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>anatrophic</w:t>
      </w:r>
      <w:proofErr w:type="spellEnd"/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 xml:space="preserve"> pyelolithotomy)"</w:t>
      </w:r>
    </w:p>
    <w:p w14:paraId="5B879433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CPT4-50075</w:t>
      </w:r>
    </w:p>
    <w:p w14:paraId="7B4D5326" w14:textId="77777777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br/>
      </w:r>
    </w:p>
    <w:p w14:paraId="607BC4DA" w14:textId="22AEBFE0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"</w:t>
      </w:r>
      <w:proofErr w:type="spellStart"/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>Pyelotomy</w:t>
      </w:r>
      <w:proofErr w:type="spellEnd"/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 xml:space="preserve">; with removal of calculus (pyelolithotomy, </w:t>
      </w:r>
      <w:proofErr w:type="spellStart"/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>pelviolithotomy</w:t>
      </w:r>
      <w:proofErr w:type="spellEnd"/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6F6F8"/>
          <w:lang w:eastAsia="en-CA"/>
        </w:rPr>
        <w:t>, including coagulum pyelolithotomy)"</w:t>
      </w:r>
    </w:p>
    <w:p w14:paraId="04F4033D" w14:textId="455B6991" w:rsidR="005B45F1" w:rsidRPr="004561FC" w:rsidRDefault="005B45F1" w:rsidP="004561FC">
      <w:pPr>
        <w:shd w:val="clear" w:color="auto" w:fill="FFFFFF" w:themeFill="background1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n-CA"/>
        </w:rPr>
        <w:t>CPT4-</w:t>
      </w:r>
      <w:r w:rsidRPr="004561F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en-CA"/>
        </w:rPr>
        <w:t>50130</w:t>
      </w:r>
    </w:p>
    <w:sectPr w:rsidR="005B45F1" w:rsidRPr="00456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8F"/>
    <w:rsid w:val="00032DFA"/>
    <w:rsid w:val="001F05E8"/>
    <w:rsid w:val="0021583B"/>
    <w:rsid w:val="004561FC"/>
    <w:rsid w:val="00477AD8"/>
    <w:rsid w:val="00520699"/>
    <w:rsid w:val="005B45F1"/>
    <w:rsid w:val="006B1810"/>
    <w:rsid w:val="006D3D8F"/>
    <w:rsid w:val="008252A0"/>
    <w:rsid w:val="008E4E71"/>
    <w:rsid w:val="0095163C"/>
    <w:rsid w:val="00A2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34DB"/>
  <w15:chartTrackingRefBased/>
  <w15:docId w15:val="{0465D2C6-4ED9-47D2-B30B-4A7822C8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Forbes</dc:creator>
  <cp:keywords/>
  <dc:description/>
  <cp:lastModifiedBy>Connor Forbes</cp:lastModifiedBy>
  <cp:revision>9</cp:revision>
  <dcterms:created xsi:type="dcterms:W3CDTF">2022-03-17T14:32:00Z</dcterms:created>
  <dcterms:modified xsi:type="dcterms:W3CDTF">2022-03-17T23:44:00Z</dcterms:modified>
</cp:coreProperties>
</file>