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7808F0" w14:textId="77777777" w:rsidR="00937D89" w:rsidRDefault="00345C4A" w:rsidP="00937D89">
      <w:pPr>
        <w:rPr>
          <w:rFonts w:ascii="Times New Roman" w:hAnsi="Times New Roman" w:cs="Times New Roman"/>
          <w:b/>
          <w:sz w:val="24"/>
          <w:szCs w:val="24"/>
          <w:lang w:val="en-US"/>
        </w:rPr>
      </w:pPr>
      <w:r>
        <w:rPr>
          <w:rFonts w:ascii="Times New Roman" w:hAnsi="Times New Roman" w:cs="Times New Roman"/>
          <w:bCs/>
          <w:noProof/>
          <w:sz w:val="24"/>
          <w:szCs w:val="24"/>
          <w:lang w:eastAsia="en-GB"/>
        </w:rPr>
        <w:drawing>
          <wp:inline distT="0" distB="0" distL="0" distR="0" wp14:anchorId="3315A15F" wp14:editId="5FDC91ED">
            <wp:extent cx="9311005" cy="3220085"/>
            <wp:effectExtent l="0" t="0" r="4445" b="0"/>
            <wp:docPr id="2" name="Picture 2" descr="C:\Users\s1888864\AppData\Local\Microsoft\Windows\INetCache\Content.Word\joint_plot_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1888864\AppData\Local\Microsoft\Windows\INetCache\Content.Word\joint_plot_PDF.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311005" cy="3220085"/>
                    </a:xfrm>
                    <a:prstGeom prst="rect">
                      <a:avLst/>
                    </a:prstGeom>
                    <a:noFill/>
                    <a:ln>
                      <a:noFill/>
                    </a:ln>
                  </pic:spPr>
                </pic:pic>
              </a:graphicData>
            </a:graphic>
          </wp:inline>
        </w:drawing>
      </w:r>
    </w:p>
    <w:p w14:paraId="32FBCBD6" w14:textId="1CBA12B0" w:rsidR="00345C4A" w:rsidRDefault="00345C4A" w:rsidP="00345C4A">
      <w:pPr>
        <w:rPr>
          <w:rFonts w:ascii="Times New Roman" w:hAnsi="Times New Roman" w:cs="Times New Roman"/>
          <w:bCs/>
          <w:sz w:val="24"/>
          <w:szCs w:val="24"/>
        </w:rPr>
      </w:pPr>
      <w:r>
        <w:rPr>
          <w:rFonts w:ascii="Times New Roman" w:hAnsi="Times New Roman" w:cs="Times New Roman"/>
          <w:b/>
          <w:sz w:val="24"/>
          <w:szCs w:val="24"/>
          <w:lang w:val="en-US"/>
        </w:rPr>
        <w:t xml:space="preserve">Supplementary Figure </w:t>
      </w:r>
      <w:r w:rsidRPr="00F853B1">
        <w:rPr>
          <w:rFonts w:ascii="Times New Roman" w:hAnsi="Times New Roman" w:cs="Times New Roman"/>
          <w:b/>
          <w:sz w:val="24"/>
          <w:szCs w:val="24"/>
          <w:lang w:val="en-US"/>
        </w:rPr>
        <w:t xml:space="preserve">1. </w:t>
      </w:r>
      <w:r>
        <w:rPr>
          <w:rFonts w:ascii="Times New Roman" w:hAnsi="Times New Roman" w:cs="Times New Roman"/>
          <w:b/>
          <w:bCs/>
          <w:sz w:val="24"/>
          <w:szCs w:val="24"/>
        </w:rPr>
        <w:t xml:space="preserve">Correlation </w:t>
      </w:r>
      <w:proofErr w:type="spellStart"/>
      <w:r>
        <w:rPr>
          <w:rFonts w:ascii="Times New Roman" w:hAnsi="Times New Roman" w:cs="Times New Roman"/>
          <w:b/>
          <w:bCs/>
          <w:sz w:val="24"/>
          <w:szCs w:val="24"/>
        </w:rPr>
        <w:t>heatmap</w:t>
      </w:r>
      <w:proofErr w:type="spellEnd"/>
      <w:r w:rsidRPr="00F853B1">
        <w:rPr>
          <w:rFonts w:ascii="Times New Roman" w:hAnsi="Times New Roman" w:cs="Times New Roman"/>
          <w:b/>
          <w:bCs/>
          <w:sz w:val="24"/>
          <w:szCs w:val="24"/>
        </w:rPr>
        <w:t xml:space="preserve"> and principal componen</w:t>
      </w:r>
      <w:r>
        <w:rPr>
          <w:rFonts w:ascii="Times New Roman" w:hAnsi="Times New Roman" w:cs="Times New Roman"/>
          <w:b/>
          <w:bCs/>
          <w:sz w:val="24"/>
          <w:szCs w:val="24"/>
        </w:rPr>
        <w:t xml:space="preserve">ts analyses for 4,235 </w:t>
      </w:r>
      <w:proofErr w:type="spellStart"/>
      <w:r>
        <w:rPr>
          <w:rFonts w:ascii="Times New Roman" w:hAnsi="Times New Roman" w:cs="Times New Roman"/>
          <w:b/>
          <w:bCs/>
          <w:sz w:val="24"/>
          <w:szCs w:val="24"/>
        </w:rPr>
        <w:t>SOMAmer</w:t>
      </w:r>
      <w:proofErr w:type="spellEnd"/>
      <w:r>
        <w:rPr>
          <w:rFonts w:ascii="Times New Roman" w:hAnsi="Times New Roman" w:cs="Times New Roman"/>
          <w:b/>
          <w:bCs/>
          <w:sz w:val="24"/>
          <w:szCs w:val="24"/>
        </w:rPr>
        <w:t xml:space="preserve"> measurements (corresponding to 4,058 unique protein</w:t>
      </w:r>
      <w:r w:rsidRPr="00F853B1">
        <w:rPr>
          <w:rFonts w:ascii="Times New Roman" w:hAnsi="Times New Roman" w:cs="Times New Roman"/>
          <w:b/>
          <w:bCs/>
          <w:sz w:val="24"/>
          <w:szCs w:val="24"/>
        </w:rPr>
        <w:t xml:space="preserve"> levels</w:t>
      </w:r>
      <w:r>
        <w:rPr>
          <w:rFonts w:ascii="Times New Roman" w:hAnsi="Times New Roman" w:cs="Times New Roman"/>
          <w:b/>
          <w:bCs/>
          <w:sz w:val="24"/>
          <w:szCs w:val="24"/>
        </w:rPr>
        <w:t xml:space="preserve">) included in MWAS and </w:t>
      </w:r>
      <w:proofErr w:type="spellStart"/>
      <w:r>
        <w:rPr>
          <w:rFonts w:ascii="Times New Roman" w:hAnsi="Times New Roman" w:cs="Times New Roman"/>
          <w:b/>
          <w:bCs/>
          <w:sz w:val="24"/>
          <w:szCs w:val="24"/>
        </w:rPr>
        <w:t>PheWAS</w:t>
      </w:r>
      <w:proofErr w:type="spellEnd"/>
      <w:r>
        <w:rPr>
          <w:rFonts w:ascii="Times New Roman" w:hAnsi="Times New Roman" w:cs="Times New Roman"/>
          <w:b/>
          <w:bCs/>
          <w:sz w:val="24"/>
          <w:szCs w:val="24"/>
        </w:rPr>
        <w:t xml:space="preserve"> analyses</w:t>
      </w:r>
      <w:r w:rsidR="00520CC7">
        <w:rPr>
          <w:rFonts w:ascii="Times New Roman" w:hAnsi="Times New Roman" w:cs="Times New Roman"/>
          <w:b/>
          <w:bCs/>
          <w:sz w:val="24"/>
          <w:szCs w:val="24"/>
        </w:rPr>
        <w:t xml:space="preserve">. </w:t>
      </w:r>
      <w:proofErr w:type="gramStart"/>
      <w:r w:rsidR="00520CC7">
        <w:rPr>
          <w:rFonts w:ascii="Times New Roman" w:hAnsi="Times New Roman" w:cs="Times New Roman"/>
          <w:b/>
          <w:bCs/>
          <w:sz w:val="24"/>
          <w:szCs w:val="24"/>
        </w:rPr>
        <w:t>a</w:t>
      </w:r>
      <w:proofErr w:type="gramEnd"/>
      <w:r w:rsidRPr="00F853B1">
        <w:rPr>
          <w:rFonts w:ascii="Times New Roman" w:hAnsi="Times New Roman" w:cs="Times New Roman"/>
          <w:b/>
          <w:bCs/>
          <w:sz w:val="24"/>
          <w:szCs w:val="24"/>
        </w:rPr>
        <w:t xml:space="preserve"> </w:t>
      </w:r>
      <w:r w:rsidRPr="00F853B1">
        <w:rPr>
          <w:rFonts w:ascii="Times New Roman" w:hAnsi="Times New Roman" w:cs="Times New Roman"/>
          <w:bCs/>
          <w:sz w:val="24"/>
          <w:szCs w:val="24"/>
        </w:rPr>
        <w:t xml:space="preserve">Correlation structures are </w:t>
      </w:r>
      <w:r>
        <w:rPr>
          <w:rFonts w:ascii="Times New Roman" w:hAnsi="Times New Roman" w:cs="Times New Roman"/>
          <w:bCs/>
          <w:sz w:val="24"/>
          <w:szCs w:val="24"/>
        </w:rPr>
        <w:t xml:space="preserve">shown for the 4,235 </w:t>
      </w:r>
      <w:proofErr w:type="spellStart"/>
      <w:r>
        <w:rPr>
          <w:rFonts w:ascii="Times New Roman" w:hAnsi="Times New Roman" w:cs="Times New Roman"/>
          <w:bCs/>
          <w:sz w:val="24"/>
          <w:szCs w:val="24"/>
        </w:rPr>
        <w:t>SOMAmer</w:t>
      </w:r>
      <w:proofErr w:type="spellEnd"/>
      <w:r>
        <w:rPr>
          <w:rFonts w:ascii="Times New Roman" w:hAnsi="Times New Roman" w:cs="Times New Roman"/>
          <w:bCs/>
          <w:sz w:val="24"/>
          <w:szCs w:val="24"/>
        </w:rPr>
        <w:t xml:space="preserve"> measurements</w:t>
      </w:r>
      <w:r w:rsidRPr="00F853B1">
        <w:rPr>
          <w:rFonts w:ascii="Times New Roman" w:hAnsi="Times New Roman" w:cs="Times New Roman"/>
          <w:bCs/>
          <w:sz w:val="24"/>
          <w:szCs w:val="24"/>
        </w:rPr>
        <w:t xml:space="preserve">. Eigenvalue coefficients </w:t>
      </w:r>
      <w:r w:rsidR="00520CC7">
        <w:rPr>
          <w:rFonts w:ascii="Times New Roman" w:hAnsi="Times New Roman" w:cs="Times New Roman"/>
          <w:b/>
          <w:bCs/>
          <w:sz w:val="24"/>
          <w:szCs w:val="24"/>
        </w:rPr>
        <w:t>b</w:t>
      </w:r>
      <w:r w:rsidRPr="00F853B1">
        <w:rPr>
          <w:rFonts w:ascii="Times New Roman" w:hAnsi="Times New Roman" w:cs="Times New Roman"/>
          <w:b/>
          <w:bCs/>
          <w:sz w:val="24"/>
          <w:szCs w:val="24"/>
        </w:rPr>
        <w:t xml:space="preserve"> </w:t>
      </w:r>
      <w:r w:rsidRPr="00F853B1">
        <w:rPr>
          <w:rFonts w:ascii="Times New Roman" w:hAnsi="Times New Roman" w:cs="Times New Roman"/>
          <w:bCs/>
          <w:sz w:val="24"/>
          <w:szCs w:val="24"/>
        </w:rPr>
        <w:t xml:space="preserve">and the cumulative proportion of variance explained across each of the principal components </w:t>
      </w:r>
      <w:r w:rsidRPr="00F853B1">
        <w:rPr>
          <w:rFonts w:ascii="Times New Roman" w:hAnsi="Times New Roman" w:cs="Times New Roman"/>
          <w:b/>
          <w:bCs/>
          <w:sz w:val="24"/>
          <w:szCs w:val="24"/>
        </w:rPr>
        <w:t xml:space="preserve">(c) </w:t>
      </w:r>
      <w:r>
        <w:rPr>
          <w:rFonts w:ascii="Times New Roman" w:hAnsi="Times New Roman" w:cs="Times New Roman"/>
          <w:bCs/>
          <w:sz w:val="24"/>
          <w:szCs w:val="24"/>
        </w:rPr>
        <w:t>are presented for the 4,235</w:t>
      </w:r>
      <w:r w:rsidRPr="00F853B1">
        <w:rPr>
          <w:rFonts w:ascii="Times New Roman" w:hAnsi="Times New Roman" w:cs="Times New Roman"/>
          <w:bCs/>
          <w:sz w:val="24"/>
          <w:szCs w:val="24"/>
        </w:rPr>
        <w:t xml:space="preserve"> </w:t>
      </w:r>
      <w:proofErr w:type="spellStart"/>
      <w:r>
        <w:rPr>
          <w:rFonts w:ascii="Times New Roman" w:hAnsi="Times New Roman" w:cs="Times New Roman"/>
          <w:bCs/>
          <w:sz w:val="24"/>
          <w:szCs w:val="24"/>
        </w:rPr>
        <w:t>SOMAmer</w:t>
      </w:r>
      <w:proofErr w:type="spellEnd"/>
      <w:r>
        <w:rPr>
          <w:rFonts w:ascii="Times New Roman" w:hAnsi="Times New Roman" w:cs="Times New Roman"/>
          <w:bCs/>
          <w:sz w:val="24"/>
          <w:szCs w:val="24"/>
        </w:rPr>
        <w:t xml:space="preserve"> measurements</w:t>
      </w:r>
      <w:r w:rsidRPr="00F853B1">
        <w:rPr>
          <w:rFonts w:ascii="Times New Roman" w:hAnsi="Times New Roman" w:cs="Times New Roman"/>
          <w:bCs/>
          <w:sz w:val="24"/>
          <w:szCs w:val="24"/>
        </w:rPr>
        <w:t xml:space="preserve">; </w:t>
      </w:r>
      <w:r>
        <w:rPr>
          <w:rFonts w:ascii="Times New Roman" w:hAnsi="Times New Roman" w:cs="Times New Roman"/>
          <w:bCs/>
          <w:sz w:val="24"/>
          <w:szCs w:val="24"/>
        </w:rPr>
        <w:t xml:space="preserve">483 </w:t>
      </w:r>
      <w:r w:rsidRPr="00F853B1">
        <w:rPr>
          <w:rFonts w:ascii="Times New Roman" w:hAnsi="Times New Roman" w:cs="Times New Roman"/>
          <w:bCs/>
          <w:sz w:val="24"/>
          <w:szCs w:val="24"/>
        </w:rPr>
        <w:t>eigenvalues &gt; 1 are denoted in yellow.</w:t>
      </w:r>
      <w:r>
        <w:rPr>
          <w:rFonts w:ascii="Times New Roman" w:hAnsi="Times New Roman" w:cs="Times New Roman"/>
          <w:bCs/>
          <w:sz w:val="24"/>
          <w:szCs w:val="24"/>
        </w:rPr>
        <w:t xml:space="preserve"> 143 components explained at least 80% of the variance in protein levels. The eigenvalue for the first component was 1986, however this has been set to 300 for the purposes of this visualisation. A full numeric summary of cumulative variance and respective eigenvalues for components is provided in</w:t>
      </w:r>
      <w:r>
        <w:rPr>
          <w:rFonts w:ascii="Times New Roman" w:hAnsi="Times New Roman" w:cs="Times New Roman"/>
          <w:b/>
          <w:bCs/>
          <w:sz w:val="24"/>
          <w:szCs w:val="24"/>
        </w:rPr>
        <w:t xml:space="preserve"> </w:t>
      </w:r>
      <w:r w:rsidRPr="00520CC7">
        <w:rPr>
          <w:rFonts w:ascii="Times New Roman" w:hAnsi="Times New Roman" w:cs="Times New Roman"/>
          <w:bCs/>
          <w:sz w:val="24"/>
          <w:szCs w:val="24"/>
        </w:rPr>
        <w:t>Supplementary Table 3.</w:t>
      </w:r>
    </w:p>
    <w:p w14:paraId="00C792C2" w14:textId="77777777" w:rsidR="00345C4A" w:rsidRPr="004A0CF1" w:rsidRDefault="00345C4A" w:rsidP="00345C4A">
      <w:pPr>
        <w:ind w:right="-501"/>
        <w:jc w:val="both"/>
        <w:rPr>
          <w:rFonts w:ascii="Times New Roman" w:hAnsi="Times New Roman" w:cs="Times New Roman"/>
          <w:b/>
          <w:bCs/>
          <w:sz w:val="24"/>
          <w:szCs w:val="24"/>
        </w:rPr>
      </w:pPr>
    </w:p>
    <w:p w14:paraId="0355D0EE" w14:textId="77777777" w:rsidR="00CC0322" w:rsidRDefault="00CC0322" w:rsidP="00937D89">
      <w:pPr>
        <w:rPr>
          <w:rFonts w:ascii="Times New Roman" w:hAnsi="Times New Roman" w:cs="Times New Roman"/>
          <w:bCs/>
          <w:sz w:val="24"/>
          <w:szCs w:val="24"/>
        </w:rPr>
      </w:pPr>
    </w:p>
    <w:p w14:paraId="0E3CF3A3" w14:textId="77777777" w:rsidR="00CC0322" w:rsidRDefault="00145098" w:rsidP="00CC0322">
      <w:pPr>
        <w:rPr>
          <w:rFonts w:ascii="Times New Roman" w:hAnsi="Times New Roman" w:cs="Times New Roman"/>
          <w:sz w:val="24"/>
          <w:szCs w:val="24"/>
          <w:lang w:val="en-US"/>
        </w:rPr>
      </w:pPr>
      <w:r>
        <w:rPr>
          <w:rFonts w:ascii="Times New Roman" w:hAnsi="Times New Roman" w:cs="Times New Roman"/>
          <w:sz w:val="24"/>
          <w:szCs w:val="24"/>
          <w:lang w:val="en-US"/>
        </w:rPr>
        <w:lastRenderedPageBreak/>
        <w:pict w14:anchorId="2BD717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9.65pt;height:367.15pt">
            <v:imagedata r:id="rId6" o:title="joint_PCA_SVG_HEATMAPS_V3"/>
          </v:shape>
        </w:pict>
      </w:r>
    </w:p>
    <w:p w14:paraId="535B6387" w14:textId="07C605BA" w:rsidR="00CC0322" w:rsidRDefault="00CC0322" w:rsidP="00CC0322">
      <w:pPr>
        <w:rPr>
          <w:rFonts w:ascii="Times New Roman" w:hAnsi="Times New Roman" w:cs="Times New Roman"/>
          <w:bCs/>
          <w:sz w:val="24"/>
          <w:szCs w:val="24"/>
        </w:rPr>
      </w:pPr>
      <w:r>
        <w:rPr>
          <w:rFonts w:ascii="Times New Roman" w:hAnsi="Times New Roman" w:cs="Times New Roman"/>
          <w:b/>
          <w:sz w:val="24"/>
          <w:szCs w:val="24"/>
          <w:lang w:val="en-US"/>
        </w:rPr>
        <w:t xml:space="preserve">Supplementary Figure 2. </w:t>
      </w:r>
      <w:r w:rsidR="00717316" w:rsidRPr="00520CC7">
        <w:rPr>
          <w:rFonts w:ascii="Times New Roman" w:hAnsi="Times New Roman" w:cs="Times New Roman"/>
          <w:b/>
          <w:sz w:val="24"/>
          <w:szCs w:val="24"/>
          <w:lang w:val="en-US"/>
        </w:rPr>
        <w:t xml:space="preserve">Correlation structure </w:t>
      </w:r>
      <w:proofErr w:type="spellStart"/>
      <w:r w:rsidR="00717316" w:rsidRPr="00520CC7">
        <w:rPr>
          <w:rFonts w:ascii="Times New Roman" w:hAnsi="Times New Roman" w:cs="Times New Roman"/>
          <w:b/>
          <w:sz w:val="24"/>
          <w:szCs w:val="24"/>
          <w:lang w:val="en-US"/>
        </w:rPr>
        <w:t>heatmaps</w:t>
      </w:r>
      <w:proofErr w:type="spellEnd"/>
      <w:r w:rsidR="00717316" w:rsidRPr="00520CC7">
        <w:rPr>
          <w:rFonts w:ascii="Times New Roman" w:hAnsi="Times New Roman" w:cs="Times New Roman"/>
          <w:b/>
          <w:sz w:val="24"/>
          <w:szCs w:val="24"/>
          <w:lang w:val="en-US"/>
        </w:rPr>
        <w:t xml:space="preserve"> (upper row), eigenvalues (middle row) and c</w:t>
      </w:r>
      <w:r w:rsidR="008D4F01" w:rsidRPr="00520CC7">
        <w:rPr>
          <w:rFonts w:ascii="Times New Roman" w:hAnsi="Times New Roman" w:cs="Times New Roman"/>
          <w:b/>
          <w:sz w:val="24"/>
          <w:szCs w:val="24"/>
          <w:lang w:val="en-US"/>
        </w:rPr>
        <w:t xml:space="preserve">umulative </w:t>
      </w:r>
      <w:r w:rsidR="00717316" w:rsidRPr="00520CC7">
        <w:rPr>
          <w:rFonts w:ascii="Times New Roman" w:hAnsi="Times New Roman" w:cs="Times New Roman"/>
          <w:b/>
          <w:sz w:val="24"/>
          <w:szCs w:val="24"/>
          <w:lang w:val="en-US"/>
        </w:rPr>
        <w:t xml:space="preserve">variance (lower row) from </w:t>
      </w:r>
      <w:r w:rsidR="008D4F01" w:rsidRPr="00520CC7">
        <w:rPr>
          <w:rFonts w:ascii="Times New Roman" w:hAnsi="Times New Roman" w:cs="Times New Roman"/>
          <w:b/>
          <w:sz w:val="24"/>
          <w:szCs w:val="24"/>
          <w:lang w:val="en-US"/>
        </w:rPr>
        <w:t>p</w:t>
      </w:r>
      <w:r w:rsidRPr="00520CC7">
        <w:rPr>
          <w:rFonts w:ascii="Times New Roman" w:hAnsi="Times New Roman" w:cs="Times New Roman"/>
          <w:b/>
          <w:sz w:val="24"/>
          <w:szCs w:val="24"/>
          <w:lang w:val="en-US"/>
        </w:rPr>
        <w:t xml:space="preserve">rincipal </w:t>
      </w:r>
      <w:r w:rsidR="00AD6232" w:rsidRPr="00520CC7">
        <w:rPr>
          <w:rFonts w:ascii="Times New Roman" w:hAnsi="Times New Roman" w:cs="Times New Roman"/>
          <w:b/>
          <w:sz w:val="24"/>
          <w:szCs w:val="24"/>
          <w:lang w:val="en-US"/>
        </w:rPr>
        <w:t>components</w:t>
      </w:r>
      <w:r w:rsidR="008D4F01" w:rsidRPr="00520CC7">
        <w:rPr>
          <w:rFonts w:ascii="Times New Roman" w:hAnsi="Times New Roman" w:cs="Times New Roman"/>
          <w:b/>
          <w:sz w:val="24"/>
          <w:szCs w:val="24"/>
          <w:lang w:val="en-US"/>
        </w:rPr>
        <w:t xml:space="preserve"> analysis</w:t>
      </w:r>
      <w:r w:rsidR="00AD6232" w:rsidRPr="00520CC7">
        <w:rPr>
          <w:rFonts w:ascii="Times New Roman" w:hAnsi="Times New Roman" w:cs="Times New Roman"/>
          <w:b/>
          <w:sz w:val="24"/>
          <w:szCs w:val="24"/>
          <w:lang w:val="en-US"/>
        </w:rPr>
        <w:t xml:space="preserve"> </w:t>
      </w:r>
      <w:r w:rsidR="00717316" w:rsidRPr="00520CC7">
        <w:rPr>
          <w:rFonts w:ascii="Times New Roman" w:hAnsi="Times New Roman" w:cs="Times New Roman"/>
          <w:b/>
          <w:sz w:val="24"/>
          <w:szCs w:val="24"/>
          <w:lang w:val="en-US"/>
        </w:rPr>
        <w:t xml:space="preserve">plots </w:t>
      </w:r>
      <w:r w:rsidR="008D4F01" w:rsidRPr="00520CC7">
        <w:rPr>
          <w:rFonts w:ascii="Times New Roman" w:hAnsi="Times New Roman" w:cs="Times New Roman"/>
          <w:b/>
          <w:sz w:val="24"/>
          <w:szCs w:val="24"/>
          <w:lang w:val="en-US"/>
        </w:rPr>
        <w:t xml:space="preserve">for </w:t>
      </w:r>
      <w:proofErr w:type="spellStart"/>
      <w:r w:rsidR="008D4F01" w:rsidRPr="00520CC7">
        <w:rPr>
          <w:rFonts w:ascii="Times New Roman" w:hAnsi="Times New Roman" w:cs="Times New Roman"/>
          <w:b/>
          <w:sz w:val="24"/>
          <w:szCs w:val="24"/>
          <w:lang w:val="en-US"/>
        </w:rPr>
        <w:t>CpGs</w:t>
      </w:r>
      <w:proofErr w:type="spellEnd"/>
      <w:r w:rsidR="008D4F01" w:rsidRPr="00520CC7">
        <w:rPr>
          <w:rFonts w:ascii="Times New Roman" w:hAnsi="Times New Roman" w:cs="Times New Roman"/>
          <w:b/>
          <w:sz w:val="24"/>
          <w:szCs w:val="24"/>
          <w:lang w:val="en-US"/>
        </w:rPr>
        <w:t xml:space="preserve"> </w:t>
      </w:r>
      <w:r w:rsidR="00717316" w:rsidRPr="00520CC7">
        <w:rPr>
          <w:rFonts w:ascii="Times New Roman" w:hAnsi="Times New Roman" w:cs="Times New Roman"/>
          <w:b/>
          <w:sz w:val="24"/>
          <w:szCs w:val="24"/>
          <w:lang w:val="en-US"/>
        </w:rPr>
        <w:t xml:space="preserve">involved in </w:t>
      </w:r>
      <w:r w:rsidR="008D4F01" w:rsidRPr="00520CC7">
        <w:rPr>
          <w:rFonts w:ascii="Times New Roman" w:hAnsi="Times New Roman" w:cs="Times New Roman"/>
          <w:b/>
          <w:sz w:val="24"/>
          <w:szCs w:val="24"/>
          <w:lang w:val="en-US"/>
        </w:rPr>
        <w:t>fully</w:t>
      </w:r>
      <w:r w:rsidR="00717316" w:rsidRPr="00520CC7">
        <w:rPr>
          <w:rFonts w:ascii="Times New Roman" w:hAnsi="Times New Roman" w:cs="Times New Roman"/>
          <w:b/>
          <w:sz w:val="24"/>
          <w:szCs w:val="24"/>
          <w:lang w:val="en-US"/>
        </w:rPr>
        <w:t xml:space="preserve">-adjusted MWAS </w:t>
      </w:r>
      <w:proofErr w:type="spellStart"/>
      <w:r w:rsidR="00717316" w:rsidRPr="00520CC7">
        <w:rPr>
          <w:rFonts w:ascii="Times New Roman" w:hAnsi="Times New Roman" w:cs="Times New Roman"/>
          <w:b/>
          <w:sz w:val="24"/>
          <w:szCs w:val="24"/>
          <w:lang w:val="en-US"/>
        </w:rPr>
        <w:t>pQTMs</w:t>
      </w:r>
      <w:proofErr w:type="spellEnd"/>
      <w:r w:rsidR="008D4F01" w:rsidRPr="00520CC7">
        <w:rPr>
          <w:rFonts w:ascii="Times New Roman" w:hAnsi="Times New Roman" w:cs="Times New Roman"/>
          <w:b/>
          <w:sz w:val="24"/>
          <w:szCs w:val="24"/>
          <w:lang w:val="en-US"/>
        </w:rPr>
        <w:t>.</w:t>
      </w:r>
      <w:r w:rsidR="008D4F01">
        <w:rPr>
          <w:rFonts w:ascii="Times New Roman" w:hAnsi="Times New Roman" w:cs="Times New Roman"/>
          <w:sz w:val="24"/>
          <w:szCs w:val="24"/>
          <w:lang w:val="en-US"/>
        </w:rPr>
        <w:t xml:space="preserve"> </w:t>
      </w:r>
      <w:proofErr w:type="spellStart"/>
      <w:proofErr w:type="gramStart"/>
      <w:r w:rsidR="00520CC7">
        <w:rPr>
          <w:rFonts w:ascii="Times New Roman" w:hAnsi="Times New Roman" w:cs="Times New Roman"/>
          <w:b/>
          <w:sz w:val="24"/>
          <w:szCs w:val="24"/>
          <w:lang w:val="en-US"/>
        </w:rPr>
        <w:t>a</w:t>
      </w:r>
      <w:proofErr w:type="spellEnd"/>
      <w:proofErr w:type="gramEnd"/>
      <w:r w:rsidR="008D4F01">
        <w:rPr>
          <w:rFonts w:ascii="Times New Roman" w:hAnsi="Times New Roman" w:cs="Times New Roman"/>
          <w:sz w:val="24"/>
          <w:szCs w:val="24"/>
          <w:lang w:val="en-US"/>
        </w:rPr>
        <w:t xml:space="preserve"> A</w:t>
      </w:r>
      <w:r w:rsidR="00AD6232">
        <w:rPr>
          <w:rFonts w:ascii="Times New Roman" w:hAnsi="Times New Roman" w:cs="Times New Roman"/>
          <w:sz w:val="24"/>
          <w:szCs w:val="24"/>
          <w:lang w:val="en-US"/>
        </w:rPr>
        <w:t xml:space="preserve">ll </w:t>
      </w:r>
      <w:r w:rsidR="008D4F01">
        <w:rPr>
          <w:rFonts w:ascii="Times New Roman" w:hAnsi="Times New Roman" w:cs="Times New Roman"/>
          <w:sz w:val="24"/>
          <w:szCs w:val="24"/>
          <w:lang w:val="en-US"/>
        </w:rPr>
        <w:t xml:space="preserve">of the </w:t>
      </w:r>
      <w:r w:rsidR="00AD6232">
        <w:rPr>
          <w:rFonts w:ascii="Times New Roman" w:hAnsi="Times New Roman" w:cs="Times New Roman"/>
          <w:sz w:val="24"/>
          <w:szCs w:val="24"/>
          <w:lang w:val="en-US"/>
        </w:rPr>
        <w:t xml:space="preserve">1,837 unique </w:t>
      </w:r>
      <w:proofErr w:type="spellStart"/>
      <w:r w:rsidR="00AD6232">
        <w:rPr>
          <w:rFonts w:ascii="Times New Roman" w:hAnsi="Times New Roman" w:cs="Times New Roman"/>
          <w:sz w:val="24"/>
          <w:szCs w:val="24"/>
          <w:lang w:val="en-US"/>
        </w:rPr>
        <w:t>CpGs</w:t>
      </w:r>
      <w:proofErr w:type="spellEnd"/>
      <w:r w:rsidR="00AD6232">
        <w:rPr>
          <w:rFonts w:ascii="Times New Roman" w:hAnsi="Times New Roman" w:cs="Times New Roman"/>
          <w:sz w:val="24"/>
          <w:szCs w:val="24"/>
          <w:lang w:val="en-US"/>
        </w:rPr>
        <w:t xml:space="preserve"> tha</w:t>
      </w:r>
      <w:r w:rsidR="008D4F01">
        <w:rPr>
          <w:rFonts w:ascii="Times New Roman" w:hAnsi="Times New Roman" w:cs="Times New Roman"/>
          <w:sz w:val="24"/>
          <w:szCs w:val="24"/>
          <w:lang w:val="en-US"/>
        </w:rPr>
        <w:t xml:space="preserve">t were involved in 2,928 total associations. </w:t>
      </w:r>
      <w:proofErr w:type="gramStart"/>
      <w:r w:rsidR="008D4F01" w:rsidRPr="008D4F01">
        <w:rPr>
          <w:rFonts w:ascii="Times New Roman" w:hAnsi="Times New Roman" w:cs="Times New Roman"/>
          <w:b/>
          <w:sz w:val="24"/>
          <w:szCs w:val="24"/>
          <w:lang w:val="en-US"/>
        </w:rPr>
        <w:t>b</w:t>
      </w:r>
      <w:proofErr w:type="gramEnd"/>
      <w:r w:rsidR="008D4F01">
        <w:rPr>
          <w:rFonts w:ascii="Times New Roman" w:hAnsi="Times New Roman" w:cs="Times New Roman"/>
          <w:sz w:val="24"/>
          <w:szCs w:val="24"/>
          <w:lang w:val="en-US"/>
        </w:rPr>
        <w:t xml:space="preserve"> T</w:t>
      </w:r>
      <w:r w:rsidR="006A3678">
        <w:rPr>
          <w:rFonts w:ascii="Times New Roman" w:hAnsi="Times New Roman" w:cs="Times New Roman"/>
          <w:sz w:val="24"/>
          <w:szCs w:val="24"/>
          <w:lang w:val="en-US"/>
        </w:rPr>
        <w:t>he 1,116</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CpGs</w:t>
      </w:r>
      <w:proofErr w:type="spellEnd"/>
      <w:r w:rsidR="008D4F01">
        <w:rPr>
          <w:rFonts w:ascii="Times New Roman" w:hAnsi="Times New Roman" w:cs="Times New Roman"/>
          <w:sz w:val="24"/>
          <w:szCs w:val="24"/>
          <w:lang w:val="en-US"/>
        </w:rPr>
        <w:t xml:space="preserve"> that were associated with PRG3 levels. </w:t>
      </w:r>
      <w:proofErr w:type="gramStart"/>
      <w:r w:rsidR="00520CC7">
        <w:rPr>
          <w:rFonts w:ascii="Times New Roman" w:hAnsi="Times New Roman" w:cs="Times New Roman"/>
          <w:b/>
          <w:sz w:val="24"/>
          <w:szCs w:val="24"/>
          <w:lang w:val="en-US"/>
        </w:rPr>
        <w:t>c</w:t>
      </w:r>
      <w:proofErr w:type="gramEnd"/>
      <w:r w:rsidR="006A3678">
        <w:rPr>
          <w:rFonts w:ascii="Times New Roman" w:hAnsi="Times New Roman" w:cs="Times New Roman"/>
          <w:sz w:val="24"/>
          <w:szCs w:val="24"/>
          <w:lang w:val="en-US"/>
        </w:rPr>
        <w:t xml:space="preserve"> The 987</w:t>
      </w:r>
      <w:r w:rsidR="008D4F01">
        <w:rPr>
          <w:rFonts w:ascii="Times New Roman" w:hAnsi="Times New Roman" w:cs="Times New Roman"/>
          <w:sz w:val="24"/>
          <w:szCs w:val="24"/>
          <w:lang w:val="en-US"/>
        </w:rPr>
        <w:t xml:space="preserve"> </w:t>
      </w:r>
      <w:proofErr w:type="spellStart"/>
      <w:r w:rsidR="008D4F01">
        <w:rPr>
          <w:rFonts w:ascii="Times New Roman" w:hAnsi="Times New Roman" w:cs="Times New Roman"/>
          <w:sz w:val="24"/>
          <w:szCs w:val="24"/>
          <w:lang w:val="en-US"/>
        </w:rPr>
        <w:t>CpGs</w:t>
      </w:r>
      <w:proofErr w:type="spellEnd"/>
      <w:r w:rsidR="008D4F01">
        <w:rPr>
          <w:rFonts w:ascii="Times New Roman" w:hAnsi="Times New Roman" w:cs="Times New Roman"/>
          <w:sz w:val="24"/>
          <w:szCs w:val="24"/>
          <w:lang w:val="en-US"/>
        </w:rPr>
        <w:t xml:space="preserve"> that were associated with PAPPA levels. </w:t>
      </w:r>
      <w:proofErr w:type="gramStart"/>
      <w:r w:rsidR="00520CC7">
        <w:rPr>
          <w:rFonts w:ascii="Times New Roman" w:hAnsi="Times New Roman" w:cs="Times New Roman"/>
          <w:b/>
          <w:sz w:val="24"/>
          <w:szCs w:val="24"/>
          <w:lang w:val="en-US"/>
        </w:rPr>
        <w:t>d</w:t>
      </w:r>
      <w:proofErr w:type="gramEnd"/>
      <w:r w:rsidR="006A3678">
        <w:rPr>
          <w:rFonts w:ascii="Times New Roman" w:hAnsi="Times New Roman" w:cs="Times New Roman"/>
          <w:sz w:val="24"/>
          <w:szCs w:val="24"/>
          <w:lang w:val="en-US"/>
        </w:rPr>
        <w:t xml:space="preserve"> The 597</w:t>
      </w:r>
      <w:r w:rsidR="008D4F01">
        <w:rPr>
          <w:rFonts w:ascii="Times New Roman" w:hAnsi="Times New Roman" w:cs="Times New Roman"/>
          <w:sz w:val="24"/>
          <w:szCs w:val="24"/>
          <w:lang w:val="en-US"/>
        </w:rPr>
        <w:t xml:space="preserve"> </w:t>
      </w:r>
      <w:proofErr w:type="spellStart"/>
      <w:r w:rsidR="008D4F01">
        <w:rPr>
          <w:rFonts w:ascii="Times New Roman" w:hAnsi="Times New Roman" w:cs="Times New Roman"/>
          <w:sz w:val="24"/>
          <w:szCs w:val="24"/>
          <w:lang w:val="en-US"/>
        </w:rPr>
        <w:t>CpGs</w:t>
      </w:r>
      <w:proofErr w:type="spellEnd"/>
      <w:r w:rsidR="008D4F01">
        <w:rPr>
          <w:rFonts w:ascii="Times New Roman" w:hAnsi="Times New Roman" w:cs="Times New Roman"/>
          <w:sz w:val="24"/>
          <w:szCs w:val="24"/>
          <w:lang w:val="en-US"/>
        </w:rPr>
        <w:t xml:space="preserve"> that were involved in the 825 </w:t>
      </w:r>
      <w:proofErr w:type="spellStart"/>
      <w:r w:rsidR="008D4F01">
        <w:rPr>
          <w:rFonts w:ascii="Times New Roman" w:hAnsi="Times New Roman" w:cs="Times New Roman"/>
          <w:sz w:val="24"/>
          <w:szCs w:val="24"/>
          <w:lang w:val="en-US"/>
        </w:rPr>
        <w:t>pQTM</w:t>
      </w:r>
      <w:proofErr w:type="spellEnd"/>
      <w:r w:rsidR="008D4F01">
        <w:rPr>
          <w:rFonts w:ascii="Times New Roman" w:hAnsi="Times New Roman" w:cs="Times New Roman"/>
          <w:sz w:val="24"/>
          <w:szCs w:val="24"/>
          <w:lang w:val="en-US"/>
        </w:rPr>
        <w:t xml:space="preserve"> associations that did not include PRG3 or PAPPA protein levels in the fully-adjusted MWAS.</w:t>
      </w:r>
    </w:p>
    <w:p w14:paraId="74060C29" w14:textId="77777777" w:rsidR="003D0C45" w:rsidRDefault="003D0C45" w:rsidP="00937D89">
      <w:pPr>
        <w:rPr>
          <w:rFonts w:ascii="Times New Roman" w:hAnsi="Times New Roman" w:cs="Times New Roman"/>
          <w:sz w:val="24"/>
          <w:szCs w:val="24"/>
          <w:lang w:val="en-US"/>
        </w:rPr>
      </w:pPr>
    </w:p>
    <w:p w14:paraId="270D764F" w14:textId="77777777" w:rsidR="003D0C45" w:rsidRDefault="002E763F" w:rsidP="003D0C45">
      <w:pPr>
        <w:rPr>
          <w:rFonts w:ascii="Times New Roman" w:hAnsi="Times New Roman" w:cs="Times New Roman"/>
          <w:sz w:val="24"/>
          <w:szCs w:val="24"/>
          <w:lang w:val="en-US"/>
        </w:rPr>
      </w:pPr>
      <w:r>
        <w:rPr>
          <w:rFonts w:ascii="Times New Roman" w:hAnsi="Times New Roman" w:cs="Times New Roman"/>
          <w:noProof/>
          <w:sz w:val="24"/>
          <w:szCs w:val="24"/>
          <w:lang w:eastAsia="en-GB"/>
        </w:rPr>
        <w:pict w14:anchorId="75B9D49D">
          <v:shape id="_x0000_i1026" type="#_x0000_t75" style="width:5in;height:5in">
            <v:imagedata r:id="rId7" o:title="replication_plot_second_threshold"/>
          </v:shape>
        </w:pict>
      </w:r>
    </w:p>
    <w:p w14:paraId="4A808074" w14:textId="7CB40039" w:rsidR="003D0C45" w:rsidRPr="00A32A21" w:rsidRDefault="00CC0322" w:rsidP="00937D89">
      <w:pPr>
        <w:rPr>
          <w:rFonts w:ascii="Times New Roman" w:hAnsi="Times New Roman" w:cs="Times New Roman"/>
          <w:sz w:val="24"/>
          <w:szCs w:val="24"/>
          <w:lang w:val="en-US"/>
        </w:rPr>
      </w:pPr>
      <w:r>
        <w:rPr>
          <w:rFonts w:ascii="Times New Roman" w:hAnsi="Times New Roman" w:cs="Times New Roman"/>
          <w:b/>
          <w:sz w:val="24"/>
          <w:szCs w:val="24"/>
          <w:lang w:val="en-US"/>
        </w:rPr>
        <w:t>Supplementary Figure 3</w:t>
      </w:r>
      <w:r w:rsidR="003D0C45">
        <w:rPr>
          <w:rFonts w:ascii="Times New Roman" w:hAnsi="Times New Roman" w:cs="Times New Roman"/>
          <w:b/>
          <w:sz w:val="24"/>
          <w:szCs w:val="24"/>
          <w:lang w:val="en-US"/>
        </w:rPr>
        <w:t xml:space="preserve">. </w:t>
      </w:r>
      <w:r w:rsidR="003D0C45" w:rsidRPr="00520CC7">
        <w:rPr>
          <w:rFonts w:ascii="Times New Roman" w:hAnsi="Times New Roman" w:cs="Times New Roman"/>
          <w:b/>
          <w:sz w:val="24"/>
          <w:szCs w:val="24"/>
          <w:lang w:val="en-US"/>
        </w:rPr>
        <w:t xml:space="preserve">Effect coefficients (in z-score </w:t>
      </w:r>
      <w:proofErr w:type="spellStart"/>
      <w:r w:rsidR="003D0C45" w:rsidRPr="00520CC7">
        <w:rPr>
          <w:rFonts w:ascii="Times New Roman" w:hAnsi="Times New Roman" w:cs="Times New Roman"/>
          <w:b/>
          <w:sz w:val="24"/>
          <w:szCs w:val="24"/>
          <w:lang w:val="en-US"/>
        </w:rPr>
        <w:t>stadardised</w:t>
      </w:r>
      <w:proofErr w:type="spellEnd"/>
      <w:r w:rsidR="003D0C45" w:rsidRPr="00520CC7">
        <w:rPr>
          <w:rFonts w:ascii="Times New Roman" w:hAnsi="Times New Roman" w:cs="Times New Roman"/>
          <w:b/>
          <w:sz w:val="24"/>
          <w:szCs w:val="24"/>
          <w:lang w:val="en-US"/>
        </w:rPr>
        <w:t xml:space="preserve"> format) plotted for 81 comparable </w:t>
      </w:r>
      <w:proofErr w:type="spellStart"/>
      <w:r w:rsidR="003D0C45" w:rsidRPr="00520CC7">
        <w:rPr>
          <w:rFonts w:ascii="Times New Roman" w:hAnsi="Times New Roman" w:cs="Times New Roman"/>
          <w:b/>
          <w:sz w:val="24"/>
          <w:szCs w:val="24"/>
          <w:lang w:val="en-US"/>
        </w:rPr>
        <w:t>pQTM</w:t>
      </w:r>
      <w:proofErr w:type="spellEnd"/>
      <w:r w:rsidR="003D0C45" w:rsidRPr="00520CC7">
        <w:rPr>
          <w:rFonts w:ascii="Times New Roman" w:hAnsi="Times New Roman" w:cs="Times New Roman"/>
          <w:b/>
          <w:sz w:val="24"/>
          <w:szCs w:val="24"/>
          <w:lang w:val="en-US"/>
        </w:rPr>
        <w:t xml:space="preserve"> associations between Zaghlool et al and the present MWAS. </w:t>
      </w:r>
      <w:r w:rsidR="003D0C45">
        <w:rPr>
          <w:rFonts w:ascii="Times New Roman" w:hAnsi="Times New Roman" w:cs="Times New Roman"/>
          <w:sz w:val="24"/>
          <w:szCs w:val="24"/>
          <w:lang w:val="en-US"/>
        </w:rPr>
        <w:t>26 associations that replicated with our significance threshold for the fully-adjusted MWAS (4.5x10</w:t>
      </w:r>
      <w:r w:rsidR="003D0C45" w:rsidRPr="00F32487">
        <w:rPr>
          <w:rFonts w:ascii="Times New Roman" w:hAnsi="Times New Roman" w:cs="Times New Roman"/>
          <w:sz w:val="24"/>
          <w:szCs w:val="24"/>
          <w:vertAlign w:val="superscript"/>
          <w:lang w:val="en-US"/>
        </w:rPr>
        <w:t>-11</w:t>
      </w:r>
      <w:r w:rsidR="003D0C45">
        <w:rPr>
          <w:rFonts w:ascii="Times New Roman" w:hAnsi="Times New Roman" w:cs="Times New Roman"/>
          <w:sz w:val="24"/>
          <w:szCs w:val="24"/>
          <w:lang w:val="en-US"/>
        </w:rPr>
        <w:t>) are shown in blue, whereas 16 further associations that replicated at the standard MWAS threshold of significance (3.6x10</w:t>
      </w:r>
      <w:r w:rsidR="003D0C45" w:rsidRPr="00F32487">
        <w:rPr>
          <w:rFonts w:ascii="Times New Roman" w:hAnsi="Times New Roman" w:cs="Times New Roman"/>
          <w:sz w:val="24"/>
          <w:szCs w:val="24"/>
          <w:vertAlign w:val="superscript"/>
          <w:lang w:val="en-US"/>
        </w:rPr>
        <w:t>-8</w:t>
      </w:r>
      <w:r w:rsidR="003D0C45">
        <w:rPr>
          <w:rFonts w:ascii="Times New Roman" w:hAnsi="Times New Roman" w:cs="Times New Roman"/>
          <w:sz w:val="24"/>
          <w:szCs w:val="24"/>
          <w:lang w:val="en-US"/>
        </w:rPr>
        <w:t xml:space="preserve">) are shown in green. Orange points indicate the 39 remaining associations that replicated at Nominal P &lt; 0.05. </w:t>
      </w:r>
      <w:r w:rsidR="00145098">
        <w:rPr>
          <w:rFonts w:ascii="Times New Roman" w:hAnsi="Times New Roman" w:cs="Times New Roman"/>
          <w:sz w:val="24"/>
          <w:szCs w:val="24"/>
          <w:lang w:val="en-US"/>
        </w:rPr>
        <w:t>A full numeric summary of these data is provided in Supplementary Table 11.</w:t>
      </w:r>
    </w:p>
    <w:p w14:paraId="3ECCAE1E" w14:textId="77777777" w:rsidR="0007386A" w:rsidRDefault="00A4491D" w:rsidP="001461C5">
      <w:pPr>
        <w:rPr>
          <w:rFonts w:ascii="Times New Roman" w:hAnsi="Times New Roman" w:cs="Times New Roman"/>
          <w:b/>
          <w:sz w:val="24"/>
          <w:szCs w:val="24"/>
          <w:lang w:val="en-US"/>
        </w:rPr>
      </w:pPr>
      <w:r>
        <w:rPr>
          <w:rFonts w:ascii="Times New Roman" w:hAnsi="Times New Roman" w:cs="Times New Roman"/>
          <w:b/>
          <w:noProof/>
          <w:sz w:val="24"/>
          <w:szCs w:val="24"/>
          <w:lang w:eastAsia="en-GB"/>
        </w:rPr>
        <w:lastRenderedPageBreak/>
        <w:drawing>
          <wp:inline distT="0" distB="0" distL="0" distR="0" wp14:anchorId="751E7881" wp14:editId="1A8927B9">
            <wp:extent cx="6932308" cy="4626321"/>
            <wp:effectExtent l="0" t="0" r="1905" b="3175"/>
            <wp:docPr id="10" name="Picture 10" descr="C:\Users\s1888864\AppData\Local\Microsoft\Windows\INetCache\Content.Word\joint_cognitiv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1888864\AppData\Local\Microsoft\Windows\INetCache\Content.Word\joint_cognitive_V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40513" cy="4631796"/>
                    </a:xfrm>
                    <a:prstGeom prst="rect">
                      <a:avLst/>
                    </a:prstGeom>
                    <a:noFill/>
                    <a:ln>
                      <a:noFill/>
                    </a:ln>
                  </pic:spPr>
                </pic:pic>
              </a:graphicData>
            </a:graphic>
          </wp:inline>
        </w:drawing>
      </w:r>
    </w:p>
    <w:p w14:paraId="4D4095C8" w14:textId="1D8D8ACD" w:rsidR="0007386A" w:rsidRPr="008A12EB" w:rsidRDefault="00333B61" w:rsidP="001461C5">
      <w:pPr>
        <w:rPr>
          <w:rFonts w:ascii="Times New Roman" w:hAnsi="Times New Roman" w:cs="Times New Roman"/>
          <w:sz w:val="24"/>
          <w:szCs w:val="24"/>
          <w:lang w:val="en-US"/>
        </w:rPr>
      </w:pPr>
      <w:r>
        <w:rPr>
          <w:rFonts w:ascii="Times New Roman" w:hAnsi="Times New Roman" w:cs="Times New Roman"/>
          <w:b/>
          <w:sz w:val="24"/>
          <w:szCs w:val="24"/>
          <w:lang w:val="en-US"/>
        </w:rPr>
        <w:t>Supplementary Fig.</w:t>
      </w:r>
      <w:r w:rsidR="00D94489">
        <w:rPr>
          <w:rFonts w:ascii="Times New Roman" w:hAnsi="Times New Roman" w:cs="Times New Roman"/>
          <w:b/>
          <w:sz w:val="24"/>
          <w:szCs w:val="24"/>
          <w:lang w:val="en-US"/>
        </w:rPr>
        <w:t xml:space="preserve"> 4</w:t>
      </w:r>
      <w:r w:rsidR="00A55E45">
        <w:rPr>
          <w:rFonts w:ascii="Times New Roman" w:hAnsi="Times New Roman" w:cs="Times New Roman"/>
          <w:b/>
          <w:sz w:val="24"/>
          <w:szCs w:val="24"/>
          <w:lang w:val="en-US"/>
        </w:rPr>
        <w:t>.</w:t>
      </w:r>
      <w:r w:rsidR="00A32A21">
        <w:rPr>
          <w:rFonts w:ascii="Times New Roman" w:hAnsi="Times New Roman" w:cs="Times New Roman"/>
          <w:b/>
          <w:sz w:val="24"/>
          <w:szCs w:val="24"/>
          <w:lang w:val="en-US"/>
        </w:rPr>
        <w:t xml:space="preserve"> Histogram distribution plots for cognitive scores in</w:t>
      </w:r>
      <w:r w:rsidR="0007386A">
        <w:rPr>
          <w:rFonts w:ascii="Times New Roman" w:hAnsi="Times New Roman" w:cs="Times New Roman"/>
          <w:b/>
          <w:sz w:val="24"/>
          <w:szCs w:val="24"/>
          <w:lang w:val="en-US"/>
        </w:rPr>
        <w:t xml:space="preserve"> </w:t>
      </w:r>
      <w:r w:rsidR="00A32A21">
        <w:rPr>
          <w:rFonts w:ascii="Times New Roman" w:hAnsi="Times New Roman" w:cs="Times New Roman"/>
          <w:b/>
          <w:sz w:val="24"/>
          <w:szCs w:val="24"/>
          <w:lang w:val="en-US"/>
        </w:rPr>
        <w:t xml:space="preserve">the </w:t>
      </w:r>
      <w:r w:rsidR="0007386A">
        <w:rPr>
          <w:rFonts w:ascii="Times New Roman" w:hAnsi="Times New Roman" w:cs="Times New Roman"/>
          <w:b/>
          <w:sz w:val="24"/>
          <w:szCs w:val="24"/>
          <w:lang w:val="en-US"/>
        </w:rPr>
        <w:t xml:space="preserve">Generation Scotland </w:t>
      </w:r>
      <w:r w:rsidR="00A32A21">
        <w:rPr>
          <w:rFonts w:ascii="Times New Roman" w:hAnsi="Times New Roman" w:cs="Times New Roman"/>
          <w:b/>
          <w:sz w:val="24"/>
          <w:szCs w:val="24"/>
          <w:lang w:val="en-US"/>
        </w:rPr>
        <w:t>sample</w:t>
      </w:r>
      <w:r w:rsidR="0007386A">
        <w:rPr>
          <w:rFonts w:ascii="Times New Roman" w:hAnsi="Times New Roman" w:cs="Times New Roman"/>
          <w:b/>
          <w:sz w:val="24"/>
          <w:szCs w:val="24"/>
          <w:lang w:val="en-US"/>
        </w:rPr>
        <w:t xml:space="preserve"> used in the protein </w:t>
      </w:r>
      <w:proofErr w:type="spellStart"/>
      <w:r w:rsidR="0007386A">
        <w:rPr>
          <w:rFonts w:ascii="Times New Roman" w:hAnsi="Times New Roman" w:cs="Times New Roman"/>
          <w:b/>
          <w:sz w:val="24"/>
          <w:szCs w:val="24"/>
          <w:lang w:val="en-US"/>
        </w:rPr>
        <w:t>PheWAS</w:t>
      </w:r>
      <w:proofErr w:type="spellEnd"/>
      <w:r w:rsidR="0007386A">
        <w:rPr>
          <w:rFonts w:ascii="Times New Roman" w:hAnsi="Times New Roman" w:cs="Times New Roman"/>
          <w:b/>
          <w:sz w:val="24"/>
          <w:szCs w:val="24"/>
          <w:lang w:val="en-US"/>
        </w:rPr>
        <w:t xml:space="preserve">. </w:t>
      </w:r>
      <w:r w:rsidR="007A572E">
        <w:rPr>
          <w:rFonts w:ascii="Times New Roman" w:hAnsi="Times New Roman" w:cs="Times New Roman"/>
          <w:sz w:val="24"/>
          <w:szCs w:val="24"/>
          <w:lang w:val="en-US"/>
        </w:rPr>
        <w:t>There were 1,053, 1,060, 1,058, 1,060, 1,058, 1,049 and 1,051</w:t>
      </w:r>
      <w:r w:rsidR="00A32A21">
        <w:rPr>
          <w:rFonts w:ascii="Times New Roman" w:hAnsi="Times New Roman" w:cs="Times New Roman"/>
          <w:sz w:val="24"/>
          <w:szCs w:val="24"/>
          <w:lang w:val="en-US"/>
        </w:rPr>
        <w:t xml:space="preserve"> individuals with Processing Speed, Logical Memory, Verbal Reasoning, Non-Verbal Reasoning, Vocabulary, General Cognitive Ability and General Fluid Cogn</w:t>
      </w:r>
      <w:r w:rsidR="007A572E">
        <w:rPr>
          <w:rFonts w:ascii="Times New Roman" w:hAnsi="Times New Roman" w:cs="Times New Roman"/>
          <w:sz w:val="24"/>
          <w:szCs w:val="24"/>
          <w:lang w:val="en-US"/>
        </w:rPr>
        <w:t xml:space="preserve">itive Ability measures included in </w:t>
      </w:r>
      <w:proofErr w:type="spellStart"/>
      <w:r w:rsidR="007A572E">
        <w:rPr>
          <w:rFonts w:ascii="Times New Roman" w:hAnsi="Times New Roman" w:cs="Times New Roman"/>
          <w:sz w:val="24"/>
          <w:szCs w:val="24"/>
          <w:lang w:val="en-US"/>
        </w:rPr>
        <w:t>lmekin</w:t>
      </w:r>
      <w:proofErr w:type="spellEnd"/>
      <w:r w:rsidR="007A572E">
        <w:rPr>
          <w:rFonts w:ascii="Times New Roman" w:hAnsi="Times New Roman" w:cs="Times New Roman"/>
          <w:sz w:val="24"/>
          <w:szCs w:val="24"/>
          <w:lang w:val="en-US"/>
        </w:rPr>
        <w:t xml:space="preserve"> association models</w:t>
      </w:r>
      <w:r w:rsidR="00183FEB">
        <w:rPr>
          <w:rFonts w:ascii="Times New Roman" w:hAnsi="Times New Roman" w:cs="Times New Roman"/>
          <w:sz w:val="24"/>
          <w:szCs w:val="24"/>
          <w:lang w:val="en-US"/>
        </w:rPr>
        <w:t>, after accounting for 5 individuals with missing depression status data</w:t>
      </w:r>
      <w:r w:rsidR="00A32A21">
        <w:rPr>
          <w:rFonts w:ascii="Times New Roman" w:hAnsi="Times New Roman" w:cs="Times New Roman"/>
          <w:sz w:val="24"/>
          <w:szCs w:val="24"/>
          <w:lang w:val="en-US"/>
        </w:rPr>
        <w:t>. The mean of each score is annotated as a vertical blue line.</w:t>
      </w:r>
      <w:r w:rsidR="00A55E45">
        <w:rPr>
          <w:rFonts w:ascii="Times New Roman" w:hAnsi="Times New Roman" w:cs="Times New Roman"/>
          <w:sz w:val="24"/>
          <w:szCs w:val="24"/>
          <w:lang w:val="en-US"/>
        </w:rPr>
        <w:t xml:space="preserve"> All variables were trimmed to remove outliers (&gt;3.5 SD from mean) before plotting.</w:t>
      </w:r>
    </w:p>
    <w:p w14:paraId="41BEEE2D" w14:textId="2CCDED09" w:rsidR="00333B61" w:rsidRDefault="00183FEB" w:rsidP="00A32A21">
      <w:pP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pict w14:anchorId="3A5E600D">
          <v:shape id="_x0000_i1027" type="#_x0000_t75" style="width:563.15pt;height:352.15pt">
            <v:imagedata r:id="rId9" o:title="joint_imaging_V2"/>
          </v:shape>
        </w:pict>
      </w:r>
    </w:p>
    <w:p w14:paraId="54C409FD" w14:textId="283D0BC7" w:rsidR="00A32A21" w:rsidRDefault="00333B61" w:rsidP="00A32A21">
      <w:pPr>
        <w:rPr>
          <w:rFonts w:ascii="Times New Roman" w:hAnsi="Times New Roman" w:cs="Times New Roman"/>
          <w:sz w:val="24"/>
          <w:szCs w:val="24"/>
          <w:lang w:val="en-US"/>
        </w:rPr>
      </w:pPr>
      <w:r>
        <w:rPr>
          <w:rFonts w:ascii="Times New Roman" w:hAnsi="Times New Roman" w:cs="Times New Roman"/>
          <w:b/>
          <w:sz w:val="24"/>
          <w:szCs w:val="24"/>
          <w:lang w:val="en-US"/>
        </w:rPr>
        <w:t>Supplementary Fig.</w:t>
      </w:r>
      <w:r w:rsidR="00D94489">
        <w:rPr>
          <w:rFonts w:ascii="Times New Roman" w:hAnsi="Times New Roman" w:cs="Times New Roman"/>
          <w:b/>
          <w:sz w:val="24"/>
          <w:szCs w:val="24"/>
          <w:lang w:val="en-US"/>
        </w:rPr>
        <w:t xml:space="preserve"> 5</w:t>
      </w:r>
      <w:r w:rsidR="00A32A21">
        <w:rPr>
          <w:rFonts w:ascii="Times New Roman" w:hAnsi="Times New Roman" w:cs="Times New Roman"/>
          <w:b/>
          <w:sz w:val="24"/>
          <w:szCs w:val="24"/>
          <w:lang w:val="en-US"/>
        </w:rPr>
        <w:t xml:space="preserve">. Histogram distribution plots for brain imaging phenotypes in the Generation Scotland sample used in the protein </w:t>
      </w:r>
      <w:proofErr w:type="spellStart"/>
      <w:r w:rsidR="00A32A21">
        <w:rPr>
          <w:rFonts w:ascii="Times New Roman" w:hAnsi="Times New Roman" w:cs="Times New Roman"/>
          <w:b/>
          <w:sz w:val="24"/>
          <w:szCs w:val="24"/>
          <w:lang w:val="en-US"/>
        </w:rPr>
        <w:t>PheWAS</w:t>
      </w:r>
      <w:proofErr w:type="spellEnd"/>
      <w:r w:rsidR="00A32A21">
        <w:rPr>
          <w:rFonts w:ascii="Times New Roman" w:hAnsi="Times New Roman" w:cs="Times New Roman"/>
          <w:b/>
          <w:sz w:val="24"/>
          <w:szCs w:val="24"/>
          <w:lang w:val="en-US"/>
        </w:rPr>
        <w:t xml:space="preserve">. </w:t>
      </w:r>
      <w:r w:rsidR="007A572E">
        <w:rPr>
          <w:rFonts w:ascii="Times New Roman" w:hAnsi="Times New Roman" w:cs="Times New Roman"/>
          <w:sz w:val="24"/>
          <w:szCs w:val="24"/>
          <w:lang w:val="en-US"/>
        </w:rPr>
        <w:t>There were 940, 927, 939, 921, 920, 937 and 963</w:t>
      </w:r>
      <w:r w:rsidR="00A32A21">
        <w:rPr>
          <w:rFonts w:ascii="Times New Roman" w:hAnsi="Times New Roman" w:cs="Times New Roman"/>
          <w:sz w:val="24"/>
          <w:szCs w:val="24"/>
          <w:lang w:val="en-US"/>
        </w:rPr>
        <w:t xml:space="preserve"> individuals with Global Grey Matter Volum</w:t>
      </w:r>
      <w:r w:rsidR="00A55E45">
        <w:rPr>
          <w:rFonts w:ascii="Times New Roman" w:hAnsi="Times New Roman" w:cs="Times New Roman"/>
          <w:sz w:val="24"/>
          <w:szCs w:val="24"/>
          <w:lang w:val="en-US"/>
        </w:rPr>
        <w:t xml:space="preserve">e, White Matter </w:t>
      </w:r>
      <w:proofErr w:type="spellStart"/>
      <w:r w:rsidR="00A55E45">
        <w:rPr>
          <w:rFonts w:ascii="Times New Roman" w:hAnsi="Times New Roman" w:cs="Times New Roman"/>
          <w:sz w:val="24"/>
          <w:szCs w:val="24"/>
          <w:lang w:val="en-US"/>
        </w:rPr>
        <w:t>Hyperintensity</w:t>
      </w:r>
      <w:proofErr w:type="spellEnd"/>
      <w:r w:rsidR="00A55E45">
        <w:rPr>
          <w:rFonts w:ascii="Times New Roman" w:hAnsi="Times New Roman" w:cs="Times New Roman"/>
          <w:sz w:val="24"/>
          <w:szCs w:val="24"/>
          <w:lang w:val="en-US"/>
        </w:rPr>
        <w:t xml:space="preserve"> V</w:t>
      </w:r>
      <w:r w:rsidR="00A32A21">
        <w:rPr>
          <w:rFonts w:ascii="Times New Roman" w:hAnsi="Times New Roman" w:cs="Times New Roman"/>
          <w:sz w:val="24"/>
          <w:szCs w:val="24"/>
          <w:lang w:val="en-US"/>
        </w:rPr>
        <w:t xml:space="preserve">olume, Whole Brain Volume, General Fractional Anisotropy, General Mean Diffusivity, </w:t>
      </w:r>
      <w:proofErr w:type="spellStart"/>
      <w:r w:rsidR="00A32A21">
        <w:rPr>
          <w:rFonts w:ascii="Times New Roman" w:hAnsi="Times New Roman" w:cs="Times New Roman"/>
          <w:sz w:val="24"/>
          <w:szCs w:val="24"/>
          <w:lang w:val="en-US"/>
        </w:rPr>
        <w:t>Fazekas</w:t>
      </w:r>
      <w:proofErr w:type="spellEnd"/>
      <w:r w:rsidR="00A32A21">
        <w:rPr>
          <w:rFonts w:ascii="Times New Roman" w:hAnsi="Times New Roman" w:cs="Times New Roman"/>
          <w:sz w:val="24"/>
          <w:szCs w:val="24"/>
          <w:lang w:val="en-US"/>
        </w:rPr>
        <w:t xml:space="preserve"> White Metter </w:t>
      </w:r>
      <w:proofErr w:type="spellStart"/>
      <w:r w:rsidR="00A32A21">
        <w:rPr>
          <w:rFonts w:ascii="Times New Roman" w:hAnsi="Times New Roman" w:cs="Times New Roman"/>
          <w:sz w:val="24"/>
          <w:szCs w:val="24"/>
          <w:lang w:val="en-US"/>
        </w:rPr>
        <w:t>Hyperintensity</w:t>
      </w:r>
      <w:proofErr w:type="spellEnd"/>
      <w:r w:rsidR="00A32A21">
        <w:rPr>
          <w:rFonts w:ascii="Times New Roman" w:hAnsi="Times New Roman" w:cs="Times New Roman"/>
          <w:sz w:val="24"/>
          <w:szCs w:val="24"/>
          <w:lang w:val="en-US"/>
        </w:rPr>
        <w:t xml:space="preserve"> Scores and Relat</w:t>
      </w:r>
      <w:r w:rsidR="007A572E">
        <w:rPr>
          <w:rFonts w:ascii="Times New Roman" w:hAnsi="Times New Roman" w:cs="Times New Roman"/>
          <w:sz w:val="24"/>
          <w:szCs w:val="24"/>
          <w:lang w:val="en-US"/>
        </w:rPr>
        <w:t xml:space="preserve">ive Brain Age measures included in </w:t>
      </w:r>
      <w:proofErr w:type="spellStart"/>
      <w:r w:rsidR="007A572E">
        <w:rPr>
          <w:rFonts w:ascii="Times New Roman" w:hAnsi="Times New Roman" w:cs="Times New Roman"/>
          <w:sz w:val="24"/>
          <w:szCs w:val="24"/>
          <w:lang w:val="en-US"/>
        </w:rPr>
        <w:t>lmekin</w:t>
      </w:r>
      <w:proofErr w:type="spellEnd"/>
      <w:r w:rsidR="007A572E">
        <w:rPr>
          <w:rFonts w:ascii="Times New Roman" w:hAnsi="Times New Roman" w:cs="Times New Roman"/>
          <w:sz w:val="24"/>
          <w:szCs w:val="24"/>
          <w:lang w:val="en-US"/>
        </w:rPr>
        <w:t xml:space="preserve"> association models</w:t>
      </w:r>
      <w:r w:rsidR="00183FEB">
        <w:rPr>
          <w:rFonts w:ascii="Times New Roman" w:hAnsi="Times New Roman" w:cs="Times New Roman"/>
          <w:sz w:val="24"/>
          <w:szCs w:val="24"/>
          <w:lang w:val="en-US"/>
        </w:rPr>
        <w:t>, after accounting for 5 individuals with missing depression status data</w:t>
      </w:r>
      <w:r w:rsidR="00A32A21">
        <w:rPr>
          <w:rFonts w:ascii="Times New Roman" w:hAnsi="Times New Roman" w:cs="Times New Roman"/>
          <w:sz w:val="24"/>
          <w:szCs w:val="24"/>
          <w:lang w:val="en-US"/>
        </w:rPr>
        <w:t>. The mean of each score is annotated as a vertical blue line.</w:t>
      </w:r>
      <w:r w:rsidR="00A55E45" w:rsidRPr="00A55E45">
        <w:rPr>
          <w:rFonts w:ascii="Times New Roman" w:hAnsi="Times New Roman" w:cs="Times New Roman"/>
          <w:sz w:val="24"/>
          <w:szCs w:val="24"/>
          <w:lang w:val="en-US"/>
        </w:rPr>
        <w:t xml:space="preserve"> </w:t>
      </w:r>
      <w:r w:rsidR="00A55E45">
        <w:rPr>
          <w:rFonts w:ascii="Times New Roman" w:hAnsi="Times New Roman" w:cs="Times New Roman"/>
          <w:sz w:val="24"/>
          <w:szCs w:val="24"/>
          <w:lang w:val="en-US"/>
        </w:rPr>
        <w:t xml:space="preserve">All variables were trimmed to remove outliers (&gt;3.5 SD from mean) before plotting. A log + 1 transformation was applied to White Matter </w:t>
      </w:r>
      <w:proofErr w:type="spellStart"/>
      <w:r w:rsidR="00A55E45">
        <w:rPr>
          <w:rFonts w:ascii="Times New Roman" w:hAnsi="Times New Roman" w:cs="Times New Roman"/>
          <w:sz w:val="24"/>
          <w:szCs w:val="24"/>
          <w:lang w:val="en-US"/>
        </w:rPr>
        <w:t>Hyperintensity</w:t>
      </w:r>
      <w:proofErr w:type="spellEnd"/>
      <w:r w:rsidR="00A55E45">
        <w:rPr>
          <w:rFonts w:ascii="Times New Roman" w:hAnsi="Times New Roman" w:cs="Times New Roman"/>
          <w:sz w:val="24"/>
          <w:szCs w:val="24"/>
          <w:lang w:val="en-US"/>
        </w:rPr>
        <w:t xml:space="preserve"> Volume.</w:t>
      </w:r>
    </w:p>
    <w:p w14:paraId="7FC02059" w14:textId="77777777" w:rsidR="008A12EB" w:rsidRDefault="008A12EB" w:rsidP="00A32A21">
      <w:pPr>
        <w:rPr>
          <w:rFonts w:ascii="Times New Roman" w:hAnsi="Times New Roman" w:cs="Times New Roman"/>
          <w:sz w:val="24"/>
          <w:szCs w:val="24"/>
          <w:lang w:val="en-US"/>
        </w:rPr>
      </w:pPr>
    </w:p>
    <w:p w14:paraId="08A5F6B0" w14:textId="77777777" w:rsidR="008A12EB" w:rsidRDefault="00145098" w:rsidP="00A32A21">
      <w:pPr>
        <w:rPr>
          <w:rFonts w:ascii="Times New Roman" w:hAnsi="Times New Roman" w:cs="Times New Roman"/>
          <w:sz w:val="24"/>
          <w:szCs w:val="24"/>
          <w:lang w:val="en-US"/>
        </w:rPr>
      </w:pPr>
      <w:r>
        <w:rPr>
          <w:rFonts w:ascii="Times New Roman" w:hAnsi="Times New Roman" w:cs="Times New Roman"/>
          <w:b/>
          <w:noProof/>
          <w:sz w:val="24"/>
          <w:szCs w:val="24"/>
          <w:lang w:eastAsia="en-GB"/>
        </w:rPr>
        <w:pict w14:anchorId="519792DC">
          <v:shape id="_x0000_i1028" type="#_x0000_t75" style="width:733.55pt;height:254.5pt">
            <v:imagedata r:id="rId10" o:title="heatmap_joint_annotated"/>
          </v:shape>
        </w:pict>
      </w:r>
    </w:p>
    <w:p w14:paraId="61F57742" w14:textId="31F295A4" w:rsidR="008A12EB" w:rsidRDefault="00D94489" w:rsidP="008A12EB">
      <w:pPr>
        <w:spacing w:after="240" w:line="240" w:lineRule="auto"/>
        <w:rPr>
          <w:rFonts w:ascii="Times New Roman" w:hAnsi="Times New Roman" w:cs="Times New Roman"/>
          <w:sz w:val="24"/>
          <w:szCs w:val="24"/>
        </w:rPr>
      </w:pPr>
      <w:r>
        <w:rPr>
          <w:rFonts w:ascii="Times New Roman" w:hAnsi="Times New Roman" w:cs="Times New Roman"/>
          <w:b/>
          <w:sz w:val="24"/>
          <w:szCs w:val="24"/>
        </w:rPr>
        <w:t>Supplementary Fig. 6</w:t>
      </w:r>
      <w:r w:rsidR="00750DE2" w:rsidRPr="00750DE2">
        <w:rPr>
          <w:rFonts w:ascii="Times New Roman" w:hAnsi="Times New Roman" w:cs="Times New Roman"/>
          <w:b/>
          <w:sz w:val="24"/>
          <w:szCs w:val="24"/>
        </w:rPr>
        <w:t>.</w:t>
      </w:r>
      <w:r w:rsidR="00750DE2">
        <w:rPr>
          <w:rFonts w:ascii="Times New Roman" w:hAnsi="Times New Roman" w:cs="Times New Roman"/>
          <w:sz w:val="24"/>
          <w:szCs w:val="24"/>
        </w:rPr>
        <w:t xml:space="preserve"> </w:t>
      </w:r>
      <w:r w:rsidR="008A12EB" w:rsidRPr="00520CC7">
        <w:rPr>
          <w:rFonts w:ascii="Times New Roman" w:hAnsi="Times New Roman" w:cs="Times New Roman"/>
          <w:b/>
          <w:sz w:val="24"/>
          <w:szCs w:val="24"/>
        </w:rPr>
        <w:t>Standardised beta coefficients plotted from phenome-wide protein association studies (</w:t>
      </w:r>
      <w:r w:rsidR="00750DE2" w:rsidRPr="00520CC7">
        <w:rPr>
          <w:rFonts w:ascii="Times New Roman" w:hAnsi="Times New Roman" w:cs="Times New Roman"/>
          <w:b/>
          <w:sz w:val="24"/>
          <w:szCs w:val="24"/>
        </w:rPr>
        <w:t xml:space="preserve">protein </w:t>
      </w:r>
      <w:proofErr w:type="spellStart"/>
      <w:r w:rsidR="008A12EB" w:rsidRPr="00520CC7">
        <w:rPr>
          <w:rFonts w:ascii="Times New Roman" w:hAnsi="Times New Roman" w:cs="Times New Roman"/>
          <w:b/>
          <w:sz w:val="24"/>
          <w:szCs w:val="24"/>
        </w:rPr>
        <w:t>PheWAS</w:t>
      </w:r>
      <w:proofErr w:type="spellEnd"/>
      <w:r w:rsidR="008A12EB" w:rsidRPr="00520CC7">
        <w:rPr>
          <w:rFonts w:ascii="Times New Roman" w:hAnsi="Times New Roman" w:cs="Times New Roman"/>
          <w:b/>
          <w:sz w:val="24"/>
          <w:szCs w:val="24"/>
        </w:rPr>
        <w:t>) between 4,058 protein levels and 1</w:t>
      </w:r>
      <w:r w:rsidR="00750DE2" w:rsidRPr="00520CC7">
        <w:rPr>
          <w:rFonts w:ascii="Times New Roman" w:hAnsi="Times New Roman" w:cs="Times New Roman"/>
          <w:b/>
          <w:sz w:val="24"/>
          <w:szCs w:val="24"/>
        </w:rPr>
        <w:t>5</w:t>
      </w:r>
      <w:r w:rsidR="008A12EB" w:rsidRPr="00520CC7">
        <w:rPr>
          <w:rFonts w:ascii="Times New Roman" w:hAnsi="Times New Roman" w:cs="Times New Roman"/>
          <w:b/>
          <w:sz w:val="24"/>
          <w:szCs w:val="24"/>
        </w:rPr>
        <w:t xml:space="preserve"> neurologically-relevant phenotypes in Generation Scotland (maximum N=1,095).</w:t>
      </w:r>
      <w:r w:rsidR="008A12EB">
        <w:rPr>
          <w:rFonts w:ascii="Times New Roman" w:hAnsi="Times New Roman" w:cs="Times New Roman"/>
          <w:sz w:val="24"/>
          <w:szCs w:val="24"/>
        </w:rPr>
        <w:t xml:space="preserve"> </w:t>
      </w:r>
      <w:r w:rsidR="00750DE2">
        <w:rPr>
          <w:rFonts w:ascii="Times New Roman" w:hAnsi="Times New Roman" w:cs="Times New Roman"/>
          <w:sz w:val="24"/>
          <w:szCs w:val="24"/>
        </w:rPr>
        <w:t xml:space="preserve">All 405 associations between plasma protein levels and either brain imaging </w:t>
      </w:r>
      <w:r w:rsidR="00520CC7">
        <w:rPr>
          <w:rFonts w:ascii="Times New Roman" w:hAnsi="Times New Roman" w:cs="Times New Roman"/>
          <w:b/>
          <w:sz w:val="24"/>
          <w:szCs w:val="24"/>
        </w:rPr>
        <w:t>(a)</w:t>
      </w:r>
      <w:r w:rsidR="00750DE2">
        <w:rPr>
          <w:rFonts w:ascii="Times New Roman" w:hAnsi="Times New Roman" w:cs="Times New Roman"/>
          <w:sz w:val="24"/>
          <w:szCs w:val="24"/>
        </w:rPr>
        <w:t xml:space="preserve"> cognitive scoring </w:t>
      </w:r>
      <w:r w:rsidR="00750DE2" w:rsidRPr="00750DE2">
        <w:rPr>
          <w:rFonts w:ascii="Times New Roman" w:hAnsi="Times New Roman" w:cs="Times New Roman"/>
          <w:b/>
          <w:sz w:val="24"/>
          <w:szCs w:val="24"/>
        </w:rPr>
        <w:t>(b)</w:t>
      </w:r>
      <w:r w:rsidR="00750DE2">
        <w:rPr>
          <w:rFonts w:ascii="Times New Roman" w:hAnsi="Times New Roman" w:cs="Times New Roman"/>
          <w:sz w:val="24"/>
          <w:szCs w:val="24"/>
        </w:rPr>
        <w:t xml:space="preserve"> or APOE haplotype </w:t>
      </w:r>
      <w:r w:rsidR="00750DE2" w:rsidRPr="00750DE2">
        <w:rPr>
          <w:rFonts w:ascii="Times New Roman" w:hAnsi="Times New Roman" w:cs="Times New Roman"/>
          <w:b/>
          <w:sz w:val="24"/>
          <w:szCs w:val="24"/>
        </w:rPr>
        <w:t>(c)</w:t>
      </w:r>
      <w:r w:rsidR="00750DE2">
        <w:rPr>
          <w:rFonts w:ascii="Times New Roman" w:hAnsi="Times New Roman" w:cs="Times New Roman"/>
          <w:sz w:val="24"/>
          <w:szCs w:val="24"/>
        </w:rPr>
        <w:t xml:space="preserve"> that had P &lt; 3.5x10</w:t>
      </w:r>
      <w:r w:rsidR="00750DE2" w:rsidRPr="00B9647C">
        <w:rPr>
          <w:rFonts w:ascii="Times New Roman" w:hAnsi="Times New Roman" w:cs="Times New Roman"/>
          <w:sz w:val="24"/>
          <w:szCs w:val="24"/>
          <w:vertAlign w:val="superscript"/>
        </w:rPr>
        <w:t>-4</w:t>
      </w:r>
      <w:r w:rsidR="00750DE2">
        <w:rPr>
          <w:rFonts w:ascii="Times New Roman" w:hAnsi="Times New Roman" w:cs="Times New Roman"/>
          <w:sz w:val="24"/>
          <w:szCs w:val="24"/>
          <w:vertAlign w:val="superscript"/>
        </w:rPr>
        <w:t xml:space="preserve"> </w:t>
      </w:r>
      <w:r w:rsidR="00750DE2">
        <w:rPr>
          <w:rFonts w:ascii="Times New Roman" w:hAnsi="Times New Roman" w:cs="Times New Roman"/>
          <w:sz w:val="24"/>
          <w:szCs w:val="24"/>
        </w:rPr>
        <w:t xml:space="preserve">are shown in this </w:t>
      </w:r>
      <w:proofErr w:type="spellStart"/>
      <w:r w:rsidR="00750DE2">
        <w:rPr>
          <w:rFonts w:ascii="Times New Roman" w:hAnsi="Times New Roman" w:cs="Times New Roman"/>
          <w:sz w:val="24"/>
          <w:szCs w:val="24"/>
        </w:rPr>
        <w:t>heatmap</w:t>
      </w:r>
      <w:proofErr w:type="spellEnd"/>
      <w:r w:rsidR="00750DE2">
        <w:rPr>
          <w:rFonts w:ascii="Times New Roman" w:hAnsi="Times New Roman" w:cs="Times New Roman"/>
          <w:sz w:val="24"/>
          <w:szCs w:val="24"/>
        </w:rPr>
        <w:t xml:space="preserve"> and are indicated by an asterisk. 14 </w:t>
      </w:r>
      <w:r w:rsidR="00750DE2" w:rsidRPr="00157F98">
        <w:rPr>
          <w:rFonts w:ascii="Times New Roman" w:hAnsi="Times New Roman" w:cs="Times New Roman"/>
          <w:i/>
          <w:sz w:val="24"/>
          <w:szCs w:val="24"/>
        </w:rPr>
        <w:t>APOE</w:t>
      </w:r>
      <w:r w:rsidR="00750DE2">
        <w:rPr>
          <w:rFonts w:ascii="Times New Roman" w:hAnsi="Times New Roman" w:cs="Times New Roman"/>
          <w:sz w:val="24"/>
          <w:szCs w:val="24"/>
        </w:rPr>
        <w:t xml:space="preserve"> haplotype</w:t>
      </w:r>
      <w:r w:rsidR="006A3678">
        <w:rPr>
          <w:rFonts w:ascii="Times New Roman" w:hAnsi="Times New Roman" w:cs="Times New Roman"/>
          <w:sz w:val="24"/>
          <w:szCs w:val="24"/>
        </w:rPr>
        <w:t xml:space="preserve"> (involving 14 unique proteins)</w:t>
      </w:r>
      <w:r w:rsidR="00750DE2">
        <w:rPr>
          <w:rFonts w:ascii="Times New Roman" w:hAnsi="Times New Roman" w:cs="Times New Roman"/>
          <w:sz w:val="24"/>
          <w:szCs w:val="24"/>
        </w:rPr>
        <w:t xml:space="preserve">, 296 cognitive scoring </w:t>
      </w:r>
      <w:r w:rsidR="006A3678">
        <w:rPr>
          <w:rFonts w:ascii="Times New Roman" w:hAnsi="Times New Roman" w:cs="Times New Roman"/>
          <w:sz w:val="24"/>
          <w:szCs w:val="24"/>
        </w:rPr>
        <w:t xml:space="preserve">(involving 142 unique proteins) </w:t>
      </w:r>
      <w:r w:rsidR="00750DE2">
        <w:rPr>
          <w:rFonts w:ascii="Times New Roman" w:hAnsi="Times New Roman" w:cs="Times New Roman"/>
          <w:sz w:val="24"/>
          <w:szCs w:val="24"/>
        </w:rPr>
        <w:t xml:space="preserve">and 95 brain imaging </w:t>
      </w:r>
      <w:r w:rsidR="006A3678">
        <w:rPr>
          <w:rFonts w:ascii="Times New Roman" w:hAnsi="Times New Roman" w:cs="Times New Roman"/>
          <w:sz w:val="24"/>
          <w:szCs w:val="24"/>
        </w:rPr>
        <w:t xml:space="preserve">(involving 60 unique proteins) </w:t>
      </w:r>
      <w:r w:rsidR="00750DE2">
        <w:rPr>
          <w:rFonts w:ascii="Times New Roman" w:hAnsi="Times New Roman" w:cs="Times New Roman"/>
          <w:sz w:val="24"/>
          <w:szCs w:val="24"/>
        </w:rPr>
        <w:t xml:space="preserve">associations are presented. </w:t>
      </w:r>
      <w:r w:rsidR="008A12EB">
        <w:rPr>
          <w:rFonts w:ascii="Times New Roman" w:hAnsi="Times New Roman" w:cs="Times New Roman"/>
          <w:sz w:val="24"/>
          <w:szCs w:val="24"/>
        </w:rPr>
        <w:t>Negative and positive direction of effects are shown in blue and red, respectively</w:t>
      </w:r>
      <w:r w:rsidR="00750DE2">
        <w:rPr>
          <w:rFonts w:ascii="Times New Roman" w:hAnsi="Times New Roman" w:cs="Times New Roman"/>
          <w:sz w:val="24"/>
          <w:szCs w:val="24"/>
        </w:rPr>
        <w:t>.</w:t>
      </w:r>
      <w:r w:rsidR="008A12EB">
        <w:rPr>
          <w:rFonts w:ascii="Times New Roman" w:hAnsi="Times New Roman" w:cs="Times New Roman"/>
          <w:sz w:val="24"/>
          <w:szCs w:val="24"/>
        </w:rPr>
        <w:t xml:space="preserve"> </w:t>
      </w:r>
      <w:r w:rsidR="00750DE2">
        <w:rPr>
          <w:rFonts w:ascii="Times New Roman" w:hAnsi="Times New Roman" w:cs="Times New Roman"/>
          <w:sz w:val="24"/>
          <w:szCs w:val="24"/>
        </w:rPr>
        <w:t>There were 191 unique protein levels involved in the 405 associations</w:t>
      </w:r>
      <w:r w:rsidR="006A3678">
        <w:rPr>
          <w:rFonts w:ascii="Times New Roman" w:hAnsi="Times New Roman" w:cs="Times New Roman"/>
          <w:sz w:val="24"/>
          <w:szCs w:val="24"/>
        </w:rPr>
        <w:t xml:space="preserve">; these associations are presented in </w:t>
      </w:r>
      <w:r w:rsidR="006A3678" w:rsidRPr="00520CC7">
        <w:rPr>
          <w:rFonts w:ascii="Times New Roman" w:hAnsi="Times New Roman" w:cs="Times New Roman"/>
          <w:sz w:val="24"/>
          <w:szCs w:val="24"/>
        </w:rPr>
        <w:t>Supplementary Table 17</w:t>
      </w:r>
      <w:r w:rsidR="00750DE2" w:rsidRPr="00520CC7">
        <w:rPr>
          <w:rFonts w:ascii="Times New Roman" w:hAnsi="Times New Roman" w:cs="Times New Roman"/>
          <w:sz w:val="24"/>
          <w:szCs w:val="24"/>
        </w:rPr>
        <w:t xml:space="preserve">. </w:t>
      </w:r>
    </w:p>
    <w:p w14:paraId="20ECF718" w14:textId="77777777" w:rsidR="008A12EB" w:rsidRDefault="008A12EB" w:rsidP="00A32A21">
      <w:pPr>
        <w:rPr>
          <w:rFonts w:ascii="Times New Roman" w:hAnsi="Times New Roman" w:cs="Times New Roman"/>
          <w:sz w:val="24"/>
          <w:szCs w:val="24"/>
          <w:lang w:val="en-US"/>
        </w:rPr>
      </w:pPr>
    </w:p>
    <w:p w14:paraId="3DD01E93" w14:textId="77777777" w:rsidR="000A28BC" w:rsidRDefault="000A28BC" w:rsidP="00A32A21">
      <w:pPr>
        <w:rPr>
          <w:rFonts w:ascii="Times New Roman" w:hAnsi="Times New Roman" w:cs="Times New Roman"/>
          <w:b/>
          <w:sz w:val="24"/>
          <w:szCs w:val="24"/>
          <w:lang w:val="en-US"/>
        </w:rPr>
      </w:pPr>
    </w:p>
    <w:p w14:paraId="7431B27C" w14:textId="77777777" w:rsidR="00750DE2" w:rsidRDefault="00750DE2" w:rsidP="00A32A21">
      <w:pPr>
        <w:rPr>
          <w:rFonts w:ascii="Times New Roman" w:hAnsi="Times New Roman" w:cs="Times New Roman"/>
          <w:b/>
          <w:sz w:val="24"/>
          <w:szCs w:val="24"/>
          <w:lang w:val="en-US"/>
        </w:rPr>
      </w:pPr>
    </w:p>
    <w:p w14:paraId="31992B05" w14:textId="77777777" w:rsidR="009B74CD" w:rsidRDefault="00B42CB1" w:rsidP="00A32A21">
      <w:pPr>
        <w:rPr>
          <w:rFonts w:ascii="Times New Roman" w:hAnsi="Times New Roman" w:cs="Times New Roman"/>
          <w:b/>
          <w:sz w:val="24"/>
          <w:szCs w:val="24"/>
          <w:lang w:val="en-US"/>
        </w:rPr>
      </w:pPr>
      <w:r>
        <w:rPr>
          <w:rFonts w:ascii="Times New Roman" w:hAnsi="Times New Roman" w:cs="Times New Roman"/>
          <w:noProof/>
          <w:sz w:val="24"/>
          <w:szCs w:val="24"/>
          <w:lang w:eastAsia="en-GB"/>
        </w:rPr>
        <w:lastRenderedPageBreak/>
        <w:drawing>
          <wp:inline distT="0" distB="0" distL="0" distR="0" wp14:anchorId="3EE9EE58" wp14:editId="2F697971">
            <wp:extent cx="7247963" cy="4343400"/>
            <wp:effectExtent l="0" t="0" r="0" b="0"/>
            <wp:docPr id="11" name="Picture 11" descr="C:\Users\s1888864\AppData\Local\Microsoft\Windows\INetCache\Content.Word\APO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1888864\AppData\Local\Microsoft\Windows\INetCache\Content.Word\APO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80501" cy="4362899"/>
                    </a:xfrm>
                    <a:prstGeom prst="rect">
                      <a:avLst/>
                    </a:prstGeom>
                    <a:noFill/>
                    <a:ln>
                      <a:noFill/>
                    </a:ln>
                  </pic:spPr>
                </pic:pic>
              </a:graphicData>
            </a:graphic>
          </wp:inline>
        </w:drawing>
      </w:r>
    </w:p>
    <w:p w14:paraId="5C142EEA" w14:textId="77777777" w:rsidR="00774528" w:rsidRPr="00774528" w:rsidRDefault="00A55E45" w:rsidP="00774528">
      <w:pPr>
        <w:rPr>
          <w:rFonts w:ascii="Times New Roman" w:hAnsi="Times New Roman" w:cs="Times New Roman"/>
          <w:sz w:val="24"/>
          <w:szCs w:val="24"/>
        </w:rPr>
      </w:pPr>
      <w:r>
        <w:rPr>
          <w:rFonts w:ascii="Times New Roman" w:hAnsi="Times New Roman" w:cs="Times New Roman"/>
          <w:b/>
          <w:sz w:val="24"/>
          <w:szCs w:val="24"/>
          <w:lang w:val="en-US"/>
        </w:rPr>
        <w:t>Supplementary Fig. 7</w:t>
      </w:r>
      <w:r w:rsidR="000A28BC" w:rsidRPr="000A28BC">
        <w:rPr>
          <w:rFonts w:ascii="Times New Roman" w:hAnsi="Times New Roman" w:cs="Times New Roman"/>
          <w:b/>
          <w:sz w:val="24"/>
          <w:szCs w:val="24"/>
          <w:lang w:val="en-US"/>
        </w:rPr>
        <w:t xml:space="preserve">. </w:t>
      </w:r>
      <w:r w:rsidR="00603272" w:rsidRPr="00520CC7">
        <w:rPr>
          <w:rFonts w:ascii="Times New Roman" w:hAnsi="Times New Roman" w:cs="Times New Roman"/>
          <w:b/>
          <w:sz w:val="24"/>
          <w:szCs w:val="24"/>
        </w:rPr>
        <w:t>Violin boxplots for assoc</w:t>
      </w:r>
      <w:r w:rsidR="009B74CD" w:rsidRPr="00520CC7">
        <w:rPr>
          <w:rFonts w:ascii="Times New Roman" w:hAnsi="Times New Roman" w:cs="Times New Roman"/>
          <w:b/>
          <w:sz w:val="24"/>
          <w:szCs w:val="24"/>
        </w:rPr>
        <w:t>iations between the levels of 14 proteins</w:t>
      </w:r>
      <w:r w:rsidR="00603272" w:rsidRPr="00520CC7">
        <w:rPr>
          <w:rFonts w:ascii="Times New Roman" w:hAnsi="Times New Roman" w:cs="Times New Roman"/>
          <w:b/>
          <w:sz w:val="24"/>
          <w:szCs w:val="24"/>
        </w:rPr>
        <w:t xml:space="preserve"> and </w:t>
      </w:r>
      <w:r w:rsidR="00603272" w:rsidRPr="00520CC7">
        <w:rPr>
          <w:rFonts w:ascii="Times New Roman" w:hAnsi="Times New Roman" w:cs="Times New Roman"/>
          <w:b/>
          <w:i/>
          <w:sz w:val="24"/>
          <w:szCs w:val="24"/>
        </w:rPr>
        <w:t xml:space="preserve">APOE </w:t>
      </w:r>
      <w:r w:rsidR="00603272" w:rsidRPr="00520CC7">
        <w:rPr>
          <w:rFonts w:ascii="Times New Roman" w:hAnsi="Times New Roman" w:cs="Times New Roman"/>
          <w:b/>
          <w:sz w:val="24"/>
          <w:szCs w:val="24"/>
        </w:rPr>
        <w:t>haplotype that had P &lt; 3.5x10</w:t>
      </w:r>
      <w:r w:rsidR="00603272" w:rsidRPr="00520CC7">
        <w:rPr>
          <w:rFonts w:ascii="Times New Roman" w:hAnsi="Times New Roman" w:cs="Times New Roman"/>
          <w:b/>
          <w:sz w:val="24"/>
          <w:szCs w:val="24"/>
          <w:vertAlign w:val="superscript"/>
        </w:rPr>
        <w:t>-4</w:t>
      </w:r>
      <w:r w:rsidR="00603272" w:rsidRPr="00520CC7">
        <w:rPr>
          <w:rFonts w:ascii="Times New Roman" w:hAnsi="Times New Roman" w:cs="Times New Roman"/>
          <w:b/>
          <w:sz w:val="24"/>
          <w:szCs w:val="24"/>
        </w:rPr>
        <w:t xml:space="preserve"> in the protein </w:t>
      </w:r>
      <w:proofErr w:type="spellStart"/>
      <w:r w:rsidR="00603272" w:rsidRPr="00520CC7">
        <w:rPr>
          <w:rFonts w:ascii="Times New Roman" w:hAnsi="Times New Roman" w:cs="Times New Roman"/>
          <w:b/>
          <w:sz w:val="24"/>
          <w:szCs w:val="24"/>
        </w:rPr>
        <w:t>PheWAS</w:t>
      </w:r>
      <w:proofErr w:type="spellEnd"/>
      <w:r w:rsidR="00DD47CC" w:rsidRPr="00520CC7">
        <w:rPr>
          <w:rFonts w:ascii="Times New Roman" w:hAnsi="Times New Roman" w:cs="Times New Roman"/>
          <w:b/>
          <w:sz w:val="24"/>
          <w:szCs w:val="24"/>
        </w:rPr>
        <w:t xml:space="preserve"> (N e2e2=5, N e2e3 = 121, N e2e4=22, N e3e3=633, N e3e4=234, N e4e4=35</w:t>
      </w:r>
      <w:r w:rsidR="009B74CD" w:rsidRPr="00520CC7">
        <w:rPr>
          <w:rFonts w:ascii="Times New Roman" w:hAnsi="Times New Roman" w:cs="Times New Roman"/>
          <w:b/>
          <w:sz w:val="24"/>
          <w:szCs w:val="24"/>
        </w:rPr>
        <w:t>)</w:t>
      </w:r>
      <w:r w:rsidR="00603272" w:rsidRPr="00520CC7">
        <w:rPr>
          <w:rFonts w:ascii="Times New Roman" w:hAnsi="Times New Roman" w:cs="Times New Roman"/>
          <w:b/>
          <w:sz w:val="24"/>
          <w:szCs w:val="24"/>
        </w:rPr>
        <w:t>.</w:t>
      </w:r>
      <w:r w:rsidR="00603272">
        <w:rPr>
          <w:rFonts w:ascii="Times New Roman" w:hAnsi="Times New Roman" w:cs="Times New Roman"/>
          <w:sz w:val="24"/>
          <w:szCs w:val="24"/>
        </w:rPr>
        <w:t xml:space="preserve"> Associations with positive beta coefficients</w:t>
      </w:r>
      <w:r w:rsidR="009B74CD">
        <w:rPr>
          <w:rFonts w:ascii="Times New Roman" w:hAnsi="Times New Roman" w:cs="Times New Roman"/>
          <w:sz w:val="24"/>
          <w:szCs w:val="24"/>
        </w:rPr>
        <w:t xml:space="preserve"> (red</w:t>
      </w:r>
      <w:r w:rsidR="00603272">
        <w:rPr>
          <w:rFonts w:ascii="Times New Roman" w:hAnsi="Times New Roman" w:cs="Times New Roman"/>
          <w:sz w:val="24"/>
          <w:szCs w:val="24"/>
        </w:rPr>
        <w:t xml:space="preserve">) indicate that increased levels of the protein associate with the presence of one or two copies of the </w:t>
      </w:r>
      <w:r w:rsidR="00603272" w:rsidRPr="00157F98">
        <w:rPr>
          <w:rFonts w:ascii="Times New Roman" w:hAnsi="Times New Roman" w:cs="Times New Roman"/>
          <w:i/>
          <w:sz w:val="24"/>
          <w:szCs w:val="24"/>
        </w:rPr>
        <w:t>APOE</w:t>
      </w:r>
      <w:r w:rsidR="00603272">
        <w:rPr>
          <w:rFonts w:ascii="Times New Roman" w:hAnsi="Times New Roman" w:cs="Times New Roman"/>
          <w:sz w:val="24"/>
          <w:szCs w:val="24"/>
        </w:rPr>
        <w:t xml:space="preserve"> e4 allele. Associations with negative beta coefficients (blue) indicate inverse relationships between increased levels of the protein and one or two copies of the </w:t>
      </w:r>
      <w:r w:rsidR="00603272" w:rsidRPr="0021188C">
        <w:rPr>
          <w:rFonts w:ascii="Times New Roman" w:hAnsi="Times New Roman" w:cs="Times New Roman"/>
          <w:i/>
          <w:sz w:val="24"/>
          <w:szCs w:val="24"/>
        </w:rPr>
        <w:t>APOE</w:t>
      </w:r>
      <w:r w:rsidR="008011BD">
        <w:rPr>
          <w:rFonts w:ascii="Times New Roman" w:hAnsi="Times New Roman" w:cs="Times New Roman"/>
          <w:sz w:val="24"/>
          <w:szCs w:val="24"/>
        </w:rPr>
        <w:t xml:space="preserve"> e4 allele</w:t>
      </w:r>
      <w:r w:rsidR="00DD47CC">
        <w:rPr>
          <w:rFonts w:ascii="Times New Roman" w:hAnsi="Times New Roman" w:cs="Times New Roman"/>
          <w:sz w:val="24"/>
          <w:szCs w:val="24"/>
        </w:rPr>
        <w:t xml:space="preserve">. A total of 1023 individuals were included in the analyses (1,065 individuals, excluding 15 missing </w:t>
      </w:r>
      <w:r w:rsidR="00DD47CC" w:rsidRPr="006A3678">
        <w:rPr>
          <w:rFonts w:ascii="Times New Roman" w:hAnsi="Times New Roman" w:cs="Times New Roman"/>
          <w:i/>
          <w:sz w:val="24"/>
          <w:szCs w:val="24"/>
        </w:rPr>
        <w:t>APOE</w:t>
      </w:r>
      <w:r w:rsidR="00DD47CC">
        <w:rPr>
          <w:rFonts w:ascii="Times New Roman" w:hAnsi="Times New Roman" w:cs="Times New Roman"/>
          <w:sz w:val="24"/>
          <w:szCs w:val="24"/>
        </w:rPr>
        <w:t xml:space="preserve"> status, 5 missing depression status and 22 individuals with e2e4 that were not part of the e2/e3/e4 groups used in the analysis.</w:t>
      </w:r>
      <w:r w:rsidR="006A3678">
        <w:rPr>
          <w:rFonts w:ascii="Times New Roman" w:hAnsi="Times New Roman" w:cs="Times New Roman"/>
          <w:sz w:val="24"/>
          <w:szCs w:val="24"/>
        </w:rPr>
        <w:t xml:space="preserve"> These associations can be found in</w:t>
      </w:r>
      <w:r w:rsidR="006A3678" w:rsidRPr="00520CC7">
        <w:rPr>
          <w:rFonts w:ascii="Times New Roman" w:hAnsi="Times New Roman" w:cs="Times New Roman"/>
          <w:b/>
          <w:sz w:val="24"/>
          <w:szCs w:val="24"/>
        </w:rPr>
        <w:t xml:space="preserve"> </w:t>
      </w:r>
      <w:r w:rsidR="006A3678" w:rsidRPr="00520CC7">
        <w:rPr>
          <w:rFonts w:ascii="Times New Roman" w:hAnsi="Times New Roman" w:cs="Times New Roman"/>
          <w:sz w:val="24"/>
          <w:szCs w:val="24"/>
        </w:rPr>
        <w:t>Supplementary Table 15.</w:t>
      </w:r>
    </w:p>
    <w:p w14:paraId="0D58A785" w14:textId="77777777" w:rsidR="00774528" w:rsidRDefault="00774528" w:rsidP="00774528">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lastRenderedPageBreak/>
        <w:drawing>
          <wp:anchor distT="0" distB="0" distL="114300" distR="114300" simplePos="0" relativeHeight="251659264" behindDoc="0" locked="0" layoutInCell="1" allowOverlap="1" wp14:anchorId="7C64A4DC" wp14:editId="3C1590B2">
            <wp:simplePos x="0" y="0"/>
            <wp:positionH relativeFrom="column">
              <wp:posOffset>-12700</wp:posOffset>
            </wp:positionH>
            <wp:positionV relativeFrom="paragraph">
              <wp:posOffset>0</wp:posOffset>
            </wp:positionV>
            <wp:extent cx="5824764" cy="4621237"/>
            <wp:effectExtent l="0" t="0" r="0" b="0"/>
            <wp:wrapThrough wrapText="bothSides">
              <wp:wrapPolygon edited="0">
                <wp:start x="14413" y="89"/>
                <wp:lineTo x="4804" y="623"/>
                <wp:lineTo x="3532" y="712"/>
                <wp:lineTo x="3321" y="1781"/>
                <wp:lineTo x="2473" y="2939"/>
                <wp:lineTo x="2402" y="3295"/>
                <wp:lineTo x="2473" y="4541"/>
                <wp:lineTo x="1484" y="4809"/>
                <wp:lineTo x="1484" y="5521"/>
                <wp:lineTo x="2261" y="5966"/>
                <wp:lineTo x="3109" y="7391"/>
                <wp:lineTo x="3179" y="7391"/>
                <wp:lineTo x="2543" y="7836"/>
                <wp:lineTo x="2543" y="8370"/>
                <wp:lineTo x="3462" y="8816"/>
                <wp:lineTo x="2261" y="9528"/>
                <wp:lineTo x="1978" y="9795"/>
                <wp:lineTo x="2049" y="10240"/>
                <wp:lineTo x="141" y="11576"/>
                <wp:lineTo x="141" y="11932"/>
                <wp:lineTo x="918" y="13090"/>
                <wp:lineTo x="1342" y="14515"/>
                <wp:lineTo x="1342" y="15049"/>
                <wp:lineTo x="2614" y="15940"/>
                <wp:lineTo x="3321" y="15940"/>
                <wp:lineTo x="2614" y="16741"/>
                <wp:lineTo x="2685" y="17364"/>
                <wp:lineTo x="4592" y="17364"/>
                <wp:lineTo x="3886" y="17720"/>
                <wp:lineTo x="3815" y="18166"/>
                <wp:lineTo x="4168" y="18789"/>
                <wp:lineTo x="3744" y="18878"/>
                <wp:lineTo x="3815" y="19590"/>
                <wp:lineTo x="5440" y="20214"/>
                <wp:lineTo x="5440" y="20392"/>
                <wp:lineTo x="8195" y="21460"/>
                <wp:lineTo x="8619" y="21460"/>
                <wp:lineTo x="14836" y="21282"/>
                <wp:lineTo x="18863" y="20837"/>
                <wp:lineTo x="19005" y="20214"/>
                <wp:lineTo x="19429" y="19145"/>
                <wp:lineTo x="19499" y="18433"/>
                <wp:lineTo x="19075" y="17542"/>
                <wp:lineTo x="18793" y="17364"/>
                <wp:lineTo x="19499" y="16741"/>
                <wp:lineTo x="19429" y="16474"/>
                <wp:lineTo x="18581" y="15940"/>
                <wp:lineTo x="19499" y="14871"/>
                <wp:lineTo x="19429" y="14515"/>
                <wp:lineTo x="18369" y="14515"/>
                <wp:lineTo x="19923" y="13980"/>
                <wp:lineTo x="19994" y="13357"/>
                <wp:lineTo x="18793" y="13090"/>
                <wp:lineTo x="19005" y="13090"/>
                <wp:lineTo x="20347" y="11843"/>
                <wp:lineTo x="20347" y="11665"/>
                <wp:lineTo x="18581" y="10240"/>
                <wp:lineTo x="18863" y="10240"/>
                <wp:lineTo x="18934" y="9528"/>
                <wp:lineTo x="18793" y="8816"/>
                <wp:lineTo x="19217" y="8638"/>
                <wp:lineTo x="18793" y="7391"/>
                <wp:lineTo x="16956" y="7391"/>
                <wp:lineTo x="18510" y="6768"/>
                <wp:lineTo x="18581" y="5966"/>
                <wp:lineTo x="17239" y="5966"/>
                <wp:lineTo x="19499" y="5610"/>
                <wp:lineTo x="19641" y="4898"/>
                <wp:lineTo x="19005" y="3117"/>
                <wp:lineTo x="19075" y="1336"/>
                <wp:lineTo x="16249" y="267"/>
                <wp:lineTo x="15260" y="89"/>
                <wp:lineTo x="14413" y="89"/>
              </wp:wrapPolygon>
            </wp:wrapThrough>
            <wp:docPr id="8" name="Picture 8" descr="C:\Users\s1888864\AppData\Local\Microsoft\Windows\INetCache\Content.Word\string_hires_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1888864\AppData\Local\Microsoft\Windows\INetCache\Content.Word\string_hires_image (1).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4062" b="18893"/>
                    <a:stretch/>
                  </pic:blipFill>
                  <pic:spPr bwMode="auto">
                    <a:xfrm>
                      <a:off x="0" y="0"/>
                      <a:ext cx="5824764" cy="46212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1F4AFF" w14:textId="77777777" w:rsidR="00774528" w:rsidRDefault="00774528" w:rsidP="00774528">
      <w:pPr>
        <w:rPr>
          <w:rFonts w:ascii="Times New Roman" w:hAnsi="Times New Roman" w:cs="Times New Roman"/>
          <w:noProof/>
          <w:sz w:val="24"/>
          <w:szCs w:val="24"/>
          <w:lang w:eastAsia="en-GB"/>
        </w:rPr>
      </w:pPr>
    </w:p>
    <w:p w14:paraId="548CDC85" w14:textId="77777777" w:rsidR="00774528" w:rsidRDefault="00774528" w:rsidP="00774528">
      <w:pPr>
        <w:rPr>
          <w:rFonts w:ascii="Times New Roman" w:hAnsi="Times New Roman" w:cs="Times New Roman"/>
          <w:noProof/>
          <w:sz w:val="24"/>
          <w:szCs w:val="24"/>
          <w:lang w:eastAsia="en-GB"/>
        </w:rPr>
      </w:pPr>
    </w:p>
    <w:p w14:paraId="3AF4C9E3" w14:textId="77777777" w:rsidR="00774528" w:rsidRDefault="00774528" w:rsidP="00774528">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drawing>
          <wp:anchor distT="0" distB="0" distL="114300" distR="114300" simplePos="0" relativeHeight="251660288" behindDoc="0" locked="0" layoutInCell="1" allowOverlap="1" wp14:anchorId="225CD169" wp14:editId="5DDA6D54">
            <wp:simplePos x="0" y="0"/>
            <wp:positionH relativeFrom="column">
              <wp:posOffset>5505450</wp:posOffset>
            </wp:positionH>
            <wp:positionV relativeFrom="paragraph">
              <wp:posOffset>31750</wp:posOffset>
            </wp:positionV>
            <wp:extent cx="4000500" cy="819150"/>
            <wp:effectExtent l="0" t="0" r="0" b="0"/>
            <wp:wrapThrough wrapText="bothSides">
              <wp:wrapPolygon edited="0">
                <wp:start x="0" y="0"/>
                <wp:lineTo x="0" y="21098"/>
                <wp:lineTo x="21497" y="21098"/>
                <wp:lineTo x="21497" y="0"/>
                <wp:lineTo x="0" y="0"/>
              </wp:wrapPolygon>
            </wp:wrapThrough>
            <wp:docPr id="13" name="Picture 13" descr="C:\Users\s1888864\AppData\Local\Microsoft\Windows\INetCache\Content.Word\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1888864\AppData\Local\Microsoft\Windows\INetCache\Content.Word\Captur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050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F1CEB2" w14:textId="77777777" w:rsidR="00774528" w:rsidRDefault="00774528" w:rsidP="00774528">
      <w:pPr>
        <w:rPr>
          <w:rFonts w:ascii="Times New Roman" w:hAnsi="Times New Roman" w:cs="Times New Roman"/>
          <w:noProof/>
          <w:sz w:val="24"/>
          <w:szCs w:val="24"/>
          <w:lang w:eastAsia="en-GB"/>
        </w:rPr>
      </w:pPr>
    </w:p>
    <w:p w14:paraId="66937C92" w14:textId="77777777" w:rsidR="00774528" w:rsidRDefault="00774528" w:rsidP="00774528">
      <w:pPr>
        <w:rPr>
          <w:rFonts w:ascii="Times New Roman" w:hAnsi="Times New Roman" w:cs="Times New Roman"/>
          <w:noProof/>
          <w:sz w:val="24"/>
          <w:szCs w:val="24"/>
          <w:lang w:eastAsia="en-GB"/>
        </w:rPr>
      </w:pPr>
    </w:p>
    <w:p w14:paraId="431EDB2F" w14:textId="77777777" w:rsidR="00774528" w:rsidRDefault="00774528" w:rsidP="00774528">
      <w:pPr>
        <w:rPr>
          <w:rFonts w:ascii="Times New Roman" w:hAnsi="Times New Roman" w:cs="Times New Roman"/>
          <w:noProof/>
          <w:sz w:val="24"/>
          <w:szCs w:val="24"/>
          <w:lang w:eastAsia="en-GB"/>
        </w:rPr>
      </w:pPr>
    </w:p>
    <w:p w14:paraId="11CB745E" w14:textId="77777777" w:rsidR="00774528" w:rsidRDefault="00774528" w:rsidP="00774528">
      <w:pPr>
        <w:rPr>
          <w:rFonts w:ascii="Times New Roman" w:hAnsi="Times New Roman" w:cs="Times New Roman"/>
          <w:noProof/>
          <w:sz w:val="24"/>
          <w:szCs w:val="24"/>
          <w:lang w:eastAsia="en-GB"/>
        </w:rPr>
      </w:pPr>
    </w:p>
    <w:p w14:paraId="453BE8E7" w14:textId="77777777" w:rsidR="00774528" w:rsidRDefault="00774528" w:rsidP="00774528">
      <w:pPr>
        <w:rPr>
          <w:rFonts w:ascii="Times New Roman" w:hAnsi="Times New Roman" w:cs="Times New Roman"/>
          <w:noProof/>
          <w:sz w:val="24"/>
          <w:szCs w:val="24"/>
          <w:lang w:eastAsia="en-GB"/>
        </w:rPr>
      </w:pPr>
    </w:p>
    <w:p w14:paraId="2662CCF2" w14:textId="77777777" w:rsidR="00774528" w:rsidRDefault="00774528" w:rsidP="00774528">
      <w:pPr>
        <w:rPr>
          <w:rFonts w:ascii="Times New Roman" w:hAnsi="Times New Roman" w:cs="Times New Roman"/>
          <w:noProof/>
          <w:sz w:val="24"/>
          <w:szCs w:val="24"/>
          <w:lang w:eastAsia="en-GB"/>
        </w:rPr>
      </w:pPr>
    </w:p>
    <w:p w14:paraId="375D3063" w14:textId="77777777" w:rsidR="00774528" w:rsidRDefault="00774528" w:rsidP="00774528">
      <w:pPr>
        <w:rPr>
          <w:rFonts w:ascii="Times New Roman" w:hAnsi="Times New Roman" w:cs="Times New Roman"/>
          <w:noProof/>
          <w:sz w:val="24"/>
          <w:szCs w:val="24"/>
          <w:lang w:eastAsia="en-GB"/>
        </w:rPr>
      </w:pPr>
    </w:p>
    <w:p w14:paraId="0D1622F4" w14:textId="77777777" w:rsidR="00774528" w:rsidRDefault="00774528" w:rsidP="00774528">
      <w:pPr>
        <w:rPr>
          <w:rFonts w:ascii="Times New Roman" w:hAnsi="Times New Roman" w:cs="Times New Roman"/>
          <w:noProof/>
          <w:sz w:val="24"/>
          <w:szCs w:val="24"/>
          <w:lang w:eastAsia="en-GB"/>
        </w:rPr>
      </w:pPr>
    </w:p>
    <w:p w14:paraId="2547AE14" w14:textId="77777777" w:rsidR="00774528" w:rsidRDefault="00774528" w:rsidP="00774528">
      <w:pPr>
        <w:rPr>
          <w:rFonts w:ascii="Times New Roman" w:hAnsi="Times New Roman" w:cs="Times New Roman"/>
          <w:noProof/>
          <w:sz w:val="24"/>
          <w:szCs w:val="24"/>
          <w:lang w:eastAsia="en-GB"/>
        </w:rPr>
      </w:pPr>
    </w:p>
    <w:p w14:paraId="49EDFB06" w14:textId="77777777" w:rsidR="00774528" w:rsidRDefault="00774528" w:rsidP="00774528">
      <w:pPr>
        <w:rPr>
          <w:rFonts w:ascii="Times New Roman" w:hAnsi="Times New Roman" w:cs="Times New Roman"/>
          <w:noProof/>
          <w:sz w:val="24"/>
          <w:szCs w:val="24"/>
          <w:lang w:eastAsia="en-GB"/>
        </w:rPr>
      </w:pPr>
    </w:p>
    <w:p w14:paraId="49C3F324" w14:textId="77777777" w:rsidR="00774528" w:rsidRDefault="00774528" w:rsidP="00774528">
      <w:pPr>
        <w:rPr>
          <w:rFonts w:ascii="Times New Roman" w:hAnsi="Times New Roman" w:cs="Times New Roman"/>
          <w:noProof/>
          <w:sz w:val="24"/>
          <w:szCs w:val="24"/>
          <w:lang w:eastAsia="en-GB"/>
        </w:rPr>
      </w:pPr>
    </w:p>
    <w:p w14:paraId="7D537D5F" w14:textId="77777777" w:rsidR="00774528" w:rsidRDefault="00774528" w:rsidP="00774528">
      <w:pPr>
        <w:rPr>
          <w:rFonts w:ascii="Times New Roman" w:hAnsi="Times New Roman" w:cs="Times New Roman"/>
          <w:sz w:val="24"/>
          <w:szCs w:val="24"/>
          <w:lang w:val="en-US"/>
        </w:rPr>
      </w:pPr>
    </w:p>
    <w:p w14:paraId="06FDA8CA" w14:textId="77777777" w:rsidR="00774528" w:rsidRDefault="00774528" w:rsidP="00774528">
      <w:pPr>
        <w:rPr>
          <w:rFonts w:ascii="Times New Roman" w:hAnsi="Times New Roman" w:cs="Times New Roman"/>
          <w:sz w:val="24"/>
          <w:szCs w:val="24"/>
          <w:lang w:val="en-US"/>
        </w:rPr>
      </w:pPr>
      <w:r>
        <w:rPr>
          <w:rFonts w:ascii="Times New Roman" w:hAnsi="Times New Roman" w:cs="Times New Roman"/>
          <w:b/>
          <w:sz w:val="24"/>
          <w:szCs w:val="24"/>
          <w:lang w:val="en-US"/>
        </w:rPr>
        <w:t>Supplementary Figure 8</w:t>
      </w:r>
      <w:r w:rsidRPr="00B42348">
        <w:rPr>
          <w:rFonts w:ascii="Times New Roman" w:hAnsi="Times New Roman" w:cs="Times New Roman"/>
          <w:b/>
          <w:sz w:val="24"/>
          <w:szCs w:val="24"/>
          <w:lang w:val="en-US"/>
        </w:rPr>
        <w:t>.</w:t>
      </w:r>
      <w:r>
        <w:rPr>
          <w:rFonts w:ascii="Times New Roman" w:hAnsi="Times New Roman" w:cs="Times New Roman"/>
          <w:sz w:val="24"/>
          <w:szCs w:val="24"/>
          <w:lang w:val="en-US"/>
        </w:rPr>
        <w:t xml:space="preserve"> </w:t>
      </w:r>
      <w:r w:rsidRPr="00520CC7">
        <w:rPr>
          <w:rFonts w:ascii="Times New Roman" w:hAnsi="Times New Roman" w:cs="Times New Roman"/>
          <w:b/>
          <w:sz w:val="24"/>
          <w:szCs w:val="24"/>
          <w:lang w:val="en-US"/>
        </w:rPr>
        <w:t>STRING protein interaction network created based on the corresponding genes for the 191 proteins that had P&lt;3.5x10</w:t>
      </w:r>
      <w:r w:rsidRPr="00520CC7">
        <w:rPr>
          <w:rFonts w:ascii="Times New Roman" w:hAnsi="Times New Roman" w:cs="Times New Roman"/>
          <w:b/>
          <w:sz w:val="24"/>
          <w:szCs w:val="24"/>
          <w:vertAlign w:val="superscript"/>
          <w:lang w:val="en-US"/>
        </w:rPr>
        <w:t>-4</w:t>
      </w:r>
      <w:r w:rsidRPr="00520CC7">
        <w:rPr>
          <w:rFonts w:ascii="Times New Roman" w:hAnsi="Times New Roman" w:cs="Times New Roman"/>
          <w:b/>
          <w:sz w:val="24"/>
          <w:szCs w:val="24"/>
          <w:lang w:val="en-US"/>
        </w:rPr>
        <w:t xml:space="preserve"> in associations with either brain imaging, cognitive scoring or</w:t>
      </w:r>
      <w:r w:rsidRPr="00520CC7">
        <w:rPr>
          <w:rFonts w:ascii="Times New Roman" w:hAnsi="Times New Roman" w:cs="Times New Roman"/>
          <w:b/>
          <w:i/>
          <w:sz w:val="24"/>
          <w:szCs w:val="24"/>
          <w:lang w:val="en-US"/>
        </w:rPr>
        <w:t xml:space="preserve"> APOE</w:t>
      </w:r>
      <w:r w:rsidRPr="00520CC7">
        <w:rPr>
          <w:rFonts w:ascii="Times New Roman" w:hAnsi="Times New Roman" w:cs="Times New Roman"/>
          <w:b/>
          <w:sz w:val="24"/>
          <w:szCs w:val="24"/>
          <w:lang w:val="en-US"/>
        </w:rPr>
        <w:t xml:space="preserve"> haplotype.</w:t>
      </w:r>
      <w:r>
        <w:rPr>
          <w:rFonts w:ascii="Times New Roman" w:hAnsi="Times New Roman" w:cs="Times New Roman"/>
          <w:sz w:val="24"/>
          <w:szCs w:val="24"/>
          <w:lang w:val="en-US"/>
        </w:rPr>
        <w:t xml:space="preserve"> Proteins are shown as nodes in the network, with connecting edges representing projected commonality in function between protein pairs. An index describing the source of information that was used to inform edge connections is included. BAGE3 did not have a gene name entry in the STRING database and is therefore excluded from this plot. </w:t>
      </w:r>
    </w:p>
    <w:p w14:paraId="4C4109D9" w14:textId="77777777" w:rsidR="00774528" w:rsidRDefault="00774528" w:rsidP="0007386A">
      <w:pPr>
        <w:rPr>
          <w:rFonts w:ascii="Times New Roman" w:hAnsi="Times New Roman" w:cs="Times New Roman"/>
          <w:sz w:val="24"/>
          <w:szCs w:val="24"/>
        </w:rPr>
      </w:pPr>
    </w:p>
    <w:p w14:paraId="7623BA12" w14:textId="77777777" w:rsidR="00711A1A" w:rsidRPr="008011BD" w:rsidRDefault="00711A1A" w:rsidP="0007386A">
      <w:pPr>
        <w:rPr>
          <w:rFonts w:ascii="Times New Roman" w:hAnsi="Times New Roman" w:cs="Times New Roman"/>
          <w:sz w:val="24"/>
          <w:szCs w:val="24"/>
        </w:rPr>
      </w:pPr>
    </w:p>
    <w:p w14:paraId="53A6487D" w14:textId="77777777" w:rsidR="008011BD" w:rsidRDefault="008011BD" w:rsidP="0007386A">
      <w:pPr>
        <w:rPr>
          <w:rFonts w:ascii="Times New Roman" w:hAnsi="Times New Roman" w:cs="Times New Roman"/>
          <w:sz w:val="24"/>
          <w:szCs w:val="24"/>
          <w:lang w:val="en-US"/>
        </w:rPr>
      </w:pPr>
    </w:p>
    <w:p w14:paraId="2D37B84E" w14:textId="77777777" w:rsidR="008011BD" w:rsidRDefault="008011BD" w:rsidP="008011BD">
      <w:pPr>
        <w:rPr>
          <w:rFonts w:ascii="Times New Roman" w:hAnsi="Times New Roman" w:cs="Times New Roman"/>
          <w:sz w:val="24"/>
          <w:szCs w:val="24"/>
          <w:lang w:val="en-US"/>
        </w:rPr>
      </w:pPr>
    </w:p>
    <w:p w14:paraId="4DA65A75" w14:textId="77777777" w:rsidR="008011BD" w:rsidRDefault="00145098" w:rsidP="008011BD">
      <w:pPr>
        <w:rPr>
          <w:rFonts w:ascii="Times New Roman" w:hAnsi="Times New Roman" w:cs="Times New Roman"/>
          <w:sz w:val="24"/>
          <w:szCs w:val="24"/>
          <w:lang w:val="en-US"/>
        </w:rPr>
      </w:pPr>
      <w:r>
        <w:rPr>
          <w:rFonts w:ascii="Times New Roman" w:hAnsi="Times New Roman" w:cs="Times New Roman"/>
          <w:sz w:val="24"/>
          <w:szCs w:val="24"/>
          <w:lang w:val="en-US"/>
        </w:rPr>
        <w:pict w14:anchorId="1FA11499">
          <v:shape id="_x0000_i1029" type="#_x0000_t75" style="width:733.55pt;height:218.85pt">
            <v:imagedata r:id="rId14" o:title="Canonical_Pathways_FUMA_gene2func76799"/>
          </v:shape>
        </w:pict>
      </w:r>
    </w:p>
    <w:p w14:paraId="01E91758" w14:textId="77777777" w:rsidR="008011BD" w:rsidRDefault="00711A1A" w:rsidP="008011BD">
      <w:pPr>
        <w:rPr>
          <w:rFonts w:ascii="Times New Roman" w:hAnsi="Times New Roman" w:cs="Times New Roman"/>
          <w:sz w:val="24"/>
          <w:szCs w:val="24"/>
          <w:lang w:val="en-US"/>
        </w:rPr>
      </w:pPr>
      <w:r>
        <w:rPr>
          <w:rFonts w:ascii="Times New Roman" w:hAnsi="Times New Roman" w:cs="Times New Roman"/>
          <w:b/>
          <w:sz w:val="24"/>
          <w:szCs w:val="24"/>
          <w:lang w:val="en-US"/>
        </w:rPr>
        <w:t>Supplementary Figure 9</w:t>
      </w:r>
      <w:r w:rsidR="008011BD">
        <w:rPr>
          <w:rFonts w:ascii="Times New Roman" w:hAnsi="Times New Roman" w:cs="Times New Roman"/>
          <w:b/>
          <w:sz w:val="24"/>
          <w:szCs w:val="24"/>
          <w:lang w:val="en-US"/>
        </w:rPr>
        <w:t xml:space="preserve">. </w:t>
      </w:r>
      <w:r w:rsidR="008011BD" w:rsidRPr="00520CC7">
        <w:rPr>
          <w:rFonts w:ascii="Times New Roman" w:hAnsi="Times New Roman" w:cs="Times New Roman"/>
          <w:b/>
          <w:sz w:val="24"/>
          <w:szCs w:val="24"/>
          <w:lang w:val="en-US"/>
        </w:rPr>
        <w:t xml:space="preserve">FUMA gene-set enrichment </w:t>
      </w:r>
      <w:r w:rsidRPr="00520CC7">
        <w:rPr>
          <w:rFonts w:ascii="Times New Roman" w:hAnsi="Times New Roman" w:cs="Times New Roman"/>
          <w:b/>
          <w:sz w:val="24"/>
          <w:szCs w:val="24"/>
          <w:lang w:val="en-US"/>
        </w:rPr>
        <w:t>for the genes corresponding to the 191</w:t>
      </w:r>
      <w:r w:rsidR="008011BD" w:rsidRPr="00520CC7">
        <w:rPr>
          <w:rFonts w:ascii="Times New Roman" w:hAnsi="Times New Roman" w:cs="Times New Roman"/>
          <w:b/>
          <w:sz w:val="24"/>
          <w:szCs w:val="24"/>
          <w:lang w:val="en-US"/>
        </w:rPr>
        <w:t xml:space="preserve"> proteins </w:t>
      </w:r>
      <w:r w:rsidRPr="00520CC7">
        <w:rPr>
          <w:rFonts w:ascii="Times New Roman" w:hAnsi="Times New Roman" w:cs="Times New Roman"/>
          <w:b/>
          <w:sz w:val="24"/>
          <w:szCs w:val="24"/>
          <w:lang w:val="en-US"/>
        </w:rPr>
        <w:t>that had P&lt;3.5x10</w:t>
      </w:r>
      <w:r w:rsidRPr="00520CC7">
        <w:rPr>
          <w:rFonts w:ascii="Times New Roman" w:hAnsi="Times New Roman" w:cs="Times New Roman"/>
          <w:b/>
          <w:sz w:val="24"/>
          <w:szCs w:val="24"/>
          <w:vertAlign w:val="superscript"/>
          <w:lang w:val="en-US"/>
        </w:rPr>
        <w:t>-4</w:t>
      </w:r>
      <w:r w:rsidRPr="00520CC7">
        <w:rPr>
          <w:rFonts w:ascii="Times New Roman" w:hAnsi="Times New Roman" w:cs="Times New Roman"/>
          <w:b/>
          <w:sz w:val="24"/>
          <w:szCs w:val="24"/>
          <w:lang w:val="en-US"/>
        </w:rPr>
        <w:t xml:space="preserve"> in associations with cognitive scoring,</w:t>
      </w:r>
      <w:r w:rsidR="008011BD" w:rsidRPr="00520CC7">
        <w:rPr>
          <w:rFonts w:ascii="Times New Roman" w:hAnsi="Times New Roman" w:cs="Times New Roman"/>
          <w:b/>
          <w:sz w:val="24"/>
          <w:szCs w:val="24"/>
          <w:lang w:val="en-US"/>
        </w:rPr>
        <w:t xml:space="preserve"> </w:t>
      </w:r>
      <w:r w:rsidRPr="00520CC7">
        <w:rPr>
          <w:rFonts w:ascii="Times New Roman" w:hAnsi="Times New Roman" w:cs="Times New Roman"/>
          <w:b/>
          <w:sz w:val="24"/>
          <w:szCs w:val="24"/>
          <w:lang w:val="en-US"/>
        </w:rPr>
        <w:t>brain imaging</w:t>
      </w:r>
      <w:r w:rsidR="008011BD" w:rsidRPr="00520CC7">
        <w:rPr>
          <w:rFonts w:ascii="Times New Roman" w:hAnsi="Times New Roman" w:cs="Times New Roman"/>
          <w:b/>
          <w:sz w:val="24"/>
          <w:szCs w:val="24"/>
          <w:lang w:val="en-US"/>
        </w:rPr>
        <w:t xml:space="preserve"> or </w:t>
      </w:r>
      <w:r w:rsidR="008011BD" w:rsidRPr="00520CC7">
        <w:rPr>
          <w:rFonts w:ascii="Times New Roman" w:hAnsi="Times New Roman" w:cs="Times New Roman"/>
          <w:b/>
          <w:i/>
          <w:sz w:val="24"/>
          <w:szCs w:val="24"/>
          <w:lang w:val="en-US"/>
        </w:rPr>
        <w:t>APOE</w:t>
      </w:r>
      <w:r w:rsidR="008011BD" w:rsidRPr="00520CC7">
        <w:rPr>
          <w:rFonts w:ascii="Times New Roman" w:hAnsi="Times New Roman" w:cs="Times New Roman"/>
          <w:b/>
          <w:sz w:val="24"/>
          <w:szCs w:val="24"/>
          <w:lang w:val="en-US"/>
        </w:rPr>
        <w:t xml:space="preserve"> haplotype in the protein </w:t>
      </w:r>
      <w:proofErr w:type="spellStart"/>
      <w:r w:rsidR="008011BD" w:rsidRPr="00520CC7">
        <w:rPr>
          <w:rFonts w:ascii="Times New Roman" w:hAnsi="Times New Roman" w:cs="Times New Roman"/>
          <w:b/>
          <w:sz w:val="24"/>
          <w:szCs w:val="24"/>
          <w:lang w:val="en-US"/>
        </w:rPr>
        <w:t>PheWAS</w:t>
      </w:r>
      <w:proofErr w:type="spellEnd"/>
      <w:r w:rsidRPr="00520CC7">
        <w:rPr>
          <w:rFonts w:ascii="Times New Roman" w:hAnsi="Times New Roman" w:cs="Times New Roman"/>
          <w:b/>
          <w:sz w:val="24"/>
          <w:szCs w:val="24"/>
          <w:lang w:val="en-US"/>
        </w:rPr>
        <w:t>.</w:t>
      </w:r>
      <w:r>
        <w:rPr>
          <w:rFonts w:ascii="Times New Roman" w:hAnsi="Times New Roman" w:cs="Times New Roman"/>
          <w:sz w:val="24"/>
          <w:szCs w:val="24"/>
          <w:lang w:val="en-US"/>
        </w:rPr>
        <w:t xml:space="preserve"> The proportion of overlapping genes for each set is described, with the estimated P-value for enrichment plotted on a log10 scale. All gene sets shown had FDR-adjusted P &lt; 0.05 and a minimum of 3 overlapping genes.</w:t>
      </w:r>
    </w:p>
    <w:p w14:paraId="66314077" w14:textId="77777777" w:rsidR="008011BD" w:rsidRDefault="008011BD" w:rsidP="008011BD">
      <w:pPr>
        <w:rPr>
          <w:rFonts w:ascii="Times New Roman" w:hAnsi="Times New Roman" w:cs="Times New Roman"/>
          <w:sz w:val="24"/>
          <w:szCs w:val="24"/>
          <w:lang w:val="en-US"/>
        </w:rPr>
      </w:pPr>
    </w:p>
    <w:p w14:paraId="0A83099A" w14:textId="77777777" w:rsidR="008011BD" w:rsidRDefault="008011BD" w:rsidP="008011BD">
      <w:pPr>
        <w:rPr>
          <w:rFonts w:ascii="Times New Roman" w:hAnsi="Times New Roman" w:cs="Times New Roman"/>
          <w:sz w:val="24"/>
          <w:szCs w:val="24"/>
          <w:lang w:val="en-US"/>
        </w:rPr>
      </w:pPr>
    </w:p>
    <w:p w14:paraId="6014006E" w14:textId="77777777" w:rsidR="008011BD" w:rsidRDefault="008011BD" w:rsidP="008011BD">
      <w:pPr>
        <w:rPr>
          <w:rFonts w:ascii="Times New Roman" w:hAnsi="Times New Roman" w:cs="Times New Roman"/>
          <w:sz w:val="24"/>
          <w:szCs w:val="24"/>
          <w:lang w:val="en-US"/>
        </w:rPr>
      </w:pPr>
    </w:p>
    <w:p w14:paraId="7A617198" w14:textId="77777777" w:rsidR="008011BD" w:rsidRDefault="008011BD" w:rsidP="008011BD">
      <w:pPr>
        <w:rPr>
          <w:rFonts w:ascii="Times New Roman" w:hAnsi="Times New Roman" w:cs="Times New Roman"/>
          <w:sz w:val="24"/>
          <w:szCs w:val="24"/>
          <w:lang w:val="en-US"/>
        </w:rPr>
      </w:pPr>
    </w:p>
    <w:p w14:paraId="074FDB2B" w14:textId="77777777" w:rsidR="008011BD" w:rsidRDefault="008011BD" w:rsidP="008011BD">
      <w:pPr>
        <w:rPr>
          <w:rFonts w:ascii="Times New Roman" w:hAnsi="Times New Roman" w:cs="Times New Roman"/>
          <w:sz w:val="24"/>
          <w:szCs w:val="24"/>
          <w:lang w:val="en-US"/>
        </w:rPr>
      </w:pPr>
    </w:p>
    <w:p w14:paraId="1D97B958" w14:textId="77777777" w:rsidR="00774528" w:rsidRDefault="00774528" w:rsidP="00774528">
      <w:pPr>
        <w:rPr>
          <w:rFonts w:ascii="Times New Roman" w:hAnsi="Times New Roman" w:cs="Times New Roman"/>
          <w:sz w:val="24"/>
          <w:szCs w:val="24"/>
          <w:lang w:val="en-US"/>
        </w:rPr>
      </w:pPr>
      <w:r>
        <w:rPr>
          <w:rFonts w:ascii="Times New Roman" w:hAnsi="Times New Roman" w:cs="Times New Roman"/>
          <w:noProof/>
          <w:sz w:val="24"/>
          <w:szCs w:val="24"/>
          <w:lang w:eastAsia="en-GB"/>
        </w:rPr>
        <w:drawing>
          <wp:inline distT="0" distB="0" distL="0" distR="0" wp14:anchorId="019FE656" wp14:editId="6E541FEC">
            <wp:extent cx="9274810" cy="4311015"/>
            <wp:effectExtent l="0" t="0" r="2540" b="0"/>
            <wp:docPr id="9" name="Picture 9" descr="C:\Users\s1888864\AppData\Local\Microsoft\Windows\INetCache\Content.Word\expHeat_FUMA_gene2f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1888864\AppData\Local\Microsoft\Windows\INetCache\Content.Word\expHeat_FUMA_gene2func.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74810" cy="4311015"/>
                    </a:xfrm>
                    <a:prstGeom prst="rect">
                      <a:avLst/>
                    </a:prstGeom>
                    <a:noFill/>
                    <a:ln>
                      <a:noFill/>
                    </a:ln>
                  </pic:spPr>
                </pic:pic>
              </a:graphicData>
            </a:graphic>
          </wp:inline>
        </w:drawing>
      </w:r>
    </w:p>
    <w:p w14:paraId="60AE2BB3" w14:textId="77777777" w:rsidR="00774528" w:rsidRPr="00A32A21" w:rsidRDefault="00774528" w:rsidP="00774528">
      <w:pPr>
        <w:rPr>
          <w:rFonts w:ascii="Times New Roman" w:hAnsi="Times New Roman" w:cs="Times New Roman"/>
          <w:sz w:val="24"/>
          <w:szCs w:val="24"/>
          <w:lang w:val="en-US"/>
        </w:rPr>
      </w:pPr>
      <w:r>
        <w:rPr>
          <w:rFonts w:ascii="Times New Roman" w:hAnsi="Times New Roman" w:cs="Times New Roman"/>
          <w:b/>
          <w:sz w:val="24"/>
          <w:szCs w:val="24"/>
          <w:lang w:val="en-US"/>
        </w:rPr>
        <w:t xml:space="preserve">Supplementary Figure 10. </w:t>
      </w:r>
      <w:r w:rsidRPr="00520CC7">
        <w:rPr>
          <w:rFonts w:ascii="Times New Roman" w:hAnsi="Times New Roman" w:cs="Times New Roman"/>
          <w:b/>
          <w:sz w:val="24"/>
          <w:szCs w:val="24"/>
          <w:lang w:val="en-US"/>
        </w:rPr>
        <w:t xml:space="preserve">FUMA tissue expression </w:t>
      </w:r>
      <w:proofErr w:type="spellStart"/>
      <w:r w:rsidRPr="00520CC7">
        <w:rPr>
          <w:rFonts w:ascii="Times New Roman" w:hAnsi="Times New Roman" w:cs="Times New Roman"/>
          <w:b/>
          <w:sz w:val="24"/>
          <w:szCs w:val="24"/>
          <w:lang w:val="en-US"/>
        </w:rPr>
        <w:t>heatmap</w:t>
      </w:r>
      <w:proofErr w:type="spellEnd"/>
      <w:r w:rsidRPr="00520CC7">
        <w:rPr>
          <w:rFonts w:ascii="Times New Roman" w:hAnsi="Times New Roman" w:cs="Times New Roman"/>
          <w:b/>
          <w:sz w:val="24"/>
          <w:szCs w:val="24"/>
          <w:lang w:val="en-US"/>
        </w:rPr>
        <w:t xml:space="preserve"> for the 191 genes that were associated with either brain imaging, cognitive scoring or </w:t>
      </w:r>
      <w:r w:rsidRPr="00520CC7">
        <w:rPr>
          <w:rFonts w:ascii="Times New Roman" w:hAnsi="Times New Roman" w:cs="Times New Roman"/>
          <w:b/>
          <w:i/>
          <w:sz w:val="24"/>
          <w:szCs w:val="24"/>
          <w:lang w:val="en-US"/>
        </w:rPr>
        <w:t>APOE</w:t>
      </w:r>
      <w:r w:rsidRPr="00520CC7">
        <w:rPr>
          <w:rFonts w:ascii="Times New Roman" w:hAnsi="Times New Roman" w:cs="Times New Roman"/>
          <w:b/>
          <w:sz w:val="24"/>
          <w:szCs w:val="24"/>
          <w:lang w:val="en-US"/>
        </w:rPr>
        <w:t xml:space="preserve"> haplotype in the protein </w:t>
      </w:r>
      <w:proofErr w:type="spellStart"/>
      <w:r w:rsidRPr="00520CC7">
        <w:rPr>
          <w:rFonts w:ascii="Times New Roman" w:hAnsi="Times New Roman" w:cs="Times New Roman"/>
          <w:b/>
          <w:sz w:val="24"/>
          <w:szCs w:val="24"/>
          <w:lang w:val="en-US"/>
        </w:rPr>
        <w:t>PheWAS</w:t>
      </w:r>
      <w:proofErr w:type="spellEnd"/>
      <w:r w:rsidRPr="00520CC7">
        <w:rPr>
          <w:rFonts w:ascii="Times New Roman" w:hAnsi="Times New Roman" w:cs="Times New Roman"/>
          <w:b/>
          <w:sz w:val="24"/>
          <w:szCs w:val="24"/>
          <w:lang w:val="en-US"/>
        </w:rPr>
        <w:t>.</w:t>
      </w:r>
      <w:r>
        <w:rPr>
          <w:rFonts w:ascii="Times New Roman" w:hAnsi="Times New Roman" w:cs="Times New Roman"/>
          <w:sz w:val="24"/>
          <w:szCs w:val="24"/>
          <w:lang w:val="en-US"/>
        </w:rPr>
        <w:t xml:space="preserve"> Average expression is provided in log2 transformed scale. Red rectangles indicate higher expression, whereas blue rectangles indicate lower expression. Genes are ordered alphabetically.</w:t>
      </w:r>
    </w:p>
    <w:p w14:paraId="14CF5DDA" w14:textId="77777777" w:rsidR="00774528" w:rsidRDefault="00774528" w:rsidP="0007386A">
      <w:pPr>
        <w:rPr>
          <w:rFonts w:ascii="Times New Roman" w:hAnsi="Times New Roman" w:cs="Times New Roman"/>
          <w:sz w:val="24"/>
          <w:szCs w:val="24"/>
          <w:lang w:val="en-US"/>
        </w:rPr>
      </w:pPr>
    </w:p>
    <w:p w14:paraId="72503648" w14:textId="77777777" w:rsidR="00F334B2" w:rsidRDefault="00F334B2" w:rsidP="001461C5">
      <w:pPr>
        <w:rPr>
          <w:rFonts w:ascii="Times New Roman" w:hAnsi="Times New Roman" w:cs="Times New Roman"/>
          <w:sz w:val="24"/>
          <w:szCs w:val="24"/>
          <w:lang w:val="en-US"/>
        </w:rPr>
      </w:pPr>
    </w:p>
    <w:p w14:paraId="0A3F49F1" w14:textId="77777777" w:rsidR="008011BD" w:rsidRDefault="00145098" w:rsidP="008011BD">
      <w:pPr>
        <w:rPr>
          <w:rFonts w:ascii="Times New Roman" w:hAnsi="Times New Roman" w:cs="Times New Roman"/>
          <w:sz w:val="24"/>
          <w:szCs w:val="24"/>
          <w:lang w:val="en-US"/>
        </w:rPr>
      </w:pPr>
      <w:r>
        <w:rPr>
          <w:rFonts w:ascii="Times New Roman" w:hAnsi="Times New Roman" w:cs="Times New Roman"/>
          <w:noProof/>
          <w:sz w:val="24"/>
          <w:szCs w:val="24"/>
          <w:lang w:eastAsia="en-GB"/>
        </w:rPr>
        <w:pict w14:anchorId="2C5980CC">
          <v:shape id="_x0000_i1030" type="#_x0000_t75" style="width:732.85pt;height:258.05pt">
            <v:imagedata r:id="rId16" o:title="FIGURE_lower_22_proteins"/>
          </v:shape>
        </w:pict>
      </w:r>
    </w:p>
    <w:p w14:paraId="390457AD" w14:textId="4719D9B5" w:rsidR="008011BD" w:rsidRPr="004A0CF1" w:rsidRDefault="00711A1A" w:rsidP="00F853B1">
      <w:pPr>
        <w:ind w:right="-501"/>
        <w:jc w:val="both"/>
        <w:rPr>
          <w:rFonts w:ascii="Times New Roman" w:hAnsi="Times New Roman" w:cs="Times New Roman"/>
          <w:b/>
          <w:bCs/>
          <w:sz w:val="24"/>
          <w:szCs w:val="24"/>
        </w:rPr>
      </w:pPr>
      <w:r w:rsidRPr="00F853B1">
        <w:rPr>
          <w:rFonts w:ascii="Times New Roman" w:hAnsi="Times New Roman" w:cs="Times New Roman"/>
          <w:b/>
          <w:sz w:val="24"/>
          <w:szCs w:val="24"/>
          <w:lang w:val="en-US"/>
        </w:rPr>
        <w:t>Supplementary Figure 11</w:t>
      </w:r>
      <w:r w:rsidR="008011BD" w:rsidRPr="00F853B1">
        <w:rPr>
          <w:rFonts w:ascii="Times New Roman" w:hAnsi="Times New Roman" w:cs="Times New Roman"/>
          <w:b/>
          <w:sz w:val="24"/>
          <w:szCs w:val="24"/>
          <w:lang w:val="en-US"/>
        </w:rPr>
        <w:t xml:space="preserve">. </w:t>
      </w:r>
      <w:r w:rsidR="008011BD" w:rsidRPr="00F853B1">
        <w:rPr>
          <w:rFonts w:ascii="Times New Roman" w:hAnsi="Times New Roman" w:cs="Times New Roman"/>
          <w:b/>
          <w:bCs/>
          <w:sz w:val="24"/>
          <w:szCs w:val="24"/>
        </w:rPr>
        <w:t xml:space="preserve">Correlation </w:t>
      </w:r>
      <w:proofErr w:type="spellStart"/>
      <w:r w:rsidR="008011BD" w:rsidRPr="00F853B1">
        <w:rPr>
          <w:rFonts w:ascii="Times New Roman" w:hAnsi="Times New Roman" w:cs="Times New Roman"/>
          <w:b/>
          <w:bCs/>
          <w:sz w:val="24"/>
          <w:szCs w:val="24"/>
        </w:rPr>
        <w:t>heatmaps</w:t>
      </w:r>
      <w:proofErr w:type="spellEnd"/>
      <w:r w:rsidR="008011BD" w:rsidRPr="00F853B1">
        <w:rPr>
          <w:rFonts w:ascii="Times New Roman" w:hAnsi="Times New Roman" w:cs="Times New Roman"/>
          <w:b/>
          <w:bCs/>
          <w:sz w:val="24"/>
          <w:szCs w:val="24"/>
        </w:rPr>
        <w:t xml:space="preserve"> and principal componen</w:t>
      </w:r>
      <w:r w:rsidR="00F853B1">
        <w:rPr>
          <w:rFonts w:ascii="Times New Roman" w:hAnsi="Times New Roman" w:cs="Times New Roman"/>
          <w:b/>
          <w:bCs/>
          <w:sz w:val="24"/>
          <w:szCs w:val="24"/>
        </w:rPr>
        <w:t>t</w:t>
      </w:r>
      <w:r w:rsidR="0077418F">
        <w:rPr>
          <w:rFonts w:ascii="Times New Roman" w:hAnsi="Times New Roman" w:cs="Times New Roman"/>
          <w:b/>
          <w:bCs/>
          <w:sz w:val="24"/>
          <w:szCs w:val="24"/>
        </w:rPr>
        <w:t>s</w:t>
      </w:r>
      <w:r w:rsidR="00F853B1">
        <w:rPr>
          <w:rFonts w:ascii="Times New Roman" w:hAnsi="Times New Roman" w:cs="Times New Roman"/>
          <w:b/>
          <w:bCs/>
          <w:sz w:val="24"/>
          <w:szCs w:val="24"/>
        </w:rPr>
        <w:t xml:space="preserve"> analyses for 22</w:t>
      </w:r>
      <w:r w:rsidR="008011BD" w:rsidRPr="00F853B1">
        <w:rPr>
          <w:rFonts w:ascii="Times New Roman" w:hAnsi="Times New Roman" w:cs="Times New Roman"/>
          <w:b/>
          <w:bCs/>
          <w:sz w:val="24"/>
          <w:szCs w:val="24"/>
        </w:rPr>
        <w:t xml:space="preserve"> protein levels that had </w:t>
      </w:r>
      <w:r w:rsidR="0077418F">
        <w:rPr>
          <w:rFonts w:ascii="Times New Roman" w:hAnsi="Times New Roman" w:cs="Times New Roman"/>
          <w:b/>
          <w:bCs/>
          <w:sz w:val="24"/>
          <w:szCs w:val="24"/>
        </w:rPr>
        <w:t>P&lt;3.5x10</w:t>
      </w:r>
      <w:r w:rsidR="0077418F" w:rsidRPr="0077418F">
        <w:rPr>
          <w:rFonts w:ascii="Times New Roman" w:hAnsi="Times New Roman" w:cs="Times New Roman"/>
          <w:b/>
          <w:bCs/>
          <w:sz w:val="24"/>
          <w:szCs w:val="24"/>
          <w:vertAlign w:val="superscript"/>
        </w:rPr>
        <w:t>-4</w:t>
      </w:r>
      <w:r w:rsidR="008011BD" w:rsidRPr="00F853B1">
        <w:rPr>
          <w:rFonts w:ascii="Times New Roman" w:hAnsi="Times New Roman" w:cs="Times New Roman"/>
          <w:b/>
          <w:bCs/>
          <w:sz w:val="24"/>
          <w:szCs w:val="24"/>
        </w:rPr>
        <w:t xml:space="preserve"> in associations </w:t>
      </w:r>
      <w:r w:rsidR="0077418F">
        <w:rPr>
          <w:rFonts w:ascii="Times New Roman" w:hAnsi="Times New Roman" w:cs="Times New Roman"/>
          <w:b/>
          <w:bCs/>
          <w:sz w:val="24"/>
          <w:szCs w:val="24"/>
        </w:rPr>
        <w:t xml:space="preserve">with both a </w:t>
      </w:r>
      <w:r w:rsidR="008011BD" w:rsidRPr="00F853B1">
        <w:rPr>
          <w:rFonts w:ascii="Times New Roman" w:hAnsi="Times New Roman" w:cs="Times New Roman"/>
          <w:b/>
          <w:bCs/>
          <w:sz w:val="24"/>
          <w:szCs w:val="24"/>
        </w:rPr>
        <w:t xml:space="preserve">brain imaging and </w:t>
      </w:r>
      <w:r w:rsidR="0077418F">
        <w:rPr>
          <w:rFonts w:ascii="Times New Roman" w:hAnsi="Times New Roman" w:cs="Times New Roman"/>
          <w:b/>
          <w:bCs/>
          <w:sz w:val="24"/>
          <w:szCs w:val="24"/>
        </w:rPr>
        <w:t xml:space="preserve">a </w:t>
      </w:r>
      <w:r w:rsidR="008011BD" w:rsidRPr="00F853B1">
        <w:rPr>
          <w:rFonts w:ascii="Times New Roman" w:hAnsi="Times New Roman" w:cs="Times New Roman"/>
          <w:b/>
          <w:bCs/>
          <w:sz w:val="24"/>
          <w:szCs w:val="24"/>
        </w:rPr>
        <w:t>cog</w:t>
      </w:r>
      <w:r w:rsidR="0077418F">
        <w:rPr>
          <w:rFonts w:ascii="Times New Roman" w:hAnsi="Times New Roman" w:cs="Times New Roman"/>
          <w:b/>
          <w:bCs/>
          <w:sz w:val="24"/>
          <w:szCs w:val="24"/>
        </w:rPr>
        <w:t>nitive scoring measure</w:t>
      </w:r>
      <w:r w:rsidR="00520CC7">
        <w:rPr>
          <w:rFonts w:ascii="Times New Roman" w:hAnsi="Times New Roman" w:cs="Times New Roman"/>
          <w:b/>
          <w:bCs/>
          <w:sz w:val="24"/>
          <w:szCs w:val="24"/>
        </w:rPr>
        <w:t xml:space="preserve">. </w:t>
      </w:r>
      <w:proofErr w:type="gramStart"/>
      <w:r w:rsidR="00520CC7">
        <w:rPr>
          <w:rFonts w:ascii="Times New Roman" w:hAnsi="Times New Roman" w:cs="Times New Roman"/>
          <w:b/>
          <w:bCs/>
          <w:sz w:val="24"/>
          <w:szCs w:val="24"/>
        </w:rPr>
        <w:t>a</w:t>
      </w:r>
      <w:proofErr w:type="gramEnd"/>
      <w:r w:rsidR="008011BD" w:rsidRPr="00F853B1">
        <w:rPr>
          <w:rFonts w:ascii="Times New Roman" w:hAnsi="Times New Roman" w:cs="Times New Roman"/>
          <w:b/>
          <w:bCs/>
          <w:sz w:val="24"/>
          <w:szCs w:val="24"/>
        </w:rPr>
        <w:t xml:space="preserve"> </w:t>
      </w:r>
      <w:r w:rsidR="008011BD" w:rsidRPr="00F853B1">
        <w:rPr>
          <w:rFonts w:ascii="Times New Roman" w:hAnsi="Times New Roman" w:cs="Times New Roman"/>
          <w:bCs/>
          <w:sz w:val="24"/>
          <w:szCs w:val="24"/>
        </w:rPr>
        <w:t xml:space="preserve">Correlation structures are </w:t>
      </w:r>
      <w:r w:rsidR="00F853B1">
        <w:rPr>
          <w:rFonts w:ascii="Times New Roman" w:hAnsi="Times New Roman" w:cs="Times New Roman"/>
          <w:bCs/>
          <w:sz w:val="24"/>
          <w:szCs w:val="24"/>
        </w:rPr>
        <w:t>shown for the 22 protein levels</w:t>
      </w:r>
      <w:r w:rsidR="008011BD" w:rsidRPr="00F853B1">
        <w:rPr>
          <w:rFonts w:ascii="Times New Roman" w:hAnsi="Times New Roman" w:cs="Times New Roman"/>
          <w:bCs/>
          <w:sz w:val="24"/>
          <w:szCs w:val="24"/>
        </w:rPr>
        <w:t xml:space="preserve">. Eigenvalue coefficients </w:t>
      </w:r>
      <w:r w:rsidR="00520CC7">
        <w:rPr>
          <w:rFonts w:ascii="Times New Roman" w:hAnsi="Times New Roman" w:cs="Times New Roman"/>
          <w:b/>
          <w:bCs/>
          <w:sz w:val="24"/>
          <w:szCs w:val="24"/>
        </w:rPr>
        <w:t>b</w:t>
      </w:r>
      <w:r w:rsidR="008011BD" w:rsidRPr="00F853B1">
        <w:rPr>
          <w:rFonts w:ascii="Times New Roman" w:hAnsi="Times New Roman" w:cs="Times New Roman"/>
          <w:b/>
          <w:bCs/>
          <w:sz w:val="24"/>
          <w:szCs w:val="24"/>
        </w:rPr>
        <w:t xml:space="preserve"> </w:t>
      </w:r>
      <w:r w:rsidR="008011BD" w:rsidRPr="00F853B1">
        <w:rPr>
          <w:rFonts w:ascii="Times New Roman" w:hAnsi="Times New Roman" w:cs="Times New Roman"/>
          <w:bCs/>
          <w:sz w:val="24"/>
          <w:szCs w:val="24"/>
        </w:rPr>
        <w:t xml:space="preserve">and the cumulative proportion of variance explained across each of the principal components </w:t>
      </w:r>
      <w:r w:rsidR="00520CC7">
        <w:rPr>
          <w:rFonts w:ascii="Times New Roman" w:hAnsi="Times New Roman" w:cs="Times New Roman"/>
          <w:b/>
          <w:bCs/>
          <w:sz w:val="24"/>
          <w:szCs w:val="24"/>
        </w:rPr>
        <w:t>c</w:t>
      </w:r>
      <w:r w:rsidR="008011BD" w:rsidRPr="00F853B1">
        <w:rPr>
          <w:rFonts w:ascii="Times New Roman" w:hAnsi="Times New Roman" w:cs="Times New Roman"/>
          <w:b/>
          <w:bCs/>
          <w:sz w:val="24"/>
          <w:szCs w:val="24"/>
        </w:rPr>
        <w:t xml:space="preserve"> </w:t>
      </w:r>
      <w:r w:rsidR="0077418F">
        <w:rPr>
          <w:rFonts w:ascii="Times New Roman" w:hAnsi="Times New Roman" w:cs="Times New Roman"/>
          <w:bCs/>
          <w:sz w:val="24"/>
          <w:szCs w:val="24"/>
        </w:rPr>
        <w:t>are presented for the 22</w:t>
      </w:r>
      <w:r w:rsidR="008011BD" w:rsidRPr="00F853B1">
        <w:rPr>
          <w:rFonts w:ascii="Times New Roman" w:hAnsi="Times New Roman" w:cs="Times New Roman"/>
          <w:bCs/>
          <w:sz w:val="24"/>
          <w:szCs w:val="24"/>
        </w:rPr>
        <w:t xml:space="preserve"> proteins; eigenvalues &gt; 1 are denoted in yellow.</w:t>
      </w:r>
    </w:p>
    <w:p w14:paraId="76A4595E" w14:textId="77777777" w:rsidR="009D5A9B" w:rsidRDefault="009D5A9B" w:rsidP="009D5A9B">
      <w:pPr>
        <w:rPr>
          <w:rFonts w:ascii="Times New Roman" w:hAnsi="Times New Roman" w:cs="Times New Roman"/>
          <w:sz w:val="24"/>
          <w:szCs w:val="24"/>
          <w:lang w:val="en-US"/>
        </w:rPr>
      </w:pPr>
    </w:p>
    <w:p w14:paraId="1A055CF8" w14:textId="77777777" w:rsidR="00BA63E8" w:rsidRDefault="001F07ED" w:rsidP="00D94489">
      <w:pPr>
        <w:rPr>
          <w:rFonts w:ascii="Times New Roman" w:hAnsi="Times New Roman" w:cs="Times New Roman"/>
          <w:b/>
          <w:sz w:val="24"/>
          <w:szCs w:val="24"/>
          <w:lang w:val="en-US"/>
        </w:rPr>
      </w:pPr>
      <w:r>
        <w:rPr>
          <w:rFonts w:ascii="Times New Roman" w:hAnsi="Times New Roman" w:cs="Times New Roman"/>
          <w:noProof/>
          <w:sz w:val="24"/>
          <w:szCs w:val="24"/>
          <w:lang w:eastAsia="en-GB"/>
        </w:rPr>
        <w:lastRenderedPageBreak/>
        <w:drawing>
          <wp:inline distT="0" distB="0" distL="0" distR="0" wp14:anchorId="00AECBE2" wp14:editId="4CD0524D">
            <wp:extent cx="6166884" cy="4929567"/>
            <wp:effectExtent l="0" t="0" r="5715" b="4445"/>
            <wp:docPr id="1" name="Picture 1" descr="C:\Users\s1888864\AppData\Local\Microsoft\Windows\INetCache\Content.Word\ar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1888864\AppData\Local\Microsoft\Windows\INetCache\Content.Word\arrange.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68227" cy="4930641"/>
                    </a:xfrm>
                    <a:prstGeom prst="rect">
                      <a:avLst/>
                    </a:prstGeom>
                    <a:noFill/>
                    <a:ln>
                      <a:noFill/>
                    </a:ln>
                  </pic:spPr>
                </pic:pic>
              </a:graphicData>
            </a:graphic>
          </wp:inline>
        </w:drawing>
      </w:r>
    </w:p>
    <w:p w14:paraId="5ACC4645" w14:textId="4743111A" w:rsidR="000978DD" w:rsidRDefault="00711A1A" w:rsidP="000978DD">
      <w:pPr>
        <w:rPr>
          <w:rFonts w:ascii="Times New Roman" w:hAnsi="Times New Roman" w:cs="Times New Roman"/>
          <w:sz w:val="24"/>
          <w:szCs w:val="24"/>
          <w:lang w:val="en-US"/>
        </w:rPr>
      </w:pPr>
      <w:r>
        <w:rPr>
          <w:rFonts w:ascii="Times New Roman" w:hAnsi="Times New Roman" w:cs="Times New Roman"/>
          <w:b/>
          <w:sz w:val="24"/>
          <w:szCs w:val="24"/>
          <w:lang w:val="en-US"/>
        </w:rPr>
        <w:t>Supplementary Figure 12</w:t>
      </w:r>
      <w:r w:rsidR="00D94489">
        <w:rPr>
          <w:rFonts w:ascii="Times New Roman" w:hAnsi="Times New Roman" w:cs="Times New Roman"/>
          <w:b/>
          <w:sz w:val="24"/>
          <w:szCs w:val="24"/>
          <w:lang w:val="en-US"/>
        </w:rPr>
        <w:t xml:space="preserve">. </w:t>
      </w:r>
      <w:r w:rsidR="00D94489" w:rsidRPr="00520CC7">
        <w:rPr>
          <w:rFonts w:ascii="Times New Roman" w:hAnsi="Times New Roman" w:cs="Times New Roman"/>
          <w:b/>
          <w:sz w:val="24"/>
          <w:szCs w:val="24"/>
          <w:lang w:val="en-US"/>
        </w:rPr>
        <w:t xml:space="preserve">Association plots for the 35 </w:t>
      </w:r>
      <w:proofErr w:type="spellStart"/>
      <w:r w:rsidR="00D94489" w:rsidRPr="00520CC7">
        <w:rPr>
          <w:rFonts w:ascii="Times New Roman" w:hAnsi="Times New Roman" w:cs="Times New Roman"/>
          <w:b/>
          <w:sz w:val="24"/>
          <w:szCs w:val="24"/>
          <w:lang w:val="en-US"/>
        </w:rPr>
        <w:t>pQTMs</w:t>
      </w:r>
      <w:proofErr w:type="spellEnd"/>
      <w:r w:rsidR="00D94489" w:rsidRPr="00520CC7">
        <w:rPr>
          <w:rFonts w:ascii="Times New Roman" w:hAnsi="Times New Roman" w:cs="Times New Roman"/>
          <w:b/>
          <w:sz w:val="24"/>
          <w:szCs w:val="24"/>
          <w:lang w:val="en-US"/>
        </w:rPr>
        <w:t xml:space="preserve"> involving protein makers of brain health outcomes</w:t>
      </w:r>
      <w:r w:rsidR="00520CC7">
        <w:rPr>
          <w:rFonts w:ascii="Times New Roman" w:hAnsi="Times New Roman" w:cs="Times New Roman"/>
          <w:b/>
          <w:sz w:val="24"/>
          <w:szCs w:val="24"/>
          <w:lang w:val="en-US"/>
        </w:rPr>
        <w:t xml:space="preserve"> (N=744)</w:t>
      </w:r>
      <w:r w:rsidR="00D94489" w:rsidRPr="00520CC7">
        <w:rPr>
          <w:rFonts w:ascii="Times New Roman" w:hAnsi="Times New Roman" w:cs="Times New Roman"/>
          <w:b/>
          <w:sz w:val="24"/>
          <w:szCs w:val="24"/>
          <w:lang w:val="en-US"/>
        </w:rPr>
        <w:t>.</w:t>
      </w:r>
      <w:r w:rsidR="00D94489">
        <w:rPr>
          <w:rFonts w:ascii="Times New Roman" w:hAnsi="Times New Roman" w:cs="Times New Roman"/>
          <w:sz w:val="24"/>
          <w:szCs w:val="24"/>
          <w:lang w:val="en-US"/>
        </w:rPr>
        <w:t xml:space="preserve"> </w:t>
      </w:r>
      <w:proofErr w:type="spellStart"/>
      <w:r w:rsidR="001F07ED">
        <w:rPr>
          <w:rFonts w:ascii="Times New Roman" w:hAnsi="Times New Roman" w:cs="Times New Roman"/>
          <w:sz w:val="24"/>
          <w:szCs w:val="24"/>
          <w:lang w:val="en-US"/>
        </w:rPr>
        <w:t>DNAm</w:t>
      </w:r>
      <w:proofErr w:type="spellEnd"/>
      <w:r w:rsidR="001F07ED">
        <w:rPr>
          <w:rFonts w:ascii="Times New Roman" w:hAnsi="Times New Roman" w:cs="Times New Roman"/>
          <w:sz w:val="24"/>
          <w:szCs w:val="24"/>
          <w:lang w:val="en-US"/>
        </w:rPr>
        <w:t xml:space="preserve"> at each </w:t>
      </w:r>
      <w:proofErr w:type="spellStart"/>
      <w:r w:rsidR="001F07ED">
        <w:rPr>
          <w:rFonts w:ascii="Times New Roman" w:hAnsi="Times New Roman" w:cs="Times New Roman"/>
          <w:sz w:val="24"/>
          <w:szCs w:val="24"/>
          <w:lang w:val="en-US"/>
        </w:rPr>
        <w:t>CpG</w:t>
      </w:r>
      <w:proofErr w:type="spellEnd"/>
      <w:r w:rsidR="001F07ED">
        <w:rPr>
          <w:rFonts w:ascii="Times New Roman" w:hAnsi="Times New Roman" w:cs="Times New Roman"/>
          <w:sz w:val="24"/>
          <w:szCs w:val="24"/>
          <w:lang w:val="en-US"/>
        </w:rPr>
        <w:t xml:space="preserve"> is plotted on the x-axis, against the levels of each protein on the y-axis. </w:t>
      </w:r>
      <w:proofErr w:type="spellStart"/>
      <w:r w:rsidR="001F07ED">
        <w:rPr>
          <w:rFonts w:ascii="Times New Roman" w:hAnsi="Times New Roman" w:cs="Times New Roman"/>
          <w:sz w:val="24"/>
          <w:szCs w:val="24"/>
          <w:lang w:val="en-US"/>
        </w:rPr>
        <w:t>DNAm</w:t>
      </w:r>
      <w:proofErr w:type="spellEnd"/>
      <w:r w:rsidR="001F07ED">
        <w:rPr>
          <w:rFonts w:ascii="Times New Roman" w:hAnsi="Times New Roman" w:cs="Times New Roman"/>
          <w:sz w:val="24"/>
          <w:szCs w:val="24"/>
          <w:lang w:val="en-US"/>
        </w:rPr>
        <w:t xml:space="preserve"> and protein data from the fully-adjusted MWAS were used in all cases.</w:t>
      </w:r>
      <w:r w:rsidR="006A3678">
        <w:rPr>
          <w:rFonts w:ascii="Times New Roman" w:hAnsi="Times New Roman" w:cs="Times New Roman"/>
          <w:sz w:val="24"/>
          <w:szCs w:val="24"/>
          <w:lang w:val="en-US"/>
        </w:rPr>
        <w:t xml:space="preserve"> </w:t>
      </w:r>
      <w:proofErr w:type="spellStart"/>
      <w:r w:rsidR="006A3678">
        <w:rPr>
          <w:rFonts w:ascii="Times New Roman" w:hAnsi="Times New Roman" w:cs="Times New Roman"/>
          <w:sz w:val="24"/>
          <w:szCs w:val="24"/>
          <w:lang w:val="en-US"/>
        </w:rPr>
        <w:t>Trimodal</w:t>
      </w:r>
      <w:proofErr w:type="spellEnd"/>
      <w:r w:rsidR="006A3678">
        <w:rPr>
          <w:rFonts w:ascii="Times New Roman" w:hAnsi="Times New Roman" w:cs="Times New Roman"/>
          <w:sz w:val="24"/>
          <w:szCs w:val="24"/>
          <w:lang w:val="en-US"/>
        </w:rPr>
        <w:t xml:space="preserve"> </w:t>
      </w:r>
      <w:proofErr w:type="spellStart"/>
      <w:r w:rsidR="006A3678">
        <w:rPr>
          <w:rFonts w:ascii="Times New Roman" w:hAnsi="Times New Roman" w:cs="Times New Roman"/>
          <w:sz w:val="24"/>
          <w:szCs w:val="24"/>
          <w:lang w:val="en-US"/>
        </w:rPr>
        <w:t>CpG</w:t>
      </w:r>
      <w:proofErr w:type="spellEnd"/>
      <w:r w:rsidR="006A3678">
        <w:rPr>
          <w:rFonts w:ascii="Times New Roman" w:hAnsi="Times New Roman" w:cs="Times New Roman"/>
          <w:sz w:val="24"/>
          <w:szCs w:val="24"/>
          <w:lang w:val="en-US"/>
        </w:rPr>
        <w:t xml:space="preserve"> distributions indicate the presence of a likely underlying </w:t>
      </w:r>
      <w:proofErr w:type="spellStart"/>
      <w:r w:rsidR="006A3678">
        <w:rPr>
          <w:rFonts w:ascii="Times New Roman" w:hAnsi="Times New Roman" w:cs="Times New Roman"/>
          <w:sz w:val="24"/>
          <w:szCs w:val="24"/>
          <w:lang w:val="en-US"/>
        </w:rPr>
        <w:t>mQTL</w:t>
      </w:r>
      <w:proofErr w:type="spellEnd"/>
      <w:r w:rsidR="006A3678">
        <w:rPr>
          <w:rFonts w:ascii="Times New Roman" w:hAnsi="Times New Roman" w:cs="Times New Roman"/>
          <w:sz w:val="24"/>
          <w:szCs w:val="24"/>
          <w:lang w:val="en-US"/>
        </w:rPr>
        <w:t xml:space="preserve"> genetic effect that may partially contribute to </w:t>
      </w:r>
      <w:proofErr w:type="spellStart"/>
      <w:r w:rsidR="006A3678">
        <w:rPr>
          <w:rFonts w:ascii="Times New Roman" w:hAnsi="Times New Roman" w:cs="Times New Roman"/>
          <w:sz w:val="24"/>
          <w:szCs w:val="24"/>
          <w:lang w:val="en-US"/>
        </w:rPr>
        <w:t>DNAm</w:t>
      </w:r>
      <w:proofErr w:type="spellEnd"/>
      <w:r w:rsidR="006A3678">
        <w:rPr>
          <w:rFonts w:ascii="Times New Roman" w:hAnsi="Times New Roman" w:cs="Times New Roman"/>
          <w:sz w:val="24"/>
          <w:szCs w:val="24"/>
          <w:lang w:val="en-US"/>
        </w:rPr>
        <w:t xml:space="preserve"> at the </w:t>
      </w:r>
      <w:proofErr w:type="spellStart"/>
      <w:r w:rsidR="006A3678">
        <w:rPr>
          <w:rFonts w:ascii="Times New Roman" w:hAnsi="Times New Roman" w:cs="Times New Roman"/>
          <w:sz w:val="24"/>
          <w:szCs w:val="24"/>
          <w:lang w:val="en-US"/>
        </w:rPr>
        <w:t>CpG</w:t>
      </w:r>
      <w:proofErr w:type="spellEnd"/>
      <w:r w:rsidR="006A3678">
        <w:rPr>
          <w:rFonts w:ascii="Times New Roman" w:hAnsi="Times New Roman" w:cs="Times New Roman"/>
          <w:sz w:val="24"/>
          <w:szCs w:val="24"/>
          <w:lang w:val="en-US"/>
        </w:rPr>
        <w:t xml:space="preserve"> site.</w:t>
      </w:r>
    </w:p>
    <w:p w14:paraId="69B0BD66" w14:textId="5CA66715" w:rsidR="00711A1A" w:rsidRDefault="00711A1A" w:rsidP="00711A1A">
      <w:pPr>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w:drawing>
          <wp:inline distT="0" distB="0" distL="0" distR="0" wp14:anchorId="6EF22C76" wp14:editId="5BA0A406">
            <wp:extent cx="8854633" cy="5111953"/>
            <wp:effectExtent l="0" t="0" r="3810" b="0"/>
            <wp:docPr id="12" name="Picture 12" descr="C:\Users\s1888864\AppData\Local\Microsoft\Windows\INetCache\Content.Word\expHeat_FUMA_gene2f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1888864\AppData\Local\Microsoft\Windows\INetCache\Content.Word\expHeat_FUMA_gene2func.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58759" cy="5114335"/>
                    </a:xfrm>
                    <a:prstGeom prst="rect">
                      <a:avLst/>
                    </a:prstGeom>
                    <a:noFill/>
                    <a:ln>
                      <a:noFill/>
                    </a:ln>
                  </pic:spPr>
                </pic:pic>
              </a:graphicData>
            </a:graphic>
          </wp:inline>
        </w:drawing>
      </w:r>
      <w:r>
        <w:rPr>
          <w:rFonts w:ascii="Times New Roman" w:hAnsi="Times New Roman" w:cs="Times New Roman"/>
          <w:b/>
          <w:sz w:val="24"/>
          <w:szCs w:val="24"/>
          <w:lang w:val="en-US"/>
        </w:rPr>
        <w:t xml:space="preserve">Supplementary Figure 13. </w:t>
      </w:r>
      <w:r w:rsidR="006A3678" w:rsidRPr="00520CC7">
        <w:rPr>
          <w:rFonts w:ascii="Times New Roman" w:hAnsi="Times New Roman" w:cs="Times New Roman"/>
          <w:b/>
          <w:sz w:val="24"/>
          <w:szCs w:val="24"/>
          <w:lang w:val="en-US"/>
        </w:rPr>
        <w:t>FUMA t</w:t>
      </w:r>
      <w:r w:rsidRPr="00520CC7">
        <w:rPr>
          <w:rFonts w:ascii="Times New Roman" w:hAnsi="Times New Roman" w:cs="Times New Roman"/>
          <w:b/>
          <w:sz w:val="24"/>
          <w:szCs w:val="24"/>
          <w:lang w:val="en-US"/>
        </w:rPr>
        <w:t xml:space="preserve">issue expression </w:t>
      </w:r>
      <w:proofErr w:type="spellStart"/>
      <w:r w:rsidRPr="00520CC7">
        <w:rPr>
          <w:rFonts w:ascii="Times New Roman" w:hAnsi="Times New Roman" w:cs="Times New Roman"/>
          <w:b/>
          <w:sz w:val="24"/>
          <w:szCs w:val="24"/>
          <w:lang w:val="en-US"/>
        </w:rPr>
        <w:t>heatmap</w:t>
      </w:r>
      <w:proofErr w:type="spellEnd"/>
      <w:r w:rsidRPr="00520CC7">
        <w:rPr>
          <w:rFonts w:ascii="Times New Roman" w:hAnsi="Times New Roman" w:cs="Times New Roman"/>
          <w:b/>
          <w:sz w:val="24"/>
          <w:szCs w:val="24"/>
          <w:lang w:val="en-US"/>
        </w:rPr>
        <w:t xml:space="preserve"> for the 33 genes that were either implicated by proteins or </w:t>
      </w:r>
      <w:proofErr w:type="spellStart"/>
      <w:r w:rsidRPr="00520CC7">
        <w:rPr>
          <w:rFonts w:ascii="Times New Roman" w:hAnsi="Times New Roman" w:cs="Times New Roman"/>
          <w:b/>
          <w:sz w:val="24"/>
          <w:szCs w:val="24"/>
          <w:lang w:val="en-US"/>
        </w:rPr>
        <w:t>CpGs</w:t>
      </w:r>
      <w:proofErr w:type="spellEnd"/>
      <w:r w:rsidRPr="00520CC7">
        <w:rPr>
          <w:rFonts w:ascii="Times New Roman" w:hAnsi="Times New Roman" w:cs="Times New Roman"/>
          <w:b/>
          <w:sz w:val="24"/>
          <w:szCs w:val="24"/>
          <w:lang w:val="en-US"/>
        </w:rPr>
        <w:t xml:space="preserve"> in the </w:t>
      </w:r>
      <w:r w:rsidR="00520CC7">
        <w:rPr>
          <w:rFonts w:ascii="Times New Roman" w:hAnsi="Times New Roman" w:cs="Times New Roman"/>
          <w:b/>
          <w:sz w:val="24"/>
          <w:szCs w:val="24"/>
          <w:lang w:val="en-US"/>
        </w:rPr>
        <w:t xml:space="preserve">35 </w:t>
      </w:r>
      <w:r w:rsidRPr="00520CC7">
        <w:rPr>
          <w:rFonts w:ascii="Times New Roman" w:hAnsi="Times New Roman" w:cs="Times New Roman"/>
          <w:b/>
          <w:sz w:val="24"/>
          <w:szCs w:val="24"/>
          <w:lang w:val="en-US"/>
        </w:rPr>
        <w:t xml:space="preserve">neurological </w:t>
      </w:r>
      <w:proofErr w:type="spellStart"/>
      <w:r w:rsidRPr="00520CC7">
        <w:rPr>
          <w:rFonts w:ascii="Times New Roman" w:hAnsi="Times New Roman" w:cs="Times New Roman"/>
          <w:b/>
          <w:sz w:val="24"/>
          <w:szCs w:val="24"/>
          <w:lang w:val="en-US"/>
        </w:rPr>
        <w:t>pQTMs</w:t>
      </w:r>
      <w:proofErr w:type="spellEnd"/>
      <w:r w:rsidRPr="00520CC7">
        <w:rPr>
          <w:rFonts w:ascii="Times New Roman" w:hAnsi="Times New Roman" w:cs="Times New Roman"/>
          <w:b/>
          <w:sz w:val="24"/>
          <w:szCs w:val="24"/>
          <w:lang w:val="en-US"/>
        </w:rPr>
        <w:t>.</w:t>
      </w:r>
      <w:r>
        <w:rPr>
          <w:rFonts w:ascii="Times New Roman" w:hAnsi="Times New Roman" w:cs="Times New Roman"/>
          <w:sz w:val="24"/>
          <w:szCs w:val="24"/>
          <w:lang w:val="en-US"/>
        </w:rPr>
        <w:t xml:space="preserve"> Average expression is provided in log2 transformed scale. Red rectangles indicate higher expression, whereas blue rectangles indicate lower expression.</w:t>
      </w:r>
      <w:r w:rsidR="006A3678">
        <w:rPr>
          <w:rFonts w:ascii="Times New Roman" w:hAnsi="Times New Roman" w:cs="Times New Roman"/>
          <w:sz w:val="24"/>
          <w:szCs w:val="24"/>
          <w:lang w:val="en-US"/>
        </w:rPr>
        <w:t xml:space="preserve"> Genes are ordered alphabetically.</w:t>
      </w:r>
    </w:p>
    <w:p w14:paraId="3C5EE751" w14:textId="77777777" w:rsidR="00711A1A" w:rsidRDefault="00711A1A" w:rsidP="00711A1A">
      <w:pPr>
        <w:rPr>
          <w:rFonts w:ascii="Times New Roman" w:hAnsi="Times New Roman" w:cs="Times New Roman"/>
          <w:sz w:val="24"/>
          <w:szCs w:val="24"/>
          <w:lang w:val="en-US"/>
        </w:rPr>
      </w:pPr>
    </w:p>
    <w:p w14:paraId="1FDCF288" w14:textId="77777777" w:rsidR="00711A1A" w:rsidRDefault="00711A1A" w:rsidP="00711A1A">
      <w:pPr>
        <w:rPr>
          <w:rFonts w:ascii="Times New Roman" w:hAnsi="Times New Roman" w:cs="Times New Roman"/>
          <w:sz w:val="24"/>
          <w:szCs w:val="24"/>
          <w:lang w:val="en-US"/>
        </w:rPr>
      </w:pPr>
    </w:p>
    <w:p w14:paraId="7A5118A7" w14:textId="77777777" w:rsidR="00711A1A" w:rsidRDefault="00711A1A" w:rsidP="00711A1A">
      <w:pPr>
        <w:rPr>
          <w:rFonts w:ascii="Times New Roman" w:hAnsi="Times New Roman" w:cs="Times New Roman"/>
          <w:b/>
          <w:sz w:val="24"/>
          <w:szCs w:val="24"/>
          <w:lang w:val="en-US"/>
        </w:rPr>
      </w:pPr>
      <w:r>
        <w:rPr>
          <w:rFonts w:ascii="Times New Roman" w:hAnsi="Times New Roman" w:cs="Times New Roman"/>
          <w:b/>
          <w:noProof/>
          <w:sz w:val="24"/>
          <w:szCs w:val="24"/>
          <w:lang w:eastAsia="en-GB"/>
        </w:rPr>
        <w:drawing>
          <wp:inline distT="0" distB="0" distL="0" distR="0" wp14:anchorId="3CC16F71" wp14:editId="63DD2627">
            <wp:extent cx="5835650" cy="2578100"/>
            <wp:effectExtent l="0" t="0" r="0" b="0"/>
            <wp:docPr id="14" name="Picture 14" descr="C:\Users\s1888864\AppData\Local\Microsoft\Windows\INetCache\Content.Word\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1888864\AppData\Local\Microsoft\Windows\INetCache\Content.Word\Captur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5650" cy="2578100"/>
                    </a:xfrm>
                    <a:prstGeom prst="rect">
                      <a:avLst/>
                    </a:prstGeom>
                    <a:noFill/>
                    <a:ln>
                      <a:noFill/>
                    </a:ln>
                  </pic:spPr>
                </pic:pic>
              </a:graphicData>
            </a:graphic>
          </wp:inline>
        </w:drawing>
      </w:r>
    </w:p>
    <w:p w14:paraId="142BC94A" w14:textId="22624489" w:rsidR="00711A1A" w:rsidRDefault="00711A1A" w:rsidP="00711A1A">
      <w:pPr>
        <w:rPr>
          <w:rFonts w:ascii="Times New Roman" w:hAnsi="Times New Roman" w:cs="Times New Roman"/>
          <w:sz w:val="24"/>
          <w:szCs w:val="24"/>
          <w:lang w:val="en-US"/>
        </w:rPr>
      </w:pPr>
      <w:r>
        <w:rPr>
          <w:rFonts w:ascii="Times New Roman" w:hAnsi="Times New Roman" w:cs="Times New Roman"/>
          <w:b/>
          <w:sz w:val="24"/>
          <w:szCs w:val="24"/>
          <w:lang w:val="en-US"/>
        </w:rPr>
        <w:t xml:space="preserve">Supplementary Figure 14. </w:t>
      </w:r>
      <w:r w:rsidRPr="00520CC7">
        <w:rPr>
          <w:rFonts w:ascii="Times New Roman" w:hAnsi="Times New Roman" w:cs="Times New Roman"/>
          <w:b/>
          <w:sz w:val="24"/>
          <w:szCs w:val="24"/>
          <w:lang w:val="en-US"/>
        </w:rPr>
        <w:t xml:space="preserve">FUMA gene-set enrichment for the 33 genes corresponding to either </w:t>
      </w:r>
      <w:proofErr w:type="spellStart"/>
      <w:r w:rsidRPr="00520CC7">
        <w:rPr>
          <w:rFonts w:ascii="Times New Roman" w:hAnsi="Times New Roman" w:cs="Times New Roman"/>
          <w:b/>
          <w:sz w:val="24"/>
          <w:szCs w:val="24"/>
          <w:lang w:val="en-US"/>
        </w:rPr>
        <w:t>CpG</w:t>
      </w:r>
      <w:proofErr w:type="spellEnd"/>
      <w:r w:rsidRPr="00520CC7">
        <w:rPr>
          <w:rFonts w:ascii="Times New Roman" w:hAnsi="Times New Roman" w:cs="Times New Roman"/>
          <w:b/>
          <w:sz w:val="24"/>
          <w:szCs w:val="24"/>
          <w:lang w:val="en-US"/>
        </w:rPr>
        <w:t xml:space="preserve"> or protein levels in the subset of </w:t>
      </w:r>
      <w:r w:rsidR="009D1A5D">
        <w:rPr>
          <w:rFonts w:ascii="Times New Roman" w:hAnsi="Times New Roman" w:cs="Times New Roman"/>
          <w:b/>
          <w:sz w:val="24"/>
          <w:szCs w:val="24"/>
          <w:lang w:val="en-US"/>
        </w:rPr>
        <w:t xml:space="preserve">35 </w:t>
      </w:r>
      <w:r w:rsidRPr="00520CC7">
        <w:rPr>
          <w:rFonts w:ascii="Times New Roman" w:hAnsi="Times New Roman" w:cs="Times New Roman"/>
          <w:b/>
          <w:sz w:val="24"/>
          <w:szCs w:val="24"/>
          <w:lang w:val="en-US"/>
        </w:rPr>
        <w:t xml:space="preserve">neurological </w:t>
      </w:r>
      <w:proofErr w:type="spellStart"/>
      <w:r w:rsidRPr="00520CC7">
        <w:rPr>
          <w:rFonts w:ascii="Times New Roman" w:hAnsi="Times New Roman" w:cs="Times New Roman"/>
          <w:b/>
          <w:sz w:val="24"/>
          <w:szCs w:val="24"/>
          <w:lang w:val="en-US"/>
        </w:rPr>
        <w:t>pQTMs</w:t>
      </w:r>
      <w:proofErr w:type="spellEnd"/>
      <w:r w:rsidRPr="00520CC7">
        <w:rPr>
          <w:rFonts w:ascii="Times New Roman" w:hAnsi="Times New Roman" w:cs="Times New Roman"/>
          <w:b/>
          <w:sz w:val="24"/>
          <w:szCs w:val="24"/>
          <w:lang w:val="en-US"/>
        </w:rPr>
        <w:t xml:space="preserve"> from the protein MWAS.</w:t>
      </w:r>
      <w:r>
        <w:rPr>
          <w:rFonts w:ascii="Times New Roman" w:hAnsi="Times New Roman" w:cs="Times New Roman"/>
          <w:sz w:val="24"/>
          <w:szCs w:val="24"/>
          <w:lang w:val="en-US"/>
        </w:rPr>
        <w:t xml:space="preserve"> The proportion of overlapping genes for </w:t>
      </w:r>
      <w:r w:rsidR="00520CC7">
        <w:rPr>
          <w:rFonts w:ascii="Times New Roman" w:hAnsi="Times New Roman" w:cs="Times New Roman"/>
          <w:sz w:val="24"/>
          <w:szCs w:val="24"/>
          <w:lang w:val="en-US"/>
        </w:rPr>
        <w:t>canonical pathways (</w:t>
      </w:r>
      <w:r w:rsidR="00520CC7" w:rsidRPr="00520CC7">
        <w:rPr>
          <w:rFonts w:ascii="Times New Roman" w:hAnsi="Times New Roman" w:cs="Times New Roman"/>
          <w:b/>
          <w:sz w:val="24"/>
          <w:szCs w:val="24"/>
          <w:lang w:val="en-US"/>
        </w:rPr>
        <w:t>a</w:t>
      </w:r>
      <w:r w:rsidR="00520CC7">
        <w:rPr>
          <w:rFonts w:ascii="Times New Roman" w:hAnsi="Times New Roman" w:cs="Times New Roman"/>
          <w:sz w:val="24"/>
          <w:szCs w:val="24"/>
          <w:lang w:val="en-US"/>
        </w:rPr>
        <w:t>) and biological pathways (</w:t>
      </w:r>
      <w:r w:rsidR="00520CC7" w:rsidRPr="00520CC7">
        <w:rPr>
          <w:rFonts w:ascii="Times New Roman" w:hAnsi="Times New Roman" w:cs="Times New Roman"/>
          <w:b/>
          <w:sz w:val="24"/>
          <w:szCs w:val="24"/>
          <w:lang w:val="en-US"/>
        </w:rPr>
        <w:t>b</w:t>
      </w:r>
      <w:r w:rsidR="00520CC7">
        <w:rPr>
          <w:rFonts w:ascii="Times New Roman" w:hAnsi="Times New Roman" w:cs="Times New Roman"/>
          <w:sz w:val="24"/>
          <w:szCs w:val="24"/>
          <w:lang w:val="en-US"/>
        </w:rPr>
        <w:t>)</w:t>
      </w:r>
      <w:r>
        <w:rPr>
          <w:rFonts w:ascii="Times New Roman" w:hAnsi="Times New Roman" w:cs="Times New Roman"/>
          <w:sz w:val="24"/>
          <w:szCs w:val="24"/>
          <w:lang w:val="en-US"/>
        </w:rPr>
        <w:t xml:space="preserve"> is described, with the estimated P-value for enrichment plotted on a log10 scale. All gene sets shown had FDR-adjusted P &lt; 0.05.</w:t>
      </w:r>
    </w:p>
    <w:p w14:paraId="6ED5D0DB" w14:textId="77777777" w:rsidR="00711A1A" w:rsidRDefault="00711A1A" w:rsidP="00711A1A">
      <w:pPr>
        <w:rPr>
          <w:rFonts w:ascii="Times New Roman" w:hAnsi="Times New Roman" w:cs="Times New Roman"/>
          <w:sz w:val="24"/>
          <w:szCs w:val="24"/>
          <w:lang w:val="en-US"/>
        </w:rPr>
      </w:pPr>
    </w:p>
    <w:p w14:paraId="1BBA4B82" w14:textId="77777777" w:rsidR="00711A1A" w:rsidRDefault="00711A1A" w:rsidP="00711A1A">
      <w:pPr>
        <w:rPr>
          <w:rFonts w:ascii="Times New Roman" w:hAnsi="Times New Roman" w:cs="Times New Roman"/>
          <w:sz w:val="24"/>
          <w:szCs w:val="24"/>
          <w:lang w:val="en-US"/>
        </w:rPr>
      </w:pPr>
    </w:p>
    <w:p w14:paraId="54EF8E12" w14:textId="77777777" w:rsidR="00711A1A" w:rsidRDefault="00711A1A" w:rsidP="00711A1A">
      <w:pPr>
        <w:rPr>
          <w:rFonts w:ascii="Times New Roman" w:hAnsi="Times New Roman" w:cs="Times New Roman"/>
          <w:sz w:val="24"/>
          <w:szCs w:val="24"/>
          <w:lang w:val="en-US"/>
        </w:rPr>
      </w:pPr>
    </w:p>
    <w:p w14:paraId="052A2C33" w14:textId="77777777" w:rsidR="000978DD" w:rsidRDefault="000978DD">
      <w:pPr>
        <w:rPr>
          <w:rFonts w:ascii="Times New Roman" w:hAnsi="Times New Roman" w:cs="Times New Roman"/>
          <w:sz w:val="24"/>
          <w:szCs w:val="24"/>
          <w:lang w:val="en-US"/>
        </w:rPr>
      </w:pPr>
    </w:p>
    <w:p w14:paraId="6CDBBA0E" w14:textId="77777777" w:rsidR="00A55E45" w:rsidRDefault="00A55E45" w:rsidP="00A55E45">
      <w:pPr>
        <w:rPr>
          <w:rFonts w:ascii="Times New Roman" w:hAnsi="Times New Roman" w:cs="Times New Roman"/>
          <w:sz w:val="24"/>
          <w:szCs w:val="24"/>
          <w:lang w:val="en-US"/>
        </w:rPr>
      </w:pPr>
    </w:p>
    <w:p w14:paraId="21E2217F" w14:textId="4E6016C1" w:rsidR="0085314A" w:rsidRDefault="0085314A">
      <w:pPr>
        <w:rPr>
          <w:rFonts w:ascii="Times New Roman" w:hAnsi="Times New Roman" w:cs="Times New Roman"/>
          <w:b/>
          <w:sz w:val="24"/>
          <w:szCs w:val="24"/>
          <w:lang w:val="en-US"/>
        </w:rPr>
      </w:pPr>
    </w:p>
    <w:p w14:paraId="7B2BD1B6" w14:textId="035AD312" w:rsidR="0085314A" w:rsidRDefault="009D1A5D" w:rsidP="0085314A">
      <w:pPr>
        <w:rPr>
          <w:rFonts w:ascii="Times New Roman" w:hAnsi="Times New Roman" w:cs="Times New Roman"/>
          <w:sz w:val="24"/>
          <w:szCs w:val="24"/>
          <w:lang w:val="en-US"/>
        </w:rPr>
      </w:pPr>
      <w:r>
        <w:rPr>
          <w:rFonts w:ascii="Times New Roman" w:hAnsi="Times New Roman" w:cs="Times New Roman"/>
          <w:b/>
          <w:sz w:val="24"/>
          <w:szCs w:val="24"/>
          <w:lang w:val="en-US"/>
        </w:rPr>
        <w:lastRenderedPageBreak/>
        <w:t>Supplementary Figures 15-21</w:t>
      </w:r>
      <w:r w:rsidR="0085314A">
        <w:rPr>
          <w:rFonts w:ascii="Times New Roman" w:hAnsi="Times New Roman" w:cs="Times New Roman"/>
          <w:b/>
          <w:sz w:val="24"/>
          <w:szCs w:val="24"/>
          <w:lang w:val="en-US"/>
        </w:rPr>
        <w:t xml:space="preserve">. </w:t>
      </w:r>
      <w:r w:rsidR="00F71BDB" w:rsidRPr="00917F57">
        <w:rPr>
          <w:rFonts w:ascii="Times New Roman" w:hAnsi="Times New Roman" w:cs="Times New Roman"/>
          <w:b/>
          <w:sz w:val="24"/>
          <w:szCs w:val="24"/>
          <w:lang w:val="en-US"/>
        </w:rPr>
        <w:t>CHIP-</w:t>
      </w:r>
      <w:proofErr w:type="spellStart"/>
      <w:r w:rsidR="00F71BDB" w:rsidRPr="00917F57">
        <w:rPr>
          <w:rFonts w:ascii="Times New Roman" w:hAnsi="Times New Roman" w:cs="Times New Roman"/>
          <w:b/>
          <w:sz w:val="24"/>
          <w:szCs w:val="24"/>
          <w:lang w:val="en-US"/>
        </w:rPr>
        <w:t>seq</w:t>
      </w:r>
      <w:proofErr w:type="spellEnd"/>
      <w:r w:rsidR="00F71BDB" w:rsidRPr="00917F57">
        <w:rPr>
          <w:rFonts w:ascii="Times New Roman" w:hAnsi="Times New Roman" w:cs="Times New Roman"/>
          <w:b/>
          <w:sz w:val="24"/>
          <w:szCs w:val="24"/>
          <w:lang w:val="en-US"/>
        </w:rPr>
        <w:t xml:space="preserve"> and promoter-centered Hi-C chromatin mapping plots between genes harboring </w:t>
      </w:r>
      <w:proofErr w:type="spellStart"/>
      <w:r w:rsidR="00F71BDB" w:rsidRPr="00917F57">
        <w:rPr>
          <w:rFonts w:ascii="Times New Roman" w:hAnsi="Times New Roman" w:cs="Times New Roman"/>
          <w:b/>
          <w:sz w:val="24"/>
          <w:szCs w:val="24"/>
          <w:lang w:val="en-US"/>
        </w:rPr>
        <w:t>CpGs</w:t>
      </w:r>
      <w:proofErr w:type="spellEnd"/>
      <w:r w:rsidR="00F71BDB" w:rsidRPr="00917F57">
        <w:rPr>
          <w:rFonts w:ascii="Times New Roman" w:hAnsi="Times New Roman" w:cs="Times New Roman"/>
          <w:b/>
          <w:sz w:val="24"/>
          <w:szCs w:val="24"/>
          <w:lang w:val="en-US"/>
        </w:rPr>
        <w:t xml:space="preserve"> and the respective protein-coding genes for all cis </w:t>
      </w:r>
      <w:proofErr w:type="spellStart"/>
      <w:r w:rsidR="00F71BDB" w:rsidRPr="00917F57">
        <w:rPr>
          <w:rFonts w:ascii="Times New Roman" w:hAnsi="Times New Roman" w:cs="Times New Roman"/>
          <w:b/>
          <w:sz w:val="24"/>
          <w:szCs w:val="24"/>
          <w:lang w:val="en-US"/>
        </w:rPr>
        <w:t>pQTMs</w:t>
      </w:r>
      <w:proofErr w:type="spellEnd"/>
      <w:r w:rsidR="00F71BDB" w:rsidRPr="00917F57">
        <w:rPr>
          <w:rFonts w:ascii="Times New Roman" w:hAnsi="Times New Roman" w:cs="Times New Roman"/>
          <w:b/>
          <w:sz w:val="24"/>
          <w:szCs w:val="24"/>
          <w:lang w:val="en-US"/>
        </w:rPr>
        <w:t xml:space="preserve"> that had loci within the same chromosomes.</w:t>
      </w:r>
      <w:r w:rsidR="00F71BDB">
        <w:rPr>
          <w:rFonts w:ascii="Times New Roman" w:hAnsi="Times New Roman" w:cs="Times New Roman"/>
          <w:sz w:val="24"/>
          <w:szCs w:val="24"/>
          <w:lang w:val="en-US"/>
        </w:rPr>
        <w:t xml:space="preserve"> Seven plots are listed in the following order: </w:t>
      </w:r>
      <w:r w:rsidR="0085314A">
        <w:rPr>
          <w:rFonts w:ascii="Times New Roman" w:hAnsi="Times New Roman" w:cs="Times New Roman"/>
          <w:sz w:val="24"/>
          <w:szCs w:val="24"/>
          <w:lang w:val="en-US"/>
        </w:rPr>
        <w:t>S100Z-CRHBP, SIGLEC14-SIGLEC5, IL18RAP-IL18R1</w:t>
      </w:r>
      <w:r w:rsidR="00F71BDB">
        <w:rPr>
          <w:rFonts w:ascii="Times New Roman" w:hAnsi="Times New Roman" w:cs="Times New Roman"/>
          <w:sz w:val="24"/>
          <w:szCs w:val="24"/>
          <w:lang w:val="en-US"/>
        </w:rPr>
        <w:t>, COL5A3-OLFM2, CFHR5-CFHR1</w:t>
      </w:r>
      <w:r w:rsidR="0085314A">
        <w:rPr>
          <w:rFonts w:ascii="Times New Roman" w:hAnsi="Times New Roman" w:cs="Times New Roman"/>
          <w:sz w:val="24"/>
          <w:szCs w:val="24"/>
          <w:lang w:val="en-US"/>
        </w:rPr>
        <w:t>, ASPM-CFHR1 and AMY2B-AMY2A</w:t>
      </w:r>
      <w:r w:rsidR="00F71BDB">
        <w:rPr>
          <w:rFonts w:ascii="Times New Roman" w:hAnsi="Times New Roman" w:cs="Times New Roman"/>
          <w:sz w:val="24"/>
          <w:szCs w:val="24"/>
          <w:lang w:val="en-US"/>
        </w:rPr>
        <w:t xml:space="preserve">, where the first gene represents the </w:t>
      </w:r>
      <w:proofErr w:type="spellStart"/>
      <w:r w:rsidR="00F71BDB">
        <w:rPr>
          <w:rFonts w:ascii="Times New Roman" w:hAnsi="Times New Roman" w:cs="Times New Roman"/>
          <w:sz w:val="24"/>
          <w:szCs w:val="24"/>
          <w:lang w:val="en-US"/>
        </w:rPr>
        <w:t>CpG</w:t>
      </w:r>
      <w:proofErr w:type="spellEnd"/>
      <w:r w:rsidR="00F71BDB">
        <w:rPr>
          <w:rFonts w:ascii="Times New Roman" w:hAnsi="Times New Roman" w:cs="Times New Roman"/>
          <w:sz w:val="24"/>
          <w:szCs w:val="24"/>
          <w:lang w:val="en-US"/>
        </w:rPr>
        <w:t xml:space="preserve"> gene and the second the protein-coding gene of interest. Genomic positioning is indicated, with grey vertical lines demarcating the </w:t>
      </w:r>
      <w:proofErr w:type="spellStart"/>
      <w:r w:rsidR="00F71BDB">
        <w:rPr>
          <w:rFonts w:ascii="Times New Roman" w:hAnsi="Times New Roman" w:cs="Times New Roman"/>
          <w:sz w:val="24"/>
          <w:szCs w:val="24"/>
          <w:lang w:val="en-US"/>
        </w:rPr>
        <w:t>CpG</w:t>
      </w:r>
      <w:proofErr w:type="spellEnd"/>
      <w:r w:rsidR="00F71BDB">
        <w:rPr>
          <w:rFonts w:ascii="Times New Roman" w:hAnsi="Times New Roman" w:cs="Times New Roman"/>
          <w:sz w:val="24"/>
          <w:szCs w:val="24"/>
          <w:lang w:val="en-US"/>
        </w:rPr>
        <w:t xml:space="preserve"> position. CHIP-</w:t>
      </w:r>
      <w:proofErr w:type="spellStart"/>
      <w:r w:rsidR="00F71BDB">
        <w:rPr>
          <w:rFonts w:ascii="Times New Roman" w:hAnsi="Times New Roman" w:cs="Times New Roman"/>
          <w:sz w:val="24"/>
          <w:szCs w:val="24"/>
          <w:lang w:val="en-US"/>
        </w:rPr>
        <w:t>seq</w:t>
      </w:r>
      <w:proofErr w:type="spellEnd"/>
      <w:r w:rsidR="00F71BDB">
        <w:rPr>
          <w:rFonts w:ascii="Times New Roman" w:hAnsi="Times New Roman" w:cs="Times New Roman"/>
          <w:sz w:val="24"/>
          <w:szCs w:val="24"/>
          <w:lang w:val="en-US"/>
        </w:rPr>
        <w:t xml:space="preserve"> intensities are shown for a</w:t>
      </w:r>
      <w:r w:rsidR="00F71BDB" w:rsidRPr="00460635">
        <w:rPr>
          <w:rFonts w:ascii="Times New Roman" w:hAnsi="Times New Roman" w:cs="Times New Roman"/>
          <w:sz w:val="24"/>
          <w:szCs w:val="24"/>
          <w:lang w:val="en-US"/>
        </w:rPr>
        <w:t>ctiva</w:t>
      </w:r>
      <w:r w:rsidR="00F71BDB" w:rsidRPr="00F71BDB">
        <w:rPr>
          <w:rFonts w:ascii="Times New Roman" w:hAnsi="Times New Roman" w:cs="Times New Roman"/>
          <w:sz w:val="24"/>
          <w:szCs w:val="24"/>
          <w:lang w:val="en-US"/>
        </w:rPr>
        <w:t>ting mar</w:t>
      </w:r>
      <w:r w:rsidR="00F71BDB">
        <w:rPr>
          <w:rFonts w:ascii="Times New Roman" w:hAnsi="Times New Roman" w:cs="Times New Roman"/>
          <w:sz w:val="24"/>
          <w:szCs w:val="24"/>
          <w:lang w:val="en-US"/>
        </w:rPr>
        <w:t>ks H3K4me1 and H3K27ac</w:t>
      </w:r>
      <w:r w:rsidR="00921523">
        <w:rPr>
          <w:rFonts w:ascii="Times New Roman" w:hAnsi="Times New Roman" w:cs="Times New Roman"/>
          <w:sz w:val="24"/>
          <w:szCs w:val="24"/>
          <w:lang w:val="en-US"/>
        </w:rPr>
        <w:t>. CHIP-</w:t>
      </w:r>
      <w:proofErr w:type="spellStart"/>
      <w:r w:rsidR="00921523">
        <w:rPr>
          <w:rFonts w:ascii="Times New Roman" w:hAnsi="Times New Roman" w:cs="Times New Roman"/>
          <w:sz w:val="24"/>
          <w:szCs w:val="24"/>
          <w:lang w:val="en-US"/>
        </w:rPr>
        <w:t>seq</w:t>
      </w:r>
      <w:proofErr w:type="spellEnd"/>
      <w:r w:rsidR="00921523">
        <w:rPr>
          <w:rFonts w:ascii="Times New Roman" w:hAnsi="Times New Roman" w:cs="Times New Roman"/>
          <w:sz w:val="24"/>
          <w:szCs w:val="24"/>
          <w:lang w:val="en-US"/>
        </w:rPr>
        <w:t xml:space="preserve"> intensities for</w:t>
      </w:r>
      <w:r w:rsidR="00F71BDB" w:rsidRPr="00F71BDB">
        <w:rPr>
          <w:rFonts w:ascii="Times New Roman" w:hAnsi="Times New Roman" w:cs="Times New Roman"/>
          <w:sz w:val="24"/>
          <w:szCs w:val="24"/>
          <w:lang w:val="en-US"/>
        </w:rPr>
        <w:t xml:space="preserve"> </w:t>
      </w:r>
      <w:r w:rsidR="00921523">
        <w:rPr>
          <w:rFonts w:ascii="Times New Roman" w:hAnsi="Times New Roman" w:cs="Times New Roman"/>
          <w:sz w:val="24"/>
          <w:szCs w:val="24"/>
          <w:lang w:val="en-US"/>
        </w:rPr>
        <w:t xml:space="preserve">the </w:t>
      </w:r>
      <w:r w:rsidR="00F71BDB" w:rsidRPr="00F71BDB">
        <w:rPr>
          <w:rFonts w:ascii="Times New Roman" w:hAnsi="Times New Roman" w:cs="Times New Roman"/>
          <w:sz w:val="24"/>
          <w:szCs w:val="24"/>
          <w:lang w:val="en-US"/>
        </w:rPr>
        <w:t>silencing mark</w:t>
      </w:r>
      <w:r w:rsidR="00921523">
        <w:rPr>
          <w:rFonts w:ascii="Times New Roman" w:hAnsi="Times New Roman" w:cs="Times New Roman"/>
          <w:sz w:val="24"/>
          <w:szCs w:val="24"/>
          <w:lang w:val="en-US"/>
        </w:rPr>
        <w:t>s</w:t>
      </w:r>
      <w:r w:rsidR="00F71BDB" w:rsidRPr="00F71BDB">
        <w:rPr>
          <w:rFonts w:ascii="Times New Roman" w:hAnsi="Times New Roman" w:cs="Times New Roman"/>
          <w:sz w:val="24"/>
          <w:szCs w:val="24"/>
          <w:lang w:val="en-US"/>
        </w:rPr>
        <w:t xml:space="preserve"> </w:t>
      </w:r>
      <w:r w:rsidR="00F71BDB" w:rsidRPr="00460635">
        <w:rPr>
          <w:rFonts w:ascii="Times New Roman" w:hAnsi="Times New Roman" w:cs="Times New Roman"/>
          <w:sz w:val="24"/>
          <w:szCs w:val="24"/>
          <w:lang w:val="en-US"/>
        </w:rPr>
        <w:t>H3K27me3</w:t>
      </w:r>
      <w:r w:rsidR="00F71BDB" w:rsidRPr="00F71BDB">
        <w:rPr>
          <w:rFonts w:ascii="Times New Roman" w:hAnsi="Times New Roman" w:cs="Times New Roman"/>
          <w:sz w:val="24"/>
          <w:szCs w:val="24"/>
          <w:lang w:val="en-US"/>
        </w:rPr>
        <w:t xml:space="preserve"> </w:t>
      </w:r>
      <w:r w:rsidR="00F71BDB">
        <w:rPr>
          <w:rFonts w:ascii="Times New Roman" w:hAnsi="Times New Roman" w:cs="Times New Roman"/>
          <w:sz w:val="24"/>
          <w:szCs w:val="24"/>
          <w:lang w:val="en-US"/>
        </w:rPr>
        <w:t>(that can also be associated with promoter</w:t>
      </w:r>
      <w:r w:rsidR="00F71BDB" w:rsidRPr="00460635">
        <w:rPr>
          <w:rFonts w:ascii="Times New Roman" w:hAnsi="Times New Roman" w:cs="Times New Roman"/>
          <w:sz w:val="24"/>
          <w:szCs w:val="24"/>
          <w:lang w:val="en-US"/>
        </w:rPr>
        <w:t xml:space="preserve"> regions or bivalent chromatin</w:t>
      </w:r>
      <w:r w:rsidR="00F71BDB">
        <w:rPr>
          <w:rFonts w:ascii="Times New Roman" w:hAnsi="Times New Roman" w:cs="Times New Roman"/>
          <w:sz w:val="24"/>
          <w:szCs w:val="24"/>
          <w:lang w:val="en-US"/>
        </w:rPr>
        <w:t xml:space="preserve">) and </w:t>
      </w:r>
      <w:r w:rsidR="00F71BDB" w:rsidRPr="00460635">
        <w:rPr>
          <w:rFonts w:ascii="Times New Roman" w:hAnsi="Times New Roman" w:cs="Times New Roman"/>
          <w:sz w:val="24"/>
          <w:szCs w:val="24"/>
          <w:lang w:val="en-US"/>
        </w:rPr>
        <w:t>H3K</w:t>
      </w:r>
      <w:r w:rsidR="00921523">
        <w:rPr>
          <w:rFonts w:ascii="Times New Roman" w:hAnsi="Times New Roman" w:cs="Times New Roman"/>
          <w:sz w:val="24"/>
          <w:szCs w:val="24"/>
          <w:lang w:val="en-US"/>
        </w:rPr>
        <w:t>4me3 (</w:t>
      </w:r>
      <w:r w:rsidR="00F71BDB" w:rsidRPr="00460635">
        <w:rPr>
          <w:rFonts w:ascii="Times New Roman" w:hAnsi="Times New Roman" w:cs="Times New Roman"/>
          <w:sz w:val="24"/>
          <w:szCs w:val="24"/>
          <w:lang w:val="en-US"/>
        </w:rPr>
        <w:t>which is generally a bivalent mark when flanking active chromatin</w:t>
      </w:r>
      <w:r w:rsidR="00921523">
        <w:rPr>
          <w:rFonts w:ascii="Times New Roman" w:hAnsi="Times New Roman" w:cs="Times New Roman"/>
          <w:sz w:val="24"/>
          <w:szCs w:val="24"/>
          <w:lang w:val="en-US"/>
        </w:rPr>
        <w:t>)</w:t>
      </w:r>
      <w:r w:rsidR="00F71BDB" w:rsidRPr="00F71BDB">
        <w:rPr>
          <w:rFonts w:ascii="Times New Roman" w:hAnsi="Times New Roman" w:cs="Times New Roman"/>
          <w:sz w:val="24"/>
          <w:szCs w:val="24"/>
          <w:lang w:val="en-US"/>
        </w:rPr>
        <w:t xml:space="preserve"> are also shown. All marks are shown for</w:t>
      </w:r>
      <w:r w:rsidR="00F71BDB" w:rsidRPr="00460635">
        <w:rPr>
          <w:rFonts w:ascii="Times New Roman" w:hAnsi="Times New Roman" w:cs="Times New Roman"/>
          <w:sz w:val="24"/>
          <w:szCs w:val="24"/>
          <w:lang w:val="en-US"/>
        </w:rPr>
        <w:t xml:space="preserve"> peripheral bloody mononuclear cells (PBMCs) and brain hippocampus</w:t>
      </w:r>
      <w:r w:rsidR="00F71BDB" w:rsidRPr="00F71BDB">
        <w:rPr>
          <w:rFonts w:ascii="Times New Roman" w:hAnsi="Times New Roman" w:cs="Times New Roman"/>
          <w:sz w:val="24"/>
          <w:szCs w:val="24"/>
          <w:lang w:val="en-US"/>
        </w:rPr>
        <w:t xml:space="preserve">. </w:t>
      </w:r>
      <w:r w:rsidR="00921523">
        <w:rPr>
          <w:rFonts w:ascii="Times New Roman" w:hAnsi="Times New Roman" w:cs="Times New Roman"/>
          <w:sz w:val="24"/>
          <w:szCs w:val="24"/>
          <w:lang w:val="en-US"/>
        </w:rPr>
        <w:t>Finally, p</w:t>
      </w:r>
      <w:r w:rsidR="00F71BDB" w:rsidRPr="00460635">
        <w:rPr>
          <w:rFonts w:ascii="Times New Roman" w:hAnsi="Times New Roman" w:cs="Times New Roman"/>
          <w:sz w:val="24"/>
          <w:szCs w:val="24"/>
          <w:lang w:val="en-US"/>
        </w:rPr>
        <w:t>romoter</w:t>
      </w:r>
      <w:r w:rsidR="00921523">
        <w:rPr>
          <w:rFonts w:ascii="Times New Roman" w:hAnsi="Times New Roman" w:cs="Times New Roman"/>
          <w:sz w:val="24"/>
          <w:szCs w:val="24"/>
          <w:lang w:val="en-US"/>
        </w:rPr>
        <w:t>-centered</w:t>
      </w:r>
      <w:r w:rsidR="00F71BDB" w:rsidRPr="00460635">
        <w:rPr>
          <w:rFonts w:ascii="Times New Roman" w:hAnsi="Times New Roman" w:cs="Times New Roman"/>
          <w:sz w:val="24"/>
          <w:szCs w:val="24"/>
          <w:lang w:val="en-US"/>
        </w:rPr>
        <w:t xml:space="preserve"> capture Hi-C from the hippocampus </w:t>
      </w:r>
      <w:r w:rsidR="00F71BDB" w:rsidRPr="00F71BDB">
        <w:rPr>
          <w:rFonts w:ascii="Times New Roman" w:hAnsi="Times New Roman" w:cs="Times New Roman"/>
          <w:sz w:val="24"/>
          <w:szCs w:val="24"/>
          <w:lang w:val="en-US"/>
        </w:rPr>
        <w:t>is included to show</w:t>
      </w:r>
      <w:r w:rsidR="00F71BDB" w:rsidRPr="00460635">
        <w:rPr>
          <w:rFonts w:ascii="Times New Roman" w:hAnsi="Times New Roman" w:cs="Times New Roman"/>
          <w:sz w:val="24"/>
          <w:szCs w:val="24"/>
          <w:lang w:val="en-US"/>
        </w:rPr>
        <w:t xml:space="preserve"> the </w:t>
      </w:r>
      <w:r w:rsidR="00F71BDB" w:rsidRPr="00F71BDB">
        <w:rPr>
          <w:rFonts w:ascii="Times New Roman" w:hAnsi="Times New Roman" w:cs="Times New Roman"/>
          <w:sz w:val="24"/>
          <w:szCs w:val="24"/>
          <w:lang w:val="en-US"/>
        </w:rPr>
        <w:t xml:space="preserve">potential </w:t>
      </w:r>
      <w:r w:rsidR="00F71BDB" w:rsidRPr="00460635">
        <w:rPr>
          <w:rFonts w:ascii="Times New Roman" w:hAnsi="Times New Roman" w:cs="Times New Roman"/>
          <w:sz w:val="24"/>
          <w:szCs w:val="24"/>
          <w:lang w:val="en-US"/>
        </w:rPr>
        <w:t>long-range chromatin interactions</w:t>
      </w:r>
      <w:r w:rsidR="00921523">
        <w:rPr>
          <w:rFonts w:ascii="Times New Roman" w:hAnsi="Times New Roman" w:cs="Times New Roman"/>
          <w:sz w:val="24"/>
          <w:szCs w:val="24"/>
          <w:lang w:val="en-US"/>
        </w:rPr>
        <w:t xml:space="preserve"> across the genomic neighborhood.</w:t>
      </w:r>
    </w:p>
    <w:p w14:paraId="5B192562" w14:textId="77777777" w:rsidR="00B47E7D" w:rsidRPr="00A32A21" w:rsidRDefault="00145098" w:rsidP="0085314A">
      <w:pPr>
        <w:rPr>
          <w:rFonts w:ascii="Times New Roman" w:hAnsi="Times New Roman" w:cs="Times New Roman"/>
          <w:sz w:val="24"/>
          <w:szCs w:val="24"/>
          <w:lang w:val="en-US"/>
        </w:rPr>
      </w:pPr>
      <w:r>
        <w:rPr>
          <w:rFonts w:ascii="Times New Roman" w:hAnsi="Times New Roman" w:cs="Times New Roman"/>
          <w:sz w:val="24"/>
          <w:szCs w:val="24"/>
          <w:lang w:val="en-US"/>
        </w:rPr>
        <w:lastRenderedPageBreak/>
        <w:pict w14:anchorId="780BD2D4">
          <v:shape id="_x0000_i1031" type="#_x0000_t75" style="width:660.85pt;height:451.25pt">
            <v:imagedata r:id="rId20" o:title="S100Z-CRHBP"/>
          </v:shape>
        </w:pict>
      </w:r>
    </w:p>
    <w:p w14:paraId="6EBBFA97" w14:textId="77777777" w:rsidR="0085314A" w:rsidRDefault="00145098">
      <w:pP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pict w14:anchorId="78A41163">
          <v:shape id="_x0000_i1032" type="#_x0000_t75" style="width:660.85pt;height:451.25pt">
            <v:imagedata r:id="rId21" o:title="SIGLEC14-SIGLEC5"/>
          </v:shape>
        </w:pict>
      </w:r>
    </w:p>
    <w:p w14:paraId="3C895277" w14:textId="77777777" w:rsidR="0085314A" w:rsidRDefault="005C7804">
      <w:pPr>
        <w:rPr>
          <w:rFonts w:ascii="Times New Roman" w:hAnsi="Times New Roman" w:cs="Times New Roman"/>
          <w:b/>
          <w:sz w:val="24"/>
          <w:szCs w:val="24"/>
          <w:lang w:val="en-US"/>
        </w:rPr>
      </w:pPr>
      <w:r>
        <w:rPr>
          <w:rFonts w:ascii="Times New Roman" w:hAnsi="Times New Roman" w:cs="Times New Roman"/>
          <w:b/>
          <w:noProof/>
          <w:sz w:val="24"/>
          <w:szCs w:val="24"/>
          <w:lang w:eastAsia="en-GB"/>
        </w:rPr>
        <w:lastRenderedPageBreak/>
        <w:drawing>
          <wp:inline distT="0" distB="0" distL="0" distR="0" wp14:anchorId="493C0544" wp14:editId="1EA2D6C0">
            <wp:extent cx="8396605" cy="5732780"/>
            <wp:effectExtent l="0" t="0" r="4445" b="1270"/>
            <wp:docPr id="3" name="Picture 3" descr="C:\Users\s1888864\AppData\Local\Microsoft\Windows\INetCache\Content.Word\IL18RAP-IL18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1888864\AppData\Local\Microsoft\Windows\INetCache\Content.Word\IL18RAP-IL18R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396605" cy="5732780"/>
                    </a:xfrm>
                    <a:prstGeom prst="rect">
                      <a:avLst/>
                    </a:prstGeom>
                    <a:noFill/>
                    <a:ln>
                      <a:noFill/>
                    </a:ln>
                  </pic:spPr>
                </pic:pic>
              </a:graphicData>
            </a:graphic>
          </wp:inline>
        </w:drawing>
      </w:r>
    </w:p>
    <w:p w14:paraId="7B2D7060" w14:textId="77777777" w:rsidR="0085314A" w:rsidRDefault="002E763F">
      <w:pP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pict w14:anchorId="68153D71">
          <v:shape id="_x0000_i1033" type="#_x0000_t75" style="width:660.85pt;height:451.25pt">
            <v:imagedata r:id="rId23" o:title="COL5A3-OLFM2"/>
          </v:shape>
        </w:pict>
      </w:r>
    </w:p>
    <w:p w14:paraId="193D0837" w14:textId="77777777" w:rsidR="0085314A" w:rsidRDefault="00B47E7D">
      <w:pPr>
        <w:rPr>
          <w:rFonts w:ascii="Times New Roman" w:hAnsi="Times New Roman" w:cs="Times New Roman"/>
          <w:b/>
          <w:sz w:val="24"/>
          <w:szCs w:val="24"/>
          <w:lang w:val="en-US"/>
        </w:rPr>
      </w:pPr>
      <w:r>
        <w:rPr>
          <w:rFonts w:ascii="Times New Roman" w:hAnsi="Times New Roman" w:cs="Times New Roman"/>
          <w:b/>
          <w:noProof/>
          <w:sz w:val="24"/>
          <w:szCs w:val="24"/>
          <w:lang w:eastAsia="en-GB"/>
        </w:rPr>
        <w:lastRenderedPageBreak/>
        <w:drawing>
          <wp:inline distT="0" distB="0" distL="0" distR="0" wp14:anchorId="11E31303" wp14:editId="4F5D1056">
            <wp:extent cx="8396605" cy="5732780"/>
            <wp:effectExtent l="0" t="0" r="4445" b="1270"/>
            <wp:docPr id="4" name="Picture 4" descr="C:\Users\s1888864\AppData\Local\Microsoft\Windows\INetCache\Content.Word\CFHR5-CFHR1_AS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1888864\AppData\Local\Microsoft\Windows\INetCache\Content.Word\CFHR5-CFHR1_ASPM.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396605" cy="5732780"/>
                    </a:xfrm>
                    <a:prstGeom prst="rect">
                      <a:avLst/>
                    </a:prstGeom>
                    <a:noFill/>
                    <a:ln>
                      <a:noFill/>
                    </a:ln>
                  </pic:spPr>
                </pic:pic>
              </a:graphicData>
            </a:graphic>
          </wp:inline>
        </w:drawing>
      </w:r>
    </w:p>
    <w:p w14:paraId="5570EAD7" w14:textId="77777777" w:rsidR="0085314A" w:rsidRDefault="00B47E7D">
      <w:pPr>
        <w:rPr>
          <w:rFonts w:ascii="Times New Roman" w:hAnsi="Times New Roman" w:cs="Times New Roman"/>
          <w:b/>
          <w:sz w:val="24"/>
          <w:szCs w:val="24"/>
          <w:lang w:val="en-US"/>
        </w:rPr>
      </w:pPr>
      <w:r>
        <w:rPr>
          <w:rFonts w:ascii="Times New Roman" w:hAnsi="Times New Roman" w:cs="Times New Roman"/>
          <w:b/>
          <w:noProof/>
          <w:sz w:val="24"/>
          <w:szCs w:val="24"/>
          <w:lang w:eastAsia="en-GB"/>
        </w:rPr>
        <w:lastRenderedPageBreak/>
        <w:drawing>
          <wp:inline distT="0" distB="0" distL="0" distR="0" wp14:anchorId="4048A090" wp14:editId="3D448EAD">
            <wp:extent cx="8396605" cy="5732780"/>
            <wp:effectExtent l="0" t="0" r="4445" b="1270"/>
            <wp:docPr id="5" name="Picture 5" descr="C:\Users\s1888864\AppData\Local\Microsoft\Windows\INetCache\Content.Word\ASPM-CFH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1888864\AppData\Local\Microsoft\Windows\INetCache\Content.Word\ASPM-CFHR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396605" cy="5732780"/>
                    </a:xfrm>
                    <a:prstGeom prst="rect">
                      <a:avLst/>
                    </a:prstGeom>
                    <a:noFill/>
                    <a:ln>
                      <a:noFill/>
                    </a:ln>
                  </pic:spPr>
                </pic:pic>
              </a:graphicData>
            </a:graphic>
          </wp:inline>
        </w:drawing>
      </w:r>
    </w:p>
    <w:p w14:paraId="67EE112C" w14:textId="5755D350" w:rsidR="0085314A" w:rsidRDefault="00B47E7D">
      <w:pPr>
        <w:rPr>
          <w:rFonts w:ascii="Times New Roman" w:hAnsi="Times New Roman" w:cs="Times New Roman"/>
          <w:b/>
          <w:sz w:val="24"/>
          <w:szCs w:val="24"/>
          <w:lang w:val="en-US"/>
        </w:rPr>
      </w:pPr>
      <w:r>
        <w:rPr>
          <w:rFonts w:ascii="Times New Roman" w:hAnsi="Times New Roman" w:cs="Times New Roman"/>
          <w:b/>
          <w:noProof/>
          <w:sz w:val="24"/>
          <w:szCs w:val="24"/>
          <w:lang w:eastAsia="en-GB"/>
        </w:rPr>
        <w:lastRenderedPageBreak/>
        <w:drawing>
          <wp:inline distT="0" distB="0" distL="0" distR="0" wp14:anchorId="0A225EF0" wp14:editId="63A0D9BA">
            <wp:extent cx="8555355" cy="5725160"/>
            <wp:effectExtent l="0" t="0" r="0" b="8890"/>
            <wp:docPr id="7" name="Picture 7" descr="C:\Users\s1888864\AppData\Local\Microsoft\Windows\INetCache\Content.Word\AMY2B-AMY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1888864\AppData\Local\Microsoft\Windows\INetCache\Content.Word\AMY2B-AMY2A.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555355" cy="5725160"/>
                    </a:xfrm>
                    <a:prstGeom prst="rect">
                      <a:avLst/>
                    </a:prstGeom>
                    <a:noFill/>
                    <a:ln>
                      <a:noFill/>
                    </a:ln>
                  </pic:spPr>
                </pic:pic>
              </a:graphicData>
            </a:graphic>
          </wp:inline>
        </w:drawing>
      </w:r>
    </w:p>
    <w:p w14:paraId="7F455709" w14:textId="77777777" w:rsidR="009D1A5D" w:rsidRDefault="009D1A5D" w:rsidP="009D1A5D">
      <w:pPr>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w:drawing>
          <wp:inline distT="0" distB="0" distL="0" distR="0" wp14:anchorId="167CEB9F" wp14:editId="51680196">
            <wp:extent cx="8856980" cy="3753485"/>
            <wp:effectExtent l="0" t="0" r="1270" b="0"/>
            <wp:docPr id="6" name="Picture 6" descr="w3_w3_cells_WBCs_cor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3_w3_cells_WBCs_corrplo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56980" cy="3753485"/>
                    </a:xfrm>
                    <a:prstGeom prst="rect">
                      <a:avLst/>
                    </a:prstGeom>
                    <a:noFill/>
                    <a:ln>
                      <a:noFill/>
                    </a:ln>
                  </pic:spPr>
                </pic:pic>
              </a:graphicData>
            </a:graphic>
          </wp:inline>
        </w:drawing>
      </w:r>
    </w:p>
    <w:p w14:paraId="2228E8EF" w14:textId="3BE44C54" w:rsidR="009D1A5D" w:rsidRPr="00A32A21" w:rsidRDefault="009D1A5D" w:rsidP="009D1A5D">
      <w:pPr>
        <w:rPr>
          <w:rFonts w:ascii="Times New Roman" w:hAnsi="Times New Roman" w:cs="Times New Roman"/>
          <w:sz w:val="24"/>
          <w:szCs w:val="24"/>
          <w:lang w:val="en-US"/>
        </w:rPr>
      </w:pPr>
      <w:r>
        <w:rPr>
          <w:rFonts w:ascii="Times New Roman" w:hAnsi="Times New Roman" w:cs="Times New Roman"/>
          <w:b/>
          <w:sz w:val="24"/>
          <w:szCs w:val="24"/>
          <w:lang w:val="en-US"/>
        </w:rPr>
        <w:t>Supplementary Figure 22</w:t>
      </w:r>
      <w:r>
        <w:rPr>
          <w:rFonts w:ascii="Times New Roman" w:hAnsi="Times New Roman" w:cs="Times New Roman"/>
          <w:b/>
          <w:sz w:val="24"/>
          <w:szCs w:val="24"/>
          <w:lang w:val="en-US"/>
        </w:rPr>
        <w:t xml:space="preserve">. </w:t>
      </w:r>
      <w:r w:rsidRPr="00917F57">
        <w:rPr>
          <w:rFonts w:ascii="Times New Roman" w:hAnsi="Times New Roman" w:cs="Times New Roman"/>
          <w:b/>
          <w:sz w:val="24"/>
          <w:szCs w:val="24"/>
          <w:lang w:val="en-US"/>
        </w:rPr>
        <w:t xml:space="preserve">Correlation </w:t>
      </w:r>
      <w:proofErr w:type="spellStart"/>
      <w:r w:rsidRPr="00917F57">
        <w:rPr>
          <w:rFonts w:ascii="Times New Roman" w:hAnsi="Times New Roman" w:cs="Times New Roman"/>
          <w:b/>
          <w:sz w:val="24"/>
          <w:szCs w:val="24"/>
          <w:lang w:val="en-US"/>
        </w:rPr>
        <w:t>heatmaps</w:t>
      </w:r>
      <w:proofErr w:type="spellEnd"/>
      <w:r w:rsidRPr="00917F57">
        <w:rPr>
          <w:rFonts w:ascii="Times New Roman" w:hAnsi="Times New Roman" w:cs="Times New Roman"/>
          <w:b/>
          <w:sz w:val="24"/>
          <w:szCs w:val="24"/>
          <w:lang w:val="en-US"/>
        </w:rPr>
        <w:t xml:space="preserve"> for the white blood cell estimates available for MWAS analyses (N=774) in Set 1 </w:t>
      </w:r>
      <w:r w:rsidRPr="00917F57">
        <w:rPr>
          <w:rFonts w:ascii="Times New Roman" w:hAnsi="Times New Roman" w:cs="Times New Roman"/>
          <w:b/>
          <w:bCs/>
          <w:sz w:val="24"/>
          <w:szCs w:val="24"/>
        </w:rPr>
        <w:t>(a) and Set 2 (b).</w:t>
      </w:r>
      <w:r>
        <w:rPr>
          <w:rFonts w:ascii="Times New Roman" w:hAnsi="Times New Roman" w:cs="Times New Roman"/>
          <w:sz w:val="24"/>
          <w:szCs w:val="24"/>
          <w:lang w:val="en-US"/>
        </w:rPr>
        <w:t xml:space="preserve"> Pearson’s correlation coefficients (</w:t>
      </w:r>
      <w:r w:rsidRPr="00BA77A7">
        <w:rPr>
          <w:rFonts w:ascii="Times New Roman" w:hAnsi="Times New Roman" w:cs="Times New Roman"/>
          <w:i/>
          <w:sz w:val="24"/>
          <w:szCs w:val="24"/>
          <w:lang w:val="en-US"/>
        </w:rPr>
        <w:t>r</w:t>
      </w:r>
      <w:r>
        <w:rPr>
          <w:rFonts w:ascii="Times New Roman" w:hAnsi="Times New Roman" w:cs="Times New Roman"/>
          <w:sz w:val="24"/>
          <w:szCs w:val="24"/>
          <w:lang w:val="en-US"/>
        </w:rPr>
        <w:t xml:space="preserve">) are provided as annotations. There were 476 and 298 individuals in Sets 1 and 2, respectively. Mono: Monocytes. Gran: Granulocytes. CD8T: </w:t>
      </w:r>
      <w:r w:rsidRPr="00BA77A7">
        <w:rPr>
          <w:rFonts w:ascii="Times New Roman" w:hAnsi="Times New Roman" w:cs="Times New Roman"/>
          <w:sz w:val="24"/>
          <w:szCs w:val="24"/>
          <w:lang w:val="en-US"/>
        </w:rPr>
        <w:t>CD8+ (cytotoxic) T cells</w:t>
      </w:r>
      <w:r>
        <w:rPr>
          <w:rFonts w:ascii="Times New Roman" w:hAnsi="Times New Roman" w:cs="Times New Roman"/>
          <w:sz w:val="24"/>
          <w:szCs w:val="24"/>
          <w:lang w:val="en-US"/>
        </w:rPr>
        <w:t>. CD4T: CD4</w:t>
      </w:r>
      <w:r w:rsidRPr="00BA77A7">
        <w:rPr>
          <w:rFonts w:ascii="Times New Roman" w:hAnsi="Times New Roman" w:cs="Times New Roman"/>
          <w:sz w:val="24"/>
          <w:szCs w:val="24"/>
          <w:lang w:val="en-US"/>
        </w:rPr>
        <w:t>+ (cytotoxic) T cells</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Bcell</w:t>
      </w:r>
      <w:proofErr w:type="spellEnd"/>
      <w:r>
        <w:rPr>
          <w:rFonts w:ascii="Times New Roman" w:hAnsi="Times New Roman" w:cs="Times New Roman"/>
          <w:sz w:val="24"/>
          <w:szCs w:val="24"/>
          <w:lang w:val="en-US"/>
        </w:rPr>
        <w:t xml:space="preserve">: B cells (lymphocytes). </w:t>
      </w:r>
      <w:proofErr w:type="spellStart"/>
      <w:r>
        <w:rPr>
          <w:rFonts w:ascii="Times New Roman" w:hAnsi="Times New Roman" w:cs="Times New Roman"/>
          <w:sz w:val="24"/>
          <w:szCs w:val="24"/>
          <w:lang w:val="en-US"/>
        </w:rPr>
        <w:t>Neu</w:t>
      </w:r>
      <w:proofErr w:type="spellEnd"/>
      <w:r>
        <w:rPr>
          <w:rFonts w:ascii="Times New Roman" w:hAnsi="Times New Roman" w:cs="Times New Roman"/>
          <w:sz w:val="24"/>
          <w:szCs w:val="24"/>
          <w:lang w:val="en-US"/>
        </w:rPr>
        <w:t xml:space="preserve">: Neutrophils. Eos: </w:t>
      </w:r>
      <w:proofErr w:type="spellStart"/>
      <w:r>
        <w:rPr>
          <w:rFonts w:ascii="Times New Roman" w:hAnsi="Times New Roman" w:cs="Times New Roman"/>
          <w:sz w:val="24"/>
          <w:szCs w:val="24"/>
          <w:lang w:val="en-US"/>
        </w:rPr>
        <w:t>Eoisonophils</w:t>
      </w:r>
      <w:proofErr w:type="spellEnd"/>
      <w:r>
        <w:rPr>
          <w:rFonts w:ascii="Times New Roman" w:hAnsi="Times New Roman" w:cs="Times New Roman"/>
          <w:sz w:val="24"/>
          <w:szCs w:val="24"/>
          <w:lang w:val="en-US"/>
        </w:rPr>
        <w:t>.</w:t>
      </w:r>
    </w:p>
    <w:p w14:paraId="12987ECE" w14:textId="77777777" w:rsidR="009D1A5D" w:rsidRPr="00DF4D22" w:rsidRDefault="009D1A5D">
      <w:pPr>
        <w:rPr>
          <w:rFonts w:ascii="Times New Roman" w:hAnsi="Times New Roman" w:cs="Times New Roman"/>
          <w:b/>
          <w:sz w:val="24"/>
          <w:szCs w:val="24"/>
          <w:lang w:val="en-US"/>
        </w:rPr>
      </w:pPr>
      <w:bookmarkStart w:id="0" w:name="_GoBack"/>
      <w:bookmarkEnd w:id="0"/>
    </w:p>
    <w:sectPr w:rsidR="009D1A5D" w:rsidRPr="00DF4D22" w:rsidSect="008A12EB">
      <w:pgSz w:w="16838" w:h="11906" w:orient="landscape"/>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A74"/>
    <w:rsid w:val="0001503B"/>
    <w:rsid w:val="0007386A"/>
    <w:rsid w:val="00085B73"/>
    <w:rsid w:val="000978DD"/>
    <w:rsid w:val="000A28BC"/>
    <w:rsid w:val="00145098"/>
    <w:rsid w:val="001461C5"/>
    <w:rsid w:val="00157F98"/>
    <w:rsid w:val="0017162F"/>
    <w:rsid w:val="0017321D"/>
    <w:rsid w:val="0017596F"/>
    <w:rsid w:val="00183FEB"/>
    <w:rsid w:val="001F07ED"/>
    <w:rsid w:val="0021317C"/>
    <w:rsid w:val="002161B0"/>
    <w:rsid w:val="00276E3F"/>
    <w:rsid w:val="002C0C04"/>
    <w:rsid w:val="002E1514"/>
    <w:rsid w:val="002E763F"/>
    <w:rsid w:val="00314984"/>
    <w:rsid w:val="00333B61"/>
    <w:rsid w:val="00337F6C"/>
    <w:rsid w:val="00345C4A"/>
    <w:rsid w:val="003A21B3"/>
    <w:rsid w:val="003D0C45"/>
    <w:rsid w:val="00437DB5"/>
    <w:rsid w:val="0044295C"/>
    <w:rsid w:val="004949D8"/>
    <w:rsid w:val="004A0CF1"/>
    <w:rsid w:val="004C1E2B"/>
    <w:rsid w:val="00520CC7"/>
    <w:rsid w:val="00523869"/>
    <w:rsid w:val="00564879"/>
    <w:rsid w:val="00580B45"/>
    <w:rsid w:val="00591B1F"/>
    <w:rsid w:val="005C7804"/>
    <w:rsid w:val="00603272"/>
    <w:rsid w:val="006303ED"/>
    <w:rsid w:val="006865D5"/>
    <w:rsid w:val="006A3678"/>
    <w:rsid w:val="006C66CE"/>
    <w:rsid w:val="00711A1A"/>
    <w:rsid w:val="00717316"/>
    <w:rsid w:val="00736882"/>
    <w:rsid w:val="00750DE2"/>
    <w:rsid w:val="007629D1"/>
    <w:rsid w:val="00770767"/>
    <w:rsid w:val="0077418F"/>
    <w:rsid w:val="00774528"/>
    <w:rsid w:val="007A572E"/>
    <w:rsid w:val="007B4524"/>
    <w:rsid w:val="007B6AED"/>
    <w:rsid w:val="007C1002"/>
    <w:rsid w:val="007E6D7C"/>
    <w:rsid w:val="008009ED"/>
    <w:rsid w:val="008011BD"/>
    <w:rsid w:val="00811C29"/>
    <w:rsid w:val="0083137C"/>
    <w:rsid w:val="00843A74"/>
    <w:rsid w:val="0085314A"/>
    <w:rsid w:val="00856DD1"/>
    <w:rsid w:val="0089774A"/>
    <w:rsid w:val="008A12EB"/>
    <w:rsid w:val="008B1BDD"/>
    <w:rsid w:val="008C068A"/>
    <w:rsid w:val="008D4F01"/>
    <w:rsid w:val="008E788A"/>
    <w:rsid w:val="00904921"/>
    <w:rsid w:val="00917F57"/>
    <w:rsid w:val="00921523"/>
    <w:rsid w:val="00937D89"/>
    <w:rsid w:val="00956B60"/>
    <w:rsid w:val="00975D45"/>
    <w:rsid w:val="009B74CD"/>
    <w:rsid w:val="009D1A5D"/>
    <w:rsid w:val="009D5A9B"/>
    <w:rsid w:val="00A13E39"/>
    <w:rsid w:val="00A269CB"/>
    <w:rsid w:val="00A31C79"/>
    <w:rsid w:val="00A32A21"/>
    <w:rsid w:val="00A4491D"/>
    <w:rsid w:val="00A55E45"/>
    <w:rsid w:val="00AB6247"/>
    <w:rsid w:val="00AD193F"/>
    <w:rsid w:val="00AD6232"/>
    <w:rsid w:val="00AF4A3C"/>
    <w:rsid w:val="00B0379E"/>
    <w:rsid w:val="00B42348"/>
    <w:rsid w:val="00B42CB1"/>
    <w:rsid w:val="00B47E7D"/>
    <w:rsid w:val="00B62CF9"/>
    <w:rsid w:val="00B67359"/>
    <w:rsid w:val="00B9394B"/>
    <w:rsid w:val="00BA63E8"/>
    <w:rsid w:val="00BA77A7"/>
    <w:rsid w:val="00BB2E19"/>
    <w:rsid w:val="00BD1A03"/>
    <w:rsid w:val="00BD7C79"/>
    <w:rsid w:val="00C5638C"/>
    <w:rsid w:val="00C93C64"/>
    <w:rsid w:val="00C9782F"/>
    <w:rsid w:val="00CB7236"/>
    <w:rsid w:val="00CC0322"/>
    <w:rsid w:val="00D16476"/>
    <w:rsid w:val="00D60BFA"/>
    <w:rsid w:val="00D667DE"/>
    <w:rsid w:val="00D94489"/>
    <w:rsid w:val="00DD47CC"/>
    <w:rsid w:val="00DF4D22"/>
    <w:rsid w:val="00DF640B"/>
    <w:rsid w:val="00E0064A"/>
    <w:rsid w:val="00E17422"/>
    <w:rsid w:val="00E3382E"/>
    <w:rsid w:val="00E624FB"/>
    <w:rsid w:val="00E73061"/>
    <w:rsid w:val="00F32487"/>
    <w:rsid w:val="00F334B2"/>
    <w:rsid w:val="00F71BDB"/>
    <w:rsid w:val="00F853B1"/>
    <w:rsid w:val="00FC7B8B"/>
    <w:rsid w:val="00FE2F05"/>
    <w:rsid w:val="00FF03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685B9A11"/>
  <w15:chartTrackingRefBased/>
  <w15:docId w15:val="{F60B182F-AB18-4593-A563-9A0F7F172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1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56DD1"/>
    <w:rPr>
      <w:sz w:val="16"/>
      <w:szCs w:val="16"/>
    </w:rPr>
  </w:style>
  <w:style w:type="paragraph" w:styleId="CommentText">
    <w:name w:val="annotation text"/>
    <w:basedOn w:val="Normal"/>
    <w:link w:val="CommentTextChar"/>
    <w:uiPriority w:val="99"/>
    <w:semiHidden/>
    <w:unhideWhenUsed/>
    <w:rsid w:val="00856DD1"/>
    <w:pPr>
      <w:spacing w:line="240" w:lineRule="auto"/>
    </w:pPr>
    <w:rPr>
      <w:sz w:val="20"/>
      <w:szCs w:val="20"/>
    </w:rPr>
  </w:style>
  <w:style w:type="character" w:customStyle="1" w:styleId="CommentTextChar">
    <w:name w:val="Comment Text Char"/>
    <w:basedOn w:val="DefaultParagraphFont"/>
    <w:link w:val="CommentText"/>
    <w:uiPriority w:val="99"/>
    <w:semiHidden/>
    <w:rsid w:val="00856DD1"/>
    <w:rPr>
      <w:sz w:val="20"/>
      <w:szCs w:val="20"/>
    </w:rPr>
  </w:style>
  <w:style w:type="paragraph" w:styleId="CommentSubject">
    <w:name w:val="annotation subject"/>
    <w:basedOn w:val="CommentText"/>
    <w:next w:val="CommentText"/>
    <w:link w:val="CommentSubjectChar"/>
    <w:uiPriority w:val="99"/>
    <w:semiHidden/>
    <w:unhideWhenUsed/>
    <w:rsid w:val="00856DD1"/>
    <w:rPr>
      <w:b/>
      <w:bCs/>
    </w:rPr>
  </w:style>
  <w:style w:type="character" w:customStyle="1" w:styleId="CommentSubjectChar">
    <w:name w:val="Comment Subject Char"/>
    <w:basedOn w:val="CommentTextChar"/>
    <w:link w:val="CommentSubject"/>
    <w:uiPriority w:val="99"/>
    <w:semiHidden/>
    <w:rsid w:val="00856DD1"/>
    <w:rPr>
      <w:b/>
      <w:bCs/>
      <w:sz w:val="20"/>
      <w:szCs w:val="20"/>
    </w:rPr>
  </w:style>
  <w:style w:type="paragraph" w:styleId="BalloonText">
    <w:name w:val="Balloon Text"/>
    <w:basedOn w:val="Normal"/>
    <w:link w:val="BalloonTextChar"/>
    <w:uiPriority w:val="99"/>
    <w:semiHidden/>
    <w:unhideWhenUsed/>
    <w:rsid w:val="00856DD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6DD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065A26-ECAB-4F0C-8F24-7945413E9A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23</Pages>
  <Words>1435</Words>
  <Characters>8180</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of Edinburgh</Company>
  <LinksUpToDate>false</LinksUpToDate>
  <CharactersWithSpaces>9596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GADD Danni</dc:creator>
  <cp:keywords/>
  <dc:description/>
  <cp:lastModifiedBy>GADD Danni</cp:lastModifiedBy>
  <cp:revision>3</cp:revision>
  <dcterms:created xsi:type="dcterms:W3CDTF">2022-05-12T20:20:00Z</dcterms:created>
  <dcterms:modified xsi:type="dcterms:W3CDTF">2022-05-13T10:13:00Z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f5edcea2-defe-3fda-8366-566040976631</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