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BFCA" w14:textId="77777777" w:rsidR="00820D03" w:rsidRDefault="00820D03" w:rsidP="00820D03">
      <w:pPr>
        <w:pStyle w:val="Heading2"/>
      </w:pPr>
      <w:r>
        <w:t xml:space="preserve">S9. Sensitivity </w:t>
      </w:r>
      <w:proofErr w:type="gramStart"/>
      <w:r>
        <w:t>analysis :</w:t>
      </w:r>
      <w:proofErr w:type="gramEnd"/>
      <w:r>
        <w:t xml:space="preserve"> secondary analyses with staffing as a continuous variable (not </w:t>
      </w:r>
      <w:proofErr w:type="spellStart"/>
      <w:r>
        <w:t>tertiles</w:t>
      </w:r>
      <w:proofErr w:type="spellEnd"/>
      <w:r>
        <w:t>). Extracts from adjusted models presented</w:t>
      </w:r>
    </w:p>
    <w:p w14:paraId="56E87C3A" w14:textId="77777777" w:rsidR="00820D03" w:rsidRDefault="00820D03" w:rsidP="00820D03"/>
    <w:p w14:paraId="2FF2A0BA" w14:textId="77777777" w:rsidR="00820D03" w:rsidRDefault="00820D03" w:rsidP="00820D03">
      <w:r>
        <w:t>TRUST LEVEL</w:t>
      </w:r>
    </w:p>
    <w:p w14:paraId="0A0CC961" w14:textId="77777777" w:rsidR="00820D03" w:rsidRDefault="00820D03" w:rsidP="00820D03">
      <w:r>
        <w:rPr>
          <w:noProof/>
        </w:rPr>
        <w:drawing>
          <wp:inline distT="0" distB="0" distL="0" distR="0" wp14:anchorId="3AE7C775" wp14:editId="68DB9A02">
            <wp:extent cx="5731510" cy="664210"/>
            <wp:effectExtent l="0" t="0" r="2540" b="254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63E7E" w14:textId="77777777" w:rsidR="00820D03" w:rsidRDefault="00820D03" w:rsidP="00820D03">
      <w:r>
        <w:rPr>
          <w:noProof/>
        </w:rPr>
        <w:drawing>
          <wp:inline distT="0" distB="0" distL="0" distR="0" wp14:anchorId="4BB03C02" wp14:editId="42FAE72D">
            <wp:extent cx="5731510" cy="674370"/>
            <wp:effectExtent l="0" t="0" r="254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40B7" w14:textId="77777777" w:rsidR="00820D03" w:rsidRDefault="00820D03" w:rsidP="00820D03">
      <w:r>
        <w:rPr>
          <w:noProof/>
        </w:rPr>
        <w:drawing>
          <wp:inline distT="0" distB="0" distL="0" distR="0" wp14:anchorId="2E838A02" wp14:editId="07522E58">
            <wp:extent cx="5731510" cy="670560"/>
            <wp:effectExtent l="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7742" w14:textId="77777777" w:rsidR="00820D03" w:rsidRDefault="00820D03" w:rsidP="00820D03">
      <w:r>
        <w:rPr>
          <w:noProof/>
        </w:rPr>
        <w:drawing>
          <wp:inline distT="0" distB="0" distL="0" distR="0" wp14:anchorId="76C8A19C" wp14:editId="09ECCDFE">
            <wp:extent cx="5731510" cy="639445"/>
            <wp:effectExtent l="0" t="0" r="2540" b="825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0375" w14:textId="77777777" w:rsidR="00820D03" w:rsidRPr="00F27AE6" w:rsidRDefault="00820D03" w:rsidP="00820D03"/>
    <w:p w14:paraId="03CC6950" w14:textId="77777777" w:rsidR="00820D03" w:rsidRDefault="00820D03" w:rsidP="00820D03">
      <w:r>
        <w:t>WARD LEVEL</w:t>
      </w:r>
    </w:p>
    <w:p w14:paraId="53F0D251" w14:textId="77777777" w:rsidR="00820D03" w:rsidRDefault="00820D03" w:rsidP="00820D03">
      <w:r>
        <w:t>Staff groups</w:t>
      </w:r>
      <w:r>
        <w:br/>
      </w:r>
      <w:r>
        <w:rPr>
          <w:noProof/>
        </w:rPr>
        <w:drawing>
          <wp:inline distT="0" distB="0" distL="0" distR="0" wp14:anchorId="5CA7478A" wp14:editId="187050CD">
            <wp:extent cx="5731510" cy="748665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1465D" w14:textId="77777777" w:rsidR="00820D03" w:rsidRDefault="00820D03" w:rsidP="00820D03">
      <w:r>
        <w:rPr>
          <w:noProof/>
        </w:rPr>
        <w:drawing>
          <wp:inline distT="0" distB="0" distL="0" distR="0" wp14:anchorId="27D88FE2" wp14:editId="3A14888D">
            <wp:extent cx="5731510" cy="738505"/>
            <wp:effectExtent l="0" t="0" r="2540" b="444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54EEE" w14:textId="77777777" w:rsidR="00820D03" w:rsidRDefault="00820D03" w:rsidP="00820D03">
      <w:r>
        <w:rPr>
          <w:noProof/>
        </w:rPr>
        <w:drawing>
          <wp:inline distT="0" distB="0" distL="0" distR="0" wp14:anchorId="40C74C95" wp14:editId="38D1D548">
            <wp:extent cx="5731510" cy="702310"/>
            <wp:effectExtent l="0" t="0" r="2540" b="254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1BE94" w14:textId="77777777" w:rsidR="00820D03" w:rsidRDefault="00820D03" w:rsidP="00820D03">
      <w:r>
        <w:rPr>
          <w:noProof/>
        </w:rPr>
        <w:drawing>
          <wp:inline distT="0" distB="0" distL="0" distR="0" wp14:anchorId="64F00D3C" wp14:editId="6838AE15">
            <wp:extent cx="5731510" cy="717550"/>
            <wp:effectExtent l="0" t="0" r="254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FD7E" w14:textId="77777777" w:rsidR="00820D03" w:rsidRDefault="00820D03" w:rsidP="00820D03"/>
    <w:p w14:paraId="74C1C0C8" w14:textId="77777777" w:rsidR="00820D03" w:rsidRDefault="00820D03" w:rsidP="00820D03"/>
    <w:p w14:paraId="480DBC15" w14:textId="77777777" w:rsidR="00820D03" w:rsidRDefault="00820D03" w:rsidP="00820D03">
      <w:r>
        <w:br w:type="page"/>
      </w:r>
      <w:r>
        <w:lastRenderedPageBreak/>
        <w:t>Overall staff and skill mix</w:t>
      </w:r>
    </w:p>
    <w:p w14:paraId="51F53C2F" w14:textId="77777777" w:rsidR="00820D03" w:rsidRDefault="00820D03" w:rsidP="00820D03">
      <w:r>
        <w:rPr>
          <w:noProof/>
        </w:rPr>
        <w:drawing>
          <wp:inline distT="0" distB="0" distL="0" distR="0" wp14:anchorId="617B3C0F" wp14:editId="4FBC02E2">
            <wp:extent cx="5836263" cy="7429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0113" cy="74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2A6A6" w14:textId="77777777" w:rsidR="00820D03" w:rsidRDefault="00820D03" w:rsidP="00820D03">
      <w:r>
        <w:rPr>
          <w:noProof/>
        </w:rPr>
        <w:drawing>
          <wp:inline distT="0" distB="0" distL="0" distR="0" wp14:anchorId="7AC78678" wp14:editId="537E98C9">
            <wp:extent cx="5731510" cy="758190"/>
            <wp:effectExtent l="0" t="0" r="2540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00467" w14:textId="77777777" w:rsidR="00820D03" w:rsidRDefault="00820D03" w:rsidP="00820D03">
      <w:r>
        <w:rPr>
          <w:noProof/>
        </w:rPr>
        <w:drawing>
          <wp:inline distT="0" distB="0" distL="0" distR="0" wp14:anchorId="3AB84624" wp14:editId="4A6794DD">
            <wp:extent cx="5731510" cy="707390"/>
            <wp:effectExtent l="0" t="0" r="254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58B94" w14:textId="77777777" w:rsidR="00820D03" w:rsidRDefault="00820D03" w:rsidP="00820D03">
      <w:r>
        <w:rPr>
          <w:noProof/>
        </w:rPr>
        <w:drawing>
          <wp:inline distT="0" distB="0" distL="0" distR="0" wp14:anchorId="02C6CE90" wp14:editId="1FEF097C">
            <wp:extent cx="5759450" cy="694886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0535" cy="69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89464" w14:textId="77777777" w:rsidR="00820D03" w:rsidRDefault="00820D03" w:rsidP="00820D03"/>
    <w:p w14:paraId="75B7A0A0" w14:textId="65541CAB" w:rsidR="00564C2E" w:rsidRPr="00820D03" w:rsidRDefault="00564C2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sectPr w:rsidR="00564C2E" w:rsidRPr="00820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03"/>
    <w:rsid w:val="00564C2E"/>
    <w:rsid w:val="008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79F3"/>
  <w15:chartTrackingRefBased/>
  <w15:docId w15:val="{86F636E7-00F2-49F5-A33C-ACAB24F2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0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0D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Turner</dc:creator>
  <cp:keywords/>
  <dc:description/>
  <cp:lastModifiedBy>Lesley Turner</cp:lastModifiedBy>
  <cp:revision>1</cp:revision>
  <dcterms:created xsi:type="dcterms:W3CDTF">2022-03-06T15:06:00Z</dcterms:created>
  <dcterms:modified xsi:type="dcterms:W3CDTF">2022-03-06T15:07:00Z</dcterms:modified>
</cp:coreProperties>
</file>