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24B6A" w14:textId="07581497" w:rsidR="00D6029B" w:rsidRPr="00F0590F" w:rsidRDefault="00D6029B" w:rsidP="00D6029B">
      <w:pPr>
        <w:spacing w:line="480" w:lineRule="auto"/>
        <w:rPr>
          <w:bCs/>
        </w:rPr>
      </w:pPr>
      <w:r w:rsidRPr="00F0590F">
        <w:rPr>
          <w:b/>
          <w:bCs/>
        </w:rPr>
        <w:t>Table S</w:t>
      </w:r>
      <w:r w:rsidR="00F24125">
        <w:rPr>
          <w:b/>
          <w:bCs/>
        </w:rPr>
        <w:t>3</w:t>
      </w:r>
      <w:r w:rsidRPr="00F0590F">
        <w:rPr>
          <w:b/>
          <w:bCs/>
        </w:rPr>
        <w:t>.</w:t>
      </w:r>
      <w:r w:rsidRPr="00F0590F">
        <w:rPr>
          <w:bCs/>
        </w:rPr>
        <w:t xml:space="preserve"> Summary of the supplemental testing to identify false positive </w:t>
      </w:r>
      <w:r>
        <w:rPr>
          <w:bCs/>
        </w:rPr>
        <w:t>with the Panbio Ag-RDT</w:t>
      </w:r>
      <w:r w:rsidRPr="00F0590F">
        <w:rPr>
          <w:bCs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288"/>
        <w:gridCol w:w="1066"/>
        <w:gridCol w:w="1589"/>
        <w:gridCol w:w="2346"/>
        <w:gridCol w:w="1812"/>
      </w:tblGrid>
      <w:tr w:rsidR="00D6029B" w:rsidRPr="00F0590F" w14:paraId="1B84342E" w14:textId="77777777" w:rsidTr="00BB0E46">
        <w:trPr>
          <w:trHeight w:val="450"/>
          <w:jc w:val="center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DE4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Category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03092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ID NOW results </w:t>
            </w:r>
          </w:p>
        </w:tc>
      </w:tr>
      <w:tr w:rsidR="00D6029B" w:rsidRPr="00F0590F" w14:paraId="6835C8F3" w14:textId="77777777" w:rsidTr="00BB0E46">
        <w:trPr>
          <w:trHeight w:val="450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295F6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CFE29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D6029B" w:rsidRPr="00F0590F" w14:paraId="5006116F" w14:textId="77777777" w:rsidTr="00BB0E46">
        <w:trPr>
          <w:trHeight w:val="315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AEE49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68D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Nasal</w:t>
            </w:r>
          </w:p>
          <w:p w14:paraId="5A76155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(n=</w:t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27</w:t>
            </w: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3DE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Combined nasal/throat</w:t>
            </w:r>
          </w:p>
          <w:p w14:paraId="1FDDF4C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(n=</w:t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120</w:t>
            </w: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4795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Total</w:t>
            </w:r>
          </w:p>
          <w:p w14:paraId="43AFF2E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(n=</w:t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147</w:t>
            </w: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)</w:t>
            </w:r>
          </w:p>
        </w:tc>
      </w:tr>
      <w:tr w:rsidR="00D6029B" w:rsidRPr="00F0590F" w14:paraId="19B502C4" w14:textId="77777777" w:rsidTr="00BB0E46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7ABC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Antigen status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61D6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5085" w14:textId="1CBD0F44" w:rsidR="00D6029B" w:rsidRPr="00637AE1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100.0%</w:t>
            </w:r>
            <w:r w:rsidR="00BB0E4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637AE1">
              <w:rPr>
                <w:rFonts w:ascii="Calibri" w:eastAsia="Times New Roman" w:hAnsi="Calibri" w:cs="Times New Roman"/>
                <w:lang w:val="en-US"/>
              </w:rPr>
              <w:t>(23/23)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8E9D" w14:textId="71AD7082" w:rsidR="00D6029B" w:rsidRPr="00637AE1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100.0% (114/114)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A82A" w14:textId="4FAAA0E3" w:rsidR="00D6029B" w:rsidRPr="00637AE1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100.0% (</w:t>
            </w:r>
            <w:r>
              <w:rPr>
                <w:rFonts w:ascii="Calibri" w:eastAsia="Times New Roman" w:hAnsi="Calibri" w:cs="Times New Roman"/>
                <w:lang w:val="en-US"/>
              </w:rPr>
              <w:t>13</w:t>
            </w:r>
            <w:r w:rsidRPr="00637AE1">
              <w:rPr>
                <w:rFonts w:ascii="Calibri" w:eastAsia="Times New Roman" w:hAnsi="Calibri" w:cs="Times New Roman"/>
                <w:lang w:val="en-US"/>
              </w:rPr>
              <w:t>7/</w:t>
            </w:r>
            <w:r>
              <w:rPr>
                <w:rFonts w:ascii="Calibri" w:eastAsia="Times New Roman" w:hAnsi="Calibri" w:cs="Times New Roman"/>
                <w:lang w:val="en-US"/>
              </w:rPr>
              <w:t>13</w:t>
            </w:r>
            <w:r w:rsidRPr="00637AE1">
              <w:rPr>
                <w:rFonts w:ascii="Calibri" w:eastAsia="Times New Roman" w:hAnsi="Calibri" w:cs="Times New Roman"/>
                <w:lang w:val="en-US"/>
              </w:rPr>
              <w:t>7)</w:t>
            </w:r>
          </w:p>
        </w:tc>
      </w:tr>
      <w:tr w:rsidR="00D6029B" w:rsidRPr="00F0590F" w14:paraId="67E36BCB" w14:textId="77777777" w:rsidTr="00BB0E4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7D2D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FB64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DBA0" w14:textId="2DCEB0BD" w:rsidR="00D6029B" w:rsidRPr="00637AE1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0.0% (0/4)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682A" w14:textId="260BA112" w:rsidR="00D6029B" w:rsidRPr="00637AE1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0.0% (0/6)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6D85" w14:textId="575B4ECA" w:rsidR="00D6029B" w:rsidRPr="00637AE1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0.0% (0/10)</w:t>
            </w:r>
          </w:p>
        </w:tc>
      </w:tr>
      <w:tr w:rsidR="00D6029B" w:rsidRPr="00F0590F" w14:paraId="77A8DDFD" w14:textId="77777777" w:rsidTr="00BB0E4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B3AEB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FF9A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Ag-/NAAT+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84811" w14:textId="77777777" w:rsidR="00D6029B" w:rsidRPr="00637AE1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17EF5" w14:textId="77777777" w:rsidR="00D6029B" w:rsidRPr="00637AE1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3B1E" w14:textId="77777777" w:rsidR="00D6029B" w:rsidRPr="00637AE1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</w:tr>
      <w:tr w:rsidR="00BB0E46" w:rsidRPr="00F0590F" w14:paraId="6C9CC6FA" w14:textId="77777777" w:rsidTr="00BB0E46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28E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Antigen score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C2E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B66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3+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9A64" w14:textId="7FB99BFA" w:rsidR="00D6029B" w:rsidRPr="00411F21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</w:t>
            </w:r>
            <w:r w:rsidR="00BB0E4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(6/6)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C3FA" w14:textId="0EA1D3D0" w:rsidR="00D6029B" w:rsidRPr="00F0590F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 (</w:t>
            </w:r>
            <w:r>
              <w:rPr>
                <w:rFonts w:ascii="Calibri" w:eastAsia="Times New Roman" w:hAnsi="Calibri" w:cs="Times New Roman"/>
                <w:lang w:val="en-US"/>
              </w:rPr>
              <w:t>28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28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FA15" w14:textId="61247156" w:rsidR="00D6029B" w:rsidRPr="00F0590F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 (</w:t>
            </w:r>
            <w:r>
              <w:rPr>
                <w:rFonts w:ascii="Calibri" w:eastAsia="Times New Roman" w:hAnsi="Calibri" w:cs="Times New Roman"/>
                <w:lang w:val="en-US"/>
              </w:rPr>
              <w:t>34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34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)</w:t>
            </w:r>
          </w:p>
        </w:tc>
      </w:tr>
      <w:tr w:rsidR="00D6029B" w:rsidRPr="00F0590F" w14:paraId="74157EB2" w14:textId="77777777" w:rsidTr="00BB0E46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58A4C5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0B38D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F64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0AAD" w14:textId="43C03F70" w:rsidR="00D6029B" w:rsidRPr="00411F21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 (4/4)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C2B9" w14:textId="11F5D323" w:rsidR="00D6029B" w:rsidRPr="00F0590F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</w:t>
            </w:r>
            <w:r w:rsidR="00BB0E4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(</w:t>
            </w:r>
            <w:r>
              <w:rPr>
                <w:rFonts w:ascii="Calibri" w:eastAsia="Times New Roman" w:hAnsi="Calibri" w:cs="Times New Roman"/>
                <w:lang w:val="en-US"/>
              </w:rPr>
              <w:t>3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6/</w:t>
            </w:r>
            <w:r>
              <w:rPr>
                <w:rFonts w:ascii="Calibri" w:eastAsia="Times New Roman" w:hAnsi="Calibri" w:cs="Times New Roman"/>
                <w:lang w:val="en-US"/>
              </w:rPr>
              <w:t>3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3AEE" w14:textId="1EB19E83" w:rsidR="00D6029B" w:rsidRPr="00F0590F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 (</w:t>
            </w:r>
            <w:r>
              <w:rPr>
                <w:rFonts w:ascii="Calibri" w:eastAsia="Times New Roman" w:hAnsi="Calibri" w:cs="Times New Roman"/>
                <w:lang w:val="en-US"/>
              </w:rPr>
              <w:t>40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40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)</w:t>
            </w:r>
          </w:p>
        </w:tc>
      </w:tr>
      <w:tr w:rsidR="00D6029B" w:rsidRPr="00F0590F" w14:paraId="6724D4F2" w14:textId="77777777" w:rsidTr="00BB0E46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AA6261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1CD8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832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1+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0CDB" w14:textId="5130D1E6" w:rsidR="00D6029B" w:rsidRPr="00411F21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 (</w:t>
            </w:r>
            <w:r>
              <w:rPr>
                <w:rFonts w:ascii="Calibri" w:eastAsia="Times New Roman" w:hAnsi="Calibri" w:cs="Times New Roman"/>
                <w:lang w:val="en-US"/>
              </w:rPr>
              <w:t>4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4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9838" w14:textId="6FA0D2F7" w:rsidR="00D6029B" w:rsidRPr="00F0590F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 (</w:t>
            </w:r>
            <w:r>
              <w:rPr>
                <w:rFonts w:ascii="Calibri" w:eastAsia="Times New Roman" w:hAnsi="Calibri" w:cs="Times New Roman"/>
                <w:lang w:val="en-US"/>
              </w:rPr>
              <w:t>25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25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43C0" w14:textId="6340121C" w:rsidR="00D6029B" w:rsidRPr="00F0590F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 (</w:t>
            </w:r>
            <w:r>
              <w:rPr>
                <w:rFonts w:ascii="Calibri" w:eastAsia="Times New Roman" w:hAnsi="Calibri" w:cs="Times New Roman"/>
                <w:lang w:val="en-US"/>
              </w:rPr>
              <w:t>29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29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)</w:t>
            </w:r>
          </w:p>
        </w:tc>
      </w:tr>
      <w:tr w:rsidR="00D6029B" w:rsidRPr="00F0590F" w14:paraId="5A76A803" w14:textId="77777777" w:rsidTr="00BB0E46">
        <w:trPr>
          <w:trHeight w:val="3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B0A2A99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EB8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598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+/-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C9CE" w14:textId="0AF5FCDF" w:rsidR="00D6029B" w:rsidRPr="00411F21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 (</w:t>
            </w:r>
            <w:r>
              <w:rPr>
                <w:rFonts w:ascii="Calibri" w:eastAsia="Times New Roman" w:hAnsi="Calibri" w:cs="Times New Roman"/>
                <w:lang w:val="en-US"/>
              </w:rPr>
              <w:t>9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9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B653" w14:textId="19494BA5" w:rsidR="00D6029B" w:rsidRPr="00F0590F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 (</w:t>
            </w:r>
            <w:r>
              <w:rPr>
                <w:rFonts w:ascii="Calibri" w:eastAsia="Times New Roman" w:hAnsi="Calibri" w:cs="Times New Roman"/>
                <w:lang w:val="en-US"/>
              </w:rPr>
              <w:t>25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25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C2F2" w14:textId="530696F6" w:rsidR="00D6029B" w:rsidRPr="00F0590F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411F21">
              <w:rPr>
                <w:rFonts w:ascii="Calibri" w:eastAsia="Times New Roman" w:hAnsi="Calibri" w:cs="Times New Roman"/>
                <w:lang w:val="en-US"/>
              </w:rPr>
              <w:t>100.0% (</w:t>
            </w:r>
            <w:r>
              <w:rPr>
                <w:rFonts w:ascii="Calibri" w:eastAsia="Times New Roman" w:hAnsi="Calibri" w:cs="Times New Roman"/>
                <w:lang w:val="en-US"/>
              </w:rPr>
              <w:t>34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lang w:val="en-US"/>
              </w:rPr>
              <w:t>34</w:t>
            </w:r>
            <w:r w:rsidRPr="00411F21">
              <w:rPr>
                <w:rFonts w:ascii="Calibri" w:eastAsia="Times New Roman" w:hAnsi="Calibri" w:cs="Times New Roman"/>
                <w:lang w:val="en-US"/>
              </w:rPr>
              <w:t>)</w:t>
            </w:r>
          </w:p>
        </w:tc>
      </w:tr>
      <w:tr w:rsidR="00D6029B" w:rsidRPr="00F0590F" w14:paraId="4848C38D" w14:textId="77777777" w:rsidTr="00BB0E46">
        <w:trPr>
          <w:trHeight w:val="3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185CB9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9F2AE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FF65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B6956" w14:textId="77777777" w:rsidR="00D6029B" w:rsidRPr="00411F21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E56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08B9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</w:tr>
      <w:tr w:rsidR="00D6029B" w:rsidRPr="00F0590F" w14:paraId="4673F654" w14:textId="77777777" w:rsidTr="00BB0E46">
        <w:trPr>
          <w:trHeight w:val="3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82D6E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C591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22E54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333F" w14:textId="77777777" w:rsidR="00D6029B" w:rsidRPr="00411F21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2AC7C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FFE84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637AE1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bookmarkStart w:id="0" w:name="_GoBack"/>
        <w:bookmarkEnd w:id="0"/>
      </w:tr>
      <w:tr w:rsidR="00D6029B" w:rsidRPr="00F0590F" w14:paraId="39A4814A" w14:textId="77777777" w:rsidTr="00BB0E46">
        <w:trPr>
          <w:trHeight w:val="3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BDCF54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A90D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D21E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1+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B53CA" w14:textId="27FF2248" w:rsidR="00D6029B" w:rsidRPr="006402DC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402DC">
              <w:rPr>
                <w:rFonts w:ascii="Calibri" w:eastAsia="Times New Roman" w:hAnsi="Calibri" w:cs="Times New Roman"/>
                <w:lang w:val="en-US"/>
              </w:rPr>
              <w:t>0.0% (0/1)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AE124" w14:textId="0E5C41C7" w:rsidR="00D6029B" w:rsidRPr="006402DC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402DC">
              <w:rPr>
                <w:rFonts w:ascii="Calibri" w:eastAsia="Times New Roman" w:hAnsi="Calibri" w:cs="Times New Roman"/>
                <w:lang w:val="en-US"/>
              </w:rPr>
              <w:t>0.0% (0/2)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FF08" w14:textId="52A5095D" w:rsidR="00D6029B" w:rsidRPr="006402DC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402DC">
              <w:rPr>
                <w:rFonts w:ascii="Calibri" w:eastAsia="Times New Roman" w:hAnsi="Calibri" w:cs="Times New Roman"/>
                <w:lang w:val="en-US"/>
              </w:rPr>
              <w:t>0.0% (0/3)</w:t>
            </w:r>
          </w:p>
        </w:tc>
      </w:tr>
      <w:tr w:rsidR="00D6029B" w:rsidRPr="00F0590F" w14:paraId="42DF373E" w14:textId="77777777" w:rsidTr="00BB0E46">
        <w:trPr>
          <w:trHeight w:val="31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D43D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18A0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CA4B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+/-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42CAC" w14:textId="3C36901B" w:rsidR="00D6029B" w:rsidRPr="006402DC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402DC">
              <w:rPr>
                <w:rFonts w:ascii="Calibri" w:eastAsia="Times New Roman" w:hAnsi="Calibri" w:cs="Times New Roman"/>
                <w:lang w:val="en-US"/>
              </w:rPr>
              <w:t>0.0% (0/3)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B4E37" w14:textId="54F7C127" w:rsidR="00D6029B" w:rsidRPr="006402DC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402DC">
              <w:rPr>
                <w:rFonts w:ascii="Calibri" w:eastAsia="Times New Roman" w:hAnsi="Calibri" w:cs="Times New Roman"/>
                <w:lang w:val="en-US"/>
              </w:rPr>
              <w:t>0.0% (0/4)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2107B" w14:textId="507450FE" w:rsidR="00D6029B" w:rsidRPr="006402DC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402DC">
              <w:rPr>
                <w:rFonts w:ascii="Calibri" w:eastAsia="Times New Roman" w:hAnsi="Calibri" w:cs="Times New Roman"/>
                <w:lang w:val="en-US"/>
              </w:rPr>
              <w:t>0.0%</w:t>
            </w:r>
            <w:r w:rsidR="00BB0E4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6402DC">
              <w:rPr>
                <w:rFonts w:ascii="Calibri" w:eastAsia="Times New Roman" w:hAnsi="Calibri" w:cs="Times New Roman"/>
                <w:lang w:val="en-US"/>
              </w:rPr>
              <w:t>(0/7)</w:t>
            </w:r>
          </w:p>
        </w:tc>
      </w:tr>
      <w:tr w:rsidR="00BB0E46" w:rsidRPr="00F0590F" w14:paraId="5AB4BC29" w14:textId="77777777" w:rsidTr="00BB0E46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296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Ct value*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332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433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&lt;25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1012" w14:textId="19541191" w:rsidR="00D6029B" w:rsidRPr="00D40614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D40614">
              <w:rPr>
                <w:rFonts w:ascii="Calibri" w:eastAsia="Times New Roman" w:hAnsi="Calibri" w:cs="Times New Roman"/>
                <w:lang w:val="en-US"/>
              </w:rPr>
              <w:t>100.0% (11/11)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1CE6" w14:textId="7A6CD5A1" w:rsidR="00D6029B" w:rsidRPr="006D37BD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D37BD">
              <w:rPr>
                <w:rFonts w:ascii="Calibri" w:eastAsia="Times New Roman" w:hAnsi="Calibri" w:cs="Times New Roman"/>
                <w:lang w:val="en-US"/>
              </w:rPr>
              <w:t>100.0% (54/54)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8F07" w14:textId="207E3ABB" w:rsidR="00D6029B" w:rsidRPr="006D37BD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D37BD">
              <w:rPr>
                <w:rFonts w:ascii="Calibri" w:eastAsia="Times New Roman" w:hAnsi="Calibri" w:cs="Times New Roman"/>
                <w:lang w:val="en-US"/>
              </w:rPr>
              <w:t>100.0%</w:t>
            </w:r>
            <w:r w:rsidR="00BB0E4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6D37BD">
              <w:rPr>
                <w:rFonts w:ascii="Calibri" w:eastAsia="Times New Roman" w:hAnsi="Calibri" w:cs="Times New Roman"/>
                <w:lang w:val="en-US"/>
              </w:rPr>
              <w:t>(65/65)</w:t>
            </w:r>
          </w:p>
        </w:tc>
      </w:tr>
      <w:tr w:rsidR="00D6029B" w:rsidRPr="00F0590F" w14:paraId="14B19BBC" w14:textId="77777777" w:rsidTr="00BB0E46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48B5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4376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DB7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25 to &lt;30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3F37" w14:textId="259FDCB8" w:rsidR="00D6029B" w:rsidRPr="00D40614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D40614">
              <w:rPr>
                <w:rFonts w:ascii="Calibri" w:eastAsia="Times New Roman" w:hAnsi="Calibri" w:cs="Times New Roman"/>
                <w:lang w:val="en-US"/>
              </w:rPr>
              <w:t>100.0% (7/7)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D083" w14:textId="769D9B7D" w:rsidR="00D6029B" w:rsidRPr="006D37BD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D37BD">
              <w:rPr>
                <w:rFonts w:ascii="Calibri" w:eastAsia="Times New Roman" w:hAnsi="Calibri" w:cs="Times New Roman"/>
                <w:lang w:val="en-US"/>
              </w:rPr>
              <w:t>100.0% (46/46)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71E1" w14:textId="36338755" w:rsidR="00D6029B" w:rsidRPr="006D37BD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D37BD">
              <w:rPr>
                <w:rFonts w:ascii="Calibri" w:eastAsia="Times New Roman" w:hAnsi="Calibri" w:cs="Times New Roman"/>
                <w:lang w:val="en-US"/>
              </w:rPr>
              <w:t>100.0% (53/53)</w:t>
            </w:r>
          </w:p>
        </w:tc>
      </w:tr>
      <w:tr w:rsidR="00D6029B" w:rsidRPr="00F0590F" w14:paraId="25661C1C" w14:textId="77777777" w:rsidTr="00BB0E46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2A59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9B3C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10CD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≥30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F78" w14:textId="63250ABD" w:rsidR="00D6029B" w:rsidRPr="00D40614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D40614">
              <w:rPr>
                <w:rFonts w:ascii="Calibri" w:eastAsia="Times New Roman" w:hAnsi="Calibri" w:cs="Times New Roman"/>
                <w:lang w:val="en-US"/>
              </w:rPr>
              <w:t>100.0% (5/5)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E7B6" w14:textId="0D5F273C" w:rsidR="00D6029B" w:rsidRPr="006D37BD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D37BD">
              <w:rPr>
                <w:rFonts w:ascii="Calibri" w:eastAsia="Times New Roman" w:hAnsi="Calibri" w:cs="Times New Roman"/>
                <w:lang w:val="en-US"/>
              </w:rPr>
              <w:t>100.0% (14/14)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D188" w14:textId="281BB019" w:rsidR="00D6029B" w:rsidRPr="006D37BD" w:rsidRDefault="00D6029B" w:rsidP="00BB0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D37BD">
              <w:rPr>
                <w:rFonts w:ascii="Calibri" w:eastAsia="Times New Roman" w:hAnsi="Calibri" w:cs="Times New Roman"/>
                <w:lang w:val="en-US"/>
              </w:rPr>
              <w:t>100.0% (19/19)</w:t>
            </w:r>
          </w:p>
        </w:tc>
      </w:tr>
    </w:tbl>
    <w:p w14:paraId="247BB880" w14:textId="77777777" w:rsidR="00463FDF" w:rsidRDefault="00463FDF" w:rsidP="00D6029B">
      <w:pPr>
        <w:spacing w:line="480" w:lineRule="auto"/>
        <w:jc w:val="both"/>
        <w:rPr>
          <w:rFonts w:ascii="Calibri" w:eastAsia="Times New Roman" w:hAnsi="Calibri" w:cs="Times New Roman"/>
          <w:lang w:val="en-US"/>
        </w:rPr>
      </w:pPr>
    </w:p>
    <w:p w14:paraId="59511F82" w14:textId="7D4D95E0" w:rsidR="00D6029B" w:rsidRPr="00F0590F" w:rsidRDefault="00D6029B" w:rsidP="00D6029B">
      <w:pPr>
        <w:spacing w:line="480" w:lineRule="auto"/>
        <w:jc w:val="both"/>
        <w:rPr>
          <w:bCs/>
        </w:rPr>
      </w:pPr>
      <w:r w:rsidRPr="00F0590F">
        <w:rPr>
          <w:rFonts w:ascii="Calibri" w:eastAsia="Times New Roman" w:hAnsi="Calibri" w:cs="Times New Roman"/>
          <w:lang w:val="en-US"/>
        </w:rPr>
        <w:t>*Ct values were categorized based on the N gene of the Taq</w:t>
      </w:r>
      <w:r>
        <w:rPr>
          <w:rFonts w:ascii="Calibri" w:eastAsia="Times New Roman" w:hAnsi="Calibri" w:cs="Times New Roman"/>
          <w:lang w:val="en-US"/>
        </w:rPr>
        <w:t>P</w:t>
      </w:r>
      <w:r w:rsidRPr="00F0590F">
        <w:rPr>
          <w:rFonts w:ascii="Calibri" w:eastAsia="Times New Roman" w:hAnsi="Calibri" w:cs="Times New Roman"/>
          <w:lang w:val="en-US"/>
        </w:rPr>
        <w:t xml:space="preserve">ath real-time RT-PCR. Abbreviations: antigen (Ag); </w:t>
      </w:r>
      <w:r>
        <w:rPr>
          <w:rFonts w:ascii="Calibri" w:eastAsia="Times New Roman" w:hAnsi="Calibri" w:cs="Times New Roman"/>
          <w:lang w:val="en-US"/>
        </w:rPr>
        <w:t xml:space="preserve">antigen-based rapid diagnostic test (Ag-RDT); </w:t>
      </w:r>
      <w:r w:rsidRPr="00F0590F">
        <w:rPr>
          <w:rFonts w:ascii="Calibri" w:eastAsia="Times New Roman" w:hAnsi="Calibri" w:cs="Times New Roman"/>
          <w:lang w:val="en-US"/>
        </w:rPr>
        <w:t>threshold cycle (Ct); nucleic acid amplification test (NAAT)</w:t>
      </w:r>
      <w:r>
        <w:rPr>
          <w:rFonts w:ascii="Calibri" w:eastAsia="Times New Roman" w:hAnsi="Calibri" w:cs="Times New Roman"/>
          <w:lang w:val="en-US"/>
        </w:rPr>
        <w:t>; residual test buffer (RTB).</w:t>
      </w:r>
    </w:p>
    <w:p w14:paraId="4FC11A4F" w14:textId="77777777" w:rsidR="00D546C9" w:rsidRDefault="00D546C9"/>
    <w:sectPr w:rsidR="00D546C9" w:rsidSect="00BB0E46">
      <w:footerReference w:type="default" r:id="rId7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993F4" w14:textId="77777777" w:rsidR="00000000" w:rsidRDefault="00F24125">
      <w:pPr>
        <w:spacing w:after="0" w:line="240" w:lineRule="auto"/>
      </w:pPr>
      <w:r>
        <w:separator/>
      </w:r>
    </w:p>
  </w:endnote>
  <w:endnote w:type="continuationSeparator" w:id="0">
    <w:p w14:paraId="491EE2F7" w14:textId="77777777" w:rsidR="00000000" w:rsidRDefault="00F2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831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2A70E" w14:textId="77777777" w:rsidR="00E04986" w:rsidRDefault="00463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3F7BFB" w14:textId="77777777" w:rsidR="00E04986" w:rsidRDefault="00F24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16C2E" w14:textId="77777777" w:rsidR="00000000" w:rsidRDefault="00F24125">
      <w:pPr>
        <w:spacing w:after="0" w:line="240" w:lineRule="auto"/>
      </w:pPr>
      <w:r>
        <w:separator/>
      </w:r>
    </w:p>
  </w:footnote>
  <w:footnote w:type="continuationSeparator" w:id="0">
    <w:p w14:paraId="408842EF" w14:textId="77777777" w:rsidR="00000000" w:rsidRDefault="00F2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F0FE6"/>
    <w:multiLevelType w:val="multilevel"/>
    <w:tmpl w:val="5F44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C4929"/>
    <w:multiLevelType w:val="hybridMultilevel"/>
    <w:tmpl w:val="E4343F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9B"/>
    <w:rsid w:val="00013D7A"/>
    <w:rsid w:val="0005612E"/>
    <w:rsid w:val="00241B95"/>
    <w:rsid w:val="00463FDF"/>
    <w:rsid w:val="004F327C"/>
    <w:rsid w:val="00BB0E46"/>
    <w:rsid w:val="00C758D6"/>
    <w:rsid w:val="00D335EC"/>
    <w:rsid w:val="00D546C9"/>
    <w:rsid w:val="00D6029B"/>
    <w:rsid w:val="00E64B52"/>
    <w:rsid w:val="00F24125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8E1C"/>
  <w15:chartTrackingRefBased/>
  <w15:docId w15:val="{A691125C-A0F8-4343-BD5B-3F8CF89E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9B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D60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29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uiPriority w:val="99"/>
    <w:unhideWhenUsed/>
    <w:rsid w:val="00D6029B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6029B"/>
  </w:style>
  <w:style w:type="paragraph" w:styleId="Header">
    <w:name w:val="header"/>
    <w:basedOn w:val="Normal"/>
    <w:link w:val="HeaderChar"/>
    <w:uiPriority w:val="99"/>
    <w:unhideWhenUsed/>
    <w:rsid w:val="00D6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29B"/>
  </w:style>
  <w:style w:type="paragraph" w:styleId="Footer">
    <w:name w:val="footer"/>
    <w:basedOn w:val="Normal"/>
    <w:link w:val="FooterChar"/>
    <w:uiPriority w:val="99"/>
    <w:unhideWhenUsed/>
    <w:rsid w:val="00D6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29B"/>
  </w:style>
  <w:style w:type="character" w:styleId="CommentReference">
    <w:name w:val="annotation reference"/>
    <w:basedOn w:val="DefaultParagraphFont"/>
    <w:uiPriority w:val="99"/>
    <w:semiHidden/>
    <w:unhideWhenUsed/>
    <w:rsid w:val="00D60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2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602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029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character" w:customStyle="1" w:styleId="answervalue">
    <w:name w:val="answervalue"/>
    <w:basedOn w:val="DefaultParagraphFont"/>
    <w:rsid w:val="00D6029B"/>
  </w:style>
  <w:style w:type="character" w:customStyle="1" w:styleId="answercaption">
    <w:name w:val="answercaption"/>
    <w:basedOn w:val="DefaultParagraphFont"/>
    <w:rsid w:val="00D6029B"/>
  </w:style>
  <w:style w:type="table" w:styleId="TableGrid">
    <w:name w:val="Table Grid"/>
    <w:basedOn w:val="TableNormal"/>
    <w:uiPriority w:val="39"/>
    <w:rsid w:val="00D6029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D6029B"/>
    <w:pPr>
      <w:tabs>
        <w:tab w:val="left" w:pos="384"/>
      </w:tabs>
      <w:spacing w:after="240" w:line="240" w:lineRule="auto"/>
      <w:ind w:left="384" w:hanging="38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customStyle="1" w:styleId="Default">
    <w:name w:val="Default"/>
    <w:rsid w:val="00D60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029B"/>
    <w:pPr>
      <w:spacing w:after="0" w:line="240" w:lineRule="auto"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29B"/>
    <w:pPr>
      <w:spacing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leblanc</dc:creator>
  <cp:keywords/>
  <dc:description/>
  <cp:lastModifiedBy>Leblanc, Jason</cp:lastModifiedBy>
  <cp:revision>7</cp:revision>
  <dcterms:created xsi:type="dcterms:W3CDTF">2022-02-03T01:37:00Z</dcterms:created>
  <dcterms:modified xsi:type="dcterms:W3CDTF">2022-02-03T13:03:00Z</dcterms:modified>
</cp:coreProperties>
</file>