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7BE09" w14:textId="77777777" w:rsidR="001352DA" w:rsidRPr="00415B01" w:rsidRDefault="001352DA" w:rsidP="001352DA">
      <w:pPr>
        <w:pStyle w:val="Title"/>
        <w:spacing w:before="0" w:after="0"/>
      </w:pPr>
      <w:bookmarkStart w:id="0" w:name="table-1-summary"/>
      <w:r w:rsidRPr="005A5B13">
        <w:t xml:space="preserve">Assessing </w:t>
      </w:r>
      <w:r>
        <w:t>agreement between different polygenic risk scores in the UK Biobank</w:t>
      </w:r>
    </w:p>
    <w:p w14:paraId="77ABB037" w14:textId="6B8FF390" w:rsidR="0000004C" w:rsidRPr="00415B01" w:rsidRDefault="001352DA" w:rsidP="001352DA">
      <w:pPr>
        <w:pStyle w:val="Title"/>
        <w:spacing w:before="0"/>
      </w:pPr>
      <w:r>
        <w:t>(</w:t>
      </w:r>
      <w:r w:rsidR="003C1748">
        <w:t xml:space="preserve">Supplementary </w:t>
      </w:r>
      <w:r w:rsidR="0000004C">
        <w:t>Tables and</w:t>
      </w:r>
      <w:r>
        <w:t xml:space="preserve"> Figure)</w:t>
      </w:r>
    </w:p>
    <w:p w14:paraId="492D9D87" w14:textId="77777777" w:rsidR="001352DA" w:rsidRDefault="001352DA" w:rsidP="001352DA">
      <w:pPr>
        <w:pStyle w:val="Author"/>
      </w:pPr>
      <w:bookmarkStart w:id="1" w:name="hypertension-n-317581"/>
      <w:bookmarkStart w:id="2" w:name="cross-tabs"/>
      <w:bookmarkEnd w:id="0"/>
      <w:r>
        <w:t>Lei Clifton</w:t>
      </w:r>
      <w:r w:rsidRPr="00A81585">
        <w:rPr>
          <w:vertAlign w:val="superscript"/>
        </w:rPr>
        <w:t>1</w:t>
      </w:r>
      <w:r>
        <w:t>, Jennifer A Collister</w:t>
      </w:r>
      <w:r w:rsidRPr="00A81585">
        <w:rPr>
          <w:vertAlign w:val="superscript"/>
        </w:rPr>
        <w:t>1</w:t>
      </w:r>
      <w:r>
        <w:t xml:space="preserve">, </w:t>
      </w:r>
      <w:proofErr w:type="spellStart"/>
      <w:r>
        <w:t>Xiaonan</w:t>
      </w:r>
      <w:proofErr w:type="spellEnd"/>
      <w:r>
        <w:t xml:space="preserve"> Liu</w:t>
      </w:r>
      <w:r w:rsidRPr="00A81585">
        <w:rPr>
          <w:vertAlign w:val="superscript"/>
        </w:rPr>
        <w:t>1</w:t>
      </w:r>
      <w:r>
        <w:t>, Tom J Littlejohn</w:t>
      </w:r>
      <w:r w:rsidRPr="00A81585">
        <w:rPr>
          <w:vertAlign w:val="superscript"/>
        </w:rPr>
        <w:t>1</w:t>
      </w:r>
      <w:r>
        <w:t>, David J Hunter</w:t>
      </w:r>
      <w:r w:rsidRPr="00A81585">
        <w:rPr>
          <w:vertAlign w:val="superscript"/>
        </w:rPr>
        <w:t>1</w:t>
      </w:r>
      <w:proofErr w:type="gramStart"/>
      <w:r>
        <w:rPr>
          <w:vertAlign w:val="superscript"/>
        </w:rPr>
        <w:t>,2</w:t>
      </w:r>
      <w:proofErr w:type="gramEnd"/>
    </w:p>
    <w:p w14:paraId="22492B45" w14:textId="77777777" w:rsidR="001352DA" w:rsidRPr="0088375B" w:rsidRDefault="001352DA" w:rsidP="001352DA">
      <w:pPr>
        <w:jc w:val="left"/>
      </w:pPr>
      <w:r w:rsidRPr="0088375B">
        <w:t>Affiliate Institutions:</w:t>
      </w:r>
    </w:p>
    <w:p w14:paraId="6C0DB707" w14:textId="77777777" w:rsidR="001352DA" w:rsidRDefault="001352DA" w:rsidP="001352DA">
      <w:pPr>
        <w:jc w:val="left"/>
      </w:pPr>
      <w:r>
        <w:t xml:space="preserve">1. </w:t>
      </w:r>
      <w:r w:rsidRPr="0088375B">
        <w:t>Nuffield Department of Population Health, University of Oxford, UK.</w:t>
      </w:r>
    </w:p>
    <w:p w14:paraId="653373E3" w14:textId="77777777" w:rsidR="001352DA" w:rsidRDefault="001352DA" w:rsidP="001352DA">
      <w:pPr>
        <w:spacing w:after="0" w:line="480" w:lineRule="auto"/>
      </w:pPr>
      <w:r>
        <w:t xml:space="preserve">2. </w:t>
      </w:r>
      <w:r w:rsidRPr="005F4666">
        <w:t>Department of Epidemiology, Harvard TH Chan School of Public Health, Boston, USA</w:t>
      </w:r>
    </w:p>
    <w:p w14:paraId="7864DA20" w14:textId="0ABFAB4D" w:rsidR="001352DA" w:rsidRDefault="001352DA" w:rsidP="001352DA">
      <w:pPr>
        <w:spacing w:after="0" w:line="480" w:lineRule="auto"/>
      </w:pPr>
      <w:r>
        <w:t>Corresponding Author: Lei Clifton, lei.clifton@ndph.ox.ac.uk</w:t>
      </w:r>
    </w:p>
    <w:p w14:paraId="761B5926" w14:textId="1C14562A" w:rsidR="00E15C21" w:rsidRPr="001352DA" w:rsidRDefault="00E15C21" w:rsidP="00E15C21">
      <w:pPr>
        <w:pStyle w:val="Heading1"/>
      </w:pPr>
      <w:r>
        <w:t>Table of SNP QC</w:t>
      </w:r>
    </w:p>
    <w:p w14:paraId="297367D5" w14:textId="4F1FCA7B" w:rsidR="000D42FA" w:rsidRPr="000D42FA" w:rsidRDefault="000D42FA" w:rsidP="000D42FA">
      <w:pPr>
        <w:pStyle w:val="Caption"/>
        <w:keepNext/>
        <w:spacing w:after="200"/>
        <w:rPr>
          <w:rFonts w:eastAsia="Times New Roman" w:cs="Times New Roman"/>
          <w:iCs/>
          <w:color w:val="1F497D" w:themeColor="text2"/>
          <w:sz w:val="22"/>
          <w:szCs w:val="18"/>
          <w:lang w:eastAsia="en-GB"/>
        </w:rPr>
      </w:pPr>
      <w:r>
        <w:rPr>
          <w:rFonts w:eastAsia="Times New Roman" w:cs="Times New Roman"/>
          <w:iCs/>
          <w:color w:val="1F497D" w:themeColor="text2"/>
          <w:sz w:val="22"/>
          <w:szCs w:val="18"/>
          <w:lang w:eastAsia="en-GB"/>
        </w:rPr>
        <w:t xml:space="preserve">Supplementary </w:t>
      </w:r>
      <w:r w:rsidR="008839C4">
        <w:rPr>
          <w:rFonts w:eastAsia="Times New Roman" w:cs="Times New Roman"/>
          <w:iCs/>
          <w:color w:val="1F497D" w:themeColor="text2"/>
          <w:sz w:val="22"/>
          <w:szCs w:val="18"/>
          <w:lang w:eastAsia="en-GB"/>
        </w:rPr>
        <w:t xml:space="preserve">Table </w:t>
      </w:r>
      <w:r w:rsidR="000302AF">
        <w:rPr>
          <w:rFonts w:eastAsia="Times New Roman" w:cs="Times New Roman"/>
          <w:iCs/>
          <w:color w:val="1F497D" w:themeColor="text2"/>
          <w:sz w:val="22"/>
          <w:szCs w:val="18"/>
          <w:lang w:eastAsia="en-GB"/>
        </w:rPr>
        <w:t>1</w:t>
      </w:r>
      <w:r w:rsidRPr="000D42FA">
        <w:rPr>
          <w:rFonts w:eastAsia="Times New Roman" w:cs="Times New Roman"/>
          <w:iCs/>
          <w:color w:val="1F497D" w:themeColor="text2"/>
          <w:sz w:val="22"/>
          <w:szCs w:val="18"/>
          <w:lang w:eastAsia="en-GB"/>
        </w:rPr>
        <w:t>: SNP QC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6"/>
        <w:gridCol w:w="566"/>
        <w:gridCol w:w="940"/>
        <w:gridCol w:w="1899"/>
        <w:gridCol w:w="1222"/>
        <w:gridCol w:w="2088"/>
        <w:gridCol w:w="1367"/>
        <w:gridCol w:w="1162"/>
      </w:tblGrid>
      <w:tr w:rsidR="000D42FA" w14:paraId="508F0A2E" w14:textId="77777777" w:rsidTr="000D42FA">
        <w:tc>
          <w:tcPr>
            <w:tcW w:w="1556" w:type="dxa"/>
            <w:tcBorders>
              <w:bottom w:val="single" w:sz="4" w:space="0" w:color="auto"/>
            </w:tcBorders>
          </w:tcPr>
          <w:p w14:paraId="4B6316D1" w14:textId="77777777" w:rsidR="000D42FA" w:rsidRDefault="000D42FA" w:rsidP="001D344C">
            <w:pPr>
              <w:rPr>
                <w:lang w:eastAsia="x-none"/>
              </w:rPr>
            </w:pPr>
            <w:r>
              <w:rPr>
                <w:lang w:eastAsia="x-none"/>
              </w:rPr>
              <w:t>Disease</w:t>
            </w:r>
          </w:p>
        </w:tc>
        <w:tc>
          <w:tcPr>
            <w:tcW w:w="566" w:type="dxa"/>
            <w:tcBorders>
              <w:bottom w:val="single" w:sz="4" w:space="0" w:color="auto"/>
            </w:tcBorders>
          </w:tcPr>
          <w:p w14:paraId="336F31DC" w14:textId="77777777" w:rsidR="000D42FA" w:rsidRDefault="000D42FA" w:rsidP="001D344C">
            <w:pPr>
              <w:rPr>
                <w:lang w:eastAsia="x-none"/>
              </w:rPr>
            </w:pPr>
            <w:r>
              <w:rPr>
                <w:lang w:eastAsia="x-none"/>
              </w:rPr>
              <w:t>PRS</w:t>
            </w:r>
          </w:p>
        </w:tc>
        <w:tc>
          <w:tcPr>
            <w:tcW w:w="940" w:type="dxa"/>
            <w:tcBorders>
              <w:bottom w:val="single" w:sz="4" w:space="0" w:color="auto"/>
              <w:right w:val="single" w:sz="4" w:space="0" w:color="auto"/>
            </w:tcBorders>
          </w:tcPr>
          <w:p w14:paraId="4BD887E8" w14:textId="77777777" w:rsidR="000D42FA" w:rsidRDefault="000D42FA" w:rsidP="001D344C">
            <w:pPr>
              <w:rPr>
                <w:lang w:eastAsia="x-none"/>
              </w:rPr>
            </w:pPr>
            <w:proofErr w:type="spellStart"/>
            <w:r>
              <w:rPr>
                <w:lang w:eastAsia="x-none"/>
              </w:rPr>
              <w:t>nSNPs</w:t>
            </w:r>
            <w:proofErr w:type="spellEnd"/>
          </w:p>
        </w:tc>
        <w:tc>
          <w:tcPr>
            <w:tcW w:w="1900" w:type="dxa"/>
            <w:tcBorders>
              <w:left w:val="single" w:sz="4" w:space="0" w:color="auto"/>
              <w:bottom w:val="single" w:sz="4" w:space="0" w:color="auto"/>
            </w:tcBorders>
          </w:tcPr>
          <w:p w14:paraId="4CE2B7F5" w14:textId="77777777" w:rsidR="000D42FA" w:rsidRDefault="000D42FA" w:rsidP="001D344C">
            <w:pPr>
              <w:rPr>
                <w:lang w:eastAsia="x-none"/>
              </w:rPr>
            </w:pPr>
            <w:r>
              <w:rPr>
                <w:lang w:eastAsia="x-none"/>
              </w:rPr>
              <w:t>Unavailable in UKB</w:t>
            </w:r>
          </w:p>
        </w:tc>
        <w:tc>
          <w:tcPr>
            <w:tcW w:w="1218" w:type="dxa"/>
            <w:tcBorders>
              <w:bottom w:val="single" w:sz="4" w:space="0" w:color="auto"/>
            </w:tcBorders>
          </w:tcPr>
          <w:p w14:paraId="30B80254" w14:textId="77777777" w:rsidR="000D42FA" w:rsidRDefault="000D42FA" w:rsidP="001D344C">
            <w:pPr>
              <w:rPr>
                <w:lang w:eastAsia="x-none"/>
              </w:rPr>
            </w:pPr>
            <w:r>
              <w:rPr>
                <w:lang w:eastAsia="x-none"/>
              </w:rPr>
              <w:t>Ambiguous</w:t>
            </w:r>
          </w:p>
        </w:tc>
        <w:tc>
          <w:tcPr>
            <w:tcW w:w="2090" w:type="dxa"/>
            <w:tcBorders>
              <w:bottom w:val="single" w:sz="4" w:space="0" w:color="auto"/>
            </w:tcBorders>
          </w:tcPr>
          <w:p w14:paraId="1E3E1F91" w14:textId="77777777" w:rsidR="000D42FA" w:rsidRDefault="000D42FA" w:rsidP="001D344C">
            <w:pPr>
              <w:rPr>
                <w:lang w:eastAsia="x-none"/>
              </w:rPr>
            </w:pPr>
            <w:r>
              <w:rPr>
                <w:lang w:eastAsia="x-none"/>
              </w:rPr>
              <w:t>Imputation info &lt; 0.4</w:t>
            </w:r>
          </w:p>
        </w:tc>
        <w:tc>
          <w:tcPr>
            <w:tcW w:w="1368" w:type="dxa"/>
            <w:tcBorders>
              <w:bottom w:val="single" w:sz="4" w:space="0" w:color="auto"/>
              <w:right w:val="single" w:sz="4" w:space="0" w:color="auto"/>
            </w:tcBorders>
          </w:tcPr>
          <w:p w14:paraId="504DC95A" w14:textId="77777777" w:rsidR="000D42FA" w:rsidRDefault="000D42FA" w:rsidP="001D344C">
            <w:pPr>
              <w:rPr>
                <w:lang w:eastAsia="x-none"/>
              </w:rPr>
            </w:pPr>
            <w:r>
              <w:rPr>
                <w:lang w:eastAsia="x-none"/>
              </w:rPr>
              <w:t>MAF &lt; 0.005</w:t>
            </w:r>
          </w:p>
        </w:tc>
        <w:tc>
          <w:tcPr>
            <w:tcW w:w="1162" w:type="dxa"/>
            <w:tcBorders>
              <w:left w:val="single" w:sz="4" w:space="0" w:color="auto"/>
              <w:bottom w:val="single" w:sz="4" w:space="0" w:color="auto"/>
            </w:tcBorders>
          </w:tcPr>
          <w:p w14:paraId="53326D11" w14:textId="77777777" w:rsidR="000D42FA" w:rsidRDefault="000D42FA" w:rsidP="001D344C">
            <w:pPr>
              <w:rPr>
                <w:lang w:eastAsia="x-none"/>
              </w:rPr>
            </w:pPr>
            <w:r>
              <w:rPr>
                <w:lang w:eastAsia="x-none"/>
              </w:rPr>
              <w:t>Remaining SNPs</w:t>
            </w:r>
          </w:p>
        </w:tc>
      </w:tr>
      <w:tr w:rsidR="000D42FA" w14:paraId="43021065" w14:textId="77777777" w:rsidTr="000D42FA">
        <w:tc>
          <w:tcPr>
            <w:tcW w:w="1556" w:type="dxa"/>
            <w:vMerge w:val="restart"/>
            <w:tcBorders>
              <w:top w:val="single" w:sz="4" w:space="0" w:color="auto"/>
            </w:tcBorders>
            <w:vAlign w:val="center"/>
          </w:tcPr>
          <w:p w14:paraId="1A865ADC" w14:textId="77777777" w:rsidR="000D42FA" w:rsidRDefault="000D42FA" w:rsidP="000D42FA">
            <w:pPr>
              <w:jc w:val="left"/>
              <w:rPr>
                <w:lang w:eastAsia="x-none"/>
              </w:rPr>
            </w:pPr>
            <w:r>
              <w:rPr>
                <w:lang w:eastAsia="x-none"/>
              </w:rPr>
              <w:t>Breast cancer</w:t>
            </w:r>
          </w:p>
        </w:tc>
        <w:tc>
          <w:tcPr>
            <w:tcW w:w="566" w:type="dxa"/>
            <w:tcBorders>
              <w:top w:val="single" w:sz="4" w:space="0" w:color="auto"/>
            </w:tcBorders>
          </w:tcPr>
          <w:p w14:paraId="2F585CB9" w14:textId="77777777" w:rsidR="000D42FA" w:rsidRDefault="000D42FA" w:rsidP="001D344C">
            <w:pPr>
              <w:rPr>
                <w:lang w:eastAsia="x-none"/>
              </w:rPr>
            </w:pPr>
            <w:r>
              <w:rPr>
                <w:lang w:eastAsia="x-none"/>
              </w:rPr>
              <w:t>A</w:t>
            </w:r>
          </w:p>
        </w:tc>
        <w:tc>
          <w:tcPr>
            <w:tcW w:w="940" w:type="dxa"/>
            <w:tcBorders>
              <w:top w:val="single" w:sz="4" w:space="0" w:color="auto"/>
              <w:right w:val="single" w:sz="4" w:space="0" w:color="auto"/>
            </w:tcBorders>
          </w:tcPr>
          <w:p w14:paraId="6BEA04E3" w14:textId="77777777" w:rsidR="000D42FA" w:rsidRDefault="000D42FA" w:rsidP="001D344C">
            <w:pPr>
              <w:rPr>
                <w:lang w:eastAsia="x-none"/>
              </w:rPr>
            </w:pPr>
            <w:r>
              <w:rPr>
                <w:lang w:eastAsia="x-none"/>
              </w:rPr>
              <w:t>313</w:t>
            </w:r>
          </w:p>
        </w:tc>
        <w:tc>
          <w:tcPr>
            <w:tcW w:w="1900" w:type="dxa"/>
            <w:tcBorders>
              <w:top w:val="single" w:sz="4" w:space="0" w:color="auto"/>
              <w:left w:val="single" w:sz="4" w:space="0" w:color="auto"/>
            </w:tcBorders>
          </w:tcPr>
          <w:p w14:paraId="0BCA76F3" w14:textId="77777777" w:rsidR="000D42FA" w:rsidRDefault="000D42FA" w:rsidP="001D344C">
            <w:pPr>
              <w:rPr>
                <w:lang w:eastAsia="x-none"/>
              </w:rPr>
            </w:pPr>
            <w:r>
              <w:rPr>
                <w:lang w:eastAsia="x-none"/>
              </w:rPr>
              <w:t>7</w:t>
            </w:r>
          </w:p>
        </w:tc>
        <w:tc>
          <w:tcPr>
            <w:tcW w:w="1218" w:type="dxa"/>
            <w:tcBorders>
              <w:top w:val="single" w:sz="4" w:space="0" w:color="auto"/>
            </w:tcBorders>
          </w:tcPr>
          <w:p w14:paraId="7141ECC4" w14:textId="77777777" w:rsidR="000D42FA" w:rsidRDefault="000D42FA" w:rsidP="001D344C">
            <w:pPr>
              <w:rPr>
                <w:lang w:eastAsia="x-none"/>
              </w:rPr>
            </w:pPr>
            <w:r>
              <w:rPr>
                <w:lang w:eastAsia="x-none"/>
              </w:rPr>
              <w:t>0</w:t>
            </w:r>
          </w:p>
        </w:tc>
        <w:tc>
          <w:tcPr>
            <w:tcW w:w="2090" w:type="dxa"/>
            <w:tcBorders>
              <w:top w:val="single" w:sz="4" w:space="0" w:color="auto"/>
            </w:tcBorders>
          </w:tcPr>
          <w:p w14:paraId="092506A7" w14:textId="77777777" w:rsidR="000D42FA" w:rsidRDefault="000D42FA" w:rsidP="001D344C">
            <w:pPr>
              <w:rPr>
                <w:lang w:eastAsia="x-none"/>
              </w:rPr>
            </w:pPr>
            <w:r>
              <w:rPr>
                <w:lang w:eastAsia="x-none"/>
              </w:rPr>
              <w:t>0</w:t>
            </w:r>
          </w:p>
        </w:tc>
        <w:tc>
          <w:tcPr>
            <w:tcW w:w="1368" w:type="dxa"/>
            <w:tcBorders>
              <w:top w:val="single" w:sz="4" w:space="0" w:color="auto"/>
              <w:right w:val="single" w:sz="4" w:space="0" w:color="auto"/>
            </w:tcBorders>
          </w:tcPr>
          <w:p w14:paraId="6C7CFA6C" w14:textId="77777777" w:rsidR="000D42FA" w:rsidRDefault="000D42FA" w:rsidP="001D344C">
            <w:pPr>
              <w:rPr>
                <w:lang w:eastAsia="x-none"/>
              </w:rPr>
            </w:pPr>
            <w:r>
              <w:rPr>
                <w:lang w:eastAsia="x-none"/>
              </w:rPr>
              <w:t>1</w:t>
            </w:r>
          </w:p>
        </w:tc>
        <w:tc>
          <w:tcPr>
            <w:tcW w:w="1162" w:type="dxa"/>
            <w:tcBorders>
              <w:top w:val="single" w:sz="4" w:space="0" w:color="auto"/>
              <w:left w:val="single" w:sz="4" w:space="0" w:color="auto"/>
            </w:tcBorders>
          </w:tcPr>
          <w:p w14:paraId="11A00590" w14:textId="77777777" w:rsidR="000D42FA" w:rsidRDefault="000D42FA" w:rsidP="001D344C">
            <w:pPr>
              <w:rPr>
                <w:lang w:eastAsia="x-none"/>
              </w:rPr>
            </w:pPr>
            <w:r>
              <w:rPr>
                <w:lang w:eastAsia="x-none"/>
              </w:rPr>
              <w:t>305</w:t>
            </w:r>
          </w:p>
        </w:tc>
      </w:tr>
      <w:tr w:rsidR="000D42FA" w14:paraId="16E0EA11" w14:textId="77777777" w:rsidTr="000D42FA">
        <w:tc>
          <w:tcPr>
            <w:tcW w:w="1556" w:type="dxa"/>
            <w:vMerge/>
            <w:tcBorders>
              <w:bottom w:val="single" w:sz="4" w:space="0" w:color="auto"/>
            </w:tcBorders>
            <w:vAlign w:val="center"/>
          </w:tcPr>
          <w:p w14:paraId="413BDD8A" w14:textId="77777777" w:rsidR="000D42FA" w:rsidRDefault="000D42FA" w:rsidP="000D42FA">
            <w:pPr>
              <w:jc w:val="left"/>
              <w:rPr>
                <w:lang w:eastAsia="x-none"/>
              </w:rPr>
            </w:pPr>
          </w:p>
        </w:tc>
        <w:tc>
          <w:tcPr>
            <w:tcW w:w="566" w:type="dxa"/>
            <w:tcBorders>
              <w:bottom w:val="single" w:sz="4" w:space="0" w:color="auto"/>
            </w:tcBorders>
          </w:tcPr>
          <w:p w14:paraId="30AED1B9" w14:textId="77777777" w:rsidR="000D42FA" w:rsidRDefault="000D42FA" w:rsidP="001D344C">
            <w:pPr>
              <w:rPr>
                <w:lang w:eastAsia="x-none"/>
              </w:rPr>
            </w:pPr>
            <w:r>
              <w:rPr>
                <w:lang w:eastAsia="x-none"/>
              </w:rPr>
              <w:t>B</w:t>
            </w:r>
          </w:p>
        </w:tc>
        <w:tc>
          <w:tcPr>
            <w:tcW w:w="940" w:type="dxa"/>
            <w:tcBorders>
              <w:bottom w:val="single" w:sz="4" w:space="0" w:color="auto"/>
              <w:right w:val="single" w:sz="4" w:space="0" w:color="auto"/>
            </w:tcBorders>
          </w:tcPr>
          <w:p w14:paraId="3DB070D6" w14:textId="77777777" w:rsidR="000D42FA" w:rsidRDefault="000D42FA" w:rsidP="001D344C">
            <w:pPr>
              <w:rPr>
                <w:lang w:eastAsia="x-none"/>
              </w:rPr>
            </w:pPr>
            <w:r>
              <w:rPr>
                <w:lang w:eastAsia="x-none"/>
              </w:rPr>
              <w:t>118,388</w:t>
            </w:r>
          </w:p>
        </w:tc>
        <w:tc>
          <w:tcPr>
            <w:tcW w:w="1900" w:type="dxa"/>
            <w:tcBorders>
              <w:left w:val="single" w:sz="4" w:space="0" w:color="auto"/>
              <w:bottom w:val="single" w:sz="4" w:space="0" w:color="auto"/>
            </w:tcBorders>
          </w:tcPr>
          <w:p w14:paraId="34E59849" w14:textId="77777777" w:rsidR="000D42FA" w:rsidRDefault="000D42FA" w:rsidP="001D344C">
            <w:pPr>
              <w:rPr>
                <w:lang w:eastAsia="x-none"/>
              </w:rPr>
            </w:pPr>
            <w:r>
              <w:rPr>
                <w:lang w:eastAsia="x-none"/>
              </w:rPr>
              <w:t>0</w:t>
            </w:r>
          </w:p>
        </w:tc>
        <w:tc>
          <w:tcPr>
            <w:tcW w:w="1218" w:type="dxa"/>
            <w:tcBorders>
              <w:bottom w:val="single" w:sz="4" w:space="0" w:color="auto"/>
            </w:tcBorders>
          </w:tcPr>
          <w:p w14:paraId="670FFA7D" w14:textId="77777777" w:rsidR="000D42FA" w:rsidRDefault="000D42FA" w:rsidP="001D344C">
            <w:pPr>
              <w:rPr>
                <w:lang w:eastAsia="x-none"/>
              </w:rPr>
            </w:pPr>
            <w:r>
              <w:rPr>
                <w:lang w:eastAsia="x-none"/>
              </w:rPr>
              <w:t>43</w:t>
            </w:r>
          </w:p>
        </w:tc>
        <w:tc>
          <w:tcPr>
            <w:tcW w:w="2090" w:type="dxa"/>
            <w:tcBorders>
              <w:bottom w:val="single" w:sz="4" w:space="0" w:color="auto"/>
            </w:tcBorders>
          </w:tcPr>
          <w:p w14:paraId="6B0982AC" w14:textId="77777777" w:rsidR="000D42FA" w:rsidRDefault="000D42FA" w:rsidP="001D344C">
            <w:pPr>
              <w:rPr>
                <w:lang w:eastAsia="x-none"/>
              </w:rPr>
            </w:pPr>
            <w:r>
              <w:rPr>
                <w:lang w:eastAsia="x-none"/>
              </w:rPr>
              <w:t>107</w:t>
            </w:r>
          </w:p>
        </w:tc>
        <w:tc>
          <w:tcPr>
            <w:tcW w:w="1368" w:type="dxa"/>
            <w:tcBorders>
              <w:bottom w:val="single" w:sz="4" w:space="0" w:color="auto"/>
              <w:right w:val="single" w:sz="4" w:space="0" w:color="auto"/>
            </w:tcBorders>
          </w:tcPr>
          <w:p w14:paraId="66E6E496" w14:textId="77777777" w:rsidR="000D42FA" w:rsidRDefault="000D42FA" w:rsidP="001D344C">
            <w:pPr>
              <w:rPr>
                <w:lang w:eastAsia="x-none"/>
              </w:rPr>
            </w:pPr>
            <w:r>
              <w:rPr>
                <w:lang w:eastAsia="x-none"/>
              </w:rPr>
              <w:t>2938</w:t>
            </w:r>
          </w:p>
        </w:tc>
        <w:tc>
          <w:tcPr>
            <w:tcW w:w="1162" w:type="dxa"/>
            <w:tcBorders>
              <w:left w:val="single" w:sz="4" w:space="0" w:color="auto"/>
              <w:bottom w:val="single" w:sz="4" w:space="0" w:color="auto"/>
            </w:tcBorders>
          </w:tcPr>
          <w:p w14:paraId="42DC421B" w14:textId="77777777" w:rsidR="000D42FA" w:rsidRDefault="000D42FA" w:rsidP="001D344C">
            <w:pPr>
              <w:rPr>
                <w:lang w:eastAsia="x-none"/>
              </w:rPr>
            </w:pPr>
            <w:r>
              <w:rPr>
                <w:lang w:eastAsia="x-none"/>
              </w:rPr>
              <w:t>115,300</w:t>
            </w:r>
          </w:p>
        </w:tc>
      </w:tr>
      <w:tr w:rsidR="000D42FA" w14:paraId="25B2FEAF" w14:textId="77777777" w:rsidTr="000D42FA">
        <w:tc>
          <w:tcPr>
            <w:tcW w:w="1556" w:type="dxa"/>
            <w:vMerge w:val="restart"/>
            <w:tcBorders>
              <w:top w:val="single" w:sz="4" w:space="0" w:color="auto"/>
            </w:tcBorders>
            <w:vAlign w:val="center"/>
          </w:tcPr>
          <w:p w14:paraId="4D804300" w14:textId="77777777" w:rsidR="000D42FA" w:rsidRDefault="000D42FA" w:rsidP="000D42FA">
            <w:pPr>
              <w:jc w:val="left"/>
              <w:rPr>
                <w:lang w:eastAsia="x-none"/>
              </w:rPr>
            </w:pPr>
            <w:r>
              <w:rPr>
                <w:lang w:eastAsia="x-none"/>
              </w:rPr>
              <w:t>Hypertension</w:t>
            </w:r>
          </w:p>
        </w:tc>
        <w:tc>
          <w:tcPr>
            <w:tcW w:w="566" w:type="dxa"/>
            <w:tcBorders>
              <w:top w:val="single" w:sz="4" w:space="0" w:color="auto"/>
            </w:tcBorders>
          </w:tcPr>
          <w:p w14:paraId="4C973303" w14:textId="77777777" w:rsidR="000D42FA" w:rsidRDefault="000D42FA" w:rsidP="001D344C">
            <w:pPr>
              <w:rPr>
                <w:lang w:eastAsia="x-none"/>
              </w:rPr>
            </w:pPr>
            <w:r>
              <w:rPr>
                <w:lang w:eastAsia="x-none"/>
              </w:rPr>
              <w:t>A</w:t>
            </w:r>
          </w:p>
        </w:tc>
        <w:tc>
          <w:tcPr>
            <w:tcW w:w="940" w:type="dxa"/>
            <w:tcBorders>
              <w:top w:val="single" w:sz="4" w:space="0" w:color="auto"/>
              <w:right w:val="single" w:sz="4" w:space="0" w:color="auto"/>
            </w:tcBorders>
          </w:tcPr>
          <w:p w14:paraId="5F8CD606" w14:textId="77777777" w:rsidR="000D42FA" w:rsidRDefault="000D42FA" w:rsidP="001D344C">
            <w:pPr>
              <w:rPr>
                <w:lang w:eastAsia="x-none"/>
              </w:rPr>
            </w:pPr>
            <w:r>
              <w:rPr>
                <w:lang w:eastAsia="x-none"/>
              </w:rPr>
              <w:t>267</w:t>
            </w:r>
          </w:p>
        </w:tc>
        <w:tc>
          <w:tcPr>
            <w:tcW w:w="1900" w:type="dxa"/>
            <w:tcBorders>
              <w:top w:val="single" w:sz="4" w:space="0" w:color="auto"/>
              <w:left w:val="single" w:sz="4" w:space="0" w:color="auto"/>
            </w:tcBorders>
          </w:tcPr>
          <w:p w14:paraId="38FB9F83" w14:textId="77777777" w:rsidR="000D42FA" w:rsidRDefault="000D42FA" w:rsidP="001D344C">
            <w:pPr>
              <w:rPr>
                <w:lang w:eastAsia="x-none"/>
              </w:rPr>
            </w:pPr>
            <w:r>
              <w:rPr>
                <w:lang w:eastAsia="x-none"/>
              </w:rPr>
              <w:t>0</w:t>
            </w:r>
          </w:p>
        </w:tc>
        <w:tc>
          <w:tcPr>
            <w:tcW w:w="1218" w:type="dxa"/>
            <w:tcBorders>
              <w:top w:val="single" w:sz="4" w:space="0" w:color="auto"/>
            </w:tcBorders>
          </w:tcPr>
          <w:p w14:paraId="28233DAE" w14:textId="77777777" w:rsidR="000D42FA" w:rsidRDefault="000D42FA" w:rsidP="001D344C">
            <w:pPr>
              <w:rPr>
                <w:lang w:eastAsia="x-none"/>
              </w:rPr>
            </w:pPr>
            <w:r>
              <w:rPr>
                <w:lang w:eastAsia="x-none"/>
              </w:rPr>
              <w:t>0</w:t>
            </w:r>
          </w:p>
        </w:tc>
        <w:tc>
          <w:tcPr>
            <w:tcW w:w="2090" w:type="dxa"/>
            <w:tcBorders>
              <w:top w:val="single" w:sz="4" w:space="0" w:color="auto"/>
            </w:tcBorders>
          </w:tcPr>
          <w:p w14:paraId="6B0214EC" w14:textId="77777777" w:rsidR="000D42FA" w:rsidRDefault="000D42FA" w:rsidP="001D344C">
            <w:pPr>
              <w:rPr>
                <w:lang w:eastAsia="x-none"/>
              </w:rPr>
            </w:pPr>
            <w:r>
              <w:rPr>
                <w:lang w:eastAsia="x-none"/>
              </w:rPr>
              <w:t>0</w:t>
            </w:r>
          </w:p>
        </w:tc>
        <w:tc>
          <w:tcPr>
            <w:tcW w:w="1368" w:type="dxa"/>
            <w:tcBorders>
              <w:top w:val="single" w:sz="4" w:space="0" w:color="auto"/>
              <w:right w:val="single" w:sz="4" w:space="0" w:color="auto"/>
            </w:tcBorders>
          </w:tcPr>
          <w:p w14:paraId="49E9A456" w14:textId="77777777" w:rsidR="000D42FA" w:rsidRDefault="000D42FA" w:rsidP="001D344C">
            <w:pPr>
              <w:rPr>
                <w:lang w:eastAsia="x-none"/>
              </w:rPr>
            </w:pPr>
            <w:r>
              <w:rPr>
                <w:lang w:eastAsia="x-none"/>
              </w:rPr>
              <w:t>3</w:t>
            </w:r>
          </w:p>
        </w:tc>
        <w:tc>
          <w:tcPr>
            <w:tcW w:w="1162" w:type="dxa"/>
            <w:tcBorders>
              <w:top w:val="single" w:sz="4" w:space="0" w:color="auto"/>
              <w:left w:val="single" w:sz="4" w:space="0" w:color="auto"/>
            </w:tcBorders>
          </w:tcPr>
          <w:p w14:paraId="235241CC" w14:textId="77777777" w:rsidR="000D42FA" w:rsidRDefault="000D42FA" w:rsidP="001D344C">
            <w:pPr>
              <w:rPr>
                <w:lang w:eastAsia="x-none"/>
              </w:rPr>
            </w:pPr>
            <w:r>
              <w:rPr>
                <w:lang w:eastAsia="x-none"/>
              </w:rPr>
              <w:t>264</w:t>
            </w:r>
          </w:p>
        </w:tc>
      </w:tr>
      <w:tr w:rsidR="000D42FA" w14:paraId="742C3CEF" w14:textId="77777777" w:rsidTr="000D42FA">
        <w:tc>
          <w:tcPr>
            <w:tcW w:w="1556" w:type="dxa"/>
            <w:vMerge/>
            <w:tcBorders>
              <w:bottom w:val="single" w:sz="4" w:space="0" w:color="auto"/>
            </w:tcBorders>
            <w:vAlign w:val="center"/>
          </w:tcPr>
          <w:p w14:paraId="5EE155AA" w14:textId="77777777" w:rsidR="000D42FA" w:rsidRDefault="000D42FA" w:rsidP="000D42FA">
            <w:pPr>
              <w:jc w:val="left"/>
              <w:rPr>
                <w:lang w:eastAsia="x-none"/>
              </w:rPr>
            </w:pPr>
          </w:p>
        </w:tc>
        <w:tc>
          <w:tcPr>
            <w:tcW w:w="566" w:type="dxa"/>
            <w:tcBorders>
              <w:bottom w:val="single" w:sz="4" w:space="0" w:color="auto"/>
            </w:tcBorders>
          </w:tcPr>
          <w:p w14:paraId="05A04FA6" w14:textId="77777777" w:rsidR="000D42FA" w:rsidRDefault="000D42FA" w:rsidP="001D344C">
            <w:pPr>
              <w:rPr>
                <w:lang w:eastAsia="x-none"/>
              </w:rPr>
            </w:pPr>
            <w:r>
              <w:rPr>
                <w:lang w:eastAsia="x-none"/>
              </w:rPr>
              <w:t>B</w:t>
            </w:r>
          </w:p>
        </w:tc>
        <w:tc>
          <w:tcPr>
            <w:tcW w:w="940" w:type="dxa"/>
            <w:tcBorders>
              <w:bottom w:val="single" w:sz="4" w:space="0" w:color="auto"/>
              <w:right w:val="single" w:sz="4" w:space="0" w:color="auto"/>
            </w:tcBorders>
          </w:tcPr>
          <w:p w14:paraId="721C5491" w14:textId="77777777" w:rsidR="000D42FA" w:rsidRDefault="000D42FA" w:rsidP="001D344C">
            <w:pPr>
              <w:rPr>
                <w:lang w:eastAsia="x-none"/>
              </w:rPr>
            </w:pPr>
            <w:r>
              <w:rPr>
                <w:lang w:eastAsia="x-none"/>
              </w:rPr>
              <w:t>884</w:t>
            </w:r>
          </w:p>
        </w:tc>
        <w:tc>
          <w:tcPr>
            <w:tcW w:w="1900" w:type="dxa"/>
            <w:tcBorders>
              <w:left w:val="single" w:sz="4" w:space="0" w:color="auto"/>
              <w:bottom w:val="single" w:sz="4" w:space="0" w:color="auto"/>
            </w:tcBorders>
          </w:tcPr>
          <w:p w14:paraId="43E52088" w14:textId="77777777" w:rsidR="000D42FA" w:rsidRDefault="000D42FA" w:rsidP="001D344C">
            <w:pPr>
              <w:rPr>
                <w:lang w:eastAsia="x-none"/>
              </w:rPr>
            </w:pPr>
            <w:r>
              <w:rPr>
                <w:lang w:eastAsia="x-none"/>
              </w:rPr>
              <w:t>0</w:t>
            </w:r>
          </w:p>
        </w:tc>
        <w:tc>
          <w:tcPr>
            <w:tcW w:w="1218" w:type="dxa"/>
            <w:tcBorders>
              <w:bottom w:val="single" w:sz="4" w:space="0" w:color="auto"/>
            </w:tcBorders>
          </w:tcPr>
          <w:p w14:paraId="481DE3F0" w14:textId="77777777" w:rsidR="000D42FA" w:rsidRDefault="000D42FA" w:rsidP="001D344C">
            <w:pPr>
              <w:rPr>
                <w:lang w:eastAsia="x-none"/>
              </w:rPr>
            </w:pPr>
            <w:r>
              <w:rPr>
                <w:lang w:eastAsia="x-none"/>
              </w:rPr>
              <w:t>3</w:t>
            </w:r>
          </w:p>
        </w:tc>
        <w:tc>
          <w:tcPr>
            <w:tcW w:w="2090" w:type="dxa"/>
            <w:tcBorders>
              <w:bottom w:val="single" w:sz="4" w:space="0" w:color="auto"/>
            </w:tcBorders>
          </w:tcPr>
          <w:p w14:paraId="3DBE428F" w14:textId="77777777" w:rsidR="000D42FA" w:rsidRDefault="000D42FA" w:rsidP="001D344C">
            <w:pPr>
              <w:rPr>
                <w:lang w:eastAsia="x-none"/>
              </w:rPr>
            </w:pPr>
            <w:r>
              <w:rPr>
                <w:lang w:eastAsia="x-none"/>
              </w:rPr>
              <w:t>0</w:t>
            </w:r>
          </w:p>
        </w:tc>
        <w:tc>
          <w:tcPr>
            <w:tcW w:w="1368" w:type="dxa"/>
            <w:tcBorders>
              <w:bottom w:val="single" w:sz="4" w:space="0" w:color="auto"/>
              <w:right w:val="single" w:sz="4" w:space="0" w:color="auto"/>
            </w:tcBorders>
          </w:tcPr>
          <w:p w14:paraId="470C2FA8" w14:textId="77777777" w:rsidR="000D42FA" w:rsidRDefault="000D42FA" w:rsidP="001D344C">
            <w:pPr>
              <w:rPr>
                <w:lang w:eastAsia="x-none"/>
              </w:rPr>
            </w:pPr>
            <w:r>
              <w:rPr>
                <w:lang w:eastAsia="x-none"/>
              </w:rPr>
              <w:t>0</w:t>
            </w:r>
          </w:p>
        </w:tc>
        <w:tc>
          <w:tcPr>
            <w:tcW w:w="1162" w:type="dxa"/>
            <w:tcBorders>
              <w:left w:val="single" w:sz="4" w:space="0" w:color="auto"/>
              <w:bottom w:val="single" w:sz="4" w:space="0" w:color="auto"/>
            </w:tcBorders>
          </w:tcPr>
          <w:p w14:paraId="398D135A" w14:textId="77777777" w:rsidR="000D42FA" w:rsidRDefault="000D42FA" w:rsidP="001D344C">
            <w:pPr>
              <w:rPr>
                <w:lang w:eastAsia="x-none"/>
              </w:rPr>
            </w:pPr>
            <w:r>
              <w:rPr>
                <w:lang w:eastAsia="x-none"/>
              </w:rPr>
              <w:t>881</w:t>
            </w:r>
          </w:p>
        </w:tc>
      </w:tr>
      <w:tr w:rsidR="000D42FA" w14:paraId="7025AEB0" w14:textId="77777777" w:rsidTr="000D42FA">
        <w:tc>
          <w:tcPr>
            <w:tcW w:w="1556" w:type="dxa"/>
            <w:vMerge w:val="restart"/>
            <w:tcBorders>
              <w:top w:val="single" w:sz="4" w:space="0" w:color="auto"/>
            </w:tcBorders>
            <w:vAlign w:val="center"/>
          </w:tcPr>
          <w:p w14:paraId="602A8379" w14:textId="77777777" w:rsidR="000D42FA" w:rsidRDefault="000D42FA" w:rsidP="000D42FA">
            <w:pPr>
              <w:jc w:val="left"/>
              <w:rPr>
                <w:lang w:eastAsia="x-none"/>
              </w:rPr>
            </w:pPr>
            <w:r>
              <w:rPr>
                <w:lang w:eastAsia="x-none"/>
              </w:rPr>
              <w:t>Dementia</w:t>
            </w:r>
          </w:p>
        </w:tc>
        <w:tc>
          <w:tcPr>
            <w:tcW w:w="566" w:type="dxa"/>
            <w:tcBorders>
              <w:top w:val="single" w:sz="4" w:space="0" w:color="auto"/>
            </w:tcBorders>
          </w:tcPr>
          <w:p w14:paraId="5A02B377" w14:textId="77777777" w:rsidR="000D42FA" w:rsidRDefault="000D42FA" w:rsidP="001D344C">
            <w:pPr>
              <w:rPr>
                <w:lang w:eastAsia="x-none"/>
              </w:rPr>
            </w:pPr>
            <w:r>
              <w:rPr>
                <w:lang w:eastAsia="x-none"/>
              </w:rPr>
              <w:t>A</w:t>
            </w:r>
          </w:p>
        </w:tc>
        <w:tc>
          <w:tcPr>
            <w:tcW w:w="940" w:type="dxa"/>
            <w:tcBorders>
              <w:top w:val="single" w:sz="4" w:space="0" w:color="auto"/>
              <w:right w:val="single" w:sz="4" w:space="0" w:color="auto"/>
            </w:tcBorders>
          </w:tcPr>
          <w:p w14:paraId="34ABB565" w14:textId="77777777" w:rsidR="000D42FA" w:rsidRDefault="000D42FA" w:rsidP="001D344C">
            <w:pPr>
              <w:rPr>
                <w:lang w:eastAsia="x-none"/>
              </w:rPr>
            </w:pPr>
            <w:r>
              <w:rPr>
                <w:lang w:eastAsia="x-none"/>
              </w:rPr>
              <w:t>20</w:t>
            </w:r>
          </w:p>
        </w:tc>
        <w:tc>
          <w:tcPr>
            <w:tcW w:w="1900" w:type="dxa"/>
            <w:tcBorders>
              <w:top w:val="single" w:sz="4" w:space="0" w:color="auto"/>
              <w:left w:val="single" w:sz="4" w:space="0" w:color="auto"/>
            </w:tcBorders>
          </w:tcPr>
          <w:p w14:paraId="3A5AC360" w14:textId="77777777" w:rsidR="000D42FA" w:rsidRDefault="000D42FA" w:rsidP="001D344C">
            <w:pPr>
              <w:rPr>
                <w:lang w:eastAsia="x-none"/>
              </w:rPr>
            </w:pPr>
            <w:r>
              <w:rPr>
                <w:lang w:eastAsia="x-none"/>
              </w:rPr>
              <w:t>0</w:t>
            </w:r>
          </w:p>
        </w:tc>
        <w:tc>
          <w:tcPr>
            <w:tcW w:w="1218" w:type="dxa"/>
            <w:tcBorders>
              <w:top w:val="single" w:sz="4" w:space="0" w:color="auto"/>
            </w:tcBorders>
          </w:tcPr>
          <w:p w14:paraId="470611FE" w14:textId="77777777" w:rsidR="000D42FA" w:rsidRDefault="000D42FA" w:rsidP="001D344C">
            <w:pPr>
              <w:rPr>
                <w:lang w:eastAsia="x-none"/>
              </w:rPr>
            </w:pPr>
            <w:r>
              <w:rPr>
                <w:lang w:eastAsia="x-none"/>
              </w:rPr>
              <w:t>0</w:t>
            </w:r>
          </w:p>
        </w:tc>
        <w:tc>
          <w:tcPr>
            <w:tcW w:w="2090" w:type="dxa"/>
            <w:tcBorders>
              <w:top w:val="single" w:sz="4" w:space="0" w:color="auto"/>
            </w:tcBorders>
          </w:tcPr>
          <w:p w14:paraId="4EED0820" w14:textId="77777777" w:rsidR="000D42FA" w:rsidRDefault="000D42FA" w:rsidP="001D344C">
            <w:pPr>
              <w:rPr>
                <w:lang w:eastAsia="x-none"/>
              </w:rPr>
            </w:pPr>
            <w:r>
              <w:rPr>
                <w:lang w:eastAsia="x-none"/>
              </w:rPr>
              <w:t>0</w:t>
            </w:r>
          </w:p>
        </w:tc>
        <w:tc>
          <w:tcPr>
            <w:tcW w:w="1368" w:type="dxa"/>
            <w:tcBorders>
              <w:top w:val="single" w:sz="4" w:space="0" w:color="auto"/>
              <w:right w:val="single" w:sz="4" w:space="0" w:color="auto"/>
            </w:tcBorders>
          </w:tcPr>
          <w:p w14:paraId="765D9F12" w14:textId="77777777" w:rsidR="000D42FA" w:rsidRDefault="000D42FA" w:rsidP="001D344C">
            <w:pPr>
              <w:rPr>
                <w:lang w:eastAsia="x-none"/>
              </w:rPr>
            </w:pPr>
            <w:r>
              <w:rPr>
                <w:lang w:eastAsia="x-none"/>
              </w:rPr>
              <w:t>0</w:t>
            </w:r>
          </w:p>
        </w:tc>
        <w:tc>
          <w:tcPr>
            <w:tcW w:w="1162" w:type="dxa"/>
            <w:tcBorders>
              <w:top w:val="single" w:sz="4" w:space="0" w:color="auto"/>
              <w:left w:val="single" w:sz="4" w:space="0" w:color="auto"/>
            </w:tcBorders>
          </w:tcPr>
          <w:p w14:paraId="00AC6184" w14:textId="77777777" w:rsidR="000D42FA" w:rsidRDefault="000D42FA" w:rsidP="001D344C">
            <w:pPr>
              <w:rPr>
                <w:lang w:eastAsia="x-none"/>
              </w:rPr>
            </w:pPr>
            <w:r>
              <w:rPr>
                <w:lang w:eastAsia="x-none"/>
              </w:rPr>
              <w:t>20</w:t>
            </w:r>
          </w:p>
        </w:tc>
      </w:tr>
      <w:tr w:rsidR="000D42FA" w14:paraId="4F30BD52" w14:textId="77777777" w:rsidTr="000D42FA">
        <w:tc>
          <w:tcPr>
            <w:tcW w:w="1556" w:type="dxa"/>
            <w:vMerge/>
            <w:tcBorders>
              <w:bottom w:val="single" w:sz="4" w:space="0" w:color="auto"/>
            </w:tcBorders>
          </w:tcPr>
          <w:p w14:paraId="70AB7672" w14:textId="77777777" w:rsidR="000D42FA" w:rsidRDefault="000D42FA" w:rsidP="001D344C">
            <w:pPr>
              <w:rPr>
                <w:lang w:eastAsia="x-none"/>
              </w:rPr>
            </w:pPr>
          </w:p>
        </w:tc>
        <w:tc>
          <w:tcPr>
            <w:tcW w:w="566" w:type="dxa"/>
            <w:tcBorders>
              <w:bottom w:val="single" w:sz="4" w:space="0" w:color="auto"/>
            </w:tcBorders>
          </w:tcPr>
          <w:p w14:paraId="7CEBD6FE" w14:textId="77777777" w:rsidR="000D42FA" w:rsidRDefault="000D42FA" w:rsidP="001D344C">
            <w:pPr>
              <w:rPr>
                <w:lang w:eastAsia="x-none"/>
              </w:rPr>
            </w:pPr>
            <w:r>
              <w:rPr>
                <w:lang w:eastAsia="x-none"/>
              </w:rPr>
              <w:t>B</w:t>
            </w:r>
          </w:p>
        </w:tc>
        <w:tc>
          <w:tcPr>
            <w:tcW w:w="940" w:type="dxa"/>
            <w:tcBorders>
              <w:bottom w:val="single" w:sz="4" w:space="0" w:color="auto"/>
              <w:right w:val="single" w:sz="4" w:space="0" w:color="auto"/>
            </w:tcBorders>
          </w:tcPr>
          <w:p w14:paraId="7EA3B78B" w14:textId="77777777" w:rsidR="000D42FA" w:rsidRDefault="000D42FA" w:rsidP="001D344C">
            <w:pPr>
              <w:rPr>
                <w:lang w:eastAsia="x-none"/>
              </w:rPr>
            </w:pPr>
            <w:r>
              <w:rPr>
                <w:lang w:eastAsia="x-none"/>
              </w:rPr>
              <w:t>39</w:t>
            </w:r>
          </w:p>
        </w:tc>
        <w:tc>
          <w:tcPr>
            <w:tcW w:w="1900" w:type="dxa"/>
            <w:tcBorders>
              <w:left w:val="single" w:sz="4" w:space="0" w:color="auto"/>
              <w:bottom w:val="single" w:sz="4" w:space="0" w:color="auto"/>
            </w:tcBorders>
          </w:tcPr>
          <w:p w14:paraId="69C557A3" w14:textId="77777777" w:rsidR="000D42FA" w:rsidRDefault="000D42FA" w:rsidP="001D344C">
            <w:pPr>
              <w:rPr>
                <w:lang w:eastAsia="x-none"/>
              </w:rPr>
            </w:pPr>
            <w:r>
              <w:rPr>
                <w:lang w:eastAsia="x-none"/>
              </w:rPr>
              <w:t>0</w:t>
            </w:r>
          </w:p>
        </w:tc>
        <w:tc>
          <w:tcPr>
            <w:tcW w:w="1218" w:type="dxa"/>
            <w:tcBorders>
              <w:bottom w:val="single" w:sz="4" w:space="0" w:color="auto"/>
            </w:tcBorders>
          </w:tcPr>
          <w:p w14:paraId="52C00A11" w14:textId="77777777" w:rsidR="000D42FA" w:rsidRDefault="000D42FA" w:rsidP="001D344C">
            <w:pPr>
              <w:rPr>
                <w:lang w:eastAsia="x-none"/>
              </w:rPr>
            </w:pPr>
            <w:r>
              <w:rPr>
                <w:lang w:eastAsia="x-none"/>
              </w:rPr>
              <w:t>0</w:t>
            </w:r>
          </w:p>
        </w:tc>
        <w:tc>
          <w:tcPr>
            <w:tcW w:w="2090" w:type="dxa"/>
            <w:tcBorders>
              <w:bottom w:val="single" w:sz="4" w:space="0" w:color="auto"/>
            </w:tcBorders>
          </w:tcPr>
          <w:p w14:paraId="2C4EFFB3" w14:textId="77777777" w:rsidR="000D42FA" w:rsidRDefault="000D42FA" w:rsidP="001D344C">
            <w:pPr>
              <w:rPr>
                <w:lang w:eastAsia="x-none"/>
              </w:rPr>
            </w:pPr>
            <w:r>
              <w:rPr>
                <w:lang w:eastAsia="x-none"/>
              </w:rPr>
              <w:t>0</w:t>
            </w:r>
          </w:p>
        </w:tc>
        <w:tc>
          <w:tcPr>
            <w:tcW w:w="1368" w:type="dxa"/>
            <w:tcBorders>
              <w:bottom w:val="single" w:sz="4" w:space="0" w:color="auto"/>
              <w:right w:val="single" w:sz="4" w:space="0" w:color="auto"/>
            </w:tcBorders>
          </w:tcPr>
          <w:p w14:paraId="6DB4417A" w14:textId="77777777" w:rsidR="000D42FA" w:rsidRDefault="000D42FA" w:rsidP="001D344C">
            <w:pPr>
              <w:rPr>
                <w:lang w:eastAsia="x-none"/>
              </w:rPr>
            </w:pPr>
            <w:r>
              <w:rPr>
                <w:lang w:eastAsia="x-none"/>
              </w:rPr>
              <w:t>1</w:t>
            </w:r>
          </w:p>
        </w:tc>
        <w:tc>
          <w:tcPr>
            <w:tcW w:w="1162" w:type="dxa"/>
            <w:tcBorders>
              <w:left w:val="single" w:sz="4" w:space="0" w:color="auto"/>
              <w:bottom w:val="single" w:sz="4" w:space="0" w:color="auto"/>
            </w:tcBorders>
          </w:tcPr>
          <w:p w14:paraId="3740E227" w14:textId="77777777" w:rsidR="000D42FA" w:rsidRDefault="000D42FA" w:rsidP="001D344C">
            <w:pPr>
              <w:rPr>
                <w:lang w:eastAsia="x-none"/>
              </w:rPr>
            </w:pPr>
            <w:r>
              <w:rPr>
                <w:lang w:eastAsia="x-none"/>
              </w:rPr>
              <w:t>38</w:t>
            </w:r>
          </w:p>
        </w:tc>
      </w:tr>
    </w:tbl>
    <w:p w14:paraId="1BDBD3C0" w14:textId="77777777" w:rsidR="000D42FA" w:rsidRDefault="000D42FA" w:rsidP="000D42FA">
      <w:pPr>
        <w:pStyle w:val="Caption"/>
        <w:keepNext/>
        <w:spacing w:after="200"/>
        <w:rPr>
          <w:rFonts w:eastAsia="Times New Roman" w:cs="Times New Roman"/>
          <w:iCs/>
          <w:color w:val="1F497D" w:themeColor="text2"/>
          <w:sz w:val="22"/>
          <w:szCs w:val="18"/>
          <w:lang w:eastAsia="en-GB"/>
        </w:rPr>
      </w:pPr>
    </w:p>
    <w:p w14:paraId="4A6F78B8" w14:textId="77777777" w:rsidR="001D344C" w:rsidRDefault="001D344C">
      <w:pPr>
        <w:jc w:val="left"/>
        <w:rPr>
          <w:rFonts w:eastAsia="Times New Roman" w:cs="Times New Roman"/>
          <w:i/>
          <w:iCs/>
          <w:color w:val="1F497D" w:themeColor="text2"/>
          <w:sz w:val="22"/>
          <w:szCs w:val="18"/>
          <w:lang w:eastAsia="en-GB"/>
        </w:rPr>
      </w:pPr>
      <w:r>
        <w:rPr>
          <w:rFonts w:eastAsia="Times New Roman" w:cs="Times New Roman"/>
          <w:iCs/>
          <w:color w:val="1F497D" w:themeColor="text2"/>
          <w:sz w:val="22"/>
          <w:szCs w:val="18"/>
          <w:lang w:eastAsia="en-GB"/>
        </w:rPr>
        <w:br w:type="page"/>
      </w:r>
    </w:p>
    <w:p w14:paraId="075AC603" w14:textId="55F7BE5A" w:rsidR="0097324D" w:rsidRPr="0097324D" w:rsidRDefault="00724386" w:rsidP="0097324D">
      <w:pPr>
        <w:pStyle w:val="Heading1"/>
        <w:rPr>
          <w:rFonts w:ascii="Calibri" w:eastAsia="Times New Roman" w:hAnsi="Calibri" w:cs="Times New Roman"/>
          <w:bCs w:val="0"/>
          <w:szCs w:val="24"/>
          <w:lang w:val="en-GB" w:eastAsia="en-GB"/>
        </w:rPr>
      </w:pPr>
      <w:r>
        <w:rPr>
          <w:rFonts w:ascii="Calibri" w:eastAsia="Times New Roman" w:hAnsi="Calibri" w:cs="Times New Roman"/>
          <w:bCs w:val="0"/>
          <w:szCs w:val="24"/>
          <w:lang w:val="en-GB" w:eastAsia="en-GB"/>
        </w:rPr>
        <w:lastRenderedPageBreak/>
        <w:t xml:space="preserve">Tables </w:t>
      </w:r>
      <w:r w:rsidR="0097324D" w:rsidRPr="0097324D">
        <w:rPr>
          <w:rFonts w:ascii="Calibri" w:eastAsia="Times New Roman" w:hAnsi="Calibri" w:cs="Times New Roman"/>
          <w:bCs w:val="0"/>
          <w:szCs w:val="24"/>
          <w:lang w:val="en-GB" w:eastAsia="en-GB"/>
        </w:rPr>
        <w:t>for top 1% risk</w:t>
      </w:r>
    </w:p>
    <w:p w14:paraId="667F762A" w14:textId="671D606D" w:rsidR="008862B5" w:rsidRPr="000D42FA" w:rsidRDefault="000D42FA" w:rsidP="000D42FA">
      <w:pPr>
        <w:pStyle w:val="Caption"/>
        <w:keepNext/>
        <w:spacing w:after="200"/>
        <w:rPr>
          <w:rFonts w:eastAsia="Times New Roman" w:cs="Times New Roman"/>
          <w:iCs/>
          <w:color w:val="1F497D" w:themeColor="text2"/>
          <w:sz w:val="22"/>
          <w:szCs w:val="18"/>
          <w:lang w:eastAsia="en-GB"/>
        </w:rPr>
      </w:pPr>
      <w:r>
        <w:rPr>
          <w:rFonts w:eastAsia="Times New Roman" w:cs="Times New Roman"/>
          <w:iCs/>
          <w:color w:val="1F497D" w:themeColor="text2"/>
          <w:sz w:val="22"/>
          <w:szCs w:val="18"/>
          <w:lang w:eastAsia="en-GB"/>
        </w:rPr>
        <w:t xml:space="preserve">Supplementary </w:t>
      </w:r>
      <w:r w:rsidR="00BC2C46" w:rsidRPr="000D42FA">
        <w:rPr>
          <w:rFonts w:eastAsia="Times New Roman" w:cs="Times New Roman"/>
          <w:iCs/>
          <w:color w:val="1F497D" w:themeColor="text2"/>
          <w:sz w:val="22"/>
          <w:szCs w:val="18"/>
          <w:lang w:eastAsia="en-GB"/>
        </w:rPr>
        <w:t xml:space="preserve">Table </w:t>
      </w:r>
      <w:r w:rsidR="000302AF">
        <w:rPr>
          <w:rFonts w:eastAsia="Times New Roman" w:cs="Times New Roman"/>
          <w:iCs/>
          <w:color w:val="1F497D" w:themeColor="text2"/>
          <w:sz w:val="22"/>
          <w:szCs w:val="18"/>
          <w:lang w:eastAsia="en-GB"/>
        </w:rPr>
        <w:t>2</w:t>
      </w:r>
      <w:r w:rsidR="00BC2C46" w:rsidRPr="000D42FA">
        <w:rPr>
          <w:rFonts w:eastAsia="Times New Roman" w:cs="Times New Roman"/>
          <w:iCs/>
          <w:color w:val="1F497D" w:themeColor="text2"/>
          <w:sz w:val="22"/>
          <w:szCs w:val="18"/>
          <w:lang w:eastAsia="en-GB"/>
        </w:rPr>
        <w:t xml:space="preserve">: Cross-classification of predicted risk of hypertension, according to the percentiles of each PRS. Number of participants are shown as n (col%, row%, </w:t>
      </w:r>
      <w:proofErr w:type="gramStart"/>
      <w:r w:rsidR="00BC2C46" w:rsidRPr="000D42FA">
        <w:rPr>
          <w:rFonts w:eastAsia="Times New Roman" w:cs="Times New Roman"/>
          <w:iCs/>
          <w:color w:val="1F497D" w:themeColor="text2"/>
          <w:sz w:val="22"/>
          <w:szCs w:val="18"/>
          <w:lang w:eastAsia="en-GB"/>
        </w:rPr>
        <w:t>cell%</w:t>
      </w:r>
      <w:proofErr w:type="gramEnd"/>
      <w:r w:rsidR="00BC2C46" w:rsidRPr="000D42FA">
        <w:rPr>
          <w:rFonts w:eastAsia="Times New Roman" w:cs="Times New Roman"/>
          <w:iCs/>
          <w:color w:val="1F497D" w:themeColor="text2"/>
          <w:sz w:val="22"/>
          <w:szCs w:val="18"/>
          <w:lang w:eastAsia="en-GB"/>
        </w:rPr>
        <w:t xml:space="preserve">). </w:t>
      </w:r>
      <w:r w:rsidR="0097324D" w:rsidRPr="008B441D">
        <w:rPr>
          <w:rFonts w:eastAsia="Times New Roman" w:cs="Times New Roman"/>
          <w:iCs/>
          <w:color w:val="1F497D" w:themeColor="text2"/>
          <w:sz w:val="22"/>
          <w:szCs w:val="18"/>
          <w:lang w:eastAsia="en-GB"/>
        </w:rPr>
        <w:t xml:space="preserve">Higher percentiles of PRS indicate increased risk of </w:t>
      </w:r>
      <w:r w:rsidR="0097324D">
        <w:rPr>
          <w:rFonts w:eastAsia="Times New Roman" w:cs="Times New Roman"/>
          <w:iCs/>
          <w:color w:val="1F497D" w:themeColor="text2"/>
          <w:sz w:val="22"/>
          <w:szCs w:val="18"/>
          <w:lang w:eastAsia="en-GB"/>
        </w:rPr>
        <w:t>hypertension</w:t>
      </w:r>
      <w:r w:rsidR="0097324D" w:rsidRPr="008B441D">
        <w:rPr>
          <w:rFonts w:eastAsia="Times New Roman" w:cs="Times New Roman"/>
          <w:iCs/>
          <w:color w:val="1F497D" w:themeColor="text2"/>
          <w:sz w:val="22"/>
          <w:szCs w:val="18"/>
          <w:lang w:eastAsia="en-GB"/>
        </w:rPr>
        <w:t xml:space="preserve">; “≥ 99%” </w:t>
      </w:r>
      <w:r w:rsidR="001D22E0">
        <w:rPr>
          <w:rFonts w:eastAsia="Times New Roman" w:cs="Times New Roman"/>
          <w:iCs/>
          <w:color w:val="1F497D" w:themeColor="text2"/>
          <w:sz w:val="22"/>
          <w:szCs w:val="18"/>
          <w:lang w:eastAsia="en-GB"/>
        </w:rPr>
        <w:t xml:space="preserve">percentile </w:t>
      </w:r>
      <w:r w:rsidR="0097324D" w:rsidRPr="008B441D">
        <w:rPr>
          <w:rFonts w:eastAsia="Times New Roman" w:cs="Times New Roman"/>
          <w:iCs/>
          <w:color w:val="1F497D" w:themeColor="text2"/>
          <w:sz w:val="22"/>
          <w:szCs w:val="18"/>
          <w:lang w:eastAsia="en-GB"/>
        </w:rPr>
        <w:t>corresponds to the top 1% risk</w:t>
      </w:r>
      <w:r w:rsidR="0097324D">
        <w:t>.</w:t>
      </w:r>
    </w:p>
    <w:tbl>
      <w:tblPr>
        <w:tblStyle w:val="Table"/>
        <w:tblW w:w="5000" w:type="pct"/>
        <w:tblLook w:val="0020" w:firstRow="1" w:lastRow="0" w:firstColumn="0" w:lastColumn="0" w:noHBand="0" w:noVBand="0"/>
        <w:tblCaption w:val="Table 3: Cross-classification of predicted risk of hypertension, according to the percentiles of each PRS. Number of participants are shown as n (col%, row%, cell%). Higher percentiles of PRS indicate increased risk of hypertension."/>
      </w:tblPr>
      <w:tblGrid>
        <w:gridCol w:w="2695"/>
        <w:gridCol w:w="1337"/>
        <w:gridCol w:w="1031"/>
        <w:gridCol w:w="1183"/>
        <w:gridCol w:w="1183"/>
        <w:gridCol w:w="1183"/>
        <w:gridCol w:w="1183"/>
        <w:gridCol w:w="1005"/>
      </w:tblGrid>
      <w:tr w:rsidR="003978BE" w14:paraId="3AF5E8E5" w14:textId="77777777" w:rsidTr="003978BE">
        <w:trPr>
          <w:tblHeader/>
        </w:trPr>
        <w:tc>
          <w:tcPr>
            <w:tcW w:w="0" w:type="auto"/>
            <w:vMerge w:val="restart"/>
            <w:tcBorders>
              <w:right w:val="single" w:sz="4" w:space="0" w:color="auto"/>
            </w:tcBorders>
            <w:vAlign w:val="center"/>
          </w:tcPr>
          <w:p w14:paraId="5E40C0BD" w14:textId="6ABD016D" w:rsidR="003978BE" w:rsidRDefault="003978BE" w:rsidP="003978BE">
            <w:pPr>
              <w:pStyle w:val="Compact"/>
              <w:jc w:val="center"/>
            </w:pPr>
            <w:r>
              <w:t>Percentiles of PRS A</w:t>
            </w:r>
          </w:p>
        </w:tc>
        <w:tc>
          <w:tcPr>
            <w:tcW w:w="0" w:type="auto"/>
            <w:gridSpan w:val="7"/>
            <w:tcBorders>
              <w:left w:val="single" w:sz="4" w:space="0" w:color="auto"/>
            </w:tcBorders>
            <w:vAlign w:val="center"/>
          </w:tcPr>
          <w:p w14:paraId="36F39DB5" w14:textId="204F97DE" w:rsidR="003978BE" w:rsidRDefault="003978BE" w:rsidP="003978BE">
            <w:pPr>
              <w:pStyle w:val="Compact"/>
              <w:jc w:val="center"/>
            </w:pPr>
            <w:r>
              <w:t>Percentiles of PRS B</w:t>
            </w:r>
          </w:p>
        </w:tc>
      </w:tr>
      <w:tr w:rsidR="003978BE" w14:paraId="76F23DD8" w14:textId="77777777" w:rsidTr="00D40E29">
        <w:trPr>
          <w:tblHeader/>
        </w:trPr>
        <w:tc>
          <w:tcPr>
            <w:tcW w:w="0" w:type="auto"/>
            <w:vMerge/>
            <w:tcBorders>
              <w:bottom w:val="single" w:sz="4" w:space="0" w:color="auto"/>
              <w:right w:val="single" w:sz="4" w:space="0" w:color="auto"/>
            </w:tcBorders>
            <w:vAlign w:val="center"/>
          </w:tcPr>
          <w:p w14:paraId="42E522A4" w14:textId="77777777" w:rsidR="003978BE" w:rsidRDefault="003978BE" w:rsidP="003978BE">
            <w:pPr>
              <w:pStyle w:val="Compact"/>
              <w:jc w:val="center"/>
            </w:pPr>
          </w:p>
        </w:tc>
        <w:tc>
          <w:tcPr>
            <w:tcW w:w="0" w:type="auto"/>
            <w:tcBorders>
              <w:left w:val="single" w:sz="4" w:space="0" w:color="auto"/>
              <w:bottom w:val="single" w:sz="4" w:space="0" w:color="auto"/>
            </w:tcBorders>
            <w:vAlign w:val="center"/>
          </w:tcPr>
          <w:p w14:paraId="6B6ED14E" w14:textId="77777777" w:rsidR="003978BE" w:rsidRDefault="003978BE" w:rsidP="003978BE">
            <w:pPr>
              <w:pStyle w:val="Compact"/>
              <w:jc w:val="center"/>
            </w:pPr>
            <w:r>
              <w:t>&lt; 1%</w:t>
            </w:r>
          </w:p>
        </w:tc>
        <w:tc>
          <w:tcPr>
            <w:tcW w:w="0" w:type="auto"/>
            <w:tcBorders>
              <w:bottom w:val="single" w:sz="4" w:space="0" w:color="auto"/>
            </w:tcBorders>
            <w:vAlign w:val="center"/>
          </w:tcPr>
          <w:p w14:paraId="1560947A" w14:textId="77777777" w:rsidR="003978BE" w:rsidRDefault="003978BE" w:rsidP="003978BE">
            <w:pPr>
              <w:pStyle w:val="Compact"/>
              <w:jc w:val="center"/>
            </w:pPr>
            <w:r>
              <w:t>1-20%</w:t>
            </w:r>
          </w:p>
        </w:tc>
        <w:tc>
          <w:tcPr>
            <w:tcW w:w="0" w:type="auto"/>
            <w:tcBorders>
              <w:bottom w:val="single" w:sz="4" w:space="0" w:color="auto"/>
            </w:tcBorders>
            <w:vAlign w:val="center"/>
          </w:tcPr>
          <w:p w14:paraId="352CB89B" w14:textId="77777777" w:rsidR="003978BE" w:rsidRDefault="003978BE" w:rsidP="003978BE">
            <w:pPr>
              <w:pStyle w:val="Compact"/>
              <w:jc w:val="center"/>
            </w:pPr>
            <w:r>
              <w:t>20-40%</w:t>
            </w:r>
          </w:p>
        </w:tc>
        <w:tc>
          <w:tcPr>
            <w:tcW w:w="0" w:type="auto"/>
            <w:tcBorders>
              <w:bottom w:val="single" w:sz="4" w:space="0" w:color="auto"/>
            </w:tcBorders>
            <w:vAlign w:val="center"/>
          </w:tcPr>
          <w:p w14:paraId="0FB2D333" w14:textId="0A36A0A2" w:rsidR="003978BE" w:rsidRDefault="003978BE" w:rsidP="003978BE">
            <w:pPr>
              <w:pStyle w:val="Compact"/>
              <w:jc w:val="center"/>
            </w:pPr>
            <w:r>
              <w:t>40-60%</w:t>
            </w:r>
          </w:p>
        </w:tc>
        <w:tc>
          <w:tcPr>
            <w:tcW w:w="0" w:type="auto"/>
            <w:tcBorders>
              <w:bottom w:val="single" w:sz="4" w:space="0" w:color="auto"/>
            </w:tcBorders>
            <w:vAlign w:val="center"/>
          </w:tcPr>
          <w:p w14:paraId="5A5D0A8A" w14:textId="77777777" w:rsidR="003978BE" w:rsidRDefault="003978BE" w:rsidP="003978BE">
            <w:pPr>
              <w:pStyle w:val="Compact"/>
              <w:jc w:val="center"/>
            </w:pPr>
            <w:r>
              <w:t>60-80%</w:t>
            </w:r>
          </w:p>
        </w:tc>
        <w:tc>
          <w:tcPr>
            <w:tcW w:w="0" w:type="auto"/>
            <w:tcBorders>
              <w:bottom w:val="single" w:sz="4" w:space="0" w:color="auto"/>
            </w:tcBorders>
            <w:vAlign w:val="center"/>
          </w:tcPr>
          <w:p w14:paraId="3E6A471F" w14:textId="77777777" w:rsidR="003978BE" w:rsidRDefault="003978BE" w:rsidP="003978BE">
            <w:pPr>
              <w:pStyle w:val="Compact"/>
              <w:jc w:val="center"/>
            </w:pPr>
            <w:r>
              <w:t>80-99%</w:t>
            </w:r>
          </w:p>
        </w:tc>
        <w:tc>
          <w:tcPr>
            <w:tcW w:w="0" w:type="auto"/>
            <w:tcBorders>
              <w:bottom w:val="single" w:sz="4" w:space="0" w:color="auto"/>
            </w:tcBorders>
            <w:vAlign w:val="center"/>
          </w:tcPr>
          <w:p w14:paraId="0E3734D3" w14:textId="6E9B4377" w:rsidR="003978BE" w:rsidRDefault="00A71DB0" w:rsidP="003978BE">
            <w:pPr>
              <w:pStyle w:val="Compact"/>
              <w:jc w:val="center"/>
            </w:pPr>
            <w:r>
              <w:rPr>
                <w:rFonts w:cs="Calibri"/>
              </w:rPr>
              <w:t>≥</w:t>
            </w:r>
            <w:r w:rsidR="003978BE">
              <w:t xml:space="preserve"> 99%</w:t>
            </w:r>
          </w:p>
        </w:tc>
      </w:tr>
      <w:tr w:rsidR="003978BE" w14:paraId="10304CAF" w14:textId="77777777" w:rsidTr="00D40E29">
        <w:tc>
          <w:tcPr>
            <w:tcW w:w="0" w:type="auto"/>
            <w:tcBorders>
              <w:top w:val="single" w:sz="4" w:space="0" w:color="auto"/>
              <w:bottom w:val="single" w:sz="4" w:space="0" w:color="auto"/>
              <w:right w:val="single" w:sz="4" w:space="0" w:color="auto"/>
            </w:tcBorders>
          </w:tcPr>
          <w:p w14:paraId="463B7457" w14:textId="77777777" w:rsidR="008862B5" w:rsidRDefault="00BC2C46" w:rsidP="003978BE">
            <w:pPr>
              <w:pStyle w:val="Compact"/>
              <w:jc w:val="center"/>
            </w:pPr>
            <w:r>
              <w:t>&lt; 1%</w:t>
            </w:r>
          </w:p>
        </w:tc>
        <w:tc>
          <w:tcPr>
            <w:tcW w:w="0" w:type="auto"/>
            <w:tcBorders>
              <w:top w:val="single" w:sz="4" w:space="0" w:color="auto"/>
              <w:left w:val="single" w:sz="4" w:space="0" w:color="auto"/>
              <w:bottom w:val="single" w:sz="4" w:space="0" w:color="auto"/>
            </w:tcBorders>
            <w:vAlign w:val="center"/>
          </w:tcPr>
          <w:p w14:paraId="71EB0498" w14:textId="6589A977" w:rsidR="008862B5" w:rsidRDefault="00BC2C46" w:rsidP="003978BE">
            <w:pPr>
              <w:pStyle w:val="Compact"/>
              <w:jc w:val="center"/>
            </w:pPr>
            <w:r>
              <w:t xml:space="preserve">758 </w:t>
            </w:r>
            <w:r w:rsidR="003978BE">
              <w:br/>
            </w:r>
            <w:r>
              <w:t>(23.9,</w:t>
            </w:r>
            <w:r w:rsidR="003978BE">
              <w:br/>
            </w:r>
            <w:r>
              <w:t xml:space="preserve">23.9, </w:t>
            </w:r>
            <w:r w:rsidR="003978BE">
              <w:br/>
            </w:r>
            <w:r>
              <w:t>0.2)</w:t>
            </w:r>
          </w:p>
        </w:tc>
        <w:tc>
          <w:tcPr>
            <w:tcW w:w="0" w:type="auto"/>
            <w:tcBorders>
              <w:top w:val="single" w:sz="4" w:space="0" w:color="auto"/>
              <w:bottom w:val="single" w:sz="4" w:space="0" w:color="auto"/>
            </w:tcBorders>
            <w:vAlign w:val="center"/>
          </w:tcPr>
          <w:p w14:paraId="601C3700" w14:textId="1EE3AD57" w:rsidR="008862B5" w:rsidRDefault="00BC2C46" w:rsidP="003978BE">
            <w:pPr>
              <w:pStyle w:val="Compact"/>
              <w:jc w:val="center"/>
            </w:pPr>
            <w:r>
              <w:t xml:space="preserve">2024 </w:t>
            </w:r>
            <w:r w:rsidR="003978BE">
              <w:br/>
            </w:r>
            <w:r>
              <w:t xml:space="preserve">(63.7, </w:t>
            </w:r>
            <w:r w:rsidR="003978BE">
              <w:br/>
            </w:r>
            <w:r>
              <w:t xml:space="preserve">3.4, </w:t>
            </w:r>
            <w:r w:rsidR="003978BE">
              <w:br/>
            </w:r>
            <w:r>
              <w:t>0.6)</w:t>
            </w:r>
          </w:p>
        </w:tc>
        <w:tc>
          <w:tcPr>
            <w:tcW w:w="0" w:type="auto"/>
            <w:tcBorders>
              <w:top w:val="single" w:sz="4" w:space="0" w:color="auto"/>
              <w:bottom w:val="single" w:sz="4" w:space="0" w:color="auto"/>
            </w:tcBorders>
            <w:vAlign w:val="center"/>
          </w:tcPr>
          <w:p w14:paraId="3576D78A" w14:textId="5E1EC93D" w:rsidR="008862B5" w:rsidRDefault="00BC2C46" w:rsidP="003978BE">
            <w:pPr>
              <w:pStyle w:val="Compact"/>
              <w:jc w:val="center"/>
            </w:pPr>
            <w:r>
              <w:t xml:space="preserve">298 </w:t>
            </w:r>
            <w:r w:rsidR="003978BE">
              <w:br/>
            </w:r>
            <w:r>
              <w:t xml:space="preserve">(9.4, </w:t>
            </w:r>
            <w:r w:rsidR="003978BE">
              <w:br/>
            </w:r>
            <w:r>
              <w:t xml:space="preserve">0.5, </w:t>
            </w:r>
            <w:r w:rsidR="003978BE">
              <w:br/>
            </w:r>
            <w:r>
              <w:t>0.1)</w:t>
            </w:r>
          </w:p>
        </w:tc>
        <w:tc>
          <w:tcPr>
            <w:tcW w:w="0" w:type="auto"/>
            <w:tcBorders>
              <w:top w:val="single" w:sz="4" w:space="0" w:color="auto"/>
              <w:bottom w:val="single" w:sz="4" w:space="0" w:color="auto"/>
            </w:tcBorders>
            <w:vAlign w:val="center"/>
          </w:tcPr>
          <w:p w14:paraId="2B378920" w14:textId="633C1EC2" w:rsidR="008862B5" w:rsidRDefault="00BC2C46" w:rsidP="003978BE">
            <w:pPr>
              <w:pStyle w:val="Compact"/>
              <w:jc w:val="center"/>
            </w:pPr>
            <w:r>
              <w:t xml:space="preserve">78 </w:t>
            </w:r>
            <w:r w:rsidR="003978BE">
              <w:br/>
            </w:r>
            <w:r>
              <w:t xml:space="preserve">(2.5, </w:t>
            </w:r>
            <w:r w:rsidR="003978BE">
              <w:br/>
            </w:r>
            <w:r>
              <w:t xml:space="preserve">0.1, </w:t>
            </w:r>
            <w:r w:rsidR="003978BE">
              <w:br/>
            </w:r>
            <w:r>
              <w:t>0.0)</w:t>
            </w:r>
          </w:p>
        </w:tc>
        <w:tc>
          <w:tcPr>
            <w:tcW w:w="0" w:type="auto"/>
            <w:tcBorders>
              <w:top w:val="single" w:sz="4" w:space="0" w:color="auto"/>
              <w:bottom w:val="single" w:sz="4" w:space="0" w:color="auto"/>
            </w:tcBorders>
            <w:vAlign w:val="center"/>
          </w:tcPr>
          <w:p w14:paraId="0C9448C0" w14:textId="10DDDCDD" w:rsidR="008862B5" w:rsidRDefault="00BC2C46" w:rsidP="003978BE">
            <w:pPr>
              <w:pStyle w:val="Compact"/>
              <w:jc w:val="center"/>
            </w:pPr>
            <w:r>
              <w:t xml:space="preserve">16 </w:t>
            </w:r>
            <w:r w:rsidR="00BA69CA">
              <w:br/>
            </w:r>
            <w:r>
              <w:t xml:space="preserve">(0.5, </w:t>
            </w:r>
            <w:r w:rsidR="00BA69CA">
              <w:br/>
            </w:r>
            <w:r>
              <w:t xml:space="preserve">0.0, </w:t>
            </w:r>
            <w:r w:rsidR="00BA69CA">
              <w:br/>
            </w:r>
            <w:r>
              <w:t>0.0)</w:t>
            </w:r>
          </w:p>
        </w:tc>
        <w:tc>
          <w:tcPr>
            <w:tcW w:w="0" w:type="auto"/>
            <w:tcBorders>
              <w:top w:val="single" w:sz="4" w:space="0" w:color="auto"/>
              <w:bottom w:val="single" w:sz="4" w:space="0" w:color="auto"/>
            </w:tcBorders>
            <w:vAlign w:val="center"/>
          </w:tcPr>
          <w:p w14:paraId="2FB7A31A" w14:textId="188FE4D3" w:rsidR="008862B5" w:rsidRDefault="00BC2C46" w:rsidP="003978BE">
            <w:pPr>
              <w:pStyle w:val="Compact"/>
              <w:jc w:val="center"/>
            </w:pPr>
            <w:r>
              <w:t xml:space="preserve">2 </w:t>
            </w:r>
            <w:r w:rsidR="00BA69CA">
              <w:br/>
            </w:r>
            <w:r>
              <w:t xml:space="preserve">(0.1, </w:t>
            </w:r>
            <w:r w:rsidR="00BA69CA">
              <w:br/>
            </w:r>
            <w:r>
              <w:t xml:space="preserve">0.0, </w:t>
            </w:r>
            <w:r w:rsidR="00BA69CA">
              <w:br/>
            </w:r>
            <w:r>
              <w:t>0.0)</w:t>
            </w:r>
          </w:p>
        </w:tc>
        <w:tc>
          <w:tcPr>
            <w:tcW w:w="0" w:type="auto"/>
            <w:tcBorders>
              <w:top w:val="single" w:sz="4" w:space="0" w:color="auto"/>
              <w:bottom w:val="single" w:sz="4" w:space="0" w:color="auto"/>
            </w:tcBorders>
            <w:vAlign w:val="center"/>
          </w:tcPr>
          <w:p w14:paraId="32F8DC83" w14:textId="17028F4A" w:rsidR="008862B5" w:rsidRDefault="00BC2C46" w:rsidP="003978BE">
            <w:pPr>
              <w:pStyle w:val="Compact"/>
              <w:jc w:val="center"/>
            </w:pPr>
            <w:r>
              <w:t xml:space="preserve">0 </w:t>
            </w:r>
            <w:r w:rsidR="00BA69CA">
              <w:br/>
            </w:r>
            <w:r>
              <w:t xml:space="preserve">(0.0, </w:t>
            </w:r>
            <w:r w:rsidR="00BA69CA">
              <w:br/>
            </w:r>
            <w:r>
              <w:t xml:space="preserve">0.0, </w:t>
            </w:r>
            <w:r w:rsidR="00BA69CA">
              <w:br/>
            </w:r>
            <w:r>
              <w:t>0.0)</w:t>
            </w:r>
          </w:p>
        </w:tc>
      </w:tr>
      <w:tr w:rsidR="003978BE" w14:paraId="53DFFFAA" w14:textId="77777777" w:rsidTr="00D40E29">
        <w:tc>
          <w:tcPr>
            <w:tcW w:w="0" w:type="auto"/>
            <w:tcBorders>
              <w:top w:val="single" w:sz="4" w:space="0" w:color="auto"/>
              <w:bottom w:val="single" w:sz="4" w:space="0" w:color="auto"/>
              <w:right w:val="single" w:sz="4" w:space="0" w:color="auto"/>
            </w:tcBorders>
          </w:tcPr>
          <w:p w14:paraId="27FA86CE" w14:textId="77777777" w:rsidR="008862B5" w:rsidRDefault="00BC2C46" w:rsidP="003978BE">
            <w:pPr>
              <w:pStyle w:val="Compact"/>
              <w:jc w:val="center"/>
            </w:pPr>
            <w:r>
              <w:t>1-20%</w:t>
            </w:r>
          </w:p>
        </w:tc>
        <w:tc>
          <w:tcPr>
            <w:tcW w:w="0" w:type="auto"/>
            <w:tcBorders>
              <w:top w:val="single" w:sz="4" w:space="0" w:color="auto"/>
              <w:left w:val="single" w:sz="4" w:space="0" w:color="auto"/>
              <w:bottom w:val="single" w:sz="4" w:space="0" w:color="auto"/>
            </w:tcBorders>
            <w:vAlign w:val="center"/>
          </w:tcPr>
          <w:p w14:paraId="51124D46" w14:textId="0033CF5A" w:rsidR="008862B5" w:rsidRDefault="00BC2C46" w:rsidP="003978BE">
            <w:pPr>
              <w:pStyle w:val="Compact"/>
              <w:jc w:val="center"/>
            </w:pPr>
            <w:r>
              <w:t xml:space="preserve">2043 </w:t>
            </w:r>
            <w:r w:rsidR="003978BE">
              <w:br/>
            </w:r>
            <w:r>
              <w:t xml:space="preserve">(3.4, </w:t>
            </w:r>
            <w:r w:rsidR="003978BE">
              <w:br/>
            </w:r>
            <w:r>
              <w:t xml:space="preserve">64.3, </w:t>
            </w:r>
            <w:r w:rsidR="003978BE">
              <w:br/>
            </w:r>
            <w:r>
              <w:t>0.6)</w:t>
            </w:r>
          </w:p>
        </w:tc>
        <w:tc>
          <w:tcPr>
            <w:tcW w:w="0" w:type="auto"/>
            <w:tcBorders>
              <w:top w:val="single" w:sz="4" w:space="0" w:color="auto"/>
              <w:bottom w:val="single" w:sz="4" w:space="0" w:color="auto"/>
            </w:tcBorders>
            <w:vAlign w:val="center"/>
          </w:tcPr>
          <w:p w14:paraId="462B585C" w14:textId="5B8D13AA" w:rsidR="008862B5" w:rsidRDefault="00BC2C46" w:rsidP="003978BE">
            <w:pPr>
              <w:pStyle w:val="Compact"/>
              <w:jc w:val="center"/>
            </w:pPr>
            <w:r>
              <w:t xml:space="preserve">29305 </w:t>
            </w:r>
            <w:r w:rsidR="003978BE">
              <w:br/>
            </w:r>
            <w:r>
              <w:t xml:space="preserve">(48.6, </w:t>
            </w:r>
            <w:r w:rsidR="003978BE">
              <w:br/>
            </w:r>
            <w:r>
              <w:t xml:space="preserve">48.6, </w:t>
            </w:r>
            <w:r w:rsidR="003978BE">
              <w:br/>
            </w:r>
            <w:r>
              <w:t>9.2)</w:t>
            </w:r>
          </w:p>
        </w:tc>
        <w:tc>
          <w:tcPr>
            <w:tcW w:w="0" w:type="auto"/>
            <w:tcBorders>
              <w:top w:val="single" w:sz="4" w:space="0" w:color="auto"/>
              <w:bottom w:val="single" w:sz="4" w:space="0" w:color="auto"/>
            </w:tcBorders>
            <w:vAlign w:val="center"/>
          </w:tcPr>
          <w:p w14:paraId="07E9AAC6" w14:textId="380F1075" w:rsidR="008862B5" w:rsidRDefault="00BC2C46" w:rsidP="003978BE">
            <w:pPr>
              <w:pStyle w:val="Compact"/>
              <w:jc w:val="center"/>
            </w:pPr>
            <w:r>
              <w:t xml:space="preserve">15985 </w:t>
            </w:r>
            <w:r w:rsidR="003978BE">
              <w:br/>
            </w:r>
            <w:r>
              <w:t xml:space="preserve">(26.5, </w:t>
            </w:r>
            <w:r w:rsidR="003978BE">
              <w:br/>
            </w:r>
            <w:r>
              <w:t xml:space="preserve">25.2, </w:t>
            </w:r>
            <w:r w:rsidR="003978BE">
              <w:br/>
            </w:r>
            <w:r>
              <w:t>5.0)</w:t>
            </w:r>
          </w:p>
        </w:tc>
        <w:tc>
          <w:tcPr>
            <w:tcW w:w="0" w:type="auto"/>
            <w:tcBorders>
              <w:top w:val="single" w:sz="4" w:space="0" w:color="auto"/>
              <w:bottom w:val="single" w:sz="4" w:space="0" w:color="auto"/>
            </w:tcBorders>
            <w:vAlign w:val="center"/>
          </w:tcPr>
          <w:p w14:paraId="2A49303E" w14:textId="57C0FD51" w:rsidR="008862B5" w:rsidRDefault="00BC2C46" w:rsidP="003978BE">
            <w:pPr>
              <w:pStyle w:val="Compact"/>
              <w:jc w:val="center"/>
            </w:pPr>
            <w:r>
              <w:t xml:space="preserve">8431 </w:t>
            </w:r>
            <w:r w:rsidR="003978BE">
              <w:br/>
            </w:r>
            <w:r>
              <w:t xml:space="preserve">(14.0, </w:t>
            </w:r>
            <w:r w:rsidR="003978BE">
              <w:br/>
            </w:r>
            <w:r>
              <w:t xml:space="preserve">13.3, </w:t>
            </w:r>
            <w:r w:rsidR="003978BE">
              <w:br/>
            </w:r>
            <w:r>
              <w:t>2.7)</w:t>
            </w:r>
          </w:p>
        </w:tc>
        <w:tc>
          <w:tcPr>
            <w:tcW w:w="0" w:type="auto"/>
            <w:tcBorders>
              <w:top w:val="single" w:sz="4" w:space="0" w:color="auto"/>
              <w:bottom w:val="single" w:sz="4" w:space="0" w:color="auto"/>
            </w:tcBorders>
            <w:vAlign w:val="center"/>
          </w:tcPr>
          <w:p w14:paraId="54CC8AD8" w14:textId="32F2F105" w:rsidR="008862B5" w:rsidRDefault="00BC2C46" w:rsidP="003978BE">
            <w:pPr>
              <w:pStyle w:val="Compact"/>
              <w:jc w:val="center"/>
            </w:pPr>
            <w:r>
              <w:t xml:space="preserve">3653 </w:t>
            </w:r>
            <w:r w:rsidR="00BA69CA">
              <w:br/>
            </w:r>
            <w:r>
              <w:t xml:space="preserve">(6.1, </w:t>
            </w:r>
            <w:r w:rsidR="00BA69CA">
              <w:br/>
            </w:r>
            <w:r>
              <w:t xml:space="preserve">5.8, </w:t>
            </w:r>
            <w:r w:rsidR="00BA69CA">
              <w:br/>
            </w:r>
            <w:r>
              <w:t>1.2)</w:t>
            </w:r>
          </w:p>
        </w:tc>
        <w:tc>
          <w:tcPr>
            <w:tcW w:w="0" w:type="auto"/>
            <w:tcBorders>
              <w:top w:val="single" w:sz="4" w:space="0" w:color="auto"/>
              <w:bottom w:val="single" w:sz="4" w:space="0" w:color="auto"/>
            </w:tcBorders>
            <w:vAlign w:val="center"/>
          </w:tcPr>
          <w:p w14:paraId="45F775E2" w14:textId="5FF8C550" w:rsidR="008862B5" w:rsidRDefault="00BC2C46" w:rsidP="003978BE">
            <w:pPr>
              <w:pStyle w:val="Compact"/>
              <w:jc w:val="center"/>
            </w:pPr>
            <w:r>
              <w:t xml:space="preserve">923 </w:t>
            </w:r>
            <w:r w:rsidR="00BA69CA">
              <w:br/>
            </w:r>
            <w:r>
              <w:t xml:space="preserve">(1.5, </w:t>
            </w:r>
            <w:r w:rsidR="00BA69CA">
              <w:br/>
            </w:r>
            <w:r>
              <w:t xml:space="preserve">1.5, </w:t>
            </w:r>
            <w:r w:rsidR="00BA69CA">
              <w:br/>
            </w:r>
            <w:r>
              <w:t>0.3)</w:t>
            </w:r>
          </w:p>
        </w:tc>
        <w:tc>
          <w:tcPr>
            <w:tcW w:w="0" w:type="auto"/>
            <w:tcBorders>
              <w:top w:val="single" w:sz="4" w:space="0" w:color="auto"/>
              <w:bottom w:val="single" w:sz="4" w:space="0" w:color="auto"/>
            </w:tcBorders>
            <w:vAlign w:val="center"/>
          </w:tcPr>
          <w:p w14:paraId="41722AC8" w14:textId="57246AF6" w:rsidR="008862B5" w:rsidRDefault="00BC2C46" w:rsidP="00BA69CA">
            <w:pPr>
              <w:pStyle w:val="Compact"/>
              <w:jc w:val="center"/>
            </w:pPr>
            <w:r>
              <w:t xml:space="preserve">1 </w:t>
            </w:r>
            <w:r w:rsidR="00BA69CA">
              <w:br/>
            </w:r>
            <w:r>
              <w:t xml:space="preserve">(0.0, </w:t>
            </w:r>
            <w:r w:rsidR="00BA69CA">
              <w:br/>
            </w:r>
            <w:r>
              <w:t>0.0,</w:t>
            </w:r>
            <w:r w:rsidR="00BA69CA">
              <w:br/>
            </w:r>
            <w:r>
              <w:t>0.0)</w:t>
            </w:r>
          </w:p>
        </w:tc>
      </w:tr>
      <w:tr w:rsidR="003978BE" w14:paraId="45B8B299" w14:textId="77777777" w:rsidTr="00D40E29">
        <w:tc>
          <w:tcPr>
            <w:tcW w:w="0" w:type="auto"/>
            <w:tcBorders>
              <w:top w:val="single" w:sz="4" w:space="0" w:color="auto"/>
              <w:bottom w:val="single" w:sz="4" w:space="0" w:color="auto"/>
              <w:right w:val="single" w:sz="4" w:space="0" w:color="auto"/>
            </w:tcBorders>
          </w:tcPr>
          <w:p w14:paraId="536001C3" w14:textId="77777777" w:rsidR="008862B5" w:rsidRDefault="00BC2C46" w:rsidP="003978BE">
            <w:pPr>
              <w:pStyle w:val="Compact"/>
              <w:jc w:val="center"/>
            </w:pPr>
            <w:r>
              <w:t>20-40%</w:t>
            </w:r>
          </w:p>
        </w:tc>
        <w:tc>
          <w:tcPr>
            <w:tcW w:w="0" w:type="auto"/>
            <w:tcBorders>
              <w:top w:val="single" w:sz="4" w:space="0" w:color="auto"/>
              <w:left w:val="single" w:sz="4" w:space="0" w:color="auto"/>
              <w:bottom w:val="single" w:sz="4" w:space="0" w:color="auto"/>
            </w:tcBorders>
            <w:vAlign w:val="center"/>
          </w:tcPr>
          <w:p w14:paraId="253069FC" w14:textId="25599FE5" w:rsidR="008862B5" w:rsidRDefault="00BC2C46" w:rsidP="003978BE">
            <w:pPr>
              <w:pStyle w:val="Compact"/>
              <w:jc w:val="center"/>
            </w:pPr>
            <w:r>
              <w:t xml:space="preserve">290 </w:t>
            </w:r>
            <w:r w:rsidR="003978BE">
              <w:br/>
            </w:r>
            <w:r>
              <w:t xml:space="preserve">(0.5, </w:t>
            </w:r>
            <w:r w:rsidR="003978BE">
              <w:br/>
            </w:r>
            <w:r>
              <w:t xml:space="preserve">9.1, </w:t>
            </w:r>
            <w:r w:rsidR="003978BE">
              <w:br/>
            </w:r>
            <w:r>
              <w:t>0.1)</w:t>
            </w:r>
          </w:p>
        </w:tc>
        <w:tc>
          <w:tcPr>
            <w:tcW w:w="0" w:type="auto"/>
            <w:tcBorders>
              <w:top w:val="single" w:sz="4" w:space="0" w:color="auto"/>
              <w:bottom w:val="single" w:sz="4" w:space="0" w:color="auto"/>
            </w:tcBorders>
            <w:vAlign w:val="center"/>
          </w:tcPr>
          <w:p w14:paraId="4D5EC1B6" w14:textId="77F67868" w:rsidR="008862B5" w:rsidRDefault="00BC2C46" w:rsidP="003978BE">
            <w:pPr>
              <w:pStyle w:val="Compact"/>
              <w:jc w:val="center"/>
            </w:pPr>
            <w:r>
              <w:t xml:space="preserve">16014 </w:t>
            </w:r>
            <w:r w:rsidR="003978BE">
              <w:br/>
            </w:r>
            <w:r>
              <w:t xml:space="preserve">(25.2, </w:t>
            </w:r>
            <w:r w:rsidR="003978BE">
              <w:br/>
            </w:r>
            <w:r>
              <w:t xml:space="preserve">26.5, </w:t>
            </w:r>
            <w:r w:rsidR="003978BE">
              <w:br/>
            </w:r>
            <w:r>
              <w:t>5.0)</w:t>
            </w:r>
          </w:p>
        </w:tc>
        <w:tc>
          <w:tcPr>
            <w:tcW w:w="0" w:type="auto"/>
            <w:tcBorders>
              <w:top w:val="single" w:sz="4" w:space="0" w:color="auto"/>
              <w:bottom w:val="single" w:sz="4" w:space="0" w:color="auto"/>
            </w:tcBorders>
            <w:vAlign w:val="center"/>
          </w:tcPr>
          <w:p w14:paraId="473A42CD" w14:textId="4BE9E9CA" w:rsidR="008862B5" w:rsidRDefault="00BC2C46" w:rsidP="003978BE">
            <w:pPr>
              <w:pStyle w:val="Compact"/>
              <w:jc w:val="center"/>
            </w:pPr>
            <w:r>
              <w:t xml:space="preserve">18776 </w:t>
            </w:r>
            <w:r w:rsidR="003978BE">
              <w:br/>
            </w:r>
            <w:r>
              <w:t xml:space="preserve">(29.6, </w:t>
            </w:r>
            <w:r w:rsidR="003978BE">
              <w:br/>
            </w:r>
            <w:r>
              <w:t xml:space="preserve">29.6, </w:t>
            </w:r>
            <w:r w:rsidR="003978BE">
              <w:br/>
            </w:r>
            <w:r>
              <w:t>5.9)</w:t>
            </w:r>
          </w:p>
        </w:tc>
        <w:tc>
          <w:tcPr>
            <w:tcW w:w="0" w:type="auto"/>
            <w:tcBorders>
              <w:top w:val="single" w:sz="4" w:space="0" w:color="auto"/>
              <w:bottom w:val="single" w:sz="4" w:space="0" w:color="auto"/>
            </w:tcBorders>
            <w:vAlign w:val="center"/>
          </w:tcPr>
          <w:p w14:paraId="21218A97" w14:textId="385D4F96" w:rsidR="008862B5" w:rsidRDefault="00BC2C46" w:rsidP="003978BE">
            <w:pPr>
              <w:pStyle w:val="Compact"/>
              <w:jc w:val="center"/>
            </w:pPr>
            <w:r>
              <w:t xml:space="preserve">14854 </w:t>
            </w:r>
            <w:r w:rsidR="003978BE">
              <w:br/>
            </w:r>
            <w:r>
              <w:t xml:space="preserve">(23.4, </w:t>
            </w:r>
            <w:r w:rsidR="003978BE">
              <w:br/>
            </w:r>
            <w:r>
              <w:t xml:space="preserve">23.4, </w:t>
            </w:r>
            <w:r w:rsidR="003978BE">
              <w:br/>
            </w:r>
            <w:r>
              <w:t>4.7)</w:t>
            </w:r>
          </w:p>
        </w:tc>
        <w:tc>
          <w:tcPr>
            <w:tcW w:w="0" w:type="auto"/>
            <w:tcBorders>
              <w:top w:val="single" w:sz="4" w:space="0" w:color="auto"/>
              <w:bottom w:val="single" w:sz="4" w:space="0" w:color="auto"/>
            </w:tcBorders>
            <w:vAlign w:val="center"/>
          </w:tcPr>
          <w:p w14:paraId="1ECE8DB6" w14:textId="2661C154" w:rsidR="008862B5" w:rsidRDefault="00BC2C46" w:rsidP="003978BE">
            <w:pPr>
              <w:pStyle w:val="Compact"/>
              <w:jc w:val="center"/>
            </w:pPr>
            <w:r>
              <w:t xml:space="preserve">9954 </w:t>
            </w:r>
            <w:r w:rsidR="00BA69CA">
              <w:br/>
            </w:r>
            <w:r>
              <w:t xml:space="preserve">(15.7, </w:t>
            </w:r>
            <w:r w:rsidR="00BA69CA">
              <w:br/>
            </w:r>
            <w:r>
              <w:t xml:space="preserve">15.7, </w:t>
            </w:r>
            <w:r w:rsidR="00BA69CA">
              <w:br/>
            </w:r>
            <w:r>
              <w:t>3.1)</w:t>
            </w:r>
          </w:p>
        </w:tc>
        <w:tc>
          <w:tcPr>
            <w:tcW w:w="0" w:type="auto"/>
            <w:tcBorders>
              <w:top w:val="single" w:sz="4" w:space="0" w:color="auto"/>
              <w:bottom w:val="single" w:sz="4" w:space="0" w:color="auto"/>
            </w:tcBorders>
            <w:vAlign w:val="center"/>
          </w:tcPr>
          <w:p w14:paraId="751F4433" w14:textId="20CD132F" w:rsidR="008862B5" w:rsidRDefault="00BC2C46" w:rsidP="003978BE">
            <w:pPr>
              <w:pStyle w:val="Compact"/>
              <w:jc w:val="center"/>
            </w:pPr>
            <w:r>
              <w:t xml:space="preserve">3617 </w:t>
            </w:r>
            <w:r w:rsidR="00BA69CA">
              <w:br/>
            </w:r>
            <w:r>
              <w:t xml:space="preserve">(5.7, </w:t>
            </w:r>
            <w:r w:rsidR="00BA69CA">
              <w:br/>
            </w:r>
            <w:r>
              <w:t xml:space="preserve">6.0, </w:t>
            </w:r>
            <w:r w:rsidR="00BA69CA">
              <w:br/>
            </w:r>
            <w:r>
              <w:t>1.1)</w:t>
            </w:r>
          </w:p>
        </w:tc>
        <w:tc>
          <w:tcPr>
            <w:tcW w:w="0" w:type="auto"/>
            <w:tcBorders>
              <w:top w:val="single" w:sz="4" w:space="0" w:color="auto"/>
              <w:bottom w:val="single" w:sz="4" w:space="0" w:color="auto"/>
            </w:tcBorders>
            <w:vAlign w:val="center"/>
          </w:tcPr>
          <w:p w14:paraId="4B884480" w14:textId="449C5D69" w:rsidR="008862B5" w:rsidRDefault="00BC2C46" w:rsidP="003978BE">
            <w:pPr>
              <w:pStyle w:val="Compact"/>
              <w:jc w:val="center"/>
            </w:pPr>
            <w:r>
              <w:t xml:space="preserve">11 </w:t>
            </w:r>
            <w:r w:rsidR="00BA69CA">
              <w:br/>
            </w:r>
            <w:r>
              <w:t xml:space="preserve">(0.0, </w:t>
            </w:r>
            <w:r w:rsidR="00BA69CA">
              <w:br/>
            </w:r>
            <w:r>
              <w:t xml:space="preserve">0.3, </w:t>
            </w:r>
            <w:r w:rsidR="00BA69CA">
              <w:br/>
            </w:r>
            <w:r>
              <w:t>0.0)</w:t>
            </w:r>
          </w:p>
        </w:tc>
      </w:tr>
      <w:tr w:rsidR="003978BE" w14:paraId="6B851D5A" w14:textId="77777777" w:rsidTr="00D40E29">
        <w:tc>
          <w:tcPr>
            <w:tcW w:w="0" w:type="auto"/>
            <w:tcBorders>
              <w:top w:val="single" w:sz="4" w:space="0" w:color="auto"/>
              <w:bottom w:val="single" w:sz="4" w:space="0" w:color="auto"/>
              <w:right w:val="single" w:sz="4" w:space="0" w:color="auto"/>
            </w:tcBorders>
          </w:tcPr>
          <w:p w14:paraId="59A87817" w14:textId="0384C33E" w:rsidR="008862B5" w:rsidRDefault="00BC2C46" w:rsidP="003978BE">
            <w:pPr>
              <w:pStyle w:val="Compact"/>
              <w:jc w:val="center"/>
            </w:pPr>
            <w:r>
              <w:t>40-60%</w:t>
            </w:r>
          </w:p>
        </w:tc>
        <w:tc>
          <w:tcPr>
            <w:tcW w:w="0" w:type="auto"/>
            <w:tcBorders>
              <w:top w:val="single" w:sz="4" w:space="0" w:color="auto"/>
              <w:left w:val="single" w:sz="4" w:space="0" w:color="auto"/>
              <w:bottom w:val="single" w:sz="4" w:space="0" w:color="auto"/>
            </w:tcBorders>
            <w:vAlign w:val="center"/>
          </w:tcPr>
          <w:p w14:paraId="2F13E266" w14:textId="1C3A023D" w:rsidR="008862B5" w:rsidRDefault="00BC2C46" w:rsidP="003978BE">
            <w:pPr>
              <w:pStyle w:val="Compact"/>
              <w:jc w:val="center"/>
            </w:pPr>
            <w:r>
              <w:t xml:space="preserve">68 </w:t>
            </w:r>
            <w:r w:rsidR="003978BE">
              <w:br/>
            </w:r>
            <w:r>
              <w:t xml:space="preserve">(0.1, </w:t>
            </w:r>
            <w:r w:rsidR="003978BE">
              <w:br/>
            </w:r>
            <w:r>
              <w:t xml:space="preserve">2.1, </w:t>
            </w:r>
            <w:r w:rsidR="003978BE">
              <w:br/>
            </w:r>
            <w:r>
              <w:t>0.0)</w:t>
            </w:r>
          </w:p>
        </w:tc>
        <w:tc>
          <w:tcPr>
            <w:tcW w:w="0" w:type="auto"/>
            <w:tcBorders>
              <w:top w:val="single" w:sz="4" w:space="0" w:color="auto"/>
              <w:bottom w:val="single" w:sz="4" w:space="0" w:color="auto"/>
            </w:tcBorders>
            <w:vAlign w:val="center"/>
          </w:tcPr>
          <w:p w14:paraId="28E126F1" w14:textId="29880156" w:rsidR="008862B5" w:rsidRDefault="00BC2C46" w:rsidP="003978BE">
            <w:pPr>
              <w:pStyle w:val="Compact"/>
              <w:jc w:val="center"/>
            </w:pPr>
            <w:r>
              <w:t xml:space="preserve">8391 </w:t>
            </w:r>
            <w:r w:rsidR="003978BE">
              <w:br/>
            </w:r>
            <w:r>
              <w:t xml:space="preserve">(13.2, </w:t>
            </w:r>
            <w:r w:rsidR="003978BE">
              <w:br/>
            </w:r>
            <w:r>
              <w:t xml:space="preserve">13.9, </w:t>
            </w:r>
            <w:r w:rsidR="003978BE">
              <w:br/>
            </w:r>
            <w:r>
              <w:t>2.6)</w:t>
            </w:r>
          </w:p>
        </w:tc>
        <w:tc>
          <w:tcPr>
            <w:tcW w:w="0" w:type="auto"/>
            <w:tcBorders>
              <w:top w:val="single" w:sz="4" w:space="0" w:color="auto"/>
              <w:bottom w:val="single" w:sz="4" w:space="0" w:color="auto"/>
            </w:tcBorders>
            <w:vAlign w:val="center"/>
          </w:tcPr>
          <w:p w14:paraId="609FB4C1" w14:textId="68AF1361" w:rsidR="008862B5" w:rsidRDefault="00BC2C46" w:rsidP="003978BE">
            <w:pPr>
              <w:pStyle w:val="Compact"/>
              <w:jc w:val="center"/>
            </w:pPr>
            <w:r>
              <w:t xml:space="preserve">14996 </w:t>
            </w:r>
            <w:r w:rsidR="003978BE">
              <w:br/>
            </w:r>
            <w:r>
              <w:t>(23.6,</w:t>
            </w:r>
            <w:r w:rsidR="003978BE">
              <w:br/>
            </w:r>
            <w:r>
              <w:t xml:space="preserve">23.6, </w:t>
            </w:r>
            <w:r w:rsidR="003978BE">
              <w:br/>
            </w:r>
            <w:r>
              <w:t>4.7)</w:t>
            </w:r>
          </w:p>
        </w:tc>
        <w:tc>
          <w:tcPr>
            <w:tcW w:w="0" w:type="auto"/>
            <w:tcBorders>
              <w:top w:val="single" w:sz="4" w:space="0" w:color="auto"/>
              <w:bottom w:val="single" w:sz="4" w:space="0" w:color="auto"/>
            </w:tcBorders>
            <w:vAlign w:val="center"/>
          </w:tcPr>
          <w:p w14:paraId="69E63BB5" w14:textId="0B97804D" w:rsidR="008862B5" w:rsidRDefault="00BC2C46" w:rsidP="003978BE">
            <w:pPr>
              <w:pStyle w:val="Compact"/>
              <w:jc w:val="center"/>
            </w:pPr>
            <w:r>
              <w:t xml:space="preserve">16595 </w:t>
            </w:r>
            <w:r w:rsidR="003978BE">
              <w:br/>
            </w:r>
            <w:r>
              <w:t xml:space="preserve">(26.1, </w:t>
            </w:r>
            <w:r w:rsidR="003978BE">
              <w:br/>
            </w:r>
            <w:r>
              <w:t xml:space="preserve">26.1, </w:t>
            </w:r>
            <w:r w:rsidR="003978BE">
              <w:br/>
            </w:r>
            <w:r>
              <w:t>5.2)</w:t>
            </w:r>
          </w:p>
        </w:tc>
        <w:tc>
          <w:tcPr>
            <w:tcW w:w="0" w:type="auto"/>
            <w:tcBorders>
              <w:top w:val="single" w:sz="4" w:space="0" w:color="auto"/>
              <w:bottom w:val="single" w:sz="4" w:space="0" w:color="auto"/>
            </w:tcBorders>
            <w:vAlign w:val="center"/>
          </w:tcPr>
          <w:p w14:paraId="408D88AA" w14:textId="36FFCBE3" w:rsidR="008862B5" w:rsidRDefault="00BC2C46" w:rsidP="003978BE">
            <w:pPr>
              <w:pStyle w:val="Compact"/>
              <w:jc w:val="center"/>
            </w:pPr>
            <w:r>
              <w:t xml:space="preserve">15006 </w:t>
            </w:r>
            <w:r w:rsidR="00BA69CA">
              <w:br/>
            </w:r>
            <w:r>
              <w:t xml:space="preserve">(23.6, </w:t>
            </w:r>
            <w:r w:rsidR="00BA69CA">
              <w:br/>
            </w:r>
            <w:r>
              <w:t xml:space="preserve">23.6, </w:t>
            </w:r>
            <w:r w:rsidR="00BA69CA">
              <w:br/>
            </w:r>
            <w:r>
              <w:t>4.7)</w:t>
            </w:r>
          </w:p>
        </w:tc>
        <w:tc>
          <w:tcPr>
            <w:tcW w:w="0" w:type="auto"/>
            <w:tcBorders>
              <w:top w:val="single" w:sz="4" w:space="0" w:color="auto"/>
              <w:bottom w:val="single" w:sz="4" w:space="0" w:color="auto"/>
            </w:tcBorders>
            <w:vAlign w:val="center"/>
          </w:tcPr>
          <w:p w14:paraId="10C0A98B" w14:textId="6100E11C" w:rsidR="008862B5" w:rsidRDefault="00BC2C46" w:rsidP="003978BE">
            <w:pPr>
              <w:pStyle w:val="Compact"/>
              <w:jc w:val="center"/>
            </w:pPr>
            <w:r>
              <w:t xml:space="preserve">8381 </w:t>
            </w:r>
            <w:r w:rsidR="00BA69CA">
              <w:br/>
            </w:r>
            <w:r>
              <w:t xml:space="preserve">(13.2, </w:t>
            </w:r>
            <w:r w:rsidR="00BA69CA">
              <w:br/>
            </w:r>
            <w:r>
              <w:t xml:space="preserve">13.9, </w:t>
            </w:r>
            <w:r w:rsidR="00BA69CA">
              <w:br/>
            </w:r>
            <w:r>
              <w:t>2.6)</w:t>
            </w:r>
          </w:p>
        </w:tc>
        <w:tc>
          <w:tcPr>
            <w:tcW w:w="0" w:type="auto"/>
            <w:tcBorders>
              <w:top w:val="single" w:sz="4" w:space="0" w:color="auto"/>
              <w:bottom w:val="single" w:sz="4" w:space="0" w:color="auto"/>
            </w:tcBorders>
            <w:vAlign w:val="center"/>
          </w:tcPr>
          <w:p w14:paraId="4A34ED6C" w14:textId="55208786" w:rsidR="008862B5" w:rsidRDefault="00BC2C46" w:rsidP="003978BE">
            <w:pPr>
              <w:pStyle w:val="Compact"/>
              <w:jc w:val="center"/>
            </w:pPr>
            <w:r>
              <w:t xml:space="preserve">79 </w:t>
            </w:r>
            <w:r w:rsidR="00BA69CA">
              <w:br/>
            </w:r>
            <w:r>
              <w:t xml:space="preserve">(0.1, </w:t>
            </w:r>
            <w:r w:rsidR="00BA69CA">
              <w:br/>
            </w:r>
            <w:r>
              <w:t xml:space="preserve">2.5, </w:t>
            </w:r>
            <w:r w:rsidR="00BA69CA">
              <w:br/>
            </w:r>
            <w:r>
              <w:t>0.0)</w:t>
            </w:r>
          </w:p>
        </w:tc>
      </w:tr>
      <w:tr w:rsidR="003978BE" w14:paraId="6D7C3AF3" w14:textId="77777777" w:rsidTr="00D40E29">
        <w:tc>
          <w:tcPr>
            <w:tcW w:w="0" w:type="auto"/>
            <w:tcBorders>
              <w:top w:val="single" w:sz="4" w:space="0" w:color="auto"/>
              <w:bottom w:val="single" w:sz="4" w:space="0" w:color="auto"/>
              <w:right w:val="single" w:sz="4" w:space="0" w:color="auto"/>
            </w:tcBorders>
          </w:tcPr>
          <w:p w14:paraId="6CC3ECB8" w14:textId="77777777" w:rsidR="008862B5" w:rsidRDefault="00BC2C46" w:rsidP="003978BE">
            <w:pPr>
              <w:pStyle w:val="Compact"/>
              <w:jc w:val="center"/>
            </w:pPr>
            <w:r>
              <w:t>60-80%</w:t>
            </w:r>
          </w:p>
        </w:tc>
        <w:tc>
          <w:tcPr>
            <w:tcW w:w="0" w:type="auto"/>
            <w:tcBorders>
              <w:top w:val="single" w:sz="4" w:space="0" w:color="auto"/>
              <w:left w:val="single" w:sz="4" w:space="0" w:color="auto"/>
              <w:bottom w:val="single" w:sz="4" w:space="0" w:color="auto"/>
            </w:tcBorders>
            <w:vAlign w:val="center"/>
          </w:tcPr>
          <w:p w14:paraId="335D45C2" w14:textId="0F150FD8" w:rsidR="008862B5" w:rsidRDefault="00BC2C46" w:rsidP="003978BE">
            <w:pPr>
              <w:pStyle w:val="Compact"/>
              <w:jc w:val="center"/>
            </w:pPr>
            <w:r>
              <w:t xml:space="preserve">14 </w:t>
            </w:r>
            <w:r w:rsidR="003978BE">
              <w:br/>
            </w:r>
            <w:r>
              <w:t xml:space="preserve">(0.0, </w:t>
            </w:r>
            <w:r w:rsidR="003978BE">
              <w:br/>
            </w:r>
            <w:r>
              <w:t xml:space="preserve">0.4, </w:t>
            </w:r>
            <w:r w:rsidR="003978BE">
              <w:br/>
            </w:r>
            <w:r>
              <w:t>0.0)</w:t>
            </w:r>
          </w:p>
        </w:tc>
        <w:tc>
          <w:tcPr>
            <w:tcW w:w="0" w:type="auto"/>
            <w:tcBorders>
              <w:top w:val="single" w:sz="4" w:space="0" w:color="auto"/>
              <w:bottom w:val="single" w:sz="4" w:space="0" w:color="auto"/>
            </w:tcBorders>
            <w:vAlign w:val="center"/>
          </w:tcPr>
          <w:p w14:paraId="1C49E125" w14:textId="6DB0F79C" w:rsidR="008862B5" w:rsidRDefault="00BC2C46" w:rsidP="003978BE">
            <w:pPr>
              <w:pStyle w:val="Compact"/>
              <w:jc w:val="center"/>
            </w:pPr>
            <w:r>
              <w:t xml:space="preserve">3664 </w:t>
            </w:r>
            <w:r w:rsidR="003978BE">
              <w:br/>
            </w:r>
            <w:r>
              <w:t xml:space="preserve">(5.8, </w:t>
            </w:r>
            <w:r w:rsidR="003978BE">
              <w:br/>
            </w:r>
            <w:r>
              <w:t xml:space="preserve">6.1, </w:t>
            </w:r>
            <w:r w:rsidR="003978BE">
              <w:br/>
            </w:r>
            <w:r>
              <w:t>1.2)</w:t>
            </w:r>
          </w:p>
        </w:tc>
        <w:tc>
          <w:tcPr>
            <w:tcW w:w="0" w:type="auto"/>
            <w:tcBorders>
              <w:top w:val="single" w:sz="4" w:space="0" w:color="auto"/>
              <w:bottom w:val="single" w:sz="4" w:space="0" w:color="auto"/>
            </w:tcBorders>
            <w:vAlign w:val="center"/>
          </w:tcPr>
          <w:p w14:paraId="594F0EB9" w14:textId="354ADF54" w:rsidR="008862B5" w:rsidRDefault="00BC2C46" w:rsidP="003978BE">
            <w:pPr>
              <w:pStyle w:val="Compact"/>
              <w:jc w:val="center"/>
            </w:pPr>
            <w:r>
              <w:t xml:space="preserve">9803 </w:t>
            </w:r>
            <w:r w:rsidR="003978BE">
              <w:br/>
            </w:r>
            <w:r>
              <w:t xml:space="preserve">(15.4, </w:t>
            </w:r>
            <w:r w:rsidR="003978BE">
              <w:br/>
            </w:r>
            <w:r>
              <w:t xml:space="preserve">15.4, </w:t>
            </w:r>
            <w:r w:rsidR="003978BE">
              <w:br/>
            </w:r>
            <w:r>
              <w:t>3.1)</w:t>
            </w:r>
          </w:p>
        </w:tc>
        <w:tc>
          <w:tcPr>
            <w:tcW w:w="0" w:type="auto"/>
            <w:tcBorders>
              <w:top w:val="single" w:sz="4" w:space="0" w:color="auto"/>
              <w:bottom w:val="single" w:sz="4" w:space="0" w:color="auto"/>
            </w:tcBorders>
            <w:vAlign w:val="center"/>
          </w:tcPr>
          <w:p w14:paraId="48F4B795" w14:textId="3DD03B32" w:rsidR="008862B5" w:rsidRDefault="00BC2C46" w:rsidP="003978BE">
            <w:pPr>
              <w:pStyle w:val="Compact"/>
              <w:jc w:val="center"/>
            </w:pPr>
            <w:r>
              <w:t xml:space="preserve">14988 </w:t>
            </w:r>
            <w:r w:rsidR="003978BE">
              <w:br/>
            </w:r>
            <w:r>
              <w:t xml:space="preserve">(23.6, </w:t>
            </w:r>
            <w:r w:rsidR="003978BE">
              <w:br/>
            </w:r>
            <w:r>
              <w:t xml:space="preserve">23.6, </w:t>
            </w:r>
            <w:r w:rsidR="003978BE">
              <w:br/>
            </w:r>
            <w:r>
              <w:t>4.7)</w:t>
            </w:r>
          </w:p>
        </w:tc>
        <w:tc>
          <w:tcPr>
            <w:tcW w:w="0" w:type="auto"/>
            <w:tcBorders>
              <w:top w:val="single" w:sz="4" w:space="0" w:color="auto"/>
              <w:bottom w:val="single" w:sz="4" w:space="0" w:color="auto"/>
            </w:tcBorders>
            <w:vAlign w:val="center"/>
          </w:tcPr>
          <w:p w14:paraId="6F33A9F0" w14:textId="3DF42096" w:rsidR="008862B5" w:rsidRDefault="00BC2C46" w:rsidP="00BA69CA">
            <w:pPr>
              <w:pStyle w:val="Compact"/>
              <w:jc w:val="center"/>
            </w:pPr>
            <w:r>
              <w:t xml:space="preserve">18520 </w:t>
            </w:r>
            <w:r w:rsidR="00BA69CA">
              <w:br/>
            </w:r>
            <w:r>
              <w:t>(29.2,</w:t>
            </w:r>
            <w:r w:rsidR="00BA69CA">
              <w:br/>
            </w:r>
            <w:r>
              <w:t xml:space="preserve">29.2, </w:t>
            </w:r>
            <w:r w:rsidR="00BA69CA">
              <w:br/>
            </w:r>
            <w:r>
              <w:t>5.8)</w:t>
            </w:r>
          </w:p>
        </w:tc>
        <w:tc>
          <w:tcPr>
            <w:tcW w:w="0" w:type="auto"/>
            <w:tcBorders>
              <w:top w:val="single" w:sz="4" w:space="0" w:color="auto"/>
              <w:bottom w:val="single" w:sz="4" w:space="0" w:color="auto"/>
            </w:tcBorders>
            <w:vAlign w:val="center"/>
          </w:tcPr>
          <w:p w14:paraId="2C0B6216" w14:textId="3977BC57" w:rsidR="008862B5" w:rsidRDefault="00BC2C46" w:rsidP="003978BE">
            <w:pPr>
              <w:pStyle w:val="Compact"/>
              <w:jc w:val="center"/>
            </w:pPr>
            <w:r>
              <w:t xml:space="preserve">16226 </w:t>
            </w:r>
            <w:r w:rsidR="00BA69CA">
              <w:br/>
            </w:r>
            <w:r>
              <w:t xml:space="preserve">(25.5, </w:t>
            </w:r>
            <w:r w:rsidR="00BA69CA">
              <w:br/>
            </w:r>
            <w:r>
              <w:t xml:space="preserve">26.9, </w:t>
            </w:r>
            <w:r w:rsidR="00BA69CA">
              <w:br/>
            </w:r>
            <w:r>
              <w:t>5.1)</w:t>
            </w:r>
          </w:p>
        </w:tc>
        <w:tc>
          <w:tcPr>
            <w:tcW w:w="0" w:type="auto"/>
            <w:tcBorders>
              <w:top w:val="single" w:sz="4" w:space="0" w:color="auto"/>
              <w:bottom w:val="single" w:sz="4" w:space="0" w:color="auto"/>
            </w:tcBorders>
            <w:vAlign w:val="center"/>
          </w:tcPr>
          <w:p w14:paraId="4BBEB03F" w14:textId="581F6CEA" w:rsidR="008862B5" w:rsidRDefault="00BC2C46" w:rsidP="00BA69CA">
            <w:pPr>
              <w:pStyle w:val="Compact"/>
              <w:jc w:val="center"/>
            </w:pPr>
            <w:r>
              <w:t xml:space="preserve">301 </w:t>
            </w:r>
            <w:r w:rsidR="00BA69CA">
              <w:br/>
            </w:r>
            <w:r>
              <w:t xml:space="preserve">(0.5, </w:t>
            </w:r>
            <w:r w:rsidR="00BA69CA">
              <w:br/>
            </w:r>
            <w:r>
              <w:t>9.5,</w:t>
            </w:r>
            <w:r w:rsidR="00BA69CA">
              <w:br/>
            </w:r>
            <w:r>
              <w:t>0.1)</w:t>
            </w:r>
          </w:p>
        </w:tc>
      </w:tr>
      <w:tr w:rsidR="003978BE" w14:paraId="070FCDAF" w14:textId="77777777" w:rsidTr="00D40E29">
        <w:tc>
          <w:tcPr>
            <w:tcW w:w="0" w:type="auto"/>
            <w:tcBorders>
              <w:top w:val="single" w:sz="4" w:space="0" w:color="auto"/>
              <w:bottom w:val="single" w:sz="4" w:space="0" w:color="auto"/>
              <w:right w:val="single" w:sz="4" w:space="0" w:color="auto"/>
            </w:tcBorders>
          </w:tcPr>
          <w:p w14:paraId="51EE62DA" w14:textId="77777777" w:rsidR="008862B5" w:rsidRDefault="00BC2C46" w:rsidP="003978BE">
            <w:pPr>
              <w:pStyle w:val="Compact"/>
              <w:jc w:val="center"/>
            </w:pPr>
            <w:r>
              <w:t>80-99%</w:t>
            </w:r>
          </w:p>
        </w:tc>
        <w:tc>
          <w:tcPr>
            <w:tcW w:w="0" w:type="auto"/>
            <w:tcBorders>
              <w:top w:val="single" w:sz="4" w:space="0" w:color="auto"/>
              <w:left w:val="single" w:sz="4" w:space="0" w:color="auto"/>
              <w:bottom w:val="single" w:sz="4" w:space="0" w:color="auto"/>
            </w:tcBorders>
            <w:vAlign w:val="center"/>
          </w:tcPr>
          <w:p w14:paraId="415338A9" w14:textId="03558E0A" w:rsidR="008862B5" w:rsidRDefault="00BC2C46" w:rsidP="003978BE">
            <w:pPr>
              <w:pStyle w:val="Compact"/>
              <w:jc w:val="center"/>
            </w:pPr>
            <w:r>
              <w:t xml:space="preserve">3 </w:t>
            </w:r>
            <w:r w:rsidR="003978BE">
              <w:br/>
            </w:r>
            <w:r>
              <w:t xml:space="preserve">(0.0, 0.1, </w:t>
            </w:r>
            <w:r w:rsidR="003978BE">
              <w:br/>
            </w:r>
            <w:r>
              <w:t>0.0)</w:t>
            </w:r>
          </w:p>
        </w:tc>
        <w:tc>
          <w:tcPr>
            <w:tcW w:w="0" w:type="auto"/>
            <w:tcBorders>
              <w:top w:val="single" w:sz="4" w:space="0" w:color="auto"/>
              <w:bottom w:val="single" w:sz="4" w:space="0" w:color="auto"/>
            </w:tcBorders>
            <w:vAlign w:val="center"/>
          </w:tcPr>
          <w:p w14:paraId="30B181B7" w14:textId="4244F240" w:rsidR="008862B5" w:rsidRDefault="00BC2C46" w:rsidP="003978BE">
            <w:pPr>
              <w:pStyle w:val="Compact"/>
              <w:jc w:val="center"/>
            </w:pPr>
            <w:r>
              <w:t xml:space="preserve">940 </w:t>
            </w:r>
            <w:r w:rsidR="003978BE">
              <w:br/>
            </w:r>
            <w:r>
              <w:t xml:space="preserve">(1.6, </w:t>
            </w:r>
            <w:r w:rsidR="003978BE">
              <w:br/>
            </w:r>
            <w:r>
              <w:t xml:space="preserve">1.6, </w:t>
            </w:r>
            <w:r w:rsidR="003978BE">
              <w:br/>
            </w:r>
            <w:r>
              <w:t>0.3)</w:t>
            </w:r>
          </w:p>
        </w:tc>
        <w:tc>
          <w:tcPr>
            <w:tcW w:w="0" w:type="auto"/>
            <w:tcBorders>
              <w:top w:val="single" w:sz="4" w:space="0" w:color="auto"/>
              <w:bottom w:val="single" w:sz="4" w:space="0" w:color="auto"/>
            </w:tcBorders>
            <w:vAlign w:val="center"/>
          </w:tcPr>
          <w:p w14:paraId="24CA068D" w14:textId="12CBDB78" w:rsidR="008862B5" w:rsidRDefault="00BC2C46" w:rsidP="003978BE">
            <w:pPr>
              <w:pStyle w:val="Compact"/>
              <w:jc w:val="center"/>
            </w:pPr>
            <w:r>
              <w:t xml:space="preserve">3650 </w:t>
            </w:r>
            <w:r w:rsidR="003978BE">
              <w:br/>
            </w:r>
            <w:r>
              <w:t xml:space="preserve">(6.0, </w:t>
            </w:r>
            <w:r w:rsidR="003978BE">
              <w:br/>
            </w:r>
            <w:r>
              <w:t xml:space="preserve">5.7, </w:t>
            </w:r>
            <w:r w:rsidR="003978BE">
              <w:br/>
            </w:r>
            <w:r>
              <w:t>1.1)</w:t>
            </w:r>
          </w:p>
        </w:tc>
        <w:tc>
          <w:tcPr>
            <w:tcW w:w="0" w:type="auto"/>
            <w:tcBorders>
              <w:top w:val="single" w:sz="4" w:space="0" w:color="auto"/>
              <w:bottom w:val="single" w:sz="4" w:space="0" w:color="auto"/>
            </w:tcBorders>
            <w:vAlign w:val="center"/>
          </w:tcPr>
          <w:p w14:paraId="756A041E" w14:textId="4795679D" w:rsidR="008862B5" w:rsidRDefault="00BC2C46" w:rsidP="003978BE">
            <w:pPr>
              <w:pStyle w:val="Compact"/>
              <w:jc w:val="center"/>
            </w:pPr>
            <w:r>
              <w:t xml:space="preserve">8495 </w:t>
            </w:r>
            <w:r w:rsidR="003978BE">
              <w:br/>
            </w:r>
            <w:r>
              <w:t xml:space="preserve">(14.1, </w:t>
            </w:r>
            <w:r w:rsidR="003978BE">
              <w:br/>
            </w:r>
            <w:r>
              <w:t xml:space="preserve">13.4, </w:t>
            </w:r>
            <w:r w:rsidR="003978BE">
              <w:br/>
            </w:r>
            <w:r>
              <w:t>2.7)</w:t>
            </w:r>
          </w:p>
        </w:tc>
        <w:tc>
          <w:tcPr>
            <w:tcW w:w="0" w:type="auto"/>
            <w:tcBorders>
              <w:top w:val="single" w:sz="4" w:space="0" w:color="auto"/>
              <w:bottom w:val="single" w:sz="4" w:space="0" w:color="auto"/>
            </w:tcBorders>
            <w:vAlign w:val="center"/>
          </w:tcPr>
          <w:p w14:paraId="7F2CFC3D" w14:textId="12C03769" w:rsidR="008862B5" w:rsidRDefault="00BC2C46" w:rsidP="003978BE">
            <w:pPr>
              <w:pStyle w:val="Compact"/>
              <w:jc w:val="center"/>
            </w:pPr>
            <w:r>
              <w:t xml:space="preserve">16055 </w:t>
            </w:r>
            <w:r w:rsidR="00BA69CA">
              <w:br/>
            </w:r>
            <w:r>
              <w:t xml:space="preserve">(26.6, </w:t>
            </w:r>
            <w:r w:rsidR="00BA69CA">
              <w:br/>
            </w:r>
            <w:r>
              <w:t xml:space="preserve">25.3, </w:t>
            </w:r>
            <w:r w:rsidR="00BA69CA">
              <w:br/>
            </w:r>
            <w:r>
              <w:t>5.1)</w:t>
            </w:r>
          </w:p>
        </w:tc>
        <w:tc>
          <w:tcPr>
            <w:tcW w:w="0" w:type="auto"/>
            <w:tcBorders>
              <w:top w:val="single" w:sz="4" w:space="0" w:color="auto"/>
              <w:bottom w:val="single" w:sz="4" w:space="0" w:color="auto"/>
            </w:tcBorders>
            <w:vAlign w:val="center"/>
          </w:tcPr>
          <w:p w14:paraId="7BD5AE69" w14:textId="42858274" w:rsidR="008862B5" w:rsidRDefault="00BC2C46" w:rsidP="003978BE">
            <w:pPr>
              <w:pStyle w:val="Compact"/>
              <w:jc w:val="center"/>
            </w:pPr>
            <w:r>
              <w:t xml:space="preserve">29140 </w:t>
            </w:r>
            <w:r w:rsidR="00BA69CA">
              <w:br/>
            </w:r>
            <w:r>
              <w:t xml:space="preserve">(48.3, </w:t>
            </w:r>
            <w:r w:rsidR="00BA69CA">
              <w:br/>
            </w:r>
            <w:r>
              <w:t xml:space="preserve">48.3, </w:t>
            </w:r>
            <w:r w:rsidR="00BA69CA">
              <w:br/>
            </w:r>
            <w:r>
              <w:t>9.2)</w:t>
            </w:r>
          </w:p>
        </w:tc>
        <w:tc>
          <w:tcPr>
            <w:tcW w:w="0" w:type="auto"/>
            <w:tcBorders>
              <w:top w:val="single" w:sz="4" w:space="0" w:color="auto"/>
              <w:bottom w:val="single" w:sz="4" w:space="0" w:color="auto"/>
            </w:tcBorders>
            <w:vAlign w:val="center"/>
          </w:tcPr>
          <w:p w14:paraId="4F90F4E5" w14:textId="7DB86CC3" w:rsidR="008862B5" w:rsidRDefault="00BC2C46" w:rsidP="003978BE">
            <w:pPr>
              <w:pStyle w:val="Compact"/>
              <w:jc w:val="center"/>
            </w:pPr>
            <w:r>
              <w:t xml:space="preserve">2057 </w:t>
            </w:r>
            <w:r w:rsidR="00BA69CA">
              <w:br/>
            </w:r>
            <w:r>
              <w:t xml:space="preserve">(3.4, </w:t>
            </w:r>
            <w:r w:rsidR="00BA69CA">
              <w:br/>
            </w:r>
            <w:r>
              <w:t xml:space="preserve">64.8, </w:t>
            </w:r>
            <w:r w:rsidR="00BA69CA">
              <w:br/>
            </w:r>
            <w:r>
              <w:t>0.6)</w:t>
            </w:r>
          </w:p>
        </w:tc>
      </w:tr>
      <w:tr w:rsidR="003978BE" w14:paraId="090BF13F" w14:textId="77777777" w:rsidTr="00D40E29">
        <w:tc>
          <w:tcPr>
            <w:tcW w:w="0" w:type="auto"/>
            <w:tcBorders>
              <w:top w:val="single" w:sz="4" w:space="0" w:color="auto"/>
              <w:bottom w:val="single" w:sz="4" w:space="0" w:color="auto"/>
              <w:right w:val="single" w:sz="4" w:space="0" w:color="auto"/>
            </w:tcBorders>
          </w:tcPr>
          <w:p w14:paraId="045279E9" w14:textId="524D216D" w:rsidR="008862B5" w:rsidRDefault="00A71DB0" w:rsidP="003978BE">
            <w:pPr>
              <w:pStyle w:val="Compact"/>
              <w:jc w:val="center"/>
            </w:pPr>
            <w:r>
              <w:rPr>
                <w:rFonts w:cs="Calibri"/>
              </w:rPr>
              <w:t>≥</w:t>
            </w:r>
            <w:r w:rsidR="00BC2C46">
              <w:t xml:space="preserve"> 99%</w:t>
            </w:r>
          </w:p>
        </w:tc>
        <w:tc>
          <w:tcPr>
            <w:tcW w:w="0" w:type="auto"/>
            <w:tcBorders>
              <w:top w:val="single" w:sz="4" w:space="0" w:color="auto"/>
              <w:left w:val="single" w:sz="4" w:space="0" w:color="auto"/>
              <w:bottom w:val="single" w:sz="4" w:space="0" w:color="auto"/>
            </w:tcBorders>
            <w:vAlign w:val="center"/>
          </w:tcPr>
          <w:p w14:paraId="6B1B901F" w14:textId="14A43A45" w:rsidR="008862B5" w:rsidRDefault="00BC2C46" w:rsidP="003978BE">
            <w:pPr>
              <w:pStyle w:val="Compact"/>
              <w:jc w:val="center"/>
            </w:pPr>
            <w:r>
              <w:t xml:space="preserve">0 </w:t>
            </w:r>
            <w:r w:rsidR="003978BE">
              <w:br/>
            </w:r>
            <w:r>
              <w:t xml:space="preserve">(0.0, 0.0, </w:t>
            </w:r>
            <w:r w:rsidR="003978BE">
              <w:br/>
            </w:r>
            <w:r>
              <w:t>0.0)</w:t>
            </w:r>
          </w:p>
        </w:tc>
        <w:tc>
          <w:tcPr>
            <w:tcW w:w="0" w:type="auto"/>
            <w:tcBorders>
              <w:top w:val="single" w:sz="4" w:space="0" w:color="auto"/>
              <w:bottom w:val="single" w:sz="4" w:space="0" w:color="auto"/>
            </w:tcBorders>
            <w:vAlign w:val="center"/>
          </w:tcPr>
          <w:p w14:paraId="1B74E31C" w14:textId="3FC27762" w:rsidR="008862B5" w:rsidRDefault="00BC2C46" w:rsidP="003978BE">
            <w:pPr>
              <w:pStyle w:val="Compact"/>
              <w:jc w:val="center"/>
            </w:pPr>
            <w:r>
              <w:t xml:space="preserve">3 </w:t>
            </w:r>
            <w:r w:rsidR="003978BE">
              <w:br/>
            </w:r>
            <w:r>
              <w:t xml:space="preserve">(0.1, </w:t>
            </w:r>
            <w:r w:rsidR="003978BE">
              <w:br/>
            </w:r>
            <w:r>
              <w:t xml:space="preserve">0.0, </w:t>
            </w:r>
            <w:r w:rsidR="003978BE">
              <w:br/>
            </w:r>
            <w:r>
              <w:t>0.0)</w:t>
            </w:r>
          </w:p>
        </w:tc>
        <w:tc>
          <w:tcPr>
            <w:tcW w:w="0" w:type="auto"/>
            <w:tcBorders>
              <w:top w:val="single" w:sz="4" w:space="0" w:color="auto"/>
              <w:bottom w:val="single" w:sz="4" w:space="0" w:color="auto"/>
            </w:tcBorders>
            <w:vAlign w:val="center"/>
          </w:tcPr>
          <w:p w14:paraId="6E3967BC" w14:textId="46ABE7EA" w:rsidR="008862B5" w:rsidRDefault="00BC2C46" w:rsidP="003978BE">
            <w:pPr>
              <w:pStyle w:val="Compact"/>
              <w:jc w:val="center"/>
            </w:pPr>
            <w:r>
              <w:t xml:space="preserve">10 </w:t>
            </w:r>
            <w:r w:rsidR="003978BE">
              <w:br/>
            </w:r>
            <w:r>
              <w:t>(0.3,</w:t>
            </w:r>
            <w:r w:rsidR="003978BE">
              <w:br/>
            </w:r>
            <w:r>
              <w:t xml:space="preserve">0.0, </w:t>
            </w:r>
            <w:r w:rsidR="003978BE">
              <w:br/>
            </w:r>
            <w:r>
              <w:t>0.0)</w:t>
            </w:r>
          </w:p>
        </w:tc>
        <w:tc>
          <w:tcPr>
            <w:tcW w:w="0" w:type="auto"/>
            <w:tcBorders>
              <w:top w:val="single" w:sz="4" w:space="0" w:color="auto"/>
              <w:bottom w:val="single" w:sz="4" w:space="0" w:color="auto"/>
            </w:tcBorders>
            <w:vAlign w:val="center"/>
          </w:tcPr>
          <w:p w14:paraId="2B4D8AD7" w14:textId="1799E722" w:rsidR="008862B5" w:rsidRDefault="00BC2C46" w:rsidP="003978BE">
            <w:pPr>
              <w:pStyle w:val="Compact"/>
              <w:jc w:val="center"/>
            </w:pPr>
            <w:r>
              <w:t xml:space="preserve">74 </w:t>
            </w:r>
            <w:r w:rsidR="003978BE">
              <w:br/>
            </w:r>
            <w:r>
              <w:t xml:space="preserve">(2.3, </w:t>
            </w:r>
            <w:r w:rsidR="003978BE">
              <w:br/>
            </w:r>
            <w:r>
              <w:t xml:space="preserve">0.1, </w:t>
            </w:r>
            <w:r w:rsidR="003978BE">
              <w:br/>
            </w:r>
            <w:r>
              <w:t>0.0)</w:t>
            </w:r>
          </w:p>
        </w:tc>
        <w:tc>
          <w:tcPr>
            <w:tcW w:w="0" w:type="auto"/>
            <w:tcBorders>
              <w:top w:val="single" w:sz="4" w:space="0" w:color="auto"/>
              <w:bottom w:val="single" w:sz="4" w:space="0" w:color="auto"/>
            </w:tcBorders>
            <w:vAlign w:val="center"/>
          </w:tcPr>
          <w:p w14:paraId="58D4112D" w14:textId="3AB43402" w:rsidR="008862B5" w:rsidRDefault="00BC2C46" w:rsidP="003978BE">
            <w:pPr>
              <w:pStyle w:val="Compact"/>
              <w:jc w:val="center"/>
            </w:pPr>
            <w:r>
              <w:t xml:space="preserve">311 </w:t>
            </w:r>
            <w:r w:rsidR="00BA69CA">
              <w:br/>
            </w:r>
            <w:r>
              <w:t xml:space="preserve">(9.8, </w:t>
            </w:r>
            <w:r w:rsidR="00BA69CA">
              <w:br/>
            </w:r>
            <w:r>
              <w:t xml:space="preserve">0.5, </w:t>
            </w:r>
            <w:r w:rsidR="00BA69CA">
              <w:br/>
            </w:r>
            <w:r>
              <w:t>0.1)</w:t>
            </w:r>
          </w:p>
        </w:tc>
        <w:tc>
          <w:tcPr>
            <w:tcW w:w="0" w:type="auto"/>
            <w:tcBorders>
              <w:top w:val="single" w:sz="4" w:space="0" w:color="auto"/>
              <w:bottom w:val="single" w:sz="4" w:space="0" w:color="auto"/>
            </w:tcBorders>
            <w:vAlign w:val="center"/>
          </w:tcPr>
          <w:p w14:paraId="5AA3D898" w14:textId="62886626" w:rsidR="008862B5" w:rsidRDefault="00BC2C46" w:rsidP="003978BE">
            <w:pPr>
              <w:pStyle w:val="Compact"/>
              <w:jc w:val="center"/>
            </w:pPr>
            <w:r>
              <w:t xml:space="preserve">2051 </w:t>
            </w:r>
            <w:r w:rsidR="00BA69CA">
              <w:br/>
            </w:r>
            <w:r>
              <w:t xml:space="preserve">(64.6, </w:t>
            </w:r>
            <w:r w:rsidR="00BA69CA">
              <w:br/>
            </w:r>
            <w:r>
              <w:t xml:space="preserve">3.4, </w:t>
            </w:r>
            <w:r w:rsidR="00BA69CA">
              <w:br/>
            </w:r>
            <w:r>
              <w:t>0.6)</w:t>
            </w:r>
          </w:p>
        </w:tc>
        <w:tc>
          <w:tcPr>
            <w:tcW w:w="0" w:type="auto"/>
            <w:tcBorders>
              <w:top w:val="single" w:sz="4" w:space="0" w:color="auto"/>
              <w:bottom w:val="single" w:sz="4" w:space="0" w:color="auto"/>
            </w:tcBorders>
            <w:vAlign w:val="center"/>
          </w:tcPr>
          <w:p w14:paraId="5AB9129D" w14:textId="1D885418" w:rsidR="008862B5" w:rsidRDefault="00BC2C46" w:rsidP="003978BE">
            <w:pPr>
              <w:pStyle w:val="Compact"/>
              <w:jc w:val="center"/>
            </w:pPr>
            <w:r>
              <w:t xml:space="preserve">727 </w:t>
            </w:r>
            <w:r w:rsidR="00BA69CA">
              <w:br/>
            </w:r>
            <w:r>
              <w:t xml:space="preserve">(22.9, </w:t>
            </w:r>
            <w:r w:rsidR="00BA69CA">
              <w:br/>
            </w:r>
            <w:r>
              <w:t xml:space="preserve">22.9, </w:t>
            </w:r>
            <w:r w:rsidR="00BA69CA">
              <w:br/>
            </w:r>
            <w:r>
              <w:t>0.2)</w:t>
            </w:r>
          </w:p>
        </w:tc>
      </w:tr>
    </w:tbl>
    <w:p w14:paraId="2A32BA0E" w14:textId="77777777" w:rsidR="0097324D" w:rsidRDefault="0097324D">
      <w:pPr>
        <w:pStyle w:val="TableCaption"/>
        <w:rPr>
          <w:rFonts w:eastAsia="Times New Roman" w:cs="Times New Roman"/>
          <w:iCs/>
          <w:color w:val="1F497D" w:themeColor="text2"/>
          <w:sz w:val="22"/>
          <w:szCs w:val="18"/>
          <w:lang w:eastAsia="en-GB"/>
        </w:rPr>
      </w:pPr>
      <w:bookmarkStart w:id="3" w:name="dementia-n-335689"/>
      <w:bookmarkEnd w:id="1"/>
    </w:p>
    <w:p w14:paraId="77187F74" w14:textId="77777777" w:rsidR="0097324D" w:rsidRDefault="0097324D" w:rsidP="0097324D">
      <w:pPr>
        <w:pStyle w:val="BodyText"/>
        <w:rPr>
          <w:lang w:eastAsia="en-GB"/>
        </w:rPr>
      </w:pPr>
      <w:r>
        <w:rPr>
          <w:lang w:eastAsia="en-GB"/>
        </w:rPr>
        <w:br w:type="page"/>
      </w:r>
    </w:p>
    <w:p w14:paraId="01DE7337" w14:textId="71D39582" w:rsidR="008862B5" w:rsidRDefault="0097324D">
      <w:pPr>
        <w:pStyle w:val="TableCaption"/>
      </w:pPr>
      <w:r>
        <w:rPr>
          <w:rFonts w:eastAsia="Times New Roman" w:cs="Times New Roman"/>
          <w:iCs/>
          <w:color w:val="1F497D" w:themeColor="text2"/>
          <w:sz w:val="22"/>
          <w:szCs w:val="18"/>
          <w:lang w:eastAsia="en-GB"/>
        </w:rPr>
        <w:lastRenderedPageBreak/>
        <w:t xml:space="preserve">Supplementary </w:t>
      </w:r>
      <w:r w:rsidR="00BC2C46" w:rsidRPr="0097324D">
        <w:rPr>
          <w:rFonts w:eastAsia="Times New Roman" w:cs="Times New Roman"/>
          <w:iCs/>
          <w:color w:val="1F497D" w:themeColor="text2"/>
          <w:sz w:val="22"/>
          <w:szCs w:val="18"/>
          <w:lang w:eastAsia="en-GB"/>
        </w:rPr>
        <w:t xml:space="preserve">Table </w:t>
      </w:r>
      <w:r w:rsidR="000302AF">
        <w:rPr>
          <w:rFonts w:eastAsia="Times New Roman" w:cs="Times New Roman"/>
          <w:iCs/>
          <w:color w:val="1F497D" w:themeColor="text2"/>
          <w:sz w:val="22"/>
          <w:szCs w:val="18"/>
          <w:lang w:eastAsia="en-GB"/>
        </w:rPr>
        <w:t>3</w:t>
      </w:r>
      <w:r w:rsidR="00BC2C46" w:rsidRPr="0097324D">
        <w:rPr>
          <w:rFonts w:eastAsia="Times New Roman" w:cs="Times New Roman"/>
          <w:iCs/>
          <w:color w:val="1F497D" w:themeColor="text2"/>
          <w:sz w:val="22"/>
          <w:szCs w:val="18"/>
          <w:lang w:eastAsia="en-GB"/>
        </w:rPr>
        <w:t xml:space="preserve">: Cross-classification of predicted risk of dementia, according to the percentiles of each PRS. Number of participants are shown as n (col%, row%, </w:t>
      </w:r>
      <w:proofErr w:type="gramStart"/>
      <w:r w:rsidR="00BC2C46" w:rsidRPr="0097324D">
        <w:rPr>
          <w:rFonts w:eastAsia="Times New Roman" w:cs="Times New Roman"/>
          <w:iCs/>
          <w:color w:val="1F497D" w:themeColor="text2"/>
          <w:sz w:val="22"/>
          <w:szCs w:val="18"/>
          <w:lang w:eastAsia="en-GB"/>
        </w:rPr>
        <w:t>cell%</w:t>
      </w:r>
      <w:proofErr w:type="gramEnd"/>
      <w:r w:rsidR="00BC2C46" w:rsidRPr="0097324D">
        <w:rPr>
          <w:rFonts w:eastAsia="Times New Roman" w:cs="Times New Roman"/>
          <w:iCs/>
          <w:color w:val="1F497D" w:themeColor="text2"/>
          <w:sz w:val="22"/>
          <w:szCs w:val="18"/>
          <w:lang w:eastAsia="en-GB"/>
        </w:rPr>
        <w:t>). Higher percentiles of PRS indicate increased risk of dementia</w:t>
      </w:r>
      <w:r w:rsidRPr="008B441D">
        <w:rPr>
          <w:rFonts w:eastAsia="Times New Roman" w:cs="Times New Roman"/>
          <w:iCs/>
          <w:color w:val="1F497D" w:themeColor="text2"/>
          <w:sz w:val="22"/>
          <w:szCs w:val="18"/>
          <w:lang w:eastAsia="en-GB"/>
        </w:rPr>
        <w:t>; “≥ 99%”</w:t>
      </w:r>
      <w:r w:rsidR="001D22E0">
        <w:rPr>
          <w:rFonts w:eastAsia="Times New Roman" w:cs="Times New Roman"/>
          <w:iCs/>
          <w:color w:val="1F497D" w:themeColor="text2"/>
          <w:sz w:val="22"/>
          <w:szCs w:val="18"/>
          <w:lang w:eastAsia="en-GB"/>
        </w:rPr>
        <w:t xml:space="preserve"> percentile</w:t>
      </w:r>
      <w:r w:rsidRPr="008B441D">
        <w:rPr>
          <w:rFonts w:eastAsia="Times New Roman" w:cs="Times New Roman"/>
          <w:iCs/>
          <w:color w:val="1F497D" w:themeColor="text2"/>
          <w:sz w:val="22"/>
          <w:szCs w:val="18"/>
          <w:lang w:eastAsia="en-GB"/>
        </w:rPr>
        <w:t xml:space="preserve"> corresponds t</w:t>
      </w:r>
      <w:r>
        <w:rPr>
          <w:rFonts w:eastAsia="Times New Roman" w:cs="Times New Roman"/>
          <w:iCs/>
          <w:color w:val="1F497D" w:themeColor="text2"/>
          <w:sz w:val="22"/>
          <w:szCs w:val="18"/>
          <w:lang w:eastAsia="en-GB"/>
        </w:rPr>
        <w:t>o the top 1% risk</w:t>
      </w:r>
      <w:r w:rsidR="00BC2C46">
        <w:t>.</w:t>
      </w:r>
    </w:p>
    <w:tbl>
      <w:tblPr>
        <w:tblStyle w:val="Table"/>
        <w:tblW w:w="5000" w:type="pct"/>
        <w:tblLook w:val="0020" w:firstRow="1" w:lastRow="0" w:firstColumn="0" w:lastColumn="0" w:noHBand="0" w:noVBand="0"/>
        <w:tblCaption w:val="Table 4: Cross-classification of predicted risk of dementia, according to the percentiles of each PRS. Number of participants are shown as n (col%, row%, cell%). Higher percentiles of PRS indicate increased risk of dementia."/>
      </w:tblPr>
      <w:tblGrid>
        <w:gridCol w:w="2792"/>
        <w:gridCol w:w="1001"/>
        <w:gridCol w:w="1067"/>
        <w:gridCol w:w="1225"/>
        <w:gridCol w:w="1225"/>
        <w:gridCol w:w="1225"/>
        <w:gridCol w:w="1225"/>
        <w:gridCol w:w="1040"/>
      </w:tblGrid>
      <w:tr w:rsidR="00BB59D9" w14:paraId="3153F80E" w14:textId="77777777" w:rsidTr="003978BE">
        <w:trPr>
          <w:tblHeader/>
        </w:trPr>
        <w:tc>
          <w:tcPr>
            <w:tcW w:w="0" w:type="auto"/>
            <w:vMerge w:val="restart"/>
            <w:tcBorders>
              <w:right w:val="single" w:sz="4" w:space="0" w:color="auto"/>
            </w:tcBorders>
            <w:vAlign w:val="center"/>
          </w:tcPr>
          <w:p w14:paraId="142CADDA" w14:textId="2914E1A7" w:rsidR="003978BE" w:rsidRDefault="003978BE" w:rsidP="003978BE">
            <w:pPr>
              <w:pStyle w:val="Compact"/>
              <w:jc w:val="center"/>
            </w:pPr>
            <w:r>
              <w:t>Percentiles of PRS A</w:t>
            </w:r>
          </w:p>
        </w:tc>
        <w:tc>
          <w:tcPr>
            <w:tcW w:w="0" w:type="auto"/>
            <w:gridSpan w:val="7"/>
            <w:tcBorders>
              <w:left w:val="single" w:sz="4" w:space="0" w:color="auto"/>
            </w:tcBorders>
            <w:vAlign w:val="center"/>
          </w:tcPr>
          <w:p w14:paraId="02CDEEEF" w14:textId="1E3DC176" w:rsidR="003978BE" w:rsidRDefault="003978BE" w:rsidP="003978BE">
            <w:pPr>
              <w:pStyle w:val="Compact"/>
              <w:jc w:val="center"/>
            </w:pPr>
            <w:r>
              <w:t>Percentiles of PRS B</w:t>
            </w:r>
          </w:p>
        </w:tc>
      </w:tr>
      <w:tr w:rsidR="00BB59D9" w14:paraId="58377A8D" w14:textId="77777777" w:rsidTr="00D40E29">
        <w:trPr>
          <w:tblHeader/>
        </w:trPr>
        <w:tc>
          <w:tcPr>
            <w:tcW w:w="0" w:type="auto"/>
            <w:vMerge/>
            <w:tcBorders>
              <w:bottom w:val="single" w:sz="4" w:space="0" w:color="auto"/>
              <w:right w:val="single" w:sz="4" w:space="0" w:color="auto"/>
            </w:tcBorders>
            <w:vAlign w:val="center"/>
          </w:tcPr>
          <w:p w14:paraId="4DF6B203" w14:textId="77777777" w:rsidR="003978BE" w:rsidRDefault="003978BE" w:rsidP="003978BE">
            <w:pPr>
              <w:pStyle w:val="Compact"/>
              <w:jc w:val="center"/>
            </w:pPr>
          </w:p>
        </w:tc>
        <w:tc>
          <w:tcPr>
            <w:tcW w:w="0" w:type="auto"/>
            <w:tcBorders>
              <w:left w:val="single" w:sz="4" w:space="0" w:color="auto"/>
              <w:bottom w:val="single" w:sz="4" w:space="0" w:color="auto"/>
            </w:tcBorders>
            <w:vAlign w:val="center"/>
          </w:tcPr>
          <w:p w14:paraId="0C17FD4E" w14:textId="77777777" w:rsidR="003978BE" w:rsidRDefault="003978BE" w:rsidP="003978BE">
            <w:pPr>
              <w:pStyle w:val="Compact"/>
              <w:jc w:val="center"/>
            </w:pPr>
            <w:r>
              <w:t>&lt; 1%</w:t>
            </w:r>
          </w:p>
        </w:tc>
        <w:tc>
          <w:tcPr>
            <w:tcW w:w="0" w:type="auto"/>
            <w:tcBorders>
              <w:bottom w:val="single" w:sz="4" w:space="0" w:color="auto"/>
            </w:tcBorders>
            <w:vAlign w:val="center"/>
          </w:tcPr>
          <w:p w14:paraId="0F5D4625" w14:textId="77777777" w:rsidR="003978BE" w:rsidRDefault="003978BE" w:rsidP="003978BE">
            <w:pPr>
              <w:pStyle w:val="Compact"/>
              <w:jc w:val="center"/>
            </w:pPr>
            <w:r>
              <w:t>1-20%</w:t>
            </w:r>
          </w:p>
        </w:tc>
        <w:tc>
          <w:tcPr>
            <w:tcW w:w="0" w:type="auto"/>
            <w:tcBorders>
              <w:bottom w:val="single" w:sz="4" w:space="0" w:color="auto"/>
            </w:tcBorders>
            <w:vAlign w:val="center"/>
          </w:tcPr>
          <w:p w14:paraId="0858C4C0" w14:textId="77777777" w:rsidR="003978BE" w:rsidRDefault="003978BE" w:rsidP="003978BE">
            <w:pPr>
              <w:pStyle w:val="Compact"/>
              <w:jc w:val="center"/>
            </w:pPr>
            <w:r>
              <w:t>20-40%</w:t>
            </w:r>
          </w:p>
        </w:tc>
        <w:tc>
          <w:tcPr>
            <w:tcW w:w="0" w:type="auto"/>
            <w:tcBorders>
              <w:bottom w:val="single" w:sz="4" w:space="0" w:color="auto"/>
            </w:tcBorders>
            <w:vAlign w:val="center"/>
          </w:tcPr>
          <w:p w14:paraId="50809BEB" w14:textId="1836A2BE" w:rsidR="003978BE" w:rsidRDefault="003978BE" w:rsidP="003978BE">
            <w:pPr>
              <w:pStyle w:val="Compact"/>
              <w:jc w:val="center"/>
            </w:pPr>
            <w:r>
              <w:t>40-60%</w:t>
            </w:r>
          </w:p>
        </w:tc>
        <w:tc>
          <w:tcPr>
            <w:tcW w:w="0" w:type="auto"/>
            <w:tcBorders>
              <w:bottom w:val="single" w:sz="4" w:space="0" w:color="auto"/>
            </w:tcBorders>
            <w:vAlign w:val="center"/>
          </w:tcPr>
          <w:p w14:paraId="70EA599D" w14:textId="77777777" w:rsidR="003978BE" w:rsidRDefault="003978BE" w:rsidP="003978BE">
            <w:pPr>
              <w:pStyle w:val="Compact"/>
              <w:jc w:val="center"/>
            </w:pPr>
            <w:r>
              <w:t>60-80%</w:t>
            </w:r>
          </w:p>
        </w:tc>
        <w:tc>
          <w:tcPr>
            <w:tcW w:w="0" w:type="auto"/>
            <w:tcBorders>
              <w:bottom w:val="single" w:sz="4" w:space="0" w:color="auto"/>
            </w:tcBorders>
            <w:vAlign w:val="center"/>
          </w:tcPr>
          <w:p w14:paraId="697CD4AB" w14:textId="77777777" w:rsidR="003978BE" w:rsidRDefault="003978BE" w:rsidP="003978BE">
            <w:pPr>
              <w:pStyle w:val="Compact"/>
              <w:jc w:val="center"/>
            </w:pPr>
            <w:r>
              <w:t>80-99%</w:t>
            </w:r>
          </w:p>
        </w:tc>
        <w:tc>
          <w:tcPr>
            <w:tcW w:w="0" w:type="auto"/>
            <w:tcBorders>
              <w:bottom w:val="single" w:sz="4" w:space="0" w:color="auto"/>
            </w:tcBorders>
            <w:vAlign w:val="center"/>
          </w:tcPr>
          <w:p w14:paraId="74F78F0A" w14:textId="632067AE" w:rsidR="003978BE" w:rsidRDefault="00A71DB0" w:rsidP="003978BE">
            <w:pPr>
              <w:pStyle w:val="Compact"/>
              <w:jc w:val="center"/>
            </w:pPr>
            <w:r>
              <w:rPr>
                <w:rFonts w:cs="Calibri"/>
              </w:rPr>
              <w:t>≥</w:t>
            </w:r>
            <w:r w:rsidR="003978BE">
              <w:t xml:space="preserve"> 99%</w:t>
            </w:r>
          </w:p>
        </w:tc>
      </w:tr>
      <w:tr w:rsidR="00BB59D9" w14:paraId="0487D7F0" w14:textId="77777777" w:rsidTr="00D40E29">
        <w:tc>
          <w:tcPr>
            <w:tcW w:w="0" w:type="auto"/>
            <w:tcBorders>
              <w:top w:val="single" w:sz="4" w:space="0" w:color="auto"/>
              <w:bottom w:val="single" w:sz="4" w:space="0" w:color="auto"/>
              <w:right w:val="single" w:sz="4" w:space="0" w:color="auto"/>
            </w:tcBorders>
          </w:tcPr>
          <w:p w14:paraId="6365603E" w14:textId="77777777" w:rsidR="008862B5" w:rsidRDefault="00BC2C46" w:rsidP="003978BE">
            <w:pPr>
              <w:pStyle w:val="Compact"/>
              <w:jc w:val="center"/>
            </w:pPr>
            <w:r>
              <w:t>&lt; 1%</w:t>
            </w:r>
          </w:p>
        </w:tc>
        <w:tc>
          <w:tcPr>
            <w:tcW w:w="0" w:type="auto"/>
            <w:tcBorders>
              <w:top w:val="single" w:sz="4" w:space="0" w:color="auto"/>
              <w:left w:val="single" w:sz="4" w:space="0" w:color="auto"/>
              <w:bottom w:val="single" w:sz="4" w:space="0" w:color="auto"/>
            </w:tcBorders>
            <w:vAlign w:val="center"/>
          </w:tcPr>
          <w:p w14:paraId="432A0F61" w14:textId="18087D90" w:rsidR="008862B5" w:rsidRDefault="00BC2C46" w:rsidP="003978BE">
            <w:pPr>
              <w:pStyle w:val="Compact"/>
              <w:jc w:val="center"/>
            </w:pPr>
            <w:r>
              <w:t xml:space="preserve">1137 </w:t>
            </w:r>
            <w:r w:rsidR="00BB59D9">
              <w:br/>
            </w:r>
            <w:r>
              <w:t xml:space="preserve">(32.1, </w:t>
            </w:r>
            <w:r w:rsidR="00BB59D9">
              <w:br/>
            </w:r>
            <w:r>
              <w:t xml:space="preserve">33.9, </w:t>
            </w:r>
            <w:r w:rsidR="00BB59D9">
              <w:br/>
            </w:r>
            <w:r>
              <w:t>0.3)</w:t>
            </w:r>
          </w:p>
        </w:tc>
        <w:tc>
          <w:tcPr>
            <w:tcW w:w="0" w:type="auto"/>
            <w:tcBorders>
              <w:top w:val="single" w:sz="4" w:space="0" w:color="auto"/>
              <w:bottom w:val="single" w:sz="4" w:space="0" w:color="auto"/>
            </w:tcBorders>
            <w:vAlign w:val="center"/>
          </w:tcPr>
          <w:p w14:paraId="3F9CC272" w14:textId="713973C8" w:rsidR="008862B5" w:rsidRDefault="00BC2C46" w:rsidP="003978BE">
            <w:pPr>
              <w:pStyle w:val="Compact"/>
              <w:jc w:val="center"/>
            </w:pPr>
            <w:r>
              <w:t xml:space="preserve">2224 </w:t>
            </w:r>
            <w:r w:rsidR="00BB59D9">
              <w:br/>
            </w:r>
            <w:r>
              <w:t xml:space="preserve">(62.8, </w:t>
            </w:r>
            <w:r w:rsidR="00BB59D9">
              <w:br/>
            </w:r>
            <w:r>
              <w:t xml:space="preserve">3.5, </w:t>
            </w:r>
            <w:r w:rsidR="00BB59D9">
              <w:br/>
            </w:r>
            <w:r>
              <w:t>0.7)</w:t>
            </w:r>
          </w:p>
        </w:tc>
        <w:tc>
          <w:tcPr>
            <w:tcW w:w="0" w:type="auto"/>
            <w:tcBorders>
              <w:top w:val="single" w:sz="4" w:space="0" w:color="auto"/>
              <w:bottom w:val="single" w:sz="4" w:space="0" w:color="auto"/>
            </w:tcBorders>
            <w:vAlign w:val="center"/>
          </w:tcPr>
          <w:p w14:paraId="7BDC70D1" w14:textId="44441F49" w:rsidR="008862B5" w:rsidRDefault="00BC2C46" w:rsidP="00BB59D9">
            <w:pPr>
              <w:pStyle w:val="Compact"/>
              <w:jc w:val="center"/>
            </w:pPr>
            <w:r>
              <w:t xml:space="preserve">133 </w:t>
            </w:r>
            <w:r w:rsidR="00BB59D9">
              <w:br/>
            </w:r>
            <w:r>
              <w:t xml:space="preserve">(3.8, </w:t>
            </w:r>
            <w:r w:rsidR="00BB59D9">
              <w:br/>
            </w:r>
            <w:r>
              <w:t>0.2,</w:t>
            </w:r>
            <w:r w:rsidR="00BB59D9">
              <w:br/>
            </w:r>
            <w:r>
              <w:t>0.0)</w:t>
            </w:r>
          </w:p>
        </w:tc>
        <w:tc>
          <w:tcPr>
            <w:tcW w:w="0" w:type="auto"/>
            <w:tcBorders>
              <w:top w:val="single" w:sz="4" w:space="0" w:color="auto"/>
              <w:bottom w:val="single" w:sz="4" w:space="0" w:color="auto"/>
            </w:tcBorders>
            <w:vAlign w:val="center"/>
          </w:tcPr>
          <w:p w14:paraId="52E10739" w14:textId="0E216F63" w:rsidR="008862B5" w:rsidRDefault="00BC2C46" w:rsidP="003978BE">
            <w:pPr>
              <w:pStyle w:val="Compact"/>
              <w:jc w:val="center"/>
            </w:pPr>
            <w:r>
              <w:t xml:space="preserve">34 </w:t>
            </w:r>
            <w:r w:rsidR="00BB59D9">
              <w:br/>
            </w:r>
            <w:r>
              <w:t xml:space="preserve">(1.0, </w:t>
            </w:r>
            <w:r w:rsidR="00BB59D9">
              <w:br/>
            </w:r>
            <w:r>
              <w:t xml:space="preserve">0.1, </w:t>
            </w:r>
            <w:r w:rsidR="00BB59D9">
              <w:br/>
            </w:r>
            <w:r>
              <w:t>0.0)</w:t>
            </w:r>
          </w:p>
        </w:tc>
        <w:tc>
          <w:tcPr>
            <w:tcW w:w="0" w:type="auto"/>
            <w:tcBorders>
              <w:top w:val="single" w:sz="4" w:space="0" w:color="auto"/>
              <w:bottom w:val="single" w:sz="4" w:space="0" w:color="auto"/>
            </w:tcBorders>
            <w:vAlign w:val="center"/>
          </w:tcPr>
          <w:p w14:paraId="1DDEF4F1" w14:textId="6A3B9DF9" w:rsidR="008862B5" w:rsidRDefault="00BC2C46" w:rsidP="003978BE">
            <w:pPr>
              <w:pStyle w:val="Compact"/>
              <w:jc w:val="center"/>
            </w:pPr>
            <w:r>
              <w:t xml:space="preserve">9 </w:t>
            </w:r>
            <w:r w:rsidR="00BB59D9">
              <w:br/>
            </w:r>
            <w:r>
              <w:t xml:space="preserve">(0.3, </w:t>
            </w:r>
            <w:r w:rsidR="00BB59D9">
              <w:br/>
            </w:r>
            <w:r>
              <w:t xml:space="preserve">0.0, </w:t>
            </w:r>
            <w:r w:rsidR="00BB59D9">
              <w:br/>
            </w:r>
            <w:r>
              <w:t>0.0)</w:t>
            </w:r>
          </w:p>
        </w:tc>
        <w:tc>
          <w:tcPr>
            <w:tcW w:w="0" w:type="auto"/>
            <w:tcBorders>
              <w:top w:val="single" w:sz="4" w:space="0" w:color="auto"/>
              <w:bottom w:val="single" w:sz="4" w:space="0" w:color="auto"/>
            </w:tcBorders>
            <w:vAlign w:val="center"/>
          </w:tcPr>
          <w:p w14:paraId="0D679639" w14:textId="2B71E8CD" w:rsidR="008862B5" w:rsidRDefault="00BC2C46" w:rsidP="003978BE">
            <w:pPr>
              <w:pStyle w:val="Compact"/>
              <w:jc w:val="center"/>
            </w:pPr>
            <w:r>
              <w:t xml:space="preserve">2 </w:t>
            </w:r>
            <w:r w:rsidR="00BB59D9">
              <w:br/>
            </w:r>
            <w:r>
              <w:t xml:space="preserve">(0.1, </w:t>
            </w:r>
            <w:r w:rsidR="00BB59D9">
              <w:br/>
            </w:r>
            <w:r>
              <w:t xml:space="preserve">0.0, </w:t>
            </w:r>
            <w:r w:rsidR="00BB59D9">
              <w:br/>
            </w:r>
            <w:r>
              <w:t>0.0)</w:t>
            </w:r>
          </w:p>
        </w:tc>
        <w:tc>
          <w:tcPr>
            <w:tcW w:w="0" w:type="auto"/>
            <w:tcBorders>
              <w:top w:val="single" w:sz="4" w:space="0" w:color="auto"/>
              <w:bottom w:val="single" w:sz="4" w:space="0" w:color="auto"/>
            </w:tcBorders>
            <w:vAlign w:val="center"/>
          </w:tcPr>
          <w:p w14:paraId="59FAC5EC" w14:textId="3CBB5480" w:rsidR="008862B5" w:rsidRDefault="00BC2C46" w:rsidP="003978BE">
            <w:pPr>
              <w:pStyle w:val="Compact"/>
              <w:jc w:val="center"/>
            </w:pPr>
            <w:r>
              <w:t xml:space="preserve">0 </w:t>
            </w:r>
            <w:r w:rsidR="00BB59D9">
              <w:br/>
            </w:r>
            <w:r>
              <w:t xml:space="preserve">(0.0, </w:t>
            </w:r>
            <w:r w:rsidR="00BB59D9">
              <w:br/>
            </w:r>
            <w:r>
              <w:t xml:space="preserve">0.0, </w:t>
            </w:r>
            <w:r w:rsidR="00BB59D9">
              <w:br/>
            </w:r>
            <w:r>
              <w:t>0.0)</w:t>
            </w:r>
          </w:p>
        </w:tc>
      </w:tr>
      <w:tr w:rsidR="00BB59D9" w14:paraId="4A7C8CD2" w14:textId="77777777" w:rsidTr="00D40E29">
        <w:tc>
          <w:tcPr>
            <w:tcW w:w="0" w:type="auto"/>
            <w:tcBorders>
              <w:top w:val="single" w:sz="4" w:space="0" w:color="auto"/>
              <w:bottom w:val="single" w:sz="4" w:space="0" w:color="auto"/>
              <w:right w:val="single" w:sz="4" w:space="0" w:color="auto"/>
            </w:tcBorders>
          </w:tcPr>
          <w:p w14:paraId="6A73C68F" w14:textId="77777777" w:rsidR="008862B5" w:rsidRDefault="00BC2C46" w:rsidP="003978BE">
            <w:pPr>
              <w:pStyle w:val="Compact"/>
              <w:jc w:val="center"/>
            </w:pPr>
            <w:r>
              <w:t>1-20%</w:t>
            </w:r>
          </w:p>
        </w:tc>
        <w:tc>
          <w:tcPr>
            <w:tcW w:w="0" w:type="auto"/>
            <w:tcBorders>
              <w:top w:val="single" w:sz="4" w:space="0" w:color="auto"/>
              <w:left w:val="single" w:sz="4" w:space="0" w:color="auto"/>
              <w:bottom w:val="single" w:sz="4" w:space="0" w:color="auto"/>
            </w:tcBorders>
            <w:vAlign w:val="center"/>
          </w:tcPr>
          <w:p w14:paraId="76955AE0" w14:textId="4C50D92D" w:rsidR="008862B5" w:rsidRDefault="00BC2C46" w:rsidP="003978BE">
            <w:pPr>
              <w:pStyle w:val="Compact"/>
              <w:jc w:val="center"/>
            </w:pPr>
            <w:r>
              <w:t xml:space="preserve">2044 </w:t>
            </w:r>
            <w:r w:rsidR="00BB59D9">
              <w:br/>
            </w:r>
            <w:r>
              <w:t xml:space="preserve">(3.2, </w:t>
            </w:r>
            <w:r w:rsidR="00BB59D9">
              <w:br/>
            </w:r>
            <w:r>
              <w:t xml:space="preserve">60.9, </w:t>
            </w:r>
            <w:r w:rsidR="00BB59D9">
              <w:br/>
            </w:r>
            <w:r>
              <w:t>0.6)</w:t>
            </w:r>
          </w:p>
        </w:tc>
        <w:tc>
          <w:tcPr>
            <w:tcW w:w="0" w:type="auto"/>
            <w:tcBorders>
              <w:top w:val="single" w:sz="4" w:space="0" w:color="auto"/>
              <w:bottom w:val="single" w:sz="4" w:space="0" w:color="auto"/>
            </w:tcBorders>
            <w:vAlign w:val="center"/>
          </w:tcPr>
          <w:p w14:paraId="5ACC3809" w14:textId="6D3C406C" w:rsidR="008862B5" w:rsidRDefault="00BC2C46" w:rsidP="003978BE">
            <w:pPr>
              <w:pStyle w:val="Compact"/>
              <w:jc w:val="center"/>
            </w:pPr>
            <w:r>
              <w:t xml:space="preserve">35338 </w:t>
            </w:r>
            <w:r w:rsidR="00BB59D9">
              <w:br/>
            </w:r>
            <w:r>
              <w:t xml:space="preserve">(55.4, </w:t>
            </w:r>
            <w:r w:rsidR="00BB59D9">
              <w:br/>
            </w:r>
            <w:r>
              <w:t xml:space="preserve">55.4, </w:t>
            </w:r>
            <w:r w:rsidR="00BB59D9">
              <w:br/>
            </w:r>
            <w:r>
              <w:t>10.5)</w:t>
            </w:r>
          </w:p>
        </w:tc>
        <w:tc>
          <w:tcPr>
            <w:tcW w:w="0" w:type="auto"/>
            <w:tcBorders>
              <w:top w:val="single" w:sz="4" w:space="0" w:color="auto"/>
              <w:bottom w:val="single" w:sz="4" w:space="0" w:color="auto"/>
            </w:tcBorders>
            <w:vAlign w:val="center"/>
          </w:tcPr>
          <w:p w14:paraId="678EAA6D" w14:textId="2DF0AA5F" w:rsidR="008862B5" w:rsidRDefault="00BC2C46" w:rsidP="003978BE">
            <w:pPr>
              <w:pStyle w:val="Compact"/>
              <w:jc w:val="center"/>
            </w:pPr>
            <w:r>
              <w:t xml:space="preserve">16481 </w:t>
            </w:r>
            <w:r w:rsidR="00BB59D9">
              <w:br/>
            </w:r>
            <w:r>
              <w:t xml:space="preserve">(25.8, </w:t>
            </w:r>
            <w:r w:rsidR="00BB59D9">
              <w:br/>
            </w:r>
            <w:r>
              <w:t xml:space="preserve">24.5, </w:t>
            </w:r>
            <w:r w:rsidR="00BB59D9">
              <w:br/>
            </w:r>
            <w:r>
              <w:t>4.9)</w:t>
            </w:r>
          </w:p>
        </w:tc>
        <w:tc>
          <w:tcPr>
            <w:tcW w:w="0" w:type="auto"/>
            <w:tcBorders>
              <w:top w:val="single" w:sz="4" w:space="0" w:color="auto"/>
              <w:bottom w:val="single" w:sz="4" w:space="0" w:color="auto"/>
            </w:tcBorders>
            <w:vAlign w:val="center"/>
          </w:tcPr>
          <w:p w14:paraId="672D0CC9" w14:textId="35161294" w:rsidR="008862B5" w:rsidRDefault="00BC2C46" w:rsidP="003978BE">
            <w:pPr>
              <w:pStyle w:val="Compact"/>
              <w:jc w:val="center"/>
            </w:pPr>
            <w:r>
              <w:t xml:space="preserve">6688 </w:t>
            </w:r>
            <w:r w:rsidR="00BB59D9">
              <w:br/>
            </w:r>
            <w:r>
              <w:t xml:space="preserve">(10.5, </w:t>
            </w:r>
            <w:r w:rsidR="00BB59D9">
              <w:br/>
            </w:r>
            <w:r>
              <w:t xml:space="preserve">10.0, </w:t>
            </w:r>
            <w:r w:rsidR="00BB59D9">
              <w:br/>
            </w:r>
            <w:r>
              <w:t>2.0)</w:t>
            </w:r>
          </w:p>
        </w:tc>
        <w:tc>
          <w:tcPr>
            <w:tcW w:w="0" w:type="auto"/>
            <w:tcBorders>
              <w:top w:val="single" w:sz="4" w:space="0" w:color="auto"/>
              <w:bottom w:val="single" w:sz="4" w:space="0" w:color="auto"/>
            </w:tcBorders>
            <w:vAlign w:val="center"/>
          </w:tcPr>
          <w:p w14:paraId="46505828" w14:textId="36FA4F2B" w:rsidR="008862B5" w:rsidRDefault="00BC2C46" w:rsidP="003978BE">
            <w:pPr>
              <w:pStyle w:val="Compact"/>
              <w:jc w:val="center"/>
            </w:pPr>
            <w:r>
              <w:t xml:space="preserve">2514 </w:t>
            </w:r>
            <w:r w:rsidR="00BB59D9">
              <w:br/>
            </w:r>
            <w:r>
              <w:t xml:space="preserve">(3.9, </w:t>
            </w:r>
            <w:r w:rsidR="00BB59D9">
              <w:br/>
            </w:r>
            <w:r>
              <w:t xml:space="preserve">3.7, </w:t>
            </w:r>
            <w:r w:rsidR="00BB59D9">
              <w:br/>
            </w:r>
            <w:r>
              <w:t>0.7)</w:t>
            </w:r>
          </w:p>
        </w:tc>
        <w:tc>
          <w:tcPr>
            <w:tcW w:w="0" w:type="auto"/>
            <w:tcBorders>
              <w:top w:val="single" w:sz="4" w:space="0" w:color="auto"/>
              <w:bottom w:val="single" w:sz="4" w:space="0" w:color="auto"/>
            </w:tcBorders>
            <w:vAlign w:val="center"/>
          </w:tcPr>
          <w:p w14:paraId="1352C7E8" w14:textId="26162727" w:rsidR="008862B5" w:rsidRDefault="00BC2C46" w:rsidP="003978BE">
            <w:pPr>
              <w:pStyle w:val="Compact"/>
              <w:jc w:val="center"/>
            </w:pPr>
            <w:r>
              <w:t xml:space="preserve">690 </w:t>
            </w:r>
            <w:r w:rsidR="00BB59D9">
              <w:br/>
            </w:r>
            <w:r>
              <w:t xml:space="preserve">(1.1, </w:t>
            </w:r>
            <w:r w:rsidR="00BB59D9">
              <w:br/>
            </w:r>
            <w:r>
              <w:t xml:space="preserve">1.1, </w:t>
            </w:r>
            <w:r w:rsidR="00BB59D9">
              <w:br/>
            </w:r>
            <w:r>
              <w:t>0.2)</w:t>
            </w:r>
          </w:p>
        </w:tc>
        <w:tc>
          <w:tcPr>
            <w:tcW w:w="0" w:type="auto"/>
            <w:tcBorders>
              <w:top w:val="single" w:sz="4" w:space="0" w:color="auto"/>
              <w:bottom w:val="single" w:sz="4" w:space="0" w:color="auto"/>
            </w:tcBorders>
            <w:vAlign w:val="center"/>
          </w:tcPr>
          <w:p w14:paraId="69CBCCCC" w14:textId="356525B3" w:rsidR="008862B5" w:rsidRDefault="00BC2C46" w:rsidP="003978BE">
            <w:pPr>
              <w:pStyle w:val="Compact"/>
              <w:jc w:val="center"/>
            </w:pPr>
            <w:r>
              <w:t xml:space="preserve">7 </w:t>
            </w:r>
            <w:r w:rsidR="00BB59D9">
              <w:br/>
            </w:r>
            <w:r>
              <w:t xml:space="preserve">(0.0, </w:t>
            </w:r>
            <w:r w:rsidR="00BB59D9">
              <w:br/>
            </w:r>
            <w:r>
              <w:t xml:space="preserve">0.2, </w:t>
            </w:r>
            <w:r w:rsidR="00BB59D9">
              <w:br/>
            </w:r>
            <w:r>
              <w:t>0.0)</w:t>
            </w:r>
          </w:p>
        </w:tc>
      </w:tr>
      <w:tr w:rsidR="00BB59D9" w14:paraId="498B2C23" w14:textId="77777777" w:rsidTr="00D40E29">
        <w:tc>
          <w:tcPr>
            <w:tcW w:w="0" w:type="auto"/>
            <w:tcBorders>
              <w:top w:val="single" w:sz="4" w:space="0" w:color="auto"/>
              <w:bottom w:val="single" w:sz="4" w:space="0" w:color="auto"/>
              <w:right w:val="single" w:sz="4" w:space="0" w:color="auto"/>
            </w:tcBorders>
          </w:tcPr>
          <w:p w14:paraId="27331E8B" w14:textId="77777777" w:rsidR="008862B5" w:rsidRDefault="00BC2C46" w:rsidP="003978BE">
            <w:pPr>
              <w:pStyle w:val="Compact"/>
              <w:jc w:val="center"/>
            </w:pPr>
            <w:r>
              <w:t>20-40%</w:t>
            </w:r>
          </w:p>
        </w:tc>
        <w:tc>
          <w:tcPr>
            <w:tcW w:w="0" w:type="auto"/>
            <w:tcBorders>
              <w:top w:val="single" w:sz="4" w:space="0" w:color="auto"/>
              <w:left w:val="single" w:sz="4" w:space="0" w:color="auto"/>
              <w:bottom w:val="single" w:sz="4" w:space="0" w:color="auto"/>
            </w:tcBorders>
            <w:vAlign w:val="center"/>
          </w:tcPr>
          <w:p w14:paraId="6F27948F" w14:textId="5AB071F4" w:rsidR="008862B5" w:rsidRDefault="00BC2C46" w:rsidP="003978BE">
            <w:pPr>
              <w:pStyle w:val="Compact"/>
              <w:jc w:val="center"/>
            </w:pPr>
            <w:r>
              <w:t xml:space="preserve">146 </w:t>
            </w:r>
            <w:r w:rsidR="00BB59D9">
              <w:br/>
            </w:r>
            <w:r>
              <w:t xml:space="preserve">(0.2, </w:t>
            </w:r>
            <w:r w:rsidR="00BB59D9">
              <w:br/>
            </w:r>
            <w:r>
              <w:t xml:space="preserve">4.3, </w:t>
            </w:r>
            <w:r w:rsidR="00BB59D9">
              <w:br/>
            </w:r>
            <w:r>
              <w:t>0.0)</w:t>
            </w:r>
          </w:p>
        </w:tc>
        <w:tc>
          <w:tcPr>
            <w:tcW w:w="0" w:type="auto"/>
            <w:tcBorders>
              <w:top w:val="single" w:sz="4" w:space="0" w:color="auto"/>
              <w:bottom w:val="single" w:sz="4" w:space="0" w:color="auto"/>
            </w:tcBorders>
            <w:vAlign w:val="center"/>
          </w:tcPr>
          <w:p w14:paraId="5C7B1886" w14:textId="51693F8D" w:rsidR="008862B5" w:rsidRDefault="00BC2C46" w:rsidP="003978BE">
            <w:pPr>
              <w:pStyle w:val="Compact"/>
              <w:jc w:val="center"/>
            </w:pPr>
            <w:r>
              <w:t xml:space="preserve">16919 </w:t>
            </w:r>
            <w:r w:rsidR="00BB59D9">
              <w:br/>
            </w:r>
            <w:r>
              <w:t xml:space="preserve">(25.2, </w:t>
            </w:r>
            <w:r w:rsidR="00BB59D9">
              <w:br/>
            </w:r>
            <w:r>
              <w:t xml:space="preserve">26.5, </w:t>
            </w:r>
            <w:r w:rsidR="00BB59D9">
              <w:br/>
            </w:r>
            <w:r>
              <w:t>5.0)</w:t>
            </w:r>
          </w:p>
        </w:tc>
        <w:tc>
          <w:tcPr>
            <w:tcW w:w="0" w:type="auto"/>
            <w:tcBorders>
              <w:top w:val="single" w:sz="4" w:space="0" w:color="auto"/>
              <w:bottom w:val="single" w:sz="4" w:space="0" w:color="auto"/>
            </w:tcBorders>
            <w:vAlign w:val="center"/>
          </w:tcPr>
          <w:p w14:paraId="7968C024" w14:textId="1AEC3EAB" w:rsidR="008862B5" w:rsidRDefault="00BC2C46" w:rsidP="003978BE">
            <w:pPr>
              <w:pStyle w:val="Compact"/>
              <w:jc w:val="center"/>
            </w:pPr>
            <w:r>
              <w:t xml:space="preserve">22481 </w:t>
            </w:r>
            <w:r w:rsidR="00BB59D9">
              <w:br/>
            </w:r>
            <w:r>
              <w:t xml:space="preserve">(33.5, </w:t>
            </w:r>
            <w:r w:rsidR="00BB59D9">
              <w:br/>
            </w:r>
            <w:r>
              <w:t xml:space="preserve">33.5, </w:t>
            </w:r>
            <w:r w:rsidR="00BB59D9">
              <w:br/>
            </w:r>
            <w:r>
              <w:t>6.7)</w:t>
            </w:r>
          </w:p>
        </w:tc>
        <w:tc>
          <w:tcPr>
            <w:tcW w:w="0" w:type="auto"/>
            <w:tcBorders>
              <w:top w:val="single" w:sz="4" w:space="0" w:color="auto"/>
              <w:bottom w:val="single" w:sz="4" w:space="0" w:color="auto"/>
            </w:tcBorders>
            <w:vAlign w:val="center"/>
          </w:tcPr>
          <w:p w14:paraId="42A021C2" w14:textId="161C688C" w:rsidR="008862B5" w:rsidRDefault="00BC2C46" w:rsidP="003978BE">
            <w:pPr>
              <w:pStyle w:val="Compact"/>
              <w:jc w:val="center"/>
            </w:pPr>
            <w:r>
              <w:t xml:space="preserve">16239 </w:t>
            </w:r>
            <w:r w:rsidR="00BB59D9">
              <w:br/>
            </w:r>
            <w:r>
              <w:t xml:space="preserve">(24.2, </w:t>
            </w:r>
            <w:r w:rsidR="00BB59D9">
              <w:br/>
            </w:r>
            <w:r>
              <w:t xml:space="preserve">24.2, </w:t>
            </w:r>
            <w:r w:rsidR="00BB59D9">
              <w:br/>
            </w:r>
            <w:r>
              <w:t>4.8)</w:t>
            </w:r>
          </w:p>
        </w:tc>
        <w:tc>
          <w:tcPr>
            <w:tcW w:w="0" w:type="auto"/>
            <w:tcBorders>
              <w:top w:val="single" w:sz="4" w:space="0" w:color="auto"/>
              <w:bottom w:val="single" w:sz="4" w:space="0" w:color="auto"/>
            </w:tcBorders>
            <w:vAlign w:val="center"/>
          </w:tcPr>
          <w:p w14:paraId="143BF2E9" w14:textId="0947FD6F" w:rsidR="008862B5" w:rsidRDefault="00BC2C46" w:rsidP="003978BE">
            <w:pPr>
              <w:pStyle w:val="Compact"/>
              <w:jc w:val="center"/>
            </w:pPr>
            <w:r>
              <w:t xml:space="preserve">8415 </w:t>
            </w:r>
            <w:r w:rsidR="00BB59D9">
              <w:br/>
            </w:r>
            <w:r>
              <w:t xml:space="preserve">(12.6, </w:t>
            </w:r>
            <w:r w:rsidR="00BB59D9">
              <w:br/>
            </w:r>
            <w:r>
              <w:t xml:space="preserve">12.5, </w:t>
            </w:r>
            <w:r w:rsidR="00BB59D9">
              <w:br/>
            </w:r>
            <w:r>
              <w:t>2.5)</w:t>
            </w:r>
          </w:p>
        </w:tc>
        <w:tc>
          <w:tcPr>
            <w:tcW w:w="0" w:type="auto"/>
            <w:tcBorders>
              <w:top w:val="single" w:sz="4" w:space="0" w:color="auto"/>
              <w:bottom w:val="single" w:sz="4" w:space="0" w:color="auto"/>
            </w:tcBorders>
            <w:vAlign w:val="center"/>
          </w:tcPr>
          <w:p w14:paraId="5AE2898B" w14:textId="6B4F37CF" w:rsidR="008862B5" w:rsidRDefault="00BC2C46" w:rsidP="003978BE">
            <w:pPr>
              <w:pStyle w:val="Compact"/>
              <w:jc w:val="center"/>
            </w:pPr>
            <w:r>
              <w:t xml:space="preserve">2793 </w:t>
            </w:r>
            <w:r w:rsidR="00BB59D9">
              <w:br/>
            </w:r>
            <w:r>
              <w:t xml:space="preserve">(4.2, </w:t>
            </w:r>
            <w:r w:rsidR="00BB59D9">
              <w:br/>
            </w:r>
            <w:r>
              <w:t xml:space="preserve">4.4, </w:t>
            </w:r>
            <w:r w:rsidR="00BB59D9">
              <w:br/>
            </w:r>
            <w:r>
              <w:t>0.8)</w:t>
            </w:r>
          </w:p>
        </w:tc>
        <w:tc>
          <w:tcPr>
            <w:tcW w:w="0" w:type="auto"/>
            <w:tcBorders>
              <w:top w:val="single" w:sz="4" w:space="0" w:color="auto"/>
              <w:bottom w:val="single" w:sz="4" w:space="0" w:color="auto"/>
            </w:tcBorders>
            <w:vAlign w:val="center"/>
          </w:tcPr>
          <w:p w14:paraId="3FC37C7A" w14:textId="1FB9A43F" w:rsidR="008862B5" w:rsidRDefault="00BC2C46" w:rsidP="003978BE">
            <w:pPr>
              <w:pStyle w:val="Compact"/>
              <w:jc w:val="center"/>
            </w:pPr>
            <w:r>
              <w:t xml:space="preserve">38 </w:t>
            </w:r>
            <w:r w:rsidR="00BB59D9">
              <w:br/>
            </w:r>
            <w:r>
              <w:t xml:space="preserve">(0.1, </w:t>
            </w:r>
            <w:r w:rsidR="00BB59D9">
              <w:br/>
            </w:r>
            <w:r>
              <w:t xml:space="preserve">1.1, </w:t>
            </w:r>
            <w:r w:rsidR="00BB59D9">
              <w:br/>
            </w:r>
            <w:r>
              <w:t>0.0)</w:t>
            </w:r>
          </w:p>
        </w:tc>
      </w:tr>
      <w:tr w:rsidR="00BB59D9" w14:paraId="6C606912" w14:textId="77777777" w:rsidTr="00D40E29">
        <w:tc>
          <w:tcPr>
            <w:tcW w:w="0" w:type="auto"/>
            <w:tcBorders>
              <w:top w:val="single" w:sz="4" w:space="0" w:color="auto"/>
              <w:bottom w:val="single" w:sz="4" w:space="0" w:color="auto"/>
              <w:right w:val="single" w:sz="4" w:space="0" w:color="auto"/>
            </w:tcBorders>
          </w:tcPr>
          <w:p w14:paraId="7B29100E" w14:textId="76356C23" w:rsidR="008862B5" w:rsidRDefault="00BC2C46" w:rsidP="003978BE">
            <w:pPr>
              <w:pStyle w:val="Compact"/>
              <w:jc w:val="center"/>
            </w:pPr>
            <w:r>
              <w:t>40-60%</w:t>
            </w:r>
          </w:p>
        </w:tc>
        <w:tc>
          <w:tcPr>
            <w:tcW w:w="0" w:type="auto"/>
            <w:tcBorders>
              <w:top w:val="single" w:sz="4" w:space="0" w:color="auto"/>
              <w:left w:val="single" w:sz="4" w:space="0" w:color="auto"/>
              <w:bottom w:val="single" w:sz="4" w:space="0" w:color="auto"/>
            </w:tcBorders>
            <w:vAlign w:val="center"/>
          </w:tcPr>
          <w:p w14:paraId="7159E504" w14:textId="7A5C707A" w:rsidR="008862B5" w:rsidRDefault="00BC2C46" w:rsidP="003978BE">
            <w:pPr>
              <w:pStyle w:val="Compact"/>
              <w:jc w:val="center"/>
            </w:pPr>
            <w:r>
              <w:t xml:space="preserve">28 </w:t>
            </w:r>
            <w:r w:rsidR="00BB59D9">
              <w:br/>
            </w:r>
            <w:r>
              <w:t xml:space="preserve">(0.0, </w:t>
            </w:r>
            <w:r w:rsidR="00BB59D9">
              <w:br/>
            </w:r>
            <w:r>
              <w:t xml:space="preserve">0.8, </w:t>
            </w:r>
            <w:r w:rsidR="00BB59D9">
              <w:br/>
            </w:r>
            <w:r>
              <w:t>0.0)</w:t>
            </w:r>
          </w:p>
        </w:tc>
        <w:tc>
          <w:tcPr>
            <w:tcW w:w="0" w:type="auto"/>
            <w:tcBorders>
              <w:top w:val="single" w:sz="4" w:space="0" w:color="auto"/>
              <w:bottom w:val="single" w:sz="4" w:space="0" w:color="auto"/>
            </w:tcBorders>
            <w:vAlign w:val="center"/>
          </w:tcPr>
          <w:p w14:paraId="20B3B514" w14:textId="64C903C0" w:rsidR="008862B5" w:rsidRDefault="00BC2C46" w:rsidP="003978BE">
            <w:pPr>
              <w:pStyle w:val="Compact"/>
              <w:jc w:val="center"/>
            </w:pPr>
            <w:r>
              <w:t xml:space="preserve">6806 </w:t>
            </w:r>
            <w:r w:rsidR="00BB59D9">
              <w:br/>
            </w:r>
            <w:r>
              <w:t xml:space="preserve">(10.1, </w:t>
            </w:r>
            <w:r w:rsidR="00BB59D9">
              <w:br/>
            </w:r>
            <w:r>
              <w:t xml:space="preserve">10.7, </w:t>
            </w:r>
            <w:r w:rsidR="00BB59D9">
              <w:br/>
            </w:r>
            <w:r>
              <w:t>2.0)</w:t>
            </w:r>
          </w:p>
        </w:tc>
        <w:tc>
          <w:tcPr>
            <w:tcW w:w="0" w:type="auto"/>
            <w:tcBorders>
              <w:top w:val="single" w:sz="4" w:space="0" w:color="auto"/>
              <w:bottom w:val="single" w:sz="4" w:space="0" w:color="auto"/>
            </w:tcBorders>
            <w:vAlign w:val="center"/>
          </w:tcPr>
          <w:p w14:paraId="29368607" w14:textId="53A199DD" w:rsidR="008862B5" w:rsidRDefault="00BC2C46" w:rsidP="003978BE">
            <w:pPr>
              <w:pStyle w:val="Compact"/>
              <w:jc w:val="center"/>
            </w:pPr>
            <w:r>
              <w:t xml:space="preserve">16940 </w:t>
            </w:r>
            <w:r w:rsidR="00BB59D9">
              <w:br/>
            </w:r>
            <w:r>
              <w:t xml:space="preserve">(25.2, </w:t>
            </w:r>
            <w:r w:rsidR="00BB59D9">
              <w:br/>
            </w:r>
            <w:r>
              <w:t xml:space="preserve">25.2, </w:t>
            </w:r>
            <w:r w:rsidR="00BB59D9">
              <w:br/>
            </w:r>
            <w:r>
              <w:t>5.0)</w:t>
            </w:r>
          </w:p>
        </w:tc>
        <w:tc>
          <w:tcPr>
            <w:tcW w:w="0" w:type="auto"/>
            <w:tcBorders>
              <w:top w:val="single" w:sz="4" w:space="0" w:color="auto"/>
              <w:bottom w:val="single" w:sz="4" w:space="0" w:color="auto"/>
            </w:tcBorders>
            <w:vAlign w:val="center"/>
          </w:tcPr>
          <w:p w14:paraId="2BC07224" w14:textId="5E5F877D" w:rsidR="008862B5" w:rsidRDefault="00BC2C46" w:rsidP="003978BE">
            <w:pPr>
              <w:pStyle w:val="Compact"/>
              <w:jc w:val="center"/>
            </w:pPr>
            <w:r>
              <w:t xml:space="preserve">20053 </w:t>
            </w:r>
            <w:r w:rsidR="00BB59D9">
              <w:br/>
            </w:r>
            <w:r>
              <w:t xml:space="preserve">(29.9, </w:t>
            </w:r>
            <w:r w:rsidR="00BB59D9">
              <w:br/>
            </w:r>
            <w:r>
              <w:t xml:space="preserve">29.9, </w:t>
            </w:r>
            <w:r w:rsidR="00BB59D9">
              <w:br/>
            </w:r>
            <w:r>
              <w:t>6.0)</w:t>
            </w:r>
          </w:p>
        </w:tc>
        <w:tc>
          <w:tcPr>
            <w:tcW w:w="0" w:type="auto"/>
            <w:tcBorders>
              <w:top w:val="single" w:sz="4" w:space="0" w:color="auto"/>
              <w:bottom w:val="single" w:sz="4" w:space="0" w:color="auto"/>
            </w:tcBorders>
            <w:vAlign w:val="center"/>
          </w:tcPr>
          <w:p w14:paraId="10E7A061" w14:textId="0AB1B9BB" w:rsidR="008862B5" w:rsidRDefault="00BC2C46" w:rsidP="003978BE">
            <w:pPr>
              <w:pStyle w:val="Compact"/>
              <w:jc w:val="center"/>
            </w:pPr>
            <w:r>
              <w:t xml:space="preserve">15928 </w:t>
            </w:r>
            <w:r w:rsidR="00BB59D9">
              <w:br/>
            </w:r>
            <w:r>
              <w:t xml:space="preserve">(23.7, </w:t>
            </w:r>
            <w:r w:rsidR="00BB59D9">
              <w:br/>
            </w:r>
            <w:r>
              <w:t xml:space="preserve">23.7, </w:t>
            </w:r>
            <w:r w:rsidR="00BB59D9">
              <w:br/>
            </w:r>
            <w:r>
              <w:t>4.7)</w:t>
            </w:r>
          </w:p>
        </w:tc>
        <w:tc>
          <w:tcPr>
            <w:tcW w:w="0" w:type="auto"/>
            <w:tcBorders>
              <w:top w:val="single" w:sz="4" w:space="0" w:color="auto"/>
              <w:bottom w:val="single" w:sz="4" w:space="0" w:color="auto"/>
            </w:tcBorders>
            <w:vAlign w:val="center"/>
          </w:tcPr>
          <w:p w14:paraId="21005FCA" w14:textId="104B9299" w:rsidR="008862B5" w:rsidRDefault="00BC2C46" w:rsidP="003978BE">
            <w:pPr>
              <w:pStyle w:val="Compact"/>
              <w:jc w:val="center"/>
            </w:pPr>
            <w:r>
              <w:t xml:space="preserve">7242 </w:t>
            </w:r>
            <w:r w:rsidR="00BB59D9">
              <w:br/>
            </w:r>
            <w:r>
              <w:t xml:space="preserve">(10.8, </w:t>
            </w:r>
            <w:r w:rsidR="00BB59D9">
              <w:br/>
            </w:r>
            <w:r>
              <w:t xml:space="preserve">11.4, </w:t>
            </w:r>
            <w:r w:rsidR="00BB59D9">
              <w:br/>
            </w:r>
            <w:r>
              <w:t>2.2)</w:t>
            </w:r>
          </w:p>
        </w:tc>
        <w:tc>
          <w:tcPr>
            <w:tcW w:w="0" w:type="auto"/>
            <w:tcBorders>
              <w:top w:val="single" w:sz="4" w:space="0" w:color="auto"/>
              <w:bottom w:val="single" w:sz="4" w:space="0" w:color="auto"/>
            </w:tcBorders>
            <w:vAlign w:val="center"/>
          </w:tcPr>
          <w:p w14:paraId="266784DA" w14:textId="5C418891" w:rsidR="008862B5" w:rsidRDefault="00BC2C46" w:rsidP="003978BE">
            <w:pPr>
              <w:pStyle w:val="Compact"/>
              <w:jc w:val="center"/>
            </w:pPr>
            <w:r>
              <w:t xml:space="preserve">130 </w:t>
            </w:r>
            <w:r w:rsidR="00BB59D9">
              <w:br/>
            </w:r>
            <w:r>
              <w:t xml:space="preserve">(0.2, </w:t>
            </w:r>
            <w:r w:rsidR="00BB59D9">
              <w:br/>
            </w:r>
            <w:r>
              <w:t xml:space="preserve">3.9, </w:t>
            </w:r>
            <w:r w:rsidR="00BB59D9">
              <w:br/>
            </w:r>
            <w:r>
              <w:t>0.0)</w:t>
            </w:r>
          </w:p>
        </w:tc>
      </w:tr>
      <w:tr w:rsidR="00BB59D9" w14:paraId="516851BB" w14:textId="77777777" w:rsidTr="00D40E29">
        <w:tc>
          <w:tcPr>
            <w:tcW w:w="0" w:type="auto"/>
            <w:tcBorders>
              <w:top w:val="single" w:sz="4" w:space="0" w:color="auto"/>
              <w:bottom w:val="single" w:sz="4" w:space="0" w:color="auto"/>
              <w:right w:val="single" w:sz="4" w:space="0" w:color="auto"/>
            </w:tcBorders>
          </w:tcPr>
          <w:p w14:paraId="49ABDB7D" w14:textId="77777777" w:rsidR="008862B5" w:rsidRDefault="00BC2C46" w:rsidP="003978BE">
            <w:pPr>
              <w:pStyle w:val="Compact"/>
              <w:jc w:val="center"/>
            </w:pPr>
            <w:r>
              <w:t>60-80%</w:t>
            </w:r>
          </w:p>
        </w:tc>
        <w:tc>
          <w:tcPr>
            <w:tcW w:w="0" w:type="auto"/>
            <w:tcBorders>
              <w:top w:val="single" w:sz="4" w:space="0" w:color="auto"/>
              <w:left w:val="single" w:sz="4" w:space="0" w:color="auto"/>
              <w:bottom w:val="single" w:sz="4" w:space="0" w:color="auto"/>
            </w:tcBorders>
            <w:vAlign w:val="center"/>
          </w:tcPr>
          <w:p w14:paraId="23EB491D" w14:textId="77777777" w:rsidR="00BB59D9" w:rsidRDefault="00BC2C46" w:rsidP="003978BE">
            <w:pPr>
              <w:pStyle w:val="Compact"/>
              <w:jc w:val="center"/>
            </w:pPr>
            <w:r>
              <w:t xml:space="preserve">2 </w:t>
            </w:r>
            <w:r w:rsidR="00BB59D9">
              <w:br/>
            </w:r>
            <w:r>
              <w:t xml:space="preserve">(0.0, </w:t>
            </w:r>
          </w:p>
          <w:p w14:paraId="61101F4D" w14:textId="4BAE83D5" w:rsidR="008862B5" w:rsidRDefault="00BC2C46" w:rsidP="003978BE">
            <w:pPr>
              <w:pStyle w:val="Compact"/>
              <w:jc w:val="center"/>
            </w:pPr>
            <w:r>
              <w:t xml:space="preserve">0.1, </w:t>
            </w:r>
            <w:r w:rsidR="00BB59D9">
              <w:br/>
            </w:r>
            <w:r>
              <w:t>0.0)</w:t>
            </w:r>
          </w:p>
        </w:tc>
        <w:tc>
          <w:tcPr>
            <w:tcW w:w="0" w:type="auto"/>
            <w:tcBorders>
              <w:top w:val="single" w:sz="4" w:space="0" w:color="auto"/>
              <w:bottom w:val="single" w:sz="4" w:space="0" w:color="auto"/>
            </w:tcBorders>
            <w:vAlign w:val="center"/>
          </w:tcPr>
          <w:p w14:paraId="428DC575" w14:textId="7C4ACD60" w:rsidR="008862B5" w:rsidRDefault="00BC2C46" w:rsidP="003978BE">
            <w:pPr>
              <w:pStyle w:val="Compact"/>
              <w:jc w:val="center"/>
            </w:pPr>
            <w:r>
              <w:t xml:space="preserve">2129 </w:t>
            </w:r>
            <w:r w:rsidR="00BB59D9">
              <w:br/>
            </w:r>
            <w:r>
              <w:t xml:space="preserve">(3.2, </w:t>
            </w:r>
            <w:r w:rsidR="00BB59D9">
              <w:br/>
            </w:r>
            <w:r>
              <w:t xml:space="preserve">3.3, </w:t>
            </w:r>
            <w:r w:rsidR="00BB59D9">
              <w:br/>
            </w:r>
            <w:r>
              <w:t>0.6)</w:t>
            </w:r>
          </w:p>
        </w:tc>
        <w:tc>
          <w:tcPr>
            <w:tcW w:w="0" w:type="auto"/>
            <w:tcBorders>
              <w:top w:val="single" w:sz="4" w:space="0" w:color="auto"/>
              <w:bottom w:val="single" w:sz="4" w:space="0" w:color="auto"/>
            </w:tcBorders>
            <w:vAlign w:val="center"/>
          </w:tcPr>
          <w:p w14:paraId="53DCF657" w14:textId="48D91959" w:rsidR="008862B5" w:rsidRDefault="00BC2C46" w:rsidP="003978BE">
            <w:pPr>
              <w:pStyle w:val="Compact"/>
              <w:jc w:val="center"/>
            </w:pPr>
            <w:r>
              <w:t xml:space="preserve">8760 </w:t>
            </w:r>
            <w:r w:rsidR="00BB59D9">
              <w:br/>
            </w:r>
            <w:r>
              <w:t xml:space="preserve">(13.1, </w:t>
            </w:r>
            <w:r w:rsidR="00BB59D9">
              <w:br/>
            </w:r>
            <w:r>
              <w:t xml:space="preserve">13.0, </w:t>
            </w:r>
            <w:r w:rsidR="00BB59D9">
              <w:br/>
            </w:r>
            <w:r>
              <w:t>2.6)</w:t>
            </w:r>
          </w:p>
        </w:tc>
        <w:tc>
          <w:tcPr>
            <w:tcW w:w="0" w:type="auto"/>
            <w:tcBorders>
              <w:top w:val="single" w:sz="4" w:space="0" w:color="auto"/>
              <w:bottom w:val="single" w:sz="4" w:space="0" w:color="auto"/>
            </w:tcBorders>
            <w:vAlign w:val="center"/>
          </w:tcPr>
          <w:p w14:paraId="5EE34377" w14:textId="75D9A4AA" w:rsidR="008862B5" w:rsidRDefault="00BC2C46" w:rsidP="003978BE">
            <w:pPr>
              <w:pStyle w:val="Compact"/>
              <w:jc w:val="center"/>
            </w:pPr>
            <w:r>
              <w:t xml:space="preserve">17008 </w:t>
            </w:r>
            <w:r w:rsidR="00BB59D9">
              <w:br/>
            </w:r>
            <w:r>
              <w:t xml:space="preserve">(25.3, </w:t>
            </w:r>
            <w:r w:rsidR="00BB59D9">
              <w:br/>
            </w:r>
            <w:r>
              <w:t xml:space="preserve">25.3, </w:t>
            </w:r>
            <w:r w:rsidR="00BB59D9">
              <w:br/>
            </w:r>
            <w:r>
              <w:t>5.1)</w:t>
            </w:r>
          </w:p>
        </w:tc>
        <w:tc>
          <w:tcPr>
            <w:tcW w:w="0" w:type="auto"/>
            <w:tcBorders>
              <w:top w:val="single" w:sz="4" w:space="0" w:color="auto"/>
              <w:bottom w:val="single" w:sz="4" w:space="0" w:color="auto"/>
            </w:tcBorders>
            <w:vAlign w:val="center"/>
          </w:tcPr>
          <w:p w14:paraId="4FA02098" w14:textId="656594F0" w:rsidR="008862B5" w:rsidRDefault="00BC2C46" w:rsidP="003978BE">
            <w:pPr>
              <w:pStyle w:val="Compact"/>
              <w:jc w:val="center"/>
            </w:pPr>
            <w:r>
              <w:t xml:space="preserve">22453 </w:t>
            </w:r>
            <w:r w:rsidR="00BB59D9">
              <w:br/>
            </w:r>
            <w:r>
              <w:t xml:space="preserve">(33.5, </w:t>
            </w:r>
            <w:r w:rsidR="00BB59D9">
              <w:br/>
            </w:r>
            <w:r>
              <w:t xml:space="preserve">33.4, </w:t>
            </w:r>
            <w:r w:rsidR="00BB59D9">
              <w:br/>
            </w:r>
            <w:r>
              <w:t>6.7)</w:t>
            </w:r>
          </w:p>
        </w:tc>
        <w:tc>
          <w:tcPr>
            <w:tcW w:w="0" w:type="auto"/>
            <w:tcBorders>
              <w:top w:val="single" w:sz="4" w:space="0" w:color="auto"/>
              <w:bottom w:val="single" w:sz="4" w:space="0" w:color="auto"/>
            </w:tcBorders>
            <w:vAlign w:val="center"/>
          </w:tcPr>
          <w:p w14:paraId="4D0F446E" w14:textId="299BDD97" w:rsidR="008862B5" w:rsidRDefault="00BC2C46" w:rsidP="003978BE">
            <w:pPr>
              <w:pStyle w:val="Compact"/>
              <w:jc w:val="center"/>
            </w:pPr>
            <w:r>
              <w:t xml:space="preserve">16323 </w:t>
            </w:r>
            <w:r w:rsidR="00BB59D9">
              <w:br/>
            </w:r>
            <w:r>
              <w:t xml:space="preserve">(24.3, </w:t>
            </w:r>
            <w:r w:rsidR="00BB59D9">
              <w:br/>
            </w:r>
            <w:r>
              <w:t xml:space="preserve">25.6, </w:t>
            </w:r>
            <w:r w:rsidR="00BB59D9">
              <w:br/>
            </w:r>
            <w:r>
              <w:t>4.9)</w:t>
            </w:r>
          </w:p>
        </w:tc>
        <w:tc>
          <w:tcPr>
            <w:tcW w:w="0" w:type="auto"/>
            <w:tcBorders>
              <w:top w:val="single" w:sz="4" w:space="0" w:color="auto"/>
              <w:bottom w:val="single" w:sz="4" w:space="0" w:color="auto"/>
            </w:tcBorders>
            <w:vAlign w:val="center"/>
          </w:tcPr>
          <w:p w14:paraId="5DC1084D" w14:textId="6C59683F" w:rsidR="008862B5" w:rsidRDefault="00BC2C46" w:rsidP="003978BE">
            <w:pPr>
              <w:pStyle w:val="Compact"/>
              <w:jc w:val="center"/>
            </w:pPr>
            <w:r>
              <w:t xml:space="preserve">424 </w:t>
            </w:r>
            <w:r w:rsidR="00BB59D9">
              <w:br/>
            </w:r>
            <w:r>
              <w:t xml:space="preserve">(0.6, </w:t>
            </w:r>
            <w:r w:rsidR="00BB59D9">
              <w:br/>
            </w:r>
            <w:r>
              <w:t xml:space="preserve">12.6, </w:t>
            </w:r>
            <w:r w:rsidR="00BB59D9">
              <w:br/>
            </w:r>
            <w:r>
              <w:t>0.1)</w:t>
            </w:r>
          </w:p>
        </w:tc>
      </w:tr>
      <w:tr w:rsidR="00BB59D9" w14:paraId="5ED9EF15" w14:textId="77777777" w:rsidTr="00D40E29">
        <w:tc>
          <w:tcPr>
            <w:tcW w:w="0" w:type="auto"/>
            <w:tcBorders>
              <w:top w:val="single" w:sz="4" w:space="0" w:color="auto"/>
              <w:bottom w:val="single" w:sz="4" w:space="0" w:color="auto"/>
              <w:right w:val="single" w:sz="4" w:space="0" w:color="auto"/>
            </w:tcBorders>
          </w:tcPr>
          <w:p w14:paraId="2A145205" w14:textId="77777777" w:rsidR="008862B5" w:rsidRDefault="00BC2C46" w:rsidP="003978BE">
            <w:pPr>
              <w:pStyle w:val="Compact"/>
              <w:jc w:val="center"/>
            </w:pPr>
            <w:r>
              <w:t>80-99%</w:t>
            </w:r>
          </w:p>
        </w:tc>
        <w:tc>
          <w:tcPr>
            <w:tcW w:w="0" w:type="auto"/>
            <w:tcBorders>
              <w:top w:val="single" w:sz="4" w:space="0" w:color="auto"/>
              <w:left w:val="single" w:sz="4" w:space="0" w:color="auto"/>
              <w:bottom w:val="single" w:sz="4" w:space="0" w:color="auto"/>
            </w:tcBorders>
            <w:vAlign w:val="center"/>
          </w:tcPr>
          <w:p w14:paraId="689B508C" w14:textId="04060F51" w:rsidR="008862B5" w:rsidRDefault="00BC2C46" w:rsidP="003978BE">
            <w:pPr>
              <w:pStyle w:val="Compact"/>
              <w:jc w:val="center"/>
            </w:pPr>
            <w:r>
              <w:t xml:space="preserve">0 </w:t>
            </w:r>
            <w:r w:rsidR="00BB59D9">
              <w:br/>
            </w:r>
            <w:r>
              <w:t xml:space="preserve">(0.0, </w:t>
            </w:r>
            <w:r w:rsidR="00BB59D9">
              <w:br/>
            </w:r>
            <w:r>
              <w:t xml:space="preserve">0.0, </w:t>
            </w:r>
            <w:r w:rsidR="00BB59D9">
              <w:br/>
            </w:r>
            <w:r>
              <w:t>0.0)</w:t>
            </w:r>
          </w:p>
        </w:tc>
        <w:tc>
          <w:tcPr>
            <w:tcW w:w="0" w:type="auto"/>
            <w:tcBorders>
              <w:top w:val="single" w:sz="4" w:space="0" w:color="auto"/>
              <w:bottom w:val="single" w:sz="4" w:space="0" w:color="auto"/>
            </w:tcBorders>
            <w:vAlign w:val="center"/>
          </w:tcPr>
          <w:p w14:paraId="296DF6AF" w14:textId="68EF9B92" w:rsidR="008862B5" w:rsidRDefault="00BC2C46" w:rsidP="003978BE">
            <w:pPr>
              <w:pStyle w:val="Compact"/>
              <w:jc w:val="center"/>
            </w:pPr>
            <w:r>
              <w:t xml:space="preserve">365 </w:t>
            </w:r>
            <w:r w:rsidR="00BB59D9">
              <w:br/>
            </w:r>
            <w:r>
              <w:t xml:space="preserve">(0.6, </w:t>
            </w:r>
            <w:r w:rsidR="00BB59D9">
              <w:br/>
            </w:r>
            <w:r>
              <w:t xml:space="preserve">0.6, </w:t>
            </w:r>
            <w:r w:rsidR="00BB59D9">
              <w:br/>
            </w:r>
            <w:r>
              <w:t>0.1)</w:t>
            </w:r>
          </w:p>
        </w:tc>
        <w:tc>
          <w:tcPr>
            <w:tcW w:w="0" w:type="auto"/>
            <w:tcBorders>
              <w:top w:val="single" w:sz="4" w:space="0" w:color="auto"/>
              <w:bottom w:val="single" w:sz="4" w:space="0" w:color="auto"/>
            </w:tcBorders>
            <w:vAlign w:val="center"/>
          </w:tcPr>
          <w:p w14:paraId="7A9D59A8" w14:textId="01CA84D0" w:rsidR="008862B5" w:rsidRDefault="00BC2C46" w:rsidP="003978BE">
            <w:pPr>
              <w:pStyle w:val="Compact"/>
              <w:jc w:val="center"/>
            </w:pPr>
            <w:r>
              <w:t xml:space="preserve">2336 </w:t>
            </w:r>
            <w:r w:rsidR="00BB59D9">
              <w:br/>
            </w:r>
            <w:r>
              <w:t xml:space="preserve">(3.7, </w:t>
            </w:r>
            <w:r w:rsidR="00BB59D9">
              <w:br/>
            </w:r>
            <w:r>
              <w:t xml:space="preserve">3.5, </w:t>
            </w:r>
            <w:r w:rsidR="00BB59D9">
              <w:br/>
            </w:r>
            <w:r>
              <w:t>0.7)</w:t>
            </w:r>
          </w:p>
        </w:tc>
        <w:tc>
          <w:tcPr>
            <w:tcW w:w="0" w:type="auto"/>
            <w:tcBorders>
              <w:top w:val="single" w:sz="4" w:space="0" w:color="auto"/>
              <w:bottom w:val="single" w:sz="4" w:space="0" w:color="auto"/>
            </w:tcBorders>
            <w:vAlign w:val="center"/>
          </w:tcPr>
          <w:p w14:paraId="01858A2E" w14:textId="288DB8EF" w:rsidR="008862B5" w:rsidRDefault="00BC2C46" w:rsidP="003978BE">
            <w:pPr>
              <w:pStyle w:val="Compact"/>
              <w:jc w:val="center"/>
            </w:pPr>
            <w:r>
              <w:t xml:space="preserve">7089 </w:t>
            </w:r>
            <w:r w:rsidR="00BB59D9">
              <w:br/>
            </w:r>
            <w:r>
              <w:t xml:space="preserve">(11.1, </w:t>
            </w:r>
            <w:r w:rsidR="00BB59D9">
              <w:br/>
            </w:r>
            <w:r>
              <w:t xml:space="preserve">10.6, </w:t>
            </w:r>
            <w:r w:rsidR="00BB59D9">
              <w:br/>
            </w:r>
            <w:r>
              <w:t>2.1)</w:t>
            </w:r>
          </w:p>
        </w:tc>
        <w:tc>
          <w:tcPr>
            <w:tcW w:w="0" w:type="auto"/>
            <w:tcBorders>
              <w:top w:val="single" w:sz="4" w:space="0" w:color="auto"/>
              <w:bottom w:val="single" w:sz="4" w:space="0" w:color="auto"/>
            </w:tcBorders>
            <w:vAlign w:val="center"/>
          </w:tcPr>
          <w:p w14:paraId="7B12BBD5" w14:textId="4FF4F4A3" w:rsidR="008862B5" w:rsidRDefault="00BC2C46" w:rsidP="003978BE">
            <w:pPr>
              <w:pStyle w:val="Compact"/>
              <w:jc w:val="center"/>
            </w:pPr>
            <w:r>
              <w:t xml:space="preserve">17630 </w:t>
            </w:r>
            <w:r w:rsidR="00BB59D9">
              <w:br/>
            </w:r>
            <w:r>
              <w:t xml:space="preserve">(27.6, </w:t>
            </w:r>
            <w:r w:rsidR="00BB59D9">
              <w:br/>
            </w:r>
            <w:r>
              <w:t xml:space="preserve">26.3, </w:t>
            </w:r>
            <w:r w:rsidR="00BB59D9">
              <w:br/>
            </w:r>
            <w:r>
              <w:t>5.3)</w:t>
            </w:r>
          </w:p>
        </w:tc>
        <w:tc>
          <w:tcPr>
            <w:tcW w:w="0" w:type="auto"/>
            <w:tcBorders>
              <w:top w:val="single" w:sz="4" w:space="0" w:color="auto"/>
              <w:bottom w:val="single" w:sz="4" w:space="0" w:color="auto"/>
            </w:tcBorders>
            <w:vAlign w:val="center"/>
          </w:tcPr>
          <w:p w14:paraId="18BCD245" w14:textId="5642DFB6" w:rsidR="008862B5" w:rsidRDefault="00BC2C46" w:rsidP="003978BE">
            <w:pPr>
              <w:pStyle w:val="Compact"/>
              <w:jc w:val="center"/>
            </w:pPr>
            <w:r>
              <w:t xml:space="preserve">34362 </w:t>
            </w:r>
            <w:r w:rsidR="00BB59D9">
              <w:br/>
            </w:r>
            <w:r>
              <w:t xml:space="preserve">(53.9, </w:t>
            </w:r>
            <w:r w:rsidR="00BB59D9">
              <w:br/>
            </w:r>
            <w:r>
              <w:t xml:space="preserve">53.9, </w:t>
            </w:r>
            <w:r w:rsidR="00BB59D9">
              <w:br/>
            </w:r>
            <w:r>
              <w:t>10.2)</w:t>
            </w:r>
          </w:p>
        </w:tc>
        <w:tc>
          <w:tcPr>
            <w:tcW w:w="0" w:type="auto"/>
            <w:tcBorders>
              <w:top w:val="single" w:sz="4" w:space="0" w:color="auto"/>
              <w:bottom w:val="single" w:sz="4" w:space="0" w:color="auto"/>
            </w:tcBorders>
            <w:vAlign w:val="center"/>
          </w:tcPr>
          <w:p w14:paraId="1EDB51B2" w14:textId="6C0A6284" w:rsidR="008862B5" w:rsidRDefault="00BC2C46" w:rsidP="003978BE">
            <w:pPr>
              <w:pStyle w:val="Compact"/>
              <w:jc w:val="center"/>
            </w:pPr>
            <w:r>
              <w:t xml:space="preserve">1994 </w:t>
            </w:r>
            <w:r w:rsidR="00BB59D9">
              <w:br/>
            </w:r>
            <w:r>
              <w:t xml:space="preserve">(3.1, </w:t>
            </w:r>
            <w:r w:rsidR="00BB59D9">
              <w:br/>
            </w:r>
            <w:r>
              <w:t xml:space="preserve">59.4, </w:t>
            </w:r>
            <w:r w:rsidR="00BB59D9">
              <w:br/>
            </w:r>
            <w:r>
              <w:t>0.6)</w:t>
            </w:r>
          </w:p>
        </w:tc>
      </w:tr>
      <w:tr w:rsidR="00BB59D9" w14:paraId="0139C967" w14:textId="77777777" w:rsidTr="00D40E29">
        <w:tc>
          <w:tcPr>
            <w:tcW w:w="0" w:type="auto"/>
            <w:tcBorders>
              <w:top w:val="single" w:sz="4" w:space="0" w:color="auto"/>
              <w:bottom w:val="single" w:sz="4" w:space="0" w:color="auto"/>
              <w:right w:val="single" w:sz="4" w:space="0" w:color="auto"/>
            </w:tcBorders>
          </w:tcPr>
          <w:p w14:paraId="69B5D52A" w14:textId="15F376D9" w:rsidR="008862B5" w:rsidRDefault="00A71DB0" w:rsidP="003978BE">
            <w:pPr>
              <w:pStyle w:val="Compact"/>
              <w:jc w:val="center"/>
            </w:pPr>
            <w:r>
              <w:rPr>
                <w:rFonts w:cs="Calibri"/>
              </w:rPr>
              <w:t>≥</w:t>
            </w:r>
            <w:r w:rsidR="00BC2C46">
              <w:t xml:space="preserve"> 99%</w:t>
            </w:r>
          </w:p>
        </w:tc>
        <w:tc>
          <w:tcPr>
            <w:tcW w:w="0" w:type="auto"/>
            <w:tcBorders>
              <w:top w:val="single" w:sz="4" w:space="0" w:color="auto"/>
              <w:left w:val="single" w:sz="4" w:space="0" w:color="auto"/>
              <w:bottom w:val="single" w:sz="4" w:space="0" w:color="auto"/>
            </w:tcBorders>
            <w:vAlign w:val="center"/>
          </w:tcPr>
          <w:p w14:paraId="7FBF929B" w14:textId="4F884A37" w:rsidR="008862B5" w:rsidRDefault="00BC2C46" w:rsidP="003978BE">
            <w:pPr>
              <w:pStyle w:val="Compact"/>
              <w:jc w:val="center"/>
            </w:pPr>
            <w:r>
              <w:t xml:space="preserve">0 </w:t>
            </w:r>
            <w:r w:rsidR="00BB59D9">
              <w:br/>
            </w:r>
            <w:r>
              <w:t xml:space="preserve">(0.0, </w:t>
            </w:r>
            <w:r w:rsidR="00BB59D9">
              <w:br/>
            </w:r>
            <w:r>
              <w:t xml:space="preserve">0.0, </w:t>
            </w:r>
            <w:r w:rsidR="00BB59D9">
              <w:br/>
            </w:r>
            <w:r>
              <w:t>0.0)</w:t>
            </w:r>
          </w:p>
        </w:tc>
        <w:tc>
          <w:tcPr>
            <w:tcW w:w="0" w:type="auto"/>
            <w:tcBorders>
              <w:top w:val="single" w:sz="4" w:space="0" w:color="auto"/>
              <w:bottom w:val="single" w:sz="4" w:space="0" w:color="auto"/>
            </w:tcBorders>
            <w:vAlign w:val="center"/>
          </w:tcPr>
          <w:p w14:paraId="73684927" w14:textId="2750AA8D" w:rsidR="008862B5" w:rsidRDefault="00BC2C46" w:rsidP="003978BE">
            <w:pPr>
              <w:pStyle w:val="Compact"/>
              <w:jc w:val="center"/>
            </w:pPr>
            <w:r>
              <w:t xml:space="preserve">0 </w:t>
            </w:r>
            <w:r w:rsidR="00BB59D9">
              <w:br/>
            </w:r>
            <w:r>
              <w:t xml:space="preserve">(0.0, </w:t>
            </w:r>
            <w:r w:rsidR="00BB59D9">
              <w:br/>
            </w:r>
            <w:r>
              <w:t xml:space="preserve">0.0, </w:t>
            </w:r>
            <w:r w:rsidR="00BB59D9">
              <w:br/>
            </w:r>
            <w:r>
              <w:t>0.0)</w:t>
            </w:r>
          </w:p>
        </w:tc>
        <w:tc>
          <w:tcPr>
            <w:tcW w:w="0" w:type="auto"/>
            <w:tcBorders>
              <w:top w:val="single" w:sz="4" w:space="0" w:color="auto"/>
              <w:bottom w:val="single" w:sz="4" w:space="0" w:color="auto"/>
            </w:tcBorders>
            <w:vAlign w:val="center"/>
          </w:tcPr>
          <w:p w14:paraId="02CB5F53" w14:textId="118D8E68" w:rsidR="008862B5" w:rsidRDefault="00BC2C46" w:rsidP="003978BE">
            <w:pPr>
              <w:pStyle w:val="Compact"/>
              <w:jc w:val="center"/>
            </w:pPr>
            <w:r>
              <w:t xml:space="preserve">8 </w:t>
            </w:r>
            <w:r w:rsidR="00BB59D9">
              <w:br/>
            </w:r>
            <w:r>
              <w:t xml:space="preserve">(0.2, </w:t>
            </w:r>
            <w:r w:rsidR="00BB59D9">
              <w:br/>
            </w:r>
            <w:r>
              <w:t xml:space="preserve">0.0, </w:t>
            </w:r>
            <w:r w:rsidR="00BB59D9">
              <w:br/>
            </w:r>
            <w:r>
              <w:t>0.0)</w:t>
            </w:r>
          </w:p>
        </w:tc>
        <w:tc>
          <w:tcPr>
            <w:tcW w:w="0" w:type="auto"/>
            <w:tcBorders>
              <w:top w:val="single" w:sz="4" w:space="0" w:color="auto"/>
              <w:bottom w:val="single" w:sz="4" w:space="0" w:color="auto"/>
            </w:tcBorders>
            <w:vAlign w:val="center"/>
          </w:tcPr>
          <w:p w14:paraId="4F1493E5" w14:textId="2B29EB03" w:rsidR="008862B5" w:rsidRDefault="00BC2C46" w:rsidP="003978BE">
            <w:pPr>
              <w:pStyle w:val="Compact"/>
              <w:jc w:val="center"/>
            </w:pPr>
            <w:r>
              <w:t xml:space="preserve">25 </w:t>
            </w:r>
            <w:r w:rsidR="00BB59D9">
              <w:br/>
            </w:r>
            <w:r>
              <w:t xml:space="preserve">(0.7, </w:t>
            </w:r>
            <w:r w:rsidR="00BB59D9">
              <w:br/>
            </w:r>
            <w:r>
              <w:t xml:space="preserve">0.0, </w:t>
            </w:r>
            <w:r w:rsidR="00BB59D9">
              <w:br/>
            </w:r>
            <w:r>
              <w:t>0.0)</w:t>
            </w:r>
          </w:p>
        </w:tc>
        <w:tc>
          <w:tcPr>
            <w:tcW w:w="0" w:type="auto"/>
            <w:tcBorders>
              <w:top w:val="single" w:sz="4" w:space="0" w:color="auto"/>
              <w:bottom w:val="single" w:sz="4" w:space="0" w:color="auto"/>
            </w:tcBorders>
            <w:vAlign w:val="center"/>
          </w:tcPr>
          <w:p w14:paraId="637AA07E" w14:textId="329BC530" w:rsidR="008862B5" w:rsidRDefault="00BC2C46" w:rsidP="003978BE">
            <w:pPr>
              <w:pStyle w:val="Compact"/>
              <w:jc w:val="center"/>
            </w:pPr>
            <w:r>
              <w:t xml:space="preserve">189 </w:t>
            </w:r>
            <w:r w:rsidR="00BB59D9">
              <w:br/>
            </w:r>
            <w:r>
              <w:t xml:space="preserve">(5.6, </w:t>
            </w:r>
            <w:r w:rsidR="00BB59D9">
              <w:br/>
            </w:r>
            <w:r>
              <w:t xml:space="preserve">0.3, </w:t>
            </w:r>
            <w:r w:rsidR="00BB59D9">
              <w:br/>
            </w:r>
            <w:r>
              <w:t>0.1)</w:t>
            </w:r>
          </w:p>
        </w:tc>
        <w:tc>
          <w:tcPr>
            <w:tcW w:w="0" w:type="auto"/>
            <w:tcBorders>
              <w:top w:val="single" w:sz="4" w:space="0" w:color="auto"/>
              <w:bottom w:val="single" w:sz="4" w:space="0" w:color="auto"/>
            </w:tcBorders>
            <w:vAlign w:val="center"/>
          </w:tcPr>
          <w:p w14:paraId="726BEC9E" w14:textId="59F64B64" w:rsidR="008862B5" w:rsidRDefault="00BC2C46" w:rsidP="003978BE">
            <w:pPr>
              <w:pStyle w:val="Compact"/>
              <w:jc w:val="center"/>
            </w:pPr>
            <w:r>
              <w:t xml:space="preserve">2370 </w:t>
            </w:r>
            <w:r w:rsidR="00BB59D9">
              <w:br/>
            </w:r>
            <w:r>
              <w:t xml:space="preserve">(70.6, </w:t>
            </w:r>
            <w:r w:rsidR="00BB59D9">
              <w:br/>
            </w:r>
            <w:r>
              <w:t xml:space="preserve">3.7, </w:t>
            </w:r>
            <w:r w:rsidR="00BB59D9">
              <w:br/>
            </w:r>
            <w:r>
              <w:t>0.7)</w:t>
            </w:r>
          </w:p>
        </w:tc>
        <w:tc>
          <w:tcPr>
            <w:tcW w:w="0" w:type="auto"/>
            <w:tcBorders>
              <w:top w:val="single" w:sz="4" w:space="0" w:color="auto"/>
              <w:bottom w:val="single" w:sz="4" w:space="0" w:color="auto"/>
            </w:tcBorders>
            <w:vAlign w:val="center"/>
          </w:tcPr>
          <w:p w14:paraId="31616A5A" w14:textId="59965AA9" w:rsidR="008862B5" w:rsidRDefault="00BC2C46" w:rsidP="003978BE">
            <w:pPr>
              <w:pStyle w:val="Compact"/>
              <w:jc w:val="center"/>
            </w:pPr>
            <w:r>
              <w:t xml:space="preserve">763 </w:t>
            </w:r>
            <w:r w:rsidR="00BB59D9">
              <w:br/>
            </w:r>
            <w:r>
              <w:t xml:space="preserve">(22.7, </w:t>
            </w:r>
            <w:r w:rsidR="00BB59D9">
              <w:br/>
            </w:r>
            <w:r>
              <w:t xml:space="preserve">22.7, </w:t>
            </w:r>
            <w:r w:rsidR="00BB59D9">
              <w:br/>
            </w:r>
            <w:r>
              <w:t>0.2)</w:t>
            </w:r>
          </w:p>
        </w:tc>
      </w:tr>
    </w:tbl>
    <w:p w14:paraId="20F02B91" w14:textId="77777777" w:rsidR="009737D6" w:rsidRDefault="009737D6">
      <w:pPr>
        <w:pStyle w:val="TableCaption"/>
      </w:pPr>
      <w:bookmarkStart w:id="4" w:name="breast-cancer-outcome-present"/>
      <w:bookmarkStart w:id="5" w:name="X366195c0c17b7dc6168131b9f067764ae4c342b"/>
      <w:bookmarkEnd w:id="2"/>
      <w:bookmarkEnd w:id="3"/>
    </w:p>
    <w:p w14:paraId="38C42787" w14:textId="77777777" w:rsidR="009737D6" w:rsidRDefault="009737D6" w:rsidP="009737D6">
      <w:pPr>
        <w:pStyle w:val="BodyText"/>
      </w:pPr>
      <w:r>
        <w:br w:type="page"/>
      </w:r>
    </w:p>
    <w:p w14:paraId="582D40D1" w14:textId="08F583E5" w:rsidR="008862B5" w:rsidRPr="009737D6" w:rsidRDefault="000302AF">
      <w:pPr>
        <w:pStyle w:val="TableCaption"/>
        <w:rPr>
          <w:rFonts w:eastAsia="Times New Roman" w:cs="Times New Roman"/>
          <w:iCs/>
          <w:color w:val="1F497D" w:themeColor="text2"/>
          <w:sz w:val="22"/>
          <w:szCs w:val="18"/>
          <w:lang w:eastAsia="en-GB"/>
        </w:rPr>
      </w:pPr>
      <w:r>
        <w:rPr>
          <w:rFonts w:eastAsia="Times New Roman" w:cs="Times New Roman"/>
          <w:iCs/>
          <w:color w:val="1F497D" w:themeColor="text2"/>
          <w:sz w:val="22"/>
          <w:szCs w:val="18"/>
          <w:lang w:eastAsia="en-GB"/>
        </w:rPr>
        <w:lastRenderedPageBreak/>
        <w:t xml:space="preserve">Supplementary </w:t>
      </w:r>
      <w:r w:rsidR="00BC2C46" w:rsidRPr="009737D6">
        <w:rPr>
          <w:rFonts w:eastAsia="Times New Roman" w:cs="Times New Roman"/>
          <w:iCs/>
          <w:color w:val="1F497D" w:themeColor="text2"/>
          <w:sz w:val="22"/>
          <w:szCs w:val="18"/>
          <w:lang w:eastAsia="en-GB"/>
        </w:rPr>
        <w:t xml:space="preserve">Table </w:t>
      </w:r>
      <w:r>
        <w:rPr>
          <w:rFonts w:eastAsia="Times New Roman" w:cs="Times New Roman"/>
          <w:iCs/>
          <w:color w:val="1F497D" w:themeColor="text2"/>
          <w:sz w:val="22"/>
          <w:szCs w:val="18"/>
          <w:lang w:eastAsia="en-GB"/>
        </w:rPr>
        <w:t>4</w:t>
      </w:r>
      <w:r w:rsidR="00BC2C46" w:rsidRPr="009737D6">
        <w:rPr>
          <w:rFonts w:eastAsia="Times New Roman" w:cs="Times New Roman"/>
          <w:iCs/>
          <w:color w:val="1F497D" w:themeColor="text2"/>
          <w:sz w:val="22"/>
          <w:szCs w:val="18"/>
          <w:lang w:eastAsia="en-GB"/>
        </w:rPr>
        <w:t xml:space="preserve">: Cross-classification of predicted risk of breast cancer among participants who experienced the outcome, according to the percentiles of each PRS. Initial score is </w:t>
      </w:r>
      <w:hyperlink r:id="rId7">
        <w:r w:rsidR="009737D6">
          <w:rPr>
            <w:rFonts w:eastAsia="Times New Roman" w:cs="Times New Roman"/>
            <w:iCs/>
            <w:color w:val="1F497D" w:themeColor="text2"/>
            <w:sz w:val="22"/>
            <w:szCs w:val="18"/>
            <w:lang w:eastAsia="en-GB"/>
          </w:rPr>
          <w:t>PRS-A</w:t>
        </w:r>
      </w:hyperlink>
      <w:r w:rsidR="00BC2C46" w:rsidRPr="009737D6">
        <w:rPr>
          <w:rFonts w:eastAsia="Times New Roman" w:cs="Times New Roman"/>
          <w:iCs/>
          <w:color w:val="1F497D" w:themeColor="text2"/>
          <w:sz w:val="22"/>
          <w:szCs w:val="18"/>
          <w:lang w:eastAsia="en-GB"/>
        </w:rPr>
        <w:t xml:space="preserve">, updated score is </w:t>
      </w:r>
      <w:hyperlink r:id="rId8">
        <w:r w:rsidR="009737D6">
          <w:rPr>
            <w:rFonts w:eastAsia="Times New Roman" w:cs="Times New Roman"/>
            <w:iCs/>
            <w:color w:val="1F497D" w:themeColor="text2"/>
            <w:sz w:val="22"/>
            <w:szCs w:val="18"/>
            <w:lang w:eastAsia="en-GB"/>
          </w:rPr>
          <w:t>PRS-B</w:t>
        </w:r>
      </w:hyperlink>
      <w:r w:rsidR="00BC2C46" w:rsidRPr="009737D6">
        <w:rPr>
          <w:rFonts w:eastAsia="Times New Roman" w:cs="Times New Roman"/>
          <w:iCs/>
          <w:color w:val="1F497D" w:themeColor="text2"/>
          <w:sz w:val="22"/>
          <w:szCs w:val="18"/>
          <w:lang w:eastAsia="en-GB"/>
        </w:rPr>
        <w:t>. 6,347 of 171,490 individuals (3.7%) experienced the outcome. Row %s shown, and may not add up to 100 due to rounding. Categorical NRI (95% CI): 0.013 (-0.007, 0.033).</w:t>
      </w:r>
    </w:p>
    <w:tbl>
      <w:tblPr>
        <w:tblStyle w:val="Table"/>
        <w:tblW w:w="5000" w:type="pct"/>
        <w:tblLook w:val="0020" w:firstRow="1" w:lastRow="0" w:firstColumn="0" w:lastColumn="0" w:noHBand="0" w:noVBand="0"/>
        <w:tblCaption w:val="Table 5: Cross-classification of predicted risk of breast cancer among participants who experienced the outcome, according to the percentiles of each PRS. Initial score is Mavaddat2019, updated score is Fritsche2020. 6,347 of 171,490 individuals (3.7%) experienced the outcome. Row %s shown, and may not add up to 100 due to rounding. Categorical NRI (95% CI): 0.013 (-0.007, 0.033)."/>
      </w:tblPr>
      <w:tblGrid>
        <w:gridCol w:w="1545"/>
        <w:gridCol w:w="941"/>
        <w:gridCol w:w="987"/>
        <w:gridCol w:w="1133"/>
        <w:gridCol w:w="1133"/>
        <w:gridCol w:w="1133"/>
        <w:gridCol w:w="1133"/>
        <w:gridCol w:w="962"/>
        <w:gridCol w:w="1833"/>
      </w:tblGrid>
      <w:tr w:rsidR="00614007" w14:paraId="7171A360" w14:textId="77777777" w:rsidTr="00614007">
        <w:trPr>
          <w:tblHeader/>
        </w:trPr>
        <w:tc>
          <w:tcPr>
            <w:tcW w:w="0" w:type="auto"/>
            <w:vMerge w:val="restart"/>
            <w:tcBorders>
              <w:bottom w:val="single" w:sz="4" w:space="0" w:color="auto"/>
              <w:right w:val="single" w:sz="4" w:space="0" w:color="auto"/>
            </w:tcBorders>
            <w:vAlign w:val="center"/>
          </w:tcPr>
          <w:p w14:paraId="6609C269" w14:textId="7639497E" w:rsidR="00614007" w:rsidRDefault="00614007" w:rsidP="00614007">
            <w:pPr>
              <w:pStyle w:val="Compact"/>
              <w:jc w:val="center"/>
            </w:pPr>
            <w:r>
              <w:t xml:space="preserve">Percentiles </w:t>
            </w:r>
            <w:r>
              <w:br/>
              <w:t>of PRS A</w:t>
            </w:r>
          </w:p>
        </w:tc>
        <w:tc>
          <w:tcPr>
            <w:tcW w:w="0" w:type="auto"/>
            <w:gridSpan w:val="7"/>
            <w:tcBorders>
              <w:left w:val="single" w:sz="4" w:space="0" w:color="auto"/>
              <w:right w:val="single" w:sz="4" w:space="0" w:color="auto"/>
            </w:tcBorders>
            <w:vAlign w:val="center"/>
          </w:tcPr>
          <w:p w14:paraId="6FC299F6" w14:textId="2E09555E" w:rsidR="00614007" w:rsidRDefault="00614007" w:rsidP="00614007">
            <w:pPr>
              <w:pStyle w:val="Compact"/>
              <w:jc w:val="center"/>
            </w:pPr>
            <w:r>
              <w:t>Percentiles of PRS B</w:t>
            </w:r>
          </w:p>
        </w:tc>
        <w:tc>
          <w:tcPr>
            <w:tcW w:w="0" w:type="auto"/>
            <w:vMerge w:val="restart"/>
            <w:tcBorders>
              <w:left w:val="single" w:sz="4" w:space="0" w:color="auto"/>
            </w:tcBorders>
            <w:vAlign w:val="center"/>
          </w:tcPr>
          <w:p w14:paraId="17995C2B" w14:textId="3B949BB4" w:rsidR="00614007" w:rsidRDefault="00614007" w:rsidP="00614007">
            <w:pPr>
              <w:pStyle w:val="Compact"/>
              <w:jc w:val="center"/>
            </w:pPr>
            <w:r>
              <w:t>% reclassified</w:t>
            </w:r>
          </w:p>
        </w:tc>
      </w:tr>
      <w:tr w:rsidR="00614007" w14:paraId="3F86FE3D" w14:textId="77777777" w:rsidTr="000C63A3">
        <w:trPr>
          <w:tblHeader/>
        </w:trPr>
        <w:tc>
          <w:tcPr>
            <w:tcW w:w="0" w:type="auto"/>
            <w:vMerge/>
            <w:tcBorders>
              <w:bottom w:val="single" w:sz="4" w:space="0" w:color="auto"/>
              <w:right w:val="single" w:sz="4" w:space="0" w:color="auto"/>
            </w:tcBorders>
            <w:vAlign w:val="center"/>
          </w:tcPr>
          <w:p w14:paraId="5B1C811E" w14:textId="77777777" w:rsidR="00614007" w:rsidRDefault="00614007" w:rsidP="00614007">
            <w:pPr>
              <w:pStyle w:val="Compact"/>
              <w:jc w:val="center"/>
            </w:pPr>
          </w:p>
        </w:tc>
        <w:tc>
          <w:tcPr>
            <w:tcW w:w="0" w:type="auto"/>
            <w:tcBorders>
              <w:left w:val="single" w:sz="4" w:space="0" w:color="auto"/>
              <w:bottom w:val="single" w:sz="4" w:space="0" w:color="auto"/>
            </w:tcBorders>
            <w:vAlign w:val="center"/>
          </w:tcPr>
          <w:p w14:paraId="6F924B04" w14:textId="77777777" w:rsidR="00614007" w:rsidRDefault="00614007" w:rsidP="00614007">
            <w:pPr>
              <w:pStyle w:val="Compact"/>
              <w:jc w:val="center"/>
            </w:pPr>
            <w:r>
              <w:t>&lt; 1%</w:t>
            </w:r>
          </w:p>
        </w:tc>
        <w:tc>
          <w:tcPr>
            <w:tcW w:w="0" w:type="auto"/>
            <w:tcBorders>
              <w:bottom w:val="single" w:sz="4" w:space="0" w:color="auto"/>
            </w:tcBorders>
            <w:vAlign w:val="center"/>
          </w:tcPr>
          <w:p w14:paraId="5A54C09A" w14:textId="77777777" w:rsidR="00614007" w:rsidRDefault="00614007" w:rsidP="00614007">
            <w:pPr>
              <w:pStyle w:val="Compact"/>
              <w:jc w:val="center"/>
            </w:pPr>
            <w:r>
              <w:t>1-20%</w:t>
            </w:r>
          </w:p>
        </w:tc>
        <w:tc>
          <w:tcPr>
            <w:tcW w:w="0" w:type="auto"/>
            <w:tcBorders>
              <w:bottom w:val="single" w:sz="4" w:space="0" w:color="auto"/>
            </w:tcBorders>
            <w:vAlign w:val="center"/>
          </w:tcPr>
          <w:p w14:paraId="006DC05F" w14:textId="77777777" w:rsidR="00614007" w:rsidRDefault="00614007" w:rsidP="00614007">
            <w:pPr>
              <w:pStyle w:val="Compact"/>
              <w:jc w:val="center"/>
            </w:pPr>
            <w:r>
              <w:t>20-40%</w:t>
            </w:r>
          </w:p>
        </w:tc>
        <w:tc>
          <w:tcPr>
            <w:tcW w:w="0" w:type="auto"/>
            <w:tcBorders>
              <w:bottom w:val="single" w:sz="4" w:space="0" w:color="auto"/>
            </w:tcBorders>
            <w:vAlign w:val="center"/>
          </w:tcPr>
          <w:p w14:paraId="0D79A99F" w14:textId="6E8EDAFD" w:rsidR="00614007" w:rsidRDefault="00614007" w:rsidP="00614007">
            <w:pPr>
              <w:pStyle w:val="Compact"/>
              <w:jc w:val="center"/>
            </w:pPr>
            <w:r>
              <w:t>40-60%</w:t>
            </w:r>
          </w:p>
        </w:tc>
        <w:tc>
          <w:tcPr>
            <w:tcW w:w="0" w:type="auto"/>
            <w:tcBorders>
              <w:bottom w:val="single" w:sz="4" w:space="0" w:color="auto"/>
            </w:tcBorders>
            <w:vAlign w:val="center"/>
          </w:tcPr>
          <w:p w14:paraId="0F6CF994" w14:textId="77777777" w:rsidR="00614007" w:rsidRDefault="00614007" w:rsidP="00614007">
            <w:pPr>
              <w:pStyle w:val="Compact"/>
              <w:jc w:val="center"/>
            </w:pPr>
            <w:r>
              <w:t>60-80%</w:t>
            </w:r>
          </w:p>
        </w:tc>
        <w:tc>
          <w:tcPr>
            <w:tcW w:w="0" w:type="auto"/>
            <w:tcBorders>
              <w:bottom w:val="single" w:sz="4" w:space="0" w:color="auto"/>
            </w:tcBorders>
            <w:vAlign w:val="center"/>
          </w:tcPr>
          <w:p w14:paraId="62AF6650" w14:textId="77777777" w:rsidR="00614007" w:rsidRDefault="00614007" w:rsidP="00614007">
            <w:pPr>
              <w:pStyle w:val="Compact"/>
              <w:jc w:val="center"/>
            </w:pPr>
            <w:r>
              <w:t>80-99%</w:t>
            </w:r>
          </w:p>
        </w:tc>
        <w:tc>
          <w:tcPr>
            <w:tcW w:w="0" w:type="auto"/>
            <w:tcBorders>
              <w:bottom w:val="single" w:sz="4" w:space="0" w:color="auto"/>
              <w:right w:val="single" w:sz="4" w:space="0" w:color="auto"/>
            </w:tcBorders>
            <w:vAlign w:val="center"/>
          </w:tcPr>
          <w:p w14:paraId="7DF4EE74" w14:textId="7F44D29D" w:rsidR="00614007" w:rsidRDefault="00A71DB0" w:rsidP="00614007">
            <w:pPr>
              <w:pStyle w:val="Compact"/>
              <w:jc w:val="center"/>
            </w:pPr>
            <w:r>
              <w:rPr>
                <w:rFonts w:cs="Calibri"/>
              </w:rPr>
              <w:t>≥</w:t>
            </w:r>
            <w:r w:rsidR="00614007">
              <w:t xml:space="preserve"> 99%</w:t>
            </w:r>
          </w:p>
        </w:tc>
        <w:tc>
          <w:tcPr>
            <w:tcW w:w="0" w:type="auto"/>
            <w:vMerge/>
            <w:tcBorders>
              <w:left w:val="single" w:sz="4" w:space="0" w:color="auto"/>
              <w:bottom w:val="single" w:sz="4" w:space="0" w:color="auto"/>
            </w:tcBorders>
            <w:vAlign w:val="center"/>
          </w:tcPr>
          <w:p w14:paraId="386CC324" w14:textId="4394B946" w:rsidR="00614007" w:rsidRDefault="00614007" w:rsidP="00614007">
            <w:pPr>
              <w:pStyle w:val="Compact"/>
              <w:jc w:val="center"/>
            </w:pPr>
          </w:p>
        </w:tc>
      </w:tr>
      <w:tr w:rsidR="00614007" w14:paraId="41FF7B48" w14:textId="77777777" w:rsidTr="000C63A3">
        <w:tc>
          <w:tcPr>
            <w:tcW w:w="0" w:type="auto"/>
            <w:tcBorders>
              <w:top w:val="single" w:sz="4" w:space="0" w:color="auto"/>
              <w:bottom w:val="single" w:sz="4" w:space="0" w:color="auto"/>
              <w:right w:val="single" w:sz="4" w:space="0" w:color="auto"/>
            </w:tcBorders>
            <w:vAlign w:val="center"/>
          </w:tcPr>
          <w:p w14:paraId="38D452E9" w14:textId="77777777" w:rsidR="00F150A1" w:rsidRDefault="00F150A1" w:rsidP="00614007">
            <w:pPr>
              <w:pStyle w:val="Compact"/>
              <w:jc w:val="center"/>
            </w:pPr>
            <w:r>
              <w:t>&lt; 1%</w:t>
            </w:r>
          </w:p>
        </w:tc>
        <w:tc>
          <w:tcPr>
            <w:tcW w:w="0" w:type="auto"/>
            <w:tcBorders>
              <w:top w:val="single" w:sz="4" w:space="0" w:color="auto"/>
              <w:left w:val="single" w:sz="4" w:space="0" w:color="auto"/>
              <w:bottom w:val="single" w:sz="4" w:space="0" w:color="auto"/>
            </w:tcBorders>
            <w:vAlign w:val="center"/>
          </w:tcPr>
          <w:p w14:paraId="447D8BF0" w14:textId="1562D062" w:rsidR="00F150A1" w:rsidRDefault="00F150A1" w:rsidP="00614007">
            <w:pPr>
              <w:pStyle w:val="Compact"/>
              <w:jc w:val="center"/>
            </w:pPr>
            <w:r>
              <w:t xml:space="preserve">4 </w:t>
            </w:r>
            <w:r w:rsidR="00614007">
              <w:br/>
            </w:r>
            <w:r>
              <w:t>(16.0)</w:t>
            </w:r>
          </w:p>
        </w:tc>
        <w:tc>
          <w:tcPr>
            <w:tcW w:w="0" w:type="auto"/>
            <w:tcBorders>
              <w:top w:val="single" w:sz="4" w:space="0" w:color="auto"/>
              <w:bottom w:val="single" w:sz="4" w:space="0" w:color="auto"/>
            </w:tcBorders>
            <w:vAlign w:val="center"/>
          </w:tcPr>
          <w:p w14:paraId="1F6E411E" w14:textId="362F08AE" w:rsidR="00F150A1" w:rsidRDefault="00F150A1" w:rsidP="00614007">
            <w:pPr>
              <w:pStyle w:val="Compact"/>
              <w:jc w:val="center"/>
            </w:pPr>
            <w:r>
              <w:t xml:space="preserve">17 </w:t>
            </w:r>
            <w:r w:rsidR="00614007">
              <w:br/>
            </w:r>
            <w:r>
              <w:t>(68.0)</w:t>
            </w:r>
          </w:p>
        </w:tc>
        <w:tc>
          <w:tcPr>
            <w:tcW w:w="0" w:type="auto"/>
            <w:tcBorders>
              <w:top w:val="single" w:sz="4" w:space="0" w:color="auto"/>
              <w:bottom w:val="single" w:sz="4" w:space="0" w:color="auto"/>
            </w:tcBorders>
            <w:vAlign w:val="center"/>
          </w:tcPr>
          <w:p w14:paraId="63C4E7F3" w14:textId="7478D472" w:rsidR="00F150A1" w:rsidRDefault="00F150A1" w:rsidP="00614007">
            <w:pPr>
              <w:pStyle w:val="Compact"/>
              <w:jc w:val="center"/>
            </w:pPr>
            <w:r>
              <w:t xml:space="preserve">2 </w:t>
            </w:r>
            <w:r w:rsidR="00614007">
              <w:br/>
            </w:r>
            <w:r>
              <w:t>(8.0)</w:t>
            </w:r>
          </w:p>
        </w:tc>
        <w:tc>
          <w:tcPr>
            <w:tcW w:w="0" w:type="auto"/>
            <w:tcBorders>
              <w:top w:val="single" w:sz="4" w:space="0" w:color="auto"/>
              <w:bottom w:val="single" w:sz="4" w:space="0" w:color="auto"/>
            </w:tcBorders>
            <w:vAlign w:val="center"/>
          </w:tcPr>
          <w:p w14:paraId="14033D22" w14:textId="47A03737" w:rsidR="00F150A1" w:rsidRDefault="00F150A1" w:rsidP="00614007">
            <w:pPr>
              <w:pStyle w:val="Compact"/>
              <w:jc w:val="center"/>
            </w:pPr>
            <w:r>
              <w:t xml:space="preserve">2 </w:t>
            </w:r>
            <w:r w:rsidR="00614007">
              <w:br/>
            </w:r>
            <w:r>
              <w:t>(8.0)</w:t>
            </w:r>
          </w:p>
        </w:tc>
        <w:tc>
          <w:tcPr>
            <w:tcW w:w="0" w:type="auto"/>
            <w:tcBorders>
              <w:top w:val="single" w:sz="4" w:space="0" w:color="auto"/>
              <w:bottom w:val="single" w:sz="4" w:space="0" w:color="auto"/>
            </w:tcBorders>
            <w:vAlign w:val="center"/>
          </w:tcPr>
          <w:p w14:paraId="5B4CEB63" w14:textId="5C891226" w:rsidR="00F150A1" w:rsidRDefault="00F150A1" w:rsidP="00614007">
            <w:pPr>
              <w:pStyle w:val="Compact"/>
              <w:jc w:val="center"/>
            </w:pPr>
            <w:r>
              <w:t xml:space="preserve">0 </w:t>
            </w:r>
            <w:r w:rsidR="00614007">
              <w:br/>
            </w:r>
            <w:r>
              <w:t>(0.0)</w:t>
            </w:r>
          </w:p>
        </w:tc>
        <w:tc>
          <w:tcPr>
            <w:tcW w:w="0" w:type="auto"/>
            <w:tcBorders>
              <w:top w:val="single" w:sz="4" w:space="0" w:color="auto"/>
              <w:bottom w:val="single" w:sz="4" w:space="0" w:color="auto"/>
            </w:tcBorders>
            <w:vAlign w:val="center"/>
          </w:tcPr>
          <w:p w14:paraId="30EF0AFC" w14:textId="223F4DB5" w:rsidR="00F150A1" w:rsidRDefault="00F150A1" w:rsidP="00614007">
            <w:pPr>
              <w:pStyle w:val="Compact"/>
              <w:jc w:val="center"/>
            </w:pPr>
            <w:r>
              <w:t xml:space="preserve">0 </w:t>
            </w:r>
            <w:r w:rsidR="00614007">
              <w:br/>
            </w:r>
            <w:r>
              <w:t>(0.0)</w:t>
            </w:r>
          </w:p>
        </w:tc>
        <w:tc>
          <w:tcPr>
            <w:tcW w:w="0" w:type="auto"/>
            <w:tcBorders>
              <w:top w:val="single" w:sz="4" w:space="0" w:color="auto"/>
              <w:bottom w:val="single" w:sz="4" w:space="0" w:color="auto"/>
              <w:right w:val="single" w:sz="4" w:space="0" w:color="auto"/>
            </w:tcBorders>
            <w:vAlign w:val="center"/>
          </w:tcPr>
          <w:p w14:paraId="5D852D1A" w14:textId="7141AB41" w:rsidR="00F150A1" w:rsidRDefault="00F150A1" w:rsidP="00614007">
            <w:pPr>
              <w:pStyle w:val="Compact"/>
              <w:jc w:val="center"/>
            </w:pPr>
            <w:r>
              <w:t xml:space="preserve">0 </w:t>
            </w:r>
            <w:r w:rsidR="00614007">
              <w:br/>
            </w:r>
            <w:r>
              <w:t>(0.0)</w:t>
            </w:r>
          </w:p>
        </w:tc>
        <w:tc>
          <w:tcPr>
            <w:tcW w:w="0" w:type="auto"/>
            <w:tcBorders>
              <w:top w:val="single" w:sz="4" w:space="0" w:color="auto"/>
              <w:left w:val="single" w:sz="4" w:space="0" w:color="auto"/>
              <w:bottom w:val="single" w:sz="4" w:space="0" w:color="auto"/>
            </w:tcBorders>
            <w:vAlign w:val="center"/>
          </w:tcPr>
          <w:p w14:paraId="59202A31" w14:textId="4EF713FE" w:rsidR="00F150A1" w:rsidRDefault="00F150A1" w:rsidP="00614007">
            <w:pPr>
              <w:pStyle w:val="Compact"/>
              <w:jc w:val="center"/>
            </w:pPr>
            <w:r>
              <w:t>84.0%</w:t>
            </w:r>
          </w:p>
        </w:tc>
      </w:tr>
      <w:tr w:rsidR="00614007" w14:paraId="2CD5E9EF" w14:textId="77777777" w:rsidTr="000C63A3">
        <w:tc>
          <w:tcPr>
            <w:tcW w:w="0" w:type="auto"/>
            <w:tcBorders>
              <w:top w:val="single" w:sz="4" w:space="0" w:color="auto"/>
              <w:bottom w:val="single" w:sz="4" w:space="0" w:color="auto"/>
              <w:right w:val="single" w:sz="4" w:space="0" w:color="auto"/>
            </w:tcBorders>
            <w:vAlign w:val="center"/>
          </w:tcPr>
          <w:p w14:paraId="01295F10" w14:textId="77777777" w:rsidR="00F150A1" w:rsidRDefault="00F150A1" w:rsidP="00614007">
            <w:pPr>
              <w:pStyle w:val="Compact"/>
              <w:jc w:val="center"/>
            </w:pPr>
            <w:r>
              <w:t>1-20%</w:t>
            </w:r>
          </w:p>
        </w:tc>
        <w:tc>
          <w:tcPr>
            <w:tcW w:w="0" w:type="auto"/>
            <w:tcBorders>
              <w:top w:val="single" w:sz="4" w:space="0" w:color="auto"/>
              <w:left w:val="single" w:sz="4" w:space="0" w:color="auto"/>
              <w:bottom w:val="single" w:sz="4" w:space="0" w:color="auto"/>
            </w:tcBorders>
            <w:vAlign w:val="center"/>
          </w:tcPr>
          <w:p w14:paraId="2B309D7D" w14:textId="703635F4" w:rsidR="00F150A1" w:rsidRDefault="00F150A1" w:rsidP="00614007">
            <w:pPr>
              <w:pStyle w:val="Compact"/>
              <w:jc w:val="center"/>
            </w:pPr>
            <w:r>
              <w:t xml:space="preserve">8 </w:t>
            </w:r>
            <w:r w:rsidR="00614007">
              <w:br/>
            </w:r>
            <w:r>
              <w:t>(1.3)</w:t>
            </w:r>
          </w:p>
        </w:tc>
        <w:tc>
          <w:tcPr>
            <w:tcW w:w="0" w:type="auto"/>
            <w:tcBorders>
              <w:top w:val="single" w:sz="4" w:space="0" w:color="auto"/>
              <w:bottom w:val="single" w:sz="4" w:space="0" w:color="auto"/>
            </w:tcBorders>
            <w:vAlign w:val="center"/>
          </w:tcPr>
          <w:p w14:paraId="0316927E" w14:textId="6A02004A" w:rsidR="00F150A1" w:rsidRDefault="00F150A1" w:rsidP="00614007">
            <w:pPr>
              <w:pStyle w:val="Compact"/>
              <w:jc w:val="center"/>
            </w:pPr>
            <w:r>
              <w:t xml:space="preserve">217 </w:t>
            </w:r>
            <w:r w:rsidR="00614007">
              <w:br/>
            </w:r>
            <w:r>
              <w:t>(36.5)</w:t>
            </w:r>
          </w:p>
        </w:tc>
        <w:tc>
          <w:tcPr>
            <w:tcW w:w="0" w:type="auto"/>
            <w:tcBorders>
              <w:top w:val="single" w:sz="4" w:space="0" w:color="auto"/>
              <w:bottom w:val="single" w:sz="4" w:space="0" w:color="auto"/>
            </w:tcBorders>
            <w:vAlign w:val="center"/>
          </w:tcPr>
          <w:p w14:paraId="13FE8EBB" w14:textId="11FCC17E" w:rsidR="00F150A1" w:rsidRDefault="00F150A1" w:rsidP="00614007">
            <w:pPr>
              <w:pStyle w:val="Compact"/>
              <w:jc w:val="center"/>
            </w:pPr>
            <w:r>
              <w:t xml:space="preserve">186 </w:t>
            </w:r>
            <w:r w:rsidR="00614007">
              <w:br/>
            </w:r>
            <w:r>
              <w:t>(31.3)</w:t>
            </w:r>
          </w:p>
        </w:tc>
        <w:tc>
          <w:tcPr>
            <w:tcW w:w="0" w:type="auto"/>
            <w:tcBorders>
              <w:top w:val="single" w:sz="4" w:space="0" w:color="auto"/>
              <w:bottom w:val="single" w:sz="4" w:space="0" w:color="auto"/>
            </w:tcBorders>
            <w:vAlign w:val="center"/>
          </w:tcPr>
          <w:p w14:paraId="27B65871" w14:textId="586EE29C" w:rsidR="00F150A1" w:rsidRDefault="00F150A1" w:rsidP="00614007">
            <w:pPr>
              <w:pStyle w:val="Compact"/>
              <w:jc w:val="center"/>
            </w:pPr>
            <w:r>
              <w:t xml:space="preserve">106 </w:t>
            </w:r>
            <w:r w:rsidR="00614007">
              <w:br/>
            </w:r>
            <w:r>
              <w:t>(17.8)</w:t>
            </w:r>
          </w:p>
        </w:tc>
        <w:tc>
          <w:tcPr>
            <w:tcW w:w="0" w:type="auto"/>
            <w:tcBorders>
              <w:top w:val="single" w:sz="4" w:space="0" w:color="auto"/>
              <w:bottom w:val="single" w:sz="4" w:space="0" w:color="auto"/>
            </w:tcBorders>
            <w:vAlign w:val="center"/>
          </w:tcPr>
          <w:p w14:paraId="196BB83D" w14:textId="68816AB8" w:rsidR="00F150A1" w:rsidRDefault="00F150A1" w:rsidP="00614007">
            <w:pPr>
              <w:pStyle w:val="Compact"/>
              <w:jc w:val="center"/>
            </w:pPr>
            <w:r>
              <w:t xml:space="preserve">62 </w:t>
            </w:r>
            <w:r w:rsidR="00614007">
              <w:br/>
            </w:r>
            <w:r>
              <w:t>(10.4)</w:t>
            </w:r>
          </w:p>
        </w:tc>
        <w:tc>
          <w:tcPr>
            <w:tcW w:w="0" w:type="auto"/>
            <w:tcBorders>
              <w:top w:val="single" w:sz="4" w:space="0" w:color="auto"/>
              <w:bottom w:val="single" w:sz="4" w:space="0" w:color="auto"/>
            </w:tcBorders>
            <w:vAlign w:val="center"/>
          </w:tcPr>
          <w:p w14:paraId="5487BB70" w14:textId="0F18FF8C" w:rsidR="00F150A1" w:rsidRDefault="00F150A1" w:rsidP="00614007">
            <w:pPr>
              <w:pStyle w:val="Compact"/>
              <w:jc w:val="center"/>
            </w:pPr>
            <w:r>
              <w:t xml:space="preserve">16 </w:t>
            </w:r>
            <w:r w:rsidR="00614007">
              <w:br/>
            </w:r>
            <w:r>
              <w:t>(2.7)</w:t>
            </w:r>
          </w:p>
        </w:tc>
        <w:tc>
          <w:tcPr>
            <w:tcW w:w="0" w:type="auto"/>
            <w:tcBorders>
              <w:top w:val="single" w:sz="4" w:space="0" w:color="auto"/>
              <w:bottom w:val="single" w:sz="4" w:space="0" w:color="auto"/>
              <w:right w:val="single" w:sz="4" w:space="0" w:color="auto"/>
            </w:tcBorders>
            <w:vAlign w:val="center"/>
          </w:tcPr>
          <w:p w14:paraId="762E8D84" w14:textId="5DCEDF2D" w:rsidR="00F150A1" w:rsidRDefault="00F150A1" w:rsidP="00614007">
            <w:pPr>
              <w:pStyle w:val="Compact"/>
              <w:jc w:val="center"/>
            </w:pPr>
            <w:r>
              <w:t xml:space="preserve">0 </w:t>
            </w:r>
            <w:r w:rsidR="00614007">
              <w:br/>
            </w:r>
            <w:r>
              <w:t>(0.0)</w:t>
            </w:r>
          </w:p>
        </w:tc>
        <w:tc>
          <w:tcPr>
            <w:tcW w:w="0" w:type="auto"/>
            <w:tcBorders>
              <w:top w:val="single" w:sz="4" w:space="0" w:color="auto"/>
              <w:left w:val="single" w:sz="4" w:space="0" w:color="auto"/>
              <w:bottom w:val="single" w:sz="4" w:space="0" w:color="auto"/>
            </w:tcBorders>
            <w:vAlign w:val="center"/>
          </w:tcPr>
          <w:p w14:paraId="72F7F098" w14:textId="6767E746" w:rsidR="00F150A1" w:rsidRDefault="00F150A1" w:rsidP="00614007">
            <w:pPr>
              <w:pStyle w:val="Compact"/>
              <w:jc w:val="center"/>
            </w:pPr>
            <w:r>
              <w:t>63.5%</w:t>
            </w:r>
          </w:p>
        </w:tc>
      </w:tr>
      <w:tr w:rsidR="00614007" w14:paraId="10C358E0" w14:textId="77777777" w:rsidTr="000C63A3">
        <w:tc>
          <w:tcPr>
            <w:tcW w:w="0" w:type="auto"/>
            <w:tcBorders>
              <w:top w:val="single" w:sz="4" w:space="0" w:color="auto"/>
              <w:bottom w:val="single" w:sz="4" w:space="0" w:color="auto"/>
              <w:right w:val="single" w:sz="4" w:space="0" w:color="auto"/>
            </w:tcBorders>
            <w:vAlign w:val="center"/>
          </w:tcPr>
          <w:p w14:paraId="257C5343" w14:textId="77777777" w:rsidR="00F150A1" w:rsidRDefault="00F150A1" w:rsidP="00614007">
            <w:pPr>
              <w:pStyle w:val="Compact"/>
              <w:jc w:val="center"/>
            </w:pPr>
            <w:r>
              <w:t>20-40%</w:t>
            </w:r>
          </w:p>
        </w:tc>
        <w:tc>
          <w:tcPr>
            <w:tcW w:w="0" w:type="auto"/>
            <w:tcBorders>
              <w:top w:val="single" w:sz="4" w:space="0" w:color="auto"/>
              <w:left w:val="single" w:sz="4" w:space="0" w:color="auto"/>
              <w:bottom w:val="single" w:sz="4" w:space="0" w:color="auto"/>
            </w:tcBorders>
            <w:vAlign w:val="center"/>
          </w:tcPr>
          <w:p w14:paraId="2D92F839" w14:textId="2ECBA467" w:rsidR="00F150A1" w:rsidRDefault="00F150A1" w:rsidP="00614007">
            <w:pPr>
              <w:pStyle w:val="Compact"/>
              <w:jc w:val="center"/>
            </w:pPr>
            <w:r>
              <w:t xml:space="preserve">1 </w:t>
            </w:r>
            <w:r w:rsidR="00614007">
              <w:br/>
            </w:r>
            <w:r>
              <w:t>(0.1)</w:t>
            </w:r>
          </w:p>
        </w:tc>
        <w:tc>
          <w:tcPr>
            <w:tcW w:w="0" w:type="auto"/>
            <w:tcBorders>
              <w:top w:val="single" w:sz="4" w:space="0" w:color="auto"/>
              <w:bottom w:val="single" w:sz="4" w:space="0" w:color="auto"/>
            </w:tcBorders>
            <w:vAlign w:val="center"/>
          </w:tcPr>
          <w:p w14:paraId="7A497619" w14:textId="5D6CDFF6" w:rsidR="00F150A1" w:rsidRDefault="00F150A1" w:rsidP="00614007">
            <w:pPr>
              <w:pStyle w:val="Compact"/>
              <w:jc w:val="center"/>
            </w:pPr>
            <w:r>
              <w:t xml:space="preserve">173 </w:t>
            </w:r>
            <w:r w:rsidR="00614007">
              <w:br/>
            </w:r>
            <w:r>
              <w:t>(20.2)</w:t>
            </w:r>
          </w:p>
        </w:tc>
        <w:tc>
          <w:tcPr>
            <w:tcW w:w="0" w:type="auto"/>
            <w:tcBorders>
              <w:top w:val="single" w:sz="4" w:space="0" w:color="auto"/>
              <w:bottom w:val="single" w:sz="4" w:space="0" w:color="auto"/>
            </w:tcBorders>
            <w:vAlign w:val="center"/>
          </w:tcPr>
          <w:p w14:paraId="6F44A3A7" w14:textId="666A021B" w:rsidR="00F150A1" w:rsidRDefault="00F150A1" w:rsidP="00614007">
            <w:pPr>
              <w:pStyle w:val="Compact"/>
              <w:jc w:val="center"/>
            </w:pPr>
            <w:r>
              <w:t xml:space="preserve">222 </w:t>
            </w:r>
            <w:r w:rsidR="00614007">
              <w:br/>
            </w:r>
            <w:r>
              <w:t>(25.9)</w:t>
            </w:r>
          </w:p>
        </w:tc>
        <w:tc>
          <w:tcPr>
            <w:tcW w:w="0" w:type="auto"/>
            <w:tcBorders>
              <w:top w:val="single" w:sz="4" w:space="0" w:color="auto"/>
              <w:bottom w:val="single" w:sz="4" w:space="0" w:color="auto"/>
            </w:tcBorders>
            <w:vAlign w:val="center"/>
          </w:tcPr>
          <w:p w14:paraId="37472033" w14:textId="104297F8" w:rsidR="00F150A1" w:rsidRDefault="00F150A1" w:rsidP="00614007">
            <w:pPr>
              <w:pStyle w:val="Compact"/>
              <w:jc w:val="center"/>
            </w:pPr>
            <w:r>
              <w:t xml:space="preserve">222 </w:t>
            </w:r>
            <w:r w:rsidR="00614007">
              <w:br/>
            </w:r>
            <w:r>
              <w:t>(25.9)</w:t>
            </w:r>
          </w:p>
        </w:tc>
        <w:tc>
          <w:tcPr>
            <w:tcW w:w="0" w:type="auto"/>
            <w:tcBorders>
              <w:top w:val="single" w:sz="4" w:space="0" w:color="auto"/>
              <w:bottom w:val="single" w:sz="4" w:space="0" w:color="auto"/>
            </w:tcBorders>
            <w:vAlign w:val="center"/>
          </w:tcPr>
          <w:p w14:paraId="3EAB18F9" w14:textId="59FF1B4D" w:rsidR="00F150A1" w:rsidRDefault="00F150A1" w:rsidP="00614007">
            <w:pPr>
              <w:pStyle w:val="Compact"/>
              <w:jc w:val="center"/>
            </w:pPr>
            <w:r>
              <w:t xml:space="preserve">169 </w:t>
            </w:r>
            <w:r w:rsidR="00614007">
              <w:br/>
            </w:r>
            <w:r>
              <w:t>(19.7)</w:t>
            </w:r>
          </w:p>
        </w:tc>
        <w:tc>
          <w:tcPr>
            <w:tcW w:w="0" w:type="auto"/>
            <w:tcBorders>
              <w:top w:val="single" w:sz="4" w:space="0" w:color="auto"/>
              <w:bottom w:val="single" w:sz="4" w:space="0" w:color="auto"/>
            </w:tcBorders>
            <w:vAlign w:val="center"/>
          </w:tcPr>
          <w:p w14:paraId="44E9D722" w14:textId="71BBF23A" w:rsidR="00F150A1" w:rsidRDefault="00F150A1" w:rsidP="00614007">
            <w:pPr>
              <w:pStyle w:val="Compact"/>
              <w:jc w:val="center"/>
            </w:pPr>
            <w:r>
              <w:t xml:space="preserve">71 </w:t>
            </w:r>
            <w:r w:rsidR="00614007">
              <w:br/>
            </w:r>
            <w:r>
              <w:t>(8.3)</w:t>
            </w:r>
          </w:p>
        </w:tc>
        <w:tc>
          <w:tcPr>
            <w:tcW w:w="0" w:type="auto"/>
            <w:tcBorders>
              <w:top w:val="single" w:sz="4" w:space="0" w:color="auto"/>
              <w:bottom w:val="single" w:sz="4" w:space="0" w:color="auto"/>
              <w:right w:val="single" w:sz="4" w:space="0" w:color="auto"/>
            </w:tcBorders>
            <w:vAlign w:val="center"/>
          </w:tcPr>
          <w:p w14:paraId="59EF028D" w14:textId="00D01A03" w:rsidR="00F150A1" w:rsidRDefault="00F150A1" w:rsidP="00614007">
            <w:pPr>
              <w:pStyle w:val="Compact"/>
              <w:jc w:val="center"/>
            </w:pPr>
            <w:r>
              <w:t xml:space="preserve">0 </w:t>
            </w:r>
            <w:r w:rsidR="00614007">
              <w:br/>
            </w:r>
            <w:r>
              <w:t>(0.0)</w:t>
            </w:r>
          </w:p>
        </w:tc>
        <w:tc>
          <w:tcPr>
            <w:tcW w:w="0" w:type="auto"/>
            <w:tcBorders>
              <w:top w:val="single" w:sz="4" w:space="0" w:color="auto"/>
              <w:left w:val="single" w:sz="4" w:space="0" w:color="auto"/>
              <w:bottom w:val="single" w:sz="4" w:space="0" w:color="auto"/>
            </w:tcBorders>
            <w:vAlign w:val="center"/>
          </w:tcPr>
          <w:p w14:paraId="4141B4D6" w14:textId="7F474AB3" w:rsidR="00F150A1" w:rsidRDefault="00F150A1" w:rsidP="00614007">
            <w:pPr>
              <w:pStyle w:val="Compact"/>
              <w:jc w:val="center"/>
            </w:pPr>
            <w:r>
              <w:t>74.1%</w:t>
            </w:r>
          </w:p>
        </w:tc>
      </w:tr>
      <w:tr w:rsidR="00614007" w14:paraId="2A06BD9F" w14:textId="77777777" w:rsidTr="000C63A3">
        <w:tc>
          <w:tcPr>
            <w:tcW w:w="0" w:type="auto"/>
            <w:tcBorders>
              <w:top w:val="single" w:sz="4" w:space="0" w:color="auto"/>
              <w:bottom w:val="single" w:sz="4" w:space="0" w:color="auto"/>
              <w:right w:val="single" w:sz="4" w:space="0" w:color="auto"/>
            </w:tcBorders>
            <w:vAlign w:val="center"/>
          </w:tcPr>
          <w:p w14:paraId="313548C4" w14:textId="519962BF" w:rsidR="00F150A1" w:rsidRDefault="00F150A1" w:rsidP="00614007">
            <w:pPr>
              <w:pStyle w:val="Compact"/>
              <w:jc w:val="center"/>
            </w:pPr>
            <w:r>
              <w:t>40-60%</w:t>
            </w:r>
          </w:p>
        </w:tc>
        <w:tc>
          <w:tcPr>
            <w:tcW w:w="0" w:type="auto"/>
            <w:tcBorders>
              <w:top w:val="single" w:sz="4" w:space="0" w:color="auto"/>
              <w:left w:val="single" w:sz="4" w:space="0" w:color="auto"/>
              <w:bottom w:val="single" w:sz="4" w:space="0" w:color="auto"/>
            </w:tcBorders>
            <w:vAlign w:val="center"/>
          </w:tcPr>
          <w:p w14:paraId="6435544D" w14:textId="17F92D2C" w:rsidR="00F150A1" w:rsidRDefault="00F150A1" w:rsidP="00614007">
            <w:pPr>
              <w:pStyle w:val="Compact"/>
              <w:jc w:val="center"/>
            </w:pPr>
            <w:r>
              <w:t xml:space="preserve">1 </w:t>
            </w:r>
            <w:r w:rsidR="00614007">
              <w:br/>
            </w:r>
            <w:r>
              <w:t>(0.1)</w:t>
            </w:r>
          </w:p>
        </w:tc>
        <w:tc>
          <w:tcPr>
            <w:tcW w:w="0" w:type="auto"/>
            <w:tcBorders>
              <w:top w:val="single" w:sz="4" w:space="0" w:color="auto"/>
              <w:bottom w:val="single" w:sz="4" w:space="0" w:color="auto"/>
            </w:tcBorders>
            <w:vAlign w:val="center"/>
          </w:tcPr>
          <w:p w14:paraId="6CF00AA7" w14:textId="201C9AA0" w:rsidR="00F150A1" w:rsidRDefault="00F150A1" w:rsidP="00614007">
            <w:pPr>
              <w:pStyle w:val="Compact"/>
              <w:jc w:val="center"/>
            </w:pPr>
            <w:r>
              <w:t xml:space="preserve">96 </w:t>
            </w:r>
            <w:r w:rsidR="00614007">
              <w:br/>
            </w:r>
            <w:r>
              <w:t>(8.4)</w:t>
            </w:r>
          </w:p>
        </w:tc>
        <w:tc>
          <w:tcPr>
            <w:tcW w:w="0" w:type="auto"/>
            <w:tcBorders>
              <w:top w:val="single" w:sz="4" w:space="0" w:color="auto"/>
              <w:bottom w:val="single" w:sz="4" w:space="0" w:color="auto"/>
            </w:tcBorders>
            <w:vAlign w:val="center"/>
          </w:tcPr>
          <w:p w14:paraId="4FD58C19" w14:textId="155A63E2" w:rsidR="00F150A1" w:rsidRDefault="00F150A1" w:rsidP="00614007">
            <w:pPr>
              <w:pStyle w:val="Compact"/>
              <w:jc w:val="center"/>
            </w:pPr>
            <w:r>
              <w:t>221</w:t>
            </w:r>
            <w:r w:rsidR="00614007">
              <w:br/>
            </w:r>
            <w:r>
              <w:t>(19.4)</w:t>
            </w:r>
          </w:p>
        </w:tc>
        <w:tc>
          <w:tcPr>
            <w:tcW w:w="0" w:type="auto"/>
            <w:tcBorders>
              <w:top w:val="single" w:sz="4" w:space="0" w:color="auto"/>
              <w:bottom w:val="single" w:sz="4" w:space="0" w:color="auto"/>
            </w:tcBorders>
            <w:vAlign w:val="center"/>
          </w:tcPr>
          <w:p w14:paraId="4E6C766B" w14:textId="6C54E04B" w:rsidR="00F150A1" w:rsidRDefault="00F150A1" w:rsidP="00614007">
            <w:pPr>
              <w:pStyle w:val="Compact"/>
              <w:jc w:val="center"/>
            </w:pPr>
            <w:r>
              <w:t xml:space="preserve">310 </w:t>
            </w:r>
            <w:r w:rsidR="00614007">
              <w:br/>
            </w:r>
            <w:r>
              <w:t>(27.3)</w:t>
            </w:r>
          </w:p>
        </w:tc>
        <w:tc>
          <w:tcPr>
            <w:tcW w:w="0" w:type="auto"/>
            <w:tcBorders>
              <w:top w:val="single" w:sz="4" w:space="0" w:color="auto"/>
              <w:bottom w:val="single" w:sz="4" w:space="0" w:color="auto"/>
            </w:tcBorders>
            <w:vAlign w:val="center"/>
          </w:tcPr>
          <w:p w14:paraId="3207D0D2" w14:textId="39C95CA8" w:rsidR="00F150A1" w:rsidRDefault="00F150A1" w:rsidP="00614007">
            <w:pPr>
              <w:pStyle w:val="Compact"/>
              <w:jc w:val="center"/>
            </w:pPr>
            <w:r>
              <w:t xml:space="preserve">288 </w:t>
            </w:r>
            <w:r w:rsidR="00614007">
              <w:br/>
            </w:r>
            <w:r>
              <w:t>(25.3)</w:t>
            </w:r>
          </w:p>
        </w:tc>
        <w:tc>
          <w:tcPr>
            <w:tcW w:w="0" w:type="auto"/>
            <w:tcBorders>
              <w:top w:val="single" w:sz="4" w:space="0" w:color="auto"/>
              <w:bottom w:val="single" w:sz="4" w:space="0" w:color="auto"/>
            </w:tcBorders>
            <w:vAlign w:val="center"/>
          </w:tcPr>
          <w:p w14:paraId="70E2DBFB" w14:textId="2712B3A1" w:rsidR="00F150A1" w:rsidRDefault="00F150A1" w:rsidP="00614007">
            <w:pPr>
              <w:pStyle w:val="Compact"/>
              <w:jc w:val="center"/>
            </w:pPr>
            <w:r>
              <w:t xml:space="preserve">219 </w:t>
            </w:r>
            <w:r w:rsidR="00614007">
              <w:br/>
            </w:r>
            <w:r>
              <w:t>(19.3)</w:t>
            </w:r>
          </w:p>
        </w:tc>
        <w:tc>
          <w:tcPr>
            <w:tcW w:w="0" w:type="auto"/>
            <w:tcBorders>
              <w:top w:val="single" w:sz="4" w:space="0" w:color="auto"/>
              <w:bottom w:val="single" w:sz="4" w:space="0" w:color="auto"/>
              <w:right w:val="single" w:sz="4" w:space="0" w:color="auto"/>
            </w:tcBorders>
            <w:vAlign w:val="center"/>
          </w:tcPr>
          <w:p w14:paraId="4A1E2844" w14:textId="72214787" w:rsidR="00F150A1" w:rsidRDefault="00F150A1" w:rsidP="00614007">
            <w:pPr>
              <w:pStyle w:val="Compact"/>
              <w:jc w:val="center"/>
            </w:pPr>
            <w:r>
              <w:t xml:space="preserve">2 </w:t>
            </w:r>
            <w:r w:rsidR="00614007">
              <w:br/>
            </w:r>
            <w:r>
              <w:t>(0.2)</w:t>
            </w:r>
          </w:p>
        </w:tc>
        <w:tc>
          <w:tcPr>
            <w:tcW w:w="0" w:type="auto"/>
            <w:tcBorders>
              <w:top w:val="single" w:sz="4" w:space="0" w:color="auto"/>
              <w:left w:val="single" w:sz="4" w:space="0" w:color="auto"/>
              <w:bottom w:val="single" w:sz="4" w:space="0" w:color="auto"/>
            </w:tcBorders>
            <w:vAlign w:val="center"/>
          </w:tcPr>
          <w:p w14:paraId="01FB8AC1" w14:textId="184C44E5" w:rsidR="00F150A1" w:rsidRDefault="00F150A1" w:rsidP="00614007">
            <w:pPr>
              <w:pStyle w:val="Compact"/>
              <w:jc w:val="center"/>
            </w:pPr>
            <w:r>
              <w:t>72.7%</w:t>
            </w:r>
          </w:p>
        </w:tc>
      </w:tr>
      <w:tr w:rsidR="00614007" w14:paraId="7F992D60" w14:textId="77777777" w:rsidTr="000C63A3">
        <w:tc>
          <w:tcPr>
            <w:tcW w:w="0" w:type="auto"/>
            <w:tcBorders>
              <w:top w:val="single" w:sz="4" w:space="0" w:color="auto"/>
              <w:bottom w:val="single" w:sz="4" w:space="0" w:color="auto"/>
              <w:right w:val="single" w:sz="4" w:space="0" w:color="auto"/>
            </w:tcBorders>
            <w:vAlign w:val="center"/>
          </w:tcPr>
          <w:p w14:paraId="5FA53662" w14:textId="77777777" w:rsidR="00F150A1" w:rsidRDefault="00F150A1" w:rsidP="00614007">
            <w:pPr>
              <w:pStyle w:val="Compact"/>
              <w:jc w:val="center"/>
            </w:pPr>
            <w:r>
              <w:t>60-80%</w:t>
            </w:r>
          </w:p>
        </w:tc>
        <w:tc>
          <w:tcPr>
            <w:tcW w:w="0" w:type="auto"/>
            <w:tcBorders>
              <w:top w:val="single" w:sz="4" w:space="0" w:color="auto"/>
              <w:left w:val="single" w:sz="4" w:space="0" w:color="auto"/>
              <w:bottom w:val="single" w:sz="4" w:space="0" w:color="auto"/>
            </w:tcBorders>
            <w:vAlign w:val="center"/>
          </w:tcPr>
          <w:p w14:paraId="6024323B" w14:textId="6EB43369" w:rsidR="00F150A1" w:rsidRDefault="00F150A1" w:rsidP="00614007">
            <w:pPr>
              <w:pStyle w:val="Compact"/>
              <w:jc w:val="center"/>
            </w:pPr>
            <w:r>
              <w:t xml:space="preserve">0 </w:t>
            </w:r>
            <w:r w:rsidR="00614007">
              <w:br/>
            </w:r>
            <w:r>
              <w:t>(0.0)</w:t>
            </w:r>
          </w:p>
        </w:tc>
        <w:tc>
          <w:tcPr>
            <w:tcW w:w="0" w:type="auto"/>
            <w:tcBorders>
              <w:top w:val="single" w:sz="4" w:space="0" w:color="auto"/>
              <w:bottom w:val="single" w:sz="4" w:space="0" w:color="auto"/>
            </w:tcBorders>
            <w:vAlign w:val="center"/>
          </w:tcPr>
          <w:p w14:paraId="67A7D919" w14:textId="76C5BAEA" w:rsidR="00F150A1" w:rsidRDefault="00F150A1" w:rsidP="00614007">
            <w:pPr>
              <w:pStyle w:val="Compact"/>
              <w:jc w:val="center"/>
            </w:pPr>
            <w:r>
              <w:t xml:space="preserve">56 </w:t>
            </w:r>
            <w:r w:rsidR="00614007">
              <w:br/>
            </w:r>
            <w:r>
              <w:t>(3.7)</w:t>
            </w:r>
          </w:p>
        </w:tc>
        <w:tc>
          <w:tcPr>
            <w:tcW w:w="0" w:type="auto"/>
            <w:tcBorders>
              <w:top w:val="single" w:sz="4" w:space="0" w:color="auto"/>
              <w:bottom w:val="single" w:sz="4" w:space="0" w:color="auto"/>
            </w:tcBorders>
            <w:vAlign w:val="center"/>
          </w:tcPr>
          <w:p w14:paraId="2D4081DA" w14:textId="2BCF3FB1" w:rsidR="00F150A1" w:rsidRDefault="00F150A1" w:rsidP="00614007">
            <w:pPr>
              <w:pStyle w:val="Compact"/>
              <w:jc w:val="center"/>
            </w:pPr>
            <w:r>
              <w:t xml:space="preserve">192 </w:t>
            </w:r>
            <w:r w:rsidR="00614007">
              <w:br/>
            </w:r>
            <w:r>
              <w:t>(12.8)</w:t>
            </w:r>
          </w:p>
        </w:tc>
        <w:tc>
          <w:tcPr>
            <w:tcW w:w="0" w:type="auto"/>
            <w:tcBorders>
              <w:top w:val="single" w:sz="4" w:space="0" w:color="auto"/>
              <w:bottom w:val="single" w:sz="4" w:space="0" w:color="auto"/>
            </w:tcBorders>
            <w:vAlign w:val="center"/>
          </w:tcPr>
          <w:p w14:paraId="1EC26602" w14:textId="5C027861" w:rsidR="00F150A1" w:rsidRDefault="00F150A1" w:rsidP="00614007">
            <w:pPr>
              <w:pStyle w:val="Compact"/>
              <w:jc w:val="center"/>
            </w:pPr>
            <w:r>
              <w:t xml:space="preserve">278 </w:t>
            </w:r>
            <w:r w:rsidR="00614007">
              <w:br/>
            </w:r>
            <w:r>
              <w:t>(18.5)</w:t>
            </w:r>
          </w:p>
        </w:tc>
        <w:tc>
          <w:tcPr>
            <w:tcW w:w="0" w:type="auto"/>
            <w:tcBorders>
              <w:top w:val="single" w:sz="4" w:space="0" w:color="auto"/>
              <w:bottom w:val="single" w:sz="4" w:space="0" w:color="auto"/>
            </w:tcBorders>
            <w:vAlign w:val="center"/>
          </w:tcPr>
          <w:p w14:paraId="22D01E17" w14:textId="760554EE" w:rsidR="00F150A1" w:rsidRDefault="00F150A1" w:rsidP="00614007">
            <w:pPr>
              <w:pStyle w:val="Compact"/>
              <w:jc w:val="center"/>
            </w:pPr>
            <w:r>
              <w:t xml:space="preserve">445 </w:t>
            </w:r>
            <w:r w:rsidR="00614007">
              <w:br/>
            </w:r>
            <w:r>
              <w:t>(29.7)</w:t>
            </w:r>
          </w:p>
        </w:tc>
        <w:tc>
          <w:tcPr>
            <w:tcW w:w="0" w:type="auto"/>
            <w:tcBorders>
              <w:top w:val="single" w:sz="4" w:space="0" w:color="auto"/>
              <w:bottom w:val="single" w:sz="4" w:space="0" w:color="auto"/>
            </w:tcBorders>
            <w:vAlign w:val="center"/>
          </w:tcPr>
          <w:p w14:paraId="251F1726" w14:textId="301BC4AB" w:rsidR="00F150A1" w:rsidRDefault="00F150A1" w:rsidP="00614007">
            <w:pPr>
              <w:pStyle w:val="Compact"/>
              <w:jc w:val="center"/>
            </w:pPr>
            <w:r>
              <w:t xml:space="preserve">511 </w:t>
            </w:r>
            <w:r w:rsidR="00614007">
              <w:br/>
            </w:r>
            <w:r>
              <w:t>(34.1)</w:t>
            </w:r>
          </w:p>
        </w:tc>
        <w:tc>
          <w:tcPr>
            <w:tcW w:w="0" w:type="auto"/>
            <w:tcBorders>
              <w:top w:val="single" w:sz="4" w:space="0" w:color="auto"/>
              <w:bottom w:val="single" w:sz="4" w:space="0" w:color="auto"/>
              <w:right w:val="single" w:sz="4" w:space="0" w:color="auto"/>
            </w:tcBorders>
            <w:vAlign w:val="center"/>
          </w:tcPr>
          <w:p w14:paraId="34C7C886" w14:textId="78B81B2C" w:rsidR="00F150A1" w:rsidRDefault="00F150A1" w:rsidP="00614007">
            <w:pPr>
              <w:pStyle w:val="Compact"/>
              <w:jc w:val="center"/>
            </w:pPr>
            <w:r>
              <w:t xml:space="preserve">18 </w:t>
            </w:r>
            <w:r w:rsidR="00614007">
              <w:br/>
            </w:r>
            <w:r>
              <w:t>(1.2)</w:t>
            </w:r>
          </w:p>
        </w:tc>
        <w:tc>
          <w:tcPr>
            <w:tcW w:w="0" w:type="auto"/>
            <w:tcBorders>
              <w:top w:val="single" w:sz="4" w:space="0" w:color="auto"/>
              <w:left w:val="single" w:sz="4" w:space="0" w:color="auto"/>
              <w:bottom w:val="single" w:sz="4" w:space="0" w:color="auto"/>
            </w:tcBorders>
            <w:vAlign w:val="center"/>
          </w:tcPr>
          <w:p w14:paraId="6F648D9A" w14:textId="7D67934B" w:rsidR="00F150A1" w:rsidRDefault="00F150A1" w:rsidP="00614007">
            <w:pPr>
              <w:pStyle w:val="Compact"/>
              <w:jc w:val="center"/>
            </w:pPr>
            <w:r>
              <w:t>70.3%</w:t>
            </w:r>
          </w:p>
        </w:tc>
      </w:tr>
      <w:tr w:rsidR="00614007" w14:paraId="4A55044B" w14:textId="77777777" w:rsidTr="000C63A3">
        <w:tc>
          <w:tcPr>
            <w:tcW w:w="0" w:type="auto"/>
            <w:tcBorders>
              <w:top w:val="single" w:sz="4" w:space="0" w:color="auto"/>
              <w:bottom w:val="single" w:sz="4" w:space="0" w:color="auto"/>
              <w:right w:val="single" w:sz="4" w:space="0" w:color="auto"/>
            </w:tcBorders>
            <w:vAlign w:val="center"/>
          </w:tcPr>
          <w:p w14:paraId="326EB363" w14:textId="77777777" w:rsidR="00F150A1" w:rsidRDefault="00F150A1" w:rsidP="00614007">
            <w:pPr>
              <w:pStyle w:val="Compact"/>
              <w:jc w:val="center"/>
            </w:pPr>
            <w:r>
              <w:t>80-99%</w:t>
            </w:r>
          </w:p>
        </w:tc>
        <w:tc>
          <w:tcPr>
            <w:tcW w:w="0" w:type="auto"/>
            <w:tcBorders>
              <w:top w:val="single" w:sz="4" w:space="0" w:color="auto"/>
              <w:left w:val="single" w:sz="4" w:space="0" w:color="auto"/>
              <w:bottom w:val="single" w:sz="4" w:space="0" w:color="auto"/>
            </w:tcBorders>
            <w:vAlign w:val="center"/>
          </w:tcPr>
          <w:p w14:paraId="5BE4AC03" w14:textId="2A4D535A" w:rsidR="00F150A1" w:rsidRDefault="00F150A1" w:rsidP="00614007">
            <w:pPr>
              <w:pStyle w:val="Compact"/>
              <w:jc w:val="center"/>
            </w:pPr>
            <w:r>
              <w:t xml:space="preserve">0 </w:t>
            </w:r>
            <w:r w:rsidR="00614007">
              <w:br/>
            </w:r>
            <w:r>
              <w:t>(0.0)</w:t>
            </w:r>
          </w:p>
        </w:tc>
        <w:tc>
          <w:tcPr>
            <w:tcW w:w="0" w:type="auto"/>
            <w:tcBorders>
              <w:top w:val="single" w:sz="4" w:space="0" w:color="auto"/>
              <w:bottom w:val="single" w:sz="4" w:space="0" w:color="auto"/>
            </w:tcBorders>
            <w:vAlign w:val="center"/>
          </w:tcPr>
          <w:p w14:paraId="6EA7E121" w14:textId="5F96F94E" w:rsidR="00F150A1" w:rsidRDefault="00F150A1" w:rsidP="00614007">
            <w:pPr>
              <w:pStyle w:val="Compact"/>
              <w:jc w:val="center"/>
            </w:pPr>
            <w:r>
              <w:t xml:space="preserve">17 </w:t>
            </w:r>
            <w:r w:rsidR="00614007">
              <w:br/>
            </w:r>
            <w:r>
              <w:t>(0.8)</w:t>
            </w:r>
          </w:p>
        </w:tc>
        <w:tc>
          <w:tcPr>
            <w:tcW w:w="0" w:type="auto"/>
            <w:tcBorders>
              <w:top w:val="single" w:sz="4" w:space="0" w:color="auto"/>
              <w:bottom w:val="single" w:sz="4" w:space="0" w:color="auto"/>
            </w:tcBorders>
            <w:vAlign w:val="center"/>
          </w:tcPr>
          <w:p w14:paraId="39749A5C" w14:textId="218EC24B" w:rsidR="00F150A1" w:rsidRDefault="00F150A1" w:rsidP="00614007">
            <w:pPr>
              <w:pStyle w:val="Compact"/>
              <w:jc w:val="center"/>
            </w:pPr>
            <w:r>
              <w:t xml:space="preserve">80 </w:t>
            </w:r>
            <w:r w:rsidR="00614007">
              <w:br/>
            </w:r>
            <w:r>
              <w:t>(3.9)</w:t>
            </w:r>
          </w:p>
        </w:tc>
        <w:tc>
          <w:tcPr>
            <w:tcW w:w="0" w:type="auto"/>
            <w:tcBorders>
              <w:top w:val="single" w:sz="4" w:space="0" w:color="auto"/>
              <w:bottom w:val="single" w:sz="4" w:space="0" w:color="auto"/>
            </w:tcBorders>
            <w:vAlign w:val="center"/>
          </w:tcPr>
          <w:p w14:paraId="4952A080" w14:textId="19C51411" w:rsidR="00F150A1" w:rsidRDefault="00F150A1" w:rsidP="00614007">
            <w:pPr>
              <w:pStyle w:val="Compact"/>
              <w:jc w:val="center"/>
            </w:pPr>
            <w:r>
              <w:t xml:space="preserve">235 </w:t>
            </w:r>
            <w:r w:rsidR="00614007">
              <w:br/>
            </w:r>
            <w:r>
              <w:t>(11.4)</w:t>
            </w:r>
          </w:p>
        </w:tc>
        <w:tc>
          <w:tcPr>
            <w:tcW w:w="0" w:type="auto"/>
            <w:tcBorders>
              <w:top w:val="single" w:sz="4" w:space="0" w:color="auto"/>
              <w:bottom w:val="single" w:sz="4" w:space="0" w:color="auto"/>
            </w:tcBorders>
            <w:vAlign w:val="center"/>
          </w:tcPr>
          <w:p w14:paraId="01E4299E" w14:textId="70580453" w:rsidR="00F150A1" w:rsidRDefault="00F150A1" w:rsidP="00614007">
            <w:pPr>
              <w:pStyle w:val="Compact"/>
              <w:jc w:val="center"/>
            </w:pPr>
            <w:r>
              <w:t xml:space="preserve">459 </w:t>
            </w:r>
            <w:r w:rsidR="00614007">
              <w:br/>
            </w:r>
            <w:r>
              <w:t>(22.3)</w:t>
            </w:r>
          </w:p>
        </w:tc>
        <w:tc>
          <w:tcPr>
            <w:tcW w:w="0" w:type="auto"/>
            <w:tcBorders>
              <w:top w:val="single" w:sz="4" w:space="0" w:color="auto"/>
              <w:bottom w:val="single" w:sz="4" w:space="0" w:color="auto"/>
            </w:tcBorders>
            <w:vAlign w:val="center"/>
          </w:tcPr>
          <w:p w14:paraId="291D4115" w14:textId="7C370122" w:rsidR="00F150A1" w:rsidRDefault="00F150A1" w:rsidP="00614007">
            <w:pPr>
              <w:pStyle w:val="Compact"/>
              <w:jc w:val="center"/>
            </w:pPr>
            <w:r>
              <w:t xml:space="preserve">1132 </w:t>
            </w:r>
            <w:r w:rsidR="00614007">
              <w:br/>
            </w:r>
            <w:r>
              <w:t>(55.1)</w:t>
            </w:r>
          </w:p>
        </w:tc>
        <w:tc>
          <w:tcPr>
            <w:tcW w:w="0" w:type="auto"/>
            <w:tcBorders>
              <w:top w:val="single" w:sz="4" w:space="0" w:color="auto"/>
              <w:bottom w:val="single" w:sz="4" w:space="0" w:color="auto"/>
              <w:right w:val="single" w:sz="4" w:space="0" w:color="auto"/>
            </w:tcBorders>
            <w:vAlign w:val="center"/>
          </w:tcPr>
          <w:p w14:paraId="62567C53" w14:textId="74231749" w:rsidR="00F150A1" w:rsidRDefault="00F150A1" w:rsidP="00614007">
            <w:pPr>
              <w:pStyle w:val="Compact"/>
              <w:jc w:val="center"/>
            </w:pPr>
            <w:r>
              <w:t xml:space="preserve">131 </w:t>
            </w:r>
            <w:r w:rsidR="00614007">
              <w:br/>
            </w:r>
            <w:r>
              <w:t>(6.4)</w:t>
            </w:r>
          </w:p>
        </w:tc>
        <w:tc>
          <w:tcPr>
            <w:tcW w:w="0" w:type="auto"/>
            <w:tcBorders>
              <w:top w:val="single" w:sz="4" w:space="0" w:color="auto"/>
              <w:left w:val="single" w:sz="4" w:space="0" w:color="auto"/>
              <w:bottom w:val="single" w:sz="4" w:space="0" w:color="auto"/>
            </w:tcBorders>
            <w:vAlign w:val="center"/>
          </w:tcPr>
          <w:p w14:paraId="2AEC67C0" w14:textId="683AF08A" w:rsidR="00F150A1" w:rsidRDefault="00F150A1" w:rsidP="00614007">
            <w:pPr>
              <w:pStyle w:val="Compact"/>
              <w:jc w:val="center"/>
            </w:pPr>
            <w:r>
              <w:t>44.9%</w:t>
            </w:r>
          </w:p>
        </w:tc>
      </w:tr>
      <w:tr w:rsidR="00614007" w14:paraId="27105000" w14:textId="77777777" w:rsidTr="000C63A3">
        <w:tc>
          <w:tcPr>
            <w:tcW w:w="0" w:type="auto"/>
            <w:tcBorders>
              <w:top w:val="single" w:sz="4" w:space="0" w:color="auto"/>
              <w:bottom w:val="single" w:sz="4" w:space="0" w:color="auto"/>
              <w:right w:val="single" w:sz="4" w:space="0" w:color="auto"/>
            </w:tcBorders>
            <w:vAlign w:val="center"/>
          </w:tcPr>
          <w:p w14:paraId="3A929F64" w14:textId="0F017051" w:rsidR="00F150A1" w:rsidRDefault="00A71DB0" w:rsidP="00614007">
            <w:pPr>
              <w:pStyle w:val="Compact"/>
              <w:jc w:val="center"/>
            </w:pPr>
            <w:r>
              <w:rPr>
                <w:rFonts w:cs="Calibri"/>
              </w:rPr>
              <w:t>≥</w:t>
            </w:r>
            <w:r w:rsidR="00F150A1">
              <w:t xml:space="preserve"> 99%</w:t>
            </w:r>
          </w:p>
        </w:tc>
        <w:tc>
          <w:tcPr>
            <w:tcW w:w="0" w:type="auto"/>
            <w:tcBorders>
              <w:top w:val="single" w:sz="4" w:space="0" w:color="auto"/>
              <w:left w:val="single" w:sz="4" w:space="0" w:color="auto"/>
              <w:bottom w:val="single" w:sz="4" w:space="0" w:color="auto"/>
            </w:tcBorders>
            <w:vAlign w:val="center"/>
          </w:tcPr>
          <w:p w14:paraId="25F9999E" w14:textId="51910800" w:rsidR="00F150A1" w:rsidRDefault="00F150A1" w:rsidP="00614007">
            <w:pPr>
              <w:pStyle w:val="Compact"/>
              <w:jc w:val="center"/>
            </w:pPr>
            <w:r>
              <w:t xml:space="preserve">0 </w:t>
            </w:r>
            <w:r w:rsidR="00614007">
              <w:br/>
            </w:r>
            <w:r>
              <w:t>(0.0)</w:t>
            </w:r>
          </w:p>
        </w:tc>
        <w:tc>
          <w:tcPr>
            <w:tcW w:w="0" w:type="auto"/>
            <w:tcBorders>
              <w:top w:val="single" w:sz="4" w:space="0" w:color="auto"/>
              <w:bottom w:val="single" w:sz="4" w:space="0" w:color="auto"/>
            </w:tcBorders>
            <w:vAlign w:val="center"/>
          </w:tcPr>
          <w:p w14:paraId="73871784" w14:textId="14DB4A4F" w:rsidR="00F150A1" w:rsidRDefault="00F150A1" w:rsidP="00614007">
            <w:pPr>
              <w:pStyle w:val="Compact"/>
              <w:jc w:val="center"/>
            </w:pPr>
            <w:r>
              <w:t xml:space="preserve">1 </w:t>
            </w:r>
            <w:r w:rsidR="00614007">
              <w:br/>
            </w:r>
            <w:r>
              <w:t>(0.6)</w:t>
            </w:r>
          </w:p>
        </w:tc>
        <w:tc>
          <w:tcPr>
            <w:tcW w:w="0" w:type="auto"/>
            <w:tcBorders>
              <w:top w:val="single" w:sz="4" w:space="0" w:color="auto"/>
              <w:bottom w:val="single" w:sz="4" w:space="0" w:color="auto"/>
            </w:tcBorders>
            <w:vAlign w:val="center"/>
          </w:tcPr>
          <w:p w14:paraId="209E09FB" w14:textId="1F1B0C01" w:rsidR="00F150A1" w:rsidRDefault="00F150A1" w:rsidP="00614007">
            <w:pPr>
              <w:pStyle w:val="Compact"/>
              <w:jc w:val="center"/>
            </w:pPr>
            <w:r>
              <w:t xml:space="preserve">0 </w:t>
            </w:r>
            <w:r w:rsidR="00614007">
              <w:br/>
            </w:r>
            <w:r>
              <w:t>(0.0)</w:t>
            </w:r>
          </w:p>
        </w:tc>
        <w:tc>
          <w:tcPr>
            <w:tcW w:w="0" w:type="auto"/>
            <w:tcBorders>
              <w:top w:val="single" w:sz="4" w:space="0" w:color="auto"/>
              <w:bottom w:val="single" w:sz="4" w:space="0" w:color="auto"/>
            </w:tcBorders>
            <w:vAlign w:val="center"/>
          </w:tcPr>
          <w:p w14:paraId="69F1B2BB" w14:textId="658D647C" w:rsidR="00F150A1" w:rsidRDefault="00F150A1" w:rsidP="00614007">
            <w:pPr>
              <w:pStyle w:val="Compact"/>
              <w:jc w:val="center"/>
            </w:pPr>
            <w:r>
              <w:t xml:space="preserve">2 </w:t>
            </w:r>
            <w:r w:rsidR="00614007">
              <w:br/>
            </w:r>
            <w:r>
              <w:t>(1.1)</w:t>
            </w:r>
          </w:p>
        </w:tc>
        <w:tc>
          <w:tcPr>
            <w:tcW w:w="0" w:type="auto"/>
            <w:tcBorders>
              <w:top w:val="single" w:sz="4" w:space="0" w:color="auto"/>
              <w:bottom w:val="single" w:sz="4" w:space="0" w:color="auto"/>
            </w:tcBorders>
            <w:vAlign w:val="center"/>
          </w:tcPr>
          <w:p w14:paraId="786293E3" w14:textId="27CD7C15" w:rsidR="00F150A1" w:rsidRDefault="00F150A1" w:rsidP="00614007">
            <w:pPr>
              <w:pStyle w:val="Compact"/>
              <w:jc w:val="center"/>
            </w:pPr>
            <w:r>
              <w:t xml:space="preserve">10 </w:t>
            </w:r>
            <w:r w:rsidR="00614007">
              <w:br/>
            </w:r>
            <w:r>
              <w:t>(5.6)</w:t>
            </w:r>
          </w:p>
        </w:tc>
        <w:tc>
          <w:tcPr>
            <w:tcW w:w="0" w:type="auto"/>
            <w:tcBorders>
              <w:top w:val="single" w:sz="4" w:space="0" w:color="auto"/>
              <w:bottom w:val="single" w:sz="4" w:space="0" w:color="auto"/>
            </w:tcBorders>
            <w:vAlign w:val="center"/>
          </w:tcPr>
          <w:p w14:paraId="78D05124" w14:textId="7D9BF4FD" w:rsidR="00F150A1" w:rsidRDefault="00F150A1" w:rsidP="00614007">
            <w:pPr>
              <w:pStyle w:val="Compact"/>
              <w:jc w:val="center"/>
            </w:pPr>
            <w:r>
              <w:t xml:space="preserve">111 </w:t>
            </w:r>
            <w:r w:rsidR="00614007">
              <w:br/>
            </w:r>
            <w:r>
              <w:t>(62.4)</w:t>
            </w:r>
          </w:p>
        </w:tc>
        <w:tc>
          <w:tcPr>
            <w:tcW w:w="0" w:type="auto"/>
            <w:tcBorders>
              <w:top w:val="single" w:sz="4" w:space="0" w:color="auto"/>
              <w:bottom w:val="single" w:sz="4" w:space="0" w:color="auto"/>
              <w:right w:val="single" w:sz="4" w:space="0" w:color="auto"/>
            </w:tcBorders>
            <w:vAlign w:val="center"/>
          </w:tcPr>
          <w:p w14:paraId="6AC5BEA6" w14:textId="7DB48801" w:rsidR="00F150A1" w:rsidRDefault="00F150A1" w:rsidP="00614007">
            <w:pPr>
              <w:pStyle w:val="Compact"/>
              <w:jc w:val="center"/>
            </w:pPr>
            <w:r>
              <w:t xml:space="preserve">54 </w:t>
            </w:r>
            <w:r w:rsidR="00614007">
              <w:br/>
            </w:r>
            <w:r>
              <w:t>(30.3)</w:t>
            </w:r>
          </w:p>
        </w:tc>
        <w:tc>
          <w:tcPr>
            <w:tcW w:w="0" w:type="auto"/>
            <w:tcBorders>
              <w:top w:val="single" w:sz="4" w:space="0" w:color="auto"/>
              <w:left w:val="single" w:sz="4" w:space="0" w:color="auto"/>
              <w:bottom w:val="single" w:sz="4" w:space="0" w:color="auto"/>
            </w:tcBorders>
            <w:vAlign w:val="center"/>
          </w:tcPr>
          <w:p w14:paraId="3F2FC7C9" w14:textId="4437F469" w:rsidR="00F150A1" w:rsidRDefault="00F150A1" w:rsidP="00614007">
            <w:pPr>
              <w:pStyle w:val="Compact"/>
              <w:jc w:val="center"/>
            </w:pPr>
            <w:r>
              <w:t>69.7%</w:t>
            </w:r>
          </w:p>
        </w:tc>
      </w:tr>
    </w:tbl>
    <w:p w14:paraId="37D9CBA5" w14:textId="77777777" w:rsidR="009737D6" w:rsidRDefault="009737D6">
      <w:pPr>
        <w:pStyle w:val="TableCaption"/>
        <w:rPr>
          <w:rFonts w:eastAsia="Times New Roman" w:cs="Times New Roman"/>
          <w:iCs/>
          <w:color w:val="1F497D" w:themeColor="text2"/>
          <w:sz w:val="22"/>
          <w:szCs w:val="18"/>
          <w:lang w:eastAsia="en-GB"/>
        </w:rPr>
      </w:pPr>
      <w:bookmarkStart w:id="6" w:name="hypertension-outcome-present"/>
      <w:bookmarkEnd w:id="4"/>
    </w:p>
    <w:p w14:paraId="396642E5" w14:textId="77777777" w:rsidR="009737D6" w:rsidRDefault="009737D6" w:rsidP="009737D6">
      <w:pPr>
        <w:pStyle w:val="BodyText"/>
        <w:rPr>
          <w:lang w:eastAsia="en-GB"/>
        </w:rPr>
      </w:pPr>
      <w:r>
        <w:rPr>
          <w:lang w:eastAsia="en-GB"/>
        </w:rPr>
        <w:br w:type="page"/>
      </w:r>
    </w:p>
    <w:p w14:paraId="23212FBF" w14:textId="69182F40" w:rsidR="008862B5" w:rsidRPr="009737D6" w:rsidRDefault="000302AF">
      <w:pPr>
        <w:pStyle w:val="TableCaption"/>
        <w:rPr>
          <w:rFonts w:eastAsia="Times New Roman" w:cs="Times New Roman"/>
          <w:iCs/>
          <w:color w:val="1F497D" w:themeColor="text2"/>
          <w:sz w:val="22"/>
          <w:szCs w:val="18"/>
          <w:lang w:eastAsia="en-GB"/>
        </w:rPr>
      </w:pPr>
      <w:r>
        <w:rPr>
          <w:rFonts w:eastAsia="Times New Roman" w:cs="Times New Roman"/>
          <w:iCs/>
          <w:color w:val="1F497D" w:themeColor="text2"/>
          <w:sz w:val="22"/>
          <w:szCs w:val="18"/>
          <w:lang w:eastAsia="en-GB"/>
        </w:rPr>
        <w:lastRenderedPageBreak/>
        <w:t xml:space="preserve">Supplementary </w:t>
      </w:r>
      <w:r w:rsidR="00BC2C46" w:rsidRPr="009737D6">
        <w:rPr>
          <w:rFonts w:eastAsia="Times New Roman" w:cs="Times New Roman"/>
          <w:iCs/>
          <w:color w:val="1F497D" w:themeColor="text2"/>
          <w:sz w:val="22"/>
          <w:szCs w:val="18"/>
          <w:lang w:eastAsia="en-GB"/>
        </w:rPr>
        <w:t xml:space="preserve">Table </w:t>
      </w:r>
      <w:r>
        <w:rPr>
          <w:rFonts w:eastAsia="Times New Roman" w:cs="Times New Roman"/>
          <w:iCs/>
          <w:color w:val="1F497D" w:themeColor="text2"/>
          <w:sz w:val="22"/>
          <w:szCs w:val="18"/>
          <w:lang w:eastAsia="en-GB"/>
        </w:rPr>
        <w:t>5</w:t>
      </w:r>
      <w:r w:rsidR="00BC2C46" w:rsidRPr="009737D6">
        <w:rPr>
          <w:rFonts w:eastAsia="Times New Roman" w:cs="Times New Roman"/>
          <w:iCs/>
          <w:color w:val="1F497D" w:themeColor="text2"/>
          <w:sz w:val="22"/>
          <w:szCs w:val="18"/>
          <w:lang w:eastAsia="en-GB"/>
        </w:rPr>
        <w:t xml:space="preserve">: Cross-classification of predicted risk of hypertension among participants who experienced the outcome, according to the percentiles of each PRS. Initial score is </w:t>
      </w:r>
      <w:hyperlink r:id="rId9">
        <w:r w:rsidR="009737D6">
          <w:rPr>
            <w:rFonts w:eastAsia="Times New Roman" w:cs="Times New Roman"/>
            <w:iCs/>
            <w:color w:val="1F497D" w:themeColor="text2"/>
            <w:sz w:val="22"/>
            <w:szCs w:val="18"/>
            <w:lang w:eastAsia="en-GB"/>
          </w:rPr>
          <w:t>PRS-A</w:t>
        </w:r>
      </w:hyperlink>
      <w:r w:rsidR="00BC2C46" w:rsidRPr="009737D6">
        <w:rPr>
          <w:rFonts w:eastAsia="Times New Roman" w:cs="Times New Roman"/>
          <w:iCs/>
          <w:color w:val="1F497D" w:themeColor="text2"/>
          <w:sz w:val="22"/>
          <w:szCs w:val="18"/>
          <w:lang w:eastAsia="en-GB"/>
        </w:rPr>
        <w:t xml:space="preserve">, updated score is </w:t>
      </w:r>
      <w:hyperlink r:id="rId10">
        <w:r w:rsidR="009737D6">
          <w:rPr>
            <w:rFonts w:eastAsia="Times New Roman" w:cs="Times New Roman"/>
            <w:iCs/>
            <w:color w:val="1F497D" w:themeColor="text2"/>
            <w:sz w:val="22"/>
            <w:szCs w:val="18"/>
            <w:lang w:eastAsia="en-GB"/>
          </w:rPr>
          <w:t>PRS-B</w:t>
        </w:r>
      </w:hyperlink>
      <w:r w:rsidR="00BC2C46" w:rsidRPr="009737D6">
        <w:rPr>
          <w:rFonts w:eastAsia="Times New Roman" w:cs="Times New Roman"/>
          <w:iCs/>
          <w:color w:val="1F497D" w:themeColor="text2"/>
          <w:sz w:val="22"/>
          <w:szCs w:val="18"/>
          <w:lang w:eastAsia="en-GB"/>
        </w:rPr>
        <w:t>. 137,649 of 317,581 individuals (43.3%) experienced the outcome. Row %s shown, and may not add up to 100 due to rounding. Categorical NRI (95% CI): 0.061 (0.056, 0.067).</w:t>
      </w:r>
    </w:p>
    <w:tbl>
      <w:tblPr>
        <w:tblStyle w:val="Table"/>
        <w:tblW w:w="5000" w:type="pct"/>
        <w:tblLook w:val="0020" w:firstRow="1" w:lastRow="0" w:firstColumn="0" w:lastColumn="0" w:noHBand="0" w:noVBand="0"/>
        <w:tblCaption w:val="Table 6: Cross-classification of predicted risk of hypertension among participants who experienced the outcome, according to the percentiles of each PRS. Initial score is Warren2017, updated score is Evangelou2018. 137,649 of 317,581 individuals (43.3%) experienced the outcome. Row %s shown, and may not add up to 100 due to rounding. Categorical NRI (95% CI): 0.061 (0.056, 0.067)."/>
      </w:tblPr>
      <w:tblGrid>
        <w:gridCol w:w="1545"/>
        <w:gridCol w:w="941"/>
        <w:gridCol w:w="987"/>
        <w:gridCol w:w="1133"/>
        <w:gridCol w:w="1133"/>
        <w:gridCol w:w="1133"/>
        <w:gridCol w:w="1133"/>
        <w:gridCol w:w="962"/>
        <w:gridCol w:w="1833"/>
      </w:tblGrid>
      <w:tr w:rsidR="002906F0" w14:paraId="3D792EC5" w14:textId="77777777" w:rsidTr="002906F0">
        <w:trPr>
          <w:tblHeader/>
        </w:trPr>
        <w:tc>
          <w:tcPr>
            <w:tcW w:w="0" w:type="auto"/>
            <w:vMerge w:val="restart"/>
            <w:tcBorders>
              <w:bottom w:val="single" w:sz="4" w:space="0" w:color="auto"/>
              <w:right w:val="single" w:sz="4" w:space="0" w:color="auto"/>
            </w:tcBorders>
            <w:vAlign w:val="center"/>
          </w:tcPr>
          <w:p w14:paraId="2737DAEF" w14:textId="1AC23BFE" w:rsidR="002906F0" w:rsidRDefault="002906F0" w:rsidP="002906F0">
            <w:pPr>
              <w:pStyle w:val="Compact"/>
              <w:jc w:val="center"/>
            </w:pPr>
            <w:r>
              <w:t>Percentiles</w:t>
            </w:r>
            <w:r>
              <w:br/>
              <w:t>of PRS A</w:t>
            </w:r>
          </w:p>
        </w:tc>
        <w:tc>
          <w:tcPr>
            <w:tcW w:w="0" w:type="auto"/>
            <w:gridSpan w:val="7"/>
            <w:tcBorders>
              <w:left w:val="single" w:sz="4" w:space="0" w:color="auto"/>
              <w:right w:val="single" w:sz="4" w:space="0" w:color="auto"/>
            </w:tcBorders>
            <w:vAlign w:val="center"/>
          </w:tcPr>
          <w:p w14:paraId="505F39B0" w14:textId="2E5B09E4" w:rsidR="002906F0" w:rsidRDefault="002906F0" w:rsidP="002906F0">
            <w:pPr>
              <w:pStyle w:val="Compact"/>
              <w:jc w:val="center"/>
            </w:pPr>
            <w:r>
              <w:t>Percentiles of PRS B</w:t>
            </w:r>
          </w:p>
        </w:tc>
        <w:tc>
          <w:tcPr>
            <w:tcW w:w="0" w:type="auto"/>
            <w:vMerge w:val="restart"/>
            <w:tcBorders>
              <w:left w:val="single" w:sz="4" w:space="0" w:color="auto"/>
            </w:tcBorders>
            <w:vAlign w:val="center"/>
          </w:tcPr>
          <w:p w14:paraId="703507CD" w14:textId="51EEF9D0" w:rsidR="002906F0" w:rsidRDefault="002906F0" w:rsidP="002906F0">
            <w:pPr>
              <w:pStyle w:val="Compact"/>
              <w:jc w:val="center"/>
            </w:pPr>
            <w:r>
              <w:t>% reclassified</w:t>
            </w:r>
          </w:p>
        </w:tc>
      </w:tr>
      <w:tr w:rsidR="002906F0" w14:paraId="55D0CB12" w14:textId="77777777" w:rsidTr="000C63A3">
        <w:trPr>
          <w:tblHeader/>
        </w:trPr>
        <w:tc>
          <w:tcPr>
            <w:tcW w:w="0" w:type="auto"/>
            <w:vMerge/>
            <w:tcBorders>
              <w:bottom w:val="single" w:sz="4" w:space="0" w:color="auto"/>
              <w:right w:val="single" w:sz="4" w:space="0" w:color="auto"/>
            </w:tcBorders>
            <w:vAlign w:val="center"/>
          </w:tcPr>
          <w:p w14:paraId="4B318316" w14:textId="77777777" w:rsidR="002906F0" w:rsidRDefault="002906F0" w:rsidP="002906F0">
            <w:pPr>
              <w:pStyle w:val="Compact"/>
              <w:jc w:val="center"/>
            </w:pPr>
          </w:p>
        </w:tc>
        <w:tc>
          <w:tcPr>
            <w:tcW w:w="0" w:type="auto"/>
            <w:tcBorders>
              <w:left w:val="single" w:sz="4" w:space="0" w:color="auto"/>
              <w:bottom w:val="single" w:sz="4" w:space="0" w:color="auto"/>
            </w:tcBorders>
            <w:vAlign w:val="center"/>
          </w:tcPr>
          <w:p w14:paraId="457EAE85" w14:textId="77777777" w:rsidR="002906F0" w:rsidRDefault="002906F0" w:rsidP="002906F0">
            <w:pPr>
              <w:pStyle w:val="Compact"/>
              <w:jc w:val="center"/>
            </w:pPr>
            <w:r>
              <w:t>&lt; 1%</w:t>
            </w:r>
          </w:p>
        </w:tc>
        <w:tc>
          <w:tcPr>
            <w:tcW w:w="0" w:type="auto"/>
            <w:tcBorders>
              <w:bottom w:val="single" w:sz="4" w:space="0" w:color="auto"/>
            </w:tcBorders>
            <w:vAlign w:val="center"/>
          </w:tcPr>
          <w:p w14:paraId="27FA01C1" w14:textId="77777777" w:rsidR="002906F0" w:rsidRDefault="002906F0" w:rsidP="002906F0">
            <w:pPr>
              <w:pStyle w:val="Compact"/>
              <w:jc w:val="center"/>
            </w:pPr>
            <w:r>
              <w:t>1-20%</w:t>
            </w:r>
          </w:p>
        </w:tc>
        <w:tc>
          <w:tcPr>
            <w:tcW w:w="0" w:type="auto"/>
            <w:tcBorders>
              <w:bottom w:val="single" w:sz="4" w:space="0" w:color="auto"/>
            </w:tcBorders>
            <w:vAlign w:val="center"/>
          </w:tcPr>
          <w:p w14:paraId="3D220FFF" w14:textId="77777777" w:rsidR="002906F0" w:rsidRDefault="002906F0" w:rsidP="002906F0">
            <w:pPr>
              <w:pStyle w:val="Compact"/>
              <w:jc w:val="center"/>
            </w:pPr>
            <w:r>
              <w:t>20-40%</w:t>
            </w:r>
          </w:p>
        </w:tc>
        <w:tc>
          <w:tcPr>
            <w:tcW w:w="0" w:type="auto"/>
            <w:tcBorders>
              <w:bottom w:val="single" w:sz="4" w:space="0" w:color="auto"/>
            </w:tcBorders>
            <w:vAlign w:val="center"/>
          </w:tcPr>
          <w:p w14:paraId="5ECC7D08" w14:textId="056740D6" w:rsidR="002906F0" w:rsidRDefault="002906F0" w:rsidP="002906F0">
            <w:pPr>
              <w:pStyle w:val="Compact"/>
              <w:jc w:val="center"/>
            </w:pPr>
            <w:r>
              <w:t>40-60%</w:t>
            </w:r>
          </w:p>
        </w:tc>
        <w:tc>
          <w:tcPr>
            <w:tcW w:w="0" w:type="auto"/>
            <w:tcBorders>
              <w:bottom w:val="single" w:sz="4" w:space="0" w:color="auto"/>
            </w:tcBorders>
            <w:vAlign w:val="center"/>
          </w:tcPr>
          <w:p w14:paraId="65E57C1D" w14:textId="77777777" w:rsidR="002906F0" w:rsidRDefault="002906F0" w:rsidP="002906F0">
            <w:pPr>
              <w:pStyle w:val="Compact"/>
              <w:jc w:val="center"/>
            </w:pPr>
            <w:r>
              <w:t>60-80%</w:t>
            </w:r>
          </w:p>
        </w:tc>
        <w:tc>
          <w:tcPr>
            <w:tcW w:w="0" w:type="auto"/>
            <w:tcBorders>
              <w:bottom w:val="single" w:sz="4" w:space="0" w:color="auto"/>
            </w:tcBorders>
            <w:vAlign w:val="center"/>
          </w:tcPr>
          <w:p w14:paraId="2FD74711" w14:textId="77777777" w:rsidR="002906F0" w:rsidRDefault="002906F0" w:rsidP="002906F0">
            <w:pPr>
              <w:pStyle w:val="Compact"/>
              <w:jc w:val="center"/>
            </w:pPr>
            <w:r>
              <w:t>80-99%</w:t>
            </w:r>
          </w:p>
        </w:tc>
        <w:tc>
          <w:tcPr>
            <w:tcW w:w="0" w:type="auto"/>
            <w:tcBorders>
              <w:bottom w:val="single" w:sz="4" w:space="0" w:color="auto"/>
              <w:right w:val="single" w:sz="4" w:space="0" w:color="auto"/>
            </w:tcBorders>
            <w:vAlign w:val="center"/>
          </w:tcPr>
          <w:p w14:paraId="70CE2B8B" w14:textId="311DBD13" w:rsidR="002906F0" w:rsidRDefault="00A71DB0" w:rsidP="002906F0">
            <w:pPr>
              <w:pStyle w:val="Compact"/>
              <w:jc w:val="center"/>
            </w:pPr>
            <w:r>
              <w:rPr>
                <w:rFonts w:cs="Calibri"/>
              </w:rPr>
              <w:t>≥</w:t>
            </w:r>
            <w:r w:rsidR="002906F0">
              <w:t xml:space="preserve"> 99%</w:t>
            </w:r>
          </w:p>
        </w:tc>
        <w:tc>
          <w:tcPr>
            <w:tcW w:w="0" w:type="auto"/>
            <w:vMerge/>
            <w:tcBorders>
              <w:left w:val="single" w:sz="4" w:space="0" w:color="auto"/>
              <w:bottom w:val="single" w:sz="4" w:space="0" w:color="auto"/>
            </w:tcBorders>
            <w:vAlign w:val="center"/>
          </w:tcPr>
          <w:p w14:paraId="30696191" w14:textId="2F971435" w:rsidR="002906F0" w:rsidRDefault="002906F0" w:rsidP="002906F0">
            <w:pPr>
              <w:pStyle w:val="Compact"/>
              <w:jc w:val="center"/>
            </w:pPr>
          </w:p>
        </w:tc>
      </w:tr>
      <w:tr w:rsidR="002906F0" w14:paraId="25B5A219" w14:textId="77777777" w:rsidTr="000C63A3">
        <w:tc>
          <w:tcPr>
            <w:tcW w:w="0" w:type="auto"/>
            <w:tcBorders>
              <w:top w:val="single" w:sz="4" w:space="0" w:color="auto"/>
              <w:bottom w:val="single" w:sz="4" w:space="0" w:color="auto"/>
              <w:right w:val="single" w:sz="4" w:space="0" w:color="auto"/>
            </w:tcBorders>
            <w:vAlign w:val="center"/>
          </w:tcPr>
          <w:p w14:paraId="460B51BF" w14:textId="77777777" w:rsidR="00F150A1" w:rsidRDefault="00F150A1" w:rsidP="002906F0">
            <w:pPr>
              <w:pStyle w:val="Compact"/>
              <w:jc w:val="center"/>
            </w:pPr>
            <w:r>
              <w:t>&lt; 1%</w:t>
            </w:r>
          </w:p>
        </w:tc>
        <w:tc>
          <w:tcPr>
            <w:tcW w:w="0" w:type="auto"/>
            <w:tcBorders>
              <w:top w:val="single" w:sz="4" w:space="0" w:color="auto"/>
              <w:left w:val="single" w:sz="4" w:space="0" w:color="auto"/>
              <w:bottom w:val="single" w:sz="4" w:space="0" w:color="auto"/>
            </w:tcBorders>
            <w:vAlign w:val="center"/>
          </w:tcPr>
          <w:p w14:paraId="3B4BEEEB" w14:textId="773A30F1" w:rsidR="00F150A1" w:rsidRDefault="00F150A1" w:rsidP="002906F0">
            <w:pPr>
              <w:pStyle w:val="Compact"/>
              <w:jc w:val="center"/>
            </w:pPr>
            <w:r>
              <w:t xml:space="preserve">179 </w:t>
            </w:r>
            <w:r w:rsidR="002906F0">
              <w:br/>
            </w:r>
            <w:r>
              <w:t>(20.4)</w:t>
            </w:r>
          </w:p>
        </w:tc>
        <w:tc>
          <w:tcPr>
            <w:tcW w:w="0" w:type="auto"/>
            <w:tcBorders>
              <w:top w:val="single" w:sz="4" w:space="0" w:color="auto"/>
              <w:bottom w:val="single" w:sz="4" w:space="0" w:color="auto"/>
            </w:tcBorders>
            <w:vAlign w:val="center"/>
          </w:tcPr>
          <w:p w14:paraId="6B1981BD" w14:textId="0FC48AB1" w:rsidR="00F150A1" w:rsidRDefault="00F150A1" w:rsidP="002906F0">
            <w:pPr>
              <w:pStyle w:val="Compact"/>
              <w:jc w:val="center"/>
            </w:pPr>
            <w:r>
              <w:t xml:space="preserve">564 </w:t>
            </w:r>
            <w:r w:rsidR="002906F0">
              <w:br/>
            </w:r>
            <w:r>
              <w:t>(64.3)</w:t>
            </w:r>
          </w:p>
        </w:tc>
        <w:tc>
          <w:tcPr>
            <w:tcW w:w="0" w:type="auto"/>
            <w:tcBorders>
              <w:top w:val="single" w:sz="4" w:space="0" w:color="auto"/>
              <w:bottom w:val="single" w:sz="4" w:space="0" w:color="auto"/>
            </w:tcBorders>
            <w:vAlign w:val="center"/>
          </w:tcPr>
          <w:p w14:paraId="4C931DBB" w14:textId="60B72076" w:rsidR="00F150A1" w:rsidRDefault="00F150A1" w:rsidP="002906F0">
            <w:pPr>
              <w:pStyle w:val="Compact"/>
              <w:jc w:val="center"/>
            </w:pPr>
            <w:r>
              <w:t xml:space="preserve">100 </w:t>
            </w:r>
            <w:r w:rsidR="002906F0">
              <w:br/>
            </w:r>
            <w:r>
              <w:t>(11.4)</w:t>
            </w:r>
          </w:p>
        </w:tc>
        <w:tc>
          <w:tcPr>
            <w:tcW w:w="0" w:type="auto"/>
            <w:tcBorders>
              <w:top w:val="single" w:sz="4" w:space="0" w:color="auto"/>
              <w:bottom w:val="single" w:sz="4" w:space="0" w:color="auto"/>
            </w:tcBorders>
            <w:vAlign w:val="center"/>
          </w:tcPr>
          <w:p w14:paraId="42E86254" w14:textId="31E34893" w:rsidR="00F150A1" w:rsidRDefault="00F150A1" w:rsidP="002906F0">
            <w:pPr>
              <w:pStyle w:val="Compact"/>
              <w:jc w:val="center"/>
            </w:pPr>
            <w:r>
              <w:t xml:space="preserve">27 </w:t>
            </w:r>
            <w:r w:rsidR="002906F0">
              <w:br/>
            </w:r>
            <w:r>
              <w:t>(3.1)</w:t>
            </w:r>
          </w:p>
        </w:tc>
        <w:tc>
          <w:tcPr>
            <w:tcW w:w="0" w:type="auto"/>
            <w:tcBorders>
              <w:top w:val="single" w:sz="4" w:space="0" w:color="auto"/>
              <w:bottom w:val="single" w:sz="4" w:space="0" w:color="auto"/>
            </w:tcBorders>
            <w:vAlign w:val="center"/>
          </w:tcPr>
          <w:p w14:paraId="681110B9" w14:textId="6DDB97D2" w:rsidR="00F150A1" w:rsidRDefault="00F150A1" w:rsidP="002906F0">
            <w:pPr>
              <w:pStyle w:val="Compact"/>
              <w:jc w:val="center"/>
            </w:pPr>
            <w:r>
              <w:t xml:space="preserve">6 </w:t>
            </w:r>
            <w:r w:rsidR="002906F0">
              <w:br/>
            </w:r>
            <w:r>
              <w:t>(0.7)</w:t>
            </w:r>
          </w:p>
        </w:tc>
        <w:tc>
          <w:tcPr>
            <w:tcW w:w="0" w:type="auto"/>
            <w:tcBorders>
              <w:top w:val="single" w:sz="4" w:space="0" w:color="auto"/>
              <w:bottom w:val="single" w:sz="4" w:space="0" w:color="auto"/>
            </w:tcBorders>
            <w:vAlign w:val="center"/>
          </w:tcPr>
          <w:p w14:paraId="71BB6BBC" w14:textId="7BA0F3C6" w:rsidR="00F150A1" w:rsidRDefault="00F150A1" w:rsidP="002906F0">
            <w:pPr>
              <w:pStyle w:val="Compact"/>
              <w:jc w:val="center"/>
            </w:pPr>
            <w:r>
              <w:t xml:space="preserve">1 </w:t>
            </w:r>
            <w:r w:rsidR="002906F0">
              <w:br/>
            </w:r>
            <w:r>
              <w:t>(0.1)</w:t>
            </w:r>
          </w:p>
        </w:tc>
        <w:tc>
          <w:tcPr>
            <w:tcW w:w="0" w:type="auto"/>
            <w:tcBorders>
              <w:top w:val="single" w:sz="4" w:space="0" w:color="auto"/>
              <w:bottom w:val="single" w:sz="4" w:space="0" w:color="auto"/>
              <w:right w:val="single" w:sz="4" w:space="0" w:color="auto"/>
            </w:tcBorders>
            <w:vAlign w:val="center"/>
          </w:tcPr>
          <w:p w14:paraId="3E210608" w14:textId="492DD6AC" w:rsidR="00F150A1" w:rsidRDefault="00F150A1" w:rsidP="002906F0">
            <w:pPr>
              <w:pStyle w:val="Compact"/>
              <w:jc w:val="center"/>
            </w:pPr>
            <w:r>
              <w:t xml:space="preserve">0 </w:t>
            </w:r>
            <w:r w:rsidR="002906F0">
              <w:br/>
            </w:r>
            <w:r>
              <w:t>(0.0)</w:t>
            </w:r>
          </w:p>
        </w:tc>
        <w:tc>
          <w:tcPr>
            <w:tcW w:w="0" w:type="auto"/>
            <w:tcBorders>
              <w:top w:val="single" w:sz="4" w:space="0" w:color="auto"/>
              <w:left w:val="single" w:sz="4" w:space="0" w:color="auto"/>
              <w:bottom w:val="single" w:sz="4" w:space="0" w:color="auto"/>
            </w:tcBorders>
            <w:vAlign w:val="center"/>
          </w:tcPr>
          <w:p w14:paraId="13F128C4" w14:textId="3CF89734" w:rsidR="00F150A1" w:rsidRDefault="00F150A1" w:rsidP="002906F0">
            <w:pPr>
              <w:pStyle w:val="Compact"/>
              <w:jc w:val="center"/>
            </w:pPr>
            <w:r>
              <w:t>79.6%</w:t>
            </w:r>
          </w:p>
        </w:tc>
      </w:tr>
      <w:tr w:rsidR="002906F0" w14:paraId="04C5CC10" w14:textId="77777777" w:rsidTr="000C63A3">
        <w:tc>
          <w:tcPr>
            <w:tcW w:w="0" w:type="auto"/>
            <w:tcBorders>
              <w:top w:val="single" w:sz="4" w:space="0" w:color="auto"/>
              <w:bottom w:val="single" w:sz="4" w:space="0" w:color="auto"/>
              <w:right w:val="single" w:sz="4" w:space="0" w:color="auto"/>
            </w:tcBorders>
            <w:vAlign w:val="center"/>
          </w:tcPr>
          <w:p w14:paraId="44186A14" w14:textId="77777777" w:rsidR="00F150A1" w:rsidRDefault="00F150A1" w:rsidP="002906F0">
            <w:pPr>
              <w:pStyle w:val="Compact"/>
              <w:jc w:val="center"/>
            </w:pPr>
            <w:r>
              <w:t>1-20%</w:t>
            </w:r>
          </w:p>
        </w:tc>
        <w:tc>
          <w:tcPr>
            <w:tcW w:w="0" w:type="auto"/>
            <w:tcBorders>
              <w:top w:val="single" w:sz="4" w:space="0" w:color="auto"/>
              <w:left w:val="single" w:sz="4" w:space="0" w:color="auto"/>
              <w:bottom w:val="single" w:sz="4" w:space="0" w:color="auto"/>
            </w:tcBorders>
            <w:vAlign w:val="center"/>
          </w:tcPr>
          <w:p w14:paraId="77AA68AA" w14:textId="5B955712" w:rsidR="00F150A1" w:rsidRDefault="00F150A1" w:rsidP="002906F0">
            <w:pPr>
              <w:pStyle w:val="Compact"/>
              <w:jc w:val="center"/>
            </w:pPr>
            <w:r>
              <w:t xml:space="preserve">496 </w:t>
            </w:r>
            <w:r w:rsidR="002906F0">
              <w:br/>
            </w:r>
            <w:r>
              <w:t>(2.3)</w:t>
            </w:r>
          </w:p>
        </w:tc>
        <w:tc>
          <w:tcPr>
            <w:tcW w:w="0" w:type="auto"/>
            <w:tcBorders>
              <w:top w:val="single" w:sz="4" w:space="0" w:color="auto"/>
              <w:bottom w:val="single" w:sz="4" w:space="0" w:color="auto"/>
            </w:tcBorders>
            <w:vAlign w:val="center"/>
          </w:tcPr>
          <w:p w14:paraId="5F7E3512" w14:textId="7F538771" w:rsidR="00F150A1" w:rsidRDefault="00F150A1" w:rsidP="002906F0">
            <w:pPr>
              <w:pStyle w:val="Compact"/>
              <w:jc w:val="center"/>
            </w:pPr>
            <w:r>
              <w:t xml:space="preserve">9456 </w:t>
            </w:r>
            <w:r w:rsidR="002906F0">
              <w:br/>
            </w:r>
            <w:r>
              <w:t>(43.5)</w:t>
            </w:r>
          </w:p>
        </w:tc>
        <w:tc>
          <w:tcPr>
            <w:tcW w:w="0" w:type="auto"/>
            <w:tcBorders>
              <w:top w:val="single" w:sz="4" w:space="0" w:color="auto"/>
              <w:bottom w:val="single" w:sz="4" w:space="0" w:color="auto"/>
            </w:tcBorders>
            <w:vAlign w:val="center"/>
          </w:tcPr>
          <w:p w14:paraId="07C6E25D" w14:textId="4331EE07" w:rsidR="00F150A1" w:rsidRDefault="00F150A1" w:rsidP="002906F0">
            <w:pPr>
              <w:pStyle w:val="Compact"/>
              <w:jc w:val="center"/>
            </w:pPr>
            <w:r>
              <w:t xml:space="preserve">6083 </w:t>
            </w:r>
            <w:r w:rsidR="002906F0">
              <w:br/>
            </w:r>
            <w:r>
              <w:t>(28.0)</w:t>
            </w:r>
          </w:p>
        </w:tc>
        <w:tc>
          <w:tcPr>
            <w:tcW w:w="0" w:type="auto"/>
            <w:tcBorders>
              <w:top w:val="single" w:sz="4" w:space="0" w:color="auto"/>
              <w:bottom w:val="single" w:sz="4" w:space="0" w:color="auto"/>
            </w:tcBorders>
            <w:vAlign w:val="center"/>
          </w:tcPr>
          <w:p w14:paraId="73E6AFB2" w14:textId="2C85EA5F" w:rsidR="00F150A1" w:rsidRDefault="00F150A1" w:rsidP="002906F0">
            <w:pPr>
              <w:pStyle w:val="Compact"/>
              <w:jc w:val="center"/>
            </w:pPr>
            <w:r>
              <w:t xml:space="preserve">3556 </w:t>
            </w:r>
            <w:r w:rsidR="002906F0">
              <w:br/>
            </w:r>
            <w:r>
              <w:t>(16.4)</w:t>
            </w:r>
          </w:p>
        </w:tc>
        <w:tc>
          <w:tcPr>
            <w:tcW w:w="0" w:type="auto"/>
            <w:tcBorders>
              <w:top w:val="single" w:sz="4" w:space="0" w:color="auto"/>
              <w:bottom w:val="single" w:sz="4" w:space="0" w:color="auto"/>
            </w:tcBorders>
            <w:vAlign w:val="center"/>
          </w:tcPr>
          <w:p w14:paraId="73EF3C6B" w14:textId="56952009" w:rsidR="00F150A1" w:rsidRDefault="00F150A1" w:rsidP="002906F0">
            <w:pPr>
              <w:pStyle w:val="Compact"/>
              <w:jc w:val="center"/>
            </w:pPr>
            <w:r>
              <w:t xml:space="preserve">1689 </w:t>
            </w:r>
            <w:r w:rsidR="002906F0">
              <w:br/>
            </w:r>
            <w:r>
              <w:t>(7.8)</w:t>
            </w:r>
          </w:p>
        </w:tc>
        <w:tc>
          <w:tcPr>
            <w:tcW w:w="0" w:type="auto"/>
            <w:tcBorders>
              <w:top w:val="single" w:sz="4" w:space="0" w:color="auto"/>
              <w:bottom w:val="single" w:sz="4" w:space="0" w:color="auto"/>
            </w:tcBorders>
            <w:vAlign w:val="center"/>
          </w:tcPr>
          <w:p w14:paraId="3BEDBF58" w14:textId="5D4D6A4D" w:rsidR="00F150A1" w:rsidRDefault="00F150A1" w:rsidP="002906F0">
            <w:pPr>
              <w:pStyle w:val="Compact"/>
              <w:jc w:val="center"/>
            </w:pPr>
            <w:r>
              <w:t xml:space="preserve">458 </w:t>
            </w:r>
            <w:r w:rsidR="002906F0">
              <w:br/>
            </w:r>
            <w:r>
              <w:t>(2.1)</w:t>
            </w:r>
          </w:p>
        </w:tc>
        <w:tc>
          <w:tcPr>
            <w:tcW w:w="0" w:type="auto"/>
            <w:tcBorders>
              <w:top w:val="single" w:sz="4" w:space="0" w:color="auto"/>
              <w:bottom w:val="single" w:sz="4" w:space="0" w:color="auto"/>
              <w:right w:val="single" w:sz="4" w:space="0" w:color="auto"/>
            </w:tcBorders>
            <w:vAlign w:val="center"/>
          </w:tcPr>
          <w:p w14:paraId="2AD27128" w14:textId="4147EE96" w:rsidR="00F150A1" w:rsidRDefault="00F150A1" w:rsidP="002906F0">
            <w:pPr>
              <w:pStyle w:val="Compact"/>
              <w:jc w:val="center"/>
            </w:pPr>
            <w:r>
              <w:t xml:space="preserve">1 </w:t>
            </w:r>
            <w:r w:rsidR="002906F0">
              <w:br/>
            </w:r>
            <w:r>
              <w:t>(0.0)</w:t>
            </w:r>
          </w:p>
        </w:tc>
        <w:tc>
          <w:tcPr>
            <w:tcW w:w="0" w:type="auto"/>
            <w:tcBorders>
              <w:top w:val="single" w:sz="4" w:space="0" w:color="auto"/>
              <w:left w:val="single" w:sz="4" w:space="0" w:color="auto"/>
              <w:bottom w:val="single" w:sz="4" w:space="0" w:color="auto"/>
            </w:tcBorders>
            <w:vAlign w:val="center"/>
          </w:tcPr>
          <w:p w14:paraId="664BCB5E" w14:textId="17A4F46B" w:rsidR="00F150A1" w:rsidRDefault="00F150A1" w:rsidP="002906F0">
            <w:pPr>
              <w:pStyle w:val="Compact"/>
              <w:jc w:val="center"/>
            </w:pPr>
            <w:r>
              <w:t>56.5%</w:t>
            </w:r>
          </w:p>
        </w:tc>
      </w:tr>
      <w:tr w:rsidR="002906F0" w14:paraId="6A4360E5" w14:textId="77777777" w:rsidTr="000C63A3">
        <w:tc>
          <w:tcPr>
            <w:tcW w:w="0" w:type="auto"/>
            <w:tcBorders>
              <w:top w:val="single" w:sz="4" w:space="0" w:color="auto"/>
              <w:bottom w:val="single" w:sz="4" w:space="0" w:color="auto"/>
              <w:right w:val="single" w:sz="4" w:space="0" w:color="auto"/>
            </w:tcBorders>
            <w:vAlign w:val="center"/>
          </w:tcPr>
          <w:p w14:paraId="33323F68" w14:textId="77777777" w:rsidR="00F150A1" w:rsidRDefault="00F150A1" w:rsidP="002906F0">
            <w:pPr>
              <w:pStyle w:val="Compact"/>
              <w:jc w:val="center"/>
            </w:pPr>
            <w:r>
              <w:t>20-40%</w:t>
            </w:r>
          </w:p>
        </w:tc>
        <w:tc>
          <w:tcPr>
            <w:tcW w:w="0" w:type="auto"/>
            <w:tcBorders>
              <w:top w:val="single" w:sz="4" w:space="0" w:color="auto"/>
              <w:left w:val="single" w:sz="4" w:space="0" w:color="auto"/>
              <w:bottom w:val="single" w:sz="4" w:space="0" w:color="auto"/>
            </w:tcBorders>
            <w:vAlign w:val="center"/>
          </w:tcPr>
          <w:p w14:paraId="29B73819" w14:textId="10DBE14F" w:rsidR="00F150A1" w:rsidRDefault="00F150A1" w:rsidP="002906F0">
            <w:pPr>
              <w:pStyle w:val="Compact"/>
              <w:jc w:val="center"/>
            </w:pPr>
            <w:r>
              <w:t xml:space="preserve">71 </w:t>
            </w:r>
            <w:r w:rsidR="002906F0">
              <w:br/>
            </w:r>
            <w:r>
              <w:t>(0.3)</w:t>
            </w:r>
          </w:p>
        </w:tc>
        <w:tc>
          <w:tcPr>
            <w:tcW w:w="0" w:type="auto"/>
            <w:tcBorders>
              <w:top w:val="single" w:sz="4" w:space="0" w:color="auto"/>
              <w:bottom w:val="single" w:sz="4" w:space="0" w:color="auto"/>
            </w:tcBorders>
            <w:vAlign w:val="center"/>
          </w:tcPr>
          <w:p w14:paraId="74EFDD36" w14:textId="58EBB0B9" w:rsidR="00F150A1" w:rsidRDefault="00F150A1" w:rsidP="002906F0">
            <w:pPr>
              <w:pStyle w:val="Compact"/>
              <w:jc w:val="center"/>
            </w:pPr>
            <w:r>
              <w:t xml:space="preserve">5399 </w:t>
            </w:r>
            <w:r w:rsidR="002906F0">
              <w:br/>
            </w:r>
            <w:r>
              <w:t>(21.3)</w:t>
            </w:r>
          </w:p>
        </w:tc>
        <w:tc>
          <w:tcPr>
            <w:tcW w:w="0" w:type="auto"/>
            <w:tcBorders>
              <w:top w:val="single" w:sz="4" w:space="0" w:color="auto"/>
              <w:bottom w:val="single" w:sz="4" w:space="0" w:color="auto"/>
            </w:tcBorders>
            <w:vAlign w:val="center"/>
          </w:tcPr>
          <w:p w14:paraId="3106616C" w14:textId="168A3F82" w:rsidR="00F150A1" w:rsidRDefault="00F150A1" w:rsidP="002906F0">
            <w:pPr>
              <w:pStyle w:val="Compact"/>
              <w:jc w:val="center"/>
            </w:pPr>
            <w:r>
              <w:t xml:space="preserve">7224 </w:t>
            </w:r>
            <w:r w:rsidR="002906F0">
              <w:br/>
            </w:r>
            <w:r>
              <w:t>(28.4)</w:t>
            </w:r>
          </w:p>
        </w:tc>
        <w:tc>
          <w:tcPr>
            <w:tcW w:w="0" w:type="auto"/>
            <w:tcBorders>
              <w:top w:val="single" w:sz="4" w:space="0" w:color="auto"/>
              <w:bottom w:val="single" w:sz="4" w:space="0" w:color="auto"/>
            </w:tcBorders>
            <w:vAlign w:val="center"/>
          </w:tcPr>
          <w:p w14:paraId="5CD42900" w14:textId="0F7D7FA5" w:rsidR="00F150A1" w:rsidRDefault="00F150A1" w:rsidP="002906F0">
            <w:pPr>
              <w:pStyle w:val="Compact"/>
              <w:jc w:val="center"/>
            </w:pPr>
            <w:r>
              <w:t xml:space="preserve">6230 </w:t>
            </w:r>
            <w:r w:rsidR="002906F0">
              <w:br/>
            </w:r>
            <w:r>
              <w:t>(24.5)</w:t>
            </w:r>
          </w:p>
        </w:tc>
        <w:tc>
          <w:tcPr>
            <w:tcW w:w="0" w:type="auto"/>
            <w:tcBorders>
              <w:top w:val="single" w:sz="4" w:space="0" w:color="auto"/>
              <w:bottom w:val="single" w:sz="4" w:space="0" w:color="auto"/>
            </w:tcBorders>
            <w:vAlign w:val="center"/>
          </w:tcPr>
          <w:p w14:paraId="5235CAC0" w14:textId="38A7033C" w:rsidR="00F150A1" w:rsidRDefault="00F150A1" w:rsidP="002906F0">
            <w:pPr>
              <w:pStyle w:val="Compact"/>
              <w:jc w:val="center"/>
            </w:pPr>
            <w:r>
              <w:t xml:space="preserve">4570 </w:t>
            </w:r>
            <w:r w:rsidR="002906F0">
              <w:br/>
            </w:r>
            <w:r>
              <w:t>(18.0)</w:t>
            </w:r>
          </w:p>
        </w:tc>
        <w:tc>
          <w:tcPr>
            <w:tcW w:w="0" w:type="auto"/>
            <w:tcBorders>
              <w:top w:val="single" w:sz="4" w:space="0" w:color="auto"/>
              <w:bottom w:val="single" w:sz="4" w:space="0" w:color="auto"/>
            </w:tcBorders>
            <w:vAlign w:val="center"/>
          </w:tcPr>
          <w:p w14:paraId="74B01B36" w14:textId="5ED2A68E" w:rsidR="00F150A1" w:rsidRDefault="00F150A1" w:rsidP="002906F0">
            <w:pPr>
              <w:pStyle w:val="Compact"/>
              <w:jc w:val="center"/>
            </w:pPr>
            <w:r>
              <w:t xml:space="preserve">1895 </w:t>
            </w:r>
            <w:r w:rsidR="002906F0">
              <w:br/>
            </w:r>
            <w:r>
              <w:t>(7.5)</w:t>
            </w:r>
          </w:p>
        </w:tc>
        <w:tc>
          <w:tcPr>
            <w:tcW w:w="0" w:type="auto"/>
            <w:tcBorders>
              <w:top w:val="single" w:sz="4" w:space="0" w:color="auto"/>
              <w:bottom w:val="single" w:sz="4" w:space="0" w:color="auto"/>
              <w:right w:val="single" w:sz="4" w:space="0" w:color="auto"/>
            </w:tcBorders>
            <w:vAlign w:val="center"/>
          </w:tcPr>
          <w:p w14:paraId="2310E34D" w14:textId="57B07908" w:rsidR="00F150A1" w:rsidRDefault="00F150A1" w:rsidP="002906F0">
            <w:pPr>
              <w:pStyle w:val="Compact"/>
              <w:jc w:val="center"/>
            </w:pPr>
            <w:r>
              <w:t xml:space="preserve">5 </w:t>
            </w:r>
            <w:r w:rsidR="002906F0">
              <w:br/>
            </w:r>
            <w:r>
              <w:t>(0.0)</w:t>
            </w:r>
          </w:p>
        </w:tc>
        <w:tc>
          <w:tcPr>
            <w:tcW w:w="0" w:type="auto"/>
            <w:tcBorders>
              <w:top w:val="single" w:sz="4" w:space="0" w:color="auto"/>
              <w:left w:val="single" w:sz="4" w:space="0" w:color="auto"/>
              <w:bottom w:val="single" w:sz="4" w:space="0" w:color="auto"/>
            </w:tcBorders>
            <w:vAlign w:val="center"/>
          </w:tcPr>
          <w:p w14:paraId="59ECBE0A" w14:textId="474E6F25" w:rsidR="00F150A1" w:rsidRDefault="00F150A1" w:rsidP="002906F0">
            <w:pPr>
              <w:pStyle w:val="Compact"/>
              <w:jc w:val="center"/>
            </w:pPr>
            <w:r>
              <w:t>71.6%</w:t>
            </w:r>
          </w:p>
        </w:tc>
      </w:tr>
      <w:tr w:rsidR="002906F0" w14:paraId="042DC0F5" w14:textId="77777777" w:rsidTr="000C63A3">
        <w:tc>
          <w:tcPr>
            <w:tcW w:w="0" w:type="auto"/>
            <w:tcBorders>
              <w:top w:val="single" w:sz="4" w:space="0" w:color="auto"/>
              <w:bottom w:val="single" w:sz="4" w:space="0" w:color="auto"/>
              <w:right w:val="single" w:sz="4" w:space="0" w:color="auto"/>
            </w:tcBorders>
            <w:vAlign w:val="center"/>
          </w:tcPr>
          <w:p w14:paraId="35E9142C" w14:textId="4278DC6C" w:rsidR="00F150A1" w:rsidRDefault="00F150A1" w:rsidP="002906F0">
            <w:pPr>
              <w:pStyle w:val="Compact"/>
              <w:jc w:val="center"/>
            </w:pPr>
            <w:r>
              <w:t>40-60%</w:t>
            </w:r>
          </w:p>
        </w:tc>
        <w:tc>
          <w:tcPr>
            <w:tcW w:w="0" w:type="auto"/>
            <w:tcBorders>
              <w:top w:val="single" w:sz="4" w:space="0" w:color="auto"/>
              <w:left w:val="single" w:sz="4" w:space="0" w:color="auto"/>
              <w:bottom w:val="single" w:sz="4" w:space="0" w:color="auto"/>
            </w:tcBorders>
            <w:vAlign w:val="center"/>
          </w:tcPr>
          <w:p w14:paraId="49B7B3CD" w14:textId="0DA46213" w:rsidR="00F150A1" w:rsidRDefault="00F150A1" w:rsidP="002906F0">
            <w:pPr>
              <w:pStyle w:val="Compact"/>
              <w:jc w:val="center"/>
            </w:pPr>
            <w:r>
              <w:t xml:space="preserve">15 </w:t>
            </w:r>
            <w:r w:rsidR="002906F0">
              <w:br/>
            </w:r>
            <w:r>
              <w:t>(0.1)</w:t>
            </w:r>
          </w:p>
        </w:tc>
        <w:tc>
          <w:tcPr>
            <w:tcW w:w="0" w:type="auto"/>
            <w:tcBorders>
              <w:top w:val="single" w:sz="4" w:space="0" w:color="auto"/>
              <w:bottom w:val="single" w:sz="4" w:space="0" w:color="auto"/>
            </w:tcBorders>
            <w:vAlign w:val="center"/>
          </w:tcPr>
          <w:p w14:paraId="277994D1" w14:textId="32EF8EA8" w:rsidR="00F150A1" w:rsidRDefault="00F150A1" w:rsidP="002906F0">
            <w:pPr>
              <w:pStyle w:val="Compact"/>
              <w:jc w:val="center"/>
            </w:pPr>
            <w:r>
              <w:t xml:space="preserve">2972 </w:t>
            </w:r>
            <w:r w:rsidR="002906F0">
              <w:br/>
            </w:r>
            <w:r>
              <w:t>(10.7)</w:t>
            </w:r>
          </w:p>
        </w:tc>
        <w:tc>
          <w:tcPr>
            <w:tcW w:w="0" w:type="auto"/>
            <w:tcBorders>
              <w:top w:val="single" w:sz="4" w:space="0" w:color="auto"/>
              <w:bottom w:val="single" w:sz="4" w:space="0" w:color="auto"/>
            </w:tcBorders>
            <w:vAlign w:val="center"/>
          </w:tcPr>
          <w:p w14:paraId="7E4EEB7E" w14:textId="557B3DE5" w:rsidR="00F150A1" w:rsidRDefault="00F150A1" w:rsidP="002906F0">
            <w:pPr>
              <w:pStyle w:val="Compact"/>
              <w:jc w:val="center"/>
            </w:pPr>
            <w:r>
              <w:t xml:space="preserve">6049 </w:t>
            </w:r>
            <w:r w:rsidR="002906F0">
              <w:br/>
            </w:r>
            <w:r>
              <w:t>(21.8)</w:t>
            </w:r>
          </w:p>
        </w:tc>
        <w:tc>
          <w:tcPr>
            <w:tcW w:w="0" w:type="auto"/>
            <w:tcBorders>
              <w:top w:val="single" w:sz="4" w:space="0" w:color="auto"/>
              <w:bottom w:val="single" w:sz="4" w:space="0" w:color="auto"/>
            </w:tcBorders>
            <w:vAlign w:val="center"/>
          </w:tcPr>
          <w:p w14:paraId="34AD2B3F" w14:textId="3FE4FA64" w:rsidR="00F150A1" w:rsidRDefault="00F150A1" w:rsidP="002906F0">
            <w:pPr>
              <w:pStyle w:val="Compact"/>
              <w:jc w:val="center"/>
            </w:pPr>
            <w:r>
              <w:t xml:space="preserve">7245 </w:t>
            </w:r>
            <w:r w:rsidR="002906F0">
              <w:br/>
            </w:r>
            <w:r>
              <w:t>(26.1)</w:t>
            </w:r>
          </w:p>
        </w:tc>
        <w:tc>
          <w:tcPr>
            <w:tcW w:w="0" w:type="auto"/>
            <w:tcBorders>
              <w:top w:val="single" w:sz="4" w:space="0" w:color="auto"/>
              <w:bottom w:val="single" w:sz="4" w:space="0" w:color="auto"/>
            </w:tcBorders>
            <w:vAlign w:val="center"/>
          </w:tcPr>
          <w:p w14:paraId="7260EE12" w14:textId="4FC57365" w:rsidR="00F150A1" w:rsidRDefault="00F150A1" w:rsidP="002906F0">
            <w:pPr>
              <w:pStyle w:val="Compact"/>
              <w:jc w:val="center"/>
            </w:pPr>
            <w:r>
              <w:t xml:space="preserve">7109 </w:t>
            </w:r>
            <w:r w:rsidR="002906F0">
              <w:br/>
            </w:r>
            <w:r>
              <w:t>(25.6)</w:t>
            </w:r>
          </w:p>
        </w:tc>
        <w:tc>
          <w:tcPr>
            <w:tcW w:w="0" w:type="auto"/>
            <w:tcBorders>
              <w:top w:val="single" w:sz="4" w:space="0" w:color="auto"/>
              <w:bottom w:val="single" w:sz="4" w:space="0" w:color="auto"/>
            </w:tcBorders>
            <w:vAlign w:val="center"/>
          </w:tcPr>
          <w:p w14:paraId="0B9A0EBF" w14:textId="1E7BA425" w:rsidR="00F150A1" w:rsidRDefault="00F150A1" w:rsidP="002906F0">
            <w:pPr>
              <w:pStyle w:val="Compact"/>
              <w:jc w:val="center"/>
            </w:pPr>
            <w:r>
              <w:t xml:space="preserve">4305 </w:t>
            </w:r>
            <w:r w:rsidR="002906F0">
              <w:br/>
            </w:r>
            <w:r>
              <w:t>(15.5)</w:t>
            </w:r>
          </w:p>
        </w:tc>
        <w:tc>
          <w:tcPr>
            <w:tcW w:w="0" w:type="auto"/>
            <w:tcBorders>
              <w:top w:val="single" w:sz="4" w:space="0" w:color="auto"/>
              <w:bottom w:val="single" w:sz="4" w:space="0" w:color="auto"/>
              <w:right w:val="single" w:sz="4" w:space="0" w:color="auto"/>
            </w:tcBorders>
            <w:vAlign w:val="center"/>
          </w:tcPr>
          <w:p w14:paraId="30345F93" w14:textId="2D52345A" w:rsidR="00F150A1" w:rsidRDefault="00F150A1" w:rsidP="002906F0">
            <w:pPr>
              <w:pStyle w:val="Compact"/>
              <w:jc w:val="center"/>
            </w:pPr>
            <w:r>
              <w:t xml:space="preserve">45 </w:t>
            </w:r>
            <w:r w:rsidR="002906F0">
              <w:br/>
            </w:r>
            <w:r>
              <w:t>(0.2)</w:t>
            </w:r>
          </w:p>
        </w:tc>
        <w:tc>
          <w:tcPr>
            <w:tcW w:w="0" w:type="auto"/>
            <w:tcBorders>
              <w:top w:val="single" w:sz="4" w:space="0" w:color="auto"/>
              <w:left w:val="single" w:sz="4" w:space="0" w:color="auto"/>
              <w:bottom w:val="single" w:sz="4" w:space="0" w:color="auto"/>
            </w:tcBorders>
            <w:vAlign w:val="center"/>
          </w:tcPr>
          <w:p w14:paraId="644347FE" w14:textId="1F5C5F17" w:rsidR="00F150A1" w:rsidRDefault="00F150A1" w:rsidP="002906F0">
            <w:pPr>
              <w:pStyle w:val="Compact"/>
              <w:jc w:val="center"/>
            </w:pPr>
            <w:r>
              <w:t>73.9%</w:t>
            </w:r>
          </w:p>
        </w:tc>
      </w:tr>
      <w:tr w:rsidR="002906F0" w14:paraId="6F8259E7" w14:textId="77777777" w:rsidTr="000C63A3">
        <w:tc>
          <w:tcPr>
            <w:tcW w:w="0" w:type="auto"/>
            <w:tcBorders>
              <w:top w:val="single" w:sz="4" w:space="0" w:color="auto"/>
              <w:bottom w:val="single" w:sz="4" w:space="0" w:color="auto"/>
              <w:right w:val="single" w:sz="4" w:space="0" w:color="auto"/>
            </w:tcBorders>
            <w:vAlign w:val="center"/>
          </w:tcPr>
          <w:p w14:paraId="6A5016C5" w14:textId="77777777" w:rsidR="00F150A1" w:rsidRDefault="00F150A1" w:rsidP="002906F0">
            <w:pPr>
              <w:pStyle w:val="Compact"/>
              <w:jc w:val="center"/>
            </w:pPr>
            <w:r>
              <w:t>60-80%</w:t>
            </w:r>
          </w:p>
        </w:tc>
        <w:tc>
          <w:tcPr>
            <w:tcW w:w="0" w:type="auto"/>
            <w:tcBorders>
              <w:top w:val="single" w:sz="4" w:space="0" w:color="auto"/>
              <w:left w:val="single" w:sz="4" w:space="0" w:color="auto"/>
              <w:bottom w:val="single" w:sz="4" w:space="0" w:color="auto"/>
            </w:tcBorders>
            <w:vAlign w:val="center"/>
          </w:tcPr>
          <w:p w14:paraId="1D86845F" w14:textId="35BDCA50" w:rsidR="00F150A1" w:rsidRDefault="00F150A1" w:rsidP="002906F0">
            <w:pPr>
              <w:pStyle w:val="Compact"/>
              <w:jc w:val="center"/>
            </w:pPr>
            <w:r>
              <w:t xml:space="preserve">3 </w:t>
            </w:r>
            <w:r w:rsidR="002906F0">
              <w:br/>
            </w:r>
            <w:r>
              <w:t>(0.0)</w:t>
            </w:r>
          </w:p>
        </w:tc>
        <w:tc>
          <w:tcPr>
            <w:tcW w:w="0" w:type="auto"/>
            <w:tcBorders>
              <w:top w:val="single" w:sz="4" w:space="0" w:color="auto"/>
              <w:bottom w:val="single" w:sz="4" w:space="0" w:color="auto"/>
            </w:tcBorders>
            <w:vAlign w:val="center"/>
          </w:tcPr>
          <w:p w14:paraId="4C90ED34" w14:textId="3EDB1749" w:rsidR="00F150A1" w:rsidRDefault="00F150A1" w:rsidP="002906F0">
            <w:pPr>
              <w:pStyle w:val="Compact"/>
              <w:jc w:val="center"/>
            </w:pPr>
            <w:r>
              <w:t xml:space="preserve">1292 </w:t>
            </w:r>
            <w:r w:rsidR="002906F0">
              <w:br/>
            </w:r>
            <w:r>
              <w:t>(4.4)</w:t>
            </w:r>
          </w:p>
        </w:tc>
        <w:tc>
          <w:tcPr>
            <w:tcW w:w="0" w:type="auto"/>
            <w:tcBorders>
              <w:top w:val="single" w:sz="4" w:space="0" w:color="auto"/>
              <w:bottom w:val="single" w:sz="4" w:space="0" w:color="auto"/>
            </w:tcBorders>
            <w:vAlign w:val="center"/>
          </w:tcPr>
          <w:p w14:paraId="6EE8C2AC" w14:textId="20EC3C5B" w:rsidR="00F150A1" w:rsidRDefault="00F150A1" w:rsidP="002906F0">
            <w:pPr>
              <w:pStyle w:val="Compact"/>
              <w:jc w:val="center"/>
            </w:pPr>
            <w:r>
              <w:t xml:space="preserve">3913 </w:t>
            </w:r>
            <w:r w:rsidR="002906F0">
              <w:br/>
            </w:r>
            <w:r>
              <w:t>(13.4)</w:t>
            </w:r>
          </w:p>
        </w:tc>
        <w:tc>
          <w:tcPr>
            <w:tcW w:w="0" w:type="auto"/>
            <w:tcBorders>
              <w:top w:val="single" w:sz="4" w:space="0" w:color="auto"/>
              <w:bottom w:val="single" w:sz="4" w:space="0" w:color="auto"/>
            </w:tcBorders>
            <w:vAlign w:val="center"/>
          </w:tcPr>
          <w:p w14:paraId="72813811" w14:textId="044D5616" w:rsidR="00F150A1" w:rsidRDefault="00F150A1" w:rsidP="002906F0">
            <w:pPr>
              <w:pStyle w:val="Compact"/>
              <w:jc w:val="center"/>
            </w:pPr>
            <w:r>
              <w:t xml:space="preserve">6541 </w:t>
            </w:r>
            <w:r w:rsidR="002906F0">
              <w:br/>
            </w:r>
            <w:r>
              <w:t>(22.3)</w:t>
            </w:r>
          </w:p>
        </w:tc>
        <w:tc>
          <w:tcPr>
            <w:tcW w:w="0" w:type="auto"/>
            <w:tcBorders>
              <w:top w:val="single" w:sz="4" w:space="0" w:color="auto"/>
              <w:bottom w:val="single" w:sz="4" w:space="0" w:color="auto"/>
            </w:tcBorders>
            <w:vAlign w:val="center"/>
          </w:tcPr>
          <w:p w14:paraId="6250E07B" w14:textId="1B64CE4D" w:rsidR="00F150A1" w:rsidRDefault="00F150A1" w:rsidP="002906F0">
            <w:pPr>
              <w:pStyle w:val="Compact"/>
              <w:jc w:val="center"/>
            </w:pPr>
            <w:r>
              <w:t xml:space="preserve">8917 </w:t>
            </w:r>
            <w:r w:rsidR="002906F0">
              <w:br/>
            </w:r>
            <w:r>
              <w:t>(30.5)</w:t>
            </w:r>
          </w:p>
        </w:tc>
        <w:tc>
          <w:tcPr>
            <w:tcW w:w="0" w:type="auto"/>
            <w:tcBorders>
              <w:top w:val="single" w:sz="4" w:space="0" w:color="auto"/>
              <w:bottom w:val="single" w:sz="4" w:space="0" w:color="auto"/>
            </w:tcBorders>
            <w:vAlign w:val="center"/>
          </w:tcPr>
          <w:p w14:paraId="53C0B5B6" w14:textId="6C7A639E" w:rsidR="00F150A1" w:rsidRDefault="00F150A1" w:rsidP="002906F0">
            <w:pPr>
              <w:pStyle w:val="Compact"/>
              <w:jc w:val="center"/>
            </w:pPr>
            <w:r>
              <w:t xml:space="preserve">8445 </w:t>
            </w:r>
            <w:r w:rsidR="002906F0">
              <w:br/>
            </w:r>
            <w:r>
              <w:t>(28.8)</w:t>
            </w:r>
          </w:p>
        </w:tc>
        <w:tc>
          <w:tcPr>
            <w:tcW w:w="0" w:type="auto"/>
            <w:tcBorders>
              <w:top w:val="single" w:sz="4" w:space="0" w:color="auto"/>
              <w:bottom w:val="single" w:sz="4" w:space="0" w:color="auto"/>
              <w:right w:val="single" w:sz="4" w:space="0" w:color="auto"/>
            </w:tcBorders>
            <w:vAlign w:val="center"/>
          </w:tcPr>
          <w:p w14:paraId="2307D798" w14:textId="6B74A7C6" w:rsidR="00F150A1" w:rsidRDefault="00F150A1" w:rsidP="002906F0">
            <w:pPr>
              <w:pStyle w:val="Compact"/>
              <w:jc w:val="center"/>
            </w:pPr>
            <w:r>
              <w:t xml:space="preserve">170 </w:t>
            </w:r>
            <w:r w:rsidR="002906F0">
              <w:br/>
            </w:r>
            <w:r>
              <w:t>(0.6)</w:t>
            </w:r>
          </w:p>
        </w:tc>
        <w:tc>
          <w:tcPr>
            <w:tcW w:w="0" w:type="auto"/>
            <w:tcBorders>
              <w:top w:val="single" w:sz="4" w:space="0" w:color="auto"/>
              <w:left w:val="single" w:sz="4" w:space="0" w:color="auto"/>
              <w:bottom w:val="single" w:sz="4" w:space="0" w:color="auto"/>
            </w:tcBorders>
            <w:vAlign w:val="center"/>
          </w:tcPr>
          <w:p w14:paraId="7EE698D7" w14:textId="578E65FE" w:rsidR="00F150A1" w:rsidRDefault="00F150A1" w:rsidP="002906F0">
            <w:pPr>
              <w:pStyle w:val="Compact"/>
              <w:jc w:val="center"/>
            </w:pPr>
            <w:r>
              <w:t>69.5%</w:t>
            </w:r>
          </w:p>
        </w:tc>
      </w:tr>
      <w:tr w:rsidR="002906F0" w14:paraId="32BACDA5" w14:textId="77777777" w:rsidTr="000C63A3">
        <w:tc>
          <w:tcPr>
            <w:tcW w:w="0" w:type="auto"/>
            <w:tcBorders>
              <w:top w:val="single" w:sz="4" w:space="0" w:color="auto"/>
              <w:bottom w:val="single" w:sz="4" w:space="0" w:color="auto"/>
              <w:right w:val="single" w:sz="4" w:space="0" w:color="auto"/>
            </w:tcBorders>
            <w:vAlign w:val="center"/>
          </w:tcPr>
          <w:p w14:paraId="76BFDF09" w14:textId="77777777" w:rsidR="00F150A1" w:rsidRDefault="00F150A1" w:rsidP="002906F0">
            <w:pPr>
              <w:pStyle w:val="Compact"/>
              <w:jc w:val="center"/>
            </w:pPr>
            <w:r>
              <w:t>80-99%</w:t>
            </w:r>
          </w:p>
        </w:tc>
        <w:tc>
          <w:tcPr>
            <w:tcW w:w="0" w:type="auto"/>
            <w:tcBorders>
              <w:top w:val="single" w:sz="4" w:space="0" w:color="auto"/>
              <w:left w:val="single" w:sz="4" w:space="0" w:color="auto"/>
              <w:bottom w:val="single" w:sz="4" w:space="0" w:color="auto"/>
            </w:tcBorders>
            <w:vAlign w:val="center"/>
          </w:tcPr>
          <w:p w14:paraId="39DC60AB" w14:textId="7239FC5B" w:rsidR="00F150A1" w:rsidRDefault="00F150A1" w:rsidP="002906F0">
            <w:pPr>
              <w:pStyle w:val="Compact"/>
              <w:jc w:val="center"/>
            </w:pPr>
            <w:r>
              <w:t xml:space="preserve">2 </w:t>
            </w:r>
            <w:r w:rsidR="002906F0">
              <w:br/>
            </w:r>
            <w:r>
              <w:t>(0.0)</w:t>
            </w:r>
          </w:p>
        </w:tc>
        <w:tc>
          <w:tcPr>
            <w:tcW w:w="0" w:type="auto"/>
            <w:tcBorders>
              <w:top w:val="single" w:sz="4" w:space="0" w:color="auto"/>
              <w:bottom w:val="single" w:sz="4" w:space="0" w:color="auto"/>
            </w:tcBorders>
            <w:vAlign w:val="center"/>
          </w:tcPr>
          <w:p w14:paraId="56755876" w14:textId="4C8AC02D" w:rsidR="00F150A1" w:rsidRDefault="00F150A1" w:rsidP="002906F0">
            <w:pPr>
              <w:pStyle w:val="Compact"/>
              <w:jc w:val="center"/>
            </w:pPr>
            <w:r>
              <w:t xml:space="preserve">355 </w:t>
            </w:r>
            <w:r w:rsidR="002906F0">
              <w:br/>
            </w:r>
            <w:r>
              <w:t>(1.2)</w:t>
            </w:r>
          </w:p>
        </w:tc>
        <w:tc>
          <w:tcPr>
            <w:tcW w:w="0" w:type="auto"/>
            <w:tcBorders>
              <w:top w:val="single" w:sz="4" w:space="0" w:color="auto"/>
              <w:bottom w:val="single" w:sz="4" w:space="0" w:color="auto"/>
            </w:tcBorders>
            <w:vAlign w:val="center"/>
          </w:tcPr>
          <w:p w14:paraId="6ECF869F" w14:textId="4246BCE1" w:rsidR="00F150A1" w:rsidRDefault="00F150A1" w:rsidP="002906F0">
            <w:pPr>
              <w:pStyle w:val="Compact"/>
              <w:jc w:val="center"/>
            </w:pPr>
            <w:r>
              <w:t xml:space="preserve">1490 </w:t>
            </w:r>
            <w:r w:rsidR="002906F0">
              <w:br/>
            </w:r>
            <w:r>
              <w:t>(4.8)</w:t>
            </w:r>
          </w:p>
        </w:tc>
        <w:tc>
          <w:tcPr>
            <w:tcW w:w="0" w:type="auto"/>
            <w:tcBorders>
              <w:top w:val="single" w:sz="4" w:space="0" w:color="auto"/>
              <w:bottom w:val="single" w:sz="4" w:space="0" w:color="auto"/>
            </w:tcBorders>
            <w:vAlign w:val="center"/>
          </w:tcPr>
          <w:p w14:paraId="2A6C8736" w14:textId="2995E299" w:rsidR="00F150A1" w:rsidRDefault="00F150A1" w:rsidP="002906F0">
            <w:pPr>
              <w:pStyle w:val="Compact"/>
              <w:jc w:val="center"/>
            </w:pPr>
            <w:r>
              <w:t xml:space="preserve">3885 </w:t>
            </w:r>
            <w:r w:rsidR="002906F0">
              <w:br/>
            </w:r>
            <w:r>
              <w:t>(12.6)</w:t>
            </w:r>
          </w:p>
        </w:tc>
        <w:tc>
          <w:tcPr>
            <w:tcW w:w="0" w:type="auto"/>
            <w:tcBorders>
              <w:top w:val="single" w:sz="4" w:space="0" w:color="auto"/>
              <w:bottom w:val="single" w:sz="4" w:space="0" w:color="auto"/>
            </w:tcBorders>
            <w:vAlign w:val="center"/>
          </w:tcPr>
          <w:p w14:paraId="208BE96D" w14:textId="017D2515" w:rsidR="00F150A1" w:rsidRDefault="00F150A1" w:rsidP="002906F0">
            <w:pPr>
              <w:pStyle w:val="Compact"/>
              <w:jc w:val="center"/>
            </w:pPr>
            <w:r>
              <w:t xml:space="preserve">7883 </w:t>
            </w:r>
            <w:r w:rsidR="002906F0">
              <w:br/>
            </w:r>
            <w:r>
              <w:t>(25.6)</w:t>
            </w:r>
          </w:p>
        </w:tc>
        <w:tc>
          <w:tcPr>
            <w:tcW w:w="0" w:type="auto"/>
            <w:tcBorders>
              <w:top w:val="single" w:sz="4" w:space="0" w:color="auto"/>
              <w:bottom w:val="single" w:sz="4" w:space="0" w:color="auto"/>
            </w:tcBorders>
            <w:vAlign w:val="center"/>
          </w:tcPr>
          <w:p w14:paraId="3286C707" w14:textId="511FDC64" w:rsidR="00F150A1" w:rsidRDefault="00F150A1" w:rsidP="002906F0">
            <w:pPr>
              <w:pStyle w:val="Compact"/>
              <w:jc w:val="center"/>
            </w:pPr>
            <w:r>
              <w:t xml:space="preserve">15959 </w:t>
            </w:r>
            <w:r w:rsidR="002906F0">
              <w:br/>
            </w:r>
            <w:r>
              <w:t>(51.8)</w:t>
            </w:r>
          </w:p>
        </w:tc>
        <w:tc>
          <w:tcPr>
            <w:tcW w:w="0" w:type="auto"/>
            <w:tcBorders>
              <w:top w:val="single" w:sz="4" w:space="0" w:color="auto"/>
              <w:bottom w:val="single" w:sz="4" w:space="0" w:color="auto"/>
              <w:right w:val="single" w:sz="4" w:space="0" w:color="auto"/>
            </w:tcBorders>
            <w:vAlign w:val="center"/>
          </w:tcPr>
          <w:p w14:paraId="778E1581" w14:textId="718278A4" w:rsidR="00F150A1" w:rsidRDefault="00F150A1" w:rsidP="002906F0">
            <w:pPr>
              <w:pStyle w:val="Compact"/>
              <w:jc w:val="center"/>
            </w:pPr>
            <w:r>
              <w:t xml:space="preserve">1251 </w:t>
            </w:r>
            <w:r w:rsidR="002906F0">
              <w:br/>
            </w:r>
            <w:r>
              <w:t>(4.1)</w:t>
            </w:r>
          </w:p>
        </w:tc>
        <w:tc>
          <w:tcPr>
            <w:tcW w:w="0" w:type="auto"/>
            <w:tcBorders>
              <w:top w:val="single" w:sz="4" w:space="0" w:color="auto"/>
              <w:left w:val="single" w:sz="4" w:space="0" w:color="auto"/>
              <w:bottom w:val="single" w:sz="4" w:space="0" w:color="auto"/>
            </w:tcBorders>
            <w:vAlign w:val="center"/>
          </w:tcPr>
          <w:p w14:paraId="20DBFE63" w14:textId="23E7ABC2" w:rsidR="00F150A1" w:rsidRDefault="00F150A1" w:rsidP="002906F0">
            <w:pPr>
              <w:pStyle w:val="Compact"/>
              <w:jc w:val="center"/>
            </w:pPr>
            <w:r>
              <w:t>48.2%</w:t>
            </w:r>
          </w:p>
        </w:tc>
      </w:tr>
      <w:tr w:rsidR="002906F0" w14:paraId="46BE9B50" w14:textId="77777777" w:rsidTr="000C63A3">
        <w:tc>
          <w:tcPr>
            <w:tcW w:w="0" w:type="auto"/>
            <w:tcBorders>
              <w:top w:val="single" w:sz="4" w:space="0" w:color="auto"/>
              <w:bottom w:val="single" w:sz="4" w:space="0" w:color="auto"/>
              <w:right w:val="single" w:sz="4" w:space="0" w:color="auto"/>
            </w:tcBorders>
            <w:vAlign w:val="center"/>
          </w:tcPr>
          <w:p w14:paraId="436FF6D4" w14:textId="29EA831B" w:rsidR="00F150A1" w:rsidRDefault="00A71DB0" w:rsidP="002906F0">
            <w:pPr>
              <w:pStyle w:val="Compact"/>
              <w:jc w:val="center"/>
            </w:pPr>
            <w:r>
              <w:rPr>
                <w:rFonts w:cs="Calibri"/>
              </w:rPr>
              <w:t>≥</w:t>
            </w:r>
            <w:r w:rsidR="00F150A1">
              <w:t xml:space="preserve"> 99%</w:t>
            </w:r>
          </w:p>
        </w:tc>
        <w:tc>
          <w:tcPr>
            <w:tcW w:w="0" w:type="auto"/>
            <w:tcBorders>
              <w:top w:val="single" w:sz="4" w:space="0" w:color="auto"/>
              <w:left w:val="single" w:sz="4" w:space="0" w:color="auto"/>
              <w:bottom w:val="single" w:sz="4" w:space="0" w:color="auto"/>
            </w:tcBorders>
            <w:vAlign w:val="center"/>
          </w:tcPr>
          <w:p w14:paraId="395CEC39" w14:textId="6A9DA0D0" w:rsidR="00F150A1" w:rsidRDefault="00F150A1" w:rsidP="002906F0">
            <w:pPr>
              <w:pStyle w:val="Compact"/>
              <w:jc w:val="center"/>
            </w:pPr>
            <w:r>
              <w:t xml:space="preserve">0 </w:t>
            </w:r>
            <w:r w:rsidR="002906F0">
              <w:br/>
            </w:r>
            <w:r>
              <w:t>(0.0)</w:t>
            </w:r>
          </w:p>
        </w:tc>
        <w:tc>
          <w:tcPr>
            <w:tcW w:w="0" w:type="auto"/>
            <w:tcBorders>
              <w:top w:val="single" w:sz="4" w:space="0" w:color="auto"/>
              <w:bottom w:val="single" w:sz="4" w:space="0" w:color="auto"/>
            </w:tcBorders>
            <w:vAlign w:val="center"/>
          </w:tcPr>
          <w:p w14:paraId="3CDF0BF1" w14:textId="066CC77B" w:rsidR="00F150A1" w:rsidRDefault="00F150A1" w:rsidP="002906F0">
            <w:pPr>
              <w:pStyle w:val="Compact"/>
              <w:jc w:val="center"/>
            </w:pPr>
            <w:r>
              <w:t xml:space="preserve">1 </w:t>
            </w:r>
            <w:r w:rsidR="002906F0">
              <w:br/>
            </w:r>
            <w:r>
              <w:t>(0.1)</w:t>
            </w:r>
          </w:p>
        </w:tc>
        <w:tc>
          <w:tcPr>
            <w:tcW w:w="0" w:type="auto"/>
            <w:tcBorders>
              <w:top w:val="single" w:sz="4" w:space="0" w:color="auto"/>
              <w:bottom w:val="single" w:sz="4" w:space="0" w:color="auto"/>
            </w:tcBorders>
            <w:vAlign w:val="center"/>
          </w:tcPr>
          <w:p w14:paraId="53D9F018" w14:textId="55693271" w:rsidR="00F150A1" w:rsidRDefault="00F150A1" w:rsidP="002906F0">
            <w:pPr>
              <w:pStyle w:val="Compact"/>
              <w:jc w:val="center"/>
            </w:pPr>
            <w:r>
              <w:t xml:space="preserve">6 </w:t>
            </w:r>
            <w:r w:rsidR="002906F0">
              <w:br/>
            </w:r>
            <w:r>
              <w:t>(0.3)</w:t>
            </w:r>
          </w:p>
        </w:tc>
        <w:tc>
          <w:tcPr>
            <w:tcW w:w="0" w:type="auto"/>
            <w:tcBorders>
              <w:top w:val="single" w:sz="4" w:space="0" w:color="auto"/>
              <w:bottom w:val="single" w:sz="4" w:space="0" w:color="auto"/>
            </w:tcBorders>
            <w:vAlign w:val="center"/>
          </w:tcPr>
          <w:p w14:paraId="6ADCB6DC" w14:textId="4E005903" w:rsidR="00F150A1" w:rsidRDefault="00F150A1" w:rsidP="002906F0">
            <w:pPr>
              <w:pStyle w:val="Compact"/>
              <w:jc w:val="center"/>
            </w:pPr>
            <w:r>
              <w:t xml:space="preserve">38 </w:t>
            </w:r>
            <w:r w:rsidR="002906F0">
              <w:br/>
            </w:r>
            <w:r>
              <w:t>(2.1)</w:t>
            </w:r>
          </w:p>
        </w:tc>
        <w:tc>
          <w:tcPr>
            <w:tcW w:w="0" w:type="auto"/>
            <w:tcBorders>
              <w:top w:val="single" w:sz="4" w:space="0" w:color="auto"/>
              <w:bottom w:val="single" w:sz="4" w:space="0" w:color="auto"/>
            </w:tcBorders>
            <w:vAlign w:val="center"/>
          </w:tcPr>
          <w:p w14:paraId="30601693" w14:textId="6B3D8280" w:rsidR="00F150A1" w:rsidRDefault="00F150A1" w:rsidP="002906F0">
            <w:pPr>
              <w:pStyle w:val="Compact"/>
              <w:jc w:val="center"/>
            </w:pPr>
            <w:r>
              <w:t xml:space="preserve">142 </w:t>
            </w:r>
            <w:r w:rsidR="002906F0">
              <w:br/>
            </w:r>
            <w:r>
              <w:t>(7.9)</w:t>
            </w:r>
          </w:p>
        </w:tc>
        <w:tc>
          <w:tcPr>
            <w:tcW w:w="0" w:type="auto"/>
            <w:tcBorders>
              <w:top w:val="single" w:sz="4" w:space="0" w:color="auto"/>
              <w:bottom w:val="single" w:sz="4" w:space="0" w:color="auto"/>
            </w:tcBorders>
            <w:vAlign w:val="center"/>
          </w:tcPr>
          <w:p w14:paraId="714EDA98" w14:textId="6937F687" w:rsidR="00F150A1" w:rsidRDefault="00F150A1" w:rsidP="002906F0">
            <w:pPr>
              <w:pStyle w:val="Compact"/>
              <w:jc w:val="center"/>
            </w:pPr>
            <w:r>
              <w:t xml:space="preserve">1161 </w:t>
            </w:r>
            <w:r w:rsidR="002906F0">
              <w:br/>
            </w:r>
            <w:r>
              <w:t>(64.8)</w:t>
            </w:r>
          </w:p>
        </w:tc>
        <w:tc>
          <w:tcPr>
            <w:tcW w:w="0" w:type="auto"/>
            <w:tcBorders>
              <w:top w:val="single" w:sz="4" w:space="0" w:color="auto"/>
              <w:bottom w:val="single" w:sz="4" w:space="0" w:color="auto"/>
              <w:right w:val="single" w:sz="4" w:space="0" w:color="auto"/>
            </w:tcBorders>
            <w:vAlign w:val="center"/>
          </w:tcPr>
          <w:p w14:paraId="7924E736" w14:textId="2EEA7CFB" w:rsidR="00F150A1" w:rsidRDefault="00F150A1" w:rsidP="002906F0">
            <w:pPr>
              <w:pStyle w:val="Compact"/>
              <w:jc w:val="center"/>
            </w:pPr>
            <w:r>
              <w:t xml:space="preserve">445 </w:t>
            </w:r>
            <w:r w:rsidR="002906F0">
              <w:br/>
            </w:r>
            <w:r>
              <w:t>(24.8)</w:t>
            </w:r>
          </w:p>
        </w:tc>
        <w:tc>
          <w:tcPr>
            <w:tcW w:w="0" w:type="auto"/>
            <w:tcBorders>
              <w:top w:val="single" w:sz="4" w:space="0" w:color="auto"/>
              <w:left w:val="single" w:sz="4" w:space="0" w:color="auto"/>
              <w:bottom w:val="single" w:sz="4" w:space="0" w:color="auto"/>
            </w:tcBorders>
            <w:vAlign w:val="center"/>
          </w:tcPr>
          <w:p w14:paraId="17C6F556" w14:textId="2A3C148A" w:rsidR="00F150A1" w:rsidRDefault="00F150A1" w:rsidP="002906F0">
            <w:pPr>
              <w:pStyle w:val="Compact"/>
              <w:jc w:val="center"/>
            </w:pPr>
            <w:r>
              <w:t>75.2%</w:t>
            </w:r>
          </w:p>
        </w:tc>
      </w:tr>
    </w:tbl>
    <w:p w14:paraId="19593950" w14:textId="77777777" w:rsidR="009737D6" w:rsidRDefault="009737D6">
      <w:pPr>
        <w:pStyle w:val="TableCaption"/>
        <w:rPr>
          <w:rFonts w:eastAsia="Times New Roman" w:cs="Times New Roman"/>
          <w:iCs/>
          <w:color w:val="1F497D" w:themeColor="text2"/>
          <w:sz w:val="22"/>
          <w:szCs w:val="18"/>
          <w:lang w:eastAsia="en-GB"/>
        </w:rPr>
      </w:pPr>
      <w:bookmarkStart w:id="7" w:name="dementia-outcome-present"/>
      <w:bookmarkEnd w:id="6"/>
    </w:p>
    <w:p w14:paraId="0EF85F19" w14:textId="77777777" w:rsidR="009737D6" w:rsidRDefault="009737D6" w:rsidP="009737D6">
      <w:pPr>
        <w:pStyle w:val="BodyText"/>
        <w:rPr>
          <w:lang w:eastAsia="en-GB"/>
        </w:rPr>
      </w:pPr>
      <w:r>
        <w:rPr>
          <w:lang w:eastAsia="en-GB"/>
        </w:rPr>
        <w:br w:type="page"/>
      </w:r>
    </w:p>
    <w:p w14:paraId="6964FBED" w14:textId="216EB998" w:rsidR="008862B5" w:rsidRPr="009737D6" w:rsidRDefault="000302AF">
      <w:pPr>
        <w:pStyle w:val="TableCaption"/>
        <w:rPr>
          <w:rFonts w:eastAsia="Times New Roman" w:cs="Times New Roman"/>
          <w:iCs/>
          <w:color w:val="1F497D" w:themeColor="text2"/>
          <w:sz w:val="22"/>
          <w:szCs w:val="18"/>
          <w:lang w:eastAsia="en-GB"/>
        </w:rPr>
      </w:pPr>
      <w:r>
        <w:rPr>
          <w:rFonts w:eastAsia="Times New Roman" w:cs="Times New Roman"/>
          <w:iCs/>
          <w:color w:val="1F497D" w:themeColor="text2"/>
          <w:sz w:val="22"/>
          <w:szCs w:val="18"/>
          <w:lang w:eastAsia="en-GB"/>
        </w:rPr>
        <w:lastRenderedPageBreak/>
        <w:t xml:space="preserve">Supplementary </w:t>
      </w:r>
      <w:r w:rsidR="00BC2C46" w:rsidRPr="009737D6">
        <w:rPr>
          <w:rFonts w:eastAsia="Times New Roman" w:cs="Times New Roman"/>
          <w:iCs/>
          <w:color w:val="1F497D" w:themeColor="text2"/>
          <w:sz w:val="22"/>
          <w:szCs w:val="18"/>
          <w:lang w:eastAsia="en-GB"/>
        </w:rPr>
        <w:t xml:space="preserve">Table </w:t>
      </w:r>
      <w:r>
        <w:rPr>
          <w:rFonts w:eastAsia="Times New Roman" w:cs="Times New Roman"/>
          <w:iCs/>
          <w:color w:val="1F497D" w:themeColor="text2"/>
          <w:sz w:val="22"/>
          <w:szCs w:val="18"/>
          <w:lang w:eastAsia="en-GB"/>
        </w:rPr>
        <w:t>6</w:t>
      </w:r>
      <w:r w:rsidR="00BC2C46" w:rsidRPr="009737D6">
        <w:rPr>
          <w:rFonts w:eastAsia="Times New Roman" w:cs="Times New Roman"/>
          <w:iCs/>
          <w:color w:val="1F497D" w:themeColor="text2"/>
          <w:sz w:val="22"/>
          <w:szCs w:val="18"/>
          <w:lang w:eastAsia="en-GB"/>
        </w:rPr>
        <w:t xml:space="preserve">: Cross-classification of predicted risk of dementia among participants who experienced the outcome, according to the percentiles of each PRS. Initial score is </w:t>
      </w:r>
      <w:hyperlink r:id="rId11">
        <w:r w:rsidR="009737D6">
          <w:rPr>
            <w:rFonts w:eastAsia="Times New Roman" w:cs="Times New Roman"/>
            <w:iCs/>
            <w:color w:val="1F497D" w:themeColor="text2"/>
            <w:sz w:val="22"/>
            <w:szCs w:val="18"/>
            <w:lang w:eastAsia="en-GB"/>
          </w:rPr>
          <w:t>PRS-A</w:t>
        </w:r>
      </w:hyperlink>
      <w:r w:rsidR="00BC2C46" w:rsidRPr="009737D6">
        <w:rPr>
          <w:rFonts w:eastAsia="Times New Roman" w:cs="Times New Roman"/>
          <w:iCs/>
          <w:color w:val="1F497D" w:themeColor="text2"/>
          <w:sz w:val="22"/>
          <w:szCs w:val="18"/>
          <w:lang w:eastAsia="en-GB"/>
        </w:rPr>
        <w:t xml:space="preserve">, updated score is </w:t>
      </w:r>
      <w:hyperlink r:id="rId12">
        <w:r w:rsidR="009737D6">
          <w:rPr>
            <w:rFonts w:eastAsia="Times New Roman" w:cs="Times New Roman"/>
            <w:iCs/>
            <w:color w:val="1F497D" w:themeColor="text2"/>
            <w:sz w:val="22"/>
            <w:szCs w:val="18"/>
            <w:lang w:eastAsia="en-GB"/>
          </w:rPr>
          <w:t>PRS-B</w:t>
        </w:r>
      </w:hyperlink>
      <w:r w:rsidR="00BC2C46" w:rsidRPr="009737D6">
        <w:rPr>
          <w:rFonts w:eastAsia="Times New Roman" w:cs="Times New Roman"/>
          <w:iCs/>
          <w:color w:val="1F497D" w:themeColor="text2"/>
          <w:sz w:val="22"/>
          <w:szCs w:val="18"/>
          <w:lang w:eastAsia="en-GB"/>
        </w:rPr>
        <w:t>. 4,460 of 335,689 individuals (1.3%) experienced the outcome. Row %s shown, and may not add up to 100 due to rounding. Categorical NRI (95% CI): 0.031 (0.008, 0.054).</w:t>
      </w:r>
    </w:p>
    <w:tbl>
      <w:tblPr>
        <w:tblStyle w:val="Table"/>
        <w:tblW w:w="0" w:type="auto"/>
        <w:tblLook w:val="0020" w:firstRow="1" w:lastRow="0" w:firstColumn="0" w:lastColumn="0" w:noHBand="0" w:noVBand="0"/>
        <w:tblCaption w:val="Table 7: Cross-classification of predicted risk of dementia among participants who experienced the outcome, according to the percentiles of each PRS. Initial score is Zhang2020, updated score is Ebenau2021. 4,460 of 335,689 individuals (1.3%) experienced the outcome. Row %s shown, and may not add up to 100 due to rounding. Categorical NRI (95% CI): 0.031 (0.008, 0.054)."/>
      </w:tblPr>
      <w:tblGrid>
        <w:gridCol w:w="1294"/>
        <w:gridCol w:w="788"/>
        <w:gridCol w:w="826"/>
        <w:gridCol w:w="948"/>
        <w:gridCol w:w="948"/>
        <w:gridCol w:w="948"/>
        <w:gridCol w:w="948"/>
        <w:gridCol w:w="805"/>
        <w:gridCol w:w="1534"/>
      </w:tblGrid>
      <w:tr w:rsidR="005334E0" w14:paraId="5E1325A5" w14:textId="77777777" w:rsidTr="005334E0">
        <w:trPr>
          <w:tblHeader/>
        </w:trPr>
        <w:tc>
          <w:tcPr>
            <w:tcW w:w="0" w:type="auto"/>
            <w:vMerge w:val="restart"/>
            <w:tcBorders>
              <w:right w:val="single" w:sz="4" w:space="0" w:color="auto"/>
            </w:tcBorders>
            <w:vAlign w:val="center"/>
          </w:tcPr>
          <w:p w14:paraId="6DA58BBE" w14:textId="425135F6" w:rsidR="005334E0" w:rsidRDefault="005334E0" w:rsidP="005334E0">
            <w:pPr>
              <w:pStyle w:val="Compact"/>
              <w:jc w:val="center"/>
            </w:pPr>
            <w:r>
              <w:t>Percentiles</w:t>
            </w:r>
            <w:r>
              <w:br/>
              <w:t>of PRS A</w:t>
            </w:r>
          </w:p>
        </w:tc>
        <w:tc>
          <w:tcPr>
            <w:tcW w:w="0" w:type="auto"/>
            <w:gridSpan w:val="7"/>
            <w:tcBorders>
              <w:left w:val="single" w:sz="4" w:space="0" w:color="auto"/>
              <w:right w:val="single" w:sz="4" w:space="0" w:color="auto"/>
            </w:tcBorders>
            <w:vAlign w:val="center"/>
          </w:tcPr>
          <w:p w14:paraId="731D1CA7" w14:textId="5E593608" w:rsidR="005334E0" w:rsidRDefault="005334E0" w:rsidP="005334E0">
            <w:pPr>
              <w:pStyle w:val="Compact"/>
              <w:jc w:val="center"/>
            </w:pPr>
            <w:r>
              <w:t>Percentiles of PRS B</w:t>
            </w:r>
          </w:p>
        </w:tc>
        <w:tc>
          <w:tcPr>
            <w:tcW w:w="0" w:type="auto"/>
            <w:vMerge w:val="restart"/>
            <w:tcBorders>
              <w:left w:val="single" w:sz="4" w:space="0" w:color="auto"/>
            </w:tcBorders>
            <w:vAlign w:val="center"/>
          </w:tcPr>
          <w:p w14:paraId="3EE12347" w14:textId="17B6DC0E" w:rsidR="005334E0" w:rsidRDefault="005334E0" w:rsidP="005334E0">
            <w:pPr>
              <w:pStyle w:val="Compact"/>
              <w:jc w:val="center"/>
            </w:pPr>
            <w:r>
              <w:t>% reclassified</w:t>
            </w:r>
          </w:p>
        </w:tc>
      </w:tr>
      <w:tr w:rsidR="005334E0" w14:paraId="76174D02" w14:textId="77777777" w:rsidTr="00DA7603">
        <w:trPr>
          <w:tblHeader/>
        </w:trPr>
        <w:tc>
          <w:tcPr>
            <w:tcW w:w="0" w:type="auto"/>
            <w:vMerge/>
            <w:tcBorders>
              <w:bottom w:val="single" w:sz="4" w:space="0" w:color="auto"/>
              <w:right w:val="single" w:sz="4" w:space="0" w:color="auto"/>
            </w:tcBorders>
            <w:vAlign w:val="center"/>
          </w:tcPr>
          <w:p w14:paraId="622195A0" w14:textId="77777777" w:rsidR="005334E0" w:rsidRDefault="005334E0" w:rsidP="005334E0">
            <w:pPr>
              <w:pStyle w:val="Compact"/>
              <w:jc w:val="center"/>
            </w:pPr>
          </w:p>
        </w:tc>
        <w:tc>
          <w:tcPr>
            <w:tcW w:w="0" w:type="auto"/>
            <w:tcBorders>
              <w:left w:val="single" w:sz="4" w:space="0" w:color="auto"/>
              <w:bottom w:val="single" w:sz="4" w:space="0" w:color="auto"/>
            </w:tcBorders>
            <w:vAlign w:val="center"/>
          </w:tcPr>
          <w:p w14:paraId="3D7615DC" w14:textId="77777777" w:rsidR="005334E0" w:rsidRDefault="005334E0" w:rsidP="005334E0">
            <w:pPr>
              <w:pStyle w:val="Compact"/>
              <w:jc w:val="center"/>
            </w:pPr>
            <w:r>
              <w:t>&lt; 1%</w:t>
            </w:r>
          </w:p>
        </w:tc>
        <w:tc>
          <w:tcPr>
            <w:tcW w:w="0" w:type="auto"/>
            <w:tcBorders>
              <w:bottom w:val="single" w:sz="4" w:space="0" w:color="auto"/>
            </w:tcBorders>
            <w:vAlign w:val="center"/>
          </w:tcPr>
          <w:p w14:paraId="763160A0" w14:textId="77777777" w:rsidR="005334E0" w:rsidRDefault="005334E0" w:rsidP="005334E0">
            <w:pPr>
              <w:pStyle w:val="Compact"/>
              <w:jc w:val="center"/>
            </w:pPr>
            <w:r>
              <w:t>1-20%</w:t>
            </w:r>
          </w:p>
        </w:tc>
        <w:tc>
          <w:tcPr>
            <w:tcW w:w="0" w:type="auto"/>
            <w:tcBorders>
              <w:bottom w:val="single" w:sz="4" w:space="0" w:color="auto"/>
            </w:tcBorders>
            <w:vAlign w:val="center"/>
          </w:tcPr>
          <w:p w14:paraId="5F54D3CF" w14:textId="77777777" w:rsidR="005334E0" w:rsidRDefault="005334E0" w:rsidP="005334E0">
            <w:pPr>
              <w:pStyle w:val="Compact"/>
              <w:jc w:val="center"/>
            </w:pPr>
            <w:r>
              <w:t>20-40%</w:t>
            </w:r>
          </w:p>
        </w:tc>
        <w:tc>
          <w:tcPr>
            <w:tcW w:w="0" w:type="auto"/>
            <w:tcBorders>
              <w:bottom w:val="single" w:sz="4" w:space="0" w:color="auto"/>
            </w:tcBorders>
            <w:vAlign w:val="center"/>
          </w:tcPr>
          <w:p w14:paraId="544E8570" w14:textId="1020A613" w:rsidR="005334E0" w:rsidRDefault="005334E0" w:rsidP="005334E0">
            <w:pPr>
              <w:pStyle w:val="Compact"/>
              <w:jc w:val="center"/>
            </w:pPr>
            <w:r>
              <w:t>40-60%</w:t>
            </w:r>
          </w:p>
        </w:tc>
        <w:tc>
          <w:tcPr>
            <w:tcW w:w="0" w:type="auto"/>
            <w:tcBorders>
              <w:bottom w:val="single" w:sz="4" w:space="0" w:color="auto"/>
            </w:tcBorders>
            <w:vAlign w:val="center"/>
          </w:tcPr>
          <w:p w14:paraId="63620056" w14:textId="77777777" w:rsidR="005334E0" w:rsidRDefault="005334E0" w:rsidP="005334E0">
            <w:pPr>
              <w:pStyle w:val="Compact"/>
              <w:jc w:val="center"/>
            </w:pPr>
            <w:r>
              <w:t>60-80%</w:t>
            </w:r>
          </w:p>
        </w:tc>
        <w:tc>
          <w:tcPr>
            <w:tcW w:w="0" w:type="auto"/>
            <w:tcBorders>
              <w:bottom w:val="single" w:sz="4" w:space="0" w:color="auto"/>
            </w:tcBorders>
            <w:vAlign w:val="center"/>
          </w:tcPr>
          <w:p w14:paraId="41B3DD9A" w14:textId="77777777" w:rsidR="005334E0" w:rsidRDefault="005334E0" w:rsidP="005334E0">
            <w:pPr>
              <w:pStyle w:val="Compact"/>
              <w:jc w:val="center"/>
            </w:pPr>
            <w:r>
              <w:t>80-99%</w:t>
            </w:r>
          </w:p>
        </w:tc>
        <w:tc>
          <w:tcPr>
            <w:tcW w:w="0" w:type="auto"/>
            <w:tcBorders>
              <w:bottom w:val="single" w:sz="4" w:space="0" w:color="auto"/>
              <w:right w:val="single" w:sz="4" w:space="0" w:color="auto"/>
            </w:tcBorders>
            <w:vAlign w:val="center"/>
          </w:tcPr>
          <w:p w14:paraId="2C49282D" w14:textId="39797F4D" w:rsidR="005334E0" w:rsidRDefault="00A71DB0" w:rsidP="005334E0">
            <w:pPr>
              <w:pStyle w:val="Compact"/>
              <w:jc w:val="center"/>
            </w:pPr>
            <w:r>
              <w:rPr>
                <w:rFonts w:cs="Calibri"/>
              </w:rPr>
              <w:t>≥</w:t>
            </w:r>
            <w:r w:rsidR="005334E0">
              <w:t xml:space="preserve"> 99%</w:t>
            </w:r>
          </w:p>
        </w:tc>
        <w:tc>
          <w:tcPr>
            <w:tcW w:w="0" w:type="auto"/>
            <w:vMerge/>
            <w:tcBorders>
              <w:left w:val="single" w:sz="4" w:space="0" w:color="auto"/>
              <w:bottom w:val="single" w:sz="4" w:space="0" w:color="auto"/>
            </w:tcBorders>
            <w:vAlign w:val="center"/>
          </w:tcPr>
          <w:p w14:paraId="0D9707EA" w14:textId="47E0D777" w:rsidR="005334E0" w:rsidRDefault="005334E0" w:rsidP="005334E0">
            <w:pPr>
              <w:pStyle w:val="Compact"/>
              <w:jc w:val="center"/>
            </w:pPr>
          </w:p>
        </w:tc>
      </w:tr>
      <w:tr w:rsidR="005334E0" w14:paraId="0CF59C62" w14:textId="77777777" w:rsidTr="000C63A3">
        <w:tc>
          <w:tcPr>
            <w:tcW w:w="0" w:type="auto"/>
            <w:tcBorders>
              <w:top w:val="single" w:sz="4" w:space="0" w:color="auto"/>
              <w:bottom w:val="single" w:sz="4" w:space="0" w:color="auto"/>
              <w:right w:val="single" w:sz="4" w:space="0" w:color="auto"/>
            </w:tcBorders>
            <w:vAlign w:val="center"/>
          </w:tcPr>
          <w:p w14:paraId="76F23DFC" w14:textId="77777777" w:rsidR="00F150A1" w:rsidRDefault="00F150A1" w:rsidP="005334E0">
            <w:pPr>
              <w:pStyle w:val="Compact"/>
              <w:jc w:val="center"/>
            </w:pPr>
            <w:r>
              <w:t>&lt; 1%</w:t>
            </w:r>
          </w:p>
        </w:tc>
        <w:tc>
          <w:tcPr>
            <w:tcW w:w="0" w:type="auto"/>
            <w:tcBorders>
              <w:top w:val="single" w:sz="4" w:space="0" w:color="auto"/>
              <w:left w:val="single" w:sz="4" w:space="0" w:color="auto"/>
              <w:bottom w:val="single" w:sz="4" w:space="0" w:color="auto"/>
            </w:tcBorders>
            <w:vAlign w:val="center"/>
          </w:tcPr>
          <w:p w14:paraId="4640DAEB" w14:textId="41F25BEC" w:rsidR="00F150A1" w:rsidRDefault="00F150A1" w:rsidP="005334E0">
            <w:pPr>
              <w:pStyle w:val="Compact"/>
              <w:jc w:val="center"/>
            </w:pPr>
            <w:r>
              <w:t xml:space="preserve">6 </w:t>
            </w:r>
            <w:r w:rsidR="005334E0">
              <w:br/>
            </w:r>
            <w:r>
              <w:t>(17.6)</w:t>
            </w:r>
          </w:p>
        </w:tc>
        <w:tc>
          <w:tcPr>
            <w:tcW w:w="0" w:type="auto"/>
            <w:tcBorders>
              <w:top w:val="single" w:sz="4" w:space="0" w:color="auto"/>
              <w:bottom w:val="single" w:sz="4" w:space="0" w:color="auto"/>
            </w:tcBorders>
            <w:vAlign w:val="center"/>
          </w:tcPr>
          <w:p w14:paraId="411B3247" w14:textId="25080E4D" w:rsidR="00F150A1" w:rsidRDefault="00F150A1" w:rsidP="005334E0">
            <w:pPr>
              <w:pStyle w:val="Compact"/>
              <w:jc w:val="center"/>
            </w:pPr>
            <w:r>
              <w:t xml:space="preserve">24 </w:t>
            </w:r>
            <w:r w:rsidR="005334E0">
              <w:br/>
            </w:r>
            <w:r>
              <w:t>(70.6)</w:t>
            </w:r>
          </w:p>
        </w:tc>
        <w:tc>
          <w:tcPr>
            <w:tcW w:w="0" w:type="auto"/>
            <w:tcBorders>
              <w:top w:val="single" w:sz="4" w:space="0" w:color="auto"/>
              <w:bottom w:val="single" w:sz="4" w:space="0" w:color="auto"/>
            </w:tcBorders>
            <w:vAlign w:val="center"/>
          </w:tcPr>
          <w:p w14:paraId="4B649D84" w14:textId="666E1447" w:rsidR="00F150A1" w:rsidRDefault="00F150A1" w:rsidP="005334E0">
            <w:pPr>
              <w:pStyle w:val="Compact"/>
              <w:jc w:val="center"/>
            </w:pPr>
            <w:r>
              <w:t xml:space="preserve">3 </w:t>
            </w:r>
            <w:r w:rsidR="005334E0">
              <w:br/>
            </w:r>
            <w:r>
              <w:t>(8.8)</w:t>
            </w:r>
          </w:p>
        </w:tc>
        <w:tc>
          <w:tcPr>
            <w:tcW w:w="0" w:type="auto"/>
            <w:tcBorders>
              <w:top w:val="single" w:sz="4" w:space="0" w:color="auto"/>
              <w:bottom w:val="single" w:sz="4" w:space="0" w:color="auto"/>
            </w:tcBorders>
            <w:vAlign w:val="center"/>
          </w:tcPr>
          <w:p w14:paraId="6DFBB4FB" w14:textId="2867DB9D" w:rsidR="00F150A1" w:rsidRDefault="00F150A1" w:rsidP="005334E0">
            <w:pPr>
              <w:pStyle w:val="Compact"/>
              <w:jc w:val="center"/>
            </w:pPr>
            <w:r>
              <w:t xml:space="preserve">1 </w:t>
            </w:r>
            <w:r w:rsidR="005334E0">
              <w:br/>
            </w:r>
            <w:r>
              <w:t>(2.9)</w:t>
            </w:r>
          </w:p>
        </w:tc>
        <w:tc>
          <w:tcPr>
            <w:tcW w:w="0" w:type="auto"/>
            <w:tcBorders>
              <w:top w:val="single" w:sz="4" w:space="0" w:color="auto"/>
              <w:bottom w:val="single" w:sz="4" w:space="0" w:color="auto"/>
            </w:tcBorders>
            <w:vAlign w:val="center"/>
          </w:tcPr>
          <w:p w14:paraId="6C5AEDD4" w14:textId="28927109" w:rsidR="00F150A1" w:rsidRDefault="00F150A1" w:rsidP="005334E0">
            <w:pPr>
              <w:pStyle w:val="Compact"/>
              <w:jc w:val="center"/>
            </w:pPr>
            <w:r>
              <w:t xml:space="preserve">0 </w:t>
            </w:r>
            <w:r w:rsidR="005334E0">
              <w:br/>
            </w:r>
            <w:r>
              <w:t>(0.0)</w:t>
            </w:r>
          </w:p>
        </w:tc>
        <w:tc>
          <w:tcPr>
            <w:tcW w:w="0" w:type="auto"/>
            <w:tcBorders>
              <w:top w:val="single" w:sz="4" w:space="0" w:color="auto"/>
              <w:bottom w:val="single" w:sz="4" w:space="0" w:color="auto"/>
            </w:tcBorders>
            <w:vAlign w:val="center"/>
          </w:tcPr>
          <w:p w14:paraId="7762C68A" w14:textId="36C1D304" w:rsidR="00F150A1" w:rsidRDefault="00F150A1" w:rsidP="005334E0">
            <w:pPr>
              <w:pStyle w:val="Compact"/>
              <w:jc w:val="center"/>
            </w:pPr>
            <w:r>
              <w:t xml:space="preserve">0 </w:t>
            </w:r>
            <w:r w:rsidR="005334E0">
              <w:br/>
            </w:r>
            <w:r>
              <w:t>(0.0)</w:t>
            </w:r>
          </w:p>
        </w:tc>
        <w:tc>
          <w:tcPr>
            <w:tcW w:w="0" w:type="auto"/>
            <w:tcBorders>
              <w:top w:val="single" w:sz="4" w:space="0" w:color="auto"/>
              <w:bottom w:val="single" w:sz="4" w:space="0" w:color="auto"/>
              <w:right w:val="single" w:sz="4" w:space="0" w:color="auto"/>
            </w:tcBorders>
            <w:vAlign w:val="center"/>
          </w:tcPr>
          <w:p w14:paraId="236784F6" w14:textId="2E00812A" w:rsidR="00F150A1" w:rsidRDefault="00F150A1" w:rsidP="005334E0">
            <w:pPr>
              <w:pStyle w:val="Compact"/>
              <w:jc w:val="center"/>
            </w:pPr>
            <w:r>
              <w:t xml:space="preserve">0 </w:t>
            </w:r>
            <w:r w:rsidR="005334E0">
              <w:br/>
            </w:r>
            <w:r>
              <w:t>(0.0)</w:t>
            </w:r>
          </w:p>
        </w:tc>
        <w:tc>
          <w:tcPr>
            <w:tcW w:w="0" w:type="auto"/>
            <w:tcBorders>
              <w:top w:val="single" w:sz="4" w:space="0" w:color="auto"/>
              <w:left w:val="single" w:sz="4" w:space="0" w:color="auto"/>
              <w:bottom w:val="single" w:sz="4" w:space="0" w:color="auto"/>
            </w:tcBorders>
            <w:vAlign w:val="center"/>
          </w:tcPr>
          <w:p w14:paraId="55648956" w14:textId="7D31266F" w:rsidR="00F150A1" w:rsidRDefault="00F150A1" w:rsidP="005334E0">
            <w:pPr>
              <w:pStyle w:val="Compact"/>
              <w:jc w:val="center"/>
            </w:pPr>
            <w:r>
              <w:t>82.4%</w:t>
            </w:r>
          </w:p>
        </w:tc>
      </w:tr>
      <w:tr w:rsidR="005334E0" w14:paraId="31C374D7" w14:textId="77777777" w:rsidTr="000C63A3">
        <w:tc>
          <w:tcPr>
            <w:tcW w:w="0" w:type="auto"/>
            <w:tcBorders>
              <w:top w:val="single" w:sz="4" w:space="0" w:color="auto"/>
              <w:bottom w:val="single" w:sz="4" w:space="0" w:color="auto"/>
              <w:right w:val="single" w:sz="4" w:space="0" w:color="auto"/>
            </w:tcBorders>
            <w:vAlign w:val="center"/>
          </w:tcPr>
          <w:p w14:paraId="457D23E8" w14:textId="77777777" w:rsidR="00F150A1" w:rsidRDefault="00F150A1" w:rsidP="005334E0">
            <w:pPr>
              <w:pStyle w:val="Compact"/>
              <w:jc w:val="center"/>
            </w:pPr>
            <w:r>
              <w:t>1-20%</w:t>
            </w:r>
          </w:p>
        </w:tc>
        <w:tc>
          <w:tcPr>
            <w:tcW w:w="0" w:type="auto"/>
            <w:tcBorders>
              <w:top w:val="single" w:sz="4" w:space="0" w:color="auto"/>
              <w:left w:val="single" w:sz="4" w:space="0" w:color="auto"/>
              <w:bottom w:val="single" w:sz="4" w:space="0" w:color="auto"/>
            </w:tcBorders>
            <w:vAlign w:val="center"/>
          </w:tcPr>
          <w:p w14:paraId="6CD75FFC" w14:textId="17E0F2D7" w:rsidR="00F150A1" w:rsidRDefault="00F150A1" w:rsidP="005334E0">
            <w:pPr>
              <w:pStyle w:val="Compact"/>
              <w:jc w:val="center"/>
            </w:pPr>
            <w:r>
              <w:t xml:space="preserve">22 </w:t>
            </w:r>
            <w:r w:rsidR="005334E0">
              <w:br/>
            </w:r>
            <w:r>
              <w:t>(3.3)</w:t>
            </w:r>
          </w:p>
        </w:tc>
        <w:tc>
          <w:tcPr>
            <w:tcW w:w="0" w:type="auto"/>
            <w:tcBorders>
              <w:top w:val="single" w:sz="4" w:space="0" w:color="auto"/>
              <w:bottom w:val="single" w:sz="4" w:space="0" w:color="auto"/>
            </w:tcBorders>
            <w:vAlign w:val="center"/>
          </w:tcPr>
          <w:p w14:paraId="1D8A252F" w14:textId="35A5F8AA" w:rsidR="00F150A1" w:rsidRDefault="00F150A1" w:rsidP="005334E0">
            <w:pPr>
              <w:pStyle w:val="Compact"/>
              <w:jc w:val="center"/>
            </w:pPr>
            <w:r>
              <w:t xml:space="preserve">333 </w:t>
            </w:r>
            <w:r w:rsidR="005334E0">
              <w:br/>
            </w:r>
            <w:r>
              <w:t>(49.9)</w:t>
            </w:r>
          </w:p>
        </w:tc>
        <w:tc>
          <w:tcPr>
            <w:tcW w:w="0" w:type="auto"/>
            <w:tcBorders>
              <w:top w:val="single" w:sz="4" w:space="0" w:color="auto"/>
              <w:bottom w:val="single" w:sz="4" w:space="0" w:color="auto"/>
            </w:tcBorders>
            <w:vAlign w:val="center"/>
          </w:tcPr>
          <w:p w14:paraId="57C13F6F" w14:textId="239A0590" w:rsidR="00F150A1" w:rsidRDefault="00F150A1" w:rsidP="005334E0">
            <w:pPr>
              <w:pStyle w:val="Compact"/>
              <w:jc w:val="center"/>
            </w:pPr>
            <w:r>
              <w:t xml:space="preserve">170 </w:t>
            </w:r>
            <w:r w:rsidR="005334E0">
              <w:br/>
            </w:r>
            <w:r>
              <w:t>(25.4)</w:t>
            </w:r>
          </w:p>
        </w:tc>
        <w:tc>
          <w:tcPr>
            <w:tcW w:w="0" w:type="auto"/>
            <w:tcBorders>
              <w:top w:val="single" w:sz="4" w:space="0" w:color="auto"/>
              <w:bottom w:val="single" w:sz="4" w:space="0" w:color="auto"/>
            </w:tcBorders>
            <w:vAlign w:val="center"/>
          </w:tcPr>
          <w:p w14:paraId="2BAB6A7B" w14:textId="213FC59F" w:rsidR="00F150A1" w:rsidRDefault="00F150A1" w:rsidP="005334E0">
            <w:pPr>
              <w:pStyle w:val="Compact"/>
              <w:jc w:val="center"/>
            </w:pPr>
            <w:r>
              <w:t xml:space="preserve">96 </w:t>
            </w:r>
            <w:r w:rsidR="005334E0">
              <w:br/>
            </w:r>
            <w:r>
              <w:t>(14.4)</w:t>
            </w:r>
          </w:p>
        </w:tc>
        <w:tc>
          <w:tcPr>
            <w:tcW w:w="0" w:type="auto"/>
            <w:tcBorders>
              <w:top w:val="single" w:sz="4" w:space="0" w:color="auto"/>
              <w:bottom w:val="single" w:sz="4" w:space="0" w:color="auto"/>
            </w:tcBorders>
            <w:vAlign w:val="center"/>
          </w:tcPr>
          <w:p w14:paraId="6A20AC66" w14:textId="07516A6E" w:rsidR="00F150A1" w:rsidRDefault="00F150A1" w:rsidP="005334E0">
            <w:pPr>
              <w:pStyle w:val="Compact"/>
              <w:jc w:val="center"/>
            </w:pPr>
            <w:r>
              <w:t xml:space="preserve">31 </w:t>
            </w:r>
            <w:r w:rsidR="005334E0">
              <w:br/>
            </w:r>
            <w:r>
              <w:t>(4.6)</w:t>
            </w:r>
          </w:p>
        </w:tc>
        <w:tc>
          <w:tcPr>
            <w:tcW w:w="0" w:type="auto"/>
            <w:tcBorders>
              <w:top w:val="single" w:sz="4" w:space="0" w:color="auto"/>
              <w:bottom w:val="single" w:sz="4" w:space="0" w:color="auto"/>
            </w:tcBorders>
            <w:vAlign w:val="center"/>
          </w:tcPr>
          <w:p w14:paraId="0282BC58" w14:textId="6594AB7F" w:rsidR="00F150A1" w:rsidRDefault="00F150A1" w:rsidP="005334E0">
            <w:pPr>
              <w:pStyle w:val="Compact"/>
              <w:jc w:val="center"/>
            </w:pPr>
            <w:r>
              <w:t xml:space="preserve">16 </w:t>
            </w:r>
            <w:r w:rsidR="005334E0">
              <w:br/>
            </w:r>
            <w:r>
              <w:t>(2.4)</w:t>
            </w:r>
          </w:p>
        </w:tc>
        <w:tc>
          <w:tcPr>
            <w:tcW w:w="0" w:type="auto"/>
            <w:tcBorders>
              <w:top w:val="single" w:sz="4" w:space="0" w:color="auto"/>
              <w:bottom w:val="single" w:sz="4" w:space="0" w:color="auto"/>
              <w:right w:val="single" w:sz="4" w:space="0" w:color="auto"/>
            </w:tcBorders>
            <w:vAlign w:val="center"/>
          </w:tcPr>
          <w:p w14:paraId="6C803609" w14:textId="4CC08820" w:rsidR="00F150A1" w:rsidRDefault="00F150A1" w:rsidP="005334E0">
            <w:pPr>
              <w:pStyle w:val="Compact"/>
              <w:jc w:val="center"/>
            </w:pPr>
            <w:r>
              <w:t xml:space="preserve">0 </w:t>
            </w:r>
            <w:r w:rsidR="005334E0">
              <w:br/>
            </w:r>
            <w:r>
              <w:t>(0.0)</w:t>
            </w:r>
          </w:p>
        </w:tc>
        <w:tc>
          <w:tcPr>
            <w:tcW w:w="0" w:type="auto"/>
            <w:tcBorders>
              <w:top w:val="single" w:sz="4" w:space="0" w:color="auto"/>
              <w:left w:val="single" w:sz="4" w:space="0" w:color="auto"/>
              <w:bottom w:val="single" w:sz="4" w:space="0" w:color="auto"/>
            </w:tcBorders>
            <w:vAlign w:val="center"/>
          </w:tcPr>
          <w:p w14:paraId="0DA5EEB6" w14:textId="1CDC2B5E" w:rsidR="00F150A1" w:rsidRDefault="00F150A1" w:rsidP="005334E0">
            <w:pPr>
              <w:pStyle w:val="Compact"/>
              <w:jc w:val="center"/>
            </w:pPr>
            <w:r>
              <w:t>50.1%</w:t>
            </w:r>
          </w:p>
        </w:tc>
      </w:tr>
      <w:tr w:rsidR="005334E0" w14:paraId="3369F185" w14:textId="77777777" w:rsidTr="000C63A3">
        <w:tc>
          <w:tcPr>
            <w:tcW w:w="0" w:type="auto"/>
            <w:tcBorders>
              <w:top w:val="single" w:sz="4" w:space="0" w:color="auto"/>
              <w:bottom w:val="single" w:sz="4" w:space="0" w:color="auto"/>
              <w:right w:val="single" w:sz="4" w:space="0" w:color="auto"/>
            </w:tcBorders>
            <w:vAlign w:val="center"/>
          </w:tcPr>
          <w:p w14:paraId="326622D7" w14:textId="77777777" w:rsidR="00F150A1" w:rsidRDefault="00F150A1" w:rsidP="005334E0">
            <w:pPr>
              <w:pStyle w:val="Compact"/>
              <w:jc w:val="center"/>
            </w:pPr>
            <w:r>
              <w:t>20-40%</w:t>
            </w:r>
          </w:p>
        </w:tc>
        <w:tc>
          <w:tcPr>
            <w:tcW w:w="0" w:type="auto"/>
            <w:tcBorders>
              <w:top w:val="single" w:sz="4" w:space="0" w:color="auto"/>
              <w:left w:val="single" w:sz="4" w:space="0" w:color="auto"/>
              <w:bottom w:val="single" w:sz="4" w:space="0" w:color="auto"/>
            </w:tcBorders>
            <w:vAlign w:val="center"/>
          </w:tcPr>
          <w:p w14:paraId="13535791" w14:textId="0B432268" w:rsidR="00F150A1" w:rsidRDefault="00F150A1" w:rsidP="005334E0">
            <w:pPr>
              <w:pStyle w:val="Compact"/>
              <w:jc w:val="center"/>
            </w:pPr>
            <w:r>
              <w:t xml:space="preserve">1 </w:t>
            </w:r>
            <w:r w:rsidR="005334E0">
              <w:br/>
            </w:r>
            <w:r>
              <w:t>(0.1)</w:t>
            </w:r>
          </w:p>
        </w:tc>
        <w:tc>
          <w:tcPr>
            <w:tcW w:w="0" w:type="auto"/>
            <w:tcBorders>
              <w:top w:val="single" w:sz="4" w:space="0" w:color="auto"/>
              <w:bottom w:val="single" w:sz="4" w:space="0" w:color="auto"/>
            </w:tcBorders>
            <w:vAlign w:val="center"/>
          </w:tcPr>
          <w:p w14:paraId="7F5317C2" w14:textId="5F92624D" w:rsidR="00F150A1" w:rsidRDefault="00F150A1" w:rsidP="005334E0">
            <w:pPr>
              <w:pStyle w:val="Compact"/>
              <w:jc w:val="center"/>
            </w:pPr>
            <w:r>
              <w:t xml:space="preserve">160 </w:t>
            </w:r>
            <w:r w:rsidR="005334E0">
              <w:br/>
            </w:r>
            <w:r>
              <w:t>(20.7)</w:t>
            </w:r>
          </w:p>
        </w:tc>
        <w:tc>
          <w:tcPr>
            <w:tcW w:w="0" w:type="auto"/>
            <w:tcBorders>
              <w:top w:val="single" w:sz="4" w:space="0" w:color="auto"/>
              <w:bottom w:val="single" w:sz="4" w:space="0" w:color="auto"/>
            </w:tcBorders>
            <w:vAlign w:val="center"/>
          </w:tcPr>
          <w:p w14:paraId="31C3759F" w14:textId="3B1507FC" w:rsidR="00F150A1" w:rsidRDefault="00F150A1" w:rsidP="005334E0">
            <w:pPr>
              <w:pStyle w:val="Compact"/>
              <w:jc w:val="center"/>
            </w:pPr>
            <w:r>
              <w:t xml:space="preserve">267 </w:t>
            </w:r>
            <w:r w:rsidR="005334E0">
              <w:br/>
            </w:r>
            <w:r>
              <w:t>(34.5)</w:t>
            </w:r>
          </w:p>
        </w:tc>
        <w:tc>
          <w:tcPr>
            <w:tcW w:w="0" w:type="auto"/>
            <w:tcBorders>
              <w:top w:val="single" w:sz="4" w:space="0" w:color="auto"/>
              <w:bottom w:val="single" w:sz="4" w:space="0" w:color="auto"/>
            </w:tcBorders>
            <w:vAlign w:val="center"/>
          </w:tcPr>
          <w:p w14:paraId="32843040" w14:textId="462591D8" w:rsidR="00F150A1" w:rsidRDefault="00F150A1" w:rsidP="005334E0">
            <w:pPr>
              <w:pStyle w:val="Compact"/>
              <w:jc w:val="center"/>
            </w:pPr>
            <w:r>
              <w:t>196</w:t>
            </w:r>
            <w:r w:rsidR="005334E0">
              <w:t xml:space="preserve"> </w:t>
            </w:r>
            <w:r w:rsidR="005334E0">
              <w:br/>
            </w:r>
            <w:r>
              <w:t>(25.4)</w:t>
            </w:r>
          </w:p>
        </w:tc>
        <w:tc>
          <w:tcPr>
            <w:tcW w:w="0" w:type="auto"/>
            <w:tcBorders>
              <w:top w:val="single" w:sz="4" w:space="0" w:color="auto"/>
              <w:bottom w:val="single" w:sz="4" w:space="0" w:color="auto"/>
            </w:tcBorders>
            <w:vAlign w:val="center"/>
          </w:tcPr>
          <w:p w14:paraId="143BD8C6" w14:textId="7A73629F" w:rsidR="00F150A1" w:rsidRDefault="00F150A1" w:rsidP="005334E0">
            <w:pPr>
              <w:pStyle w:val="Compact"/>
              <w:jc w:val="center"/>
            </w:pPr>
            <w:r>
              <w:t xml:space="preserve">107 </w:t>
            </w:r>
            <w:r w:rsidR="005334E0">
              <w:br/>
            </w:r>
            <w:r>
              <w:t>(13.8)</w:t>
            </w:r>
          </w:p>
        </w:tc>
        <w:tc>
          <w:tcPr>
            <w:tcW w:w="0" w:type="auto"/>
            <w:tcBorders>
              <w:top w:val="single" w:sz="4" w:space="0" w:color="auto"/>
              <w:bottom w:val="single" w:sz="4" w:space="0" w:color="auto"/>
            </w:tcBorders>
            <w:vAlign w:val="center"/>
          </w:tcPr>
          <w:p w14:paraId="56F7EF62" w14:textId="43BBFE75" w:rsidR="00F150A1" w:rsidRDefault="00F150A1" w:rsidP="005334E0">
            <w:pPr>
              <w:pStyle w:val="Compact"/>
              <w:jc w:val="center"/>
            </w:pPr>
            <w:r>
              <w:t xml:space="preserve">40 </w:t>
            </w:r>
            <w:r w:rsidR="005334E0">
              <w:br/>
            </w:r>
            <w:r>
              <w:t>(5.2)</w:t>
            </w:r>
          </w:p>
        </w:tc>
        <w:tc>
          <w:tcPr>
            <w:tcW w:w="0" w:type="auto"/>
            <w:tcBorders>
              <w:top w:val="single" w:sz="4" w:space="0" w:color="auto"/>
              <w:bottom w:val="single" w:sz="4" w:space="0" w:color="auto"/>
              <w:right w:val="single" w:sz="4" w:space="0" w:color="auto"/>
            </w:tcBorders>
            <w:vAlign w:val="center"/>
          </w:tcPr>
          <w:p w14:paraId="00A75913" w14:textId="7158A2DB" w:rsidR="00F150A1" w:rsidRDefault="00F150A1" w:rsidP="005334E0">
            <w:pPr>
              <w:pStyle w:val="Compact"/>
              <w:jc w:val="center"/>
            </w:pPr>
            <w:r>
              <w:t xml:space="preserve">2 </w:t>
            </w:r>
            <w:r w:rsidR="005334E0">
              <w:br/>
            </w:r>
            <w:r>
              <w:t>(0.3)</w:t>
            </w:r>
          </w:p>
        </w:tc>
        <w:tc>
          <w:tcPr>
            <w:tcW w:w="0" w:type="auto"/>
            <w:tcBorders>
              <w:top w:val="single" w:sz="4" w:space="0" w:color="auto"/>
              <w:left w:val="single" w:sz="4" w:space="0" w:color="auto"/>
              <w:bottom w:val="single" w:sz="4" w:space="0" w:color="auto"/>
            </w:tcBorders>
            <w:vAlign w:val="center"/>
          </w:tcPr>
          <w:p w14:paraId="2F10D28B" w14:textId="5F6E76EB" w:rsidR="00F150A1" w:rsidRDefault="00F150A1" w:rsidP="005334E0">
            <w:pPr>
              <w:pStyle w:val="Compact"/>
              <w:jc w:val="center"/>
            </w:pPr>
            <w:r>
              <w:t>65.5%</w:t>
            </w:r>
          </w:p>
        </w:tc>
      </w:tr>
      <w:tr w:rsidR="005334E0" w14:paraId="0603DECA" w14:textId="77777777" w:rsidTr="000C63A3">
        <w:tc>
          <w:tcPr>
            <w:tcW w:w="0" w:type="auto"/>
            <w:tcBorders>
              <w:top w:val="single" w:sz="4" w:space="0" w:color="auto"/>
              <w:bottom w:val="single" w:sz="4" w:space="0" w:color="auto"/>
              <w:right w:val="single" w:sz="4" w:space="0" w:color="auto"/>
            </w:tcBorders>
            <w:vAlign w:val="center"/>
          </w:tcPr>
          <w:p w14:paraId="02634430" w14:textId="41E8640B" w:rsidR="00F150A1" w:rsidRDefault="00F150A1" w:rsidP="005334E0">
            <w:pPr>
              <w:pStyle w:val="Compact"/>
              <w:jc w:val="center"/>
            </w:pPr>
            <w:r>
              <w:t>40-60%</w:t>
            </w:r>
          </w:p>
        </w:tc>
        <w:tc>
          <w:tcPr>
            <w:tcW w:w="0" w:type="auto"/>
            <w:tcBorders>
              <w:top w:val="single" w:sz="4" w:space="0" w:color="auto"/>
              <w:left w:val="single" w:sz="4" w:space="0" w:color="auto"/>
              <w:bottom w:val="single" w:sz="4" w:space="0" w:color="auto"/>
            </w:tcBorders>
            <w:vAlign w:val="center"/>
          </w:tcPr>
          <w:p w14:paraId="353B9E7F" w14:textId="4AC38CC2" w:rsidR="00F150A1" w:rsidRDefault="00F150A1" w:rsidP="005334E0">
            <w:pPr>
              <w:pStyle w:val="Compact"/>
              <w:jc w:val="center"/>
            </w:pPr>
            <w:r>
              <w:t xml:space="preserve">0 </w:t>
            </w:r>
            <w:r w:rsidR="005334E0">
              <w:br/>
            </w:r>
            <w:r>
              <w:t>(0.0)</w:t>
            </w:r>
          </w:p>
        </w:tc>
        <w:tc>
          <w:tcPr>
            <w:tcW w:w="0" w:type="auto"/>
            <w:tcBorders>
              <w:top w:val="single" w:sz="4" w:space="0" w:color="auto"/>
              <w:bottom w:val="single" w:sz="4" w:space="0" w:color="auto"/>
            </w:tcBorders>
            <w:vAlign w:val="center"/>
          </w:tcPr>
          <w:p w14:paraId="4B3C410C" w14:textId="549903FA" w:rsidR="00F150A1" w:rsidRDefault="00F150A1" w:rsidP="005334E0">
            <w:pPr>
              <w:pStyle w:val="Compact"/>
              <w:jc w:val="center"/>
            </w:pPr>
            <w:r>
              <w:t xml:space="preserve">73 </w:t>
            </w:r>
            <w:r w:rsidR="005334E0">
              <w:br/>
            </w:r>
            <w:r>
              <w:t>(8.4)</w:t>
            </w:r>
          </w:p>
        </w:tc>
        <w:tc>
          <w:tcPr>
            <w:tcW w:w="0" w:type="auto"/>
            <w:tcBorders>
              <w:top w:val="single" w:sz="4" w:space="0" w:color="auto"/>
              <w:bottom w:val="single" w:sz="4" w:space="0" w:color="auto"/>
            </w:tcBorders>
            <w:vAlign w:val="center"/>
          </w:tcPr>
          <w:p w14:paraId="61984675" w14:textId="038E64D2" w:rsidR="00F150A1" w:rsidRDefault="00F150A1" w:rsidP="005334E0">
            <w:pPr>
              <w:pStyle w:val="Compact"/>
              <w:jc w:val="center"/>
            </w:pPr>
            <w:r>
              <w:t xml:space="preserve">238 </w:t>
            </w:r>
            <w:r w:rsidR="005334E0">
              <w:br/>
            </w:r>
            <w:r>
              <w:t>(27.2)</w:t>
            </w:r>
          </w:p>
        </w:tc>
        <w:tc>
          <w:tcPr>
            <w:tcW w:w="0" w:type="auto"/>
            <w:tcBorders>
              <w:top w:val="single" w:sz="4" w:space="0" w:color="auto"/>
              <w:bottom w:val="single" w:sz="4" w:space="0" w:color="auto"/>
            </w:tcBorders>
            <w:vAlign w:val="center"/>
          </w:tcPr>
          <w:p w14:paraId="29D3D79D" w14:textId="1C44322A" w:rsidR="00F150A1" w:rsidRDefault="00F150A1" w:rsidP="005334E0">
            <w:pPr>
              <w:pStyle w:val="Compact"/>
              <w:jc w:val="center"/>
            </w:pPr>
            <w:r>
              <w:t xml:space="preserve">241 </w:t>
            </w:r>
            <w:r w:rsidR="005334E0">
              <w:br/>
            </w:r>
            <w:r>
              <w:t>(27.6)</w:t>
            </w:r>
          </w:p>
        </w:tc>
        <w:tc>
          <w:tcPr>
            <w:tcW w:w="0" w:type="auto"/>
            <w:tcBorders>
              <w:top w:val="single" w:sz="4" w:space="0" w:color="auto"/>
              <w:bottom w:val="single" w:sz="4" w:space="0" w:color="auto"/>
            </w:tcBorders>
            <w:vAlign w:val="center"/>
          </w:tcPr>
          <w:p w14:paraId="3F036519" w14:textId="0E73DE52" w:rsidR="00F150A1" w:rsidRDefault="00F150A1" w:rsidP="005334E0">
            <w:pPr>
              <w:pStyle w:val="Compact"/>
              <w:jc w:val="center"/>
            </w:pPr>
            <w:r>
              <w:t xml:space="preserve">222 </w:t>
            </w:r>
            <w:r w:rsidR="005334E0">
              <w:br/>
            </w:r>
            <w:r>
              <w:t>(25.4)</w:t>
            </w:r>
          </w:p>
        </w:tc>
        <w:tc>
          <w:tcPr>
            <w:tcW w:w="0" w:type="auto"/>
            <w:tcBorders>
              <w:top w:val="single" w:sz="4" w:space="0" w:color="auto"/>
              <w:bottom w:val="single" w:sz="4" w:space="0" w:color="auto"/>
            </w:tcBorders>
            <w:vAlign w:val="center"/>
          </w:tcPr>
          <w:p w14:paraId="004A395E" w14:textId="5EFDE468" w:rsidR="00F150A1" w:rsidRDefault="00F150A1" w:rsidP="005334E0">
            <w:pPr>
              <w:pStyle w:val="Compact"/>
              <w:jc w:val="center"/>
            </w:pPr>
            <w:r>
              <w:t xml:space="preserve">97 </w:t>
            </w:r>
            <w:r w:rsidR="005334E0">
              <w:br/>
            </w:r>
            <w:r>
              <w:t>(11.1)</w:t>
            </w:r>
          </w:p>
        </w:tc>
        <w:tc>
          <w:tcPr>
            <w:tcW w:w="0" w:type="auto"/>
            <w:tcBorders>
              <w:top w:val="single" w:sz="4" w:space="0" w:color="auto"/>
              <w:bottom w:val="single" w:sz="4" w:space="0" w:color="auto"/>
              <w:right w:val="single" w:sz="4" w:space="0" w:color="auto"/>
            </w:tcBorders>
            <w:vAlign w:val="center"/>
          </w:tcPr>
          <w:p w14:paraId="3A8770FD" w14:textId="41DD7158" w:rsidR="00F150A1" w:rsidRDefault="00F150A1" w:rsidP="005334E0">
            <w:pPr>
              <w:pStyle w:val="Compact"/>
              <w:jc w:val="center"/>
            </w:pPr>
            <w:r>
              <w:t xml:space="preserve">3 </w:t>
            </w:r>
            <w:r w:rsidR="005334E0">
              <w:br/>
            </w:r>
            <w:r>
              <w:t>(0.3)</w:t>
            </w:r>
          </w:p>
        </w:tc>
        <w:tc>
          <w:tcPr>
            <w:tcW w:w="0" w:type="auto"/>
            <w:tcBorders>
              <w:top w:val="single" w:sz="4" w:space="0" w:color="auto"/>
              <w:left w:val="single" w:sz="4" w:space="0" w:color="auto"/>
              <w:bottom w:val="single" w:sz="4" w:space="0" w:color="auto"/>
            </w:tcBorders>
            <w:vAlign w:val="center"/>
          </w:tcPr>
          <w:p w14:paraId="79066955" w14:textId="176B5203" w:rsidR="00F150A1" w:rsidRDefault="00F150A1" w:rsidP="005334E0">
            <w:pPr>
              <w:pStyle w:val="Compact"/>
              <w:jc w:val="center"/>
            </w:pPr>
            <w:r>
              <w:t>72.4%</w:t>
            </w:r>
          </w:p>
        </w:tc>
      </w:tr>
      <w:tr w:rsidR="005334E0" w14:paraId="2A5574A8" w14:textId="77777777" w:rsidTr="000C63A3">
        <w:tc>
          <w:tcPr>
            <w:tcW w:w="0" w:type="auto"/>
            <w:tcBorders>
              <w:top w:val="single" w:sz="4" w:space="0" w:color="auto"/>
              <w:bottom w:val="single" w:sz="4" w:space="0" w:color="auto"/>
              <w:right w:val="single" w:sz="4" w:space="0" w:color="auto"/>
            </w:tcBorders>
            <w:vAlign w:val="center"/>
          </w:tcPr>
          <w:p w14:paraId="5D869711" w14:textId="77777777" w:rsidR="00F150A1" w:rsidRDefault="00F150A1" w:rsidP="005334E0">
            <w:pPr>
              <w:pStyle w:val="Compact"/>
              <w:jc w:val="center"/>
            </w:pPr>
            <w:r>
              <w:t>60-80%</w:t>
            </w:r>
          </w:p>
        </w:tc>
        <w:tc>
          <w:tcPr>
            <w:tcW w:w="0" w:type="auto"/>
            <w:tcBorders>
              <w:top w:val="single" w:sz="4" w:space="0" w:color="auto"/>
              <w:left w:val="single" w:sz="4" w:space="0" w:color="auto"/>
              <w:bottom w:val="single" w:sz="4" w:space="0" w:color="auto"/>
            </w:tcBorders>
            <w:vAlign w:val="center"/>
          </w:tcPr>
          <w:p w14:paraId="0F5E3D0C" w14:textId="6ED0E366" w:rsidR="00F150A1" w:rsidRDefault="00F150A1" w:rsidP="005334E0">
            <w:pPr>
              <w:pStyle w:val="Compact"/>
              <w:jc w:val="center"/>
            </w:pPr>
            <w:r>
              <w:t xml:space="preserve">0 </w:t>
            </w:r>
            <w:r w:rsidR="005334E0">
              <w:br/>
            </w:r>
            <w:r>
              <w:t>(0.0)</w:t>
            </w:r>
          </w:p>
        </w:tc>
        <w:tc>
          <w:tcPr>
            <w:tcW w:w="0" w:type="auto"/>
            <w:tcBorders>
              <w:top w:val="single" w:sz="4" w:space="0" w:color="auto"/>
              <w:bottom w:val="single" w:sz="4" w:space="0" w:color="auto"/>
            </w:tcBorders>
            <w:vAlign w:val="center"/>
          </w:tcPr>
          <w:p w14:paraId="2D58AEFB" w14:textId="790AD97B" w:rsidR="00F150A1" w:rsidRDefault="00F150A1" w:rsidP="005334E0">
            <w:pPr>
              <w:pStyle w:val="Compact"/>
              <w:jc w:val="center"/>
            </w:pPr>
            <w:r>
              <w:t xml:space="preserve">24 </w:t>
            </w:r>
            <w:r w:rsidR="005334E0">
              <w:br/>
            </w:r>
            <w:r>
              <w:t>(2.5)</w:t>
            </w:r>
          </w:p>
        </w:tc>
        <w:tc>
          <w:tcPr>
            <w:tcW w:w="0" w:type="auto"/>
            <w:tcBorders>
              <w:top w:val="single" w:sz="4" w:space="0" w:color="auto"/>
              <w:bottom w:val="single" w:sz="4" w:space="0" w:color="auto"/>
            </w:tcBorders>
            <w:vAlign w:val="center"/>
          </w:tcPr>
          <w:p w14:paraId="3E3DA0CF" w14:textId="79F85E18" w:rsidR="00F150A1" w:rsidRDefault="00F150A1" w:rsidP="005334E0">
            <w:pPr>
              <w:pStyle w:val="Compact"/>
              <w:jc w:val="center"/>
            </w:pPr>
            <w:r>
              <w:t xml:space="preserve">96 </w:t>
            </w:r>
            <w:r w:rsidR="005334E0">
              <w:br/>
            </w:r>
            <w:r>
              <w:t>(9.9)</w:t>
            </w:r>
          </w:p>
        </w:tc>
        <w:tc>
          <w:tcPr>
            <w:tcW w:w="0" w:type="auto"/>
            <w:tcBorders>
              <w:top w:val="single" w:sz="4" w:space="0" w:color="auto"/>
              <w:bottom w:val="single" w:sz="4" w:space="0" w:color="auto"/>
            </w:tcBorders>
            <w:vAlign w:val="center"/>
          </w:tcPr>
          <w:p w14:paraId="5D4F05EE" w14:textId="642A3A19" w:rsidR="00F150A1" w:rsidRDefault="00F150A1" w:rsidP="005334E0">
            <w:pPr>
              <w:pStyle w:val="Compact"/>
              <w:jc w:val="center"/>
            </w:pPr>
            <w:r>
              <w:t xml:space="preserve">209 </w:t>
            </w:r>
            <w:r w:rsidR="005334E0">
              <w:br/>
            </w:r>
            <w:r>
              <w:t>(21.6)</w:t>
            </w:r>
          </w:p>
        </w:tc>
        <w:tc>
          <w:tcPr>
            <w:tcW w:w="0" w:type="auto"/>
            <w:tcBorders>
              <w:top w:val="single" w:sz="4" w:space="0" w:color="auto"/>
              <w:bottom w:val="single" w:sz="4" w:space="0" w:color="auto"/>
            </w:tcBorders>
            <w:vAlign w:val="center"/>
          </w:tcPr>
          <w:p w14:paraId="3BA36868" w14:textId="6AF912DC" w:rsidR="00F150A1" w:rsidRDefault="00F150A1" w:rsidP="005334E0">
            <w:pPr>
              <w:pStyle w:val="Compact"/>
              <w:jc w:val="center"/>
            </w:pPr>
            <w:r>
              <w:t xml:space="preserve">328 </w:t>
            </w:r>
            <w:r w:rsidR="005334E0">
              <w:br/>
            </w:r>
            <w:r>
              <w:t>(33.9)</w:t>
            </w:r>
          </w:p>
        </w:tc>
        <w:tc>
          <w:tcPr>
            <w:tcW w:w="0" w:type="auto"/>
            <w:tcBorders>
              <w:top w:val="single" w:sz="4" w:space="0" w:color="auto"/>
              <w:bottom w:val="single" w:sz="4" w:space="0" w:color="auto"/>
            </w:tcBorders>
            <w:vAlign w:val="center"/>
          </w:tcPr>
          <w:p w14:paraId="06E93BAC" w14:textId="3C4CC670" w:rsidR="00F150A1" w:rsidRDefault="00F150A1" w:rsidP="005334E0">
            <w:pPr>
              <w:pStyle w:val="Compact"/>
              <w:jc w:val="center"/>
            </w:pPr>
            <w:r>
              <w:t xml:space="preserve">301 </w:t>
            </w:r>
            <w:r w:rsidR="005334E0">
              <w:br/>
            </w:r>
            <w:r>
              <w:t>(31.1)</w:t>
            </w:r>
          </w:p>
        </w:tc>
        <w:tc>
          <w:tcPr>
            <w:tcW w:w="0" w:type="auto"/>
            <w:tcBorders>
              <w:top w:val="single" w:sz="4" w:space="0" w:color="auto"/>
              <w:bottom w:val="single" w:sz="4" w:space="0" w:color="auto"/>
              <w:right w:val="single" w:sz="4" w:space="0" w:color="auto"/>
            </w:tcBorders>
            <w:vAlign w:val="center"/>
          </w:tcPr>
          <w:p w14:paraId="3CA2D973" w14:textId="16B30E36" w:rsidR="00F150A1" w:rsidRDefault="00F150A1" w:rsidP="005334E0">
            <w:pPr>
              <w:pStyle w:val="Compact"/>
              <w:jc w:val="center"/>
            </w:pPr>
            <w:r>
              <w:t xml:space="preserve">10 </w:t>
            </w:r>
            <w:r w:rsidR="005334E0">
              <w:br/>
            </w:r>
            <w:r>
              <w:t>(1.0)</w:t>
            </w:r>
          </w:p>
        </w:tc>
        <w:tc>
          <w:tcPr>
            <w:tcW w:w="0" w:type="auto"/>
            <w:tcBorders>
              <w:top w:val="single" w:sz="4" w:space="0" w:color="auto"/>
              <w:left w:val="single" w:sz="4" w:space="0" w:color="auto"/>
              <w:bottom w:val="single" w:sz="4" w:space="0" w:color="auto"/>
            </w:tcBorders>
            <w:vAlign w:val="center"/>
          </w:tcPr>
          <w:p w14:paraId="4E7CF1CF" w14:textId="1F011B86" w:rsidR="00F150A1" w:rsidRDefault="00F150A1" w:rsidP="005334E0">
            <w:pPr>
              <w:pStyle w:val="Compact"/>
              <w:jc w:val="center"/>
            </w:pPr>
            <w:r>
              <w:t>66.1%</w:t>
            </w:r>
          </w:p>
        </w:tc>
      </w:tr>
      <w:tr w:rsidR="005334E0" w14:paraId="3F91838A" w14:textId="77777777" w:rsidTr="000C63A3">
        <w:tc>
          <w:tcPr>
            <w:tcW w:w="0" w:type="auto"/>
            <w:tcBorders>
              <w:top w:val="single" w:sz="4" w:space="0" w:color="auto"/>
              <w:bottom w:val="single" w:sz="4" w:space="0" w:color="auto"/>
              <w:right w:val="single" w:sz="4" w:space="0" w:color="auto"/>
            </w:tcBorders>
            <w:vAlign w:val="center"/>
          </w:tcPr>
          <w:p w14:paraId="2B691E6F" w14:textId="77777777" w:rsidR="00F150A1" w:rsidRDefault="00F150A1" w:rsidP="005334E0">
            <w:pPr>
              <w:pStyle w:val="Compact"/>
              <w:jc w:val="center"/>
            </w:pPr>
            <w:r>
              <w:t>80-99%</w:t>
            </w:r>
          </w:p>
        </w:tc>
        <w:tc>
          <w:tcPr>
            <w:tcW w:w="0" w:type="auto"/>
            <w:tcBorders>
              <w:top w:val="single" w:sz="4" w:space="0" w:color="auto"/>
              <w:left w:val="single" w:sz="4" w:space="0" w:color="auto"/>
              <w:bottom w:val="single" w:sz="4" w:space="0" w:color="auto"/>
            </w:tcBorders>
            <w:vAlign w:val="center"/>
          </w:tcPr>
          <w:p w14:paraId="7AC15426" w14:textId="6DA7DE92" w:rsidR="00F150A1" w:rsidRDefault="00F150A1" w:rsidP="005334E0">
            <w:pPr>
              <w:pStyle w:val="Compact"/>
              <w:jc w:val="center"/>
            </w:pPr>
            <w:r>
              <w:t xml:space="preserve">0 </w:t>
            </w:r>
            <w:r w:rsidR="005334E0">
              <w:br/>
            </w:r>
            <w:r>
              <w:t>(0.0)</w:t>
            </w:r>
          </w:p>
        </w:tc>
        <w:tc>
          <w:tcPr>
            <w:tcW w:w="0" w:type="auto"/>
            <w:tcBorders>
              <w:top w:val="single" w:sz="4" w:space="0" w:color="auto"/>
              <w:bottom w:val="single" w:sz="4" w:space="0" w:color="auto"/>
            </w:tcBorders>
            <w:vAlign w:val="center"/>
          </w:tcPr>
          <w:p w14:paraId="65C62F1D" w14:textId="60C97C67" w:rsidR="00F150A1" w:rsidRDefault="00F150A1" w:rsidP="005334E0">
            <w:pPr>
              <w:pStyle w:val="Compact"/>
              <w:jc w:val="center"/>
            </w:pPr>
            <w:r>
              <w:t xml:space="preserve">6 </w:t>
            </w:r>
            <w:r w:rsidR="005334E0">
              <w:br/>
            </w:r>
            <w:r>
              <w:t>(0.6)</w:t>
            </w:r>
          </w:p>
        </w:tc>
        <w:tc>
          <w:tcPr>
            <w:tcW w:w="0" w:type="auto"/>
            <w:tcBorders>
              <w:top w:val="single" w:sz="4" w:space="0" w:color="auto"/>
              <w:bottom w:val="single" w:sz="4" w:space="0" w:color="auto"/>
            </w:tcBorders>
            <w:vAlign w:val="center"/>
          </w:tcPr>
          <w:p w14:paraId="7F0A485E" w14:textId="3BA79C7E" w:rsidR="00F150A1" w:rsidRDefault="00F150A1" w:rsidP="005334E0">
            <w:pPr>
              <w:pStyle w:val="Compact"/>
              <w:jc w:val="center"/>
            </w:pPr>
            <w:r>
              <w:t xml:space="preserve">25 </w:t>
            </w:r>
            <w:r w:rsidR="005334E0">
              <w:br/>
            </w:r>
            <w:r>
              <w:t>(2.3)</w:t>
            </w:r>
          </w:p>
        </w:tc>
        <w:tc>
          <w:tcPr>
            <w:tcW w:w="0" w:type="auto"/>
            <w:tcBorders>
              <w:top w:val="single" w:sz="4" w:space="0" w:color="auto"/>
              <w:bottom w:val="single" w:sz="4" w:space="0" w:color="auto"/>
            </w:tcBorders>
            <w:vAlign w:val="center"/>
          </w:tcPr>
          <w:p w14:paraId="48874060" w14:textId="31E25E93" w:rsidR="00F150A1" w:rsidRDefault="00F150A1" w:rsidP="005334E0">
            <w:pPr>
              <w:pStyle w:val="Compact"/>
              <w:jc w:val="center"/>
            </w:pPr>
            <w:r>
              <w:t xml:space="preserve">105 </w:t>
            </w:r>
            <w:r w:rsidR="005334E0">
              <w:br/>
            </w:r>
            <w:r>
              <w:t>(9.8)</w:t>
            </w:r>
          </w:p>
        </w:tc>
        <w:tc>
          <w:tcPr>
            <w:tcW w:w="0" w:type="auto"/>
            <w:tcBorders>
              <w:top w:val="single" w:sz="4" w:space="0" w:color="auto"/>
              <w:bottom w:val="single" w:sz="4" w:space="0" w:color="auto"/>
            </w:tcBorders>
            <w:vAlign w:val="center"/>
          </w:tcPr>
          <w:p w14:paraId="07BD7107" w14:textId="6BB57F46" w:rsidR="00F150A1" w:rsidRDefault="00F150A1" w:rsidP="005334E0">
            <w:pPr>
              <w:pStyle w:val="Compact"/>
              <w:jc w:val="center"/>
            </w:pPr>
            <w:r>
              <w:t xml:space="preserve">259 </w:t>
            </w:r>
            <w:r w:rsidR="005334E0">
              <w:br/>
            </w:r>
            <w:r>
              <w:t>(24.3)</w:t>
            </w:r>
          </w:p>
        </w:tc>
        <w:tc>
          <w:tcPr>
            <w:tcW w:w="0" w:type="auto"/>
            <w:tcBorders>
              <w:top w:val="single" w:sz="4" w:space="0" w:color="auto"/>
              <w:bottom w:val="single" w:sz="4" w:space="0" w:color="auto"/>
            </w:tcBorders>
            <w:vAlign w:val="center"/>
          </w:tcPr>
          <w:p w14:paraId="4BFE3725" w14:textId="77777777" w:rsidR="005334E0" w:rsidRDefault="00F150A1" w:rsidP="005334E0">
            <w:pPr>
              <w:pStyle w:val="Compact"/>
              <w:jc w:val="center"/>
            </w:pPr>
            <w:r>
              <w:t xml:space="preserve">615 </w:t>
            </w:r>
          </w:p>
          <w:p w14:paraId="09A5DE55" w14:textId="559B905E" w:rsidR="00F150A1" w:rsidRDefault="00F150A1" w:rsidP="005334E0">
            <w:pPr>
              <w:pStyle w:val="Compact"/>
              <w:jc w:val="center"/>
            </w:pPr>
            <w:r>
              <w:t>(57.6)</w:t>
            </w:r>
          </w:p>
        </w:tc>
        <w:tc>
          <w:tcPr>
            <w:tcW w:w="0" w:type="auto"/>
            <w:tcBorders>
              <w:top w:val="single" w:sz="4" w:space="0" w:color="auto"/>
              <w:bottom w:val="single" w:sz="4" w:space="0" w:color="auto"/>
              <w:right w:val="single" w:sz="4" w:space="0" w:color="auto"/>
            </w:tcBorders>
            <w:vAlign w:val="center"/>
          </w:tcPr>
          <w:p w14:paraId="3B4F0C9D" w14:textId="1D1BE722" w:rsidR="00F150A1" w:rsidRDefault="00F150A1" w:rsidP="005334E0">
            <w:pPr>
              <w:pStyle w:val="Compact"/>
              <w:jc w:val="center"/>
            </w:pPr>
            <w:r>
              <w:t xml:space="preserve">58 </w:t>
            </w:r>
            <w:r w:rsidR="005334E0">
              <w:br/>
            </w:r>
            <w:r>
              <w:t>(5.4)</w:t>
            </w:r>
          </w:p>
        </w:tc>
        <w:tc>
          <w:tcPr>
            <w:tcW w:w="0" w:type="auto"/>
            <w:tcBorders>
              <w:top w:val="single" w:sz="4" w:space="0" w:color="auto"/>
              <w:left w:val="single" w:sz="4" w:space="0" w:color="auto"/>
              <w:bottom w:val="single" w:sz="4" w:space="0" w:color="auto"/>
            </w:tcBorders>
            <w:vAlign w:val="center"/>
          </w:tcPr>
          <w:p w14:paraId="62A3C38A" w14:textId="56B89B85" w:rsidR="00F150A1" w:rsidRDefault="00F150A1" w:rsidP="005334E0">
            <w:pPr>
              <w:pStyle w:val="Compact"/>
              <w:jc w:val="center"/>
            </w:pPr>
            <w:r>
              <w:t>42.4%</w:t>
            </w:r>
          </w:p>
        </w:tc>
      </w:tr>
      <w:tr w:rsidR="005334E0" w14:paraId="4E4141A6" w14:textId="77777777" w:rsidTr="000C63A3">
        <w:tc>
          <w:tcPr>
            <w:tcW w:w="0" w:type="auto"/>
            <w:tcBorders>
              <w:top w:val="single" w:sz="4" w:space="0" w:color="auto"/>
              <w:bottom w:val="single" w:sz="4" w:space="0" w:color="auto"/>
              <w:right w:val="single" w:sz="4" w:space="0" w:color="auto"/>
            </w:tcBorders>
            <w:vAlign w:val="center"/>
          </w:tcPr>
          <w:p w14:paraId="4C700904" w14:textId="28D06112" w:rsidR="00F150A1" w:rsidRDefault="00A71DB0" w:rsidP="005334E0">
            <w:pPr>
              <w:pStyle w:val="Compact"/>
              <w:jc w:val="center"/>
            </w:pPr>
            <w:r>
              <w:rPr>
                <w:rFonts w:cs="Calibri"/>
              </w:rPr>
              <w:t>≥</w:t>
            </w:r>
            <w:r w:rsidR="00F150A1">
              <w:t xml:space="preserve"> 99%</w:t>
            </w:r>
          </w:p>
        </w:tc>
        <w:tc>
          <w:tcPr>
            <w:tcW w:w="0" w:type="auto"/>
            <w:tcBorders>
              <w:top w:val="single" w:sz="4" w:space="0" w:color="auto"/>
              <w:left w:val="single" w:sz="4" w:space="0" w:color="auto"/>
              <w:bottom w:val="single" w:sz="4" w:space="0" w:color="auto"/>
            </w:tcBorders>
            <w:vAlign w:val="center"/>
          </w:tcPr>
          <w:p w14:paraId="0116CE07" w14:textId="2E8ECAA6" w:rsidR="00F150A1" w:rsidRDefault="00F150A1" w:rsidP="005334E0">
            <w:pPr>
              <w:pStyle w:val="Compact"/>
              <w:jc w:val="center"/>
            </w:pPr>
            <w:r>
              <w:t xml:space="preserve">0 </w:t>
            </w:r>
            <w:r w:rsidR="005334E0">
              <w:br/>
            </w:r>
            <w:r>
              <w:t>(0.0)</w:t>
            </w:r>
          </w:p>
        </w:tc>
        <w:tc>
          <w:tcPr>
            <w:tcW w:w="0" w:type="auto"/>
            <w:tcBorders>
              <w:top w:val="single" w:sz="4" w:space="0" w:color="auto"/>
              <w:bottom w:val="single" w:sz="4" w:space="0" w:color="auto"/>
            </w:tcBorders>
            <w:vAlign w:val="center"/>
          </w:tcPr>
          <w:p w14:paraId="62EA8169" w14:textId="2CBBE183" w:rsidR="00F150A1" w:rsidRDefault="00F150A1" w:rsidP="005334E0">
            <w:pPr>
              <w:pStyle w:val="Compact"/>
              <w:jc w:val="center"/>
            </w:pPr>
            <w:r>
              <w:t xml:space="preserve">0 </w:t>
            </w:r>
            <w:r w:rsidR="005334E0">
              <w:br/>
            </w:r>
            <w:r>
              <w:t>(0.0)</w:t>
            </w:r>
          </w:p>
        </w:tc>
        <w:tc>
          <w:tcPr>
            <w:tcW w:w="0" w:type="auto"/>
            <w:tcBorders>
              <w:top w:val="single" w:sz="4" w:space="0" w:color="auto"/>
              <w:bottom w:val="single" w:sz="4" w:space="0" w:color="auto"/>
            </w:tcBorders>
            <w:vAlign w:val="center"/>
          </w:tcPr>
          <w:p w14:paraId="5973930E" w14:textId="5E966F7B" w:rsidR="00F150A1" w:rsidRDefault="00F150A1" w:rsidP="005334E0">
            <w:pPr>
              <w:pStyle w:val="Compact"/>
              <w:jc w:val="center"/>
            </w:pPr>
            <w:r>
              <w:t xml:space="preserve">0 </w:t>
            </w:r>
            <w:r w:rsidR="005334E0">
              <w:br/>
            </w:r>
            <w:r>
              <w:t>(0.0)</w:t>
            </w:r>
          </w:p>
        </w:tc>
        <w:tc>
          <w:tcPr>
            <w:tcW w:w="0" w:type="auto"/>
            <w:tcBorders>
              <w:top w:val="single" w:sz="4" w:space="0" w:color="auto"/>
              <w:bottom w:val="single" w:sz="4" w:space="0" w:color="auto"/>
            </w:tcBorders>
            <w:vAlign w:val="center"/>
          </w:tcPr>
          <w:p w14:paraId="41DD5355" w14:textId="78933319" w:rsidR="00F150A1" w:rsidRDefault="00F150A1" w:rsidP="005334E0">
            <w:pPr>
              <w:pStyle w:val="Compact"/>
              <w:jc w:val="center"/>
            </w:pPr>
            <w:r>
              <w:t xml:space="preserve">0 </w:t>
            </w:r>
            <w:r w:rsidR="005334E0">
              <w:br/>
            </w:r>
            <w:r>
              <w:t>(0.0)</w:t>
            </w:r>
          </w:p>
        </w:tc>
        <w:tc>
          <w:tcPr>
            <w:tcW w:w="0" w:type="auto"/>
            <w:tcBorders>
              <w:top w:val="single" w:sz="4" w:space="0" w:color="auto"/>
              <w:bottom w:val="single" w:sz="4" w:space="0" w:color="auto"/>
            </w:tcBorders>
            <w:vAlign w:val="center"/>
          </w:tcPr>
          <w:p w14:paraId="62D2B626" w14:textId="78D74D4A" w:rsidR="00F150A1" w:rsidRDefault="00F150A1" w:rsidP="005334E0">
            <w:pPr>
              <w:pStyle w:val="Compact"/>
              <w:jc w:val="center"/>
            </w:pPr>
            <w:r>
              <w:t xml:space="preserve">2 </w:t>
            </w:r>
            <w:r w:rsidR="005334E0">
              <w:br/>
            </w:r>
            <w:r>
              <w:t>(2.7)</w:t>
            </w:r>
          </w:p>
        </w:tc>
        <w:tc>
          <w:tcPr>
            <w:tcW w:w="0" w:type="auto"/>
            <w:tcBorders>
              <w:top w:val="single" w:sz="4" w:space="0" w:color="auto"/>
              <w:bottom w:val="single" w:sz="4" w:space="0" w:color="auto"/>
            </w:tcBorders>
            <w:vAlign w:val="center"/>
          </w:tcPr>
          <w:p w14:paraId="48A2BA94" w14:textId="5B789E46" w:rsidR="00F150A1" w:rsidRDefault="00F150A1" w:rsidP="005334E0">
            <w:pPr>
              <w:pStyle w:val="Compact"/>
              <w:jc w:val="center"/>
            </w:pPr>
            <w:r>
              <w:t xml:space="preserve">53 </w:t>
            </w:r>
            <w:r w:rsidR="005334E0">
              <w:br/>
            </w:r>
            <w:r>
              <w:t>(70.7)</w:t>
            </w:r>
          </w:p>
        </w:tc>
        <w:tc>
          <w:tcPr>
            <w:tcW w:w="0" w:type="auto"/>
            <w:tcBorders>
              <w:top w:val="single" w:sz="4" w:space="0" w:color="auto"/>
              <w:bottom w:val="single" w:sz="4" w:space="0" w:color="auto"/>
              <w:right w:val="single" w:sz="4" w:space="0" w:color="auto"/>
            </w:tcBorders>
            <w:vAlign w:val="center"/>
          </w:tcPr>
          <w:p w14:paraId="25DC9363" w14:textId="22B55817" w:rsidR="00F150A1" w:rsidRDefault="00F150A1" w:rsidP="005334E0">
            <w:pPr>
              <w:pStyle w:val="Compact"/>
              <w:jc w:val="center"/>
            </w:pPr>
            <w:r>
              <w:t xml:space="preserve">20 </w:t>
            </w:r>
            <w:r w:rsidR="005334E0">
              <w:br/>
            </w:r>
            <w:r>
              <w:t>(26.7)</w:t>
            </w:r>
          </w:p>
        </w:tc>
        <w:tc>
          <w:tcPr>
            <w:tcW w:w="0" w:type="auto"/>
            <w:tcBorders>
              <w:top w:val="single" w:sz="4" w:space="0" w:color="auto"/>
              <w:left w:val="single" w:sz="4" w:space="0" w:color="auto"/>
              <w:bottom w:val="single" w:sz="4" w:space="0" w:color="auto"/>
            </w:tcBorders>
            <w:vAlign w:val="center"/>
          </w:tcPr>
          <w:p w14:paraId="1A0F0BB8" w14:textId="4E3EC14F" w:rsidR="00F150A1" w:rsidRDefault="00F150A1" w:rsidP="005334E0">
            <w:pPr>
              <w:pStyle w:val="Compact"/>
              <w:jc w:val="center"/>
            </w:pPr>
            <w:r>
              <w:t>73.3%</w:t>
            </w:r>
          </w:p>
        </w:tc>
      </w:tr>
    </w:tbl>
    <w:p w14:paraId="52DA8B81" w14:textId="54A2746A" w:rsidR="0097324D" w:rsidRPr="001D344C" w:rsidRDefault="009737D6" w:rsidP="001D344C">
      <w:pPr>
        <w:pStyle w:val="Heading1"/>
        <w:numPr>
          <w:ilvl w:val="0"/>
          <w:numId w:val="0"/>
        </w:numPr>
        <w:ind w:left="432"/>
      </w:pPr>
      <w:bookmarkStart w:id="8" w:name="figure-1-roc-plot"/>
      <w:bookmarkEnd w:id="5"/>
      <w:bookmarkEnd w:id="7"/>
      <w:r>
        <w:br w:type="page"/>
      </w:r>
      <w:bookmarkEnd w:id="8"/>
    </w:p>
    <w:p w14:paraId="56AF11E6" w14:textId="1D2C1C7A" w:rsidR="008839C4" w:rsidRPr="00D54674" w:rsidRDefault="00AF4294" w:rsidP="00164DD7">
      <w:pPr>
        <w:pStyle w:val="Heading1"/>
        <w:rPr>
          <w:rFonts w:eastAsia="Times New Roman" w:cs="Times New Roman"/>
          <w:iCs/>
          <w:color w:val="1F497D" w:themeColor="text2"/>
          <w:sz w:val="22"/>
          <w:szCs w:val="18"/>
          <w:lang w:eastAsia="en-GB"/>
        </w:rPr>
      </w:pPr>
      <w:r w:rsidRPr="00D54674">
        <w:rPr>
          <w:rFonts w:ascii="Calibri" w:eastAsia="Times New Roman" w:hAnsi="Calibri" w:cs="Times New Roman"/>
          <w:bCs w:val="0"/>
          <w:szCs w:val="24"/>
          <w:lang w:val="en-GB" w:eastAsia="en-GB"/>
        </w:rPr>
        <w:lastRenderedPageBreak/>
        <w:t xml:space="preserve">Tables </w:t>
      </w:r>
      <w:r w:rsidR="0097324D" w:rsidRPr="00D54674">
        <w:rPr>
          <w:rFonts w:ascii="Calibri" w:eastAsia="Times New Roman" w:hAnsi="Calibri" w:cs="Times New Roman"/>
          <w:bCs w:val="0"/>
          <w:szCs w:val="24"/>
          <w:lang w:val="en-GB" w:eastAsia="en-GB"/>
        </w:rPr>
        <w:t>for top 5% risk</w:t>
      </w:r>
      <w:bookmarkStart w:id="9" w:name="_GoBack"/>
      <w:bookmarkEnd w:id="9"/>
    </w:p>
    <w:p w14:paraId="154E90E7" w14:textId="097454A4" w:rsidR="008839C4" w:rsidRPr="008839C4" w:rsidRDefault="000302AF" w:rsidP="008839C4">
      <w:pPr>
        <w:pStyle w:val="TableCaption"/>
        <w:rPr>
          <w:rFonts w:eastAsia="Times New Roman" w:cs="Times New Roman"/>
          <w:iCs/>
          <w:color w:val="1F497D" w:themeColor="text2"/>
          <w:sz w:val="22"/>
          <w:szCs w:val="18"/>
          <w:lang w:eastAsia="en-GB"/>
        </w:rPr>
      </w:pPr>
      <w:r>
        <w:rPr>
          <w:rFonts w:eastAsia="Times New Roman" w:cs="Times New Roman"/>
          <w:iCs/>
          <w:color w:val="1F497D" w:themeColor="text2"/>
          <w:sz w:val="22"/>
          <w:szCs w:val="18"/>
          <w:lang w:eastAsia="en-GB"/>
        </w:rPr>
        <w:t xml:space="preserve">Supplementary </w:t>
      </w:r>
      <w:r w:rsidR="0034367F">
        <w:rPr>
          <w:rFonts w:eastAsia="Times New Roman" w:cs="Times New Roman"/>
          <w:iCs/>
          <w:color w:val="1F497D" w:themeColor="text2"/>
          <w:sz w:val="22"/>
          <w:szCs w:val="18"/>
          <w:lang w:eastAsia="en-GB"/>
        </w:rPr>
        <w:t xml:space="preserve">Table </w:t>
      </w:r>
      <w:r>
        <w:rPr>
          <w:rFonts w:eastAsia="Times New Roman" w:cs="Times New Roman"/>
          <w:iCs/>
          <w:color w:val="1F497D" w:themeColor="text2"/>
          <w:sz w:val="22"/>
          <w:szCs w:val="18"/>
          <w:lang w:eastAsia="en-GB"/>
        </w:rPr>
        <w:t>7</w:t>
      </w:r>
      <w:r w:rsidR="008839C4" w:rsidRPr="008839C4">
        <w:rPr>
          <w:rFonts w:eastAsia="Times New Roman" w:cs="Times New Roman"/>
          <w:iCs/>
          <w:color w:val="1F497D" w:themeColor="text2"/>
          <w:sz w:val="22"/>
          <w:szCs w:val="18"/>
          <w:lang w:eastAsia="en-GB"/>
        </w:rPr>
        <w:t xml:space="preserve">: Cross-classification of predicted risk of breast cancer, according to the percentiles of each PRS. Number of participants are shown as n (col%, row%, </w:t>
      </w:r>
      <w:proofErr w:type="gramStart"/>
      <w:r w:rsidR="008839C4" w:rsidRPr="008839C4">
        <w:rPr>
          <w:rFonts w:eastAsia="Times New Roman" w:cs="Times New Roman"/>
          <w:iCs/>
          <w:color w:val="1F497D" w:themeColor="text2"/>
          <w:sz w:val="22"/>
          <w:szCs w:val="18"/>
          <w:lang w:eastAsia="en-GB"/>
        </w:rPr>
        <w:t>cell%</w:t>
      </w:r>
      <w:proofErr w:type="gramEnd"/>
      <w:r w:rsidR="008839C4" w:rsidRPr="008839C4">
        <w:rPr>
          <w:rFonts w:eastAsia="Times New Roman" w:cs="Times New Roman"/>
          <w:iCs/>
          <w:color w:val="1F497D" w:themeColor="text2"/>
          <w:sz w:val="22"/>
          <w:szCs w:val="18"/>
          <w:lang w:eastAsia="en-GB"/>
        </w:rPr>
        <w:t>). Higher percentiles of PRS indicate increased risk of breast cancer</w:t>
      </w:r>
      <w:r w:rsidR="001D22E0" w:rsidRPr="008B441D">
        <w:rPr>
          <w:rFonts w:eastAsia="Times New Roman" w:cs="Times New Roman"/>
          <w:iCs/>
          <w:color w:val="1F497D" w:themeColor="text2"/>
          <w:sz w:val="22"/>
          <w:szCs w:val="18"/>
          <w:lang w:eastAsia="en-GB"/>
        </w:rPr>
        <w:t xml:space="preserve">; “≥ 99%” </w:t>
      </w:r>
      <w:r w:rsidR="001D22E0">
        <w:rPr>
          <w:rFonts w:eastAsia="Times New Roman" w:cs="Times New Roman"/>
          <w:iCs/>
          <w:color w:val="1F497D" w:themeColor="text2"/>
          <w:sz w:val="22"/>
          <w:szCs w:val="18"/>
          <w:lang w:eastAsia="en-GB"/>
        </w:rPr>
        <w:t xml:space="preserve">percentile </w:t>
      </w:r>
      <w:r w:rsidR="001D22E0" w:rsidRPr="008B441D">
        <w:rPr>
          <w:rFonts w:eastAsia="Times New Roman" w:cs="Times New Roman"/>
          <w:iCs/>
          <w:color w:val="1F497D" w:themeColor="text2"/>
          <w:sz w:val="22"/>
          <w:szCs w:val="18"/>
          <w:lang w:eastAsia="en-GB"/>
        </w:rPr>
        <w:t>corresponds to the top 1% risk</w:t>
      </w:r>
      <w:r w:rsidR="008839C4" w:rsidRPr="008839C4">
        <w:rPr>
          <w:rFonts w:eastAsia="Times New Roman" w:cs="Times New Roman"/>
          <w:iCs/>
          <w:color w:val="1F497D" w:themeColor="text2"/>
          <w:sz w:val="22"/>
          <w:szCs w:val="18"/>
          <w:lang w:eastAsia="en-GB"/>
        </w:rPr>
        <w:t>.</w:t>
      </w:r>
    </w:p>
    <w:tbl>
      <w:tblPr>
        <w:tblStyle w:val="Table"/>
        <w:tblW w:w="5000" w:type="pct"/>
        <w:tblLook w:val="0020" w:firstRow="1" w:lastRow="0" w:firstColumn="0" w:lastColumn="0" w:noHBand="0" w:noVBand="0"/>
        <w:tblCaption w:val="Table 2: Cross-classification of predicted risk of breast cancer, according to the percentiles of each PRS. Number of participants are shown as n (col%, row%, cell%). Higher percentiles of PRS indicate increased risk of breast cancer."/>
      </w:tblPr>
      <w:tblGrid>
        <w:gridCol w:w="1864"/>
        <w:gridCol w:w="1117"/>
        <w:gridCol w:w="1191"/>
        <w:gridCol w:w="1367"/>
        <w:gridCol w:w="1367"/>
        <w:gridCol w:w="1367"/>
        <w:gridCol w:w="1367"/>
        <w:gridCol w:w="1160"/>
      </w:tblGrid>
      <w:tr w:rsidR="003C6F70" w14:paraId="4D870832" w14:textId="77777777" w:rsidTr="003C6F70">
        <w:trPr>
          <w:tblHeader/>
        </w:trPr>
        <w:tc>
          <w:tcPr>
            <w:tcW w:w="0" w:type="auto"/>
            <w:vMerge w:val="restart"/>
            <w:tcBorders>
              <w:right w:val="single" w:sz="4" w:space="0" w:color="auto"/>
            </w:tcBorders>
            <w:vAlign w:val="center"/>
          </w:tcPr>
          <w:p w14:paraId="19228972" w14:textId="28D1AF6A" w:rsidR="003C6F70" w:rsidRDefault="003C6F70" w:rsidP="003C6F70">
            <w:pPr>
              <w:pStyle w:val="Compact"/>
              <w:jc w:val="center"/>
            </w:pPr>
            <w:r>
              <w:t xml:space="preserve">Percentiles </w:t>
            </w:r>
            <w:r w:rsidR="007E7FBC">
              <w:br/>
            </w:r>
            <w:r>
              <w:t>of PRS A</w:t>
            </w:r>
          </w:p>
        </w:tc>
        <w:tc>
          <w:tcPr>
            <w:tcW w:w="0" w:type="auto"/>
            <w:gridSpan w:val="7"/>
            <w:tcBorders>
              <w:left w:val="single" w:sz="4" w:space="0" w:color="auto"/>
            </w:tcBorders>
            <w:vAlign w:val="center"/>
          </w:tcPr>
          <w:p w14:paraId="11C8558F" w14:textId="0F5AED20" w:rsidR="003C6F70" w:rsidRDefault="003C6F70" w:rsidP="003C6F70">
            <w:pPr>
              <w:pStyle w:val="Compact"/>
              <w:jc w:val="center"/>
            </w:pPr>
            <w:r>
              <w:t>Percentiles of PRS B</w:t>
            </w:r>
          </w:p>
        </w:tc>
      </w:tr>
      <w:tr w:rsidR="007E7FBC" w14:paraId="534989B2" w14:textId="77777777" w:rsidTr="00D40E29">
        <w:trPr>
          <w:tblHeader/>
        </w:trPr>
        <w:tc>
          <w:tcPr>
            <w:tcW w:w="0" w:type="auto"/>
            <w:vMerge/>
            <w:tcBorders>
              <w:bottom w:val="single" w:sz="4" w:space="0" w:color="auto"/>
              <w:right w:val="single" w:sz="4" w:space="0" w:color="auto"/>
            </w:tcBorders>
            <w:vAlign w:val="center"/>
          </w:tcPr>
          <w:p w14:paraId="0219BA6D" w14:textId="77777777" w:rsidR="003C6F70" w:rsidRDefault="003C6F70" w:rsidP="003C6F70">
            <w:pPr>
              <w:pStyle w:val="Compact"/>
              <w:jc w:val="center"/>
            </w:pPr>
          </w:p>
        </w:tc>
        <w:tc>
          <w:tcPr>
            <w:tcW w:w="0" w:type="auto"/>
            <w:tcBorders>
              <w:left w:val="single" w:sz="4" w:space="0" w:color="auto"/>
              <w:bottom w:val="single" w:sz="4" w:space="0" w:color="auto"/>
            </w:tcBorders>
            <w:vAlign w:val="center"/>
          </w:tcPr>
          <w:p w14:paraId="3011862B" w14:textId="77777777" w:rsidR="003C6F70" w:rsidRDefault="003C6F70" w:rsidP="003C6F70">
            <w:pPr>
              <w:pStyle w:val="Compact"/>
              <w:jc w:val="center"/>
            </w:pPr>
            <w:r>
              <w:t>&lt; 5%</w:t>
            </w:r>
          </w:p>
        </w:tc>
        <w:tc>
          <w:tcPr>
            <w:tcW w:w="0" w:type="auto"/>
            <w:tcBorders>
              <w:bottom w:val="single" w:sz="4" w:space="0" w:color="auto"/>
            </w:tcBorders>
            <w:vAlign w:val="center"/>
          </w:tcPr>
          <w:p w14:paraId="2B54FDA9" w14:textId="77777777" w:rsidR="003C6F70" w:rsidRDefault="003C6F70" w:rsidP="003C6F70">
            <w:pPr>
              <w:pStyle w:val="Compact"/>
              <w:jc w:val="center"/>
            </w:pPr>
            <w:r>
              <w:t>5-20%</w:t>
            </w:r>
          </w:p>
        </w:tc>
        <w:tc>
          <w:tcPr>
            <w:tcW w:w="0" w:type="auto"/>
            <w:tcBorders>
              <w:bottom w:val="single" w:sz="4" w:space="0" w:color="auto"/>
            </w:tcBorders>
            <w:vAlign w:val="center"/>
          </w:tcPr>
          <w:p w14:paraId="7694054C" w14:textId="77777777" w:rsidR="003C6F70" w:rsidRDefault="003C6F70" w:rsidP="003C6F70">
            <w:pPr>
              <w:pStyle w:val="Compact"/>
              <w:jc w:val="center"/>
            </w:pPr>
            <w:r>
              <w:t>20-40%</w:t>
            </w:r>
          </w:p>
        </w:tc>
        <w:tc>
          <w:tcPr>
            <w:tcW w:w="0" w:type="auto"/>
            <w:tcBorders>
              <w:bottom w:val="single" w:sz="4" w:space="0" w:color="auto"/>
            </w:tcBorders>
            <w:vAlign w:val="center"/>
          </w:tcPr>
          <w:p w14:paraId="279C2AB3" w14:textId="701C031D" w:rsidR="003C6F70" w:rsidRDefault="003C6F70" w:rsidP="003C6F70">
            <w:pPr>
              <w:pStyle w:val="Compact"/>
              <w:jc w:val="center"/>
            </w:pPr>
            <w:r>
              <w:t>40-60%</w:t>
            </w:r>
          </w:p>
        </w:tc>
        <w:tc>
          <w:tcPr>
            <w:tcW w:w="0" w:type="auto"/>
            <w:tcBorders>
              <w:bottom w:val="single" w:sz="4" w:space="0" w:color="auto"/>
            </w:tcBorders>
            <w:vAlign w:val="center"/>
          </w:tcPr>
          <w:p w14:paraId="2D1ED2B2" w14:textId="77777777" w:rsidR="003C6F70" w:rsidRDefault="003C6F70" w:rsidP="003C6F70">
            <w:pPr>
              <w:pStyle w:val="Compact"/>
              <w:jc w:val="center"/>
            </w:pPr>
            <w:r>
              <w:t>60-80%</w:t>
            </w:r>
          </w:p>
        </w:tc>
        <w:tc>
          <w:tcPr>
            <w:tcW w:w="0" w:type="auto"/>
            <w:tcBorders>
              <w:bottom w:val="single" w:sz="4" w:space="0" w:color="auto"/>
            </w:tcBorders>
            <w:vAlign w:val="center"/>
          </w:tcPr>
          <w:p w14:paraId="1285BCF3" w14:textId="77777777" w:rsidR="003C6F70" w:rsidRDefault="003C6F70" w:rsidP="003C6F70">
            <w:pPr>
              <w:pStyle w:val="Compact"/>
              <w:jc w:val="center"/>
            </w:pPr>
            <w:r>
              <w:t>80-95%</w:t>
            </w:r>
          </w:p>
        </w:tc>
        <w:tc>
          <w:tcPr>
            <w:tcW w:w="0" w:type="auto"/>
            <w:tcBorders>
              <w:bottom w:val="single" w:sz="4" w:space="0" w:color="auto"/>
            </w:tcBorders>
            <w:vAlign w:val="center"/>
          </w:tcPr>
          <w:p w14:paraId="2FAE784A" w14:textId="3F03D956" w:rsidR="003C6F70" w:rsidRDefault="00A71DB0" w:rsidP="003C6F70">
            <w:pPr>
              <w:pStyle w:val="Compact"/>
              <w:jc w:val="center"/>
            </w:pPr>
            <w:r>
              <w:rPr>
                <w:rFonts w:cs="Calibri"/>
              </w:rPr>
              <w:t>≥</w:t>
            </w:r>
            <w:r w:rsidR="003C6F70">
              <w:t xml:space="preserve"> 95%</w:t>
            </w:r>
          </w:p>
        </w:tc>
      </w:tr>
      <w:tr w:rsidR="007E7FBC" w14:paraId="70105130" w14:textId="77777777" w:rsidTr="00D40E29">
        <w:tc>
          <w:tcPr>
            <w:tcW w:w="0" w:type="auto"/>
            <w:tcBorders>
              <w:top w:val="single" w:sz="4" w:space="0" w:color="auto"/>
              <w:bottom w:val="single" w:sz="4" w:space="0" w:color="auto"/>
              <w:right w:val="single" w:sz="4" w:space="0" w:color="auto"/>
            </w:tcBorders>
          </w:tcPr>
          <w:p w14:paraId="47345133" w14:textId="77777777" w:rsidR="008839C4" w:rsidRDefault="008839C4" w:rsidP="003C6F70">
            <w:pPr>
              <w:pStyle w:val="Compact"/>
              <w:jc w:val="center"/>
            </w:pPr>
            <w:r>
              <w:t>&lt; 5%</w:t>
            </w:r>
          </w:p>
        </w:tc>
        <w:tc>
          <w:tcPr>
            <w:tcW w:w="0" w:type="auto"/>
            <w:tcBorders>
              <w:top w:val="single" w:sz="4" w:space="0" w:color="auto"/>
              <w:left w:val="single" w:sz="4" w:space="0" w:color="auto"/>
              <w:bottom w:val="single" w:sz="4" w:space="0" w:color="auto"/>
            </w:tcBorders>
            <w:vAlign w:val="center"/>
          </w:tcPr>
          <w:p w14:paraId="3D1BDBB5" w14:textId="7241B9BF" w:rsidR="008839C4" w:rsidRDefault="008839C4" w:rsidP="003C6F70">
            <w:pPr>
              <w:pStyle w:val="Compact"/>
              <w:jc w:val="center"/>
            </w:pPr>
            <w:r>
              <w:t xml:space="preserve">2901 </w:t>
            </w:r>
            <w:r w:rsidR="007E7FBC">
              <w:br/>
            </w:r>
            <w:r>
              <w:t xml:space="preserve">(33.8, </w:t>
            </w:r>
            <w:r w:rsidR="007E7FBC">
              <w:br/>
            </w:r>
            <w:r>
              <w:t xml:space="preserve">33.8, </w:t>
            </w:r>
            <w:r w:rsidR="007E7FBC">
              <w:br/>
            </w:r>
            <w:r>
              <w:t>1.7)</w:t>
            </w:r>
          </w:p>
        </w:tc>
        <w:tc>
          <w:tcPr>
            <w:tcW w:w="0" w:type="auto"/>
            <w:tcBorders>
              <w:top w:val="single" w:sz="4" w:space="0" w:color="auto"/>
              <w:bottom w:val="single" w:sz="4" w:space="0" w:color="auto"/>
            </w:tcBorders>
            <w:vAlign w:val="center"/>
          </w:tcPr>
          <w:p w14:paraId="70C881D9" w14:textId="51A4E154" w:rsidR="008839C4" w:rsidRDefault="008839C4" w:rsidP="003C6F70">
            <w:pPr>
              <w:pStyle w:val="Compact"/>
              <w:jc w:val="center"/>
            </w:pPr>
            <w:r>
              <w:t xml:space="preserve">3319 </w:t>
            </w:r>
            <w:r w:rsidR="007E7FBC">
              <w:br/>
            </w:r>
            <w:r>
              <w:t xml:space="preserve">(38.7, </w:t>
            </w:r>
            <w:r w:rsidR="007E7FBC">
              <w:br/>
            </w:r>
            <w:r>
              <w:t xml:space="preserve">12.9, </w:t>
            </w:r>
            <w:r w:rsidR="007E7FBC">
              <w:br/>
            </w:r>
            <w:r>
              <w:t>1.9)</w:t>
            </w:r>
          </w:p>
        </w:tc>
        <w:tc>
          <w:tcPr>
            <w:tcW w:w="0" w:type="auto"/>
            <w:tcBorders>
              <w:top w:val="single" w:sz="4" w:space="0" w:color="auto"/>
              <w:bottom w:val="single" w:sz="4" w:space="0" w:color="auto"/>
            </w:tcBorders>
            <w:vAlign w:val="center"/>
          </w:tcPr>
          <w:p w14:paraId="572A4C87" w14:textId="152DBC68" w:rsidR="008839C4" w:rsidRDefault="008839C4" w:rsidP="003C6F70">
            <w:pPr>
              <w:pStyle w:val="Compact"/>
              <w:jc w:val="center"/>
            </w:pPr>
            <w:r>
              <w:t xml:space="preserve">1588 </w:t>
            </w:r>
            <w:r w:rsidR="007E7FBC">
              <w:br/>
            </w:r>
            <w:r>
              <w:t xml:space="preserve">(18.5, </w:t>
            </w:r>
            <w:r w:rsidR="007E7FBC">
              <w:br/>
            </w:r>
            <w:r>
              <w:t xml:space="preserve">4.6, </w:t>
            </w:r>
            <w:r w:rsidR="007E7FBC">
              <w:br/>
            </w:r>
            <w:r>
              <w:t>0.9)</w:t>
            </w:r>
          </w:p>
        </w:tc>
        <w:tc>
          <w:tcPr>
            <w:tcW w:w="0" w:type="auto"/>
            <w:tcBorders>
              <w:top w:val="single" w:sz="4" w:space="0" w:color="auto"/>
              <w:bottom w:val="single" w:sz="4" w:space="0" w:color="auto"/>
            </w:tcBorders>
            <w:vAlign w:val="center"/>
          </w:tcPr>
          <w:p w14:paraId="0CC6CA10" w14:textId="3FEEF0FA" w:rsidR="008839C4" w:rsidRDefault="008839C4" w:rsidP="003C6F70">
            <w:pPr>
              <w:pStyle w:val="Compact"/>
              <w:jc w:val="center"/>
            </w:pPr>
            <w:r>
              <w:t xml:space="preserve">582 </w:t>
            </w:r>
            <w:r w:rsidR="007E7FBC">
              <w:br/>
            </w:r>
            <w:r>
              <w:t xml:space="preserve">(6.8, </w:t>
            </w:r>
            <w:r w:rsidR="007E7FBC">
              <w:br/>
            </w:r>
            <w:r>
              <w:t xml:space="preserve">1.7, </w:t>
            </w:r>
            <w:r w:rsidR="007E7FBC">
              <w:br/>
            </w:r>
            <w:r>
              <w:t>0.3)</w:t>
            </w:r>
          </w:p>
        </w:tc>
        <w:tc>
          <w:tcPr>
            <w:tcW w:w="0" w:type="auto"/>
            <w:tcBorders>
              <w:top w:val="single" w:sz="4" w:space="0" w:color="auto"/>
              <w:bottom w:val="single" w:sz="4" w:space="0" w:color="auto"/>
            </w:tcBorders>
            <w:vAlign w:val="center"/>
          </w:tcPr>
          <w:p w14:paraId="41427452" w14:textId="5F3E3AF1" w:rsidR="008839C4" w:rsidRDefault="008839C4" w:rsidP="003C6F70">
            <w:pPr>
              <w:pStyle w:val="Compact"/>
              <w:jc w:val="center"/>
            </w:pPr>
            <w:r>
              <w:t xml:space="preserve">161 </w:t>
            </w:r>
            <w:r w:rsidR="007E7FBC">
              <w:br/>
            </w:r>
            <w:r>
              <w:t xml:space="preserve">(1.9, </w:t>
            </w:r>
            <w:r w:rsidR="007E7FBC">
              <w:br/>
            </w:r>
            <w:r>
              <w:t xml:space="preserve">0.5, </w:t>
            </w:r>
            <w:r w:rsidR="007E7FBC">
              <w:br/>
            </w:r>
            <w:r>
              <w:t>0.1)</w:t>
            </w:r>
          </w:p>
        </w:tc>
        <w:tc>
          <w:tcPr>
            <w:tcW w:w="0" w:type="auto"/>
            <w:tcBorders>
              <w:top w:val="single" w:sz="4" w:space="0" w:color="auto"/>
              <w:bottom w:val="single" w:sz="4" w:space="0" w:color="auto"/>
            </w:tcBorders>
            <w:vAlign w:val="center"/>
          </w:tcPr>
          <w:p w14:paraId="2D754395" w14:textId="1B55B726" w:rsidR="008839C4" w:rsidRDefault="008839C4" w:rsidP="003C6F70">
            <w:pPr>
              <w:pStyle w:val="Compact"/>
              <w:jc w:val="center"/>
            </w:pPr>
            <w:r>
              <w:t xml:space="preserve">24 </w:t>
            </w:r>
            <w:r w:rsidR="007E7FBC">
              <w:br/>
            </w:r>
            <w:r>
              <w:t xml:space="preserve">(0.3, </w:t>
            </w:r>
            <w:r w:rsidR="007E7FBC">
              <w:br/>
            </w:r>
            <w:r>
              <w:t xml:space="preserve">0.1, </w:t>
            </w:r>
            <w:r w:rsidR="007E7FBC">
              <w:br/>
            </w:r>
            <w:r>
              <w:t>0.0)</w:t>
            </w:r>
          </w:p>
        </w:tc>
        <w:tc>
          <w:tcPr>
            <w:tcW w:w="0" w:type="auto"/>
            <w:tcBorders>
              <w:top w:val="single" w:sz="4" w:space="0" w:color="auto"/>
              <w:bottom w:val="single" w:sz="4" w:space="0" w:color="auto"/>
            </w:tcBorders>
            <w:vAlign w:val="center"/>
          </w:tcPr>
          <w:p w14:paraId="06AE8426" w14:textId="51365E14" w:rsidR="008839C4" w:rsidRDefault="008839C4" w:rsidP="003C6F70">
            <w:pPr>
              <w:pStyle w:val="Compact"/>
              <w:jc w:val="center"/>
            </w:pPr>
            <w:r>
              <w:t xml:space="preserve">1 </w:t>
            </w:r>
            <w:r w:rsidR="007E7FBC">
              <w:br/>
            </w:r>
            <w:r>
              <w:t xml:space="preserve">(0.0, </w:t>
            </w:r>
            <w:r w:rsidR="007E7FBC">
              <w:br/>
            </w:r>
            <w:r>
              <w:t xml:space="preserve">0.0, </w:t>
            </w:r>
            <w:r w:rsidR="007E7FBC">
              <w:br/>
            </w:r>
            <w:r>
              <w:t>0.0)</w:t>
            </w:r>
          </w:p>
        </w:tc>
      </w:tr>
      <w:tr w:rsidR="007E7FBC" w14:paraId="6499C355" w14:textId="77777777" w:rsidTr="00D40E29">
        <w:tc>
          <w:tcPr>
            <w:tcW w:w="0" w:type="auto"/>
            <w:tcBorders>
              <w:top w:val="single" w:sz="4" w:space="0" w:color="auto"/>
              <w:bottom w:val="single" w:sz="4" w:space="0" w:color="auto"/>
              <w:right w:val="single" w:sz="4" w:space="0" w:color="auto"/>
            </w:tcBorders>
          </w:tcPr>
          <w:p w14:paraId="3D077ECC" w14:textId="77777777" w:rsidR="008839C4" w:rsidRDefault="008839C4" w:rsidP="003C6F70">
            <w:pPr>
              <w:pStyle w:val="Compact"/>
              <w:jc w:val="center"/>
            </w:pPr>
            <w:r>
              <w:t>5-20%</w:t>
            </w:r>
          </w:p>
        </w:tc>
        <w:tc>
          <w:tcPr>
            <w:tcW w:w="0" w:type="auto"/>
            <w:tcBorders>
              <w:top w:val="single" w:sz="4" w:space="0" w:color="auto"/>
              <w:left w:val="single" w:sz="4" w:space="0" w:color="auto"/>
              <w:bottom w:val="single" w:sz="4" w:space="0" w:color="auto"/>
            </w:tcBorders>
            <w:vAlign w:val="center"/>
          </w:tcPr>
          <w:p w14:paraId="6398225D" w14:textId="63147808" w:rsidR="008839C4" w:rsidRDefault="008839C4" w:rsidP="003C6F70">
            <w:pPr>
              <w:pStyle w:val="Compact"/>
              <w:jc w:val="center"/>
            </w:pPr>
            <w:r>
              <w:t xml:space="preserve">3302 </w:t>
            </w:r>
            <w:r w:rsidR="007E7FBC">
              <w:br/>
            </w:r>
            <w:r>
              <w:t xml:space="preserve">(12.8, </w:t>
            </w:r>
            <w:r w:rsidR="007E7FBC">
              <w:br/>
            </w:r>
            <w:r>
              <w:t xml:space="preserve">38.5, </w:t>
            </w:r>
            <w:r w:rsidR="007E7FBC">
              <w:br/>
            </w:r>
            <w:r>
              <w:t>1.9)</w:t>
            </w:r>
          </w:p>
        </w:tc>
        <w:tc>
          <w:tcPr>
            <w:tcW w:w="0" w:type="auto"/>
            <w:tcBorders>
              <w:top w:val="single" w:sz="4" w:space="0" w:color="auto"/>
              <w:bottom w:val="single" w:sz="4" w:space="0" w:color="auto"/>
            </w:tcBorders>
            <w:vAlign w:val="center"/>
          </w:tcPr>
          <w:p w14:paraId="5E6B23D9" w14:textId="591D76F2" w:rsidR="008839C4" w:rsidRDefault="008839C4" w:rsidP="003C6F70">
            <w:pPr>
              <w:pStyle w:val="Compact"/>
              <w:jc w:val="center"/>
            </w:pPr>
            <w:r>
              <w:t xml:space="preserve">8489 </w:t>
            </w:r>
            <w:r w:rsidR="007E7FBC">
              <w:br/>
            </w:r>
            <w:r>
              <w:t xml:space="preserve">(33.0, </w:t>
            </w:r>
            <w:r w:rsidR="007E7FBC">
              <w:br/>
            </w:r>
            <w:r>
              <w:t xml:space="preserve">33.0, </w:t>
            </w:r>
            <w:r w:rsidR="007E7FBC">
              <w:br/>
            </w:r>
            <w:r>
              <w:t>5.0)</w:t>
            </w:r>
          </w:p>
        </w:tc>
        <w:tc>
          <w:tcPr>
            <w:tcW w:w="0" w:type="auto"/>
            <w:tcBorders>
              <w:top w:val="single" w:sz="4" w:space="0" w:color="auto"/>
              <w:bottom w:val="single" w:sz="4" w:space="0" w:color="auto"/>
            </w:tcBorders>
            <w:vAlign w:val="center"/>
          </w:tcPr>
          <w:p w14:paraId="19CF651A" w14:textId="77777777" w:rsidR="007E7FBC" w:rsidRDefault="008839C4" w:rsidP="003C6F70">
            <w:pPr>
              <w:pStyle w:val="Compact"/>
              <w:jc w:val="center"/>
            </w:pPr>
            <w:r>
              <w:t xml:space="preserve">7406 </w:t>
            </w:r>
          </w:p>
          <w:p w14:paraId="4F4B2269" w14:textId="48555E35" w:rsidR="008839C4" w:rsidRDefault="008839C4" w:rsidP="003C6F70">
            <w:pPr>
              <w:pStyle w:val="Compact"/>
              <w:jc w:val="center"/>
            </w:pPr>
            <w:r>
              <w:t xml:space="preserve">(28.8, </w:t>
            </w:r>
            <w:r w:rsidR="007E7FBC">
              <w:br/>
            </w:r>
            <w:r>
              <w:t xml:space="preserve">21.6, </w:t>
            </w:r>
            <w:r w:rsidR="007E7FBC">
              <w:br/>
            </w:r>
            <w:r>
              <w:t>4.3)</w:t>
            </w:r>
          </w:p>
        </w:tc>
        <w:tc>
          <w:tcPr>
            <w:tcW w:w="0" w:type="auto"/>
            <w:tcBorders>
              <w:top w:val="single" w:sz="4" w:space="0" w:color="auto"/>
              <w:bottom w:val="single" w:sz="4" w:space="0" w:color="auto"/>
            </w:tcBorders>
            <w:vAlign w:val="center"/>
          </w:tcPr>
          <w:p w14:paraId="1073E32D" w14:textId="3C67DBDE" w:rsidR="008839C4" w:rsidRDefault="008839C4" w:rsidP="003C6F70">
            <w:pPr>
              <w:pStyle w:val="Compact"/>
              <w:jc w:val="center"/>
            </w:pPr>
            <w:r>
              <w:t xml:space="preserve">4158 </w:t>
            </w:r>
            <w:r w:rsidR="007E7FBC">
              <w:br/>
            </w:r>
            <w:r>
              <w:t xml:space="preserve">(16.2, </w:t>
            </w:r>
            <w:r w:rsidR="007E7FBC">
              <w:br/>
            </w:r>
            <w:r>
              <w:t xml:space="preserve">12.1, </w:t>
            </w:r>
            <w:r w:rsidR="007E7FBC">
              <w:br/>
            </w:r>
            <w:r>
              <w:t>2.4)</w:t>
            </w:r>
          </w:p>
        </w:tc>
        <w:tc>
          <w:tcPr>
            <w:tcW w:w="0" w:type="auto"/>
            <w:tcBorders>
              <w:top w:val="single" w:sz="4" w:space="0" w:color="auto"/>
              <w:bottom w:val="single" w:sz="4" w:space="0" w:color="auto"/>
            </w:tcBorders>
            <w:vAlign w:val="center"/>
          </w:tcPr>
          <w:p w14:paraId="48DEDE55" w14:textId="4ECCF7BC" w:rsidR="008839C4" w:rsidRDefault="008839C4" w:rsidP="003C6F70">
            <w:pPr>
              <w:pStyle w:val="Compact"/>
              <w:jc w:val="center"/>
            </w:pPr>
            <w:r>
              <w:t xml:space="preserve">1900 </w:t>
            </w:r>
            <w:r w:rsidR="007E7FBC">
              <w:br/>
            </w:r>
            <w:r>
              <w:t xml:space="preserve">(7.4, </w:t>
            </w:r>
            <w:r w:rsidR="007E7FBC">
              <w:br/>
            </w:r>
            <w:r>
              <w:t xml:space="preserve">5.5, </w:t>
            </w:r>
            <w:r w:rsidR="007E7FBC">
              <w:br/>
            </w:r>
            <w:r>
              <w:t>1.1)</w:t>
            </w:r>
          </w:p>
        </w:tc>
        <w:tc>
          <w:tcPr>
            <w:tcW w:w="0" w:type="auto"/>
            <w:tcBorders>
              <w:top w:val="single" w:sz="4" w:space="0" w:color="auto"/>
              <w:bottom w:val="single" w:sz="4" w:space="0" w:color="auto"/>
            </w:tcBorders>
            <w:vAlign w:val="center"/>
          </w:tcPr>
          <w:p w14:paraId="29044A6E" w14:textId="4424985E" w:rsidR="008839C4" w:rsidRDefault="008839C4" w:rsidP="003C6F70">
            <w:pPr>
              <w:pStyle w:val="Compact"/>
              <w:jc w:val="center"/>
            </w:pPr>
            <w:r>
              <w:t xml:space="preserve">451 </w:t>
            </w:r>
            <w:r w:rsidR="007E7FBC">
              <w:br/>
            </w:r>
            <w:r>
              <w:t xml:space="preserve">(1.8, </w:t>
            </w:r>
            <w:r w:rsidR="007E7FBC">
              <w:br/>
            </w:r>
            <w:r>
              <w:t xml:space="preserve">1.8, </w:t>
            </w:r>
            <w:r w:rsidR="007E7FBC">
              <w:br/>
            </w:r>
            <w:r>
              <w:t>0.3)</w:t>
            </w:r>
          </w:p>
        </w:tc>
        <w:tc>
          <w:tcPr>
            <w:tcW w:w="0" w:type="auto"/>
            <w:tcBorders>
              <w:top w:val="single" w:sz="4" w:space="0" w:color="auto"/>
              <w:bottom w:val="single" w:sz="4" w:space="0" w:color="auto"/>
            </w:tcBorders>
            <w:vAlign w:val="center"/>
          </w:tcPr>
          <w:p w14:paraId="3E9A8C7A" w14:textId="77777777" w:rsidR="007E7FBC" w:rsidRDefault="008839C4" w:rsidP="003C6F70">
            <w:pPr>
              <w:pStyle w:val="Compact"/>
              <w:jc w:val="center"/>
            </w:pPr>
            <w:r>
              <w:t xml:space="preserve">16 </w:t>
            </w:r>
            <w:r w:rsidR="007E7FBC">
              <w:br/>
            </w:r>
            <w:r>
              <w:t xml:space="preserve">(0.1, </w:t>
            </w:r>
            <w:r w:rsidR="007E7FBC">
              <w:br/>
            </w:r>
            <w:r>
              <w:t xml:space="preserve">0.2, </w:t>
            </w:r>
          </w:p>
          <w:p w14:paraId="24A838DA" w14:textId="738B35C4" w:rsidR="008839C4" w:rsidRDefault="008839C4" w:rsidP="003C6F70">
            <w:pPr>
              <w:pStyle w:val="Compact"/>
              <w:jc w:val="center"/>
            </w:pPr>
            <w:r>
              <w:t>0.0)</w:t>
            </w:r>
          </w:p>
        </w:tc>
      </w:tr>
      <w:tr w:rsidR="007E7FBC" w14:paraId="5A4A2350" w14:textId="77777777" w:rsidTr="00D40E29">
        <w:tc>
          <w:tcPr>
            <w:tcW w:w="0" w:type="auto"/>
            <w:tcBorders>
              <w:top w:val="single" w:sz="4" w:space="0" w:color="auto"/>
              <w:bottom w:val="single" w:sz="4" w:space="0" w:color="auto"/>
              <w:right w:val="single" w:sz="4" w:space="0" w:color="auto"/>
            </w:tcBorders>
          </w:tcPr>
          <w:p w14:paraId="79E7804C" w14:textId="77777777" w:rsidR="008839C4" w:rsidRDefault="008839C4" w:rsidP="003C6F70">
            <w:pPr>
              <w:pStyle w:val="Compact"/>
              <w:jc w:val="center"/>
            </w:pPr>
            <w:r>
              <w:t>20-40%</w:t>
            </w:r>
          </w:p>
        </w:tc>
        <w:tc>
          <w:tcPr>
            <w:tcW w:w="0" w:type="auto"/>
            <w:tcBorders>
              <w:top w:val="single" w:sz="4" w:space="0" w:color="auto"/>
              <w:left w:val="single" w:sz="4" w:space="0" w:color="auto"/>
              <w:bottom w:val="single" w:sz="4" w:space="0" w:color="auto"/>
            </w:tcBorders>
            <w:vAlign w:val="center"/>
          </w:tcPr>
          <w:p w14:paraId="4131DD71" w14:textId="3347F9DF" w:rsidR="008839C4" w:rsidRDefault="008839C4" w:rsidP="003C6F70">
            <w:pPr>
              <w:pStyle w:val="Compact"/>
              <w:jc w:val="center"/>
            </w:pPr>
            <w:r>
              <w:t xml:space="preserve">1569 </w:t>
            </w:r>
            <w:r w:rsidR="007E7FBC">
              <w:br/>
            </w:r>
            <w:r>
              <w:t xml:space="preserve">(4.6, </w:t>
            </w:r>
            <w:r w:rsidR="007E7FBC">
              <w:br/>
            </w:r>
            <w:r>
              <w:t xml:space="preserve">18.3, </w:t>
            </w:r>
            <w:r w:rsidR="007E7FBC">
              <w:br/>
            </w:r>
            <w:r>
              <w:t>0.9)</w:t>
            </w:r>
          </w:p>
        </w:tc>
        <w:tc>
          <w:tcPr>
            <w:tcW w:w="0" w:type="auto"/>
            <w:tcBorders>
              <w:top w:val="single" w:sz="4" w:space="0" w:color="auto"/>
              <w:bottom w:val="single" w:sz="4" w:space="0" w:color="auto"/>
            </w:tcBorders>
            <w:vAlign w:val="center"/>
          </w:tcPr>
          <w:p w14:paraId="31091F61" w14:textId="0670CE85" w:rsidR="008839C4" w:rsidRDefault="008839C4" w:rsidP="003C6F70">
            <w:pPr>
              <w:pStyle w:val="Compact"/>
              <w:jc w:val="center"/>
            </w:pPr>
            <w:r>
              <w:t xml:space="preserve">7417 </w:t>
            </w:r>
            <w:r w:rsidR="007E7FBC">
              <w:br/>
            </w:r>
            <w:r>
              <w:t xml:space="preserve">(21.6, </w:t>
            </w:r>
            <w:r w:rsidR="007E7FBC">
              <w:br/>
            </w:r>
            <w:r>
              <w:t xml:space="preserve">28.8, </w:t>
            </w:r>
            <w:r w:rsidR="007E7FBC">
              <w:br/>
            </w:r>
            <w:r>
              <w:t>4.3)</w:t>
            </w:r>
          </w:p>
        </w:tc>
        <w:tc>
          <w:tcPr>
            <w:tcW w:w="0" w:type="auto"/>
            <w:tcBorders>
              <w:top w:val="single" w:sz="4" w:space="0" w:color="auto"/>
              <w:bottom w:val="single" w:sz="4" w:space="0" w:color="auto"/>
            </w:tcBorders>
            <w:vAlign w:val="center"/>
          </w:tcPr>
          <w:p w14:paraId="46059239" w14:textId="4C3E35B4" w:rsidR="008839C4" w:rsidRDefault="008839C4" w:rsidP="003C6F70">
            <w:pPr>
              <w:pStyle w:val="Compact"/>
              <w:jc w:val="center"/>
            </w:pPr>
            <w:r>
              <w:t xml:space="preserve">9989 </w:t>
            </w:r>
            <w:r w:rsidR="007E7FBC">
              <w:br/>
            </w:r>
            <w:r>
              <w:t xml:space="preserve">(29.1, </w:t>
            </w:r>
            <w:r w:rsidR="007E7FBC">
              <w:br/>
            </w:r>
            <w:r>
              <w:t xml:space="preserve">29.1, </w:t>
            </w:r>
            <w:r w:rsidR="007E7FBC">
              <w:br/>
            </w:r>
            <w:r>
              <w:t>5.8)</w:t>
            </w:r>
          </w:p>
        </w:tc>
        <w:tc>
          <w:tcPr>
            <w:tcW w:w="0" w:type="auto"/>
            <w:tcBorders>
              <w:top w:val="single" w:sz="4" w:space="0" w:color="auto"/>
              <w:bottom w:val="single" w:sz="4" w:space="0" w:color="auto"/>
            </w:tcBorders>
            <w:vAlign w:val="center"/>
          </w:tcPr>
          <w:p w14:paraId="5EC76135" w14:textId="58532E30" w:rsidR="008839C4" w:rsidRDefault="008839C4" w:rsidP="003C6F70">
            <w:pPr>
              <w:pStyle w:val="Compact"/>
              <w:jc w:val="center"/>
            </w:pPr>
            <w:r>
              <w:t xml:space="preserve">8053 </w:t>
            </w:r>
            <w:r w:rsidR="007E7FBC">
              <w:br/>
            </w:r>
            <w:r>
              <w:t xml:space="preserve">(23.5, </w:t>
            </w:r>
            <w:r w:rsidR="007E7FBC">
              <w:br/>
            </w:r>
            <w:r>
              <w:t xml:space="preserve">23.5, </w:t>
            </w:r>
            <w:r w:rsidR="007E7FBC">
              <w:br/>
            </w:r>
            <w:r>
              <w:t>4.7)</w:t>
            </w:r>
          </w:p>
        </w:tc>
        <w:tc>
          <w:tcPr>
            <w:tcW w:w="0" w:type="auto"/>
            <w:tcBorders>
              <w:top w:val="single" w:sz="4" w:space="0" w:color="auto"/>
              <w:bottom w:val="single" w:sz="4" w:space="0" w:color="auto"/>
            </w:tcBorders>
            <w:vAlign w:val="center"/>
          </w:tcPr>
          <w:p w14:paraId="21E9198E" w14:textId="7A501A1F" w:rsidR="008839C4" w:rsidRDefault="008839C4" w:rsidP="003C6F70">
            <w:pPr>
              <w:pStyle w:val="Compact"/>
              <w:jc w:val="center"/>
            </w:pPr>
            <w:r>
              <w:t xml:space="preserve">5210 </w:t>
            </w:r>
            <w:r w:rsidR="007E7FBC">
              <w:br/>
            </w:r>
            <w:r>
              <w:t xml:space="preserve">(15.2, </w:t>
            </w:r>
            <w:r w:rsidR="007E7FBC">
              <w:br/>
            </w:r>
            <w:r>
              <w:t xml:space="preserve">15.2, </w:t>
            </w:r>
            <w:r w:rsidR="007E7FBC">
              <w:br/>
            </w:r>
            <w:r>
              <w:t>3.0)</w:t>
            </w:r>
          </w:p>
        </w:tc>
        <w:tc>
          <w:tcPr>
            <w:tcW w:w="0" w:type="auto"/>
            <w:tcBorders>
              <w:top w:val="single" w:sz="4" w:space="0" w:color="auto"/>
              <w:bottom w:val="single" w:sz="4" w:space="0" w:color="auto"/>
            </w:tcBorders>
            <w:vAlign w:val="center"/>
          </w:tcPr>
          <w:p w14:paraId="06861443" w14:textId="7D5B8D7E" w:rsidR="008839C4" w:rsidRDefault="008839C4" w:rsidP="003C6F70">
            <w:pPr>
              <w:pStyle w:val="Compact"/>
              <w:jc w:val="center"/>
            </w:pPr>
            <w:r>
              <w:t xml:space="preserve">1877 </w:t>
            </w:r>
            <w:r w:rsidR="007E7FBC">
              <w:br/>
            </w:r>
            <w:r>
              <w:t xml:space="preserve">(5.5, </w:t>
            </w:r>
            <w:r w:rsidR="007E7FBC">
              <w:br/>
            </w:r>
            <w:r>
              <w:t xml:space="preserve">7.3, </w:t>
            </w:r>
            <w:r w:rsidR="007E7FBC">
              <w:br/>
            </w:r>
            <w:r>
              <w:t>1.1)</w:t>
            </w:r>
          </w:p>
        </w:tc>
        <w:tc>
          <w:tcPr>
            <w:tcW w:w="0" w:type="auto"/>
            <w:tcBorders>
              <w:top w:val="single" w:sz="4" w:space="0" w:color="auto"/>
              <w:bottom w:val="single" w:sz="4" w:space="0" w:color="auto"/>
            </w:tcBorders>
            <w:vAlign w:val="center"/>
          </w:tcPr>
          <w:p w14:paraId="60C4003E" w14:textId="779D0235" w:rsidR="008839C4" w:rsidRDefault="008839C4" w:rsidP="003C6F70">
            <w:pPr>
              <w:pStyle w:val="Compact"/>
              <w:jc w:val="center"/>
            </w:pPr>
            <w:r>
              <w:t xml:space="preserve">183 </w:t>
            </w:r>
            <w:r w:rsidR="007E7FBC">
              <w:br/>
            </w:r>
            <w:r>
              <w:t xml:space="preserve">(0.5, </w:t>
            </w:r>
            <w:r w:rsidR="007E7FBC">
              <w:br/>
            </w:r>
            <w:r>
              <w:t xml:space="preserve">2.1, </w:t>
            </w:r>
            <w:r w:rsidR="007E7FBC">
              <w:br/>
            </w:r>
            <w:r>
              <w:t>0.1)</w:t>
            </w:r>
          </w:p>
        </w:tc>
      </w:tr>
      <w:tr w:rsidR="007E7FBC" w14:paraId="5EA8DF2C" w14:textId="77777777" w:rsidTr="00D40E29">
        <w:tc>
          <w:tcPr>
            <w:tcW w:w="0" w:type="auto"/>
            <w:tcBorders>
              <w:top w:val="single" w:sz="4" w:space="0" w:color="auto"/>
              <w:bottom w:val="single" w:sz="4" w:space="0" w:color="auto"/>
              <w:right w:val="single" w:sz="4" w:space="0" w:color="auto"/>
            </w:tcBorders>
          </w:tcPr>
          <w:p w14:paraId="69399744" w14:textId="16E98AA2" w:rsidR="008839C4" w:rsidRDefault="008839C4" w:rsidP="003C6F70">
            <w:pPr>
              <w:pStyle w:val="Compact"/>
              <w:jc w:val="center"/>
            </w:pPr>
            <w:r>
              <w:t>40-60%</w:t>
            </w:r>
          </w:p>
        </w:tc>
        <w:tc>
          <w:tcPr>
            <w:tcW w:w="0" w:type="auto"/>
            <w:tcBorders>
              <w:top w:val="single" w:sz="4" w:space="0" w:color="auto"/>
              <w:left w:val="single" w:sz="4" w:space="0" w:color="auto"/>
              <w:bottom w:val="single" w:sz="4" w:space="0" w:color="auto"/>
            </w:tcBorders>
            <w:vAlign w:val="center"/>
          </w:tcPr>
          <w:p w14:paraId="616CF86C" w14:textId="2ED29D3D" w:rsidR="008839C4" w:rsidRDefault="008839C4" w:rsidP="003C6F70">
            <w:pPr>
              <w:pStyle w:val="Compact"/>
              <w:jc w:val="center"/>
            </w:pPr>
            <w:r>
              <w:t xml:space="preserve">603 </w:t>
            </w:r>
            <w:r w:rsidR="007E7FBC">
              <w:br/>
            </w:r>
            <w:r>
              <w:t xml:space="preserve">(1.8, </w:t>
            </w:r>
            <w:r w:rsidR="007E7FBC">
              <w:br/>
            </w:r>
            <w:r>
              <w:t xml:space="preserve">7.0, </w:t>
            </w:r>
            <w:r w:rsidR="007E7FBC">
              <w:br/>
            </w:r>
            <w:r>
              <w:t>0.4)</w:t>
            </w:r>
          </w:p>
        </w:tc>
        <w:tc>
          <w:tcPr>
            <w:tcW w:w="0" w:type="auto"/>
            <w:tcBorders>
              <w:top w:val="single" w:sz="4" w:space="0" w:color="auto"/>
              <w:bottom w:val="single" w:sz="4" w:space="0" w:color="auto"/>
            </w:tcBorders>
            <w:vAlign w:val="center"/>
          </w:tcPr>
          <w:p w14:paraId="2C833694" w14:textId="5FD15AD3" w:rsidR="008839C4" w:rsidRDefault="008839C4" w:rsidP="003C6F70">
            <w:pPr>
              <w:pStyle w:val="Compact"/>
              <w:jc w:val="center"/>
            </w:pPr>
            <w:r>
              <w:t xml:space="preserve">4088 </w:t>
            </w:r>
            <w:r w:rsidR="007E7FBC">
              <w:br/>
            </w:r>
            <w:r>
              <w:t xml:space="preserve">(11.9, </w:t>
            </w:r>
            <w:r w:rsidR="007E7FBC">
              <w:br/>
            </w:r>
            <w:r>
              <w:t xml:space="preserve">15.9, </w:t>
            </w:r>
            <w:r w:rsidR="007E7FBC">
              <w:br/>
            </w:r>
            <w:r>
              <w:t>2.4)</w:t>
            </w:r>
          </w:p>
        </w:tc>
        <w:tc>
          <w:tcPr>
            <w:tcW w:w="0" w:type="auto"/>
            <w:tcBorders>
              <w:top w:val="single" w:sz="4" w:space="0" w:color="auto"/>
              <w:bottom w:val="single" w:sz="4" w:space="0" w:color="auto"/>
            </w:tcBorders>
            <w:vAlign w:val="center"/>
          </w:tcPr>
          <w:p w14:paraId="40D1A275" w14:textId="171B2847" w:rsidR="008839C4" w:rsidRDefault="008839C4" w:rsidP="007E7FBC">
            <w:pPr>
              <w:pStyle w:val="Compact"/>
              <w:jc w:val="center"/>
            </w:pPr>
            <w:r>
              <w:t xml:space="preserve">7998 </w:t>
            </w:r>
            <w:r w:rsidR="007E7FBC">
              <w:br/>
            </w:r>
            <w:r>
              <w:t xml:space="preserve">(23.3, </w:t>
            </w:r>
            <w:r w:rsidR="007E7FBC">
              <w:br/>
            </w:r>
            <w:r>
              <w:t xml:space="preserve">23.3, </w:t>
            </w:r>
            <w:r w:rsidR="007E7FBC">
              <w:br/>
            </w:r>
            <w:r>
              <w:t>4.7)</w:t>
            </w:r>
          </w:p>
        </w:tc>
        <w:tc>
          <w:tcPr>
            <w:tcW w:w="0" w:type="auto"/>
            <w:tcBorders>
              <w:top w:val="single" w:sz="4" w:space="0" w:color="auto"/>
              <w:bottom w:val="single" w:sz="4" w:space="0" w:color="auto"/>
            </w:tcBorders>
            <w:vAlign w:val="center"/>
          </w:tcPr>
          <w:p w14:paraId="4552426A" w14:textId="20EF2883" w:rsidR="008839C4" w:rsidRDefault="008839C4" w:rsidP="003C6F70">
            <w:pPr>
              <w:pStyle w:val="Compact"/>
              <w:jc w:val="center"/>
            </w:pPr>
            <w:r>
              <w:t xml:space="preserve">8908 </w:t>
            </w:r>
            <w:r w:rsidR="007E7FBC">
              <w:br/>
            </w:r>
            <w:r>
              <w:t xml:space="preserve">(26.0, </w:t>
            </w:r>
            <w:r w:rsidR="007E7FBC">
              <w:br/>
            </w:r>
            <w:r>
              <w:t>26.0, 5</w:t>
            </w:r>
            <w:r w:rsidR="007E7FBC">
              <w:br/>
            </w:r>
            <w:r>
              <w:t>.2)</w:t>
            </w:r>
          </w:p>
        </w:tc>
        <w:tc>
          <w:tcPr>
            <w:tcW w:w="0" w:type="auto"/>
            <w:tcBorders>
              <w:top w:val="single" w:sz="4" w:space="0" w:color="auto"/>
              <w:bottom w:val="single" w:sz="4" w:space="0" w:color="auto"/>
            </w:tcBorders>
            <w:vAlign w:val="center"/>
          </w:tcPr>
          <w:p w14:paraId="7FCAA329" w14:textId="4F0A3F9D" w:rsidR="008839C4" w:rsidRDefault="008839C4" w:rsidP="003C6F70">
            <w:pPr>
              <w:pStyle w:val="Compact"/>
              <w:jc w:val="center"/>
            </w:pPr>
            <w:r>
              <w:t xml:space="preserve">8050 </w:t>
            </w:r>
            <w:r w:rsidR="007E7FBC">
              <w:br/>
            </w:r>
            <w:r>
              <w:t xml:space="preserve">(23.5, </w:t>
            </w:r>
            <w:r w:rsidR="007E7FBC">
              <w:br/>
            </w:r>
            <w:r>
              <w:t xml:space="preserve">23.5, </w:t>
            </w:r>
            <w:r w:rsidR="007E7FBC">
              <w:br/>
            </w:r>
            <w:r>
              <w:t>4.7)</w:t>
            </w:r>
          </w:p>
        </w:tc>
        <w:tc>
          <w:tcPr>
            <w:tcW w:w="0" w:type="auto"/>
            <w:tcBorders>
              <w:top w:val="single" w:sz="4" w:space="0" w:color="auto"/>
              <w:bottom w:val="single" w:sz="4" w:space="0" w:color="auto"/>
            </w:tcBorders>
            <w:vAlign w:val="center"/>
          </w:tcPr>
          <w:p w14:paraId="1BE2671D" w14:textId="7482F074" w:rsidR="008839C4" w:rsidRDefault="008839C4" w:rsidP="003C6F70">
            <w:pPr>
              <w:pStyle w:val="Compact"/>
              <w:jc w:val="center"/>
            </w:pPr>
            <w:r>
              <w:t xml:space="preserve">4144 </w:t>
            </w:r>
            <w:r w:rsidR="007E7FBC">
              <w:br/>
            </w:r>
            <w:r>
              <w:t xml:space="preserve">(12.1, </w:t>
            </w:r>
            <w:r w:rsidR="007E7FBC">
              <w:br/>
            </w:r>
            <w:r>
              <w:t xml:space="preserve">16.1, </w:t>
            </w:r>
            <w:r w:rsidR="007E7FBC">
              <w:br/>
            </w:r>
            <w:r>
              <w:t>2.4)</w:t>
            </w:r>
          </w:p>
        </w:tc>
        <w:tc>
          <w:tcPr>
            <w:tcW w:w="0" w:type="auto"/>
            <w:tcBorders>
              <w:top w:val="single" w:sz="4" w:space="0" w:color="auto"/>
              <w:bottom w:val="single" w:sz="4" w:space="0" w:color="auto"/>
            </w:tcBorders>
            <w:vAlign w:val="center"/>
          </w:tcPr>
          <w:p w14:paraId="579A89E4" w14:textId="6AFB8AF4" w:rsidR="008839C4" w:rsidRDefault="008839C4" w:rsidP="003C6F70">
            <w:pPr>
              <w:pStyle w:val="Compact"/>
              <w:jc w:val="center"/>
            </w:pPr>
            <w:r>
              <w:t xml:space="preserve">507 </w:t>
            </w:r>
            <w:r w:rsidR="007E7FBC">
              <w:br/>
            </w:r>
            <w:r>
              <w:t xml:space="preserve">(1.5, </w:t>
            </w:r>
            <w:r w:rsidR="007E7FBC">
              <w:br/>
            </w:r>
            <w:r>
              <w:t xml:space="preserve">5.9, </w:t>
            </w:r>
            <w:r w:rsidR="007E7FBC">
              <w:br/>
            </w:r>
            <w:r>
              <w:t>0.3)</w:t>
            </w:r>
          </w:p>
        </w:tc>
      </w:tr>
      <w:tr w:rsidR="007E7FBC" w14:paraId="5C8B405A" w14:textId="77777777" w:rsidTr="00D40E29">
        <w:tc>
          <w:tcPr>
            <w:tcW w:w="0" w:type="auto"/>
            <w:tcBorders>
              <w:top w:val="single" w:sz="4" w:space="0" w:color="auto"/>
              <w:bottom w:val="single" w:sz="4" w:space="0" w:color="auto"/>
              <w:right w:val="single" w:sz="4" w:space="0" w:color="auto"/>
            </w:tcBorders>
          </w:tcPr>
          <w:p w14:paraId="0F8671AE" w14:textId="77777777" w:rsidR="008839C4" w:rsidRDefault="008839C4" w:rsidP="003C6F70">
            <w:pPr>
              <w:pStyle w:val="Compact"/>
              <w:jc w:val="center"/>
            </w:pPr>
            <w:r>
              <w:t>60-80%</w:t>
            </w:r>
          </w:p>
        </w:tc>
        <w:tc>
          <w:tcPr>
            <w:tcW w:w="0" w:type="auto"/>
            <w:tcBorders>
              <w:top w:val="single" w:sz="4" w:space="0" w:color="auto"/>
              <w:left w:val="single" w:sz="4" w:space="0" w:color="auto"/>
              <w:bottom w:val="single" w:sz="4" w:space="0" w:color="auto"/>
            </w:tcBorders>
            <w:vAlign w:val="center"/>
          </w:tcPr>
          <w:p w14:paraId="33C3D9C2" w14:textId="13D17485" w:rsidR="008839C4" w:rsidRDefault="008839C4" w:rsidP="003C6F70">
            <w:pPr>
              <w:pStyle w:val="Compact"/>
              <w:jc w:val="center"/>
            </w:pPr>
            <w:r>
              <w:t xml:space="preserve">171 </w:t>
            </w:r>
            <w:r w:rsidR="007E7FBC">
              <w:br/>
            </w:r>
            <w:r>
              <w:t xml:space="preserve">(0.5, </w:t>
            </w:r>
            <w:r w:rsidR="007E7FBC">
              <w:br/>
            </w:r>
            <w:r>
              <w:t xml:space="preserve">2.0, </w:t>
            </w:r>
            <w:r w:rsidR="007E7FBC">
              <w:br/>
            </w:r>
            <w:r>
              <w:t>0.1)</w:t>
            </w:r>
          </w:p>
        </w:tc>
        <w:tc>
          <w:tcPr>
            <w:tcW w:w="0" w:type="auto"/>
            <w:tcBorders>
              <w:top w:val="single" w:sz="4" w:space="0" w:color="auto"/>
              <w:bottom w:val="single" w:sz="4" w:space="0" w:color="auto"/>
            </w:tcBorders>
            <w:vAlign w:val="center"/>
          </w:tcPr>
          <w:p w14:paraId="7B85AE21" w14:textId="1F66E785" w:rsidR="008839C4" w:rsidRDefault="008839C4" w:rsidP="003C6F70">
            <w:pPr>
              <w:pStyle w:val="Compact"/>
              <w:jc w:val="center"/>
            </w:pPr>
            <w:r>
              <w:t xml:space="preserve">1938 </w:t>
            </w:r>
            <w:r w:rsidR="007E7FBC">
              <w:br/>
            </w:r>
            <w:r>
              <w:t xml:space="preserve">(5.7, </w:t>
            </w:r>
            <w:r w:rsidR="007E7FBC">
              <w:br/>
            </w:r>
            <w:r>
              <w:t xml:space="preserve">7.5, </w:t>
            </w:r>
            <w:r w:rsidR="007E7FBC">
              <w:br/>
            </w:r>
            <w:r>
              <w:t>1.1)</w:t>
            </w:r>
          </w:p>
        </w:tc>
        <w:tc>
          <w:tcPr>
            <w:tcW w:w="0" w:type="auto"/>
            <w:tcBorders>
              <w:top w:val="single" w:sz="4" w:space="0" w:color="auto"/>
              <w:bottom w:val="single" w:sz="4" w:space="0" w:color="auto"/>
            </w:tcBorders>
            <w:vAlign w:val="center"/>
          </w:tcPr>
          <w:p w14:paraId="52763334" w14:textId="2704CF86" w:rsidR="008839C4" w:rsidRDefault="008839C4" w:rsidP="003C6F70">
            <w:pPr>
              <w:pStyle w:val="Compact"/>
              <w:jc w:val="center"/>
            </w:pPr>
            <w:r>
              <w:t xml:space="preserve">5296 </w:t>
            </w:r>
            <w:r w:rsidR="007E7FBC">
              <w:br/>
            </w:r>
            <w:r>
              <w:t xml:space="preserve">(15.4, </w:t>
            </w:r>
            <w:r w:rsidR="007E7FBC">
              <w:br/>
            </w:r>
            <w:r>
              <w:t xml:space="preserve">15.4, </w:t>
            </w:r>
            <w:r w:rsidR="007E7FBC">
              <w:br/>
            </w:r>
            <w:r>
              <w:t>3.1)</w:t>
            </w:r>
          </w:p>
        </w:tc>
        <w:tc>
          <w:tcPr>
            <w:tcW w:w="0" w:type="auto"/>
            <w:tcBorders>
              <w:top w:val="single" w:sz="4" w:space="0" w:color="auto"/>
              <w:bottom w:val="single" w:sz="4" w:space="0" w:color="auto"/>
            </w:tcBorders>
            <w:vAlign w:val="center"/>
          </w:tcPr>
          <w:p w14:paraId="1B973E9D" w14:textId="7214C721" w:rsidR="008839C4" w:rsidRDefault="008839C4" w:rsidP="003C6F70">
            <w:pPr>
              <w:pStyle w:val="Compact"/>
              <w:jc w:val="center"/>
            </w:pPr>
            <w:r>
              <w:t xml:space="preserve">7988 </w:t>
            </w:r>
            <w:r w:rsidR="007E7FBC">
              <w:br/>
            </w:r>
            <w:r>
              <w:t xml:space="preserve">(23.3, </w:t>
            </w:r>
            <w:r w:rsidR="007E7FBC">
              <w:br/>
            </w:r>
            <w:r>
              <w:t xml:space="preserve">23.3, </w:t>
            </w:r>
            <w:r w:rsidR="007E7FBC">
              <w:br/>
            </w:r>
            <w:r>
              <w:t>4.7)</w:t>
            </w:r>
          </w:p>
        </w:tc>
        <w:tc>
          <w:tcPr>
            <w:tcW w:w="0" w:type="auto"/>
            <w:tcBorders>
              <w:top w:val="single" w:sz="4" w:space="0" w:color="auto"/>
              <w:bottom w:val="single" w:sz="4" w:space="0" w:color="auto"/>
            </w:tcBorders>
            <w:vAlign w:val="center"/>
          </w:tcPr>
          <w:p w14:paraId="1449D605" w14:textId="182C4D8C" w:rsidR="008839C4" w:rsidRDefault="008839C4" w:rsidP="007E7FBC">
            <w:pPr>
              <w:pStyle w:val="Compact"/>
              <w:jc w:val="center"/>
            </w:pPr>
            <w:r>
              <w:t xml:space="preserve">10047 </w:t>
            </w:r>
            <w:r w:rsidR="007E7FBC">
              <w:br/>
            </w:r>
            <w:r>
              <w:t xml:space="preserve">(29.3, </w:t>
            </w:r>
            <w:r w:rsidR="007E7FBC">
              <w:br/>
            </w:r>
            <w:r>
              <w:t xml:space="preserve">29.3, </w:t>
            </w:r>
            <w:r w:rsidR="007E7FBC">
              <w:br/>
            </w:r>
            <w:r>
              <w:t>5.9)</w:t>
            </w:r>
          </w:p>
        </w:tc>
        <w:tc>
          <w:tcPr>
            <w:tcW w:w="0" w:type="auto"/>
            <w:tcBorders>
              <w:top w:val="single" w:sz="4" w:space="0" w:color="auto"/>
              <w:bottom w:val="single" w:sz="4" w:space="0" w:color="auto"/>
            </w:tcBorders>
            <w:vAlign w:val="center"/>
          </w:tcPr>
          <w:p w14:paraId="6FA42E24" w14:textId="0080905E" w:rsidR="008839C4" w:rsidRDefault="008839C4" w:rsidP="003C6F70">
            <w:pPr>
              <w:pStyle w:val="Compact"/>
              <w:jc w:val="center"/>
            </w:pPr>
            <w:r>
              <w:t xml:space="preserve">7400 </w:t>
            </w:r>
            <w:r w:rsidR="007E7FBC">
              <w:br/>
            </w:r>
            <w:r>
              <w:t xml:space="preserve">(21.6, </w:t>
            </w:r>
            <w:r w:rsidR="007E7FBC">
              <w:br/>
            </w:r>
            <w:r>
              <w:t xml:space="preserve">28.8, </w:t>
            </w:r>
            <w:r w:rsidR="007E7FBC">
              <w:br/>
            </w:r>
            <w:r>
              <w:t>4.3)</w:t>
            </w:r>
          </w:p>
        </w:tc>
        <w:tc>
          <w:tcPr>
            <w:tcW w:w="0" w:type="auto"/>
            <w:tcBorders>
              <w:top w:val="single" w:sz="4" w:space="0" w:color="auto"/>
              <w:bottom w:val="single" w:sz="4" w:space="0" w:color="auto"/>
            </w:tcBorders>
            <w:vAlign w:val="center"/>
          </w:tcPr>
          <w:p w14:paraId="088B215A" w14:textId="19AB7596" w:rsidR="008839C4" w:rsidRDefault="008839C4" w:rsidP="003C6F70">
            <w:pPr>
              <w:pStyle w:val="Compact"/>
              <w:jc w:val="center"/>
            </w:pPr>
            <w:r>
              <w:t xml:space="preserve">1458 </w:t>
            </w:r>
            <w:r w:rsidR="007E7FBC">
              <w:br/>
            </w:r>
            <w:r>
              <w:t xml:space="preserve">(4.3, </w:t>
            </w:r>
            <w:r w:rsidR="007E7FBC">
              <w:br/>
            </w:r>
            <w:r>
              <w:t xml:space="preserve">17.0, </w:t>
            </w:r>
            <w:r w:rsidR="007E7FBC">
              <w:br/>
            </w:r>
            <w:r>
              <w:t>0.9)</w:t>
            </w:r>
          </w:p>
        </w:tc>
      </w:tr>
      <w:tr w:rsidR="007E7FBC" w14:paraId="0136D43D" w14:textId="77777777" w:rsidTr="00D40E29">
        <w:tc>
          <w:tcPr>
            <w:tcW w:w="0" w:type="auto"/>
            <w:tcBorders>
              <w:top w:val="single" w:sz="4" w:space="0" w:color="auto"/>
              <w:bottom w:val="single" w:sz="4" w:space="0" w:color="auto"/>
              <w:right w:val="single" w:sz="4" w:space="0" w:color="auto"/>
            </w:tcBorders>
          </w:tcPr>
          <w:p w14:paraId="6530A18C" w14:textId="77777777" w:rsidR="008839C4" w:rsidRDefault="008839C4" w:rsidP="003C6F70">
            <w:pPr>
              <w:pStyle w:val="Compact"/>
              <w:jc w:val="center"/>
            </w:pPr>
            <w:r>
              <w:t>80-95%</w:t>
            </w:r>
          </w:p>
        </w:tc>
        <w:tc>
          <w:tcPr>
            <w:tcW w:w="0" w:type="auto"/>
            <w:tcBorders>
              <w:top w:val="single" w:sz="4" w:space="0" w:color="auto"/>
              <w:left w:val="single" w:sz="4" w:space="0" w:color="auto"/>
              <w:bottom w:val="single" w:sz="4" w:space="0" w:color="auto"/>
            </w:tcBorders>
            <w:vAlign w:val="center"/>
          </w:tcPr>
          <w:p w14:paraId="15B2646F" w14:textId="5262571A" w:rsidR="008839C4" w:rsidRDefault="008839C4" w:rsidP="003C6F70">
            <w:pPr>
              <w:pStyle w:val="Compact"/>
              <w:jc w:val="center"/>
            </w:pPr>
            <w:r>
              <w:t xml:space="preserve">29 </w:t>
            </w:r>
            <w:r w:rsidR="007E7FBC">
              <w:br/>
            </w:r>
            <w:r>
              <w:t xml:space="preserve">(0.1, </w:t>
            </w:r>
            <w:r w:rsidR="007E7FBC">
              <w:br/>
            </w:r>
            <w:r>
              <w:t xml:space="preserve">0.3, </w:t>
            </w:r>
            <w:r w:rsidR="007E7FBC">
              <w:br/>
            </w:r>
            <w:r>
              <w:t>0.0)</w:t>
            </w:r>
          </w:p>
        </w:tc>
        <w:tc>
          <w:tcPr>
            <w:tcW w:w="0" w:type="auto"/>
            <w:tcBorders>
              <w:top w:val="single" w:sz="4" w:space="0" w:color="auto"/>
              <w:bottom w:val="single" w:sz="4" w:space="0" w:color="auto"/>
            </w:tcBorders>
            <w:vAlign w:val="center"/>
          </w:tcPr>
          <w:p w14:paraId="77C3B15D" w14:textId="65F79965" w:rsidR="008839C4" w:rsidRDefault="008839C4" w:rsidP="003C6F70">
            <w:pPr>
              <w:pStyle w:val="Compact"/>
              <w:jc w:val="center"/>
            </w:pPr>
            <w:r>
              <w:t xml:space="preserve">453 </w:t>
            </w:r>
            <w:r w:rsidR="007E7FBC">
              <w:br/>
            </w:r>
            <w:r>
              <w:t xml:space="preserve">(1.8, </w:t>
            </w:r>
            <w:r w:rsidR="007E7FBC">
              <w:br/>
            </w:r>
            <w:r>
              <w:t xml:space="preserve">1.8, </w:t>
            </w:r>
            <w:r w:rsidR="007E7FBC">
              <w:br/>
            </w:r>
            <w:r>
              <w:t>0.3)</w:t>
            </w:r>
          </w:p>
        </w:tc>
        <w:tc>
          <w:tcPr>
            <w:tcW w:w="0" w:type="auto"/>
            <w:tcBorders>
              <w:top w:val="single" w:sz="4" w:space="0" w:color="auto"/>
              <w:bottom w:val="single" w:sz="4" w:space="0" w:color="auto"/>
            </w:tcBorders>
            <w:vAlign w:val="center"/>
          </w:tcPr>
          <w:p w14:paraId="29784216" w14:textId="0D6AE357" w:rsidR="008839C4" w:rsidRDefault="008839C4" w:rsidP="003C6F70">
            <w:pPr>
              <w:pStyle w:val="Compact"/>
              <w:jc w:val="center"/>
            </w:pPr>
            <w:r>
              <w:t xml:space="preserve">1869 </w:t>
            </w:r>
            <w:r w:rsidR="007E7FBC">
              <w:br/>
            </w:r>
            <w:r>
              <w:t xml:space="preserve">(7.3, </w:t>
            </w:r>
            <w:r w:rsidR="007E7FBC">
              <w:br/>
            </w:r>
            <w:r>
              <w:t xml:space="preserve">5.4, </w:t>
            </w:r>
            <w:r w:rsidR="007E7FBC">
              <w:br/>
            </w:r>
            <w:r>
              <w:t>1.1)</w:t>
            </w:r>
          </w:p>
        </w:tc>
        <w:tc>
          <w:tcPr>
            <w:tcW w:w="0" w:type="auto"/>
            <w:tcBorders>
              <w:top w:val="single" w:sz="4" w:space="0" w:color="auto"/>
              <w:bottom w:val="single" w:sz="4" w:space="0" w:color="auto"/>
            </w:tcBorders>
            <w:vAlign w:val="center"/>
          </w:tcPr>
          <w:p w14:paraId="058BFEDE" w14:textId="68C09084" w:rsidR="008839C4" w:rsidRDefault="008839C4" w:rsidP="003C6F70">
            <w:pPr>
              <w:pStyle w:val="Compact"/>
              <w:jc w:val="center"/>
            </w:pPr>
            <w:r>
              <w:t xml:space="preserve">4070 </w:t>
            </w:r>
            <w:r w:rsidR="007E7FBC">
              <w:br/>
            </w:r>
            <w:r>
              <w:t xml:space="preserve">(15.8, </w:t>
            </w:r>
            <w:r w:rsidR="007E7FBC">
              <w:br/>
            </w:r>
            <w:r>
              <w:t xml:space="preserve">11.9, </w:t>
            </w:r>
            <w:r w:rsidR="007E7FBC">
              <w:br/>
            </w:r>
            <w:r>
              <w:t>2.4)</w:t>
            </w:r>
          </w:p>
        </w:tc>
        <w:tc>
          <w:tcPr>
            <w:tcW w:w="0" w:type="auto"/>
            <w:tcBorders>
              <w:top w:val="single" w:sz="4" w:space="0" w:color="auto"/>
              <w:bottom w:val="single" w:sz="4" w:space="0" w:color="auto"/>
            </w:tcBorders>
            <w:vAlign w:val="center"/>
          </w:tcPr>
          <w:p w14:paraId="66BD38F4" w14:textId="0E5C51BC" w:rsidR="008839C4" w:rsidRDefault="008839C4" w:rsidP="003C6F70">
            <w:pPr>
              <w:pStyle w:val="Compact"/>
              <w:jc w:val="center"/>
            </w:pPr>
            <w:r>
              <w:t xml:space="preserve">7402 </w:t>
            </w:r>
            <w:r w:rsidR="007E7FBC">
              <w:br/>
            </w:r>
            <w:r>
              <w:t xml:space="preserve">(28.8, </w:t>
            </w:r>
            <w:r w:rsidR="007E7FBC">
              <w:br/>
            </w:r>
            <w:r>
              <w:t xml:space="preserve">21.6, </w:t>
            </w:r>
            <w:r w:rsidR="007E7FBC">
              <w:br/>
            </w:r>
            <w:r>
              <w:t>4.3)</w:t>
            </w:r>
          </w:p>
        </w:tc>
        <w:tc>
          <w:tcPr>
            <w:tcW w:w="0" w:type="auto"/>
            <w:tcBorders>
              <w:top w:val="single" w:sz="4" w:space="0" w:color="auto"/>
              <w:bottom w:val="single" w:sz="4" w:space="0" w:color="auto"/>
            </w:tcBorders>
            <w:vAlign w:val="center"/>
          </w:tcPr>
          <w:p w14:paraId="043ECC39" w14:textId="2E0E9242" w:rsidR="008839C4" w:rsidRDefault="008839C4" w:rsidP="003C6F70">
            <w:pPr>
              <w:pStyle w:val="Compact"/>
              <w:jc w:val="center"/>
            </w:pPr>
            <w:r>
              <w:t xml:space="preserve">8554 </w:t>
            </w:r>
            <w:r w:rsidR="007E7FBC">
              <w:br/>
            </w:r>
            <w:r>
              <w:t xml:space="preserve">(33.3, </w:t>
            </w:r>
            <w:r w:rsidR="007E7FBC">
              <w:br/>
            </w:r>
            <w:r>
              <w:t xml:space="preserve">33.3, </w:t>
            </w:r>
            <w:r w:rsidR="007E7FBC">
              <w:br/>
            </w:r>
            <w:r>
              <w:t>5.0)</w:t>
            </w:r>
          </w:p>
        </w:tc>
        <w:tc>
          <w:tcPr>
            <w:tcW w:w="0" w:type="auto"/>
            <w:tcBorders>
              <w:top w:val="single" w:sz="4" w:space="0" w:color="auto"/>
              <w:bottom w:val="single" w:sz="4" w:space="0" w:color="auto"/>
            </w:tcBorders>
            <w:vAlign w:val="center"/>
          </w:tcPr>
          <w:p w14:paraId="782D698A" w14:textId="24461A08" w:rsidR="008839C4" w:rsidRDefault="008839C4" w:rsidP="007E7FBC">
            <w:pPr>
              <w:pStyle w:val="Compact"/>
              <w:jc w:val="center"/>
            </w:pPr>
            <w:r>
              <w:t xml:space="preserve">3346 </w:t>
            </w:r>
            <w:r w:rsidR="007E7FBC">
              <w:br/>
            </w:r>
            <w:r>
              <w:t xml:space="preserve">(13.0, </w:t>
            </w:r>
            <w:r w:rsidR="007E7FBC">
              <w:br/>
            </w:r>
            <w:r>
              <w:t xml:space="preserve">39.0, </w:t>
            </w:r>
            <w:r w:rsidR="007E7FBC">
              <w:br/>
            </w:r>
            <w:r>
              <w:t>2.0)</w:t>
            </w:r>
          </w:p>
        </w:tc>
      </w:tr>
      <w:tr w:rsidR="007E7FBC" w14:paraId="465F6A55" w14:textId="77777777" w:rsidTr="00D40E29">
        <w:tc>
          <w:tcPr>
            <w:tcW w:w="0" w:type="auto"/>
            <w:tcBorders>
              <w:top w:val="single" w:sz="4" w:space="0" w:color="auto"/>
              <w:bottom w:val="single" w:sz="4" w:space="0" w:color="auto"/>
              <w:right w:val="single" w:sz="4" w:space="0" w:color="auto"/>
            </w:tcBorders>
          </w:tcPr>
          <w:p w14:paraId="2F78DA70" w14:textId="58EFEC0B" w:rsidR="008839C4" w:rsidRDefault="00A71DB0" w:rsidP="003C6F70">
            <w:pPr>
              <w:pStyle w:val="Compact"/>
              <w:jc w:val="center"/>
            </w:pPr>
            <w:r>
              <w:rPr>
                <w:rFonts w:cs="Calibri"/>
              </w:rPr>
              <w:t>≥</w:t>
            </w:r>
            <w:r w:rsidR="008839C4">
              <w:t xml:space="preserve"> 95%</w:t>
            </w:r>
          </w:p>
        </w:tc>
        <w:tc>
          <w:tcPr>
            <w:tcW w:w="0" w:type="auto"/>
            <w:tcBorders>
              <w:top w:val="single" w:sz="4" w:space="0" w:color="auto"/>
              <w:left w:val="single" w:sz="4" w:space="0" w:color="auto"/>
              <w:bottom w:val="single" w:sz="4" w:space="0" w:color="auto"/>
            </w:tcBorders>
            <w:vAlign w:val="center"/>
          </w:tcPr>
          <w:p w14:paraId="4A60CFF5" w14:textId="0AB51D76" w:rsidR="008839C4" w:rsidRDefault="008839C4" w:rsidP="003C6F70">
            <w:pPr>
              <w:pStyle w:val="Compact"/>
              <w:jc w:val="center"/>
            </w:pPr>
            <w:r>
              <w:t xml:space="preserve">0 </w:t>
            </w:r>
            <w:r w:rsidR="007E7FBC">
              <w:br/>
            </w:r>
            <w:r>
              <w:t xml:space="preserve">(0.0, </w:t>
            </w:r>
            <w:r w:rsidR="007E7FBC">
              <w:br/>
            </w:r>
            <w:r>
              <w:t xml:space="preserve">0.0, </w:t>
            </w:r>
            <w:r w:rsidR="007E7FBC">
              <w:br/>
            </w:r>
            <w:r>
              <w:t>0.0)</w:t>
            </w:r>
          </w:p>
        </w:tc>
        <w:tc>
          <w:tcPr>
            <w:tcW w:w="0" w:type="auto"/>
            <w:tcBorders>
              <w:top w:val="single" w:sz="4" w:space="0" w:color="auto"/>
              <w:bottom w:val="single" w:sz="4" w:space="0" w:color="auto"/>
            </w:tcBorders>
            <w:vAlign w:val="center"/>
          </w:tcPr>
          <w:p w14:paraId="7F16C41A" w14:textId="4F583980" w:rsidR="008839C4" w:rsidRDefault="008839C4" w:rsidP="003C6F70">
            <w:pPr>
              <w:pStyle w:val="Compact"/>
              <w:jc w:val="center"/>
            </w:pPr>
            <w:r>
              <w:t xml:space="preserve">19 </w:t>
            </w:r>
            <w:r w:rsidR="007E7FBC">
              <w:br/>
            </w:r>
            <w:r>
              <w:t xml:space="preserve">(0.2, </w:t>
            </w:r>
            <w:r w:rsidR="007E7FBC">
              <w:br/>
            </w:r>
            <w:r>
              <w:t xml:space="preserve">0.1, </w:t>
            </w:r>
            <w:r w:rsidR="007E7FBC">
              <w:br/>
            </w:r>
            <w:r>
              <w:t>0.0)</w:t>
            </w:r>
          </w:p>
        </w:tc>
        <w:tc>
          <w:tcPr>
            <w:tcW w:w="0" w:type="auto"/>
            <w:tcBorders>
              <w:top w:val="single" w:sz="4" w:space="0" w:color="auto"/>
              <w:bottom w:val="single" w:sz="4" w:space="0" w:color="auto"/>
            </w:tcBorders>
            <w:vAlign w:val="center"/>
          </w:tcPr>
          <w:p w14:paraId="276E16BA" w14:textId="3A6A3FB2" w:rsidR="008839C4" w:rsidRDefault="008839C4" w:rsidP="003C6F70">
            <w:pPr>
              <w:pStyle w:val="Compact"/>
              <w:jc w:val="center"/>
            </w:pPr>
            <w:r>
              <w:t xml:space="preserve">152 </w:t>
            </w:r>
            <w:r w:rsidR="007E7FBC">
              <w:br/>
            </w:r>
            <w:r>
              <w:t xml:space="preserve">(1.8, </w:t>
            </w:r>
            <w:r w:rsidR="007E7FBC">
              <w:br/>
            </w:r>
            <w:r>
              <w:t xml:space="preserve">0.4, </w:t>
            </w:r>
            <w:r w:rsidR="007E7FBC">
              <w:br/>
            </w:r>
            <w:r>
              <w:t>0.1)</w:t>
            </w:r>
          </w:p>
        </w:tc>
        <w:tc>
          <w:tcPr>
            <w:tcW w:w="0" w:type="auto"/>
            <w:tcBorders>
              <w:top w:val="single" w:sz="4" w:space="0" w:color="auto"/>
              <w:bottom w:val="single" w:sz="4" w:space="0" w:color="auto"/>
            </w:tcBorders>
            <w:vAlign w:val="center"/>
          </w:tcPr>
          <w:p w14:paraId="456AAC05" w14:textId="03879754" w:rsidR="008839C4" w:rsidRDefault="008839C4" w:rsidP="003C6F70">
            <w:pPr>
              <w:pStyle w:val="Compact"/>
              <w:jc w:val="center"/>
            </w:pPr>
            <w:r>
              <w:t xml:space="preserve">539 </w:t>
            </w:r>
            <w:r w:rsidR="007E7FBC">
              <w:br/>
            </w:r>
            <w:r>
              <w:t xml:space="preserve">(6.3, </w:t>
            </w:r>
            <w:r w:rsidR="007E7FBC">
              <w:br/>
            </w:r>
            <w:r>
              <w:t xml:space="preserve">1.6, </w:t>
            </w:r>
            <w:r w:rsidR="007E7FBC">
              <w:br/>
            </w:r>
            <w:r>
              <w:t>0.3)</w:t>
            </w:r>
          </w:p>
        </w:tc>
        <w:tc>
          <w:tcPr>
            <w:tcW w:w="0" w:type="auto"/>
            <w:tcBorders>
              <w:top w:val="single" w:sz="4" w:space="0" w:color="auto"/>
              <w:bottom w:val="single" w:sz="4" w:space="0" w:color="auto"/>
            </w:tcBorders>
            <w:vAlign w:val="center"/>
          </w:tcPr>
          <w:p w14:paraId="28561C7A" w14:textId="6EC060EA" w:rsidR="008839C4" w:rsidRDefault="008839C4" w:rsidP="007E7FBC">
            <w:pPr>
              <w:pStyle w:val="Compact"/>
              <w:jc w:val="center"/>
            </w:pPr>
            <w:r>
              <w:t xml:space="preserve">1528 </w:t>
            </w:r>
            <w:r w:rsidR="007E7FBC">
              <w:br/>
            </w:r>
            <w:r>
              <w:t xml:space="preserve">(17.8, </w:t>
            </w:r>
            <w:r w:rsidR="007E7FBC">
              <w:br/>
            </w:r>
            <w:r>
              <w:t xml:space="preserve">4.5, </w:t>
            </w:r>
            <w:r w:rsidR="007E7FBC">
              <w:br/>
            </w:r>
            <w:r>
              <w:t>0.9)</w:t>
            </w:r>
          </w:p>
        </w:tc>
        <w:tc>
          <w:tcPr>
            <w:tcW w:w="0" w:type="auto"/>
            <w:tcBorders>
              <w:top w:val="single" w:sz="4" w:space="0" w:color="auto"/>
              <w:bottom w:val="single" w:sz="4" w:space="0" w:color="auto"/>
            </w:tcBorders>
            <w:vAlign w:val="center"/>
          </w:tcPr>
          <w:p w14:paraId="0A8F33F0" w14:textId="279D4F63" w:rsidR="008839C4" w:rsidRDefault="008839C4" w:rsidP="003C6F70">
            <w:pPr>
              <w:pStyle w:val="Compact"/>
              <w:jc w:val="center"/>
            </w:pPr>
            <w:r>
              <w:t xml:space="preserve">3273 </w:t>
            </w:r>
            <w:r w:rsidR="007E7FBC">
              <w:br/>
            </w:r>
            <w:r>
              <w:t xml:space="preserve">(38.2, </w:t>
            </w:r>
            <w:r w:rsidR="007E7FBC">
              <w:br/>
            </w:r>
            <w:r>
              <w:t xml:space="preserve">12.7, </w:t>
            </w:r>
            <w:r w:rsidR="007E7FBC">
              <w:br/>
            </w:r>
            <w:r>
              <w:t>1.9)</w:t>
            </w:r>
          </w:p>
        </w:tc>
        <w:tc>
          <w:tcPr>
            <w:tcW w:w="0" w:type="auto"/>
            <w:tcBorders>
              <w:top w:val="single" w:sz="4" w:space="0" w:color="auto"/>
              <w:bottom w:val="single" w:sz="4" w:space="0" w:color="auto"/>
            </w:tcBorders>
            <w:vAlign w:val="center"/>
          </w:tcPr>
          <w:p w14:paraId="32C839D5" w14:textId="71D38569" w:rsidR="008839C4" w:rsidRDefault="008839C4" w:rsidP="003C6F70">
            <w:pPr>
              <w:pStyle w:val="Compact"/>
              <w:jc w:val="center"/>
            </w:pPr>
            <w:r>
              <w:t xml:space="preserve">3064 </w:t>
            </w:r>
            <w:r w:rsidR="007E7FBC">
              <w:br/>
            </w:r>
            <w:r>
              <w:t xml:space="preserve">(35.7, </w:t>
            </w:r>
            <w:r w:rsidR="007E7FBC">
              <w:br/>
            </w:r>
            <w:r>
              <w:t xml:space="preserve">35.7, </w:t>
            </w:r>
            <w:r w:rsidR="007E7FBC">
              <w:br/>
            </w:r>
            <w:r>
              <w:t>1.8)</w:t>
            </w:r>
          </w:p>
        </w:tc>
      </w:tr>
    </w:tbl>
    <w:p w14:paraId="557F236F" w14:textId="77777777" w:rsidR="008839C4" w:rsidRDefault="008839C4" w:rsidP="008839C4">
      <w:pPr>
        <w:pStyle w:val="TableCaption"/>
        <w:rPr>
          <w:rFonts w:eastAsia="Times New Roman" w:cs="Times New Roman"/>
          <w:iCs/>
          <w:color w:val="1F497D" w:themeColor="text2"/>
          <w:sz w:val="22"/>
          <w:szCs w:val="18"/>
          <w:lang w:eastAsia="en-GB"/>
        </w:rPr>
      </w:pPr>
    </w:p>
    <w:p w14:paraId="097F2A07" w14:textId="77777777" w:rsidR="008839C4" w:rsidRDefault="008839C4" w:rsidP="008839C4">
      <w:pPr>
        <w:pStyle w:val="BodyText"/>
        <w:rPr>
          <w:lang w:eastAsia="en-GB"/>
        </w:rPr>
      </w:pPr>
      <w:r>
        <w:rPr>
          <w:lang w:eastAsia="en-GB"/>
        </w:rPr>
        <w:br w:type="page"/>
      </w:r>
    </w:p>
    <w:p w14:paraId="6E7BF3B4" w14:textId="048B4384" w:rsidR="008839C4" w:rsidRPr="008839C4" w:rsidRDefault="000302AF" w:rsidP="008839C4">
      <w:pPr>
        <w:pStyle w:val="TableCaption"/>
        <w:rPr>
          <w:rFonts w:eastAsia="Times New Roman" w:cs="Times New Roman"/>
          <w:iCs/>
          <w:color w:val="1F497D" w:themeColor="text2"/>
          <w:sz w:val="22"/>
          <w:szCs w:val="18"/>
          <w:lang w:eastAsia="en-GB"/>
        </w:rPr>
      </w:pPr>
      <w:r>
        <w:rPr>
          <w:rFonts w:eastAsia="Times New Roman" w:cs="Times New Roman"/>
          <w:iCs/>
          <w:color w:val="1F497D" w:themeColor="text2"/>
          <w:sz w:val="22"/>
          <w:szCs w:val="18"/>
          <w:lang w:eastAsia="en-GB"/>
        </w:rPr>
        <w:lastRenderedPageBreak/>
        <w:t xml:space="preserve">Supplementary </w:t>
      </w:r>
      <w:r w:rsidR="0034367F">
        <w:rPr>
          <w:rFonts w:eastAsia="Times New Roman" w:cs="Times New Roman"/>
          <w:iCs/>
          <w:color w:val="1F497D" w:themeColor="text2"/>
          <w:sz w:val="22"/>
          <w:szCs w:val="18"/>
          <w:lang w:eastAsia="en-GB"/>
        </w:rPr>
        <w:t xml:space="preserve">Table </w:t>
      </w:r>
      <w:r>
        <w:rPr>
          <w:rFonts w:eastAsia="Times New Roman" w:cs="Times New Roman"/>
          <w:iCs/>
          <w:color w:val="1F497D" w:themeColor="text2"/>
          <w:sz w:val="22"/>
          <w:szCs w:val="18"/>
          <w:lang w:eastAsia="en-GB"/>
        </w:rPr>
        <w:t>8</w:t>
      </w:r>
      <w:r w:rsidR="008839C4" w:rsidRPr="008839C4">
        <w:rPr>
          <w:rFonts w:eastAsia="Times New Roman" w:cs="Times New Roman"/>
          <w:iCs/>
          <w:color w:val="1F497D" w:themeColor="text2"/>
          <w:sz w:val="22"/>
          <w:szCs w:val="18"/>
          <w:lang w:eastAsia="en-GB"/>
        </w:rPr>
        <w:t xml:space="preserve">: Cross-classification of predicted risk of hypertension, according to the percentiles of each PRS. Number of participants are shown as n (col%, row%, </w:t>
      </w:r>
      <w:proofErr w:type="gramStart"/>
      <w:r w:rsidR="008839C4" w:rsidRPr="008839C4">
        <w:rPr>
          <w:rFonts w:eastAsia="Times New Roman" w:cs="Times New Roman"/>
          <w:iCs/>
          <w:color w:val="1F497D" w:themeColor="text2"/>
          <w:sz w:val="22"/>
          <w:szCs w:val="18"/>
          <w:lang w:eastAsia="en-GB"/>
        </w:rPr>
        <w:t>cell%</w:t>
      </w:r>
      <w:proofErr w:type="gramEnd"/>
      <w:r w:rsidR="008839C4" w:rsidRPr="008839C4">
        <w:rPr>
          <w:rFonts w:eastAsia="Times New Roman" w:cs="Times New Roman"/>
          <w:iCs/>
          <w:color w:val="1F497D" w:themeColor="text2"/>
          <w:sz w:val="22"/>
          <w:szCs w:val="18"/>
          <w:lang w:eastAsia="en-GB"/>
        </w:rPr>
        <w:t>). Higher percentiles of PRS indicate increased risk of hypertension</w:t>
      </w:r>
      <w:r w:rsidR="001D22E0" w:rsidRPr="008B441D">
        <w:rPr>
          <w:rFonts w:eastAsia="Times New Roman" w:cs="Times New Roman"/>
          <w:iCs/>
          <w:color w:val="1F497D" w:themeColor="text2"/>
          <w:sz w:val="22"/>
          <w:szCs w:val="18"/>
          <w:lang w:eastAsia="en-GB"/>
        </w:rPr>
        <w:t xml:space="preserve">; “≥ 99%” </w:t>
      </w:r>
      <w:r w:rsidR="001D22E0">
        <w:rPr>
          <w:rFonts w:eastAsia="Times New Roman" w:cs="Times New Roman"/>
          <w:iCs/>
          <w:color w:val="1F497D" w:themeColor="text2"/>
          <w:sz w:val="22"/>
          <w:szCs w:val="18"/>
          <w:lang w:eastAsia="en-GB"/>
        </w:rPr>
        <w:t xml:space="preserve">percentile </w:t>
      </w:r>
      <w:r w:rsidR="001D22E0" w:rsidRPr="008B441D">
        <w:rPr>
          <w:rFonts w:eastAsia="Times New Roman" w:cs="Times New Roman"/>
          <w:iCs/>
          <w:color w:val="1F497D" w:themeColor="text2"/>
          <w:sz w:val="22"/>
          <w:szCs w:val="18"/>
          <w:lang w:eastAsia="en-GB"/>
        </w:rPr>
        <w:t>corresponds to the top 1% risk</w:t>
      </w:r>
      <w:r w:rsidR="008839C4" w:rsidRPr="008839C4">
        <w:rPr>
          <w:rFonts w:eastAsia="Times New Roman" w:cs="Times New Roman"/>
          <w:iCs/>
          <w:color w:val="1F497D" w:themeColor="text2"/>
          <w:sz w:val="22"/>
          <w:szCs w:val="18"/>
          <w:lang w:eastAsia="en-GB"/>
        </w:rPr>
        <w:t>.</w:t>
      </w:r>
    </w:p>
    <w:tbl>
      <w:tblPr>
        <w:tblStyle w:val="Table"/>
        <w:tblW w:w="5000" w:type="pct"/>
        <w:tblLook w:val="0020" w:firstRow="1" w:lastRow="0" w:firstColumn="0" w:lastColumn="0" w:noHBand="0" w:noVBand="0"/>
        <w:tblCaption w:val="Table 3: Cross-classification of predicted risk of hypertension, according to the percentiles of each PRS. Number of participants are shown as n (col%, row%, cell%). Higher percentiles of PRS indicate increased risk of hypertension."/>
      </w:tblPr>
      <w:tblGrid>
        <w:gridCol w:w="1864"/>
        <w:gridCol w:w="1117"/>
        <w:gridCol w:w="1191"/>
        <w:gridCol w:w="1367"/>
        <w:gridCol w:w="1367"/>
        <w:gridCol w:w="1367"/>
        <w:gridCol w:w="1367"/>
        <w:gridCol w:w="1160"/>
      </w:tblGrid>
      <w:tr w:rsidR="004C2A34" w14:paraId="6831E6D6" w14:textId="77777777" w:rsidTr="00E15FE1">
        <w:trPr>
          <w:tblHeader/>
        </w:trPr>
        <w:tc>
          <w:tcPr>
            <w:tcW w:w="0" w:type="auto"/>
            <w:vMerge w:val="restart"/>
            <w:tcBorders>
              <w:right w:val="single" w:sz="4" w:space="0" w:color="auto"/>
            </w:tcBorders>
            <w:vAlign w:val="center"/>
          </w:tcPr>
          <w:p w14:paraId="2D9CB64F" w14:textId="40B35B3F" w:rsidR="004C2A34" w:rsidRDefault="004C2A34" w:rsidP="004C2A34">
            <w:pPr>
              <w:pStyle w:val="Compact"/>
              <w:jc w:val="center"/>
            </w:pPr>
            <w:r>
              <w:t>Percentiles</w:t>
            </w:r>
            <w:r>
              <w:br/>
              <w:t>of PRS A</w:t>
            </w:r>
          </w:p>
        </w:tc>
        <w:tc>
          <w:tcPr>
            <w:tcW w:w="0" w:type="auto"/>
            <w:gridSpan w:val="7"/>
            <w:tcBorders>
              <w:left w:val="single" w:sz="4" w:space="0" w:color="auto"/>
            </w:tcBorders>
            <w:vAlign w:val="center"/>
          </w:tcPr>
          <w:p w14:paraId="4A3ED9AF" w14:textId="75CE382D" w:rsidR="004C2A34" w:rsidRDefault="004C2A34" w:rsidP="004C2A34">
            <w:pPr>
              <w:pStyle w:val="Compact"/>
              <w:jc w:val="center"/>
            </w:pPr>
            <w:r>
              <w:t>Percentiles of PRS B</w:t>
            </w:r>
          </w:p>
        </w:tc>
      </w:tr>
      <w:tr w:rsidR="00F13D47" w14:paraId="1A4C8D75" w14:textId="77777777" w:rsidTr="00D40E29">
        <w:trPr>
          <w:tblHeader/>
        </w:trPr>
        <w:tc>
          <w:tcPr>
            <w:tcW w:w="0" w:type="auto"/>
            <w:vMerge/>
            <w:tcBorders>
              <w:bottom w:val="single" w:sz="4" w:space="0" w:color="auto"/>
              <w:right w:val="single" w:sz="4" w:space="0" w:color="auto"/>
            </w:tcBorders>
            <w:vAlign w:val="center"/>
          </w:tcPr>
          <w:p w14:paraId="24414431" w14:textId="77777777" w:rsidR="004C2A34" w:rsidRDefault="004C2A34" w:rsidP="004C2A34">
            <w:pPr>
              <w:pStyle w:val="Compact"/>
              <w:jc w:val="center"/>
            </w:pPr>
          </w:p>
        </w:tc>
        <w:tc>
          <w:tcPr>
            <w:tcW w:w="0" w:type="auto"/>
            <w:tcBorders>
              <w:left w:val="single" w:sz="4" w:space="0" w:color="auto"/>
              <w:bottom w:val="single" w:sz="4" w:space="0" w:color="auto"/>
            </w:tcBorders>
            <w:vAlign w:val="center"/>
          </w:tcPr>
          <w:p w14:paraId="76E1D2C1" w14:textId="77777777" w:rsidR="004C2A34" w:rsidRDefault="004C2A34" w:rsidP="004C2A34">
            <w:pPr>
              <w:pStyle w:val="Compact"/>
              <w:jc w:val="center"/>
            </w:pPr>
            <w:r>
              <w:t>&lt; 5%</w:t>
            </w:r>
          </w:p>
        </w:tc>
        <w:tc>
          <w:tcPr>
            <w:tcW w:w="0" w:type="auto"/>
            <w:tcBorders>
              <w:bottom w:val="single" w:sz="4" w:space="0" w:color="auto"/>
            </w:tcBorders>
            <w:vAlign w:val="center"/>
          </w:tcPr>
          <w:p w14:paraId="505F36D7" w14:textId="77777777" w:rsidR="004C2A34" w:rsidRDefault="004C2A34" w:rsidP="004C2A34">
            <w:pPr>
              <w:pStyle w:val="Compact"/>
              <w:jc w:val="center"/>
            </w:pPr>
            <w:r>
              <w:t>5-20%</w:t>
            </w:r>
          </w:p>
        </w:tc>
        <w:tc>
          <w:tcPr>
            <w:tcW w:w="0" w:type="auto"/>
            <w:tcBorders>
              <w:bottom w:val="single" w:sz="4" w:space="0" w:color="auto"/>
            </w:tcBorders>
            <w:vAlign w:val="center"/>
          </w:tcPr>
          <w:p w14:paraId="6FC7B257" w14:textId="77777777" w:rsidR="004C2A34" w:rsidRDefault="004C2A34" w:rsidP="004C2A34">
            <w:pPr>
              <w:pStyle w:val="Compact"/>
              <w:jc w:val="center"/>
            </w:pPr>
            <w:r>
              <w:t>20-40%</w:t>
            </w:r>
          </w:p>
        </w:tc>
        <w:tc>
          <w:tcPr>
            <w:tcW w:w="0" w:type="auto"/>
            <w:tcBorders>
              <w:bottom w:val="single" w:sz="4" w:space="0" w:color="auto"/>
            </w:tcBorders>
            <w:vAlign w:val="center"/>
          </w:tcPr>
          <w:p w14:paraId="5B11A472" w14:textId="46F40568" w:rsidR="004C2A34" w:rsidRDefault="004C2A34" w:rsidP="004C2A34">
            <w:pPr>
              <w:pStyle w:val="Compact"/>
              <w:jc w:val="center"/>
            </w:pPr>
            <w:r>
              <w:t>40-60%</w:t>
            </w:r>
          </w:p>
        </w:tc>
        <w:tc>
          <w:tcPr>
            <w:tcW w:w="0" w:type="auto"/>
            <w:tcBorders>
              <w:bottom w:val="single" w:sz="4" w:space="0" w:color="auto"/>
            </w:tcBorders>
            <w:vAlign w:val="center"/>
          </w:tcPr>
          <w:p w14:paraId="4EDE9888" w14:textId="77777777" w:rsidR="004C2A34" w:rsidRDefault="004C2A34" w:rsidP="004C2A34">
            <w:pPr>
              <w:pStyle w:val="Compact"/>
              <w:jc w:val="center"/>
            </w:pPr>
            <w:r>
              <w:t>60-80%</w:t>
            </w:r>
          </w:p>
        </w:tc>
        <w:tc>
          <w:tcPr>
            <w:tcW w:w="0" w:type="auto"/>
            <w:tcBorders>
              <w:bottom w:val="single" w:sz="4" w:space="0" w:color="auto"/>
            </w:tcBorders>
            <w:vAlign w:val="center"/>
          </w:tcPr>
          <w:p w14:paraId="4C8E818E" w14:textId="77777777" w:rsidR="004C2A34" w:rsidRDefault="004C2A34" w:rsidP="004C2A34">
            <w:pPr>
              <w:pStyle w:val="Compact"/>
              <w:jc w:val="center"/>
            </w:pPr>
            <w:r>
              <w:t>80-95%</w:t>
            </w:r>
          </w:p>
        </w:tc>
        <w:tc>
          <w:tcPr>
            <w:tcW w:w="0" w:type="auto"/>
            <w:tcBorders>
              <w:bottom w:val="single" w:sz="4" w:space="0" w:color="auto"/>
            </w:tcBorders>
            <w:vAlign w:val="center"/>
          </w:tcPr>
          <w:p w14:paraId="120D10DC" w14:textId="6FD457D6" w:rsidR="004C2A34" w:rsidRDefault="00A71DB0" w:rsidP="004C2A34">
            <w:pPr>
              <w:pStyle w:val="Compact"/>
              <w:jc w:val="center"/>
            </w:pPr>
            <w:r>
              <w:rPr>
                <w:rFonts w:cs="Calibri"/>
              </w:rPr>
              <w:t>≥</w:t>
            </w:r>
            <w:r w:rsidR="004C2A34">
              <w:t xml:space="preserve"> 95%</w:t>
            </w:r>
          </w:p>
        </w:tc>
      </w:tr>
      <w:tr w:rsidR="00F13D47" w14:paraId="4088A40E" w14:textId="77777777" w:rsidTr="00D40E29">
        <w:tc>
          <w:tcPr>
            <w:tcW w:w="0" w:type="auto"/>
            <w:tcBorders>
              <w:top w:val="single" w:sz="4" w:space="0" w:color="auto"/>
              <w:bottom w:val="single" w:sz="4" w:space="0" w:color="auto"/>
              <w:right w:val="single" w:sz="4" w:space="0" w:color="auto"/>
            </w:tcBorders>
          </w:tcPr>
          <w:p w14:paraId="05DB8A90" w14:textId="77777777" w:rsidR="004C2A34" w:rsidRDefault="004C2A34" w:rsidP="004C2A34">
            <w:pPr>
              <w:pStyle w:val="Compact"/>
              <w:jc w:val="center"/>
            </w:pPr>
            <w:r>
              <w:t>&lt; 5%</w:t>
            </w:r>
          </w:p>
        </w:tc>
        <w:tc>
          <w:tcPr>
            <w:tcW w:w="0" w:type="auto"/>
            <w:tcBorders>
              <w:top w:val="single" w:sz="4" w:space="0" w:color="auto"/>
              <w:left w:val="single" w:sz="4" w:space="0" w:color="auto"/>
              <w:bottom w:val="single" w:sz="4" w:space="0" w:color="auto"/>
            </w:tcBorders>
            <w:vAlign w:val="center"/>
          </w:tcPr>
          <w:p w14:paraId="525F6D9C" w14:textId="452AF183" w:rsidR="004C2A34" w:rsidRDefault="004C2A34" w:rsidP="004C2A34">
            <w:pPr>
              <w:pStyle w:val="Compact"/>
              <w:jc w:val="center"/>
            </w:pPr>
            <w:r>
              <w:t xml:space="preserve">5721 </w:t>
            </w:r>
            <w:r>
              <w:br/>
              <w:t xml:space="preserve">(36.0, </w:t>
            </w:r>
            <w:r w:rsidR="00E15FE1">
              <w:br/>
            </w:r>
            <w:r>
              <w:t xml:space="preserve">36.0, </w:t>
            </w:r>
            <w:r w:rsidR="00E15FE1">
              <w:br/>
            </w:r>
            <w:r>
              <w:t>1.8)</w:t>
            </w:r>
          </w:p>
        </w:tc>
        <w:tc>
          <w:tcPr>
            <w:tcW w:w="0" w:type="auto"/>
            <w:tcBorders>
              <w:top w:val="single" w:sz="4" w:space="0" w:color="auto"/>
              <w:bottom w:val="single" w:sz="4" w:space="0" w:color="auto"/>
            </w:tcBorders>
            <w:vAlign w:val="center"/>
          </w:tcPr>
          <w:p w14:paraId="31FCD576" w14:textId="6AA17D0A" w:rsidR="004C2A34" w:rsidRDefault="004C2A34" w:rsidP="004C2A34">
            <w:pPr>
              <w:pStyle w:val="Compact"/>
              <w:jc w:val="center"/>
            </w:pPr>
            <w:r>
              <w:t xml:space="preserve">6110 </w:t>
            </w:r>
            <w:r w:rsidR="00E15FE1">
              <w:br/>
            </w:r>
            <w:r>
              <w:t xml:space="preserve">(38.5, </w:t>
            </w:r>
            <w:r w:rsidR="00E15FE1">
              <w:br/>
            </w:r>
            <w:r>
              <w:t xml:space="preserve">12.8, </w:t>
            </w:r>
            <w:r w:rsidR="00E15FE1">
              <w:br/>
            </w:r>
            <w:r>
              <w:t>1.9)</w:t>
            </w:r>
          </w:p>
        </w:tc>
        <w:tc>
          <w:tcPr>
            <w:tcW w:w="0" w:type="auto"/>
            <w:tcBorders>
              <w:top w:val="single" w:sz="4" w:space="0" w:color="auto"/>
              <w:bottom w:val="single" w:sz="4" w:space="0" w:color="auto"/>
            </w:tcBorders>
            <w:vAlign w:val="center"/>
          </w:tcPr>
          <w:p w14:paraId="4B95D6E6" w14:textId="34233EF5" w:rsidR="004C2A34" w:rsidRDefault="004C2A34" w:rsidP="004C2A34">
            <w:pPr>
              <w:pStyle w:val="Compact"/>
              <w:jc w:val="center"/>
            </w:pPr>
            <w:r>
              <w:t xml:space="preserve">2784 </w:t>
            </w:r>
            <w:r w:rsidR="00FF0441">
              <w:br/>
            </w:r>
            <w:r>
              <w:t xml:space="preserve">(17.5, </w:t>
            </w:r>
            <w:r w:rsidR="00FF0441">
              <w:br/>
            </w:r>
            <w:r>
              <w:t xml:space="preserve">4.4, </w:t>
            </w:r>
            <w:r w:rsidR="00FF0441">
              <w:br/>
            </w:r>
            <w:r>
              <w:t>0.9)</w:t>
            </w:r>
          </w:p>
        </w:tc>
        <w:tc>
          <w:tcPr>
            <w:tcW w:w="0" w:type="auto"/>
            <w:tcBorders>
              <w:top w:val="single" w:sz="4" w:space="0" w:color="auto"/>
              <w:bottom w:val="single" w:sz="4" w:space="0" w:color="auto"/>
            </w:tcBorders>
            <w:vAlign w:val="center"/>
          </w:tcPr>
          <w:p w14:paraId="4E6216E3" w14:textId="24DCA596" w:rsidR="004C2A34" w:rsidRDefault="004C2A34" w:rsidP="004C2A34">
            <w:pPr>
              <w:pStyle w:val="Compact"/>
              <w:jc w:val="center"/>
            </w:pPr>
            <w:r>
              <w:t xml:space="preserve">940 </w:t>
            </w:r>
            <w:r w:rsidR="00FF0441">
              <w:br/>
            </w:r>
            <w:r>
              <w:t xml:space="preserve">(5.9, </w:t>
            </w:r>
            <w:r w:rsidR="00FF0441">
              <w:br/>
            </w:r>
            <w:r>
              <w:t xml:space="preserve">1.5, </w:t>
            </w:r>
            <w:r w:rsidR="00FF0441">
              <w:br/>
            </w:r>
            <w:r>
              <w:t>0.3)</w:t>
            </w:r>
          </w:p>
        </w:tc>
        <w:tc>
          <w:tcPr>
            <w:tcW w:w="0" w:type="auto"/>
            <w:tcBorders>
              <w:top w:val="single" w:sz="4" w:space="0" w:color="auto"/>
              <w:bottom w:val="single" w:sz="4" w:space="0" w:color="auto"/>
            </w:tcBorders>
            <w:vAlign w:val="center"/>
          </w:tcPr>
          <w:p w14:paraId="2414DA6F" w14:textId="60224600" w:rsidR="004C2A34" w:rsidRDefault="004C2A34" w:rsidP="004C2A34">
            <w:pPr>
              <w:pStyle w:val="Compact"/>
              <w:jc w:val="center"/>
            </w:pPr>
            <w:r>
              <w:t xml:space="preserve">281 </w:t>
            </w:r>
            <w:r w:rsidR="00F13D47">
              <w:br/>
            </w:r>
            <w:r>
              <w:t xml:space="preserve">(1.8, </w:t>
            </w:r>
            <w:r w:rsidR="00F13D47">
              <w:br/>
            </w:r>
            <w:r>
              <w:t xml:space="preserve">0.4, </w:t>
            </w:r>
            <w:r w:rsidR="00F13D47">
              <w:br/>
            </w:r>
            <w:r>
              <w:t>0.1)</w:t>
            </w:r>
          </w:p>
        </w:tc>
        <w:tc>
          <w:tcPr>
            <w:tcW w:w="0" w:type="auto"/>
            <w:tcBorders>
              <w:top w:val="single" w:sz="4" w:space="0" w:color="auto"/>
              <w:bottom w:val="single" w:sz="4" w:space="0" w:color="auto"/>
            </w:tcBorders>
            <w:vAlign w:val="center"/>
          </w:tcPr>
          <w:p w14:paraId="4F0C913E" w14:textId="5B4BE4EB" w:rsidR="004C2A34" w:rsidRDefault="004C2A34" w:rsidP="004C2A34">
            <w:pPr>
              <w:pStyle w:val="Compact"/>
              <w:jc w:val="center"/>
            </w:pPr>
            <w:r>
              <w:t xml:space="preserve">42 </w:t>
            </w:r>
            <w:r w:rsidR="00F13D47">
              <w:br/>
            </w:r>
            <w:r>
              <w:t xml:space="preserve">(0.3, </w:t>
            </w:r>
            <w:r w:rsidR="00F13D47">
              <w:br/>
            </w:r>
            <w:r>
              <w:t xml:space="preserve">0.1, </w:t>
            </w:r>
            <w:r w:rsidR="00F13D47">
              <w:br/>
            </w:r>
            <w:r>
              <w:t>0.0)</w:t>
            </w:r>
          </w:p>
        </w:tc>
        <w:tc>
          <w:tcPr>
            <w:tcW w:w="0" w:type="auto"/>
            <w:tcBorders>
              <w:top w:val="single" w:sz="4" w:space="0" w:color="auto"/>
              <w:bottom w:val="single" w:sz="4" w:space="0" w:color="auto"/>
            </w:tcBorders>
            <w:vAlign w:val="center"/>
          </w:tcPr>
          <w:p w14:paraId="302CC4DA" w14:textId="3E14F2D6" w:rsidR="004C2A34" w:rsidRDefault="004C2A34" w:rsidP="004C2A34">
            <w:pPr>
              <w:pStyle w:val="Compact"/>
              <w:jc w:val="center"/>
            </w:pPr>
            <w:r>
              <w:t xml:space="preserve">2 </w:t>
            </w:r>
            <w:r w:rsidR="00F13D47">
              <w:br/>
            </w:r>
            <w:r>
              <w:t xml:space="preserve">(0.0, </w:t>
            </w:r>
            <w:r w:rsidR="00F13D47">
              <w:br/>
            </w:r>
            <w:r>
              <w:t xml:space="preserve">0.0, </w:t>
            </w:r>
            <w:r w:rsidR="00F13D47">
              <w:br/>
            </w:r>
            <w:r>
              <w:t>0.0)</w:t>
            </w:r>
          </w:p>
        </w:tc>
      </w:tr>
      <w:tr w:rsidR="00F13D47" w14:paraId="617960F4" w14:textId="77777777" w:rsidTr="00D40E29">
        <w:tc>
          <w:tcPr>
            <w:tcW w:w="0" w:type="auto"/>
            <w:tcBorders>
              <w:top w:val="single" w:sz="4" w:space="0" w:color="auto"/>
              <w:bottom w:val="single" w:sz="4" w:space="0" w:color="auto"/>
              <w:right w:val="single" w:sz="4" w:space="0" w:color="auto"/>
            </w:tcBorders>
          </w:tcPr>
          <w:p w14:paraId="550A8427" w14:textId="77777777" w:rsidR="004C2A34" w:rsidRDefault="004C2A34" w:rsidP="004C2A34">
            <w:pPr>
              <w:pStyle w:val="Compact"/>
              <w:jc w:val="center"/>
            </w:pPr>
            <w:r>
              <w:t>5-20%</w:t>
            </w:r>
          </w:p>
        </w:tc>
        <w:tc>
          <w:tcPr>
            <w:tcW w:w="0" w:type="auto"/>
            <w:tcBorders>
              <w:top w:val="single" w:sz="4" w:space="0" w:color="auto"/>
              <w:left w:val="single" w:sz="4" w:space="0" w:color="auto"/>
              <w:bottom w:val="single" w:sz="4" w:space="0" w:color="auto"/>
            </w:tcBorders>
            <w:vAlign w:val="center"/>
          </w:tcPr>
          <w:p w14:paraId="0F7CA88F" w14:textId="7E926C3E" w:rsidR="004C2A34" w:rsidRDefault="004C2A34" w:rsidP="004C2A34">
            <w:pPr>
              <w:pStyle w:val="Compact"/>
              <w:jc w:val="center"/>
            </w:pPr>
            <w:r>
              <w:t xml:space="preserve">6156 </w:t>
            </w:r>
            <w:r w:rsidR="00E15FE1">
              <w:br/>
            </w:r>
            <w:r>
              <w:t xml:space="preserve">(12.9, </w:t>
            </w:r>
            <w:r w:rsidR="00E15FE1">
              <w:br/>
            </w:r>
            <w:r>
              <w:t xml:space="preserve">38.8, </w:t>
            </w:r>
            <w:r w:rsidR="00E15FE1">
              <w:br/>
            </w:r>
            <w:r>
              <w:t>1.9)</w:t>
            </w:r>
          </w:p>
        </w:tc>
        <w:tc>
          <w:tcPr>
            <w:tcW w:w="0" w:type="auto"/>
            <w:tcBorders>
              <w:top w:val="single" w:sz="4" w:space="0" w:color="auto"/>
              <w:bottom w:val="single" w:sz="4" w:space="0" w:color="auto"/>
            </w:tcBorders>
            <w:vAlign w:val="center"/>
          </w:tcPr>
          <w:p w14:paraId="3C5B2800" w14:textId="01DE9599" w:rsidR="004C2A34" w:rsidRDefault="004C2A34" w:rsidP="004C2A34">
            <w:pPr>
              <w:pStyle w:val="Compact"/>
              <w:jc w:val="center"/>
            </w:pPr>
            <w:r>
              <w:t xml:space="preserve">16143 </w:t>
            </w:r>
            <w:r w:rsidR="00E15FE1">
              <w:br/>
            </w:r>
            <w:r>
              <w:t xml:space="preserve">(33.9, </w:t>
            </w:r>
            <w:r w:rsidR="00E15FE1">
              <w:br/>
            </w:r>
            <w:r>
              <w:t xml:space="preserve">33.9, </w:t>
            </w:r>
            <w:r w:rsidR="00E15FE1">
              <w:br/>
            </w:r>
            <w:r>
              <w:t>5.1)</w:t>
            </w:r>
          </w:p>
        </w:tc>
        <w:tc>
          <w:tcPr>
            <w:tcW w:w="0" w:type="auto"/>
            <w:tcBorders>
              <w:top w:val="single" w:sz="4" w:space="0" w:color="auto"/>
              <w:bottom w:val="single" w:sz="4" w:space="0" w:color="auto"/>
            </w:tcBorders>
            <w:vAlign w:val="center"/>
          </w:tcPr>
          <w:p w14:paraId="101A6EBB" w14:textId="24DE197C" w:rsidR="004C2A34" w:rsidRDefault="004C2A34" w:rsidP="004C2A34">
            <w:pPr>
              <w:pStyle w:val="Compact"/>
              <w:jc w:val="center"/>
            </w:pPr>
            <w:r>
              <w:t xml:space="preserve">13499 </w:t>
            </w:r>
            <w:r w:rsidR="00FF0441">
              <w:br/>
            </w:r>
            <w:r>
              <w:t xml:space="preserve">(28.3, </w:t>
            </w:r>
            <w:r w:rsidR="00FF0441">
              <w:br/>
            </w:r>
            <w:r>
              <w:t xml:space="preserve">21.3, </w:t>
            </w:r>
            <w:r w:rsidR="00FF0441">
              <w:br/>
            </w:r>
            <w:r>
              <w:t>4.3)</w:t>
            </w:r>
          </w:p>
        </w:tc>
        <w:tc>
          <w:tcPr>
            <w:tcW w:w="0" w:type="auto"/>
            <w:tcBorders>
              <w:top w:val="single" w:sz="4" w:space="0" w:color="auto"/>
              <w:bottom w:val="single" w:sz="4" w:space="0" w:color="auto"/>
            </w:tcBorders>
            <w:vAlign w:val="center"/>
          </w:tcPr>
          <w:p w14:paraId="6116B088" w14:textId="6B463FFF" w:rsidR="004C2A34" w:rsidRDefault="004C2A34" w:rsidP="004C2A34">
            <w:pPr>
              <w:pStyle w:val="Compact"/>
              <w:jc w:val="center"/>
            </w:pPr>
            <w:r>
              <w:t xml:space="preserve">7569 </w:t>
            </w:r>
            <w:r w:rsidR="00FF0441">
              <w:br/>
            </w:r>
            <w:r>
              <w:t xml:space="preserve">(15.9, </w:t>
            </w:r>
            <w:r w:rsidR="00FF0441">
              <w:br/>
            </w:r>
            <w:r>
              <w:t xml:space="preserve">11.9, </w:t>
            </w:r>
            <w:r w:rsidR="00FF0441">
              <w:br/>
            </w:r>
            <w:r>
              <w:t>2.4)</w:t>
            </w:r>
          </w:p>
        </w:tc>
        <w:tc>
          <w:tcPr>
            <w:tcW w:w="0" w:type="auto"/>
            <w:tcBorders>
              <w:top w:val="single" w:sz="4" w:space="0" w:color="auto"/>
              <w:bottom w:val="single" w:sz="4" w:space="0" w:color="auto"/>
            </w:tcBorders>
            <w:vAlign w:val="center"/>
          </w:tcPr>
          <w:p w14:paraId="3E7F3EE0" w14:textId="199D62B3" w:rsidR="004C2A34" w:rsidRDefault="004C2A34" w:rsidP="004C2A34">
            <w:pPr>
              <w:pStyle w:val="Compact"/>
              <w:jc w:val="center"/>
            </w:pPr>
            <w:r>
              <w:t xml:space="preserve">3388 </w:t>
            </w:r>
            <w:r w:rsidR="00F13D47">
              <w:br/>
            </w:r>
            <w:r>
              <w:t xml:space="preserve">(7.1, </w:t>
            </w:r>
            <w:r w:rsidR="00F13D47">
              <w:br/>
            </w:r>
            <w:r>
              <w:t xml:space="preserve">5.3, </w:t>
            </w:r>
            <w:r w:rsidR="00F13D47">
              <w:br/>
            </w:r>
            <w:r>
              <w:t>1.1)</w:t>
            </w:r>
          </w:p>
        </w:tc>
        <w:tc>
          <w:tcPr>
            <w:tcW w:w="0" w:type="auto"/>
            <w:tcBorders>
              <w:top w:val="single" w:sz="4" w:space="0" w:color="auto"/>
              <w:bottom w:val="single" w:sz="4" w:space="0" w:color="auto"/>
            </w:tcBorders>
            <w:vAlign w:val="center"/>
          </w:tcPr>
          <w:p w14:paraId="329BFFAD" w14:textId="70B8CE38" w:rsidR="004C2A34" w:rsidRDefault="004C2A34" w:rsidP="004C2A34">
            <w:pPr>
              <w:pStyle w:val="Compact"/>
              <w:jc w:val="center"/>
            </w:pPr>
            <w:r>
              <w:t xml:space="preserve">830 </w:t>
            </w:r>
            <w:r w:rsidR="00F13D47">
              <w:br/>
            </w:r>
            <w:r>
              <w:t xml:space="preserve">(1.7, </w:t>
            </w:r>
            <w:r w:rsidR="00F13D47">
              <w:br/>
            </w:r>
            <w:r>
              <w:t xml:space="preserve">1.7, </w:t>
            </w:r>
            <w:r w:rsidR="00F13D47">
              <w:br/>
            </w:r>
            <w:r>
              <w:t>0.3)</w:t>
            </w:r>
          </w:p>
        </w:tc>
        <w:tc>
          <w:tcPr>
            <w:tcW w:w="0" w:type="auto"/>
            <w:tcBorders>
              <w:top w:val="single" w:sz="4" w:space="0" w:color="auto"/>
              <w:bottom w:val="single" w:sz="4" w:space="0" w:color="auto"/>
            </w:tcBorders>
            <w:vAlign w:val="center"/>
          </w:tcPr>
          <w:p w14:paraId="25AC63B2" w14:textId="358E8AE5" w:rsidR="004C2A34" w:rsidRDefault="004C2A34" w:rsidP="004C2A34">
            <w:pPr>
              <w:pStyle w:val="Compact"/>
              <w:jc w:val="center"/>
            </w:pPr>
            <w:r>
              <w:t xml:space="preserve">52 </w:t>
            </w:r>
            <w:r w:rsidR="00F13D47">
              <w:br/>
            </w:r>
            <w:r>
              <w:t xml:space="preserve">(0.1, </w:t>
            </w:r>
            <w:r w:rsidR="00F13D47">
              <w:br/>
            </w:r>
            <w:r>
              <w:t xml:space="preserve">0.3, </w:t>
            </w:r>
            <w:r w:rsidR="00F13D47">
              <w:br/>
            </w:r>
            <w:r>
              <w:t>0.0)</w:t>
            </w:r>
          </w:p>
        </w:tc>
      </w:tr>
      <w:tr w:rsidR="00F13D47" w14:paraId="4920E388" w14:textId="77777777" w:rsidTr="00D40E29">
        <w:tc>
          <w:tcPr>
            <w:tcW w:w="0" w:type="auto"/>
            <w:tcBorders>
              <w:top w:val="single" w:sz="4" w:space="0" w:color="auto"/>
              <w:bottom w:val="single" w:sz="4" w:space="0" w:color="auto"/>
              <w:right w:val="single" w:sz="4" w:space="0" w:color="auto"/>
            </w:tcBorders>
          </w:tcPr>
          <w:p w14:paraId="088960D0" w14:textId="77777777" w:rsidR="004C2A34" w:rsidRDefault="004C2A34" w:rsidP="004C2A34">
            <w:pPr>
              <w:pStyle w:val="Compact"/>
              <w:jc w:val="center"/>
            </w:pPr>
            <w:r>
              <w:t>20-40%</w:t>
            </w:r>
          </w:p>
        </w:tc>
        <w:tc>
          <w:tcPr>
            <w:tcW w:w="0" w:type="auto"/>
            <w:tcBorders>
              <w:top w:val="single" w:sz="4" w:space="0" w:color="auto"/>
              <w:left w:val="single" w:sz="4" w:space="0" w:color="auto"/>
              <w:bottom w:val="single" w:sz="4" w:space="0" w:color="auto"/>
            </w:tcBorders>
            <w:vAlign w:val="center"/>
          </w:tcPr>
          <w:p w14:paraId="1953BBD2" w14:textId="43BE9159" w:rsidR="004C2A34" w:rsidRDefault="004C2A34" w:rsidP="004C2A34">
            <w:pPr>
              <w:pStyle w:val="Compact"/>
              <w:jc w:val="center"/>
            </w:pPr>
            <w:r>
              <w:t xml:space="preserve">2772 </w:t>
            </w:r>
            <w:r w:rsidR="00E15FE1">
              <w:br/>
            </w:r>
            <w:r>
              <w:t xml:space="preserve">(4.4, </w:t>
            </w:r>
            <w:r w:rsidR="00E15FE1">
              <w:br/>
            </w:r>
            <w:r>
              <w:t xml:space="preserve">17.5, </w:t>
            </w:r>
            <w:r w:rsidR="00E15FE1">
              <w:br/>
            </w:r>
            <w:r>
              <w:t>0.9)</w:t>
            </w:r>
          </w:p>
        </w:tc>
        <w:tc>
          <w:tcPr>
            <w:tcW w:w="0" w:type="auto"/>
            <w:tcBorders>
              <w:top w:val="single" w:sz="4" w:space="0" w:color="auto"/>
              <w:bottom w:val="single" w:sz="4" w:space="0" w:color="auto"/>
            </w:tcBorders>
            <w:vAlign w:val="center"/>
          </w:tcPr>
          <w:p w14:paraId="3C5919DE" w14:textId="597B8ECB" w:rsidR="004C2A34" w:rsidRDefault="004C2A34" w:rsidP="004C2A34">
            <w:pPr>
              <w:pStyle w:val="Compact"/>
              <w:jc w:val="center"/>
            </w:pPr>
            <w:r>
              <w:t xml:space="preserve">13532 </w:t>
            </w:r>
            <w:r w:rsidR="00E15FE1">
              <w:br/>
            </w:r>
            <w:r>
              <w:t xml:space="preserve">(21.3, </w:t>
            </w:r>
            <w:r w:rsidR="00E15FE1">
              <w:br/>
            </w:r>
            <w:r>
              <w:t xml:space="preserve">28.4, </w:t>
            </w:r>
            <w:r w:rsidR="00E15FE1">
              <w:br/>
            </w:r>
            <w:r>
              <w:t>4.3)</w:t>
            </w:r>
          </w:p>
        </w:tc>
        <w:tc>
          <w:tcPr>
            <w:tcW w:w="0" w:type="auto"/>
            <w:tcBorders>
              <w:top w:val="single" w:sz="4" w:space="0" w:color="auto"/>
              <w:bottom w:val="single" w:sz="4" w:space="0" w:color="auto"/>
            </w:tcBorders>
            <w:vAlign w:val="center"/>
          </w:tcPr>
          <w:p w14:paraId="4142246D" w14:textId="4A230774" w:rsidR="004C2A34" w:rsidRDefault="004C2A34" w:rsidP="004C2A34">
            <w:pPr>
              <w:pStyle w:val="Compact"/>
              <w:jc w:val="center"/>
            </w:pPr>
            <w:r>
              <w:t xml:space="preserve">18776 </w:t>
            </w:r>
            <w:r w:rsidR="00FF0441">
              <w:br/>
            </w:r>
            <w:r>
              <w:t xml:space="preserve">(29.6, </w:t>
            </w:r>
            <w:r w:rsidR="00FF0441">
              <w:br/>
            </w:r>
            <w:r>
              <w:t xml:space="preserve">29.6, </w:t>
            </w:r>
            <w:r w:rsidR="00FF0441">
              <w:br/>
            </w:r>
            <w:r>
              <w:t>5.9)</w:t>
            </w:r>
          </w:p>
        </w:tc>
        <w:tc>
          <w:tcPr>
            <w:tcW w:w="0" w:type="auto"/>
            <w:tcBorders>
              <w:top w:val="single" w:sz="4" w:space="0" w:color="auto"/>
              <w:bottom w:val="single" w:sz="4" w:space="0" w:color="auto"/>
            </w:tcBorders>
            <w:vAlign w:val="center"/>
          </w:tcPr>
          <w:p w14:paraId="217C4E14" w14:textId="7ED265CE" w:rsidR="004C2A34" w:rsidRDefault="004C2A34" w:rsidP="004C2A34">
            <w:pPr>
              <w:pStyle w:val="Compact"/>
              <w:jc w:val="center"/>
            </w:pPr>
            <w:r>
              <w:t xml:space="preserve">14854 </w:t>
            </w:r>
            <w:r w:rsidR="00FF0441">
              <w:br/>
            </w:r>
            <w:r>
              <w:t xml:space="preserve">(23.4, </w:t>
            </w:r>
            <w:r w:rsidR="00FF0441">
              <w:br/>
            </w:r>
            <w:r>
              <w:t xml:space="preserve">23.4, </w:t>
            </w:r>
            <w:r w:rsidR="00FF0441">
              <w:br/>
            </w:r>
            <w:r>
              <w:t>4.7)</w:t>
            </w:r>
          </w:p>
        </w:tc>
        <w:tc>
          <w:tcPr>
            <w:tcW w:w="0" w:type="auto"/>
            <w:tcBorders>
              <w:top w:val="single" w:sz="4" w:space="0" w:color="auto"/>
              <w:bottom w:val="single" w:sz="4" w:space="0" w:color="auto"/>
            </w:tcBorders>
            <w:vAlign w:val="center"/>
          </w:tcPr>
          <w:p w14:paraId="38CC1EFF" w14:textId="66ED8A75" w:rsidR="004C2A34" w:rsidRDefault="004C2A34" w:rsidP="004C2A34">
            <w:pPr>
              <w:pStyle w:val="Compact"/>
              <w:jc w:val="center"/>
            </w:pPr>
            <w:r>
              <w:t xml:space="preserve">9954 </w:t>
            </w:r>
            <w:r w:rsidR="00F13D47">
              <w:br/>
            </w:r>
            <w:r>
              <w:t xml:space="preserve">(15.7, </w:t>
            </w:r>
            <w:r w:rsidR="00F13D47">
              <w:br/>
            </w:r>
            <w:r>
              <w:t xml:space="preserve">15.7, </w:t>
            </w:r>
            <w:r w:rsidR="00F13D47">
              <w:br/>
            </w:r>
            <w:r>
              <w:t>3.1)</w:t>
            </w:r>
          </w:p>
        </w:tc>
        <w:tc>
          <w:tcPr>
            <w:tcW w:w="0" w:type="auto"/>
            <w:tcBorders>
              <w:top w:val="single" w:sz="4" w:space="0" w:color="auto"/>
              <w:bottom w:val="single" w:sz="4" w:space="0" w:color="auto"/>
            </w:tcBorders>
            <w:vAlign w:val="center"/>
          </w:tcPr>
          <w:p w14:paraId="09CDEC4A" w14:textId="447B4AF9" w:rsidR="004C2A34" w:rsidRDefault="004C2A34" w:rsidP="004C2A34">
            <w:pPr>
              <w:pStyle w:val="Compact"/>
              <w:jc w:val="center"/>
            </w:pPr>
            <w:r>
              <w:t xml:space="preserve">3375 </w:t>
            </w:r>
            <w:r w:rsidR="00F13D47">
              <w:br/>
            </w:r>
            <w:r>
              <w:t xml:space="preserve">(5.3, </w:t>
            </w:r>
            <w:r w:rsidR="00F13D47">
              <w:br/>
            </w:r>
            <w:r>
              <w:t xml:space="preserve">7.1, </w:t>
            </w:r>
            <w:r w:rsidR="00F13D47">
              <w:br/>
            </w:r>
            <w:r>
              <w:t>1.1)</w:t>
            </w:r>
          </w:p>
        </w:tc>
        <w:tc>
          <w:tcPr>
            <w:tcW w:w="0" w:type="auto"/>
            <w:tcBorders>
              <w:top w:val="single" w:sz="4" w:space="0" w:color="auto"/>
              <w:bottom w:val="single" w:sz="4" w:space="0" w:color="auto"/>
            </w:tcBorders>
            <w:vAlign w:val="center"/>
          </w:tcPr>
          <w:p w14:paraId="3BEE8995" w14:textId="360CD65E" w:rsidR="004C2A34" w:rsidRDefault="004C2A34" w:rsidP="004C2A34">
            <w:pPr>
              <w:pStyle w:val="Compact"/>
              <w:jc w:val="center"/>
            </w:pPr>
            <w:r>
              <w:t xml:space="preserve">253 </w:t>
            </w:r>
            <w:r w:rsidR="00F13D47">
              <w:br/>
            </w:r>
            <w:r>
              <w:t xml:space="preserve">(0.4, </w:t>
            </w:r>
            <w:r w:rsidR="00F13D47">
              <w:br/>
            </w:r>
            <w:r>
              <w:t xml:space="preserve">1.6, </w:t>
            </w:r>
            <w:r w:rsidR="00F13D47">
              <w:br/>
            </w:r>
            <w:r>
              <w:t>0.1)</w:t>
            </w:r>
          </w:p>
        </w:tc>
      </w:tr>
      <w:tr w:rsidR="00F13D47" w14:paraId="0C0E33A7" w14:textId="77777777" w:rsidTr="00D40E29">
        <w:tc>
          <w:tcPr>
            <w:tcW w:w="0" w:type="auto"/>
            <w:tcBorders>
              <w:top w:val="single" w:sz="4" w:space="0" w:color="auto"/>
              <w:bottom w:val="single" w:sz="4" w:space="0" w:color="auto"/>
              <w:right w:val="single" w:sz="4" w:space="0" w:color="auto"/>
            </w:tcBorders>
          </w:tcPr>
          <w:p w14:paraId="0DC5C069" w14:textId="42E92D1A" w:rsidR="004C2A34" w:rsidRDefault="004C2A34" w:rsidP="004C2A34">
            <w:pPr>
              <w:pStyle w:val="Compact"/>
              <w:jc w:val="center"/>
            </w:pPr>
            <w:r>
              <w:t>40-60%</w:t>
            </w:r>
          </w:p>
        </w:tc>
        <w:tc>
          <w:tcPr>
            <w:tcW w:w="0" w:type="auto"/>
            <w:tcBorders>
              <w:top w:val="single" w:sz="4" w:space="0" w:color="auto"/>
              <w:left w:val="single" w:sz="4" w:space="0" w:color="auto"/>
              <w:bottom w:val="single" w:sz="4" w:space="0" w:color="auto"/>
            </w:tcBorders>
            <w:vAlign w:val="center"/>
          </w:tcPr>
          <w:p w14:paraId="7673341D" w14:textId="64D593C2" w:rsidR="004C2A34" w:rsidRDefault="004C2A34" w:rsidP="004C2A34">
            <w:pPr>
              <w:pStyle w:val="Compact"/>
              <w:jc w:val="center"/>
            </w:pPr>
            <w:r>
              <w:t xml:space="preserve">943 </w:t>
            </w:r>
            <w:r w:rsidR="00E15FE1">
              <w:br/>
            </w:r>
            <w:r>
              <w:t xml:space="preserve">(1.5, </w:t>
            </w:r>
            <w:r w:rsidR="00E15FE1">
              <w:br/>
            </w:r>
            <w:r>
              <w:t xml:space="preserve">5.9, </w:t>
            </w:r>
            <w:r w:rsidR="00E15FE1">
              <w:br/>
            </w:r>
            <w:r>
              <w:t>0.3)</w:t>
            </w:r>
          </w:p>
        </w:tc>
        <w:tc>
          <w:tcPr>
            <w:tcW w:w="0" w:type="auto"/>
            <w:tcBorders>
              <w:top w:val="single" w:sz="4" w:space="0" w:color="auto"/>
              <w:bottom w:val="single" w:sz="4" w:space="0" w:color="auto"/>
            </w:tcBorders>
            <w:vAlign w:val="center"/>
          </w:tcPr>
          <w:p w14:paraId="3CA330AD" w14:textId="45A237D4" w:rsidR="004C2A34" w:rsidRDefault="004C2A34" w:rsidP="004C2A34">
            <w:pPr>
              <w:pStyle w:val="Compact"/>
              <w:jc w:val="center"/>
            </w:pPr>
            <w:r>
              <w:t xml:space="preserve">7516 </w:t>
            </w:r>
            <w:r w:rsidR="00E15FE1">
              <w:br/>
            </w:r>
            <w:r>
              <w:t xml:space="preserve">(11.8, </w:t>
            </w:r>
            <w:r w:rsidR="00E15FE1">
              <w:br/>
            </w:r>
            <w:r>
              <w:t xml:space="preserve">15.8, </w:t>
            </w:r>
            <w:r w:rsidR="00FF0441">
              <w:br/>
            </w:r>
            <w:r>
              <w:t>2.4)</w:t>
            </w:r>
          </w:p>
        </w:tc>
        <w:tc>
          <w:tcPr>
            <w:tcW w:w="0" w:type="auto"/>
            <w:tcBorders>
              <w:top w:val="single" w:sz="4" w:space="0" w:color="auto"/>
              <w:bottom w:val="single" w:sz="4" w:space="0" w:color="auto"/>
            </w:tcBorders>
            <w:vAlign w:val="center"/>
          </w:tcPr>
          <w:p w14:paraId="5B8F254D" w14:textId="09CB3664" w:rsidR="004C2A34" w:rsidRDefault="004C2A34" w:rsidP="004C2A34">
            <w:pPr>
              <w:pStyle w:val="Compact"/>
              <w:jc w:val="center"/>
            </w:pPr>
            <w:r>
              <w:t xml:space="preserve">14996 </w:t>
            </w:r>
            <w:r w:rsidR="00FF0441">
              <w:br/>
            </w:r>
            <w:r>
              <w:t xml:space="preserve">(23.6, </w:t>
            </w:r>
            <w:r w:rsidR="00FF0441">
              <w:br/>
            </w:r>
            <w:r>
              <w:t xml:space="preserve">23.6, </w:t>
            </w:r>
            <w:r w:rsidR="00FF0441">
              <w:br/>
            </w:r>
            <w:r>
              <w:t>4.7)</w:t>
            </w:r>
          </w:p>
        </w:tc>
        <w:tc>
          <w:tcPr>
            <w:tcW w:w="0" w:type="auto"/>
            <w:tcBorders>
              <w:top w:val="single" w:sz="4" w:space="0" w:color="auto"/>
              <w:bottom w:val="single" w:sz="4" w:space="0" w:color="auto"/>
            </w:tcBorders>
            <w:vAlign w:val="center"/>
          </w:tcPr>
          <w:p w14:paraId="1D96ED9E" w14:textId="3B3C9D24" w:rsidR="004C2A34" w:rsidRDefault="004C2A34" w:rsidP="00FF0441">
            <w:pPr>
              <w:pStyle w:val="Compact"/>
              <w:jc w:val="center"/>
            </w:pPr>
            <w:r>
              <w:t xml:space="preserve">16595 </w:t>
            </w:r>
            <w:r w:rsidR="00FF0441">
              <w:br/>
            </w:r>
            <w:r>
              <w:t xml:space="preserve">(26.1, </w:t>
            </w:r>
            <w:r w:rsidR="00FF0441">
              <w:br/>
            </w:r>
            <w:r>
              <w:t xml:space="preserve">26.1, </w:t>
            </w:r>
            <w:r w:rsidR="00FF0441">
              <w:br/>
            </w:r>
            <w:r>
              <w:t>5.2)</w:t>
            </w:r>
          </w:p>
        </w:tc>
        <w:tc>
          <w:tcPr>
            <w:tcW w:w="0" w:type="auto"/>
            <w:tcBorders>
              <w:top w:val="single" w:sz="4" w:space="0" w:color="auto"/>
              <w:bottom w:val="single" w:sz="4" w:space="0" w:color="auto"/>
            </w:tcBorders>
            <w:vAlign w:val="center"/>
          </w:tcPr>
          <w:p w14:paraId="4226766D" w14:textId="26C542A3" w:rsidR="004C2A34" w:rsidRDefault="004C2A34" w:rsidP="004C2A34">
            <w:pPr>
              <w:pStyle w:val="Compact"/>
              <w:jc w:val="center"/>
            </w:pPr>
            <w:r>
              <w:t xml:space="preserve">15006 </w:t>
            </w:r>
            <w:r w:rsidR="00F13D47">
              <w:br/>
            </w:r>
            <w:r>
              <w:t xml:space="preserve">(23.6, </w:t>
            </w:r>
            <w:r w:rsidR="00F13D47">
              <w:br/>
            </w:r>
            <w:r>
              <w:t xml:space="preserve">23.6, </w:t>
            </w:r>
            <w:r w:rsidR="00F13D47">
              <w:br/>
            </w:r>
            <w:r>
              <w:t>4.7)</w:t>
            </w:r>
          </w:p>
        </w:tc>
        <w:tc>
          <w:tcPr>
            <w:tcW w:w="0" w:type="auto"/>
            <w:tcBorders>
              <w:top w:val="single" w:sz="4" w:space="0" w:color="auto"/>
              <w:bottom w:val="single" w:sz="4" w:space="0" w:color="auto"/>
            </w:tcBorders>
            <w:vAlign w:val="center"/>
          </w:tcPr>
          <w:p w14:paraId="589A1DFF" w14:textId="4E2091BF" w:rsidR="004C2A34" w:rsidRDefault="004C2A34" w:rsidP="004C2A34">
            <w:pPr>
              <w:pStyle w:val="Compact"/>
              <w:jc w:val="center"/>
            </w:pPr>
            <w:r>
              <w:t xml:space="preserve">7475 </w:t>
            </w:r>
            <w:r w:rsidR="00F13D47">
              <w:br/>
            </w:r>
            <w:r>
              <w:t xml:space="preserve">(11.8, </w:t>
            </w:r>
            <w:r w:rsidR="00F13D47">
              <w:br/>
            </w:r>
            <w:r>
              <w:t xml:space="preserve">15.7, </w:t>
            </w:r>
            <w:r w:rsidR="00F13D47">
              <w:br/>
            </w:r>
            <w:r>
              <w:t>2.4)</w:t>
            </w:r>
          </w:p>
        </w:tc>
        <w:tc>
          <w:tcPr>
            <w:tcW w:w="0" w:type="auto"/>
            <w:tcBorders>
              <w:top w:val="single" w:sz="4" w:space="0" w:color="auto"/>
              <w:bottom w:val="single" w:sz="4" w:space="0" w:color="auto"/>
            </w:tcBorders>
            <w:vAlign w:val="center"/>
          </w:tcPr>
          <w:p w14:paraId="2B7D96C8" w14:textId="4893DD49" w:rsidR="004C2A34" w:rsidRDefault="004C2A34" w:rsidP="004C2A34">
            <w:pPr>
              <w:pStyle w:val="Compact"/>
              <w:jc w:val="center"/>
            </w:pPr>
            <w:r>
              <w:t xml:space="preserve">985 </w:t>
            </w:r>
            <w:r w:rsidR="00F13D47">
              <w:br/>
            </w:r>
            <w:r>
              <w:t xml:space="preserve">(1.6, </w:t>
            </w:r>
            <w:r w:rsidR="00F13D47">
              <w:br/>
            </w:r>
            <w:r>
              <w:t xml:space="preserve">6.2, </w:t>
            </w:r>
            <w:r w:rsidR="00F13D47">
              <w:br/>
            </w:r>
            <w:r>
              <w:t>0.3)</w:t>
            </w:r>
          </w:p>
        </w:tc>
      </w:tr>
      <w:tr w:rsidR="00F13D47" w14:paraId="4259D7EF" w14:textId="77777777" w:rsidTr="00D40E29">
        <w:tc>
          <w:tcPr>
            <w:tcW w:w="0" w:type="auto"/>
            <w:tcBorders>
              <w:top w:val="single" w:sz="4" w:space="0" w:color="auto"/>
              <w:bottom w:val="single" w:sz="4" w:space="0" w:color="auto"/>
              <w:right w:val="single" w:sz="4" w:space="0" w:color="auto"/>
            </w:tcBorders>
          </w:tcPr>
          <w:p w14:paraId="17E03B9A" w14:textId="77777777" w:rsidR="004C2A34" w:rsidRDefault="004C2A34" w:rsidP="004C2A34">
            <w:pPr>
              <w:pStyle w:val="Compact"/>
              <w:jc w:val="center"/>
            </w:pPr>
            <w:r>
              <w:t>60-80%</w:t>
            </w:r>
          </w:p>
        </w:tc>
        <w:tc>
          <w:tcPr>
            <w:tcW w:w="0" w:type="auto"/>
            <w:tcBorders>
              <w:top w:val="single" w:sz="4" w:space="0" w:color="auto"/>
              <w:left w:val="single" w:sz="4" w:space="0" w:color="auto"/>
              <w:bottom w:val="single" w:sz="4" w:space="0" w:color="auto"/>
            </w:tcBorders>
            <w:vAlign w:val="center"/>
          </w:tcPr>
          <w:p w14:paraId="105B43B0" w14:textId="17357D70" w:rsidR="004C2A34" w:rsidRDefault="004C2A34" w:rsidP="004C2A34">
            <w:pPr>
              <w:pStyle w:val="Compact"/>
              <w:jc w:val="center"/>
            </w:pPr>
            <w:r>
              <w:t xml:space="preserve">248 </w:t>
            </w:r>
            <w:r w:rsidR="00E15FE1">
              <w:br/>
            </w:r>
            <w:r>
              <w:t xml:space="preserve">(0.4, </w:t>
            </w:r>
            <w:r w:rsidR="00E15FE1">
              <w:br/>
            </w:r>
            <w:r>
              <w:t xml:space="preserve">1.6, </w:t>
            </w:r>
            <w:r w:rsidR="00E15FE1">
              <w:br/>
            </w:r>
            <w:r>
              <w:t>0.1)</w:t>
            </w:r>
          </w:p>
        </w:tc>
        <w:tc>
          <w:tcPr>
            <w:tcW w:w="0" w:type="auto"/>
            <w:tcBorders>
              <w:top w:val="single" w:sz="4" w:space="0" w:color="auto"/>
              <w:bottom w:val="single" w:sz="4" w:space="0" w:color="auto"/>
            </w:tcBorders>
            <w:vAlign w:val="center"/>
          </w:tcPr>
          <w:p w14:paraId="18406805" w14:textId="1D8527DB" w:rsidR="004C2A34" w:rsidRDefault="004C2A34" w:rsidP="004C2A34">
            <w:pPr>
              <w:pStyle w:val="Compact"/>
              <w:jc w:val="center"/>
            </w:pPr>
            <w:r>
              <w:t xml:space="preserve">3430 </w:t>
            </w:r>
            <w:r w:rsidR="00FF0441">
              <w:br/>
            </w:r>
            <w:r>
              <w:t xml:space="preserve">(5.4, </w:t>
            </w:r>
            <w:r w:rsidR="00FF0441">
              <w:br/>
            </w:r>
            <w:r>
              <w:t xml:space="preserve">7.2, </w:t>
            </w:r>
            <w:r w:rsidR="00FF0441">
              <w:br/>
            </w:r>
            <w:r>
              <w:t>1.1)</w:t>
            </w:r>
          </w:p>
        </w:tc>
        <w:tc>
          <w:tcPr>
            <w:tcW w:w="0" w:type="auto"/>
            <w:tcBorders>
              <w:top w:val="single" w:sz="4" w:space="0" w:color="auto"/>
              <w:bottom w:val="single" w:sz="4" w:space="0" w:color="auto"/>
            </w:tcBorders>
            <w:vAlign w:val="center"/>
          </w:tcPr>
          <w:p w14:paraId="79E33A51" w14:textId="513E5176" w:rsidR="004C2A34" w:rsidRDefault="004C2A34" w:rsidP="004C2A34">
            <w:pPr>
              <w:pStyle w:val="Compact"/>
              <w:jc w:val="center"/>
            </w:pPr>
            <w:r>
              <w:t xml:space="preserve">9803 </w:t>
            </w:r>
            <w:r w:rsidR="00FF0441">
              <w:br/>
            </w:r>
            <w:r>
              <w:t xml:space="preserve">(15.4, </w:t>
            </w:r>
            <w:r w:rsidR="00FF0441">
              <w:br/>
            </w:r>
            <w:r>
              <w:t xml:space="preserve">15.4, </w:t>
            </w:r>
            <w:r w:rsidR="00FF0441">
              <w:br/>
            </w:r>
            <w:r>
              <w:t>3.1)</w:t>
            </w:r>
          </w:p>
        </w:tc>
        <w:tc>
          <w:tcPr>
            <w:tcW w:w="0" w:type="auto"/>
            <w:tcBorders>
              <w:top w:val="single" w:sz="4" w:space="0" w:color="auto"/>
              <w:bottom w:val="single" w:sz="4" w:space="0" w:color="auto"/>
            </w:tcBorders>
            <w:vAlign w:val="center"/>
          </w:tcPr>
          <w:p w14:paraId="1D411F9A" w14:textId="193F1819" w:rsidR="004C2A34" w:rsidRDefault="004C2A34" w:rsidP="004C2A34">
            <w:pPr>
              <w:pStyle w:val="Compact"/>
              <w:jc w:val="center"/>
            </w:pPr>
            <w:r>
              <w:t xml:space="preserve">14988 </w:t>
            </w:r>
            <w:r w:rsidR="00FF0441">
              <w:br/>
            </w:r>
            <w:r>
              <w:t xml:space="preserve">(23.6, </w:t>
            </w:r>
            <w:r w:rsidR="00FF0441">
              <w:br/>
            </w:r>
            <w:r>
              <w:t xml:space="preserve">23.6, </w:t>
            </w:r>
            <w:r w:rsidR="00FF0441">
              <w:br/>
            </w:r>
            <w:r>
              <w:t>4.7)</w:t>
            </w:r>
          </w:p>
        </w:tc>
        <w:tc>
          <w:tcPr>
            <w:tcW w:w="0" w:type="auto"/>
            <w:tcBorders>
              <w:top w:val="single" w:sz="4" w:space="0" w:color="auto"/>
              <w:bottom w:val="single" w:sz="4" w:space="0" w:color="auto"/>
            </w:tcBorders>
            <w:vAlign w:val="center"/>
          </w:tcPr>
          <w:p w14:paraId="66661941" w14:textId="72BB1EAC" w:rsidR="004C2A34" w:rsidRDefault="004C2A34" w:rsidP="004C2A34">
            <w:pPr>
              <w:pStyle w:val="Compact"/>
              <w:jc w:val="center"/>
            </w:pPr>
            <w:r>
              <w:t xml:space="preserve">18520 </w:t>
            </w:r>
            <w:r w:rsidR="00F13D47">
              <w:br/>
            </w:r>
            <w:r>
              <w:t xml:space="preserve">(29.2, </w:t>
            </w:r>
            <w:r w:rsidR="00F13D47">
              <w:br/>
            </w:r>
            <w:r>
              <w:t xml:space="preserve">29.2, </w:t>
            </w:r>
            <w:r w:rsidR="00F13D47">
              <w:br/>
            </w:r>
            <w:r>
              <w:t>5.8)</w:t>
            </w:r>
          </w:p>
        </w:tc>
        <w:tc>
          <w:tcPr>
            <w:tcW w:w="0" w:type="auto"/>
            <w:tcBorders>
              <w:top w:val="single" w:sz="4" w:space="0" w:color="auto"/>
              <w:bottom w:val="single" w:sz="4" w:space="0" w:color="auto"/>
            </w:tcBorders>
            <w:vAlign w:val="center"/>
          </w:tcPr>
          <w:p w14:paraId="75E3C94C" w14:textId="6F1A967F" w:rsidR="004C2A34" w:rsidRDefault="004C2A34" w:rsidP="004C2A34">
            <w:pPr>
              <w:pStyle w:val="Compact"/>
              <w:jc w:val="center"/>
            </w:pPr>
            <w:r>
              <w:t xml:space="preserve">13721 </w:t>
            </w:r>
            <w:r w:rsidR="00F13D47">
              <w:br/>
            </w:r>
            <w:r>
              <w:t xml:space="preserve">(21.6, </w:t>
            </w:r>
            <w:r w:rsidR="00F13D47">
              <w:br/>
            </w:r>
            <w:r>
              <w:t xml:space="preserve">28.8, </w:t>
            </w:r>
            <w:r w:rsidR="00F13D47">
              <w:br/>
            </w:r>
            <w:r>
              <w:t>4.3)</w:t>
            </w:r>
          </w:p>
        </w:tc>
        <w:tc>
          <w:tcPr>
            <w:tcW w:w="0" w:type="auto"/>
            <w:tcBorders>
              <w:top w:val="single" w:sz="4" w:space="0" w:color="auto"/>
              <w:bottom w:val="single" w:sz="4" w:space="0" w:color="auto"/>
            </w:tcBorders>
            <w:vAlign w:val="center"/>
          </w:tcPr>
          <w:p w14:paraId="3EAE5E06" w14:textId="3BD6E372" w:rsidR="004C2A34" w:rsidRDefault="004C2A34" w:rsidP="004C2A34">
            <w:pPr>
              <w:pStyle w:val="Compact"/>
              <w:jc w:val="center"/>
            </w:pPr>
            <w:r>
              <w:t xml:space="preserve">2806 </w:t>
            </w:r>
            <w:r w:rsidR="00F13D47">
              <w:br/>
            </w:r>
            <w:r>
              <w:t xml:space="preserve">(4.4, </w:t>
            </w:r>
            <w:r w:rsidR="00F13D47">
              <w:br/>
            </w:r>
            <w:r>
              <w:t xml:space="preserve">17.7, </w:t>
            </w:r>
            <w:r w:rsidR="00F13D47">
              <w:br/>
            </w:r>
            <w:r>
              <w:t>0.9)</w:t>
            </w:r>
          </w:p>
        </w:tc>
      </w:tr>
      <w:tr w:rsidR="00F13D47" w14:paraId="222373BE" w14:textId="77777777" w:rsidTr="00D40E29">
        <w:tc>
          <w:tcPr>
            <w:tcW w:w="0" w:type="auto"/>
            <w:tcBorders>
              <w:top w:val="single" w:sz="4" w:space="0" w:color="auto"/>
              <w:bottom w:val="single" w:sz="4" w:space="0" w:color="auto"/>
              <w:right w:val="single" w:sz="4" w:space="0" w:color="auto"/>
            </w:tcBorders>
          </w:tcPr>
          <w:p w14:paraId="0BBDB7CE" w14:textId="77777777" w:rsidR="004C2A34" w:rsidRDefault="004C2A34" w:rsidP="004C2A34">
            <w:pPr>
              <w:pStyle w:val="Compact"/>
              <w:jc w:val="center"/>
            </w:pPr>
            <w:r>
              <w:t>80-95%</w:t>
            </w:r>
          </w:p>
        </w:tc>
        <w:tc>
          <w:tcPr>
            <w:tcW w:w="0" w:type="auto"/>
            <w:tcBorders>
              <w:top w:val="single" w:sz="4" w:space="0" w:color="auto"/>
              <w:left w:val="single" w:sz="4" w:space="0" w:color="auto"/>
              <w:bottom w:val="single" w:sz="4" w:space="0" w:color="auto"/>
            </w:tcBorders>
            <w:vAlign w:val="center"/>
          </w:tcPr>
          <w:p w14:paraId="0841145C" w14:textId="132F7456" w:rsidR="004C2A34" w:rsidRDefault="004C2A34" w:rsidP="004C2A34">
            <w:pPr>
              <w:pStyle w:val="Compact"/>
              <w:jc w:val="center"/>
            </w:pPr>
            <w:r>
              <w:t xml:space="preserve">40 </w:t>
            </w:r>
            <w:r w:rsidR="00E15FE1">
              <w:br/>
            </w:r>
            <w:r>
              <w:t xml:space="preserve">(0.1, </w:t>
            </w:r>
            <w:r w:rsidR="00E15FE1">
              <w:br/>
            </w:r>
            <w:r>
              <w:t xml:space="preserve">0.3, </w:t>
            </w:r>
            <w:r w:rsidR="00E15FE1">
              <w:br/>
            </w:r>
            <w:r>
              <w:t>0.0)</w:t>
            </w:r>
          </w:p>
        </w:tc>
        <w:tc>
          <w:tcPr>
            <w:tcW w:w="0" w:type="auto"/>
            <w:tcBorders>
              <w:top w:val="single" w:sz="4" w:space="0" w:color="auto"/>
              <w:bottom w:val="single" w:sz="4" w:space="0" w:color="auto"/>
            </w:tcBorders>
            <w:vAlign w:val="center"/>
          </w:tcPr>
          <w:p w14:paraId="43B6BB94" w14:textId="215B5AFF" w:rsidR="004C2A34" w:rsidRDefault="004C2A34" w:rsidP="004C2A34">
            <w:pPr>
              <w:pStyle w:val="Compact"/>
              <w:jc w:val="center"/>
            </w:pPr>
            <w:r>
              <w:t xml:space="preserve">839 </w:t>
            </w:r>
            <w:r w:rsidR="00FF0441">
              <w:br/>
            </w:r>
            <w:r>
              <w:t xml:space="preserve">(1.8, </w:t>
            </w:r>
            <w:r w:rsidR="00FF0441">
              <w:br/>
            </w:r>
            <w:r>
              <w:t xml:space="preserve">1.8, </w:t>
            </w:r>
            <w:r w:rsidR="00FF0441">
              <w:br/>
            </w:r>
            <w:r>
              <w:t>0.3)</w:t>
            </w:r>
          </w:p>
        </w:tc>
        <w:tc>
          <w:tcPr>
            <w:tcW w:w="0" w:type="auto"/>
            <w:tcBorders>
              <w:top w:val="single" w:sz="4" w:space="0" w:color="auto"/>
              <w:bottom w:val="single" w:sz="4" w:space="0" w:color="auto"/>
            </w:tcBorders>
            <w:vAlign w:val="center"/>
          </w:tcPr>
          <w:p w14:paraId="5446F268" w14:textId="010C0BF3" w:rsidR="004C2A34" w:rsidRDefault="004C2A34" w:rsidP="004C2A34">
            <w:pPr>
              <w:pStyle w:val="Compact"/>
              <w:jc w:val="center"/>
            </w:pPr>
            <w:r>
              <w:t xml:space="preserve">3390 </w:t>
            </w:r>
            <w:r w:rsidR="00FF0441">
              <w:br/>
            </w:r>
            <w:r>
              <w:t xml:space="preserve">(7.1, </w:t>
            </w:r>
            <w:r w:rsidR="00FF0441">
              <w:br/>
            </w:r>
            <w:r>
              <w:t xml:space="preserve">5.3, </w:t>
            </w:r>
            <w:r w:rsidR="00FF0441">
              <w:br/>
            </w:r>
            <w:r>
              <w:t>1.1)</w:t>
            </w:r>
          </w:p>
        </w:tc>
        <w:tc>
          <w:tcPr>
            <w:tcW w:w="0" w:type="auto"/>
            <w:tcBorders>
              <w:top w:val="single" w:sz="4" w:space="0" w:color="auto"/>
              <w:bottom w:val="single" w:sz="4" w:space="0" w:color="auto"/>
            </w:tcBorders>
            <w:vAlign w:val="center"/>
          </w:tcPr>
          <w:p w14:paraId="40CE7139" w14:textId="337CFC03" w:rsidR="004C2A34" w:rsidRDefault="004C2A34" w:rsidP="004C2A34">
            <w:pPr>
              <w:pStyle w:val="Compact"/>
              <w:jc w:val="center"/>
            </w:pPr>
            <w:r>
              <w:t xml:space="preserve">7640 </w:t>
            </w:r>
            <w:r w:rsidR="00FF0441">
              <w:br/>
            </w:r>
            <w:r>
              <w:t xml:space="preserve">(16.0, </w:t>
            </w:r>
            <w:r w:rsidR="00FF0441">
              <w:br/>
            </w:r>
            <w:r>
              <w:t xml:space="preserve">12.0, </w:t>
            </w:r>
            <w:r w:rsidR="00FF0441">
              <w:br/>
            </w:r>
            <w:r>
              <w:t>2.4)</w:t>
            </w:r>
          </w:p>
        </w:tc>
        <w:tc>
          <w:tcPr>
            <w:tcW w:w="0" w:type="auto"/>
            <w:tcBorders>
              <w:top w:val="single" w:sz="4" w:space="0" w:color="auto"/>
              <w:bottom w:val="single" w:sz="4" w:space="0" w:color="auto"/>
            </w:tcBorders>
            <w:vAlign w:val="center"/>
          </w:tcPr>
          <w:p w14:paraId="4ADA71B2" w14:textId="7312DACA" w:rsidR="004C2A34" w:rsidRDefault="004C2A34" w:rsidP="004C2A34">
            <w:pPr>
              <w:pStyle w:val="Compact"/>
              <w:jc w:val="center"/>
            </w:pPr>
            <w:r>
              <w:t xml:space="preserve">13584 </w:t>
            </w:r>
            <w:r w:rsidR="00F13D47">
              <w:br/>
            </w:r>
            <w:r>
              <w:t xml:space="preserve">(28.5, </w:t>
            </w:r>
            <w:r w:rsidR="00F13D47">
              <w:br/>
            </w:r>
            <w:r>
              <w:t xml:space="preserve">21.4, </w:t>
            </w:r>
            <w:r w:rsidR="00F13D47">
              <w:br/>
            </w:r>
            <w:r>
              <w:t>4.3)</w:t>
            </w:r>
          </w:p>
        </w:tc>
        <w:tc>
          <w:tcPr>
            <w:tcW w:w="0" w:type="auto"/>
            <w:tcBorders>
              <w:top w:val="single" w:sz="4" w:space="0" w:color="auto"/>
              <w:bottom w:val="single" w:sz="4" w:space="0" w:color="auto"/>
            </w:tcBorders>
            <w:vAlign w:val="center"/>
          </w:tcPr>
          <w:p w14:paraId="39489946" w14:textId="38D002EE" w:rsidR="004C2A34" w:rsidRDefault="004C2A34" w:rsidP="004C2A34">
            <w:pPr>
              <w:pStyle w:val="Compact"/>
              <w:jc w:val="center"/>
            </w:pPr>
            <w:r>
              <w:t xml:space="preserve">16051 </w:t>
            </w:r>
            <w:r w:rsidR="00F13D47">
              <w:br/>
            </w:r>
            <w:r>
              <w:t xml:space="preserve">(33.7, </w:t>
            </w:r>
            <w:r w:rsidR="00F13D47">
              <w:br/>
            </w:r>
            <w:r>
              <w:t xml:space="preserve">33.7, </w:t>
            </w:r>
            <w:r w:rsidR="00F13D47">
              <w:br/>
            </w:r>
            <w:r>
              <w:t>5.1)</w:t>
            </w:r>
          </w:p>
        </w:tc>
        <w:tc>
          <w:tcPr>
            <w:tcW w:w="0" w:type="auto"/>
            <w:tcBorders>
              <w:top w:val="single" w:sz="4" w:space="0" w:color="auto"/>
              <w:bottom w:val="single" w:sz="4" w:space="0" w:color="auto"/>
            </w:tcBorders>
            <w:vAlign w:val="center"/>
          </w:tcPr>
          <w:p w14:paraId="312CE394" w14:textId="4A2E7366" w:rsidR="004C2A34" w:rsidRDefault="004C2A34" w:rsidP="004C2A34">
            <w:pPr>
              <w:pStyle w:val="Compact"/>
              <w:jc w:val="center"/>
            </w:pPr>
            <w:r>
              <w:t xml:space="preserve">6093 </w:t>
            </w:r>
            <w:r w:rsidR="00F13D47">
              <w:br/>
            </w:r>
            <w:r>
              <w:t xml:space="preserve">(12.8, </w:t>
            </w:r>
            <w:r w:rsidR="00F13D47">
              <w:br/>
            </w:r>
            <w:r>
              <w:t xml:space="preserve">38.4, </w:t>
            </w:r>
            <w:r w:rsidR="00F13D47">
              <w:br/>
            </w:r>
            <w:r>
              <w:t>1.9)</w:t>
            </w:r>
          </w:p>
        </w:tc>
      </w:tr>
      <w:tr w:rsidR="00F13D47" w14:paraId="6EDABFD0" w14:textId="77777777" w:rsidTr="00D40E29">
        <w:tc>
          <w:tcPr>
            <w:tcW w:w="0" w:type="auto"/>
            <w:tcBorders>
              <w:top w:val="single" w:sz="4" w:space="0" w:color="auto"/>
              <w:bottom w:val="single" w:sz="4" w:space="0" w:color="auto"/>
              <w:right w:val="single" w:sz="4" w:space="0" w:color="auto"/>
            </w:tcBorders>
          </w:tcPr>
          <w:p w14:paraId="451C04BC" w14:textId="288C4936" w:rsidR="004C2A34" w:rsidRDefault="00A71DB0" w:rsidP="004C2A34">
            <w:pPr>
              <w:pStyle w:val="Compact"/>
              <w:jc w:val="center"/>
            </w:pPr>
            <w:r>
              <w:rPr>
                <w:rFonts w:cs="Calibri"/>
              </w:rPr>
              <w:t>≥</w:t>
            </w:r>
            <w:r w:rsidR="004C2A34">
              <w:t xml:space="preserve"> 95%</w:t>
            </w:r>
          </w:p>
        </w:tc>
        <w:tc>
          <w:tcPr>
            <w:tcW w:w="0" w:type="auto"/>
            <w:tcBorders>
              <w:top w:val="single" w:sz="4" w:space="0" w:color="auto"/>
              <w:left w:val="single" w:sz="4" w:space="0" w:color="auto"/>
              <w:bottom w:val="single" w:sz="4" w:space="0" w:color="auto"/>
            </w:tcBorders>
            <w:vAlign w:val="center"/>
          </w:tcPr>
          <w:p w14:paraId="5EEE696D" w14:textId="139822DB" w:rsidR="004C2A34" w:rsidRDefault="004C2A34" w:rsidP="004C2A34">
            <w:pPr>
              <w:pStyle w:val="Compact"/>
              <w:jc w:val="center"/>
            </w:pPr>
            <w:r>
              <w:t xml:space="preserve">0 </w:t>
            </w:r>
            <w:r w:rsidR="00E15FE1">
              <w:br/>
            </w:r>
            <w:r>
              <w:t xml:space="preserve">(0.0, </w:t>
            </w:r>
            <w:r w:rsidR="00E15FE1">
              <w:br/>
            </w:r>
            <w:r>
              <w:t xml:space="preserve">0.0, </w:t>
            </w:r>
            <w:r w:rsidR="00E15FE1">
              <w:br/>
            </w:r>
            <w:r>
              <w:t>0.0)</w:t>
            </w:r>
          </w:p>
        </w:tc>
        <w:tc>
          <w:tcPr>
            <w:tcW w:w="0" w:type="auto"/>
            <w:tcBorders>
              <w:top w:val="single" w:sz="4" w:space="0" w:color="auto"/>
              <w:bottom w:val="single" w:sz="4" w:space="0" w:color="auto"/>
            </w:tcBorders>
            <w:vAlign w:val="center"/>
          </w:tcPr>
          <w:p w14:paraId="7B4F5F39" w14:textId="46085F40" w:rsidR="004C2A34" w:rsidRDefault="004C2A34" w:rsidP="004C2A34">
            <w:pPr>
              <w:pStyle w:val="Compact"/>
              <w:jc w:val="center"/>
            </w:pPr>
            <w:r>
              <w:t xml:space="preserve">67 </w:t>
            </w:r>
            <w:r w:rsidR="00FF0441">
              <w:br/>
            </w:r>
            <w:r>
              <w:t xml:space="preserve">(0.4, </w:t>
            </w:r>
            <w:r w:rsidR="00FF0441">
              <w:br/>
            </w:r>
            <w:r>
              <w:t xml:space="preserve">0.1, </w:t>
            </w:r>
            <w:r w:rsidR="00FF0441">
              <w:br/>
            </w:r>
            <w:r>
              <w:t>0.0)</w:t>
            </w:r>
          </w:p>
        </w:tc>
        <w:tc>
          <w:tcPr>
            <w:tcW w:w="0" w:type="auto"/>
            <w:tcBorders>
              <w:top w:val="single" w:sz="4" w:space="0" w:color="auto"/>
              <w:bottom w:val="single" w:sz="4" w:space="0" w:color="auto"/>
            </w:tcBorders>
            <w:vAlign w:val="center"/>
          </w:tcPr>
          <w:p w14:paraId="2F050BBD" w14:textId="69FD0541" w:rsidR="004C2A34" w:rsidRDefault="004C2A34" w:rsidP="004C2A34">
            <w:pPr>
              <w:pStyle w:val="Compact"/>
              <w:jc w:val="center"/>
            </w:pPr>
            <w:r>
              <w:t xml:space="preserve">270 </w:t>
            </w:r>
            <w:r w:rsidR="00FF0441">
              <w:br/>
            </w:r>
            <w:r>
              <w:t xml:space="preserve">(1.7, </w:t>
            </w:r>
            <w:r w:rsidR="00FF0441">
              <w:br/>
            </w:r>
            <w:r>
              <w:t xml:space="preserve">0.4, </w:t>
            </w:r>
            <w:r w:rsidR="00FF0441">
              <w:br/>
            </w:r>
            <w:r>
              <w:t>0.1)</w:t>
            </w:r>
          </w:p>
        </w:tc>
        <w:tc>
          <w:tcPr>
            <w:tcW w:w="0" w:type="auto"/>
            <w:tcBorders>
              <w:top w:val="single" w:sz="4" w:space="0" w:color="auto"/>
              <w:bottom w:val="single" w:sz="4" w:space="0" w:color="auto"/>
            </w:tcBorders>
            <w:vAlign w:val="center"/>
          </w:tcPr>
          <w:p w14:paraId="6FA01937" w14:textId="714A0573" w:rsidR="004C2A34" w:rsidRDefault="004C2A34" w:rsidP="004C2A34">
            <w:pPr>
              <w:pStyle w:val="Compact"/>
              <w:jc w:val="center"/>
            </w:pPr>
            <w:r>
              <w:t xml:space="preserve">929 </w:t>
            </w:r>
            <w:r w:rsidR="00FF0441">
              <w:br/>
            </w:r>
            <w:r>
              <w:t xml:space="preserve">(5.9, </w:t>
            </w:r>
            <w:r w:rsidR="00FF0441">
              <w:br/>
            </w:r>
            <w:r>
              <w:t xml:space="preserve">1.5, </w:t>
            </w:r>
            <w:r w:rsidR="00FF0441">
              <w:br/>
            </w:r>
            <w:r>
              <w:t>0.3)</w:t>
            </w:r>
          </w:p>
        </w:tc>
        <w:tc>
          <w:tcPr>
            <w:tcW w:w="0" w:type="auto"/>
            <w:tcBorders>
              <w:top w:val="single" w:sz="4" w:space="0" w:color="auto"/>
              <w:bottom w:val="single" w:sz="4" w:space="0" w:color="auto"/>
            </w:tcBorders>
            <w:vAlign w:val="center"/>
          </w:tcPr>
          <w:p w14:paraId="6BF43EBA" w14:textId="647CCE1C" w:rsidR="004C2A34" w:rsidRDefault="004C2A34" w:rsidP="004C2A34">
            <w:pPr>
              <w:pStyle w:val="Compact"/>
              <w:jc w:val="center"/>
            </w:pPr>
            <w:r>
              <w:t xml:space="preserve">2782 </w:t>
            </w:r>
            <w:r w:rsidR="00F13D47">
              <w:br/>
            </w:r>
            <w:r>
              <w:t xml:space="preserve">(17.5, </w:t>
            </w:r>
            <w:r w:rsidR="00F13D47">
              <w:br/>
            </w:r>
            <w:r>
              <w:t xml:space="preserve">4.4, </w:t>
            </w:r>
            <w:r w:rsidR="00F13D47">
              <w:br/>
            </w:r>
            <w:r>
              <w:t>0.9)</w:t>
            </w:r>
          </w:p>
        </w:tc>
        <w:tc>
          <w:tcPr>
            <w:tcW w:w="0" w:type="auto"/>
            <w:tcBorders>
              <w:top w:val="single" w:sz="4" w:space="0" w:color="auto"/>
              <w:bottom w:val="single" w:sz="4" w:space="0" w:color="auto"/>
            </w:tcBorders>
            <w:vAlign w:val="center"/>
          </w:tcPr>
          <w:p w14:paraId="14174734" w14:textId="2AEA47E7" w:rsidR="004C2A34" w:rsidRDefault="004C2A34" w:rsidP="004C2A34">
            <w:pPr>
              <w:pStyle w:val="Compact"/>
              <w:jc w:val="center"/>
            </w:pPr>
            <w:r>
              <w:t xml:space="preserve">6143 </w:t>
            </w:r>
            <w:r w:rsidR="00F13D47">
              <w:br/>
            </w:r>
            <w:r>
              <w:t xml:space="preserve">(38.7, </w:t>
            </w:r>
            <w:r w:rsidR="00F13D47">
              <w:br/>
            </w:r>
            <w:r>
              <w:t xml:space="preserve">12.9, </w:t>
            </w:r>
            <w:r w:rsidR="00F13D47">
              <w:br/>
            </w:r>
            <w:r>
              <w:t>1.9)</w:t>
            </w:r>
          </w:p>
        </w:tc>
        <w:tc>
          <w:tcPr>
            <w:tcW w:w="0" w:type="auto"/>
            <w:tcBorders>
              <w:top w:val="single" w:sz="4" w:space="0" w:color="auto"/>
              <w:bottom w:val="single" w:sz="4" w:space="0" w:color="auto"/>
            </w:tcBorders>
            <w:vAlign w:val="center"/>
          </w:tcPr>
          <w:p w14:paraId="5C136371" w14:textId="71266315" w:rsidR="004C2A34" w:rsidRDefault="004C2A34" w:rsidP="004C2A34">
            <w:pPr>
              <w:pStyle w:val="Compact"/>
              <w:jc w:val="center"/>
            </w:pPr>
            <w:r>
              <w:t xml:space="preserve">5688 </w:t>
            </w:r>
            <w:r w:rsidR="00F13D47">
              <w:br/>
            </w:r>
            <w:r>
              <w:t xml:space="preserve">(35.8, </w:t>
            </w:r>
            <w:r w:rsidR="00F13D47">
              <w:br/>
            </w:r>
            <w:r>
              <w:t xml:space="preserve">35.8, </w:t>
            </w:r>
            <w:r w:rsidR="00F13D47">
              <w:br/>
            </w:r>
            <w:r>
              <w:t>1.8)</w:t>
            </w:r>
          </w:p>
        </w:tc>
      </w:tr>
    </w:tbl>
    <w:p w14:paraId="58FD7FA1" w14:textId="77777777" w:rsidR="008839C4" w:rsidRDefault="008839C4" w:rsidP="008839C4">
      <w:pPr>
        <w:pStyle w:val="TableCaption"/>
        <w:rPr>
          <w:rFonts w:eastAsia="Times New Roman" w:cs="Times New Roman"/>
          <w:iCs/>
          <w:color w:val="1F497D" w:themeColor="text2"/>
          <w:sz w:val="22"/>
          <w:szCs w:val="18"/>
          <w:lang w:eastAsia="en-GB"/>
        </w:rPr>
      </w:pPr>
    </w:p>
    <w:p w14:paraId="10162114" w14:textId="77777777" w:rsidR="008839C4" w:rsidRDefault="008839C4" w:rsidP="008839C4">
      <w:pPr>
        <w:pStyle w:val="BodyText"/>
        <w:rPr>
          <w:lang w:eastAsia="en-GB"/>
        </w:rPr>
      </w:pPr>
      <w:r>
        <w:rPr>
          <w:lang w:eastAsia="en-GB"/>
        </w:rPr>
        <w:br w:type="page"/>
      </w:r>
    </w:p>
    <w:p w14:paraId="3BFFAAB9" w14:textId="3741081D" w:rsidR="008839C4" w:rsidRPr="008839C4" w:rsidRDefault="000302AF" w:rsidP="008839C4">
      <w:pPr>
        <w:pStyle w:val="TableCaption"/>
        <w:rPr>
          <w:rFonts w:eastAsia="Times New Roman" w:cs="Times New Roman"/>
          <w:iCs/>
          <w:color w:val="1F497D" w:themeColor="text2"/>
          <w:sz w:val="22"/>
          <w:szCs w:val="18"/>
          <w:lang w:eastAsia="en-GB"/>
        </w:rPr>
      </w:pPr>
      <w:r>
        <w:rPr>
          <w:rFonts w:eastAsia="Times New Roman" w:cs="Times New Roman"/>
          <w:iCs/>
          <w:color w:val="1F497D" w:themeColor="text2"/>
          <w:sz w:val="22"/>
          <w:szCs w:val="18"/>
          <w:lang w:eastAsia="en-GB"/>
        </w:rPr>
        <w:lastRenderedPageBreak/>
        <w:t xml:space="preserve">Supplementary </w:t>
      </w:r>
      <w:r w:rsidR="008839C4" w:rsidRPr="008839C4">
        <w:rPr>
          <w:rFonts w:eastAsia="Times New Roman" w:cs="Times New Roman"/>
          <w:iCs/>
          <w:color w:val="1F497D" w:themeColor="text2"/>
          <w:sz w:val="22"/>
          <w:szCs w:val="18"/>
          <w:lang w:eastAsia="en-GB"/>
        </w:rPr>
        <w:t xml:space="preserve">Table </w:t>
      </w:r>
      <w:r>
        <w:rPr>
          <w:rFonts w:eastAsia="Times New Roman" w:cs="Times New Roman"/>
          <w:iCs/>
          <w:color w:val="1F497D" w:themeColor="text2"/>
          <w:sz w:val="22"/>
          <w:szCs w:val="18"/>
          <w:lang w:eastAsia="en-GB"/>
        </w:rPr>
        <w:t>9</w:t>
      </w:r>
      <w:r w:rsidR="008839C4" w:rsidRPr="008839C4">
        <w:rPr>
          <w:rFonts w:eastAsia="Times New Roman" w:cs="Times New Roman"/>
          <w:iCs/>
          <w:color w:val="1F497D" w:themeColor="text2"/>
          <w:sz w:val="22"/>
          <w:szCs w:val="18"/>
          <w:lang w:eastAsia="en-GB"/>
        </w:rPr>
        <w:t xml:space="preserve">: Cross-classification of predicted risk of dementia, according to the percentiles of each PRS. Number of participants are shown as n (col%, row%, </w:t>
      </w:r>
      <w:proofErr w:type="gramStart"/>
      <w:r w:rsidR="008839C4" w:rsidRPr="008839C4">
        <w:rPr>
          <w:rFonts w:eastAsia="Times New Roman" w:cs="Times New Roman"/>
          <w:iCs/>
          <w:color w:val="1F497D" w:themeColor="text2"/>
          <w:sz w:val="22"/>
          <w:szCs w:val="18"/>
          <w:lang w:eastAsia="en-GB"/>
        </w:rPr>
        <w:t>cell%</w:t>
      </w:r>
      <w:proofErr w:type="gramEnd"/>
      <w:r w:rsidR="008839C4" w:rsidRPr="008839C4">
        <w:rPr>
          <w:rFonts w:eastAsia="Times New Roman" w:cs="Times New Roman"/>
          <w:iCs/>
          <w:color w:val="1F497D" w:themeColor="text2"/>
          <w:sz w:val="22"/>
          <w:szCs w:val="18"/>
          <w:lang w:eastAsia="en-GB"/>
        </w:rPr>
        <w:t>). Higher percentiles of PRS indicate increased risk of dementia</w:t>
      </w:r>
      <w:r w:rsidR="001D22E0" w:rsidRPr="008B441D">
        <w:rPr>
          <w:rFonts w:eastAsia="Times New Roman" w:cs="Times New Roman"/>
          <w:iCs/>
          <w:color w:val="1F497D" w:themeColor="text2"/>
          <w:sz w:val="22"/>
          <w:szCs w:val="18"/>
          <w:lang w:eastAsia="en-GB"/>
        </w:rPr>
        <w:t xml:space="preserve">; “≥ 99%” </w:t>
      </w:r>
      <w:r w:rsidR="001D22E0">
        <w:rPr>
          <w:rFonts w:eastAsia="Times New Roman" w:cs="Times New Roman"/>
          <w:iCs/>
          <w:color w:val="1F497D" w:themeColor="text2"/>
          <w:sz w:val="22"/>
          <w:szCs w:val="18"/>
          <w:lang w:eastAsia="en-GB"/>
        </w:rPr>
        <w:t xml:space="preserve">percentile </w:t>
      </w:r>
      <w:r w:rsidR="001D22E0" w:rsidRPr="008B441D">
        <w:rPr>
          <w:rFonts w:eastAsia="Times New Roman" w:cs="Times New Roman"/>
          <w:iCs/>
          <w:color w:val="1F497D" w:themeColor="text2"/>
          <w:sz w:val="22"/>
          <w:szCs w:val="18"/>
          <w:lang w:eastAsia="en-GB"/>
        </w:rPr>
        <w:t>corresponds to the top 1% risk</w:t>
      </w:r>
      <w:r w:rsidR="008839C4" w:rsidRPr="008839C4">
        <w:rPr>
          <w:rFonts w:eastAsia="Times New Roman" w:cs="Times New Roman"/>
          <w:iCs/>
          <w:color w:val="1F497D" w:themeColor="text2"/>
          <w:sz w:val="22"/>
          <w:szCs w:val="18"/>
          <w:lang w:eastAsia="en-GB"/>
        </w:rPr>
        <w:t>.</w:t>
      </w:r>
    </w:p>
    <w:tbl>
      <w:tblPr>
        <w:tblStyle w:val="Table"/>
        <w:tblW w:w="5000" w:type="pct"/>
        <w:tblLook w:val="0020" w:firstRow="1" w:lastRow="0" w:firstColumn="0" w:lastColumn="0" w:noHBand="0" w:noVBand="0"/>
        <w:tblCaption w:val="Table 4: Cross-classification of predicted risk of dementia, according to the percentiles of each PRS. Number of participants are shown as n (col%, row%, cell%). Higher percentiles of PRS indicate increased risk of dementia."/>
      </w:tblPr>
      <w:tblGrid>
        <w:gridCol w:w="1864"/>
        <w:gridCol w:w="1117"/>
        <w:gridCol w:w="1191"/>
        <w:gridCol w:w="1367"/>
        <w:gridCol w:w="1367"/>
        <w:gridCol w:w="1367"/>
        <w:gridCol w:w="1367"/>
        <w:gridCol w:w="1160"/>
      </w:tblGrid>
      <w:tr w:rsidR="00C703B6" w14:paraId="21F29EB1" w14:textId="77777777" w:rsidTr="00C703B6">
        <w:trPr>
          <w:tblHeader/>
        </w:trPr>
        <w:tc>
          <w:tcPr>
            <w:tcW w:w="0" w:type="auto"/>
            <w:vMerge w:val="restart"/>
            <w:tcBorders>
              <w:right w:val="single" w:sz="4" w:space="0" w:color="auto"/>
            </w:tcBorders>
            <w:vAlign w:val="center"/>
          </w:tcPr>
          <w:p w14:paraId="125B550B" w14:textId="3B11DBF5" w:rsidR="00C703B6" w:rsidRDefault="00C703B6" w:rsidP="00C703B6">
            <w:pPr>
              <w:pStyle w:val="Compact"/>
              <w:jc w:val="center"/>
            </w:pPr>
            <w:r>
              <w:t>Percentiles</w:t>
            </w:r>
            <w:r>
              <w:br/>
              <w:t>of PRS A</w:t>
            </w:r>
          </w:p>
        </w:tc>
        <w:tc>
          <w:tcPr>
            <w:tcW w:w="0" w:type="auto"/>
            <w:gridSpan w:val="7"/>
            <w:tcBorders>
              <w:left w:val="single" w:sz="4" w:space="0" w:color="auto"/>
            </w:tcBorders>
            <w:vAlign w:val="center"/>
          </w:tcPr>
          <w:p w14:paraId="49C83DAB" w14:textId="3470F31D" w:rsidR="00C703B6" w:rsidRDefault="00C703B6" w:rsidP="00C703B6">
            <w:pPr>
              <w:pStyle w:val="Compact"/>
              <w:jc w:val="center"/>
            </w:pPr>
            <w:r>
              <w:t>Percentiles of PRS B</w:t>
            </w:r>
          </w:p>
        </w:tc>
      </w:tr>
      <w:tr w:rsidR="004D355B" w14:paraId="6E004460" w14:textId="77777777" w:rsidTr="00D40E29">
        <w:trPr>
          <w:tblHeader/>
        </w:trPr>
        <w:tc>
          <w:tcPr>
            <w:tcW w:w="0" w:type="auto"/>
            <w:vMerge/>
            <w:tcBorders>
              <w:bottom w:val="single" w:sz="4" w:space="0" w:color="auto"/>
              <w:right w:val="single" w:sz="4" w:space="0" w:color="auto"/>
            </w:tcBorders>
            <w:vAlign w:val="center"/>
          </w:tcPr>
          <w:p w14:paraId="5A45465C" w14:textId="77777777" w:rsidR="00C703B6" w:rsidRDefault="00C703B6" w:rsidP="00C703B6">
            <w:pPr>
              <w:pStyle w:val="Compact"/>
              <w:jc w:val="center"/>
            </w:pPr>
          </w:p>
        </w:tc>
        <w:tc>
          <w:tcPr>
            <w:tcW w:w="0" w:type="auto"/>
            <w:tcBorders>
              <w:left w:val="single" w:sz="4" w:space="0" w:color="auto"/>
              <w:bottom w:val="single" w:sz="4" w:space="0" w:color="auto"/>
            </w:tcBorders>
            <w:vAlign w:val="center"/>
          </w:tcPr>
          <w:p w14:paraId="2EA91861" w14:textId="77777777" w:rsidR="00C703B6" w:rsidRDefault="00C703B6" w:rsidP="00C703B6">
            <w:pPr>
              <w:pStyle w:val="Compact"/>
              <w:jc w:val="center"/>
            </w:pPr>
            <w:r>
              <w:t>&lt; 5%</w:t>
            </w:r>
          </w:p>
        </w:tc>
        <w:tc>
          <w:tcPr>
            <w:tcW w:w="0" w:type="auto"/>
            <w:tcBorders>
              <w:bottom w:val="single" w:sz="4" w:space="0" w:color="auto"/>
            </w:tcBorders>
            <w:vAlign w:val="center"/>
          </w:tcPr>
          <w:p w14:paraId="28191CBA" w14:textId="77777777" w:rsidR="00C703B6" w:rsidRDefault="00C703B6" w:rsidP="00C703B6">
            <w:pPr>
              <w:pStyle w:val="Compact"/>
              <w:jc w:val="center"/>
            </w:pPr>
            <w:r>
              <w:t>5-20%</w:t>
            </w:r>
          </w:p>
        </w:tc>
        <w:tc>
          <w:tcPr>
            <w:tcW w:w="0" w:type="auto"/>
            <w:tcBorders>
              <w:bottom w:val="single" w:sz="4" w:space="0" w:color="auto"/>
            </w:tcBorders>
            <w:vAlign w:val="center"/>
          </w:tcPr>
          <w:p w14:paraId="666FDD17" w14:textId="77777777" w:rsidR="00C703B6" w:rsidRDefault="00C703B6" w:rsidP="00C703B6">
            <w:pPr>
              <w:pStyle w:val="Compact"/>
              <w:jc w:val="center"/>
            </w:pPr>
            <w:r>
              <w:t>20-40%</w:t>
            </w:r>
          </w:p>
        </w:tc>
        <w:tc>
          <w:tcPr>
            <w:tcW w:w="0" w:type="auto"/>
            <w:tcBorders>
              <w:bottom w:val="single" w:sz="4" w:space="0" w:color="auto"/>
            </w:tcBorders>
            <w:vAlign w:val="center"/>
          </w:tcPr>
          <w:p w14:paraId="6C81AD2B" w14:textId="1C9F634E" w:rsidR="00C703B6" w:rsidRDefault="00C703B6" w:rsidP="00C703B6">
            <w:pPr>
              <w:pStyle w:val="Compact"/>
              <w:jc w:val="center"/>
            </w:pPr>
            <w:r>
              <w:t>40-60%</w:t>
            </w:r>
          </w:p>
        </w:tc>
        <w:tc>
          <w:tcPr>
            <w:tcW w:w="0" w:type="auto"/>
            <w:tcBorders>
              <w:bottom w:val="single" w:sz="4" w:space="0" w:color="auto"/>
            </w:tcBorders>
            <w:vAlign w:val="center"/>
          </w:tcPr>
          <w:p w14:paraId="45DD4774" w14:textId="77777777" w:rsidR="00C703B6" w:rsidRDefault="00C703B6" w:rsidP="00C703B6">
            <w:pPr>
              <w:pStyle w:val="Compact"/>
              <w:jc w:val="center"/>
            </w:pPr>
            <w:r>
              <w:t>60-80%</w:t>
            </w:r>
          </w:p>
        </w:tc>
        <w:tc>
          <w:tcPr>
            <w:tcW w:w="0" w:type="auto"/>
            <w:tcBorders>
              <w:bottom w:val="single" w:sz="4" w:space="0" w:color="auto"/>
            </w:tcBorders>
            <w:vAlign w:val="center"/>
          </w:tcPr>
          <w:p w14:paraId="550AF84B" w14:textId="77777777" w:rsidR="00C703B6" w:rsidRDefault="00C703B6" w:rsidP="00C703B6">
            <w:pPr>
              <w:pStyle w:val="Compact"/>
              <w:jc w:val="center"/>
            </w:pPr>
            <w:r>
              <w:t>80-95%</w:t>
            </w:r>
          </w:p>
        </w:tc>
        <w:tc>
          <w:tcPr>
            <w:tcW w:w="0" w:type="auto"/>
            <w:tcBorders>
              <w:bottom w:val="single" w:sz="4" w:space="0" w:color="auto"/>
            </w:tcBorders>
            <w:vAlign w:val="center"/>
          </w:tcPr>
          <w:p w14:paraId="20E43635" w14:textId="608497C2" w:rsidR="00C703B6" w:rsidRDefault="00A71DB0" w:rsidP="00C703B6">
            <w:pPr>
              <w:pStyle w:val="Compact"/>
              <w:jc w:val="center"/>
            </w:pPr>
            <w:r>
              <w:rPr>
                <w:rFonts w:cs="Calibri"/>
              </w:rPr>
              <w:t>≥</w:t>
            </w:r>
            <w:r w:rsidR="00C703B6">
              <w:t xml:space="preserve"> 95%</w:t>
            </w:r>
          </w:p>
        </w:tc>
      </w:tr>
      <w:tr w:rsidR="004D355B" w14:paraId="1C50EE56" w14:textId="77777777" w:rsidTr="00D40E29">
        <w:tc>
          <w:tcPr>
            <w:tcW w:w="0" w:type="auto"/>
            <w:tcBorders>
              <w:top w:val="single" w:sz="4" w:space="0" w:color="auto"/>
              <w:bottom w:val="single" w:sz="4" w:space="0" w:color="auto"/>
              <w:right w:val="single" w:sz="4" w:space="0" w:color="auto"/>
            </w:tcBorders>
          </w:tcPr>
          <w:p w14:paraId="1B4C0EC3" w14:textId="77777777" w:rsidR="008839C4" w:rsidRDefault="008839C4" w:rsidP="00C703B6">
            <w:pPr>
              <w:pStyle w:val="Compact"/>
              <w:jc w:val="center"/>
            </w:pPr>
            <w:r>
              <w:t>&lt; 5%</w:t>
            </w:r>
          </w:p>
        </w:tc>
        <w:tc>
          <w:tcPr>
            <w:tcW w:w="0" w:type="auto"/>
            <w:tcBorders>
              <w:top w:val="single" w:sz="4" w:space="0" w:color="auto"/>
              <w:left w:val="single" w:sz="4" w:space="0" w:color="auto"/>
              <w:bottom w:val="single" w:sz="4" w:space="0" w:color="auto"/>
            </w:tcBorders>
            <w:vAlign w:val="center"/>
          </w:tcPr>
          <w:p w14:paraId="4FDF1A4B" w14:textId="2663A5F3" w:rsidR="008839C4" w:rsidRDefault="008839C4" w:rsidP="00C703B6">
            <w:pPr>
              <w:pStyle w:val="Compact"/>
              <w:jc w:val="center"/>
            </w:pPr>
            <w:r>
              <w:t xml:space="preserve">7715 </w:t>
            </w:r>
            <w:r w:rsidR="00EA392A">
              <w:br/>
            </w:r>
            <w:r>
              <w:t xml:space="preserve">(44.8, </w:t>
            </w:r>
            <w:r w:rsidR="00EA392A">
              <w:br/>
            </w:r>
            <w:r>
              <w:t xml:space="preserve">46.0, </w:t>
            </w:r>
            <w:r w:rsidR="00EA392A">
              <w:br/>
            </w:r>
            <w:r>
              <w:t>2.3)</w:t>
            </w:r>
          </w:p>
        </w:tc>
        <w:tc>
          <w:tcPr>
            <w:tcW w:w="0" w:type="auto"/>
            <w:tcBorders>
              <w:top w:val="single" w:sz="4" w:space="0" w:color="auto"/>
              <w:bottom w:val="single" w:sz="4" w:space="0" w:color="auto"/>
            </w:tcBorders>
            <w:vAlign w:val="center"/>
          </w:tcPr>
          <w:p w14:paraId="3D0085B7" w14:textId="031CBD4F" w:rsidR="008839C4" w:rsidRDefault="008839C4" w:rsidP="00C703B6">
            <w:pPr>
              <w:pStyle w:val="Compact"/>
              <w:jc w:val="center"/>
            </w:pPr>
            <w:r>
              <w:t xml:space="preserve">6662 </w:t>
            </w:r>
            <w:r w:rsidR="00EA392A">
              <w:br/>
            </w:r>
            <w:r>
              <w:t xml:space="preserve">(38.7, </w:t>
            </w:r>
            <w:r w:rsidR="00EA392A">
              <w:br/>
            </w:r>
            <w:r>
              <w:t xml:space="preserve">13.2, </w:t>
            </w:r>
            <w:r w:rsidR="00EA392A">
              <w:br/>
            </w:r>
            <w:r>
              <w:t>2.0)</w:t>
            </w:r>
          </w:p>
        </w:tc>
        <w:tc>
          <w:tcPr>
            <w:tcW w:w="0" w:type="auto"/>
            <w:tcBorders>
              <w:top w:val="single" w:sz="4" w:space="0" w:color="auto"/>
              <w:bottom w:val="single" w:sz="4" w:space="0" w:color="auto"/>
            </w:tcBorders>
            <w:vAlign w:val="center"/>
          </w:tcPr>
          <w:p w14:paraId="5816887C" w14:textId="772C0F54" w:rsidR="008839C4" w:rsidRDefault="008839C4" w:rsidP="00C703B6">
            <w:pPr>
              <w:pStyle w:val="Compact"/>
              <w:jc w:val="center"/>
            </w:pPr>
            <w:r>
              <w:t xml:space="preserve">2073 </w:t>
            </w:r>
            <w:r w:rsidR="00EA392A">
              <w:br/>
            </w:r>
            <w:r>
              <w:t xml:space="preserve">(12.0, </w:t>
            </w:r>
            <w:r w:rsidR="00EA392A">
              <w:br/>
            </w:r>
            <w:r>
              <w:t xml:space="preserve">3.1, </w:t>
            </w:r>
            <w:r w:rsidR="00EA392A">
              <w:br/>
            </w:r>
            <w:r>
              <w:t>0.6)</w:t>
            </w:r>
          </w:p>
        </w:tc>
        <w:tc>
          <w:tcPr>
            <w:tcW w:w="0" w:type="auto"/>
            <w:tcBorders>
              <w:top w:val="single" w:sz="4" w:space="0" w:color="auto"/>
              <w:bottom w:val="single" w:sz="4" w:space="0" w:color="auto"/>
            </w:tcBorders>
            <w:vAlign w:val="center"/>
          </w:tcPr>
          <w:p w14:paraId="737ED011" w14:textId="15603BB9" w:rsidR="008839C4" w:rsidRDefault="008839C4" w:rsidP="00C703B6">
            <w:pPr>
              <w:pStyle w:val="Compact"/>
              <w:jc w:val="center"/>
            </w:pPr>
            <w:r>
              <w:t xml:space="preserve">552 </w:t>
            </w:r>
            <w:r w:rsidR="00EA392A">
              <w:br/>
            </w:r>
            <w:r>
              <w:t xml:space="preserve">(3.2, </w:t>
            </w:r>
            <w:r w:rsidR="00EA392A">
              <w:br/>
            </w:r>
            <w:r>
              <w:t xml:space="preserve">0.8, </w:t>
            </w:r>
            <w:r w:rsidR="00EA392A">
              <w:br/>
            </w:r>
            <w:r>
              <w:t>0.2)</w:t>
            </w:r>
          </w:p>
        </w:tc>
        <w:tc>
          <w:tcPr>
            <w:tcW w:w="0" w:type="auto"/>
            <w:tcBorders>
              <w:top w:val="single" w:sz="4" w:space="0" w:color="auto"/>
              <w:bottom w:val="single" w:sz="4" w:space="0" w:color="auto"/>
            </w:tcBorders>
            <w:vAlign w:val="center"/>
          </w:tcPr>
          <w:p w14:paraId="6300FFE7" w14:textId="51280FCD" w:rsidR="008839C4" w:rsidRDefault="008839C4" w:rsidP="00C703B6">
            <w:pPr>
              <w:pStyle w:val="Compact"/>
              <w:jc w:val="center"/>
            </w:pPr>
            <w:r>
              <w:t xml:space="preserve">186 </w:t>
            </w:r>
            <w:r w:rsidR="00EA392A">
              <w:br/>
            </w:r>
            <w:r>
              <w:t xml:space="preserve">(1.1, </w:t>
            </w:r>
            <w:r w:rsidR="00EA392A">
              <w:br/>
            </w:r>
            <w:r>
              <w:t xml:space="preserve">0.3, </w:t>
            </w:r>
            <w:r w:rsidR="00EA392A">
              <w:br/>
            </w:r>
            <w:r>
              <w:t>0.1)</w:t>
            </w:r>
          </w:p>
        </w:tc>
        <w:tc>
          <w:tcPr>
            <w:tcW w:w="0" w:type="auto"/>
            <w:tcBorders>
              <w:top w:val="single" w:sz="4" w:space="0" w:color="auto"/>
              <w:bottom w:val="single" w:sz="4" w:space="0" w:color="auto"/>
            </w:tcBorders>
            <w:vAlign w:val="center"/>
          </w:tcPr>
          <w:p w14:paraId="38663821" w14:textId="148B3EBE" w:rsidR="008839C4" w:rsidRDefault="008839C4" w:rsidP="00C703B6">
            <w:pPr>
              <w:pStyle w:val="Compact"/>
              <w:jc w:val="center"/>
            </w:pPr>
            <w:r>
              <w:t xml:space="preserve">38 </w:t>
            </w:r>
            <w:r w:rsidR="004D355B">
              <w:br/>
            </w:r>
            <w:r>
              <w:t xml:space="preserve">(0.2, </w:t>
            </w:r>
            <w:r w:rsidR="004D355B">
              <w:br/>
            </w:r>
            <w:r>
              <w:t xml:space="preserve">0.1, </w:t>
            </w:r>
            <w:r w:rsidR="004D355B">
              <w:br/>
            </w:r>
            <w:r>
              <w:t>0.0)</w:t>
            </w:r>
          </w:p>
        </w:tc>
        <w:tc>
          <w:tcPr>
            <w:tcW w:w="0" w:type="auto"/>
            <w:tcBorders>
              <w:top w:val="single" w:sz="4" w:space="0" w:color="auto"/>
              <w:bottom w:val="single" w:sz="4" w:space="0" w:color="auto"/>
            </w:tcBorders>
            <w:vAlign w:val="center"/>
          </w:tcPr>
          <w:p w14:paraId="44842374" w14:textId="1A0D71CE" w:rsidR="008839C4" w:rsidRDefault="008839C4" w:rsidP="00C703B6">
            <w:pPr>
              <w:pStyle w:val="Compact"/>
              <w:jc w:val="center"/>
            </w:pPr>
            <w:r>
              <w:t xml:space="preserve">1 </w:t>
            </w:r>
            <w:r w:rsidR="004D355B">
              <w:br/>
            </w:r>
            <w:r>
              <w:t xml:space="preserve">(0.0, </w:t>
            </w:r>
            <w:r w:rsidR="004D355B">
              <w:br/>
            </w:r>
            <w:r>
              <w:t xml:space="preserve">0.0, </w:t>
            </w:r>
            <w:r w:rsidR="004D355B">
              <w:br/>
            </w:r>
            <w:r>
              <w:t>0.0)</w:t>
            </w:r>
          </w:p>
        </w:tc>
      </w:tr>
      <w:tr w:rsidR="004D355B" w14:paraId="72B77BC2" w14:textId="77777777" w:rsidTr="00D40E29">
        <w:tc>
          <w:tcPr>
            <w:tcW w:w="0" w:type="auto"/>
            <w:tcBorders>
              <w:top w:val="single" w:sz="4" w:space="0" w:color="auto"/>
              <w:bottom w:val="single" w:sz="4" w:space="0" w:color="auto"/>
              <w:right w:val="single" w:sz="4" w:space="0" w:color="auto"/>
            </w:tcBorders>
          </w:tcPr>
          <w:p w14:paraId="67D420DF" w14:textId="77777777" w:rsidR="008839C4" w:rsidRDefault="008839C4" w:rsidP="00C703B6">
            <w:pPr>
              <w:pStyle w:val="Compact"/>
              <w:jc w:val="center"/>
            </w:pPr>
            <w:r>
              <w:t>5-20%</w:t>
            </w:r>
          </w:p>
        </w:tc>
        <w:tc>
          <w:tcPr>
            <w:tcW w:w="0" w:type="auto"/>
            <w:tcBorders>
              <w:top w:val="single" w:sz="4" w:space="0" w:color="auto"/>
              <w:left w:val="single" w:sz="4" w:space="0" w:color="auto"/>
              <w:bottom w:val="single" w:sz="4" w:space="0" w:color="auto"/>
            </w:tcBorders>
            <w:vAlign w:val="center"/>
          </w:tcPr>
          <w:p w14:paraId="4FFDFDBA" w14:textId="022103C2" w:rsidR="008839C4" w:rsidRDefault="008839C4" w:rsidP="00C703B6">
            <w:pPr>
              <w:pStyle w:val="Compact"/>
              <w:jc w:val="center"/>
            </w:pPr>
            <w:r>
              <w:t xml:space="preserve">6431 </w:t>
            </w:r>
            <w:r w:rsidR="00EA392A">
              <w:br/>
            </w:r>
            <w:r>
              <w:t xml:space="preserve">(12.8, </w:t>
            </w:r>
            <w:r w:rsidR="00EA392A">
              <w:br/>
            </w:r>
            <w:r>
              <w:t xml:space="preserve">38.3, </w:t>
            </w:r>
            <w:r w:rsidR="00EA392A">
              <w:br/>
            </w:r>
            <w:r>
              <w:t>1.9)</w:t>
            </w:r>
          </w:p>
        </w:tc>
        <w:tc>
          <w:tcPr>
            <w:tcW w:w="0" w:type="auto"/>
            <w:tcBorders>
              <w:top w:val="single" w:sz="4" w:space="0" w:color="auto"/>
              <w:bottom w:val="single" w:sz="4" w:space="0" w:color="auto"/>
            </w:tcBorders>
            <w:vAlign w:val="center"/>
          </w:tcPr>
          <w:p w14:paraId="5DFBA5EE" w14:textId="62A058EF" w:rsidR="008839C4" w:rsidRDefault="008839C4" w:rsidP="00C703B6">
            <w:pPr>
              <w:pStyle w:val="Compact"/>
              <w:jc w:val="center"/>
            </w:pPr>
            <w:r>
              <w:t xml:space="preserve">19935 </w:t>
            </w:r>
            <w:r w:rsidR="00EA392A">
              <w:br/>
            </w:r>
            <w:r>
              <w:t xml:space="preserve">(39.8, </w:t>
            </w:r>
            <w:r w:rsidR="00EA392A">
              <w:br/>
            </w:r>
            <w:r>
              <w:t xml:space="preserve">39.6, </w:t>
            </w:r>
            <w:r w:rsidR="00EA392A">
              <w:br/>
            </w:r>
            <w:r>
              <w:t>5.9)</w:t>
            </w:r>
          </w:p>
        </w:tc>
        <w:tc>
          <w:tcPr>
            <w:tcW w:w="0" w:type="auto"/>
            <w:tcBorders>
              <w:top w:val="single" w:sz="4" w:space="0" w:color="auto"/>
              <w:bottom w:val="single" w:sz="4" w:space="0" w:color="auto"/>
            </w:tcBorders>
            <w:vAlign w:val="center"/>
          </w:tcPr>
          <w:p w14:paraId="1A1981BE" w14:textId="6A5A2995" w:rsidR="008839C4" w:rsidRDefault="008839C4" w:rsidP="00C703B6">
            <w:pPr>
              <w:pStyle w:val="Compact"/>
              <w:jc w:val="center"/>
            </w:pPr>
            <w:r>
              <w:t xml:space="preserve">14541 </w:t>
            </w:r>
            <w:r w:rsidR="00EA392A">
              <w:br/>
            </w:r>
            <w:r>
              <w:t xml:space="preserve">(29.0, </w:t>
            </w:r>
            <w:r w:rsidR="00EA392A">
              <w:br/>
            </w:r>
            <w:r>
              <w:t xml:space="preserve">21.7, </w:t>
            </w:r>
            <w:r w:rsidR="00EA392A">
              <w:br/>
            </w:r>
            <w:r>
              <w:t>4.3)</w:t>
            </w:r>
          </w:p>
        </w:tc>
        <w:tc>
          <w:tcPr>
            <w:tcW w:w="0" w:type="auto"/>
            <w:tcBorders>
              <w:top w:val="single" w:sz="4" w:space="0" w:color="auto"/>
              <w:bottom w:val="single" w:sz="4" w:space="0" w:color="auto"/>
            </w:tcBorders>
            <w:vAlign w:val="center"/>
          </w:tcPr>
          <w:p w14:paraId="5F93072D" w14:textId="642A13DB" w:rsidR="008839C4" w:rsidRDefault="008839C4" w:rsidP="00C703B6">
            <w:pPr>
              <w:pStyle w:val="Compact"/>
              <w:jc w:val="center"/>
            </w:pPr>
            <w:r>
              <w:t xml:space="preserve">6170 </w:t>
            </w:r>
            <w:r w:rsidR="00EA392A">
              <w:br/>
            </w:r>
            <w:r>
              <w:t xml:space="preserve">(12.3, </w:t>
            </w:r>
            <w:r w:rsidR="00EA392A">
              <w:br/>
            </w:r>
            <w:r>
              <w:t xml:space="preserve">9.2, </w:t>
            </w:r>
            <w:r w:rsidR="00EA392A">
              <w:br/>
            </w:r>
            <w:r>
              <w:t>1.8)</w:t>
            </w:r>
          </w:p>
        </w:tc>
        <w:tc>
          <w:tcPr>
            <w:tcW w:w="0" w:type="auto"/>
            <w:tcBorders>
              <w:top w:val="single" w:sz="4" w:space="0" w:color="auto"/>
              <w:bottom w:val="single" w:sz="4" w:space="0" w:color="auto"/>
            </w:tcBorders>
            <w:vAlign w:val="center"/>
          </w:tcPr>
          <w:p w14:paraId="2687292F" w14:textId="55D47E70" w:rsidR="008839C4" w:rsidRDefault="008839C4" w:rsidP="00C703B6">
            <w:pPr>
              <w:pStyle w:val="Compact"/>
              <w:jc w:val="center"/>
            </w:pPr>
            <w:r>
              <w:t xml:space="preserve">2337 </w:t>
            </w:r>
            <w:r w:rsidR="00EA392A">
              <w:br/>
            </w:r>
            <w:r>
              <w:t xml:space="preserve">(4.7, </w:t>
            </w:r>
            <w:r w:rsidR="00EA392A">
              <w:br/>
            </w:r>
            <w:r>
              <w:t xml:space="preserve">3.5, </w:t>
            </w:r>
            <w:r w:rsidR="00EA392A">
              <w:br/>
            </w:r>
            <w:r>
              <w:t>0.7)</w:t>
            </w:r>
          </w:p>
        </w:tc>
        <w:tc>
          <w:tcPr>
            <w:tcW w:w="0" w:type="auto"/>
            <w:tcBorders>
              <w:top w:val="single" w:sz="4" w:space="0" w:color="auto"/>
              <w:bottom w:val="single" w:sz="4" w:space="0" w:color="auto"/>
            </w:tcBorders>
            <w:vAlign w:val="center"/>
          </w:tcPr>
          <w:p w14:paraId="2A43AFC4" w14:textId="03AB9D9E" w:rsidR="008839C4" w:rsidRDefault="008839C4" w:rsidP="00C703B6">
            <w:pPr>
              <w:pStyle w:val="Compact"/>
              <w:jc w:val="center"/>
            </w:pPr>
            <w:r>
              <w:t xml:space="preserve">595 </w:t>
            </w:r>
            <w:r w:rsidR="004D355B">
              <w:br/>
            </w:r>
            <w:r>
              <w:t xml:space="preserve">(1.2, </w:t>
            </w:r>
            <w:r w:rsidR="004D355B">
              <w:br/>
            </w:r>
            <w:r>
              <w:t xml:space="preserve">1.2, </w:t>
            </w:r>
            <w:r w:rsidR="004D355B">
              <w:br/>
            </w:r>
            <w:r>
              <w:t>0.2)</w:t>
            </w:r>
          </w:p>
        </w:tc>
        <w:tc>
          <w:tcPr>
            <w:tcW w:w="0" w:type="auto"/>
            <w:tcBorders>
              <w:top w:val="single" w:sz="4" w:space="0" w:color="auto"/>
              <w:bottom w:val="single" w:sz="4" w:space="0" w:color="auto"/>
            </w:tcBorders>
            <w:vAlign w:val="center"/>
          </w:tcPr>
          <w:p w14:paraId="01BAB4D2" w14:textId="3728E00D" w:rsidR="008839C4" w:rsidRDefault="008839C4" w:rsidP="00C703B6">
            <w:pPr>
              <w:pStyle w:val="Compact"/>
              <w:jc w:val="center"/>
            </w:pPr>
            <w:r>
              <w:t xml:space="preserve">65 </w:t>
            </w:r>
            <w:r w:rsidR="004D355B">
              <w:br/>
            </w:r>
            <w:r>
              <w:t xml:space="preserve">(0.1, </w:t>
            </w:r>
            <w:r w:rsidR="004D355B">
              <w:br/>
            </w:r>
            <w:r>
              <w:t xml:space="preserve">0.4, </w:t>
            </w:r>
            <w:r w:rsidR="004D355B">
              <w:br/>
            </w:r>
            <w:r>
              <w:t>0.0)</w:t>
            </w:r>
          </w:p>
        </w:tc>
      </w:tr>
      <w:tr w:rsidR="004D355B" w14:paraId="67399B29" w14:textId="77777777" w:rsidTr="00D40E29">
        <w:tc>
          <w:tcPr>
            <w:tcW w:w="0" w:type="auto"/>
            <w:tcBorders>
              <w:top w:val="single" w:sz="4" w:space="0" w:color="auto"/>
              <w:bottom w:val="single" w:sz="4" w:space="0" w:color="auto"/>
              <w:right w:val="single" w:sz="4" w:space="0" w:color="auto"/>
            </w:tcBorders>
          </w:tcPr>
          <w:p w14:paraId="0413A669" w14:textId="77777777" w:rsidR="008839C4" w:rsidRDefault="008839C4" w:rsidP="00C703B6">
            <w:pPr>
              <w:pStyle w:val="Compact"/>
              <w:jc w:val="center"/>
            </w:pPr>
            <w:r>
              <w:t>20-40%</w:t>
            </w:r>
          </w:p>
        </w:tc>
        <w:tc>
          <w:tcPr>
            <w:tcW w:w="0" w:type="auto"/>
            <w:tcBorders>
              <w:top w:val="single" w:sz="4" w:space="0" w:color="auto"/>
              <w:left w:val="single" w:sz="4" w:space="0" w:color="auto"/>
              <w:bottom w:val="single" w:sz="4" w:space="0" w:color="auto"/>
            </w:tcBorders>
            <w:vAlign w:val="center"/>
          </w:tcPr>
          <w:p w14:paraId="00E3C7F7" w14:textId="394A87FC" w:rsidR="008839C4" w:rsidRDefault="008839C4" w:rsidP="00C703B6">
            <w:pPr>
              <w:pStyle w:val="Compact"/>
              <w:jc w:val="center"/>
            </w:pPr>
            <w:r>
              <w:t xml:space="preserve">2044 </w:t>
            </w:r>
            <w:r w:rsidR="00EA392A">
              <w:br/>
            </w:r>
            <w:r>
              <w:t xml:space="preserve">(3.0, </w:t>
            </w:r>
            <w:r w:rsidR="00EA392A">
              <w:br/>
            </w:r>
            <w:r>
              <w:t xml:space="preserve">12.2, </w:t>
            </w:r>
            <w:r w:rsidR="00EA392A">
              <w:br/>
            </w:r>
            <w:r>
              <w:t>0.6)</w:t>
            </w:r>
          </w:p>
        </w:tc>
        <w:tc>
          <w:tcPr>
            <w:tcW w:w="0" w:type="auto"/>
            <w:tcBorders>
              <w:top w:val="single" w:sz="4" w:space="0" w:color="auto"/>
              <w:bottom w:val="single" w:sz="4" w:space="0" w:color="auto"/>
            </w:tcBorders>
            <w:vAlign w:val="center"/>
          </w:tcPr>
          <w:p w14:paraId="3D7AFC96" w14:textId="7B82D4E3" w:rsidR="008839C4" w:rsidRDefault="008839C4" w:rsidP="00C703B6">
            <w:pPr>
              <w:pStyle w:val="Compact"/>
              <w:jc w:val="center"/>
            </w:pPr>
            <w:r>
              <w:t xml:space="preserve">15021 </w:t>
            </w:r>
            <w:r w:rsidR="00EA392A">
              <w:br/>
            </w:r>
            <w:r>
              <w:t xml:space="preserve">(22.4, </w:t>
            </w:r>
            <w:r w:rsidR="00EA392A">
              <w:br/>
            </w:r>
            <w:r>
              <w:t xml:space="preserve">29.8, </w:t>
            </w:r>
            <w:r w:rsidR="00EA392A">
              <w:br/>
            </w:r>
            <w:r>
              <w:t>4.5)</w:t>
            </w:r>
          </w:p>
        </w:tc>
        <w:tc>
          <w:tcPr>
            <w:tcW w:w="0" w:type="auto"/>
            <w:tcBorders>
              <w:top w:val="single" w:sz="4" w:space="0" w:color="auto"/>
              <w:bottom w:val="single" w:sz="4" w:space="0" w:color="auto"/>
            </w:tcBorders>
            <w:vAlign w:val="center"/>
          </w:tcPr>
          <w:p w14:paraId="3238E6A1" w14:textId="6EE86757" w:rsidR="008839C4" w:rsidRDefault="008839C4" w:rsidP="00C703B6">
            <w:pPr>
              <w:pStyle w:val="Compact"/>
              <w:jc w:val="center"/>
            </w:pPr>
            <w:r>
              <w:t xml:space="preserve">22481 </w:t>
            </w:r>
            <w:r w:rsidR="00EA392A">
              <w:br/>
            </w:r>
            <w:r>
              <w:t xml:space="preserve">(33.5, </w:t>
            </w:r>
            <w:r w:rsidR="00EA392A">
              <w:br/>
            </w:r>
            <w:r>
              <w:t xml:space="preserve">33.5, </w:t>
            </w:r>
            <w:r w:rsidR="00EA392A">
              <w:br/>
            </w:r>
            <w:r>
              <w:t>6.7)</w:t>
            </w:r>
          </w:p>
        </w:tc>
        <w:tc>
          <w:tcPr>
            <w:tcW w:w="0" w:type="auto"/>
            <w:tcBorders>
              <w:top w:val="single" w:sz="4" w:space="0" w:color="auto"/>
              <w:bottom w:val="single" w:sz="4" w:space="0" w:color="auto"/>
            </w:tcBorders>
            <w:vAlign w:val="center"/>
          </w:tcPr>
          <w:p w14:paraId="4BF46F27" w14:textId="330A279A" w:rsidR="008839C4" w:rsidRDefault="008839C4" w:rsidP="00C703B6">
            <w:pPr>
              <w:pStyle w:val="Compact"/>
              <w:jc w:val="center"/>
            </w:pPr>
            <w:r>
              <w:t xml:space="preserve">16239 </w:t>
            </w:r>
            <w:r w:rsidR="00EA392A">
              <w:br/>
            </w:r>
            <w:r>
              <w:t xml:space="preserve">(24.2, </w:t>
            </w:r>
            <w:r w:rsidR="00EA392A">
              <w:br/>
            </w:r>
            <w:r>
              <w:t xml:space="preserve">24.2, </w:t>
            </w:r>
            <w:r w:rsidR="00EA392A">
              <w:br/>
            </w:r>
            <w:r>
              <w:t>4.8)</w:t>
            </w:r>
          </w:p>
        </w:tc>
        <w:tc>
          <w:tcPr>
            <w:tcW w:w="0" w:type="auto"/>
            <w:tcBorders>
              <w:top w:val="single" w:sz="4" w:space="0" w:color="auto"/>
              <w:bottom w:val="single" w:sz="4" w:space="0" w:color="auto"/>
            </w:tcBorders>
            <w:vAlign w:val="center"/>
          </w:tcPr>
          <w:p w14:paraId="7B58FBA3" w14:textId="0628846A" w:rsidR="008839C4" w:rsidRDefault="008839C4" w:rsidP="00C703B6">
            <w:pPr>
              <w:pStyle w:val="Compact"/>
              <w:jc w:val="center"/>
            </w:pPr>
            <w:r>
              <w:t xml:space="preserve">8415 </w:t>
            </w:r>
            <w:r w:rsidR="00EA392A">
              <w:br/>
            </w:r>
            <w:r>
              <w:t xml:space="preserve">(12.6, </w:t>
            </w:r>
            <w:r w:rsidR="00EA392A">
              <w:br/>
            </w:r>
            <w:r>
              <w:t xml:space="preserve">12.5, </w:t>
            </w:r>
            <w:r w:rsidR="00EA392A">
              <w:br/>
            </w:r>
            <w:r>
              <w:t>2.5)</w:t>
            </w:r>
          </w:p>
        </w:tc>
        <w:tc>
          <w:tcPr>
            <w:tcW w:w="0" w:type="auto"/>
            <w:tcBorders>
              <w:top w:val="single" w:sz="4" w:space="0" w:color="auto"/>
              <w:bottom w:val="single" w:sz="4" w:space="0" w:color="auto"/>
            </w:tcBorders>
            <w:vAlign w:val="center"/>
          </w:tcPr>
          <w:p w14:paraId="1FBA9F91" w14:textId="028AEC30" w:rsidR="008839C4" w:rsidRDefault="008839C4" w:rsidP="00C703B6">
            <w:pPr>
              <w:pStyle w:val="Compact"/>
              <w:jc w:val="center"/>
            </w:pPr>
            <w:r>
              <w:t xml:space="preserve">2509 </w:t>
            </w:r>
            <w:r w:rsidR="004D355B">
              <w:br/>
            </w:r>
            <w:r>
              <w:t xml:space="preserve">(3.7, </w:t>
            </w:r>
            <w:r w:rsidR="004D355B">
              <w:br/>
            </w:r>
            <w:r>
              <w:t xml:space="preserve">5.0, </w:t>
            </w:r>
            <w:r w:rsidR="004D355B">
              <w:br/>
            </w:r>
            <w:r>
              <w:t>0.7)</w:t>
            </w:r>
          </w:p>
        </w:tc>
        <w:tc>
          <w:tcPr>
            <w:tcW w:w="0" w:type="auto"/>
            <w:tcBorders>
              <w:top w:val="single" w:sz="4" w:space="0" w:color="auto"/>
              <w:bottom w:val="single" w:sz="4" w:space="0" w:color="auto"/>
            </w:tcBorders>
            <w:vAlign w:val="center"/>
          </w:tcPr>
          <w:p w14:paraId="5588412F" w14:textId="1C4CA695" w:rsidR="008839C4" w:rsidRDefault="008839C4" w:rsidP="00C703B6">
            <w:pPr>
              <w:pStyle w:val="Compact"/>
              <w:jc w:val="center"/>
            </w:pPr>
            <w:r>
              <w:t xml:space="preserve">322 </w:t>
            </w:r>
            <w:r w:rsidR="004D355B">
              <w:br/>
            </w:r>
            <w:r>
              <w:t xml:space="preserve">(0.5, </w:t>
            </w:r>
            <w:r w:rsidR="004D355B">
              <w:br/>
            </w:r>
            <w:r>
              <w:t xml:space="preserve">1.9, </w:t>
            </w:r>
            <w:r w:rsidR="004D355B">
              <w:br/>
            </w:r>
            <w:r>
              <w:t>0.1)</w:t>
            </w:r>
          </w:p>
        </w:tc>
      </w:tr>
      <w:tr w:rsidR="004D355B" w14:paraId="48560B56" w14:textId="77777777" w:rsidTr="00D40E29">
        <w:tc>
          <w:tcPr>
            <w:tcW w:w="0" w:type="auto"/>
            <w:tcBorders>
              <w:top w:val="single" w:sz="4" w:space="0" w:color="auto"/>
              <w:bottom w:val="single" w:sz="4" w:space="0" w:color="auto"/>
              <w:right w:val="single" w:sz="4" w:space="0" w:color="auto"/>
            </w:tcBorders>
          </w:tcPr>
          <w:p w14:paraId="28027419" w14:textId="672FF370" w:rsidR="008839C4" w:rsidRDefault="008839C4" w:rsidP="00C703B6">
            <w:pPr>
              <w:pStyle w:val="Compact"/>
              <w:jc w:val="center"/>
            </w:pPr>
            <w:r>
              <w:t>40-60%</w:t>
            </w:r>
          </w:p>
        </w:tc>
        <w:tc>
          <w:tcPr>
            <w:tcW w:w="0" w:type="auto"/>
            <w:tcBorders>
              <w:top w:val="single" w:sz="4" w:space="0" w:color="auto"/>
              <w:left w:val="single" w:sz="4" w:space="0" w:color="auto"/>
              <w:bottom w:val="single" w:sz="4" w:space="0" w:color="auto"/>
            </w:tcBorders>
            <w:vAlign w:val="center"/>
          </w:tcPr>
          <w:p w14:paraId="012CB4C2" w14:textId="6089AE76" w:rsidR="008839C4" w:rsidRDefault="008839C4" w:rsidP="00C703B6">
            <w:pPr>
              <w:pStyle w:val="Compact"/>
              <w:jc w:val="center"/>
            </w:pPr>
            <w:r>
              <w:t xml:space="preserve">493 </w:t>
            </w:r>
            <w:r w:rsidR="00EA392A">
              <w:br/>
            </w:r>
            <w:r>
              <w:t xml:space="preserve">(0.7, </w:t>
            </w:r>
            <w:r w:rsidR="00EA392A">
              <w:br/>
            </w:r>
            <w:r>
              <w:t xml:space="preserve">2.9, </w:t>
            </w:r>
            <w:r w:rsidR="00EA392A">
              <w:br/>
            </w:r>
            <w:r>
              <w:t>0.1)</w:t>
            </w:r>
          </w:p>
        </w:tc>
        <w:tc>
          <w:tcPr>
            <w:tcW w:w="0" w:type="auto"/>
            <w:tcBorders>
              <w:top w:val="single" w:sz="4" w:space="0" w:color="auto"/>
              <w:bottom w:val="single" w:sz="4" w:space="0" w:color="auto"/>
            </w:tcBorders>
            <w:vAlign w:val="center"/>
          </w:tcPr>
          <w:p w14:paraId="2B1F2981" w14:textId="1A5C44A0" w:rsidR="008839C4" w:rsidRDefault="008839C4" w:rsidP="00C703B6">
            <w:pPr>
              <w:pStyle w:val="Compact"/>
              <w:jc w:val="center"/>
            </w:pPr>
            <w:r>
              <w:t xml:space="preserve">6341 </w:t>
            </w:r>
            <w:r w:rsidR="00EA392A">
              <w:br/>
            </w:r>
            <w:r>
              <w:t xml:space="preserve">(9.4, </w:t>
            </w:r>
            <w:r w:rsidR="00EA392A">
              <w:br/>
            </w:r>
            <w:r>
              <w:t xml:space="preserve">12.6, </w:t>
            </w:r>
            <w:r w:rsidR="00EA392A">
              <w:br/>
            </w:r>
            <w:r>
              <w:t>1.9)</w:t>
            </w:r>
          </w:p>
        </w:tc>
        <w:tc>
          <w:tcPr>
            <w:tcW w:w="0" w:type="auto"/>
            <w:tcBorders>
              <w:top w:val="single" w:sz="4" w:space="0" w:color="auto"/>
              <w:bottom w:val="single" w:sz="4" w:space="0" w:color="auto"/>
            </w:tcBorders>
            <w:vAlign w:val="center"/>
          </w:tcPr>
          <w:p w14:paraId="65880816" w14:textId="6323EE41" w:rsidR="008839C4" w:rsidRDefault="008839C4" w:rsidP="00C703B6">
            <w:pPr>
              <w:pStyle w:val="Compact"/>
              <w:jc w:val="center"/>
            </w:pPr>
            <w:r>
              <w:t xml:space="preserve">16940 </w:t>
            </w:r>
            <w:r w:rsidR="00EA392A">
              <w:br/>
            </w:r>
            <w:r>
              <w:t xml:space="preserve">(25.2, </w:t>
            </w:r>
            <w:r w:rsidR="00EA392A">
              <w:br/>
            </w:r>
            <w:r>
              <w:t xml:space="preserve">25.2, </w:t>
            </w:r>
            <w:r w:rsidR="00EA392A">
              <w:br/>
            </w:r>
            <w:r>
              <w:t>5.0)</w:t>
            </w:r>
          </w:p>
        </w:tc>
        <w:tc>
          <w:tcPr>
            <w:tcW w:w="0" w:type="auto"/>
            <w:tcBorders>
              <w:top w:val="single" w:sz="4" w:space="0" w:color="auto"/>
              <w:bottom w:val="single" w:sz="4" w:space="0" w:color="auto"/>
            </w:tcBorders>
            <w:vAlign w:val="center"/>
          </w:tcPr>
          <w:p w14:paraId="2EAB319C" w14:textId="6CE1731B" w:rsidR="008839C4" w:rsidRDefault="008839C4" w:rsidP="00C703B6">
            <w:pPr>
              <w:pStyle w:val="Compact"/>
              <w:jc w:val="center"/>
            </w:pPr>
            <w:r>
              <w:t xml:space="preserve">20053 </w:t>
            </w:r>
            <w:r w:rsidR="00EA392A">
              <w:br/>
            </w:r>
            <w:r>
              <w:t xml:space="preserve">(29.9, </w:t>
            </w:r>
            <w:r w:rsidR="00EA392A">
              <w:br/>
            </w:r>
            <w:r>
              <w:t xml:space="preserve">29.9, </w:t>
            </w:r>
            <w:r w:rsidR="00EA392A">
              <w:br/>
            </w:r>
            <w:r>
              <w:t>6.0)</w:t>
            </w:r>
          </w:p>
        </w:tc>
        <w:tc>
          <w:tcPr>
            <w:tcW w:w="0" w:type="auto"/>
            <w:tcBorders>
              <w:top w:val="single" w:sz="4" w:space="0" w:color="auto"/>
              <w:bottom w:val="single" w:sz="4" w:space="0" w:color="auto"/>
            </w:tcBorders>
            <w:vAlign w:val="center"/>
          </w:tcPr>
          <w:p w14:paraId="789B0855" w14:textId="42A78210" w:rsidR="008839C4" w:rsidRDefault="008839C4" w:rsidP="00C703B6">
            <w:pPr>
              <w:pStyle w:val="Compact"/>
              <w:jc w:val="center"/>
            </w:pPr>
            <w:r>
              <w:t xml:space="preserve">15928 </w:t>
            </w:r>
            <w:r w:rsidR="00EA392A">
              <w:br/>
            </w:r>
            <w:r>
              <w:t xml:space="preserve">(23.7, </w:t>
            </w:r>
            <w:r w:rsidR="00EA392A">
              <w:br/>
            </w:r>
            <w:r>
              <w:t xml:space="preserve">23.7, </w:t>
            </w:r>
            <w:r w:rsidR="00EA392A">
              <w:br/>
            </w:r>
            <w:r>
              <w:t>4.7)</w:t>
            </w:r>
          </w:p>
        </w:tc>
        <w:tc>
          <w:tcPr>
            <w:tcW w:w="0" w:type="auto"/>
            <w:tcBorders>
              <w:top w:val="single" w:sz="4" w:space="0" w:color="auto"/>
              <w:bottom w:val="single" w:sz="4" w:space="0" w:color="auto"/>
            </w:tcBorders>
            <w:vAlign w:val="center"/>
          </w:tcPr>
          <w:p w14:paraId="6E9B9CD6" w14:textId="3B46AA8C" w:rsidR="008839C4" w:rsidRDefault="008839C4" w:rsidP="00C703B6">
            <w:pPr>
              <w:pStyle w:val="Compact"/>
              <w:jc w:val="center"/>
            </w:pPr>
            <w:r>
              <w:t xml:space="preserve">6412 </w:t>
            </w:r>
            <w:r w:rsidR="004D355B">
              <w:br/>
            </w:r>
            <w:r>
              <w:t xml:space="preserve">(9.6, </w:t>
            </w:r>
            <w:r w:rsidR="004D355B">
              <w:br/>
            </w:r>
            <w:r>
              <w:t xml:space="preserve">12.7, </w:t>
            </w:r>
            <w:r w:rsidR="004D355B">
              <w:br/>
            </w:r>
            <w:r>
              <w:t>1.9)</w:t>
            </w:r>
          </w:p>
        </w:tc>
        <w:tc>
          <w:tcPr>
            <w:tcW w:w="0" w:type="auto"/>
            <w:tcBorders>
              <w:top w:val="single" w:sz="4" w:space="0" w:color="auto"/>
              <w:bottom w:val="single" w:sz="4" w:space="0" w:color="auto"/>
            </w:tcBorders>
            <w:vAlign w:val="center"/>
          </w:tcPr>
          <w:p w14:paraId="62DCB69A" w14:textId="2DD4B38D" w:rsidR="008839C4" w:rsidRDefault="008839C4" w:rsidP="00C703B6">
            <w:pPr>
              <w:pStyle w:val="Compact"/>
              <w:jc w:val="center"/>
            </w:pPr>
            <w:r>
              <w:t xml:space="preserve">960 </w:t>
            </w:r>
            <w:r w:rsidR="004D355B">
              <w:br/>
            </w:r>
            <w:r>
              <w:t xml:space="preserve">(1.4, </w:t>
            </w:r>
            <w:r w:rsidR="004D355B">
              <w:br/>
            </w:r>
            <w:r>
              <w:t xml:space="preserve">5.7, </w:t>
            </w:r>
            <w:r w:rsidR="004D355B">
              <w:br/>
            </w:r>
            <w:r>
              <w:t>0.3)</w:t>
            </w:r>
          </w:p>
        </w:tc>
      </w:tr>
      <w:tr w:rsidR="004D355B" w14:paraId="595DA2F7" w14:textId="77777777" w:rsidTr="00D40E29">
        <w:tc>
          <w:tcPr>
            <w:tcW w:w="0" w:type="auto"/>
            <w:tcBorders>
              <w:top w:val="single" w:sz="4" w:space="0" w:color="auto"/>
              <w:bottom w:val="single" w:sz="4" w:space="0" w:color="auto"/>
              <w:right w:val="single" w:sz="4" w:space="0" w:color="auto"/>
            </w:tcBorders>
          </w:tcPr>
          <w:p w14:paraId="27FDB078" w14:textId="77777777" w:rsidR="008839C4" w:rsidRDefault="008839C4" w:rsidP="00C703B6">
            <w:pPr>
              <w:pStyle w:val="Compact"/>
              <w:jc w:val="center"/>
            </w:pPr>
            <w:r>
              <w:t>60-80%</w:t>
            </w:r>
          </w:p>
        </w:tc>
        <w:tc>
          <w:tcPr>
            <w:tcW w:w="0" w:type="auto"/>
            <w:tcBorders>
              <w:top w:val="single" w:sz="4" w:space="0" w:color="auto"/>
              <w:left w:val="single" w:sz="4" w:space="0" w:color="auto"/>
              <w:bottom w:val="single" w:sz="4" w:space="0" w:color="auto"/>
            </w:tcBorders>
            <w:vAlign w:val="center"/>
          </w:tcPr>
          <w:p w14:paraId="4A67B759" w14:textId="37EFF5F4" w:rsidR="008839C4" w:rsidRDefault="008839C4" w:rsidP="00C703B6">
            <w:pPr>
              <w:pStyle w:val="Compact"/>
              <w:jc w:val="center"/>
            </w:pPr>
            <w:r>
              <w:t xml:space="preserve">95 </w:t>
            </w:r>
            <w:r w:rsidR="00EA392A">
              <w:br/>
            </w:r>
            <w:r>
              <w:t xml:space="preserve">(0.1, </w:t>
            </w:r>
            <w:r w:rsidR="00EA392A">
              <w:br/>
            </w:r>
            <w:r>
              <w:t xml:space="preserve">0.6, </w:t>
            </w:r>
            <w:r w:rsidR="00EA392A">
              <w:br/>
            </w:r>
            <w:r>
              <w:t>0.0)</w:t>
            </w:r>
          </w:p>
        </w:tc>
        <w:tc>
          <w:tcPr>
            <w:tcW w:w="0" w:type="auto"/>
            <w:tcBorders>
              <w:top w:val="single" w:sz="4" w:space="0" w:color="auto"/>
              <w:bottom w:val="single" w:sz="4" w:space="0" w:color="auto"/>
            </w:tcBorders>
            <w:vAlign w:val="center"/>
          </w:tcPr>
          <w:p w14:paraId="07F19D50" w14:textId="4A29B5DF" w:rsidR="008839C4" w:rsidRDefault="008839C4" w:rsidP="00C703B6">
            <w:pPr>
              <w:pStyle w:val="Compact"/>
              <w:jc w:val="center"/>
            </w:pPr>
            <w:r>
              <w:t xml:space="preserve">2036 </w:t>
            </w:r>
            <w:r w:rsidR="00EA392A">
              <w:br/>
            </w:r>
            <w:r>
              <w:t xml:space="preserve">(3.0, </w:t>
            </w:r>
            <w:r w:rsidR="00EA392A">
              <w:br/>
            </w:r>
            <w:r>
              <w:t xml:space="preserve">4.0, </w:t>
            </w:r>
            <w:r w:rsidR="00EA392A">
              <w:br/>
            </w:r>
            <w:r>
              <w:t>0.6)</w:t>
            </w:r>
          </w:p>
        </w:tc>
        <w:tc>
          <w:tcPr>
            <w:tcW w:w="0" w:type="auto"/>
            <w:tcBorders>
              <w:top w:val="single" w:sz="4" w:space="0" w:color="auto"/>
              <w:bottom w:val="single" w:sz="4" w:space="0" w:color="auto"/>
            </w:tcBorders>
            <w:vAlign w:val="center"/>
          </w:tcPr>
          <w:p w14:paraId="5B2CC095" w14:textId="162BC176" w:rsidR="008839C4" w:rsidRDefault="008839C4" w:rsidP="00C703B6">
            <w:pPr>
              <w:pStyle w:val="Compact"/>
              <w:jc w:val="center"/>
            </w:pPr>
            <w:r>
              <w:t xml:space="preserve">8760 </w:t>
            </w:r>
            <w:r w:rsidR="00EA392A">
              <w:br/>
            </w:r>
            <w:r>
              <w:t xml:space="preserve">(13.1, </w:t>
            </w:r>
            <w:r w:rsidR="00EA392A">
              <w:br/>
            </w:r>
            <w:r>
              <w:t xml:space="preserve">13.0, </w:t>
            </w:r>
            <w:r w:rsidR="00EA392A">
              <w:br/>
            </w:r>
            <w:r>
              <w:t>2.6)</w:t>
            </w:r>
          </w:p>
        </w:tc>
        <w:tc>
          <w:tcPr>
            <w:tcW w:w="0" w:type="auto"/>
            <w:tcBorders>
              <w:top w:val="single" w:sz="4" w:space="0" w:color="auto"/>
              <w:bottom w:val="single" w:sz="4" w:space="0" w:color="auto"/>
            </w:tcBorders>
            <w:vAlign w:val="center"/>
          </w:tcPr>
          <w:p w14:paraId="5EE4E8A5" w14:textId="1666D339" w:rsidR="008839C4" w:rsidRDefault="008839C4" w:rsidP="00C703B6">
            <w:pPr>
              <w:pStyle w:val="Compact"/>
              <w:jc w:val="center"/>
            </w:pPr>
            <w:r>
              <w:t xml:space="preserve">17008 </w:t>
            </w:r>
            <w:r w:rsidR="00EA392A">
              <w:br/>
            </w:r>
            <w:r>
              <w:t xml:space="preserve">(25.3, </w:t>
            </w:r>
            <w:r w:rsidR="00EA392A">
              <w:br/>
            </w:r>
            <w:r>
              <w:t xml:space="preserve">25.3, </w:t>
            </w:r>
            <w:r w:rsidR="00EA392A">
              <w:br/>
            </w:r>
            <w:r>
              <w:t>5.1)</w:t>
            </w:r>
          </w:p>
        </w:tc>
        <w:tc>
          <w:tcPr>
            <w:tcW w:w="0" w:type="auto"/>
            <w:tcBorders>
              <w:top w:val="single" w:sz="4" w:space="0" w:color="auto"/>
              <w:bottom w:val="single" w:sz="4" w:space="0" w:color="auto"/>
            </w:tcBorders>
            <w:vAlign w:val="center"/>
          </w:tcPr>
          <w:p w14:paraId="0EBDFDF3" w14:textId="274C1C81" w:rsidR="008839C4" w:rsidRDefault="008839C4" w:rsidP="00C703B6">
            <w:pPr>
              <w:pStyle w:val="Compact"/>
              <w:jc w:val="center"/>
            </w:pPr>
            <w:r>
              <w:t xml:space="preserve">22453 </w:t>
            </w:r>
            <w:r w:rsidR="00EA392A">
              <w:br/>
            </w:r>
            <w:r>
              <w:t xml:space="preserve">(33.5, </w:t>
            </w:r>
            <w:r w:rsidR="00EA392A">
              <w:br/>
            </w:r>
            <w:r>
              <w:t xml:space="preserve">33.4, </w:t>
            </w:r>
            <w:r w:rsidR="00EA392A">
              <w:br/>
            </w:r>
            <w:r>
              <w:t>6.7)</w:t>
            </w:r>
          </w:p>
        </w:tc>
        <w:tc>
          <w:tcPr>
            <w:tcW w:w="0" w:type="auto"/>
            <w:tcBorders>
              <w:top w:val="single" w:sz="4" w:space="0" w:color="auto"/>
              <w:bottom w:val="single" w:sz="4" w:space="0" w:color="auto"/>
            </w:tcBorders>
            <w:vAlign w:val="center"/>
          </w:tcPr>
          <w:p w14:paraId="29C41E5B" w14:textId="4E972629" w:rsidR="008839C4" w:rsidRDefault="008839C4" w:rsidP="00C703B6">
            <w:pPr>
              <w:pStyle w:val="Compact"/>
              <w:jc w:val="center"/>
            </w:pPr>
            <w:r>
              <w:t xml:space="preserve">14144 </w:t>
            </w:r>
            <w:r w:rsidR="004D355B">
              <w:br/>
            </w:r>
            <w:r>
              <w:t xml:space="preserve">(21.1, </w:t>
            </w:r>
            <w:r w:rsidR="004D355B">
              <w:br/>
            </w:r>
            <w:r>
              <w:t xml:space="preserve">28.1, </w:t>
            </w:r>
            <w:r w:rsidR="004D355B">
              <w:br/>
            </w:r>
            <w:r>
              <w:t>4.2)</w:t>
            </w:r>
          </w:p>
        </w:tc>
        <w:tc>
          <w:tcPr>
            <w:tcW w:w="0" w:type="auto"/>
            <w:tcBorders>
              <w:top w:val="single" w:sz="4" w:space="0" w:color="auto"/>
              <w:bottom w:val="single" w:sz="4" w:space="0" w:color="auto"/>
            </w:tcBorders>
            <w:vAlign w:val="center"/>
          </w:tcPr>
          <w:p w14:paraId="63CD630C" w14:textId="703757A3" w:rsidR="008839C4" w:rsidRDefault="008839C4" w:rsidP="00C703B6">
            <w:pPr>
              <w:pStyle w:val="Compact"/>
              <w:jc w:val="center"/>
            </w:pPr>
            <w:r>
              <w:t xml:space="preserve">2603 </w:t>
            </w:r>
            <w:r w:rsidR="004D355B">
              <w:br/>
            </w:r>
            <w:r>
              <w:t xml:space="preserve">(3.9, </w:t>
            </w:r>
            <w:r w:rsidR="004D355B">
              <w:br/>
            </w:r>
            <w:r>
              <w:t xml:space="preserve">15.5, </w:t>
            </w:r>
            <w:r w:rsidR="004D355B">
              <w:br/>
            </w:r>
            <w:r>
              <w:t>0.8)</w:t>
            </w:r>
          </w:p>
        </w:tc>
      </w:tr>
      <w:tr w:rsidR="004D355B" w14:paraId="27E15FA5" w14:textId="77777777" w:rsidTr="00D40E29">
        <w:tc>
          <w:tcPr>
            <w:tcW w:w="0" w:type="auto"/>
            <w:tcBorders>
              <w:top w:val="single" w:sz="4" w:space="0" w:color="auto"/>
              <w:bottom w:val="single" w:sz="4" w:space="0" w:color="auto"/>
              <w:right w:val="single" w:sz="4" w:space="0" w:color="auto"/>
            </w:tcBorders>
          </w:tcPr>
          <w:p w14:paraId="7841D53D" w14:textId="77777777" w:rsidR="008839C4" w:rsidRDefault="008839C4" w:rsidP="00C703B6">
            <w:pPr>
              <w:pStyle w:val="Compact"/>
              <w:jc w:val="center"/>
            </w:pPr>
            <w:r>
              <w:t>80-95%</w:t>
            </w:r>
          </w:p>
        </w:tc>
        <w:tc>
          <w:tcPr>
            <w:tcW w:w="0" w:type="auto"/>
            <w:tcBorders>
              <w:top w:val="single" w:sz="4" w:space="0" w:color="auto"/>
              <w:left w:val="single" w:sz="4" w:space="0" w:color="auto"/>
              <w:bottom w:val="single" w:sz="4" w:space="0" w:color="auto"/>
            </w:tcBorders>
            <w:vAlign w:val="center"/>
          </w:tcPr>
          <w:p w14:paraId="109E7A80" w14:textId="6B375D53" w:rsidR="008839C4" w:rsidRDefault="008839C4" w:rsidP="00C703B6">
            <w:pPr>
              <w:pStyle w:val="Compact"/>
              <w:jc w:val="center"/>
            </w:pPr>
            <w:r>
              <w:t xml:space="preserve">7 </w:t>
            </w:r>
            <w:r w:rsidR="00EA392A">
              <w:br/>
            </w:r>
            <w:r>
              <w:t xml:space="preserve">(0.0, </w:t>
            </w:r>
            <w:r w:rsidR="00EA392A">
              <w:br/>
            </w:r>
            <w:r>
              <w:t xml:space="preserve">0.0, </w:t>
            </w:r>
            <w:r w:rsidR="00EA392A">
              <w:br/>
            </w:r>
            <w:r>
              <w:t>0.0)</w:t>
            </w:r>
          </w:p>
        </w:tc>
        <w:tc>
          <w:tcPr>
            <w:tcW w:w="0" w:type="auto"/>
            <w:tcBorders>
              <w:top w:val="single" w:sz="4" w:space="0" w:color="auto"/>
              <w:bottom w:val="single" w:sz="4" w:space="0" w:color="auto"/>
            </w:tcBorders>
            <w:vAlign w:val="center"/>
          </w:tcPr>
          <w:p w14:paraId="2ACE455C" w14:textId="30F542B5" w:rsidR="008839C4" w:rsidRDefault="008839C4" w:rsidP="00C703B6">
            <w:pPr>
              <w:pStyle w:val="Compact"/>
              <w:jc w:val="center"/>
            </w:pPr>
            <w:r>
              <w:t xml:space="preserve">348 </w:t>
            </w:r>
            <w:r w:rsidR="00EA392A">
              <w:br/>
            </w:r>
            <w:r>
              <w:t xml:space="preserve">(0.7, </w:t>
            </w:r>
            <w:r w:rsidR="00EA392A">
              <w:br/>
            </w:r>
            <w:r>
              <w:t xml:space="preserve">0.7, </w:t>
            </w:r>
            <w:r w:rsidR="00EA392A">
              <w:br/>
            </w:r>
            <w:r>
              <w:t>0.1)</w:t>
            </w:r>
          </w:p>
        </w:tc>
        <w:tc>
          <w:tcPr>
            <w:tcW w:w="0" w:type="auto"/>
            <w:tcBorders>
              <w:top w:val="single" w:sz="4" w:space="0" w:color="auto"/>
              <w:bottom w:val="single" w:sz="4" w:space="0" w:color="auto"/>
            </w:tcBorders>
            <w:vAlign w:val="center"/>
          </w:tcPr>
          <w:p w14:paraId="4647B17D" w14:textId="26AD52DE" w:rsidR="008839C4" w:rsidRDefault="008839C4" w:rsidP="00C703B6">
            <w:pPr>
              <w:pStyle w:val="Compact"/>
              <w:jc w:val="center"/>
            </w:pPr>
            <w:r>
              <w:t xml:space="preserve">2223 </w:t>
            </w:r>
            <w:r w:rsidR="00EA392A">
              <w:br/>
            </w:r>
            <w:r>
              <w:t xml:space="preserve">(4.4, </w:t>
            </w:r>
            <w:r w:rsidR="00EA392A">
              <w:br/>
            </w:r>
            <w:r>
              <w:t xml:space="preserve">3.3, </w:t>
            </w:r>
            <w:r w:rsidR="00EA392A">
              <w:br/>
            </w:r>
            <w:r>
              <w:t>0.7)</w:t>
            </w:r>
          </w:p>
        </w:tc>
        <w:tc>
          <w:tcPr>
            <w:tcW w:w="0" w:type="auto"/>
            <w:tcBorders>
              <w:top w:val="single" w:sz="4" w:space="0" w:color="auto"/>
              <w:bottom w:val="single" w:sz="4" w:space="0" w:color="auto"/>
            </w:tcBorders>
            <w:vAlign w:val="center"/>
          </w:tcPr>
          <w:p w14:paraId="4770E4CC" w14:textId="617516E0" w:rsidR="008839C4" w:rsidRDefault="008839C4" w:rsidP="00C703B6">
            <w:pPr>
              <w:pStyle w:val="Compact"/>
              <w:jc w:val="center"/>
            </w:pPr>
            <w:r>
              <w:t xml:space="preserve">6570 </w:t>
            </w:r>
            <w:r w:rsidR="00EA392A">
              <w:br/>
            </w:r>
            <w:r>
              <w:t xml:space="preserve">(13.0, </w:t>
            </w:r>
            <w:r w:rsidR="00EA392A">
              <w:br/>
            </w:r>
            <w:r>
              <w:t xml:space="preserve">9.8, </w:t>
            </w:r>
            <w:r w:rsidR="00EA392A">
              <w:br/>
            </w:r>
            <w:r>
              <w:t>2.0)</w:t>
            </w:r>
          </w:p>
        </w:tc>
        <w:tc>
          <w:tcPr>
            <w:tcW w:w="0" w:type="auto"/>
            <w:tcBorders>
              <w:top w:val="single" w:sz="4" w:space="0" w:color="auto"/>
              <w:bottom w:val="single" w:sz="4" w:space="0" w:color="auto"/>
            </w:tcBorders>
            <w:vAlign w:val="center"/>
          </w:tcPr>
          <w:p w14:paraId="51063E86" w14:textId="58F10FFE" w:rsidR="008839C4" w:rsidRDefault="008839C4" w:rsidP="00C703B6">
            <w:pPr>
              <w:pStyle w:val="Compact"/>
              <w:jc w:val="center"/>
            </w:pPr>
            <w:r>
              <w:t xml:space="preserve">15502 </w:t>
            </w:r>
            <w:r w:rsidR="00EA392A">
              <w:br/>
            </w:r>
            <w:r>
              <w:t xml:space="preserve">(30.8, </w:t>
            </w:r>
            <w:r w:rsidR="00EA392A">
              <w:br/>
            </w:r>
            <w:r>
              <w:t xml:space="preserve">23.1, </w:t>
            </w:r>
            <w:r w:rsidR="00EA392A">
              <w:br/>
            </w:r>
            <w:r>
              <w:t>4.6)</w:t>
            </w:r>
          </w:p>
        </w:tc>
        <w:tc>
          <w:tcPr>
            <w:tcW w:w="0" w:type="auto"/>
            <w:tcBorders>
              <w:top w:val="single" w:sz="4" w:space="0" w:color="auto"/>
              <w:bottom w:val="single" w:sz="4" w:space="0" w:color="auto"/>
            </w:tcBorders>
            <w:vAlign w:val="center"/>
          </w:tcPr>
          <w:p w14:paraId="77998167" w14:textId="32A18EA3" w:rsidR="008839C4" w:rsidRDefault="008839C4" w:rsidP="00C703B6">
            <w:pPr>
              <w:pStyle w:val="Compact"/>
              <w:jc w:val="center"/>
            </w:pPr>
            <w:r>
              <w:t xml:space="preserve">19584 </w:t>
            </w:r>
            <w:r w:rsidR="004D355B">
              <w:br/>
            </w:r>
            <w:r>
              <w:t xml:space="preserve">(38.9, </w:t>
            </w:r>
            <w:r w:rsidR="004D355B">
              <w:br/>
            </w:r>
            <w:r>
              <w:t xml:space="preserve">38.9, </w:t>
            </w:r>
            <w:r w:rsidR="004D355B">
              <w:br/>
            </w:r>
            <w:r>
              <w:t>5.8)</w:t>
            </w:r>
          </w:p>
        </w:tc>
        <w:tc>
          <w:tcPr>
            <w:tcW w:w="0" w:type="auto"/>
            <w:tcBorders>
              <w:top w:val="single" w:sz="4" w:space="0" w:color="auto"/>
              <w:bottom w:val="single" w:sz="4" w:space="0" w:color="auto"/>
            </w:tcBorders>
            <w:vAlign w:val="center"/>
          </w:tcPr>
          <w:p w14:paraId="57064DBE" w14:textId="22B79DE0" w:rsidR="008839C4" w:rsidRDefault="008839C4" w:rsidP="00C703B6">
            <w:pPr>
              <w:pStyle w:val="Compact"/>
              <w:jc w:val="center"/>
            </w:pPr>
            <w:r>
              <w:t xml:space="preserve">6113 </w:t>
            </w:r>
            <w:r w:rsidR="004D355B">
              <w:br/>
            </w:r>
            <w:r>
              <w:t xml:space="preserve">(12.1, </w:t>
            </w:r>
            <w:r w:rsidR="004D355B">
              <w:br/>
            </w:r>
            <w:r>
              <w:t xml:space="preserve">36.4, </w:t>
            </w:r>
            <w:r w:rsidR="004D355B">
              <w:br/>
            </w:r>
            <w:r>
              <w:t>1.8)</w:t>
            </w:r>
          </w:p>
        </w:tc>
      </w:tr>
      <w:tr w:rsidR="004D355B" w14:paraId="44157518" w14:textId="77777777" w:rsidTr="00D40E29">
        <w:tc>
          <w:tcPr>
            <w:tcW w:w="0" w:type="auto"/>
            <w:tcBorders>
              <w:top w:val="single" w:sz="4" w:space="0" w:color="auto"/>
              <w:bottom w:val="single" w:sz="4" w:space="0" w:color="auto"/>
              <w:right w:val="single" w:sz="4" w:space="0" w:color="auto"/>
            </w:tcBorders>
          </w:tcPr>
          <w:p w14:paraId="0C1F0CD2" w14:textId="4967D854" w:rsidR="008839C4" w:rsidRDefault="00A71DB0" w:rsidP="00C703B6">
            <w:pPr>
              <w:pStyle w:val="Compact"/>
              <w:jc w:val="center"/>
            </w:pPr>
            <w:r>
              <w:rPr>
                <w:rFonts w:cs="Calibri"/>
              </w:rPr>
              <w:t>≥</w:t>
            </w:r>
            <w:r w:rsidR="008839C4">
              <w:t xml:space="preserve"> 95%</w:t>
            </w:r>
          </w:p>
        </w:tc>
        <w:tc>
          <w:tcPr>
            <w:tcW w:w="0" w:type="auto"/>
            <w:tcBorders>
              <w:top w:val="single" w:sz="4" w:space="0" w:color="auto"/>
              <w:left w:val="single" w:sz="4" w:space="0" w:color="auto"/>
              <w:bottom w:val="single" w:sz="4" w:space="0" w:color="auto"/>
            </w:tcBorders>
            <w:vAlign w:val="center"/>
          </w:tcPr>
          <w:p w14:paraId="1E3B7988" w14:textId="4C525800" w:rsidR="008839C4" w:rsidRDefault="008839C4" w:rsidP="00C703B6">
            <w:pPr>
              <w:pStyle w:val="Compact"/>
              <w:jc w:val="center"/>
            </w:pPr>
            <w:r>
              <w:t xml:space="preserve">0 </w:t>
            </w:r>
            <w:r w:rsidR="00EA392A">
              <w:br/>
            </w:r>
            <w:r>
              <w:t xml:space="preserve">(0.0, </w:t>
            </w:r>
            <w:r w:rsidR="00EA392A">
              <w:br/>
            </w:r>
            <w:r>
              <w:t xml:space="preserve">0.0, </w:t>
            </w:r>
            <w:r w:rsidR="00EA392A">
              <w:br/>
            </w:r>
            <w:r>
              <w:t>0.0)</w:t>
            </w:r>
          </w:p>
        </w:tc>
        <w:tc>
          <w:tcPr>
            <w:tcW w:w="0" w:type="auto"/>
            <w:tcBorders>
              <w:top w:val="single" w:sz="4" w:space="0" w:color="auto"/>
              <w:bottom w:val="single" w:sz="4" w:space="0" w:color="auto"/>
            </w:tcBorders>
            <w:vAlign w:val="center"/>
          </w:tcPr>
          <w:p w14:paraId="6AB21472" w14:textId="1A31A9DD" w:rsidR="008839C4" w:rsidRDefault="008839C4" w:rsidP="00C703B6">
            <w:pPr>
              <w:pStyle w:val="Compact"/>
              <w:jc w:val="center"/>
            </w:pPr>
            <w:r>
              <w:t xml:space="preserve">10 </w:t>
            </w:r>
            <w:r w:rsidR="00EA392A">
              <w:br/>
            </w:r>
            <w:r>
              <w:t xml:space="preserve">(0.1, </w:t>
            </w:r>
            <w:r w:rsidR="00EA392A">
              <w:br/>
            </w:r>
            <w:r>
              <w:t xml:space="preserve">0.0, </w:t>
            </w:r>
            <w:r w:rsidR="00EA392A">
              <w:br/>
            </w:r>
            <w:r>
              <w:t>0.0)</w:t>
            </w:r>
          </w:p>
        </w:tc>
        <w:tc>
          <w:tcPr>
            <w:tcW w:w="0" w:type="auto"/>
            <w:tcBorders>
              <w:top w:val="single" w:sz="4" w:space="0" w:color="auto"/>
              <w:bottom w:val="single" w:sz="4" w:space="0" w:color="auto"/>
            </w:tcBorders>
            <w:vAlign w:val="center"/>
          </w:tcPr>
          <w:p w14:paraId="4CC7428A" w14:textId="5E64F867" w:rsidR="008839C4" w:rsidRDefault="008839C4" w:rsidP="00C703B6">
            <w:pPr>
              <w:pStyle w:val="Compact"/>
              <w:jc w:val="center"/>
            </w:pPr>
            <w:r>
              <w:t xml:space="preserve">121 </w:t>
            </w:r>
            <w:r w:rsidR="00EA392A">
              <w:br/>
            </w:r>
            <w:r>
              <w:t xml:space="preserve">(0.7, </w:t>
            </w:r>
            <w:r w:rsidR="00EA392A">
              <w:br/>
            </w:r>
            <w:r>
              <w:t xml:space="preserve">0.2, </w:t>
            </w:r>
            <w:r w:rsidR="00EA392A">
              <w:br/>
            </w:r>
            <w:r>
              <w:t>0.0)</w:t>
            </w:r>
          </w:p>
        </w:tc>
        <w:tc>
          <w:tcPr>
            <w:tcW w:w="0" w:type="auto"/>
            <w:tcBorders>
              <w:top w:val="single" w:sz="4" w:space="0" w:color="auto"/>
              <w:bottom w:val="single" w:sz="4" w:space="0" w:color="auto"/>
            </w:tcBorders>
            <w:vAlign w:val="center"/>
          </w:tcPr>
          <w:p w14:paraId="13507BE8" w14:textId="7F582C02" w:rsidR="008839C4" w:rsidRDefault="008839C4" w:rsidP="00C703B6">
            <w:pPr>
              <w:pStyle w:val="Compact"/>
              <w:jc w:val="center"/>
            </w:pPr>
            <w:r>
              <w:t xml:space="preserve">544 </w:t>
            </w:r>
            <w:r w:rsidR="00EA392A">
              <w:br/>
            </w:r>
            <w:r>
              <w:t xml:space="preserve">(3.2, </w:t>
            </w:r>
            <w:r w:rsidR="00EA392A">
              <w:br/>
            </w:r>
            <w:r>
              <w:t xml:space="preserve">0.8, </w:t>
            </w:r>
            <w:r w:rsidR="00EA392A">
              <w:br/>
            </w:r>
            <w:r>
              <w:t>0.2)</w:t>
            </w:r>
          </w:p>
        </w:tc>
        <w:tc>
          <w:tcPr>
            <w:tcW w:w="0" w:type="auto"/>
            <w:tcBorders>
              <w:top w:val="single" w:sz="4" w:space="0" w:color="auto"/>
              <w:bottom w:val="single" w:sz="4" w:space="0" w:color="auto"/>
            </w:tcBorders>
            <w:vAlign w:val="center"/>
          </w:tcPr>
          <w:p w14:paraId="11AE299B" w14:textId="1E99FCB2" w:rsidR="008839C4" w:rsidRDefault="008839C4" w:rsidP="00C703B6">
            <w:pPr>
              <w:pStyle w:val="Compact"/>
              <w:jc w:val="center"/>
            </w:pPr>
            <w:r>
              <w:t xml:space="preserve">2317 </w:t>
            </w:r>
            <w:r w:rsidR="00EA392A">
              <w:br/>
            </w:r>
            <w:r>
              <w:t xml:space="preserve">(13.8, </w:t>
            </w:r>
            <w:r w:rsidR="00EA392A">
              <w:br/>
            </w:r>
            <w:r>
              <w:t xml:space="preserve">3.5, </w:t>
            </w:r>
            <w:r w:rsidR="00EA392A">
              <w:br/>
            </w:r>
            <w:r>
              <w:t>0.7)</w:t>
            </w:r>
          </w:p>
        </w:tc>
        <w:tc>
          <w:tcPr>
            <w:tcW w:w="0" w:type="auto"/>
            <w:tcBorders>
              <w:top w:val="single" w:sz="4" w:space="0" w:color="auto"/>
              <w:bottom w:val="single" w:sz="4" w:space="0" w:color="auto"/>
            </w:tcBorders>
            <w:vAlign w:val="center"/>
          </w:tcPr>
          <w:p w14:paraId="617EED3B" w14:textId="3F734DE9" w:rsidR="008839C4" w:rsidRDefault="008839C4" w:rsidP="00C703B6">
            <w:pPr>
              <w:pStyle w:val="Compact"/>
              <w:jc w:val="center"/>
            </w:pPr>
            <w:r>
              <w:t xml:space="preserve">7071 </w:t>
            </w:r>
            <w:r w:rsidR="004D355B">
              <w:br/>
            </w:r>
            <w:r>
              <w:t xml:space="preserve">(42.1, </w:t>
            </w:r>
            <w:r w:rsidR="004D355B">
              <w:br/>
            </w:r>
            <w:r>
              <w:t xml:space="preserve">14.0, </w:t>
            </w:r>
            <w:r w:rsidR="004D355B">
              <w:br/>
            </w:r>
            <w:r>
              <w:t>2.1)</w:t>
            </w:r>
          </w:p>
        </w:tc>
        <w:tc>
          <w:tcPr>
            <w:tcW w:w="0" w:type="auto"/>
            <w:tcBorders>
              <w:top w:val="single" w:sz="4" w:space="0" w:color="auto"/>
              <w:bottom w:val="single" w:sz="4" w:space="0" w:color="auto"/>
            </w:tcBorders>
            <w:vAlign w:val="center"/>
          </w:tcPr>
          <w:p w14:paraId="5D5FED0A" w14:textId="27E444E0" w:rsidR="008839C4" w:rsidRDefault="008839C4" w:rsidP="00C703B6">
            <w:pPr>
              <w:pStyle w:val="Compact"/>
              <w:jc w:val="center"/>
            </w:pPr>
            <w:r>
              <w:t xml:space="preserve">6721 </w:t>
            </w:r>
            <w:r w:rsidR="004D355B">
              <w:br/>
            </w:r>
            <w:r>
              <w:t xml:space="preserve">(40.0, </w:t>
            </w:r>
            <w:r w:rsidR="004D355B">
              <w:br/>
            </w:r>
            <w:r>
              <w:t xml:space="preserve">40.0, </w:t>
            </w:r>
            <w:r w:rsidR="004D355B">
              <w:br/>
            </w:r>
            <w:r>
              <w:t>2.0)</w:t>
            </w:r>
          </w:p>
        </w:tc>
      </w:tr>
    </w:tbl>
    <w:p w14:paraId="0639F91B" w14:textId="77777777" w:rsidR="008839C4" w:rsidRDefault="008839C4" w:rsidP="008839C4">
      <w:pPr>
        <w:pStyle w:val="TableCaption"/>
        <w:rPr>
          <w:rFonts w:eastAsia="Times New Roman" w:cs="Times New Roman"/>
          <w:iCs/>
          <w:color w:val="1F497D" w:themeColor="text2"/>
          <w:sz w:val="22"/>
          <w:szCs w:val="18"/>
          <w:lang w:eastAsia="en-GB"/>
        </w:rPr>
      </w:pPr>
    </w:p>
    <w:p w14:paraId="79163D0C" w14:textId="77777777" w:rsidR="008839C4" w:rsidRDefault="008839C4" w:rsidP="008839C4">
      <w:pPr>
        <w:pStyle w:val="BodyText"/>
        <w:rPr>
          <w:lang w:eastAsia="en-GB"/>
        </w:rPr>
      </w:pPr>
      <w:r>
        <w:rPr>
          <w:lang w:eastAsia="en-GB"/>
        </w:rPr>
        <w:br w:type="page"/>
      </w:r>
    </w:p>
    <w:p w14:paraId="6530F70F" w14:textId="15CB6E25" w:rsidR="008839C4" w:rsidRPr="008839C4" w:rsidRDefault="000302AF" w:rsidP="008839C4">
      <w:pPr>
        <w:pStyle w:val="TableCaption"/>
        <w:rPr>
          <w:rFonts w:eastAsia="Times New Roman" w:cs="Times New Roman"/>
          <w:iCs/>
          <w:color w:val="1F497D" w:themeColor="text2"/>
          <w:sz w:val="22"/>
          <w:szCs w:val="18"/>
          <w:lang w:eastAsia="en-GB"/>
        </w:rPr>
      </w:pPr>
      <w:r>
        <w:rPr>
          <w:rFonts w:eastAsia="Times New Roman" w:cs="Times New Roman"/>
          <w:iCs/>
          <w:color w:val="1F497D" w:themeColor="text2"/>
          <w:sz w:val="22"/>
          <w:szCs w:val="18"/>
          <w:lang w:eastAsia="en-GB"/>
        </w:rPr>
        <w:lastRenderedPageBreak/>
        <w:t xml:space="preserve">Supplementary </w:t>
      </w:r>
      <w:r w:rsidR="008839C4" w:rsidRPr="008839C4">
        <w:rPr>
          <w:rFonts w:eastAsia="Times New Roman" w:cs="Times New Roman"/>
          <w:iCs/>
          <w:color w:val="1F497D" w:themeColor="text2"/>
          <w:sz w:val="22"/>
          <w:szCs w:val="18"/>
          <w:lang w:eastAsia="en-GB"/>
        </w:rPr>
        <w:t xml:space="preserve">Table </w:t>
      </w:r>
      <w:r w:rsidR="008839C4">
        <w:rPr>
          <w:rFonts w:eastAsia="Times New Roman" w:cs="Times New Roman"/>
          <w:iCs/>
          <w:color w:val="1F497D" w:themeColor="text2"/>
          <w:sz w:val="22"/>
          <w:szCs w:val="18"/>
          <w:lang w:eastAsia="en-GB"/>
        </w:rPr>
        <w:t>1</w:t>
      </w:r>
      <w:r>
        <w:rPr>
          <w:rFonts w:eastAsia="Times New Roman" w:cs="Times New Roman"/>
          <w:iCs/>
          <w:color w:val="1F497D" w:themeColor="text2"/>
          <w:sz w:val="22"/>
          <w:szCs w:val="18"/>
          <w:lang w:eastAsia="en-GB"/>
        </w:rPr>
        <w:t>0</w:t>
      </w:r>
      <w:r w:rsidR="008839C4" w:rsidRPr="008839C4">
        <w:rPr>
          <w:rFonts w:eastAsia="Times New Roman" w:cs="Times New Roman"/>
          <w:iCs/>
          <w:color w:val="1F497D" w:themeColor="text2"/>
          <w:sz w:val="22"/>
          <w:szCs w:val="18"/>
          <w:lang w:eastAsia="en-GB"/>
        </w:rPr>
        <w:t xml:space="preserve">: Cross-classification of predicted risk of breast cancer among participants who experienced the outcome, according to the percentiles of each PRS. Initial score is </w:t>
      </w:r>
      <w:hyperlink r:id="rId13">
        <w:r w:rsidR="001D22E0">
          <w:rPr>
            <w:rFonts w:eastAsia="Times New Roman" w:cs="Times New Roman"/>
            <w:iCs/>
            <w:color w:val="1F497D" w:themeColor="text2"/>
            <w:sz w:val="22"/>
            <w:szCs w:val="18"/>
            <w:lang w:eastAsia="en-GB"/>
          </w:rPr>
          <w:t>PRS-A</w:t>
        </w:r>
      </w:hyperlink>
      <w:r w:rsidR="008839C4" w:rsidRPr="008839C4">
        <w:rPr>
          <w:rFonts w:eastAsia="Times New Roman" w:cs="Times New Roman"/>
          <w:iCs/>
          <w:color w:val="1F497D" w:themeColor="text2"/>
          <w:sz w:val="22"/>
          <w:szCs w:val="18"/>
          <w:lang w:eastAsia="en-GB"/>
        </w:rPr>
        <w:t>, updated score is</w:t>
      </w:r>
      <w:r w:rsidR="001D22E0">
        <w:rPr>
          <w:rFonts w:eastAsia="Times New Roman" w:cs="Times New Roman"/>
          <w:iCs/>
          <w:color w:val="1F497D" w:themeColor="text2"/>
          <w:sz w:val="22"/>
          <w:szCs w:val="18"/>
          <w:lang w:eastAsia="en-GB"/>
        </w:rPr>
        <w:t xml:space="preserve"> PRS-B</w:t>
      </w:r>
      <w:r w:rsidR="008839C4" w:rsidRPr="008839C4">
        <w:rPr>
          <w:rFonts w:eastAsia="Times New Roman" w:cs="Times New Roman"/>
          <w:iCs/>
          <w:color w:val="1F497D" w:themeColor="text2"/>
          <w:sz w:val="22"/>
          <w:szCs w:val="18"/>
          <w:lang w:eastAsia="en-GB"/>
        </w:rPr>
        <w:t>. 6,347 of 171,490 individuals (3.7%) experienced the outcome. Row %s shown, and may not add up to 100 due to rounding. Categorical NRI (95% CI): 0.011 (-0.009, 0.032).</w:t>
      </w:r>
    </w:p>
    <w:tbl>
      <w:tblPr>
        <w:tblStyle w:val="Table"/>
        <w:tblW w:w="5000" w:type="pct"/>
        <w:tblLook w:val="0020" w:firstRow="1" w:lastRow="0" w:firstColumn="0" w:lastColumn="0" w:noHBand="0" w:noVBand="0"/>
        <w:tblCaption w:val="Table 5: Cross-classification of predicted risk of breast cancer among participants who experienced the outcome, according to the percentiles of each PRS. Initial score is Mavaddat2019, updated score is Fritsche2020. 6,347 of 171,490 individuals (3.7%) experienced the outcome. Row %s shown, and may not add up to 100 due to rounding. Categorical NRI (95% CI): 0.011 (-0.009, 0.032)."/>
      </w:tblPr>
      <w:tblGrid>
        <w:gridCol w:w="1545"/>
        <w:gridCol w:w="941"/>
        <w:gridCol w:w="987"/>
        <w:gridCol w:w="1133"/>
        <w:gridCol w:w="1133"/>
        <w:gridCol w:w="1133"/>
        <w:gridCol w:w="1133"/>
        <w:gridCol w:w="962"/>
        <w:gridCol w:w="1833"/>
      </w:tblGrid>
      <w:tr w:rsidR="00C44E4B" w14:paraId="69DF5E84" w14:textId="77777777" w:rsidTr="00C44E4B">
        <w:trPr>
          <w:tblHeader/>
        </w:trPr>
        <w:tc>
          <w:tcPr>
            <w:tcW w:w="0" w:type="auto"/>
            <w:vMerge w:val="restart"/>
            <w:tcBorders>
              <w:right w:val="single" w:sz="4" w:space="0" w:color="auto"/>
            </w:tcBorders>
            <w:vAlign w:val="center"/>
          </w:tcPr>
          <w:p w14:paraId="6FBB7E4B" w14:textId="7DDCF055" w:rsidR="00C44E4B" w:rsidRDefault="00C44E4B" w:rsidP="00C44E4B">
            <w:pPr>
              <w:pStyle w:val="Compact"/>
              <w:jc w:val="center"/>
            </w:pPr>
            <w:r>
              <w:t>Percentiles</w:t>
            </w:r>
            <w:r>
              <w:br/>
              <w:t>of PRS A</w:t>
            </w:r>
          </w:p>
        </w:tc>
        <w:tc>
          <w:tcPr>
            <w:tcW w:w="0" w:type="auto"/>
            <w:gridSpan w:val="7"/>
            <w:tcBorders>
              <w:left w:val="single" w:sz="4" w:space="0" w:color="auto"/>
              <w:right w:val="single" w:sz="4" w:space="0" w:color="auto"/>
            </w:tcBorders>
            <w:vAlign w:val="center"/>
          </w:tcPr>
          <w:p w14:paraId="6DA487D5" w14:textId="570028B4" w:rsidR="00C44E4B" w:rsidRDefault="00C44E4B" w:rsidP="00C44E4B">
            <w:pPr>
              <w:pStyle w:val="Compact"/>
              <w:jc w:val="center"/>
            </w:pPr>
            <w:r>
              <w:t>Percentiles of PRS B</w:t>
            </w:r>
          </w:p>
        </w:tc>
        <w:tc>
          <w:tcPr>
            <w:tcW w:w="0" w:type="auto"/>
            <w:vMerge w:val="restart"/>
            <w:tcBorders>
              <w:left w:val="single" w:sz="4" w:space="0" w:color="auto"/>
            </w:tcBorders>
            <w:vAlign w:val="center"/>
          </w:tcPr>
          <w:p w14:paraId="5BFBE725" w14:textId="0D861AA2" w:rsidR="00C44E4B" w:rsidRDefault="00C44E4B" w:rsidP="00C44E4B">
            <w:pPr>
              <w:pStyle w:val="Compact"/>
              <w:jc w:val="center"/>
            </w:pPr>
            <w:r>
              <w:t>% reclassified</w:t>
            </w:r>
          </w:p>
        </w:tc>
      </w:tr>
      <w:tr w:rsidR="000879BB" w14:paraId="4ED22ABD" w14:textId="77777777" w:rsidTr="00DA7603">
        <w:trPr>
          <w:tblHeader/>
        </w:trPr>
        <w:tc>
          <w:tcPr>
            <w:tcW w:w="0" w:type="auto"/>
            <w:vMerge/>
            <w:tcBorders>
              <w:bottom w:val="single" w:sz="4" w:space="0" w:color="auto"/>
              <w:right w:val="single" w:sz="4" w:space="0" w:color="auto"/>
            </w:tcBorders>
            <w:vAlign w:val="center"/>
          </w:tcPr>
          <w:p w14:paraId="2282E47A" w14:textId="77777777" w:rsidR="00C44E4B" w:rsidRDefault="00C44E4B" w:rsidP="00C44E4B">
            <w:pPr>
              <w:pStyle w:val="Compact"/>
              <w:jc w:val="center"/>
            </w:pPr>
          </w:p>
        </w:tc>
        <w:tc>
          <w:tcPr>
            <w:tcW w:w="0" w:type="auto"/>
            <w:tcBorders>
              <w:left w:val="single" w:sz="4" w:space="0" w:color="auto"/>
              <w:bottom w:val="single" w:sz="4" w:space="0" w:color="auto"/>
            </w:tcBorders>
            <w:vAlign w:val="center"/>
          </w:tcPr>
          <w:p w14:paraId="1283D0A0" w14:textId="49103350" w:rsidR="00C44E4B" w:rsidRDefault="00C44E4B" w:rsidP="00C44E4B">
            <w:pPr>
              <w:pStyle w:val="Compact"/>
              <w:jc w:val="center"/>
            </w:pPr>
            <w:r>
              <w:t>&lt; 5%</w:t>
            </w:r>
          </w:p>
        </w:tc>
        <w:tc>
          <w:tcPr>
            <w:tcW w:w="0" w:type="auto"/>
            <w:tcBorders>
              <w:bottom w:val="single" w:sz="4" w:space="0" w:color="auto"/>
            </w:tcBorders>
            <w:vAlign w:val="center"/>
          </w:tcPr>
          <w:p w14:paraId="65E7355B" w14:textId="01F3C8A1" w:rsidR="00C44E4B" w:rsidRDefault="00C44E4B" w:rsidP="00C44E4B">
            <w:pPr>
              <w:pStyle w:val="Compact"/>
              <w:jc w:val="center"/>
            </w:pPr>
            <w:r>
              <w:t>5-20%</w:t>
            </w:r>
          </w:p>
        </w:tc>
        <w:tc>
          <w:tcPr>
            <w:tcW w:w="0" w:type="auto"/>
            <w:tcBorders>
              <w:bottom w:val="single" w:sz="4" w:space="0" w:color="auto"/>
            </w:tcBorders>
            <w:vAlign w:val="center"/>
          </w:tcPr>
          <w:p w14:paraId="71F6DCD7" w14:textId="2BBAAFF9" w:rsidR="00C44E4B" w:rsidRDefault="00C44E4B" w:rsidP="00C44E4B">
            <w:pPr>
              <w:pStyle w:val="Compact"/>
              <w:jc w:val="center"/>
            </w:pPr>
            <w:r>
              <w:t>20-40%</w:t>
            </w:r>
          </w:p>
        </w:tc>
        <w:tc>
          <w:tcPr>
            <w:tcW w:w="0" w:type="auto"/>
            <w:tcBorders>
              <w:bottom w:val="single" w:sz="4" w:space="0" w:color="auto"/>
            </w:tcBorders>
            <w:vAlign w:val="center"/>
          </w:tcPr>
          <w:p w14:paraId="26831CD1" w14:textId="184B10C9" w:rsidR="00C44E4B" w:rsidRDefault="00C44E4B" w:rsidP="00C44E4B">
            <w:pPr>
              <w:pStyle w:val="Compact"/>
              <w:jc w:val="center"/>
            </w:pPr>
            <w:r>
              <w:t>40-60%</w:t>
            </w:r>
          </w:p>
        </w:tc>
        <w:tc>
          <w:tcPr>
            <w:tcW w:w="0" w:type="auto"/>
            <w:tcBorders>
              <w:bottom w:val="single" w:sz="4" w:space="0" w:color="auto"/>
            </w:tcBorders>
            <w:vAlign w:val="center"/>
          </w:tcPr>
          <w:p w14:paraId="0EF54962" w14:textId="1B6C0BD9" w:rsidR="00C44E4B" w:rsidRDefault="00C44E4B" w:rsidP="00C44E4B">
            <w:pPr>
              <w:pStyle w:val="Compact"/>
              <w:jc w:val="center"/>
            </w:pPr>
            <w:r>
              <w:t>60-80%</w:t>
            </w:r>
          </w:p>
        </w:tc>
        <w:tc>
          <w:tcPr>
            <w:tcW w:w="0" w:type="auto"/>
            <w:tcBorders>
              <w:bottom w:val="single" w:sz="4" w:space="0" w:color="auto"/>
            </w:tcBorders>
            <w:vAlign w:val="center"/>
          </w:tcPr>
          <w:p w14:paraId="730CE4B4" w14:textId="35393BCC" w:rsidR="00C44E4B" w:rsidRDefault="00C44E4B" w:rsidP="00C44E4B">
            <w:pPr>
              <w:pStyle w:val="Compact"/>
              <w:jc w:val="center"/>
            </w:pPr>
            <w:r>
              <w:t>80-95%</w:t>
            </w:r>
          </w:p>
        </w:tc>
        <w:tc>
          <w:tcPr>
            <w:tcW w:w="0" w:type="auto"/>
            <w:tcBorders>
              <w:bottom w:val="single" w:sz="4" w:space="0" w:color="auto"/>
              <w:right w:val="single" w:sz="4" w:space="0" w:color="auto"/>
            </w:tcBorders>
            <w:vAlign w:val="center"/>
          </w:tcPr>
          <w:p w14:paraId="50AEBEC2" w14:textId="55C50701" w:rsidR="00C44E4B" w:rsidRDefault="00A71DB0" w:rsidP="00C44E4B">
            <w:pPr>
              <w:pStyle w:val="Compact"/>
              <w:jc w:val="center"/>
            </w:pPr>
            <w:r>
              <w:rPr>
                <w:rFonts w:cs="Calibri"/>
              </w:rPr>
              <w:t>≥</w:t>
            </w:r>
            <w:r w:rsidR="00C44E4B">
              <w:t xml:space="preserve"> 95%</w:t>
            </w:r>
          </w:p>
        </w:tc>
        <w:tc>
          <w:tcPr>
            <w:tcW w:w="0" w:type="auto"/>
            <w:vMerge/>
            <w:tcBorders>
              <w:left w:val="single" w:sz="4" w:space="0" w:color="auto"/>
              <w:bottom w:val="single" w:sz="4" w:space="0" w:color="auto"/>
            </w:tcBorders>
            <w:vAlign w:val="center"/>
          </w:tcPr>
          <w:p w14:paraId="5AD8EB92" w14:textId="7D5052D1" w:rsidR="00C44E4B" w:rsidRDefault="00C44E4B" w:rsidP="00C44E4B">
            <w:pPr>
              <w:pStyle w:val="Compact"/>
              <w:jc w:val="center"/>
            </w:pPr>
          </w:p>
        </w:tc>
      </w:tr>
      <w:tr w:rsidR="000879BB" w14:paraId="594DCF81" w14:textId="77777777" w:rsidTr="00DA7603">
        <w:tc>
          <w:tcPr>
            <w:tcW w:w="0" w:type="auto"/>
            <w:tcBorders>
              <w:top w:val="single" w:sz="4" w:space="0" w:color="auto"/>
              <w:bottom w:val="single" w:sz="4" w:space="0" w:color="auto"/>
              <w:right w:val="single" w:sz="4" w:space="0" w:color="auto"/>
            </w:tcBorders>
            <w:vAlign w:val="center"/>
          </w:tcPr>
          <w:p w14:paraId="6FBE614F" w14:textId="405CD4A7" w:rsidR="00A9582B" w:rsidRDefault="00A9582B" w:rsidP="00C44E4B">
            <w:pPr>
              <w:pStyle w:val="Compact"/>
              <w:jc w:val="center"/>
            </w:pPr>
            <w:r>
              <w:t>&lt; 5%</w:t>
            </w:r>
          </w:p>
        </w:tc>
        <w:tc>
          <w:tcPr>
            <w:tcW w:w="0" w:type="auto"/>
            <w:tcBorders>
              <w:top w:val="single" w:sz="4" w:space="0" w:color="auto"/>
              <w:left w:val="single" w:sz="4" w:space="0" w:color="auto"/>
              <w:bottom w:val="single" w:sz="4" w:space="0" w:color="auto"/>
            </w:tcBorders>
            <w:vAlign w:val="center"/>
          </w:tcPr>
          <w:p w14:paraId="75A80CEE" w14:textId="23A536D7" w:rsidR="00A9582B" w:rsidRDefault="00A9582B" w:rsidP="00C44E4B">
            <w:pPr>
              <w:pStyle w:val="Compact"/>
              <w:jc w:val="center"/>
            </w:pPr>
            <w:r>
              <w:t xml:space="preserve">31 </w:t>
            </w:r>
            <w:r w:rsidR="000879BB">
              <w:br/>
            </w:r>
            <w:r>
              <w:t>(29.0)</w:t>
            </w:r>
          </w:p>
        </w:tc>
        <w:tc>
          <w:tcPr>
            <w:tcW w:w="0" w:type="auto"/>
            <w:tcBorders>
              <w:top w:val="single" w:sz="4" w:space="0" w:color="auto"/>
              <w:bottom w:val="single" w:sz="4" w:space="0" w:color="auto"/>
            </w:tcBorders>
            <w:vAlign w:val="center"/>
          </w:tcPr>
          <w:p w14:paraId="4B0502C4" w14:textId="720D0E57" w:rsidR="00A9582B" w:rsidRDefault="00A9582B" w:rsidP="00C44E4B">
            <w:pPr>
              <w:pStyle w:val="Compact"/>
              <w:jc w:val="center"/>
            </w:pPr>
            <w:r>
              <w:t xml:space="preserve">41 </w:t>
            </w:r>
            <w:r w:rsidR="000879BB">
              <w:br/>
            </w:r>
            <w:r>
              <w:t>(38.3)</w:t>
            </w:r>
          </w:p>
        </w:tc>
        <w:tc>
          <w:tcPr>
            <w:tcW w:w="0" w:type="auto"/>
            <w:tcBorders>
              <w:top w:val="single" w:sz="4" w:space="0" w:color="auto"/>
              <w:bottom w:val="single" w:sz="4" w:space="0" w:color="auto"/>
            </w:tcBorders>
            <w:vAlign w:val="center"/>
          </w:tcPr>
          <w:p w14:paraId="1A48003B" w14:textId="4BD158FE" w:rsidR="00A9582B" w:rsidRDefault="00A9582B" w:rsidP="00C44E4B">
            <w:pPr>
              <w:pStyle w:val="Compact"/>
              <w:jc w:val="center"/>
            </w:pPr>
            <w:r>
              <w:t xml:space="preserve">23 </w:t>
            </w:r>
            <w:r w:rsidR="000879BB">
              <w:br/>
            </w:r>
            <w:r>
              <w:t>(21.5)</w:t>
            </w:r>
          </w:p>
        </w:tc>
        <w:tc>
          <w:tcPr>
            <w:tcW w:w="0" w:type="auto"/>
            <w:tcBorders>
              <w:top w:val="single" w:sz="4" w:space="0" w:color="auto"/>
              <w:bottom w:val="single" w:sz="4" w:space="0" w:color="auto"/>
            </w:tcBorders>
            <w:vAlign w:val="center"/>
          </w:tcPr>
          <w:p w14:paraId="573DA7E8" w14:textId="5773E65C" w:rsidR="00A9582B" w:rsidRDefault="00A9582B" w:rsidP="00C44E4B">
            <w:pPr>
              <w:pStyle w:val="Compact"/>
              <w:jc w:val="center"/>
            </w:pPr>
            <w:r>
              <w:t xml:space="preserve">10 </w:t>
            </w:r>
            <w:r w:rsidR="000879BB">
              <w:br/>
            </w:r>
            <w:r>
              <w:t>(9.3)</w:t>
            </w:r>
          </w:p>
        </w:tc>
        <w:tc>
          <w:tcPr>
            <w:tcW w:w="0" w:type="auto"/>
            <w:tcBorders>
              <w:top w:val="single" w:sz="4" w:space="0" w:color="auto"/>
              <w:bottom w:val="single" w:sz="4" w:space="0" w:color="auto"/>
            </w:tcBorders>
            <w:vAlign w:val="center"/>
          </w:tcPr>
          <w:p w14:paraId="735F4C44" w14:textId="3ECFBC21" w:rsidR="00A9582B" w:rsidRDefault="00A9582B" w:rsidP="00C44E4B">
            <w:pPr>
              <w:pStyle w:val="Compact"/>
              <w:jc w:val="center"/>
            </w:pPr>
            <w:r>
              <w:t xml:space="preserve">2 </w:t>
            </w:r>
            <w:r w:rsidR="000879BB">
              <w:br/>
            </w:r>
            <w:r>
              <w:t>(1.9)</w:t>
            </w:r>
          </w:p>
        </w:tc>
        <w:tc>
          <w:tcPr>
            <w:tcW w:w="0" w:type="auto"/>
            <w:tcBorders>
              <w:top w:val="single" w:sz="4" w:space="0" w:color="auto"/>
              <w:bottom w:val="single" w:sz="4" w:space="0" w:color="auto"/>
            </w:tcBorders>
            <w:vAlign w:val="center"/>
          </w:tcPr>
          <w:p w14:paraId="29FDB681" w14:textId="13DAB1BD" w:rsidR="00A9582B" w:rsidRDefault="00A9582B" w:rsidP="00C44E4B">
            <w:pPr>
              <w:pStyle w:val="Compact"/>
              <w:jc w:val="center"/>
            </w:pPr>
            <w:r>
              <w:t xml:space="preserve">0 </w:t>
            </w:r>
            <w:r w:rsidR="000879BB">
              <w:br/>
            </w:r>
            <w:r>
              <w:t>(0.0)</w:t>
            </w:r>
          </w:p>
        </w:tc>
        <w:tc>
          <w:tcPr>
            <w:tcW w:w="0" w:type="auto"/>
            <w:tcBorders>
              <w:top w:val="single" w:sz="4" w:space="0" w:color="auto"/>
              <w:bottom w:val="single" w:sz="4" w:space="0" w:color="auto"/>
              <w:right w:val="single" w:sz="4" w:space="0" w:color="auto"/>
            </w:tcBorders>
            <w:vAlign w:val="center"/>
          </w:tcPr>
          <w:p w14:paraId="054F38A0" w14:textId="40BFA9B2" w:rsidR="00A9582B" w:rsidRDefault="00A9582B" w:rsidP="00C44E4B">
            <w:pPr>
              <w:pStyle w:val="Compact"/>
              <w:jc w:val="center"/>
            </w:pPr>
            <w:r>
              <w:t xml:space="preserve">0 </w:t>
            </w:r>
            <w:r w:rsidR="000879BB">
              <w:br/>
            </w:r>
            <w:r>
              <w:t>(0.0)</w:t>
            </w:r>
          </w:p>
        </w:tc>
        <w:tc>
          <w:tcPr>
            <w:tcW w:w="0" w:type="auto"/>
            <w:tcBorders>
              <w:top w:val="single" w:sz="4" w:space="0" w:color="auto"/>
              <w:left w:val="single" w:sz="4" w:space="0" w:color="auto"/>
              <w:bottom w:val="single" w:sz="4" w:space="0" w:color="auto"/>
            </w:tcBorders>
            <w:vAlign w:val="center"/>
          </w:tcPr>
          <w:p w14:paraId="4B3C09B9" w14:textId="363CA4F6" w:rsidR="00A9582B" w:rsidRDefault="00A9582B" w:rsidP="00C44E4B">
            <w:pPr>
              <w:pStyle w:val="Compact"/>
              <w:jc w:val="center"/>
            </w:pPr>
            <w:r>
              <w:t>71.0%</w:t>
            </w:r>
          </w:p>
        </w:tc>
      </w:tr>
      <w:tr w:rsidR="000879BB" w14:paraId="47E6A90F" w14:textId="77777777" w:rsidTr="00DA7603">
        <w:tc>
          <w:tcPr>
            <w:tcW w:w="0" w:type="auto"/>
            <w:tcBorders>
              <w:top w:val="single" w:sz="4" w:space="0" w:color="auto"/>
              <w:bottom w:val="single" w:sz="4" w:space="0" w:color="auto"/>
              <w:right w:val="single" w:sz="4" w:space="0" w:color="auto"/>
            </w:tcBorders>
            <w:vAlign w:val="center"/>
          </w:tcPr>
          <w:p w14:paraId="191E64C7" w14:textId="117DFEC5" w:rsidR="00A9582B" w:rsidRDefault="00A9582B" w:rsidP="00C44E4B">
            <w:pPr>
              <w:pStyle w:val="Compact"/>
              <w:jc w:val="center"/>
            </w:pPr>
            <w:r>
              <w:t>5-20%</w:t>
            </w:r>
          </w:p>
        </w:tc>
        <w:tc>
          <w:tcPr>
            <w:tcW w:w="0" w:type="auto"/>
            <w:tcBorders>
              <w:top w:val="single" w:sz="4" w:space="0" w:color="auto"/>
              <w:left w:val="single" w:sz="4" w:space="0" w:color="auto"/>
              <w:bottom w:val="single" w:sz="4" w:space="0" w:color="auto"/>
            </w:tcBorders>
            <w:vAlign w:val="center"/>
          </w:tcPr>
          <w:p w14:paraId="3E0CE2C3" w14:textId="208C0AA1" w:rsidR="00A9582B" w:rsidRDefault="00A9582B" w:rsidP="00C44E4B">
            <w:pPr>
              <w:pStyle w:val="Compact"/>
              <w:jc w:val="center"/>
            </w:pPr>
            <w:r>
              <w:t xml:space="preserve">30 </w:t>
            </w:r>
            <w:r w:rsidR="000879BB">
              <w:br/>
            </w:r>
            <w:r>
              <w:t>(5.8)</w:t>
            </w:r>
          </w:p>
        </w:tc>
        <w:tc>
          <w:tcPr>
            <w:tcW w:w="0" w:type="auto"/>
            <w:tcBorders>
              <w:top w:val="single" w:sz="4" w:space="0" w:color="auto"/>
              <w:bottom w:val="single" w:sz="4" w:space="0" w:color="auto"/>
            </w:tcBorders>
            <w:vAlign w:val="center"/>
          </w:tcPr>
          <w:p w14:paraId="0F641CB9" w14:textId="44DE6AA3" w:rsidR="00A9582B" w:rsidRDefault="00A9582B" w:rsidP="00C44E4B">
            <w:pPr>
              <w:pStyle w:val="Compact"/>
              <w:jc w:val="center"/>
            </w:pPr>
            <w:r>
              <w:t xml:space="preserve">144 </w:t>
            </w:r>
            <w:r w:rsidR="000879BB">
              <w:br/>
            </w:r>
            <w:r>
              <w:t>(28.1)</w:t>
            </w:r>
          </w:p>
        </w:tc>
        <w:tc>
          <w:tcPr>
            <w:tcW w:w="0" w:type="auto"/>
            <w:tcBorders>
              <w:top w:val="single" w:sz="4" w:space="0" w:color="auto"/>
              <w:bottom w:val="single" w:sz="4" w:space="0" w:color="auto"/>
            </w:tcBorders>
            <w:vAlign w:val="center"/>
          </w:tcPr>
          <w:p w14:paraId="0EAE9C6F" w14:textId="66767D61" w:rsidR="00A9582B" w:rsidRDefault="00A9582B" w:rsidP="00C44E4B">
            <w:pPr>
              <w:pStyle w:val="Compact"/>
              <w:jc w:val="center"/>
            </w:pPr>
            <w:r>
              <w:t xml:space="preserve">165 </w:t>
            </w:r>
            <w:r w:rsidR="000879BB">
              <w:br/>
            </w:r>
            <w:r>
              <w:t>(32.2)</w:t>
            </w:r>
          </w:p>
        </w:tc>
        <w:tc>
          <w:tcPr>
            <w:tcW w:w="0" w:type="auto"/>
            <w:tcBorders>
              <w:top w:val="single" w:sz="4" w:space="0" w:color="auto"/>
              <w:bottom w:val="single" w:sz="4" w:space="0" w:color="auto"/>
            </w:tcBorders>
            <w:vAlign w:val="center"/>
          </w:tcPr>
          <w:p w14:paraId="5BB3FCC7" w14:textId="6B46E2EF" w:rsidR="00A9582B" w:rsidRDefault="00A9582B" w:rsidP="00C44E4B">
            <w:pPr>
              <w:pStyle w:val="Compact"/>
              <w:jc w:val="center"/>
            </w:pPr>
            <w:r>
              <w:t xml:space="preserve">98 </w:t>
            </w:r>
            <w:r w:rsidR="000879BB">
              <w:br/>
            </w:r>
            <w:r>
              <w:t>(19.1)</w:t>
            </w:r>
          </w:p>
        </w:tc>
        <w:tc>
          <w:tcPr>
            <w:tcW w:w="0" w:type="auto"/>
            <w:tcBorders>
              <w:top w:val="single" w:sz="4" w:space="0" w:color="auto"/>
              <w:bottom w:val="single" w:sz="4" w:space="0" w:color="auto"/>
            </w:tcBorders>
            <w:vAlign w:val="center"/>
          </w:tcPr>
          <w:p w14:paraId="22F54FD0" w14:textId="41D05395" w:rsidR="00A9582B" w:rsidRDefault="00A9582B" w:rsidP="00C44E4B">
            <w:pPr>
              <w:pStyle w:val="Compact"/>
              <w:jc w:val="center"/>
            </w:pPr>
            <w:r>
              <w:t xml:space="preserve">60 </w:t>
            </w:r>
            <w:r w:rsidR="000879BB">
              <w:br/>
            </w:r>
            <w:r>
              <w:t>(11.7)</w:t>
            </w:r>
          </w:p>
        </w:tc>
        <w:tc>
          <w:tcPr>
            <w:tcW w:w="0" w:type="auto"/>
            <w:tcBorders>
              <w:top w:val="single" w:sz="4" w:space="0" w:color="auto"/>
              <w:bottom w:val="single" w:sz="4" w:space="0" w:color="auto"/>
            </w:tcBorders>
            <w:vAlign w:val="center"/>
          </w:tcPr>
          <w:p w14:paraId="38039928" w14:textId="057319F8" w:rsidR="00A9582B" w:rsidRDefault="00A9582B" w:rsidP="00C44E4B">
            <w:pPr>
              <w:pStyle w:val="Compact"/>
              <w:jc w:val="center"/>
            </w:pPr>
            <w:r>
              <w:t xml:space="preserve">16 </w:t>
            </w:r>
            <w:r w:rsidR="000879BB">
              <w:br/>
            </w:r>
            <w:r>
              <w:t>(3.1)</w:t>
            </w:r>
          </w:p>
        </w:tc>
        <w:tc>
          <w:tcPr>
            <w:tcW w:w="0" w:type="auto"/>
            <w:tcBorders>
              <w:top w:val="single" w:sz="4" w:space="0" w:color="auto"/>
              <w:bottom w:val="single" w:sz="4" w:space="0" w:color="auto"/>
              <w:right w:val="single" w:sz="4" w:space="0" w:color="auto"/>
            </w:tcBorders>
            <w:vAlign w:val="center"/>
          </w:tcPr>
          <w:p w14:paraId="7D176F04" w14:textId="46FA2722" w:rsidR="00A9582B" w:rsidRDefault="00A9582B" w:rsidP="00C44E4B">
            <w:pPr>
              <w:pStyle w:val="Compact"/>
              <w:jc w:val="center"/>
            </w:pPr>
            <w:r>
              <w:t xml:space="preserve">0 </w:t>
            </w:r>
            <w:r w:rsidR="000879BB">
              <w:br/>
            </w:r>
            <w:r>
              <w:t>(0.0)</w:t>
            </w:r>
          </w:p>
        </w:tc>
        <w:tc>
          <w:tcPr>
            <w:tcW w:w="0" w:type="auto"/>
            <w:tcBorders>
              <w:top w:val="single" w:sz="4" w:space="0" w:color="auto"/>
              <w:left w:val="single" w:sz="4" w:space="0" w:color="auto"/>
              <w:bottom w:val="single" w:sz="4" w:space="0" w:color="auto"/>
            </w:tcBorders>
            <w:vAlign w:val="center"/>
          </w:tcPr>
          <w:p w14:paraId="070AE458" w14:textId="06D028D0" w:rsidR="00A9582B" w:rsidRDefault="00A9582B" w:rsidP="00C44E4B">
            <w:pPr>
              <w:pStyle w:val="Compact"/>
              <w:jc w:val="center"/>
            </w:pPr>
            <w:r>
              <w:t>71.9%</w:t>
            </w:r>
          </w:p>
        </w:tc>
      </w:tr>
      <w:tr w:rsidR="000879BB" w14:paraId="7B44E69D" w14:textId="77777777" w:rsidTr="00DA7603">
        <w:tc>
          <w:tcPr>
            <w:tcW w:w="0" w:type="auto"/>
            <w:tcBorders>
              <w:top w:val="single" w:sz="4" w:space="0" w:color="auto"/>
              <w:bottom w:val="single" w:sz="4" w:space="0" w:color="auto"/>
              <w:right w:val="single" w:sz="4" w:space="0" w:color="auto"/>
            </w:tcBorders>
            <w:vAlign w:val="center"/>
          </w:tcPr>
          <w:p w14:paraId="76F07AEA" w14:textId="5D06F12E" w:rsidR="00A9582B" w:rsidRDefault="00A9582B" w:rsidP="00C44E4B">
            <w:pPr>
              <w:pStyle w:val="Compact"/>
              <w:jc w:val="center"/>
            </w:pPr>
            <w:r>
              <w:t>20-40%</w:t>
            </w:r>
          </w:p>
        </w:tc>
        <w:tc>
          <w:tcPr>
            <w:tcW w:w="0" w:type="auto"/>
            <w:tcBorders>
              <w:top w:val="single" w:sz="4" w:space="0" w:color="auto"/>
              <w:left w:val="single" w:sz="4" w:space="0" w:color="auto"/>
              <w:bottom w:val="single" w:sz="4" w:space="0" w:color="auto"/>
            </w:tcBorders>
            <w:vAlign w:val="center"/>
          </w:tcPr>
          <w:p w14:paraId="02A85461" w14:textId="30AEC7F1" w:rsidR="00A9582B" w:rsidRDefault="00A9582B" w:rsidP="00C44E4B">
            <w:pPr>
              <w:pStyle w:val="Compact"/>
              <w:jc w:val="center"/>
            </w:pPr>
            <w:r>
              <w:t xml:space="preserve">16 </w:t>
            </w:r>
            <w:r w:rsidR="000879BB">
              <w:br/>
            </w:r>
            <w:r>
              <w:t>(1.9)</w:t>
            </w:r>
          </w:p>
        </w:tc>
        <w:tc>
          <w:tcPr>
            <w:tcW w:w="0" w:type="auto"/>
            <w:tcBorders>
              <w:top w:val="single" w:sz="4" w:space="0" w:color="auto"/>
              <w:bottom w:val="single" w:sz="4" w:space="0" w:color="auto"/>
            </w:tcBorders>
            <w:vAlign w:val="center"/>
          </w:tcPr>
          <w:p w14:paraId="0EB9B9F9" w14:textId="520D72D3" w:rsidR="00A9582B" w:rsidRDefault="00A9582B" w:rsidP="00C44E4B">
            <w:pPr>
              <w:pStyle w:val="Compact"/>
              <w:jc w:val="center"/>
            </w:pPr>
            <w:r>
              <w:t xml:space="preserve">158 </w:t>
            </w:r>
            <w:r w:rsidR="000879BB">
              <w:br/>
            </w:r>
            <w:r>
              <w:t>(18.4)</w:t>
            </w:r>
          </w:p>
        </w:tc>
        <w:tc>
          <w:tcPr>
            <w:tcW w:w="0" w:type="auto"/>
            <w:tcBorders>
              <w:top w:val="single" w:sz="4" w:space="0" w:color="auto"/>
              <w:bottom w:val="single" w:sz="4" w:space="0" w:color="auto"/>
            </w:tcBorders>
            <w:vAlign w:val="center"/>
          </w:tcPr>
          <w:p w14:paraId="062049CC" w14:textId="0619ED40" w:rsidR="00A9582B" w:rsidRDefault="00A9582B" w:rsidP="00C44E4B">
            <w:pPr>
              <w:pStyle w:val="Compact"/>
              <w:jc w:val="center"/>
            </w:pPr>
            <w:r>
              <w:t xml:space="preserve">222 </w:t>
            </w:r>
            <w:r w:rsidR="000879BB">
              <w:br/>
            </w:r>
            <w:r>
              <w:t>(25.9)</w:t>
            </w:r>
          </w:p>
        </w:tc>
        <w:tc>
          <w:tcPr>
            <w:tcW w:w="0" w:type="auto"/>
            <w:tcBorders>
              <w:top w:val="single" w:sz="4" w:space="0" w:color="auto"/>
              <w:bottom w:val="single" w:sz="4" w:space="0" w:color="auto"/>
            </w:tcBorders>
            <w:vAlign w:val="center"/>
          </w:tcPr>
          <w:p w14:paraId="1FBBD467" w14:textId="652909C0" w:rsidR="00A9582B" w:rsidRDefault="00A9582B" w:rsidP="00C44E4B">
            <w:pPr>
              <w:pStyle w:val="Compact"/>
              <w:jc w:val="center"/>
            </w:pPr>
            <w:r>
              <w:t xml:space="preserve">222 </w:t>
            </w:r>
            <w:r w:rsidR="000879BB">
              <w:br/>
            </w:r>
            <w:r>
              <w:t>(25.9)</w:t>
            </w:r>
          </w:p>
        </w:tc>
        <w:tc>
          <w:tcPr>
            <w:tcW w:w="0" w:type="auto"/>
            <w:tcBorders>
              <w:top w:val="single" w:sz="4" w:space="0" w:color="auto"/>
              <w:bottom w:val="single" w:sz="4" w:space="0" w:color="auto"/>
            </w:tcBorders>
            <w:vAlign w:val="center"/>
          </w:tcPr>
          <w:p w14:paraId="03D03D3A" w14:textId="27094FFD" w:rsidR="00A9582B" w:rsidRDefault="00A9582B" w:rsidP="00C44E4B">
            <w:pPr>
              <w:pStyle w:val="Compact"/>
              <w:jc w:val="center"/>
            </w:pPr>
            <w:r>
              <w:t xml:space="preserve">169 </w:t>
            </w:r>
            <w:r w:rsidR="000879BB">
              <w:br/>
            </w:r>
            <w:r>
              <w:t>(19.7)</w:t>
            </w:r>
          </w:p>
        </w:tc>
        <w:tc>
          <w:tcPr>
            <w:tcW w:w="0" w:type="auto"/>
            <w:tcBorders>
              <w:top w:val="single" w:sz="4" w:space="0" w:color="auto"/>
              <w:bottom w:val="single" w:sz="4" w:space="0" w:color="auto"/>
            </w:tcBorders>
            <w:vAlign w:val="center"/>
          </w:tcPr>
          <w:p w14:paraId="66C98A52" w14:textId="3964630B" w:rsidR="00A9582B" w:rsidRDefault="00A9582B" w:rsidP="00C44E4B">
            <w:pPr>
              <w:pStyle w:val="Compact"/>
              <w:jc w:val="center"/>
            </w:pPr>
            <w:r>
              <w:t xml:space="preserve">66 </w:t>
            </w:r>
            <w:r w:rsidR="000879BB">
              <w:br/>
            </w:r>
            <w:r>
              <w:t>(7.7)</w:t>
            </w:r>
          </w:p>
        </w:tc>
        <w:tc>
          <w:tcPr>
            <w:tcW w:w="0" w:type="auto"/>
            <w:tcBorders>
              <w:top w:val="single" w:sz="4" w:space="0" w:color="auto"/>
              <w:bottom w:val="single" w:sz="4" w:space="0" w:color="auto"/>
              <w:right w:val="single" w:sz="4" w:space="0" w:color="auto"/>
            </w:tcBorders>
            <w:vAlign w:val="center"/>
          </w:tcPr>
          <w:p w14:paraId="5CCC6B17" w14:textId="5F732C7B" w:rsidR="00A9582B" w:rsidRDefault="00A9582B" w:rsidP="00C44E4B">
            <w:pPr>
              <w:pStyle w:val="Compact"/>
              <w:jc w:val="center"/>
            </w:pPr>
            <w:r>
              <w:t xml:space="preserve">5 </w:t>
            </w:r>
            <w:r w:rsidR="000879BB">
              <w:br/>
            </w:r>
            <w:r>
              <w:t>(0.6)</w:t>
            </w:r>
          </w:p>
        </w:tc>
        <w:tc>
          <w:tcPr>
            <w:tcW w:w="0" w:type="auto"/>
            <w:tcBorders>
              <w:top w:val="single" w:sz="4" w:space="0" w:color="auto"/>
              <w:left w:val="single" w:sz="4" w:space="0" w:color="auto"/>
              <w:bottom w:val="single" w:sz="4" w:space="0" w:color="auto"/>
            </w:tcBorders>
            <w:vAlign w:val="center"/>
          </w:tcPr>
          <w:p w14:paraId="29354280" w14:textId="05F565EF" w:rsidR="00A9582B" w:rsidRDefault="00A9582B" w:rsidP="00C44E4B">
            <w:pPr>
              <w:pStyle w:val="Compact"/>
              <w:jc w:val="center"/>
            </w:pPr>
            <w:r>
              <w:t>74.1%</w:t>
            </w:r>
          </w:p>
        </w:tc>
      </w:tr>
      <w:tr w:rsidR="000879BB" w14:paraId="36280508" w14:textId="77777777" w:rsidTr="00DA7603">
        <w:tc>
          <w:tcPr>
            <w:tcW w:w="0" w:type="auto"/>
            <w:tcBorders>
              <w:top w:val="single" w:sz="4" w:space="0" w:color="auto"/>
              <w:bottom w:val="single" w:sz="4" w:space="0" w:color="auto"/>
              <w:right w:val="single" w:sz="4" w:space="0" w:color="auto"/>
            </w:tcBorders>
            <w:vAlign w:val="center"/>
          </w:tcPr>
          <w:p w14:paraId="1D500521" w14:textId="6F5B1D05" w:rsidR="00A9582B" w:rsidRDefault="00A9582B" w:rsidP="00C44E4B">
            <w:pPr>
              <w:pStyle w:val="Compact"/>
              <w:jc w:val="center"/>
            </w:pPr>
            <w:r>
              <w:t>40-60%</w:t>
            </w:r>
          </w:p>
        </w:tc>
        <w:tc>
          <w:tcPr>
            <w:tcW w:w="0" w:type="auto"/>
            <w:tcBorders>
              <w:top w:val="single" w:sz="4" w:space="0" w:color="auto"/>
              <w:left w:val="single" w:sz="4" w:space="0" w:color="auto"/>
              <w:bottom w:val="single" w:sz="4" w:space="0" w:color="auto"/>
            </w:tcBorders>
            <w:vAlign w:val="center"/>
          </w:tcPr>
          <w:p w14:paraId="21E192A4" w14:textId="1AB4F615" w:rsidR="00A9582B" w:rsidRDefault="00A9582B" w:rsidP="00C44E4B">
            <w:pPr>
              <w:pStyle w:val="Compact"/>
              <w:jc w:val="center"/>
            </w:pPr>
            <w:r>
              <w:t xml:space="preserve">12 </w:t>
            </w:r>
            <w:r w:rsidR="000879BB">
              <w:br/>
            </w:r>
            <w:r>
              <w:t>(1.1)</w:t>
            </w:r>
          </w:p>
        </w:tc>
        <w:tc>
          <w:tcPr>
            <w:tcW w:w="0" w:type="auto"/>
            <w:tcBorders>
              <w:top w:val="single" w:sz="4" w:space="0" w:color="auto"/>
              <w:bottom w:val="single" w:sz="4" w:space="0" w:color="auto"/>
            </w:tcBorders>
            <w:vAlign w:val="center"/>
          </w:tcPr>
          <w:p w14:paraId="65C35446" w14:textId="07D63B65" w:rsidR="00A9582B" w:rsidRDefault="00A9582B" w:rsidP="00C44E4B">
            <w:pPr>
              <w:pStyle w:val="Compact"/>
              <w:jc w:val="center"/>
            </w:pPr>
            <w:r>
              <w:t xml:space="preserve">85 </w:t>
            </w:r>
            <w:r w:rsidR="000879BB">
              <w:br/>
            </w:r>
            <w:r>
              <w:t>(7.5)</w:t>
            </w:r>
          </w:p>
        </w:tc>
        <w:tc>
          <w:tcPr>
            <w:tcW w:w="0" w:type="auto"/>
            <w:tcBorders>
              <w:top w:val="single" w:sz="4" w:space="0" w:color="auto"/>
              <w:bottom w:val="single" w:sz="4" w:space="0" w:color="auto"/>
            </w:tcBorders>
            <w:vAlign w:val="center"/>
          </w:tcPr>
          <w:p w14:paraId="1184F233" w14:textId="415D840D" w:rsidR="00A9582B" w:rsidRDefault="00A9582B" w:rsidP="00C44E4B">
            <w:pPr>
              <w:pStyle w:val="Compact"/>
              <w:jc w:val="center"/>
            </w:pPr>
            <w:r>
              <w:t xml:space="preserve">221 </w:t>
            </w:r>
            <w:r w:rsidR="000879BB">
              <w:br/>
            </w:r>
            <w:r>
              <w:t>(19.4)</w:t>
            </w:r>
          </w:p>
        </w:tc>
        <w:tc>
          <w:tcPr>
            <w:tcW w:w="0" w:type="auto"/>
            <w:tcBorders>
              <w:top w:val="single" w:sz="4" w:space="0" w:color="auto"/>
              <w:bottom w:val="single" w:sz="4" w:space="0" w:color="auto"/>
            </w:tcBorders>
            <w:vAlign w:val="center"/>
          </w:tcPr>
          <w:p w14:paraId="344C502A" w14:textId="516A877E" w:rsidR="00A9582B" w:rsidRDefault="00A9582B" w:rsidP="00C44E4B">
            <w:pPr>
              <w:pStyle w:val="Compact"/>
              <w:jc w:val="center"/>
            </w:pPr>
            <w:r>
              <w:t xml:space="preserve">310 </w:t>
            </w:r>
            <w:r w:rsidR="000879BB">
              <w:br/>
            </w:r>
            <w:r>
              <w:t>(27.3)</w:t>
            </w:r>
          </w:p>
        </w:tc>
        <w:tc>
          <w:tcPr>
            <w:tcW w:w="0" w:type="auto"/>
            <w:tcBorders>
              <w:top w:val="single" w:sz="4" w:space="0" w:color="auto"/>
              <w:bottom w:val="single" w:sz="4" w:space="0" w:color="auto"/>
            </w:tcBorders>
            <w:vAlign w:val="center"/>
          </w:tcPr>
          <w:p w14:paraId="6EAC3997" w14:textId="4FE81887" w:rsidR="00A9582B" w:rsidRDefault="00A9582B" w:rsidP="00C44E4B">
            <w:pPr>
              <w:pStyle w:val="Compact"/>
              <w:jc w:val="center"/>
            </w:pPr>
            <w:r>
              <w:t xml:space="preserve">288 </w:t>
            </w:r>
            <w:r w:rsidR="000879BB">
              <w:br/>
            </w:r>
            <w:r>
              <w:t>(25.3)</w:t>
            </w:r>
          </w:p>
        </w:tc>
        <w:tc>
          <w:tcPr>
            <w:tcW w:w="0" w:type="auto"/>
            <w:tcBorders>
              <w:top w:val="single" w:sz="4" w:space="0" w:color="auto"/>
              <w:bottom w:val="single" w:sz="4" w:space="0" w:color="auto"/>
            </w:tcBorders>
            <w:vAlign w:val="center"/>
          </w:tcPr>
          <w:p w14:paraId="602A49FE" w14:textId="3ACCCEEB" w:rsidR="00A9582B" w:rsidRDefault="00A9582B" w:rsidP="00C44E4B">
            <w:pPr>
              <w:pStyle w:val="Compact"/>
              <w:jc w:val="center"/>
            </w:pPr>
            <w:r>
              <w:t xml:space="preserve">188 </w:t>
            </w:r>
            <w:r w:rsidR="000879BB">
              <w:br/>
            </w:r>
            <w:r>
              <w:t>(16.5)</w:t>
            </w:r>
          </w:p>
        </w:tc>
        <w:tc>
          <w:tcPr>
            <w:tcW w:w="0" w:type="auto"/>
            <w:tcBorders>
              <w:top w:val="single" w:sz="4" w:space="0" w:color="auto"/>
              <w:bottom w:val="single" w:sz="4" w:space="0" w:color="auto"/>
              <w:right w:val="single" w:sz="4" w:space="0" w:color="auto"/>
            </w:tcBorders>
            <w:vAlign w:val="center"/>
          </w:tcPr>
          <w:p w14:paraId="51658417" w14:textId="342FABFE" w:rsidR="00A9582B" w:rsidRDefault="00A9582B" w:rsidP="00C44E4B">
            <w:pPr>
              <w:pStyle w:val="Compact"/>
              <w:jc w:val="center"/>
            </w:pPr>
            <w:r>
              <w:t xml:space="preserve">33 </w:t>
            </w:r>
            <w:r w:rsidR="000879BB">
              <w:br/>
            </w:r>
            <w:r>
              <w:t>(2.9)</w:t>
            </w:r>
          </w:p>
        </w:tc>
        <w:tc>
          <w:tcPr>
            <w:tcW w:w="0" w:type="auto"/>
            <w:tcBorders>
              <w:top w:val="single" w:sz="4" w:space="0" w:color="auto"/>
              <w:left w:val="single" w:sz="4" w:space="0" w:color="auto"/>
              <w:bottom w:val="single" w:sz="4" w:space="0" w:color="auto"/>
            </w:tcBorders>
            <w:vAlign w:val="center"/>
          </w:tcPr>
          <w:p w14:paraId="3E8958FF" w14:textId="5A6E39C2" w:rsidR="00A9582B" w:rsidRDefault="00A9582B" w:rsidP="00C44E4B">
            <w:pPr>
              <w:pStyle w:val="Compact"/>
              <w:jc w:val="center"/>
            </w:pPr>
            <w:r>
              <w:t>72.7%</w:t>
            </w:r>
          </w:p>
        </w:tc>
      </w:tr>
      <w:tr w:rsidR="000879BB" w14:paraId="22E0483F" w14:textId="77777777" w:rsidTr="00DA7603">
        <w:tc>
          <w:tcPr>
            <w:tcW w:w="0" w:type="auto"/>
            <w:tcBorders>
              <w:top w:val="single" w:sz="4" w:space="0" w:color="auto"/>
              <w:bottom w:val="single" w:sz="4" w:space="0" w:color="auto"/>
              <w:right w:val="single" w:sz="4" w:space="0" w:color="auto"/>
            </w:tcBorders>
            <w:vAlign w:val="center"/>
          </w:tcPr>
          <w:p w14:paraId="3855C7F1" w14:textId="1C823500" w:rsidR="00A9582B" w:rsidRDefault="00A9582B" w:rsidP="00C44E4B">
            <w:pPr>
              <w:pStyle w:val="Compact"/>
              <w:jc w:val="center"/>
            </w:pPr>
            <w:r>
              <w:t>60-80%</w:t>
            </w:r>
          </w:p>
        </w:tc>
        <w:tc>
          <w:tcPr>
            <w:tcW w:w="0" w:type="auto"/>
            <w:tcBorders>
              <w:top w:val="single" w:sz="4" w:space="0" w:color="auto"/>
              <w:left w:val="single" w:sz="4" w:space="0" w:color="auto"/>
              <w:bottom w:val="single" w:sz="4" w:space="0" w:color="auto"/>
            </w:tcBorders>
            <w:vAlign w:val="center"/>
          </w:tcPr>
          <w:p w14:paraId="4DE43FB1" w14:textId="35AEDDEA" w:rsidR="00A9582B" w:rsidRDefault="00A9582B" w:rsidP="00C44E4B">
            <w:pPr>
              <w:pStyle w:val="Compact"/>
              <w:jc w:val="center"/>
            </w:pPr>
            <w:r>
              <w:t xml:space="preserve">3 </w:t>
            </w:r>
            <w:r w:rsidR="000879BB">
              <w:br/>
            </w:r>
            <w:r>
              <w:t>(0.2)</w:t>
            </w:r>
          </w:p>
        </w:tc>
        <w:tc>
          <w:tcPr>
            <w:tcW w:w="0" w:type="auto"/>
            <w:tcBorders>
              <w:top w:val="single" w:sz="4" w:space="0" w:color="auto"/>
              <w:bottom w:val="single" w:sz="4" w:space="0" w:color="auto"/>
            </w:tcBorders>
            <w:vAlign w:val="center"/>
          </w:tcPr>
          <w:p w14:paraId="486C4CA8" w14:textId="312A087F" w:rsidR="00A9582B" w:rsidRDefault="00A9582B" w:rsidP="00C44E4B">
            <w:pPr>
              <w:pStyle w:val="Compact"/>
              <w:jc w:val="center"/>
            </w:pPr>
            <w:r>
              <w:t xml:space="preserve">53 </w:t>
            </w:r>
            <w:r w:rsidR="000879BB">
              <w:br/>
            </w:r>
            <w:r>
              <w:t>(3.5)</w:t>
            </w:r>
          </w:p>
        </w:tc>
        <w:tc>
          <w:tcPr>
            <w:tcW w:w="0" w:type="auto"/>
            <w:tcBorders>
              <w:top w:val="single" w:sz="4" w:space="0" w:color="auto"/>
              <w:bottom w:val="single" w:sz="4" w:space="0" w:color="auto"/>
            </w:tcBorders>
            <w:vAlign w:val="center"/>
          </w:tcPr>
          <w:p w14:paraId="7DC59D52" w14:textId="46C0E80E" w:rsidR="00A9582B" w:rsidRDefault="00A9582B" w:rsidP="00C44E4B">
            <w:pPr>
              <w:pStyle w:val="Compact"/>
              <w:jc w:val="center"/>
            </w:pPr>
            <w:r>
              <w:t xml:space="preserve">192 </w:t>
            </w:r>
            <w:r w:rsidR="000879BB">
              <w:br/>
            </w:r>
            <w:r>
              <w:t>(12.8)</w:t>
            </w:r>
          </w:p>
        </w:tc>
        <w:tc>
          <w:tcPr>
            <w:tcW w:w="0" w:type="auto"/>
            <w:tcBorders>
              <w:top w:val="single" w:sz="4" w:space="0" w:color="auto"/>
              <w:bottom w:val="single" w:sz="4" w:space="0" w:color="auto"/>
            </w:tcBorders>
            <w:vAlign w:val="center"/>
          </w:tcPr>
          <w:p w14:paraId="21316042" w14:textId="2F2E8DB2" w:rsidR="00A9582B" w:rsidRDefault="00A9582B" w:rsidP="00C44E4B">
            <w:pPr>
              <w:pStyle w:val="Compact"/>
              <w:jc w:val="center"/>
            </w:pPr>
            <w:r>
              <w:t xml:space="preserve">278 </w:t>
            </w:r>
            <w:r w:rsidR="000879BB">
              <w:br/>
            </w:r>
            <w:r>
              <w:t>(18.5)</w:t>
            </w:r>
          </w:p>
        </w:tc>
        <w:tc>
          <w:tcPr>
            <w:tcW w:w="0" w:type="auto"/>
            <w:tcBorders>
              <w:top w:val="single" w:sz="4" w:space="0" w:color="auto"/>
              <w:bottom w:val="single" w:sz="4" w:space="0" w:color="auto"/>
            </w:tcBorders>
            <w:vAlign w:val="center"/>
          </w:tcPr>
          <w:p w14:paraId="7E46750D" w14:textId="35411E40" w:rsidR="00A9582B" w:rsidRDefault="00A9582B" w:rsidP="00C44E4B">
            <w:pPr>
              <w:pStyle w:val="Compact"/>
              <w:jc w:val="center"/>
            </w:pPr>
            <w:r>
              <w:t xml:space="preserve">445 </w:t>
            </w:r>
            <w:r w:rsidR="000879BB">
              <w:br/>
            </w:r>
            <w:r>
              <w:t>(29.7)</w:t>
            </w:r>
          </w:p>
        </w:tc>
        <w:tc>
          <w:tcPr>
            <w:tcW w:w="0" w:type="auto"/>
            <w:tcBorders>
              <w:top w:val="single" w:sz="4" w:space="0" w:color="auto"/>
              <w:bottom w:val="single" w:sz="4" w:space="0" w:color="auto"/>
            </w:tcBorders>
            <w:vAlign w:val="center"/>
          </w:tcPr>
          <w:p w14:paraId="700572F3" w14:textId="6DE94D0F" w:rsidR="00A9582B" w:rsidRDefault="00A9582B" w:rsidP="00C44E4B">
            <w:pPr>
              <w:pStyle w:val="Compact"/>
              <w:jc w:val="center"/>
            </w:pPr>
            <w:r>
              <w:t xml:space="preserve">426 </w:t>
            </w:r>
            <w:r w:rsidR="000879BB">
              <w:br/>
            </w:r>
            <w:r>
              <w:t>(28.4)</w:t>
            </w:r>
          </w:p>
        </w:tc>
        <w:tc>
          <w:tcPr>
            <w:tcW w:w="0" w:type="auto"/>
            <w:tcBorders>
              <w:top w:val="single" w:sz="4" w:space="0" w:color="auto"/>
              <w:bottom w:val="single" w:sz="4" w:space="0" w:color="auto"/>
              <w:right w:val="single" w:sz="4" w:space="0" w:color="auto"/>
            </w:tcBorders>
            <w:vAlign w:val="center"/>
          </w:tcPr>
          <w:p w14:paraId="1C17BE9A" w14:textId="2B8AFAEE" w:rsidR="00A9582B" w:rsidRDefault="00A9582B" w:rsidP="00C44E4B">
            <w:pPr>
              <w:pStyle w:val="Compact"/>
              <w:jc w:val="center"/>
            </w:pPr>
            <w:r>
              <w:t xml:space="preserve">103 </w:t>
            </w:r>
            <w:r w:rsidR="000879BB">
              <w:br/>
            </w:r>
            <w:r>
              <w:t>(6.9)</w:t>
            </w:r>
          </w:p>
        </w:tc>
        <w:tc>
          <w:tcPr>
            <w:tcW w:w="0" w:type="auto"/>
            <w:tcBorders>
              <w:top w:val="single" w:sz="4" w:space="0" w:color="auto"/>
              <w:left w:val="single" w:sz="4" w:space="0" w:color="auto"/>
              <w:bottom w:val="single" w:sz="4" w:space="0" w:color="auto"/>
            </w:tcBorders>
            <w:vAlign w:val="center"/>
          </w:tcPr>
          <w:p w14:paraId="55F7EA31" w14:textId="0ECD065B" w:rsidR="00A9582B" w:rsidRDefault="00A9582B" w:rsidP="00C44E4B">
            <w:pPr>
              <w:pStyle w:val="Compact"/>
              <w:jc w:val="center"/>
            </w:pPr>
            <w:r>
              <w:t>70.3%</w:t>
            </w:r>
          </w:p>
        </w:tc>
      </w:tr>
      <w:tr w:rsidR="000879BB" w14:paraId="40A0C4DA" w14:textId="77777777" w:rsidTr="00DA7603">
        <w:tc>
          <w:tcPr>
            <w:tcW w:w="0" w:type="auto"/>
            <w:tcBorders>
              <w:top w:val="single" w:sz="4" w:space="0" w:color="auto"/>
              <w:bottom w:val="single" w:sz="4" w:space="0" w:color="auto"/>
              <w:right w:val="single" w:sz="4" w:space="0" w:color="auto"/>
            </w:tcBorders>
            <w:vAlign w:val="center"/>
          </w:tcPr>
          <w:p w14:paraId="114068B0" w14:textId="5525D330" w:rsidR="00A9582B" w:rsidRDefault="00A9582B" w:rsidP="00C44E4B">
            <w:pPr>
              <w:pStyle w:val="Compact"/>
              <w:jc w:val="center"/>
            </w:pPr>
            <w:r>
              <w:t>80-95%</w:t>
            </w:r>
          </w:p>
        </w:tc>
        <w:tc>
          <w:tcPr>
            <w:tcW w:w="0" w:type="auto"/>
            <w:tcBorders>
              <w:top w:val="single" w:sz="4" w:space="0" w:color="auto"/>
              <w:left w:val="single" w:sz="4" w:space="0" w:color="auto"/>
              <w:bottom w:val="single" w:sz="4" w:space="0" w:color="auto"/>
            </w:tcBorders>
            <w:vAlign w:val="center"/>
          </w:tcPr>
          <w:p w14:paraId="6EFCEC92" w14:textId="3F660325" w:rsidR="00A9582B" w:rsidRDefault="00A9582B" w:rsidP="00C44E4B">
            <w:pPr>
              <w:pStyle w:val="Compact"/>
              <w:jc w:val="center"/>
            </w:pPr>
            <w:r>
              <w:t xml:space="preserve">1 </w:t>
            </w:r>
            <w:r w:rsidR="000879BB">
              <w:br/>
            </w:r>
            <w:r>
              <w:t>(0.1)</w:t>
            </w:r>
          </w:p>
        </w:tc>
        <w:tc>
          <w:tcPr>
            <w:tcW w:w="0" w:type="auto"/>
            <w:tcBorders>
              <w:top w:val="single" w:sz="4" w:space="0" w:color="auto"/>
              <w:bottom w:val="single" w:sz="4" w:space="0" w:color="auto"/>
            </w:tcBorders>
            <w:vAlign w:val="center"/>
          </w:tcPr>
          <w:p w14:paraId="780C8590" w14:textId="4ABC8C7C" w:rsidR="00A9582B" w:rsidRDefault="00A9582B" w:rsidP="00C44E4B">
            <w:pPr>
              <w:pStyle w:val="Compact"/>
              <w:jc w:val="center"/>
            </w:pPr>
            <w:r>
              <w:t xml:space="preserve">15 </w:t>
            </w:r>
            <w:r w:rsidR="000879BB">
              <w:br/>
            </w:r>
            <w:r>
              <w:t>(1.0)</w:t>
            </w:r>
          </w:p>
        </w:tc>
        <w:tc>
          <w:tcPr>
            <w:tcW w:w="0" w:type="auto"/>
            <w:tcBorders>
              <w:top w:val="single" w:sz="4" w:space="0" w:color="auto"/>
              <w:bottom w:val="single" w:sz="4" w:space="0" w:color="auto"/>
            </w:tcBorders>
            <w:vAlign w:val="center"/>
          </w:tcPr>
          <w:p w14:paraId="136CCE24" w14:textId="04C44E21" w:rsidR="00A9582B" w:rsidRDefault="00A9582B" w:rsidP="00C44E4B">
            <w:pPr>
              <w:pStyle w:val="Compact"/>
              <w:jc w:val="center"/>
            </w:pPr>
            <w:r>
              <w:t xml:space="preserve">74 </w:t>
            </w:r>
            <w:r w:rsidR="000879BB">
              <w:br/>
            </w:r>
            <w:r>
              <w:t>(4.9)</w:t>
            </w:r>
          </w:p>
        </w:tc>
        <w:tc>
          <w:tcPr>
            <w:tcW w:w="0" w:type="auto"/>
            <w:tcBorders>
              <w:top w:val="single" w:sz="4" w:space="0" w:color="auto"/>
              <w:bottom w:val="single" w:sz="4" w:space="0" w:color="auto"/>
            </w:tcBorders>
            <w:vAlign w:val="center"/>
          </w:tcPr>
          <w:p w14:paraId="502CF30D" w14:textId="49E8ECE9" w:rsidR="00A9582B" w:rsidRDefault="00A9582B" w:rsidP="00C44E4B">
            <w:pPr>
              <w:pStyle w:val="Compact"/>
              <w:jc w:val="center"/>
            </w:pPr>
            <w:r>
              <w:t xml:space="preserve">213 </w:t>
            </w:r>
            <w:r w:rsidR="000879BB">
              <w:br/>
            </w:r>
            <w:r>
              <w:t>(14.0)</w:t>
            </w:r>
          </w:p>
        </w:tc>
        <w:tc>
          <w:tcPr>
            <w:tcW w:w="0" w:type="auto"/>
            <w:tcBorders>
              <w:top w:val="single" w:sz="4" w:space="0" w:color="auto"/>
              <w:bottom w:val="single" w:sz="4" w:space="0" w:color="auto"/>
            </w:tcBorders>
            <w:vAlign w:val="center"/>
          </w:tcPr>
          <w:p w14:paraId="6775077F" w14:textId="3998075E" w:rsidR="00A9582B" w:rsidRDefault="00A9582B" w:rsidP="00C44E4B">
            <w:pPr>
              <w:pStyle w:val="Compact"/>
              <w:jc w:val="center"/>
            </w:pPr>
            <w:r>
              <w:t xml:space="preserve">383 </w:t>
            </w:r>
            <w:r w:rsidR="000879BB">
              <w:br/>
            </w:r>
            <w:r>
              <w:t>(25.2)</w:t>
            </w:r>
          </w:p>
        </w:tc>
        <w:tc>
          <w:tcPr>
            <w:tcW w:w="0" w:type="auto"/>
            <w:tcBorders>
              <w:top w:val="single" w:sz="4" w:space="0" w:color="auto"/>
              <w:bottom w:val="single" w:sz="4" w:space="0" w:color="auto"/>
            </w:tcBorders>
            <w:vAlign w:val="center"/>
          </w:tcPr>
          <w:p w14:paraId="0FAD81CF" w14:textId="70EEB54B" w:rsidR="00A9582B" w:rsidRDefault="00A9582B" w:rsidP="00C44E4B">
            <w:pPr>
              <w:pStyle w:val="Compact"/>
              <w:jc w:val="center"/>
            </w:pPr>
            <w:r>
              <w:t xml:space="preserve">568 </w:t>
            </w:r>
            <w:r w:rsidR="000879BB">
              <w:br/>
            </w:r>
            <w:r>
              <w:t>(37.3)</w:t>
            </w:r>
          </w:p>
        </w:tc>
        <w:tc>
          <w:tcPr>
            <w:tcW w:w="0" w:type="auto"/>
            <w:tcBorders>
              <w:top w:val="single" w:sz="4" w:space="0" w:color="auto"/>
              <w:bottom w:val="single" w:sz="4" w:space="0" w:color="auto"/>
              <w:right w:val="single" w:sz="4" w:space="0" w:color="auto"/>
            </w:tcBorders>
            <w:vAlign w:val="center"/>
          </w:tcPr>
          <w:p w14:paraId="0E59A08B" w14:textId="38972994" w:rsidR="00A9582B" w:rsidRDefault="00A9582B" w:rsidP="00C44E4B">
            <w:pPr>
              <w:pStyle w:val="Compact"/>
              <w:jc w:val="center"/>
            </w:pPr>
            <w:r>
              <w:t xml:space="preserve">267 </w:t>
            </w:r>
            <w:r w:rsidR="000879BB">
              <w:br/>
            </w:r>
            <w:r>
              <w:t>(17.6)</w:t>
            </w:r>
          </w:p>
        </w:tc>
        <w:tc>
          <w:tcPr>
            <w:tcW w:w="0" w:type="auto"/>
            <w:tcBorders>
              <w:top w:val="single" w:sz="4" w:space="0" w:color="auto"/>
              <w:left w:val="single" w:sz="4" w:space="0" w:color="auto"/>
              <w:bottom w:val="single" w:sz="4" w:space="0" w:color="auto"/>
            </w:tcBorders>
            <w:vAlign w:val="center"/>
          </w:tcPr>
          <w:p w14:paraId="1F70ACC5" w14:textId="3FDA41CA" w:rsidR="00A9582B" w:rsidRDefault="00A9582B" w:rsidP="00C44E4B">
            <w:pPr>
              <w:pStyle w:val="Compact"/>
              <w:jc w:val="center"/>
            </w:pPr>
            <w:r>
              <w:t>62.7%</w:t>
            </w:r>
          </w:p>
        </w:tc>
      </w:tr>
      <w:tr w:rsidR="000879BB" w14:paraId="154159A6" w14:textId="77777777" w:rsidTr="00DA7603">
        <w:tc>
          <w:tcPr>
            <w:tcW w:w="0" w:type="auto"/>
            <w:tcBorders>
              <w:top w:val="single" w:sz="4" w:space="0" w:color="auto"/>
              <w:bottom w:val="single" w:sz="4" w:space="0" w:color="auto"/>
              <w:right w:val="single" w:sz="4" w:space="0" w:color="auto"/>
            </w:tcBorders>
            <w:vAlign w:val="center"/>
          </w:tcPr>
          <w:p w14:paraId="72ACBD61" w14:textId="2F1823EC" w:rsidR="00A9582B" w:rsidRDefault="00A71DB0" w:rsidP="00C44E4B">
            <w:pPr>
              <w:pStyle w:val="Compact"/>
              <w:jc w:val="center"/>
            </w:pPr>
            <w:r>
              <w:rPr>
                <w:rFonts w:cs="Calibri"/>
              </w:rPr>
              <w:t>≥</w:t>
            </w:r>
            <w:r w:rsidR="00A9582B">
              <w:t xml:space="preserve"> 95%</w:t>
            </w:r>
          </w:p>
        </w:tc>
        <w:tc>
          <w:tcPr>
            <w:tcW w:w="0" w:type="auto"/>
            <w:tcBorders>
              <w:top w:val="single" w:sz="4" w:space="0" w:color="auto"/>
              <w:left w:val="single" w:sz="4" w:space="0" w:color="auto"/>
              <w:bottom w:val="single" w:sz="4" w:space="0" w:color="auto"/>
            </w:tcBorders>
            <w:vAlign w:val="center"/>
          </w:tcPr>
          <w:p w14:paraId="67EA1870" w14:textId="19337E2A" w:rsidR="00A9582B" w:rsidRDefault="00A9582B" w:rsidP="00C44E4B">
            <w:pPr>
              <w:pStyle w:val="Compact"/>
              <w:jc w:val="center"/>
            </w:pPr>
            <w:r>
              <w:t xml:space="preserve">0 </w:t>
            </w:r>
            <w:r w:rsidR="000879BB">
              <w:br/>
            </w:r>
            <w:r>
              <w:t>(0.0)</w:t>
            </w:r>
          </w:p>
        </w:tc>
        <w:tc>
          <w:tcPr>
            <w:tcW w:w="0" w:type="auto"/>
            <w:tcBorders>
              <w:top w:val="single" w:sz="4" w:space="0" w:color="auto"/>
              <w:bottom w:val="single" w:sz="4" w:space="0" w:color="auto"/>
            </w:tcBorders>
            <w:vAlign w:val="center"/>
          </w:tcPr>
          <w:p w14:paraId="1AB8779A" w14:textId="1D34417B" w:rsidR="00A9582B" w:rsidRDefault="00A9582B" w:rsidP="00C44E4B">
            <w:pPr>
              <w:pStyle w:val="Compact"/>
              <w:jc w:val="center"/>
            </w:pPr>
            <w:r>
              <w:t xml:space="preserve">2 </w:t>
            </w:r>
            <w:r w:rsidR="000879BB">
              <w:br/>
            </w:r>
            <w:r>
              <w:t>(0.3)</w:t>
            </w:r>
          </w:p>
        </w:tc>
        <w:tc>
          <w:tcPr>
            <w:tcW w:w="0" w:type="auto"/>
            <w:tcBorders>
              <w:top w:val="single" w:sz="4" w:space="0" w:color="auto"/>
              <w:bottom w:val="single" w:sz="4" w:space="0" w:color="auto"/>
            </w:tcBorders>
            <w:vAlign w:val="center"/>
          </w:tcPr>
          <w:p w14:paraId="31D10C8A" w14:textId="1803C4BC" w:rsidR="00A9582B" w:rsidRDefault="00A9582B" w:rsidP="00C44E4B">
            <w:pPr>
              <w:pStyle w:val="Compact"/>
              <w:jc w:val="center"/>
            </w:pPr>
            <w:r>
              <w:t xml:space="preserve">6 </w:t>
            </w:r>
            <w:r w:rsidR="000879BB">
              <w:br/>
            </w:r>
            <w:r>
              <w:t>(0.8)</w:t>
            </w:r>
          </w:p>
        </w:tc>
        <w:tc>
          <w:tcPr>
            <w:tcW w:w="0" w:type="auto"/>
            <w:tcBorders>
              <w:top w:val="single" w:sz="4" w:space="0" w:color="auto"/>
              <w:bottom w:val="single" w:sz="4" w:space="0" w:color="auto"/>
            </w:tcBorders>
            <w:vAlign w:val="center"/>
          </w:tcPr>
          <w:p w14:paraId="3BDAC973" w14:textId="1FA87CEA" w:rsidR="00A9582B" w:rsidRDefault="00A9582B" w:rsidP="00C44E4B">
            <w:pPr>
              <w:pStyle w:val="Compact"/>
              <w:jc w:val="center"/>
            </w:pPr>
            <w:r>
              <w:t xml:space="preserve">24 </w:t>
            </w:r>
            <w:r w:rsidR="000879BB">
              <w:br/>
            </w:r>
            <w:r>
              <w:t>(3.4)</w:t>
            </w:r>
          </w:p>
        </w:tc>
        <w:tc>
          <w:tcPr>
            <w:tcW w:w="0" w:type="auto"/>
            <w:tcBorders>
              <w:top w:val="single" w:sz="4" w:space="0" w:color="auto"/>
              <w:bottom w:val="single" w:sz="4" w:space="0" w:color="auto"/>
            </w:tcBorders>
            <w:vAlign w:val="center"/>
          </w:tcPr>
          <w:p w14:paraId="536F06E9" w14:textId="16844B4F" w:rsidR="00A9582B" w:rsidRDefault="00A9582B" w:rsidP="00C44E4B">
            <w:pPr>
              <w:pStyle w:val="Compact"/>
              <w:jc w:val="center"/>
            </w:pPr>
            <w:r>
              <w:t xml:space="preserve">86 </w:t>
            </w:r>
            <w:r w:rsidR="000879BB">
              <w:br/>
            </w:r>
            <w:r>
              <w:t>(12.1)</w:t>
            </w:r>
          </w:p>
        </w:tc>
        <w:tc>
          <w:tcPr>
            <w:tcW w:w="0" w:type="auto"/>
            <w:tcBorders>
              <w:top w:val="single" w:sz="4" w:space="0" w:color="auto"/>
              <w:bottom w:val="single" w:sz="4" w:space="0" w:color="auto"/>
            </w:tcBorders>
            <w:vAlign w:val="center"/>
          </w:tcPr>
          <w:p w14:paraId="6568F315" w14:textId="2B7171DA" w:rsidR="00A9582B" w:rsidRDefault="00A9582B" w:rsidP="00C44E4B">
            <w:pPr>
              <w:pStyle w:val="Compact"/>
              <w:jc w:val="center"/>
            </w:pPr>
            <w:r>
              <w:t xml:space="preserve">257 </w:t>
            </w:r>
            <w:r w:rsidR="000879BB">
              <w:br/>
            </w:r>
            <w:r>
              <w:t>(36.1)</w:t>
            </w:r>
          </w:p>
        </w:tc>
        <w:tc>
          <w:tcPr>
            <w:tcW w:w="0" w:type="auto"/>
            <w:tcBorders>
              <w:top w:val="single" w:sz="4" w:space="0" w:color="auto"/>
              <w:bottom w:val="single" w:sz="4" w:space="0" w:color="auto"/>
              <w:right w:val="single" w:sz="4" w:space="0" w:color="auto"/>
            </w:tcBorders>
            <w:vAlign w:val="center"/>
          </w:tcPr>
          <w:p w14:paraId="06424FB0" w14:textId="08393B56" w:rsidR="00A9582B" w:rsidRDefault="00A9582B" w:rsidP="00C44E4B">
            <w:pPr>
              <w:pStyle w:val="Compact"/>
              <w:jc w:val="center"/>
            </w:pPr>
            <w:r>
              <w:t xml:space="preserve">336 </w:t>
            </w:r>
            <w:r w:rsidR="000879BB">
              <w:br/>
            </w:r>
            <w:r>
              <w:t>(47.3)</w:t>
            </w:r>
          </w:p>
        </w:tc>
        <w:tc>
          <w:tcPr>
            <w:tcW w:w="0" w:type="auto"/>
            <w:tcBorders>
              <w:top w:val="single" w:sz="4" w:space="0" w:color="auto"/>
              <w:left w:val="single" w:sz="4" w:space="0" w:color="auto"/>
              <w:bottom w:val="single" w:sz="4" w:space="0" w:color="auto"/>
            </w:tcBorders>
            <w:vAlign w:val="center"/>
          </w:tcPr>
          <w:p w14:paraId="38F7CB5C" w14:textId="3B879FEC" w:rsidR="00A9582B" w:rsidRDefault="00A9582B" w:rsidP="00C44E4B">
            <w:pPr>
              <w:pStyle w:val="Compact"/>
              <w:jc w:val="center"/>
            </w:pPr>
            <w:r>
              <w:t>52.7%</w:t>
            </w:r>
          </w:p>
        </w:tc>
      </w:tr>
    </w:tbl>
    <w:p w14:paraId="0718E4E3" w14:textId="77777777" w:rsidR="008839C4" w:rsidRDefault="008839C4" w:rsidP="008839C4">
      <w:pPr>
        <w:pStyle w:val="TableCaption"/>
        <w:rPr>
          <w:rFonts w:eastAsia="Times New Roman" w:cs="Times New Roman"/>
          <w:iCs/>
          <w:color w:val="1F497D" w:themeColor="text2"/>
          <w:sz w:val="22"/>
          <w:szCs w:val="18"/>
          <w:lang w:eastAsia="en-GB"/>
        </w:rPr>
      </w:pPr>
    </w:p>
    <w:p w14:paraId="6111990D" w14:textId="77777777" w:rsidR="008839C4" w:rsidRDefault="008839C4" w:rsidP="008839C4">
      <w:pPr>
        <w:pStyle w:val="BodyText"/>
        <w:rPr>
          <w:lang w:eastAsia="en-GB"/>
        </w:rPr>
      </w:pPr>
      <w:r>
        <w:rPr>
          <w:lang w:eastAsia="en-GB"/>
        </w:rPr>
        <w:br w:type="page"/>
      </w:r>
    </w:p>
    <w:p w14:paraId="7B297796" w14:textId="466632CD" w:rsidR="008839C4" w:rsidRPr="008839C4" w:rsidRDefault="000302AF" w:rsidP="008839C4">
      <w:pPr>
        <w:pStyle w:val="TableCaption"/>
        <w:rPr>
          <w:rFonts w:eastAsia="Times New Roman" w:cs="Times New Roman"/>
          <w:iCs/>
          <w:color w:val="1F497D" w:themeColor="text2"/>
          <w:sz w:val="22"/>
          <w:szCs w:val="18"/>
          <w:lang w:eastAsia="en-GB"/>
        </w:rPr>
      </w:pPr>
      <w:r>
        <w:rPr>
          <w:rFonts w:eastAsia="Times New Roman" w:cs="Times New Roman"/>
          <w:iCs/>
          <w:color w:val="1F497D" w:themeColor="text2"/>
          <w:sz w:val="22"/>
          <w:szCs w:val="18"/>
          <w:lang w:eastAsia="en-GB"/>
        </w:rPr>
        <w:lastRenderedPageBreak/>
        <w:t xml:space="preserve">Supplementary </w:t>
      </w:r>
      <w:r w:rsidR="008839C4" w:rsidRPr="008839C4">
        <w:rPr>
          <w:rFonts w:eastAsia="Times New Roman" w:cs="Times New Roman"/>
          <w:iCs/>
          <w:color w:val="1F497D" w:themeColor="text2"/>
          <w:sz w:val="22"/>
          <w:szCs w:val="18"/>
          <w:lang w:eastAsia="en-GB"/>
        </w:rPr>
        <w:t xml:space="preserve">Table </w:t>
      </w:r>
      <w:r>
        <w:rPr>
          <w:rFonts w:eastAsia="Times New Roman" w:cs="Times New Roman"/>
          <w:iCs/>
          <w:color w:val="1F497D" w:themeColor="text2"/>
          <w:sz w:val="22"/>
          <w:szCs w:val="18"/>
          <w:lang w:eastAsia="en-GB"/>
        </w:rPr>
        <w:t>11</w:t>
      </w:r>
      <w:r w:rsidR="008839C4" w:rsidRPr="008839C4">
        <w:rPr>
          <w:rFonts w:eastAsia="Times New Roman" w:cs="Times New Roman"/>
          <w:iCs/>
          <w:color w:val="1F497D" w:themeColor="text2"/>
          <w:sz w:val="22"/>
          <w:szCs w:val="18"/>
          <w:lang w:eastAsia="en-GB"/>
        </w:rPr>
        <w:t xml:space="preserve">: Cross-classification of predicted risk of hypertension among participants who experienced the outcome, according to the percentiles of each PRS. Initial score is </w:t>
      </w:r>
      <w:hyperlink r:id="rId14">
        <w:r w:rsidR="001D22E0">
          <w:rPr>
            <w:rFonts w:eastAsia="Times New Roman" w:cs="Times New Roman"/>
            <w:iCs/>
            <w:color w:val="1F497D" w:themeColor="text2"/>
            <w:sz w:val="22"/>
            <w:szCs w:val="18"/>
            <w:lang w:eastAsia="en-GB"/>
          </w:rPr>
          <w:t>PRS-A</w:t>
        </w:r>
      </w:hyperlink>
      <w:r w:rsidR="008839C4" w:rsidRPr="008839C4">
        <w:rPr>
          <w:rFonts w:eastAsia="Times New Roman" w:cs="Times New Roman"/>
          <w:iCs/>
          <w:color w:val="1F497D" w:themeColor="text2"/>
          <w:sz w:val="22"/>
          <w:szCs w:val="18"/>
          <w:lang w:eastAsia="en-GB"/>
        </w:rPr>
        <w:t xml:space="preserve">, updated score is </w:t>
      </w:r>
      <w:hyperlink r:id="rId15">
        <w:r w:rsidR="001D22E0">
          <w:rPr>
            <w:rFonts w:eastAsia="Times New Roman" w:cs="Times New Roman"/>
            <w:iCs/>
            <w:color w:val="1F497D" w:themeColor="text2"/>
            <w:sz w:val="22"/>
            <w:szCs w:val="18"/>
            <w:lang w:eastAsia="en-GB"/>
          </w:rPr>
          <w:t>PRS-B</w:t>
        </w:r>
      </w:hyperlink>
      <w:r w:rsidR="008839C4" w:rsidRPr="008839C4">
        <w:rPr>
          <w:rFonts w:eastAsia="Times New Roman" w:cs="Times New Roman"/>
          <w:iCs/>
          <w:color w:val="1F497D" w:themeColor="text2"/>
          <w:sz w:val="22"/>
          <w:szCs w:val="18"/>
          <w:lang w:eastAsia="en-GB"/>
        </w:rPr>
        <w:t>. 137,649 of 317,581 individuals (43.3%) experienced the outcome. Row %s shown, and may not add up to 100 due to rounding. Categorical NRI (95% CI): 0.064 (0.059, 0.07).</w:t>
      </w:r>
    </w:p>
    <w:tbl>
      <w:tblPr>
        <w:tblStyle w:val="Table"/>
        <w:tblW w:w="5000" w:type="pct"/>
        <w:tblLook w:val="0020" w:firstRow="1" w:lastRow="0" w:firstColumn="0" w:lastColumn="0" w:noHBand="0" w:noVBand="0"/>
        <w:tblCaption w:val="Table 6: Cross-classification of predicted risk of hypertension among participants who experienced the outcome, according to the percentiles of each PRS. Initial score is Warren2017, updated score is Evangelou2018. 137,649 of 317,581 individuals (43.3%) experienced the outcome. Row %s shown, and may not add up to 100 due to rounding. Categorical NRI (95% CI): 0.064 (0.059, 0.07)."/>
      </w:tblPr>
      <w:tblGrid>
        <w:gridCol w:w="1545"/>
        <w:gridCol w:w="941"/>
        <w:gridCol w:w="987"/>
        <w:gridCol w:w="1133"/>
        <w:gridCol w:w="1133"/>
        <w:gridCol w:w="1133"/>
        <w:gridCol w:w="1133"/>
        <w:gridCol w:w="962"/>
        <w:gridCol w:w="1833"/>
      </w:tblGrid>
      <w:tr w:rsidR="00A9576B" w14:paraId="40CA8146" w14:textId="77777777" w:rsidTr="00A9576B">
        <w:trPr>
          <w:tblHeader/>
        </w:trPr>
        <w:tc>
          <w:tcPr>
            <w:tcW w:w="0" w:type="auto"/>
            <w:vMerge w:val="restart"/>
            <w:tcBorders>
              <w:right w:val="single" w:sz="4" w:space="0" w:color="auto"/>
            </w:tcBorders>
            <w:vAlign w:val="center"/>
          </w:tcPr>
          <w:p w14:paraId="78245DEB" w14:textId="03B1E4CA" w:rsidR="00A9576B" w:rsidRDefault="00A9576B" w:rsidP="00A9576B">
            <w:pPr>
              <w:pStyle w:val="Compact"/>
              <w:jc w:val="center"/>
            </w:pPr>
            <w:r>
              <w:t>Percentiles</w:t>
            </w:r>
            <w:r>
              <w:br/>
              <w:t>of PRS A</w:t>
            </w:r>
          </w:p>
        </w:tc>
        <w:tc>
          <w:tcPr>
            <w:tcW w:w="0" w:type="auto"/>
            <w:gridSpan w:val="7"/>
            <w:tcBorders>
              <w:left w:val="single" w:sz="4" w:space="0" w:color="auto"/>
              <w:right w:val="single" w:sz="4" w:space="0" w:color="auto"/>
            </w:tcBorders>
            <w:vAlign w:val="center"/>
          </w:tcPr>
          <w:p w14:paraId="25A32603" w14:textId="42D52361" w:rsidR="00A9576B" w:rsidRDefault="00A9576B" w:rsidP="00A9576B">
            <w:pPr>
              <w:pStyle w:val="Compact"/>
              <w:jc w:val="center"/>
            </w:pPr>
            <w:r>
              <w:t>Percentiles of PRS B</w:t>
            </w:r>
          </w:p>
        </w:tc>
        <w:tc>
          <w:tcPr>
            <w:tcW w:w="0" w:type="auto"/>
            <w:vMerge w:val="restart"/>
            <w:tcBorders>
              <w:left w:val="single" w:sz="4" w:space="0" w:color="auto"/>
            </w:tcBorders>
            <w:vAlign w:val="center"/>
          </w:tcPr>
          <w:p w14:paraId="7EF60FD6" w14:textId="3D5D51BF" w:rsidR="00A9576B" w:rsidRDefault="00A9576B" w:rsidP="00A9576B">
            <w:pPr>
              <w:pStyle w:val="Compact"/>
              <w:jc w:val="center"/>
            </w:pPr>
            <w:r>
              <w:t>% reclassified</w:t>
            </w:r>
          </w:p>
        </w:tc>
      </w:tr>
      <w:tr w:rsidR="000879BB" w14:paraId="1A170E57" w14:textId="77777777" w:rsidTr="00DA7603">
        <w:trPr>
          <w:tblHeader/>
        </w:trPr>
        <w:tc>
          <w:tcPr>
            <w:tcW w:w="0" w:type="auto"/>
            <w:vMerge/>
            <w:tcBorders>
              <w:bottom w:val="single" w:sz="4" w:space="0" w:color="auto"/>
              <w:right w:val="single" w:sz="4" w:space="0" w:color="auto"/>
            </w:tcBorders>
            <w:vAlign w:val="center"/>
          </w:tcPr>
          <w:p w14:paraId="00DDBCF7" w14:textId="77777777" w:rsidR="00A9576B" w:rsidRDefault="00A9576B" w:rsidP="00A9576B">
            <w:pPr>
              <w:pStyle w:val="Compact"/>
              <w:jc w:val="center"/>
            </w:pPr>
          </w:p>
        </w:tc>
        <w:tc>
          <w:tcPr>
            <w:tcW w:w="0" w:type="auto"/>
            <w:tcBorders>
              <w:left w:val="single" w:sz="4" w:space="0" w:color="auto"/>
              <w:bottom w:val="single" w:sz="4" w:space="0" w:color="auto"/>
            </w:tcBorders>
            <w:vAlign w:val="center"/>
          </w:tcPr>
          <w:p w14:paraId="55A712CA" w14:textId="3204F43E" w:rsidR="00A9576B" w:rsidRDefault="00A9576B" w:rsidP="00A9576B">
            <w:pPr>
              <w:pStyle w:val="Compact"/>
              <w:jc w:val="center"/>
            </w:pPr>
            <w:r>
              <w:t>&lt; 5%</w:t>
            </w:r>
          </w:p>
        </w:tc>
        <w:tc>
          <w:tcPr>
            <w:tcW w:w="0" w:type="auto"/>
            <w:tcBorders>
              <w:bottom w:val="single" w:sz="4" w:space="0" w:color="auto"/>
            </w:tcBorders>
            <w:vAlign w:val="center"/>
          </w:tcPr>
          <w:p w14:paraId="0588BF08" w14:textId="361522FE" w:rsidR="00A9576B" w:rsidRDefault="00A9576B" w:rsidP="00A9576B">
            <w:pPr>
              <w:pStyle w:val="Compact"/>
              <w:jc w:val="center"/>
            </w:pPr>
            <w:r>
              <w:t>5-20%</w:t>
            </w:r>
          </w:p>
        </w:tc>
        <w:tc>
          <w:tcPr>
            <w:tcW w:w="0" w:type="auto"/>
            <w:tcBorders>
              <w:bottom w:val="single" w:sz="4" w:space="0" w:color="auto"/>
            </w:tcBorders>
            <w:vAlign w:val="center"/>
          </w:tcPr>
          <w:p w14:paraId="6A154735" w14:textId="77CA8E8E" w:rsidR="00A9576B" w:rsidRDefault="00A9576B" w:rsidP="00A9576B">
            <w:pPr>
              <w:pStyle w:val="Compact"/>
              <w:jc w:val="center"/>
            </w:pPr>
            <w:r>
              <w:t>20-40%</w:t>
            </w:r>
          </w:p>
        </w:tc>
        <w:tc>
          <w:tcPr>
            <w:tcW w:w="0" w:type="auto"/>
            <w:tcBorders>
              <w:bottom w:val="single" w:sz="4" w:space="0" w:color="auto"/>
            </w:tcBorders>
            <w:vAlign w:val="center"/>
          </w:tcPr>
          <w:p w14:paraId="4D59AA06" w14:textId="02BCAB38" w:rsidR="00A9576B" w:rsidRDefault="00A9576B" w:rsidP="00A9576B">
            <w:pPr>
              <w:pStyle w:val="Compact"/>
              <w:jc w:val="center"/>
            </w:pPr>
            <w:r>
              <w:t>40-60%</w:t>
            </w:r>
          </w:p>
        </w:tc>
        <w:tc>
          <w:tcPr>
            <w:tcW w:w="0" w:type="auto"/>
            <w:tcBorders>
              <w:bottom w:val="single" w:sz="4" w:space="0" w:color="auto"/>
            </w:tcBorders>
            <w:vAlign w:val="center"/>
          </w:tcPr>
          <w:p w14:paraId="03DC85FE" w14:textId="0E695C7A" w:rsidR="00A9576B" w:rsidRDefault="00A9576B" w:rsidP="00A9576B">
            <w:pPr>
              <w:pStyle w:val="Compact"/>
              <w:jc w:val="center"/>
            </w:pPr>
            <w:r>
              <w:t>60-80%</w:t>
            </w:r>
          </w:p>
        </w:tc>
        <w:tc>
          <w:tcPr>
            <w:tcW w:w="0" w:type="auto"/>
            <w:tcBorders>
              <w:bottom w:val="single" w:sz="4" w:space="0" w:color="auto"/>
            </w:tcBorders>
            <w:vAlign w:val="center"/>
          </w:tcPr>
          <w:p w14:paraId="3E0D24A2" w14:textId="4ABBA125" w:rsidR="00A9576B" w:rsidRDefault="00A9576B" w:rsidP="00A9576B">
            <w:pPr>
              <w:pStyle w:val="Compact"/>
              <w:jc w:val="center"/>
            </w:pPr>
            <w:r>
              <w:t>80-95%</w:t>
            </w:r>
          </w:p>
        </w:tc>
        <w:tc>
          <w:tcPr>
            <w:tcW w:w="0" w:type="auto"/>
            <w:tcBorders>
              <w:bottom w:val="single" w:sz="4" w:space="0" w:color="auto"/>
              <w:right w:val="single" w:sz="4" w:space="0" w:color="auto"/>
            </w:tcBorders>
            <w:vAlign w:val="center"/>
          </w:tcPr>
          <w:p w14:paraId="19434002" w14:textId="5DD9CDB5" w:rsidR="00A9576B" w:rsidRDefault="00A71DB0" w:rsidP="00A9576B">
            <w:pPr>
              <w:pStyle w:val="Compact"/>
              <w:jc w:val="center"/>
            </w:pPr>
            <w:r>
              <w:rPr>
                <w:rFonts w:cs="Calibri"/>
              </w:rPr>
              <w:t>≥</w:t>
            </w:r>
            <w:r w:rsidR="00A9576B">
              <w:t xml:space="preserve"> 95%</w:t>
            </w:r>
          </w:p>
        </w:tc>
        <w:tc>
          <w:tcPr>
            <w:tcW w:w="0" w:type="auto"/>
            <w:vMerge/>
            <w:tcBorders>
              <w:left w:val="single" w:sz="4" w:space="0" w:color="auto"/>
              <w:bottom w:val="single" w:sz="4" w:space="0" w:color="auto"/>
            </w:tcBorders>
            <w:vAlign w:val="center"/>
          </w:tcPr>
          <w:p w14:paraId="43FB4872" w14:textId="0F65543D" w:rsidR="00A9576B" w:rsidRDefault="00A9576B" w:rsidP="00A9576B">
            <w:pPr>
              <w:pStyle w:val="Compact"/>
              <w:jc w:val="center"/>
            </w:pPr>
          </w:p>
        </w:tc>
      </w:tr>
      <w:tr w:rsidR="000879BB" w14:paraId="174EFF67" w14:textId="77777777" w:rsidTr="00DA7603">
        <w:tc>
          <w:tcPr>
            <w:tcW w:w="0" w:type="auto"/>
            <w:tcBorders>
              <w:top w:val="single" w:sz="4" w:space="0" w:color="auto"/>
              <w:bottom w:val="single" w:sz="4" w:space="0" w:color="auto"/>
              <w:right w:val="single" w:sz="4" w:space="0" w:color="auto"/>
            </w:tcBorders>
            <w:vAlign w:val="center"/>
          </w:tcPr>
          <w:p w14:paraId="018DD9AE" w14:textId="72A623F3" w:rsidR="00A9582B" w:rsidRDefault="00A9582B" w:rsidP="00A9576B">
            <w:pPr>
              <w:pStyle w:val="Compact"/>
              <w:jc w:val="center"/>
            </w:pPr>
            <w:r>
              <w:t>&lt; 5%</w:t>
            </w:r>
          </w:p>
        </w:tc>
        <w:tc>
          <w:tcPr>
            <w:tcW w:w="0" w:type="auto"/>
            <w:tcBorders>
              <w:top w:val="single" w:sz="4" w:space="0" w:color="auto"/>
              <w:left w:val="single" w:sz="4" w:space="0" w:color="auto"/>
              <w:bottom w:val="single" w:sz="4" w:space="0" w:color="auto"/>
            </w:tcBorders>
            <w:vAlign w:val="center"/>
          </w:tcPr>
          <w:p w14:paraId="39E492EC" w14:textId="357514EA" w:rsidR="00A9582B" w:rsidRDefault="00A9582B" w:rsidP="00A9576B">
            <w:pPr>
              <w:pStyle w:val="Compact"/>
              <w:jc w:val="center"/>
            </w:pPr>
            <w:r>
              <w:t xml:space="preserve">1509 </w:t>
            </w:r>
            <w:r w:rsidR="000879BB">
              <w:br/>
            </w:r>
            <w:r>
              <w:t>(30.2)</w:t>
            </w:r>
          </w:p>
        </w:tc>
        <w:tc>
          <w:tcPr>
            <w:tcW w:w="0" w:type="auto"/>
            <w:tcBorders>
              <w:top w:val="single" w:sz="4" w:space="0" w:color="auto"/>
              <w:bottom w:val="single" w:sz="4" w:space="0" w:color="auto"/>
            </w:tcBorders>
            <w:vAlign w:val="center"/>
          </w:tcPr>
          <w:p w14:paraId="10E52FBF" w14:textId="6042C3AB" w:rsidR="00A9582B" w:rsidRDefault="00A9582B" w:rsidP="00A9576B">
            <w:pPr>
              <w:pStyle w:val="Compact"/>
              <w:jc w:val="center"/>
            </w:pPr>
            <w:r>
              <w:t xml:space="preserve">1940 </w:t>
            </w:r>
            <w:r w:rsidR="000879BB">
              <w:br/>
            </w:r>
            <w:r>
              <w:t>(38.8)</w:t>
            </w:r>
          </w:p>
        </w:tc>
        <w:tc>
          <w:tcPr>
            <w:tcW w:w="0" w:type="auto"/>
            <w:tcBorders>
              <w:top w:val="single" w:sz="4" w:space="0" w:color="auto"/>
              <w:bottom w:val="single" w:sz="4" w:space="0" w:color="auto"/>
            </w:tcBorders>
            <w:vAlign w:val="center"/>
          </w:tcPr>
          <w:p w14:paraId="43656051" w14:textId="35A3C706" w:rsidR="00A9582B" w:rsidRDefault="00A9582B" w:rsidP="00A9576B">
            <w:pPr>
              <w:pStyle w:val="Compact"/>
              <w:jc w:val="center"/>
            </w:pPr>
            <w:r>
              <w:t xml:space="preserve">1031 </w:t>
            </w:r>
            <w:r w:rsidR="000879BB">
              <w:br/>
            </w:r>
            <w:r>
              <w:t>(20.6)</w:t>
            </w:r>
          </w:p>
        </w:tc>
        <w:tc>
          <w:tcPr>
            <w:tcW w:w="0" w:type="auto"/>
            <w:tcBorders>
              <w:top w:val="single" w:sz="4" w:space="0" w:color="auto"/>
              <w:bottom w:val="single" w:sz="4" w:space="0" w:color="auto"/>
            </w:tcBorders>
            <w:vAlign w:val="center"/>
          </w:tcPr>
          <w:p w14:paraId="232CEA87" w14:textId="64B8A475" w:rsidR="00A9582B" w:rsidRDefault="00A9582B" w:rsidP="00A9576B">
            <w:pPr>
              <w:pStyle w:val="Compact"/>
              <w:jc w:val="center"/>
            </w:pPr>
            <w:r>
              <w:t xml:space="preserve">367 </w:t>
            </w:r>
            <w:r w:rsidR="000879BB">
              <w:br/>
            </w:r>
            <w:r>
              <w:t>(7.3)</w:t>
            </w:r>
          </w:p>
        </w:tc>
        <w:tc>
          <w:tcPr>
            <w:tcW w:w="0" w:type="auto"/>
            <w:tcBorders>
              <w:top w:val="single" w:sz="4" w:space="0" w:color="auto"/>
              <w:bottom w:val="single" w:sz="4" w:space="0" w:color="auto"/>
            </w:tcBorders>
            <w:vAlign w:val="center"/>
          </w:tcPr>
          <w:p w14:paraId="0D2E147D" w14:textId="79E8276E" w:rsidR="00A9582B" w:rsidRDefault="00A9582B" w:rsidP="00A9576B">
            <w:pPr>
              <w:pStyle w:val="Compact"/>
              <w:jc w:val="center"/>
            </w:pPr>
            <w:r>
              <w:t xml:space="preserve">127 </w:t>
            </w:r>
            <w:r w:rsidR="000879BB">
              <w:br/>
            </w:r>
            <w:r>
              <w:t>(2.5)</w:t>
            </w:r>
          </w:p>
        </w:tc>
        <w:tc>
          <w:tcPr>
            <w:tcW w:w="0" w:type="auto"/>
            <w:tcBorders>
              <w:top w:val="single" w:sz="4" w:space="0" w:color="auto"/>
              <w:bottom w:val="single" w:sz="4" w:space="0" w:color="auto"/>
            </w:tcBorders>
            <w:vAlign w:val="center"/>
          </w:tcPr>
          <w:p w14:paraId="3BD4B1EA" w14:textId="263B2CC0" w:rsidR="00A9582B" w:rsidRDefault="00A9582B" w:rsidP="00A9576B">
            <w:pPr>
              <w:pStyle w:val="Compact"/>
              <w:jc w:val="center"/>
            </w:pPr>
            <w:r>
              <w:t xml:space="preserve">21 </w:t>
            </w:r>
            <w:r w:rsidR="000879BB">
              <w:br/>
            </w:r>
            <w:r>
              <w:t>(0.4)</w:t>
            </w:r>
          </w:p>
        </w:tc>
        <w:tc>
          <w:tcPr>
            <w:tcW w:w="0" w:type="auto"/>
            <w:tcBorders>
              <w:top w:val="single" w:sz="4" w:space="0" w:color="auto"/>
              <w:bottom w:val="single" w:sz="4" w:space="0" w:color="auto"/>
              <w:right w:val="single" w:sz="4" w:space="0" w:color="auto"/>
            </w:tcBorders>
            <w:vAlign w:val="center"/>
          </w:tcPr>
          <w:p w14:paraId="69BA21D1" w14:textId="12A50B08" w:rsidR="00A9582B" w:rsidRDefault="00A9582B" w:rsidP="00A9576B">
            <w:pPr>
              <w:pStyle w:val="Compact"/>
              <w:jc w:val="center"/>
            </w:pPr>
            <w:r>
              <w:t xml:space="preserve">1 </w:t>
            </w:r>
            <w:r w:rsidR="000879BB">
              <w:br/>
            </w:r>
            <w:r>
              <w:t>(0.0)</w:t>
            </w:r>
          </w:p>
        </w:tc>
        <w:tc>
          <w:tcPr>
            <w:tcW w:w="0" w:type="auto"/>
            <w:tcBorders>
              <w:top w:val="single" w:sz="4" w:space="0" w:color="auto"/>
              <w:left w:val="single" w:sz="4" w:space="0" w:color="auto"/>
              <w:bottom w:val="single" w:sz="4" w:space="0" w:color="auto"/>
            </w:tcBorders>
            <w:vAlign w:val="center"/>
          </w:tcPr>
          <w:p w14:paraId="24B03787" w14:textId="701E1005" w:rsidR="00A9582B" w:rsidRDefault="00A9582B" w:rsidP="00A9576B">
            <w:pPr>
              <w:pStyle w:val="Compact"/>
              <w:jc w:val="center"/>
            </w:pPr>
            <w:r>
              <w:t>69.8%</w:t>
            </w:r>
          </w:p>
        </w:tc>
      </w:tr>
      <w:tr w:rsidR="000879BB" w14:paraId="0FEA7446" w14:textId="77777777" w:rsidTr="00DA7603">
        <w:tc>
          <w:tcPr>
            <w:tcW w:w="0" w:type="auto"/>
            <w:tcBorders>
              <w:top w:val="single" w:sz="4" w:space="0" w:color="auto"/>
              <w:bottom w:val="single" w:sz="4" w:space="0" w:color="auto"/>
              <w:right w:val="single" w:sz="4" w:space="0" w:color="auto"/>
            </w:tcBorders>
            <w:vAlign w:val="center"/>
          </w:tcPr>
          <w:p w14:paraId="4CA8BF3A" w14:textId="230DE088" w:rsidR="00A9582B" w:rsidRDefault="00A9582B" w:rsidP="00A9576B">
            <w:pPr>
              <w:pStyle w:val="Compact"/>
              <w:jc w:val="center"/>
            </w:pPr>
            <w:r>
              <w:t>5-20%</w:t>
            </w:r>
          </w:p>
        </w:tc>
        <w:tc>
          <w:tcPr>
            <w:tcW w:w="0" w:type="auto"/>
            <w:tcBorders>
              <w:top w:val="single" w:sz="4" w:space="0" w:color="auto"/>
              <w:left w:val="single" w:sz="4" w:space="0" w:color="auto"/>
              <w:bottom w:val="single" w:sz="4" w:space="0" w:color="auto"/>
            </w:tcBorders>
            <w:vAlign w:val="center"/>
          </w:tcPr>
          <w:p w14:paraId="00BCDF61" w14:textId="289D4AEC" w:rsidR="00A9582B" w:rsidRDefault="00A9582B" w:rsidP="00A9576B">
            <w:pPr>
              <w:pStyle w:val="Compact"/>
              <w:jc w:val="center"/>
            </w:pPr>
            <w:r>
              <w:t xml:space="preserve">1757 </w:t>
            </w:r>
            <w:r w:rsidR="000879BB">
              <w:br/>
            </w:r>
            <w:r>
              <w:t>(10.0)</w:t>
            </w:r>
          </w:p>
        </w:tc>
        <w:tc>
          <w:tcPr>
            <w:tcW w:w="0" w:type="auto"/>
            <w:tcBorders>
              <w:top w:val="single" w:sz="4" w:space="0" w:color="auto"/>
              <w:bottom w:val="single" w:sz="4" w:space="0" w:color="auto"/>
            </w:tcBorders>
            <w:vAlign w:val="center"/>
          </w:tcPr>
          <w:p w14:paraId="68D22E67" w14:textId="2858ABD8" w:rsidR="00A9582B" w:rsidRDefault="00A9582B" w:rsidP="00A9576B">
            <w:pPr>
              <w:pStyle w:val="Compact"/>
              <w:jc w:val="center"/>
            </w:pPr>
            <w:r>
              <w:t xml:space="preserve">5489 </w:t>
            </w:r>
            <w:r w:rsidR="000879BB">
              <w:br/>
            </w:r>
            <w:r>
              <w:t>(31.2)</w:t>
            </w:r>
          </w:p>
        </w:tc>
        <w:tc>
          <w:tcPr>
            <w:tcW w:w="0" w:type="auto"/>
            <w:tcBorders>
              <w:top w:val="single" w:sz="4" w:space="0" w:color="auto"/>
              <w:bottom w:val="single" w:sz="4" w:space="0" w:color="auto"/>
            </w:tcBorders>
            <w:vAlign w:val="center"/>
          </w:tcPr>
          <w:p w14:paraId="624B1F07" w14:textId="714A5828" w:rsidR="00A9582B" w:rsidRDefault="00A9582B" w:rsidP="00A9576B">
            <w:pPr>
              <w:pStyle w:val="Compact"/>
              <w:jc w:val="center"/>
            </w:pPr>
            <w:r>
              <w:t xml:space="preserve">5152 </w:t>
            </w:r>
            <w:r w:rsidR="000879BB">
              <w:br/>
            </w:r>
            <w:r>
              <w:t>(29.2)</w:t>
            </w:r>
          </w:p>
        </w:tc>
        <w:tc>
          <w:tcPr>
            <w:tcW w:w="0" w:type="auto"/>
            <w:tcBorders>
              <w:top w:val="single" w:sz="4" w:space="0" w:color="auto"/>
              <w:bottom w:val="single" w:sz="4" w:space="0" w:color="auto"/>
            </w:tcBorders>
            <w:vAlign w:val="center"/>
          </w:tcPr>
          <w:p w14:paraId="76F22D46" w14:textId="21890908" w:rsidR="00A9582B" w:rsidRDefault="00A9582B" w:rsidP="00A9576B">
            <w:pPr>
              <w:pStyle w:val="Compact"/>
              <w:jc w:val="center"/>
            </w:pPr>
            <w:r>
              <w:t xml:space="preserve">3216 </w:t>
            </w:r>
            <w:r w:rsidR="000879BB">
              <w:br/>
            </w:r>
            <w:r>
              <w:t>(18.3)</w:t>
            </w:r>
          </w:p>
        </w:tc>
        <w:tc>
          <w:tcPr>
            <w:tcW w:w="0" w:type="auto"/>
            <w:tcBorders>
              <w:top w:val="single" w:sz="4" w:space="0" w:color="auto"/>
              <w:bottom w:val="single" w:sz="4" w:space="0" w:color="auto"/>
            </w:tcBorders>
            <w:vAlign w:val="center"/>
          </w:tcPr>
          <w:p w14:paraId="43BFDF8C" w14:textId="5864D9FB" w:rsidR="00A9582B" w:rsidRDefault="00A9582B" w:rsidP="00A9576B">
            <w:pPr>
              <w:pStyle w:val="Compact"/>
              <w:jc w:val="center"/>
            </w:pPr>
            <w:r>
              <w:t xml:space="preserve">1568 </w:t>
            </w:r>
            <w:r w:rsidR="000879BB">
              <w:br/>
            </w:r>
            <w:r>
              <w:t>(8.9)</w:t>
            </w:r>
          </w:p>
        </w:tc>
        <w:tc>
          <w:tcPr>
            <w:tcW w:w="0" w:type="auto"/>
            <w:tcBorders>
              <w:top w:val="single" w:sz="4" w:space="0" w:color="auto"/>
              <w:bottom w:val="single" w:sz="4" w:space="0" w:color="auto"/>
            </w:tcBorders>
            <w:vAlign w:val="center"/>
          </w:tcPr>
          <w:p w14:paraId="32EFE749" w14:textId="2DCCDC09" w:rsidR="00A9582B" w:rsidRDefault="00A9582B" w:rsidP="00A9576B">
            <w:pPr>
              <w:pStyle w:val="Compact"/>
              <w:jc w:val="center"/>
            </w:pPr>
            <w:r>
              <w:t xml:space="preserve">416 </w:t>
            </w:r>
            <w:r w:rsidR="000879BB">
              <w:br/>
            </w:r>
            <w:r>
              <w:t>(2.4)</w:t>
            </w:r>
          </w:p>
        </w:tc>
        <w:tc>
          <w:tcPr>
            <w:tcW w:w="0" w:type="auto"/>
            <w:tcBorders>
              <w:top w:val="single" w:sz="4" w:space="0" w:color="auto"/>
              <w:bottom w:val="single" w:sz="4" w:space="0" w:color="auto"/>
              <w:right w:val="single" w:sz="4" w:space="0" w:color="auto"/>
            </w:tcBorders>
            <w:vAlign w:val="center"/>
          </w:tcPr>
          <w:p w14:paraId="3888A4CD" w14:textId="115766B7" w:rsidR="00A9582B" w:rsidRDefault="00A9582B" w:rsidP="00A9576B">
            <w:pPr>
              <w:pStyle w:val="Compact"/>
              <w:jc w:val="center"/>
            </w:pPr>
            <w:r>
              <w:t xml:space="preserve">22 </w:t>
            </w:r>
            <w:r w:rsidR="000879BB">
              <w:br/>
            </w:r>
            <w:r>
              <w:t>(0.1)</w:t>
            </w:r>
          </w:p>
        </w:tc>
        <w:tc>
          <w:tcPr>
            <w:tcW w:w="0" w:type="auto"/>
            <w:tcBorders>
              <w:top w:val="single" w:sz="4" w:space="0" w:color="auto"/>
              <w:left w:val="single" w:sz="4" w:space="0" w:color="auto"/>
              <w:bottom w:val="single" w:sz="4" w:space="0" w:color="auto"/>
            </w:tcBorders>
            <w:vAlign w:val="center"/>
          </w:tcPr>
          <w:p w14:paraId="6D2718AC" w14:textId="566D8025" w:rsidR="00A9582B" w:rsidRDefault="00A9582B" w:rsidP="00A9576B">
            <w:pPr>
              <w:pStyle w:val="Compact"/>
              <w:jc w:val="center"/>
            </w:pPr>
            <w:r>
              <w:t>68.8%</w:t>
            </w:r>
          </w:p>
        </w:tc>
      </w:tr>
      <w:tr w:rsidR="000879BB" w14:paraId="27F76710" w14:textId="77777777" w:rsidTr="00DA7603">
        <w:tc>
          <w:tcPr>
            <w:tcW w:w="0" w:type="auto"/>
            <w:tcBorders>
              <w:top w:val="single" w:sz="4" w:space="0" w:color="auto"/>
              <w:bottom w:val="single" w:sz="4" w:space="0" w:color="auto"/>
              <w:right w:val="single" w:sz="4" w:space="0" w:color="auto"/>
            </w:tcBorders>
            <w:vAlign w:val="center"/>
          </w:tcPr>
          <w:p w14:paraId="307B6996" w14:textId="5F0CEF06" w:rsidR="00A9582B" w:rsidRDefault="00A9582B" w:rsidP="00A9576B">
            <w:pPr>
              <w:pStyle w:val="Compact"/>
              <w:jc w:val="center"/>
            </w:pPr>
            <w:r>
              <w:t>20-40%</w:t>
            </w:r>
          </w:p>
        </w:tc>
        <w:tc>
          <w:tcPr>
            <w:tcW w:w="0" w:type="auto"/>
            <w:tcBorders>
              <w:top w:val="single" w:sz="4" w:space="0" w:color="auto"/>
              <w:left w:val="single" w:sz="4" w:space="0" w:color="auto"/>
              <w:bottom w:val="single" w:sz="4" w:space="0" w:color="auto"/>
            </w:tcBorders>
            <w:vAlign w:val="center"/>
          </w:tcPr>
          <w:p w14:paraId="098E7643" w14:textId="0BEEBCED" w:rsidR="00A9582B" w:rsidRDefault="00A9582B" w:rsidP="00A9576B">
            <w:pPr>
              <w:pStyle w:val="Compact"/>
              <w:jc w:val="center"/>
            </w:pPr>
            <w:r>
              <w:t xml:space="preserve">825 </w:t>
            </w:r>
            <w:r w:rsidR="000879BB">
              <w:br/>
            </w:r>
            <w:r>
              <w:t>(3.2)</w:t>
            </w:r>
          </w:p>
        </w:tc>
        <w:tc>
          <w:tcPr>
            <w:tcW w:w="0" w:type="auto"/>
            <w:tcBorders>
              <w:top w:val="single" w:sz="4" w:space="0" w:color="auto"/>
              <w:bottom w:val="single" w:sz="4" w:space="0" w:color="auto"/>
            </w:tcBorders>
            <w:vAlign w:val="center"/>
          </w:tcPr>
          <w:p w14:paraId="395BA8DB" w14:textId="756AABBC" w:rsidR="00A9582B" w:rsidRDefault="00A9582B" w:rsidP="00A9576B">
            <w:pPr>
              <w:pStyle w:val="Compact"/>
              <w:jc w:val="center"/>
            </w:pPr>
            <w:r>
              <w:t xml:space="preserve">4645 </w:t>
            </w:r>
            <w:r w:rsidR="000879BB">
              <w:br/>
            </w:r>
            <w:r>
              <w:t>(18.3)</w:t>
            </w:r>
          </w:p>
        </w:tc>
        <w:tc>
          <w:tcPr>
            <w:tcW w:w="0" w:type="auto"/>
            <w:tcBorders>
              <w:top w:val="single" w:sz="4" w:space="0" w:color="auto"/>
              <w:bottom w:val="single" w:sz="4" w:space="0" w:color="auto"/>
            </w:tcBorders>
            <w:vAlign w:val="center"/>
          </w:tcPr>
          <w:p w14:paraId="0C699C19" w14:textId="38A544BA" w:rsidR="00A9582B" w:rsidRDefault="00A9582B" w:rsidP="00A9576B">
            <w:pPr>
              <w:pStyle w:val="Compact"/>
              <w:jc w:val="center"/>
            </w:pPr>
            <w:r>
              <w:t xml:space="preserve">7224 </w:t>
            </w:r>
            <w:r w:rsidR="000879BB">
              <w:br/>
            </w:r>
            <w:r>
              <w:t>(28.4)</w:t>
            </w:r>
          </w:p>
        </w:tc>
        <w:tc>
          <w:tcPr>
            <w:tcW w:w="0" w:type="auto"/>
            <w:tcBorders>
              <w:top w:val="single" w:sz="4" w:space="0" w:color="auto"/>
              <w:bottom w:val="single" w:sz="4" w:space="0" w:color="auto"/>
            </w:tcBorders>
            <w:vAlign w:val="center"/>
          </w:tcPr>
          <w:p w14:paraId="4A9629F2" w14:textId="06E9BC3C" w:rsidR="00A9582B" w:rsidRDefault="00A9582B" w:rsidP="00A9576B">
            <w:pPr>
              <w:pStyle w:val="Compact"/>
              <w:jc w:val="center"/>
            </w:pPr>
            <w:r>
              <w:t xml:space="preserve">6230 </w:t>
            </w:r>
            <w:r w:rsidR="000879BB">
              <w:br/>
            </w:r>
            <w:r>
              <w:t>(24.5)</w:t>
            </w:r>
          </w:p>
        </w:tc>
        <w:tc>
          <w:tcPr>
            <w:tcW w:w="0" w:type="auto"/>
            <w:tcBorders>
              <w:top w:val="single" w:sz="4" w:space="0" w:color="auto"/>
              <w:bottom w:val="single" w:sz="4" w:space="0" w:color="auto"/>
            </w:tcBorders>
            <w:vAlign w:val="center"/>
          </w:tcPr>
          <w:p w14:paraId="7DD411F6" w14:textId="4ABF1344" w:rsidR="00A9582B" w:rsidRDefault="00A9582B" w:rsidP="00A9576B">
            <w:pPr>
              <w:pStyle w:val="Compact"/>
              <w:jc w:val="center"/>
            </w:pPr>
            <w:r>
              <w:t xml:space="preserve">4570 </w:t>
            </w:r>
            <w:r w:rsidR="000879BB">
              <w:br/>
            </w:r>
            <w:r>
              <w:t>(18.0)</w:t>
            </w:r>
          </w:p>
        </w:tc>
        <w:tc>
          <w:tcPr>
            <w:tcW w:w="0" w:type="auto"/>
            <w:tcBorders>
              <w:top w:val="single" w:sz="4" w:space="0" w:color="auto"/>
              <w:bottom w:val="single" w:sz="4" w:space="0" w:color="auto"/>
            </w:tcBorders>
            <w:vAlign w:val="center"/>
          </w:tcPr>
          <w:p w14:paraId="4BC1FD88" w14:textId="126EBF47" w:rsidR="00A9582B" w:rsidRDefault="00A9582B" w:rsidP="00A9576B">
            <w:pPr>
              <w:pStyle w:val="Compact"/>
              <w:jc w:val="center"/>
            </w:pPr>
            <w:r>
              <w:t xml:space="preserve">1762 </w:t>
            </w:r>
            <w:r w:rsidR="000879BB">
              <w:br/>
            </w:r>
            <w:r>
              <w:t>(6.9)</w:t>
            </w:r>
          </w:p>
        </w:tc>
        <w:tc>
          <w:tcPr>
            <w:tcW w:w="0" w:type="auto"/>
            <w:tcBorders>
              <w:top w:val="single" w:sz="4" w:space="0" w:color="auto"/>
              <w:bottom w:val="single" w:sz="4" w:space="0" w:color="auto"/>
              <w:right w:val="single" w:sz="4" w:space="0" w:color="auto"/>
            </w:tcBorders>
            <w:vAlign w:val="center"/>
          </w:tcPr>
          <w:p w14:paraId="6C282B49" w14:textId="4F135E88" w:rsidR="00A9582B" w:rsidRDefault="00A9582B" w:rsidP="00A9576B">
            <w:pPr>
              <w:pStyle w:val="Compact"/>
              <w:jc w:val="center"/>
            </w:pPr>
            <w:r>
              <w:t xml:space="preserve">138 </w:t>
            </w:r>
            <w:r w:rsidR="000879BB">
              <w:br/>
            </w:r>
            <w:r>
              <w:t>(0.5)</w:t>
            </w:r>
          </w:p>
        </w:tc>
        <w:tc>
          <w:tcPr>
            <w:tcW w:w="0" w:type="auto"/>
            <w:tcBorders>
              <w:top w:val="single" w:sz="4" w:space="0" w:color="auto"/>
              <w:left w:val="single" w:sz="4" w:space="0" w:color="auto"/>
              <w:bottom w:val="single" w:sz="4" w:space="0" w:color="auto"/>
            </w:tcBorders>
            <w:vAlign w:val="center"/>
          </w:tcPr>
          <w:p w14:paraId="5C118A67" w14:textId="26B13BE2" w:rsidR="00A9582B" w:rsidRDefault="00A9582B" w:rsidP="00A9576B">
            <w:pPr>
              <w:pStyle w:val="Compact"/>
              <w:jc w:val="center"/>
            </w:pPr>
            <w:r>
              <w:t>71.6%</w:t>
            </w:r>
          </w:p>
        </w:tc>
      </w:tr>
      <w:tr w:rsidR="000879BB" w14:paraId="65E27690" w14:textId="77777777" w:rsidTr="00DA7603">
        <w:tc>
          <w:tcPr>
            <w:tcW w:w="0" w:type="auto"/>
            <w:tcBorders>
              <w:top w:val="single" w:sz="4" w:space="0" w:color="auto"/>
              <w:bottom w:val="single" w:sz="4" w:space="0" w:color="auto"/>
              <w:right w:val="single" w:sz="4" w:space="0" w:color="auto"/>
            </w:tcBorders>
            <w:vAlign w:val="center"/>
          </w:tcPr>
          <w:p w14:paraId="59399BE4" w14:textId="1CEDF482" w:rsidR="00A9582B" w:rsidRDefault="00A9582B" w:rsidP="00A9576B">
            <w:pPr>
              <w:pStyle w:val="Compact"/>
              <w:jc w:val="center"/>
            </w:pPr>
            <w:r>
              <w:t>40-60%</w:t>
            </w:r>
          </w:p>
        </w:tc>
        <w:tc>
          <w:tcPr>
            <w:tcW w:w="0" w:type="auto"/>
            <w:tcBorders>
              <w:top w:val="single" w:sz="4" w:space="0" w:color="auto"/>
              <w:left w:val="single" w:sz="4" w:space="0" w:color="auto"/>
              <w:bottom w:val="single" w:sz="4" w:space="0" w:color="auto"/>
            </w:tcBorders>
            <w:vAlign w:val="center"/>
          </w:tcPr>
          <w:p w14:paraId="121E53D2" w14:textId="6839A9ED" w:rsidR="00A9582B" w:rsidRDefault="00A9582B" w:rsidP="00A9576B">
            <w:pPr>
              <w:pStyle w:val="Compact"/>
              <w:jc w:val="center"/>
            </w:pPr>
            <w:r>
              <w:t xml:space="preserve">274 </w:t>
            </w:r>
            <w:r w:rsidR="000879BB">
              <w:br/>
            </w:r>
            <w:r>
              <w:t>(1.0)</w:t>
            </w:r>
          </w:p>
        </w:tc>
        <w:tc>
          <w:tcPr>
            <w:tcW w:w="0" w:type="auto"/>
            <w:tcBorders>
              <w:top w:val="single" w:sz="4" w:space="0" w:color="auto"/>
              <w:bottom w:val="single" w:sz="4" w:space="0" w:color="auto"/>
            </w:tcBorders>
            <w:vAlign w:val="center"/>
          </w:tcPr>
          <w:p w14:paraId="30825889" w14:textId="70FB4397" w:rsidR="00A9582B" w:rsidRDefault="00A9582B" w:rsidP="00A9576B">
            <w:pPr>
              <w:pStyle w:val="Compact"/>
              <w:jc w:val="center"/>
            </w:pPr>
            <w:r>
              <w:t xml:space="preserve">2713 </w:t>
            </w:r>
            <w:r w:rsidR="000879BB">
              <w:br/>
            </w:r>
            <w:r>
              <w:t>(9.8)</w:t>
            </w:r>
          </w:p>
        </w:tc>
        <w:tc>
          <w:tcPr>
            <w:tcW w:w="0" w:type="auto"/>
            <w:tcBorders>
              <w:top w:val="single" w:sz="4" w:space="0" w:color="auto"/>
              <w:bottom w:val="single" w:sz="4" w:space="0" w:color="auto"/>
            </w:tcBorders>
            <w:vAlign w:val="center"/>
          </w:tcPr>
          <w:p w14:paraId="138B50EB" w14:textId="42281609" w:rsidR="00A9582B" w:rsidRDefault="00A9582B" w:rsidP="00A9576B">
            <w:pPr>
              <w:pStyle w:val="Compact"/>
              <w:jc w:val="center"/>
            </w:pPr>
            <w:r>
              <w:t xml:space="preserve">6049 </w:t>
            </w:r>
            <w:r w:rsidR="000879BB">
              <w:br/>
            </w:r>
            <w:r>
              <w:t>(21.8)</w:t>
            </w:r>
          </w:p>
        </w:tc>
        <w:tc>
          <w:tcPr>
            <w:tcW w:w="0" w:type="auto"/>
            <w:tcBorders>
              <w:top w:val="single" w:sz="4" w:space="0" w:color="auto"/>
              <w:bottom w:val="single" w:sz="4" w:space="0" w:color="auto"/>
            </w:tcBorders>
            <w:vAlign w:val="center"/>
          </w:tcPr>
          <w:p w14:paraId="62AC1658" w14:textId="151DD817" w:rsidR="00A9582B" w:rsidRDefault="00A9582B" w:rsidP="00A9576B">
            <w:pPr>
              <w:pStyle w:val="Compact"/>
              <w:jc w:val="center"/>
            </w:pPr>
            <w:r>
              <w:t xml:space="preserve">7245 </w:t>
            </w:r>
            <w:r w:rsidR="000879BB">
              <w:br/>
            </w:r>
            <w:r>
              <w:t>(26.1)</w:t>
            </w:r>
          </w:p>
        </w:tc>
        <w:tc>
          <w:tcPr>
            <w:tcW w:w="0" w:type="auto"/>
            <w:tcBorders>
              <w:top w:val="single" w:sz="4" w:space="0" w:color="auto"/>
              <w:bottom w:val="single" w:sz="4" w:space="0" w:color="auto"/>
            </w:tcBorders>
            <w:vAlign w:val="center"/>
          </w:tcPr>
          <w:p w14:paraId="7EE2190A" w14:textId="2B86DE2C" w:rsidR="00A9582B" w:rsidRDefault="00A9582B" w:rsidP="00A9576B">
            <w:pPr>
              <w:pStyle w:val="Compact"/>
              <w:jc w:val="center"/>
            </w:pPr>
            <w:r>
              <w:t xml:space="preserve">7109 </w:t>
            </w:r>
            <w:r w:rsidR="000879BB">
              <w:br/>
            </w:r>
            <w:r>
              <w:t>(25.6)</w:t>
            </w:r>
          </w:p>
        </w:tc>
        <w:tc>
          <w:tcPr>
            <w:tcW w:w="0" w:type="auto"/>
            <w:tcBorders>
              <w:top w:val="single" w:sz="4" w:space="0" w:color="auto"/>
              <w:bottom w:val="single" w:sz="4" w:space="0" w:color="auto"/>
            </w:tcBorders>
            <w:vAlign w:val="center"/>
          </w:tcPr>
          <w:p w14:paraId="42E78420" w14:textId="5B18D8FE" w:rsidR="00A9582B" w:rsidRDefault="00A9582B" w:rsidP="00A9576B">
            <w:pPr>
              <w:pStyle w:val="Compact"/>
              <w:jc w:val="center"/>
            </w:pPr>
            <w:r>
              <w:t xml:space="preserve">3803 </w:t>
            </w:r>
            <w:r w:rsidR="000879BB">
              <w:br/>
            </w:r>
            <w:r>
              <w:t>(13.7)</w:t>
            </w:r>
          </w:p>
        </w:tc>
        <w:tc>
          <w:tcPr>
            <w:tcW w:w="0" w:type="auto"/>
            <w:tcBorders>
              <w:top w:val="single" w:sz="4" w:space="0" w:color="auto"/>
              <w:bottom w:val="single" w:sz="4" w:space="0" w:color="auto"/>
              <w:right w:val="single" w:sz="4" w:space="0" w:color="auto"/>
            </w:tcBorders>
            <w:vAlign w:val="center"/>
          </w:tcPr>
          <w:p w14:paraId="46C4A441" w14:textId="0E4D0FA7" w:rsidR="00A9582B" w:rsidRDefault="00A9582B" w:rsidP="00A9576B">
            <w:pPr>
              <w:pStyle w:val="Compact"/>
              <w:jc w:val="center"/>
            </w:pPr>
            <w:r>
              <w:t xml:space="preserve">547 </w:t>
            </w:r>
            <w:r w:rsidR="000879BB">
              <w:br/>
            </w:r>
            <w:r>
              <w:t>(2.0)</w:t>
            </w:r>
          </w:p>
        </w:tc>
        <w:tc>
          <w:tcPr>
            <w:tcW w:w="0" w:type="auto"/>
            <w:tcBorders>
              <w:top w:val="single" w:sz="4" w:space="0" w:color="auto"/>
              <w:left w:val="single" w:sz="4" w:space="0" w:color="auto"/>
              <w:bottom w:val="single" w:sz="4" w:space="0" w:color="auto"/>
            </w:tcBorders>
            <w:vAlign w:val="center"/>
          </w:tcPr>
          <w:p w14:paraId="00DE2949" w14:textId="25296FD0" w:rsidR="00A9582B" w:rsidRDefault="00A9582B" w:rsidP="00A9576B">
            <w:pPr>
              <w:pStyle w:val="Compact"/>
              <w:jc w:val="center"/>
            </w:pPr>
            <w:r>
              <w:t>73.9%</w:t>
            </w:r>
          </w:p>
        </w:tc>
      </w:tr>
      <w:tr w:rsidR="000879BB" w14:paraId="53FEE544" w14:textId="77777777" w:rsidTr="00DA7603">
        <w:tc>
          <w:tcPr>
            <w:tcW w:w="0" w:type="auto"/>
            <w:tcBorders>
              <w:top w:val="single" w:sz="4" w:space="0" w:color="auto"/>
              <w:bottom w:val="single" w:sz="4" w:space="0" w:color="auto"/>
              <w:right w:val="single" w:sz="4" w:space="0" w:color="auto"/>
            </w:tcBorders>
            <w:vAlign w:val="center"/>
          </w:tcPr>
          <w:p w14:paraId="3BEB5020" w14:textId="16760E90" w:rsidR="00A9582B" w:rsidRDefault="00A9582B" w:rsidP="00A9576B">
            <w:pPr>
              <w:pStyle w:val="Compact"/>
              <w:jc w:val="center"/>
            </w:pPr>
            <w:r>
              <w:t>60-80%</w:t>
            </w:r>
          </w:p>
        </w:tc>
        <w:tc>
          <w:tcPr>
            <w:tcW w:w="0" w:type="auto"/>
            <w:tcBorders>
              <w:top w:val="single" w:sz="4" w:space="0" w:color="auto"/>
              <w:left w:val="single" w:sz="4" w:space="0" w:color="auto"/>
              <w:bottom w:val="single" w:sz="4" w:space="0" w:color="auto"/>
            </w:tcBorders>
            <w:vAlign w:val="center"/>
          </w:tcPr>
          <w:p w14:paraId="4D6DAA73" w14:textId="14340148" w:rsidR="00A9582B" w:rsidRDefault="00A9582B" w:rsidP="00A9576B">
            <w:pPr>
              <w:pStyle w:val="Compact"/>
              <w:jc w:val="center"/>
            </w:pPr>
            <w:r>
              <w:t xml:space="preserve">86 </w:t>
            </w:r>
            <w:r w:rsidR="000879BB">
              <w:br/>
            </w:r>
            <w:r>
              <w:t>(0.3)</w:t>
            </w:r>
          </w:p>
        </w:tc>
        <w:tc>
          <w:tcPr>
            <w:tcW w:w="0" w:type="auto"/>
            <w:tcBorders>
              <w:top w:val="single" w:sz="4" w:space="0" w:color="auto"/>
              <w:bottom w:val="single" w:sz="4" w:space="0" w:color="auto"/>
            </w:tcBorders>
            <w:vAlign w:val="center"/>
          </w:tcPr>
          <w:p w14:paraId="0330DAEB" w14:textId="5AB53DD1" w:rsidR="00A9582B" w:rsidRDefault="00A9582B" w:rsidP="00A9576B">
            <w:pPr>
              <w:pStyle w:val="Compact"/>
              <w:jc w:val="center"/>
            </w:pPr>
            <w:r>
              <w:t xml:space="preserve">1209 </w:t>
            </w:r>
            <w:r w:rsidR="000879BB">
              <w:br/>
            </w:r>
            <w:r>
              <w:t>(4.1)</w:t>
            </w:r>
          </w:p>
        </w:tc>
        <w:tc>
          <w:tcPr>
            <w:tcW w:w="0" w:type="auto"/>
            <w:tcBorders>
              <w:top w:val="single" w:sz="4" w:space="0" w:color="auto"/>
              <w:bottom w:val="single" w:sz="4" w:space="0" w:color="auto"/>
            </w:tcBorders>
            <w:vAlign w:val="center"/>
          </w:tcPr>
          <w:p w14:paraId="044B1462" w14:textId="394D3487" w:rsidR="00A9582B" w:rsidRDefault="00A9582B" w:rsidP="00A9576B">
            <w:pPr>
              <w:pStyle w:val="Compact"/>
              <w:jc w:val="center"/>
            </w:pPr>
            <w:r>
              <w:t xml:space="preserve">3913 </w:t>
            </w:r>
            <w:r w:rsidR="000879BB">
              <w:br/>
            </w:r>
            <w:r>
              <w:t>(13.4)</w:t>
            </w:r>
          </w:p>
        </w:tc>
        <w:tc>
          <w:tcPr>
            <w:tcW w:w="0" w:type="auto"/>
            <w:tcBorders>
              <w:top w:val="single" w:sz="4" w:space="0" w:color="auto"/>
              <w:bottom w:val="single" w:sz="4" w:space="0" w:color="auto"/>
            </w:tcBorders>
            <w:vAlign w:val="center"/>
          </w:tcPr>
          <w:p w14:paraId="4F59B11F" w14:textId="28C9AFFF" w:rsidR="00A9582B" w:rsidRDefault="00A9582B" w:rsidP="00A9576B">
            <w:pPr>
              <w:pStyle w:val="Compact"/>
              <w:jc w:val="center"/>
            </w:pPr>
            <w:r>
              <w:t xml:space="preserve">6541 </w:t>
            </w:r>
            <w:r w:rsidR="000879BB">
              <w:br/>
            </w:r>
            <w:r>
              <w:t>(22.3)</w:t>
            </w:r>
          </w:p>
        </w:tc>
        <w:tc>
          <w:tcPr>
            <w:tcW w:w="0" w:type="auto"/>
            <w:tcBorders>
              <w:top w:val="single" w:sz="4" w:space="0" w:color="auto"/>
              <w:bottom w:val="single" w:sz="4" w:space="0" w:color="auto"/>
            </w:tcBorders>
            <w:vAlign w:val="center"/>
          </w:tcPr>
          <w:p w14:paraId="3EECC19A" w14:textId="31037A25" w:rsidR="00A9582B" w:rsidRDefault="00A9582B" w:rsidP="00A9576B">
            <w:pPr>
              <w:pStyle w:val="Compact"/>
              <w:jc w:val="center"/>
            </w:pPr>
            <w:r>
              <w:t xml:space="preserve">8917 </w:t>
            </w:r>
            <w:r w:rsidR="000879BB">
              <w:br/>
            </w:r>
            <w:r>
              <w:t>(30.5)</w:t>
            </w:r>
          </w:p>
        </w:tc>
        <w:tc>
          <w:tcPr>
            <w:tcW w:w="0" w:type="auto"/>
            <w:tcBorders>
              <w:top w:val="single" w:sz="4" w:space="0" w:color="auto"/>
              <w:bottom w:val="single" w:sz="4" w:space="0" w:color="auto"/>
            </w:tcBorders>
            <w:vAlign w:val="center"/>
          </w:tcPr>
          <w:p w14:paraId="1BCC0937" w14:textId="619F0D2C" w:rsidR="00A9582B" w:rsidRDefault="00A9582B" w:rsidP="00A9576B">
            <w:pPr>
              <w:pStyle w:val="Compact"/>
              <w:jc w:val="center"/>
            </w:pPr>
            <w:r>
              <w:t xml:space="preserve">7067 </w:t>
            </w:r>
            <w:r w:rsidR="000879BB">
              <w:br/>
            </w:r>
            <w:r>
              <w:t>(24.1)</w:t>
            </w:r>
          </w:p>
        </w:tc>
        <w:tc>
          <w:tcPr>
            <w:tcW w:w="0" w:type="auto"/>
            <w:tcBorders>
              <w:top w:val="single" w:sz="4" w:space="0" w:color="auto"/>
              <w:bottom w:val="single" w:sz="4" w:space="0" w:color="auto"/>
              <w:right w:val="single" w:sz="4" w:space="0" w:color="auto"/>
            </w:tcBorders>
            <w:vAlign w:val="center"/>
          </w:tcPr>
          <w:p w14:paraId="7D8A3567" w14:textId="099E6AD7" w:rsidR="00A9582B" w:rsidRDefault="00A9582B" w:rsidP="00A9576B">
            <w:pPr>
              <w:pStyle w:val="Compact"/>
              <w:jc w:val="center"/>
            </w:pPr>
            <w:r>
              <w:t xml:space="preserve">1548 </w:t>
            </w:r>
            <w:r w:rsidR="000879BB">
              <w:br/>
            </w:r>
            <w:r>
              <w:t>(5.3)</w:t>
            </w:r>
          </w:p>
        </w:tc>
        <w:tc>
          <w:tcPr>
            <w:tcW w:w="0" w:type="auto"/>
            <w:tcBorders>
              <w:top w:val="single" w:sz="4" w:space="0" w:color="auto"/>
              <w:left w:val="single" w:sz="4" w:space="0" w:color="auto"/>
              <w:bottom w:val="single" w:sz="4" w:space="0" w:color="auto"/>
            </w:tcBorders>
            <w:vAlign w:val="center"/>
          </w:tcPr>
          <w:p w14:paraId="3A2FB9FD" w14:textId="7D184BF0" w:rsidR="00A9582B" w:rsidRDefault="00A9582B" w:rsidP="00A9576B">
            <w:pPr>
              <w:pStyle w:val="Compact"/>
              <w:jc w:val="center"/>
            </w:pPr>
            <w:r>
              <w:t>69.5%</w:t>
            </w:r>
          </w:p>
        </w:tc>
      </w:tr>
      <w:tr w:rsidR="000879BB" w14:paraId="433ED8EA" w14:textId="77777777" w:rsidTr="00DA7603">
        <w:tc>
          <w:tcPr>
            <w:tcW w:w="0" w:type="auto"/>
            <w:tcBorders>
              <w:top w:val="single" w:sz="4" w:space="0" w:color="auto"/>
              <w:bottom w:val="single" w:sz="4" w:space="0" w:color="auto"/>
              <w:right w:val="single" w:sz="4" w:space="0" w:color="auto"/>
            </w:tcBorders>
            <w:vAlign w:val="center"/>
          </w:tcPr>
          <w:p w14:paraId="74AE510B" w14:textId="59FF0EBC" w:rsidR="00A9582B" w:rsidRDefault="00A9582B" w:rsidP="00A9576B">
            <w:pPr>
              <w:pStyle w:val="Compact"/>
              <w:jc w:val="center"/>
            </w:pPr>
            <w:r>
              <w:t>80-95%</w:t>
            </w:r>
          </w:p>
        </w:tc>
        <w:tc>
          <w:tcPr>
            <w:tcW w:w="0" w:type="auto"/>
            <w:tcBorders>
              <w:top w:val="single" w:sz="4" w:space="0" w:color="auto"/>
              <w:left w:val="single" w:sz="4" w:space="0" w:color="auto"/>
              <w:bottom w:val="single" w:sz="4" w:space="0" w:color="auto"/>
            </w:tcBorders>
            <w:vAlign w:val="center"/>
          </w:tcPr>
          <w:p w14:paraId="5E68100D" w14:textId="327A1D51" w:rsidR="00A9582B" w:rsidRDefault="00A9582B" w:rsidP="00A9576B">
            <w:pPr>
              <w:pStyle w:val="Compact"/>
              <w:jc w:val="center"/>
            </w:pPr>
            <w:r>
              <w:t xml:space="preserve">17 </w:t>
            </w:r>
            <w:r w:rsidR="000879BB">
              <w:br/>
            </w:r>
            <w:r>
              <w:t>(0.1)</w:t>
            </w:r>
          </w:p>
        </w:tc>
        <w:tc>
          <w:tcPr>
            <w:tcW w:w="0" w:type="auto"/>
            <w:tcBorders>
              <w:top w:val="single" w:sz="4" w:space="0" w:color="auto"/>
              <w:bottom w:val="single" w:sz="4" w:space="0" w:color="auto"/>
            </w:tcBorders>
            <w:vAlign w:val="center"/>
          </w:tcPr>
          <w:p w14:paraId="593CA2B4" w14:textId="53C593E5" w:rsidR="00A9582B" w:rsidRDefault="00A9582B" w:rsidP="00A9576B">
            <w:pPr>
              <w:pStyle w:val="Compact"/>
              <w:jc w:val="center"/>
            </w:pPr>
            <w:r>
              <w:t xml:space="preserve">312 </w:t>
            </w:r>
            <w:r w:rsidR="000879BB">
              <w:br/>
            </w:r>
            <w:r>
              <w:t>(1.3)</w:t>
            </w:r>
          </w:p>
        </w:tc>
        <w:tc>
          <w:tcPr>
            <w:tcW w:w="0" w:type="auto"/>
            <w:tcBorders>
              <w:top w:val="single" w:sz="4" w:space="0" w:color="auto"/>
              <w:bottom w:val="single" w:sz="4" w:space="0" w:color="auto"/>
            </w:tcBorders>
            <w:vAlign w:val="center"/>
          </w:tcPr>
          <w:p w14:paraId="063AC762" w14:textId="16CB6655" w:rsidR="00A9582B" w:rsidRDefault="00A9582B" w:rsidP="00A9576B">
            <w:pPr>
              <w:pStyle w:val="Compact"/>
              <w:jc w:val="center"/>
            </w:pPr>
            <w:r>
              <w:t xml:space="preserve">1381 </w:t>
            </w:r>
            <w:r w:rsidR="000879BB">
              <w:br/>
            </w:r>
            <w:r>
              <w:t>(5.8)</w:t>
            </w:r>
          </w:p>
        </w:tc>
        <w:tc>
          <w:tcPr>
            <w:tcW w:w="0" w:type="auto"/>
            <w:tcBorders>
              <w:top w:val="single" w:sz="4" w:space="0" w:color="auto"/>
              <w:bottom w:val="single" w:sz="4" w:space="0" w:color="auto"/>
            </w:tcBorders>
            <w:vAlign w:val="center"/>
          </w:tcPr>
          <w:p w14:paraId="17FFB4F9" w14:textId="0EBEA742" w:rsidR="00A9582B" w:rsidRDefault="00A9582B" w:rsidP="00A9576B">
            <w:pPr>
              <w:pStyle w:val="Compact"/>
              <w:jc w:val="center"/>
            </w:pPr>
            <w:r>
              <w:t xml:space="preserve">3478 </w:t>
            </w:r>
            <w:r w:rsidR="000879BB">
              <w:br/>
            </w:r>
            <w:r>
              <w:t>(14.5)</w:t>
            </w:r>
          </w:p>
        </w:tc>
        <w:tc>
          <w:tcPr>
            <w:tcW w:w="0" w:type="auto"/>
            <w:tcBorders>
              <w:top w:val="single" w:sz="4" w:space="0" w:color="auto"/>
              <w:bottom w:val="single" w:sz="4" w:space="0" w:color="auto"/>
            </w:tcBorders>
            <w:vAlign w:val="center"/>
          </w:tcPr>
          <w:p w14:paraId="47CE7B0A" w14:textId="1435965F" w:rsidR="00A9582B" w:rsidRDefault="00A9582B" w:rsidP="00A9576B">
            <w:pPr>
              <w:pStyle w:val="Compact"/>
              <w:jc w:val="center"/>
            </w:pPr>
            <w:r>
              <w:t xml:space="preserve">6648 </w:t>
            </w:r>
            <w:r w:rsidR="000879BB">
              <w:br/>
            </w:r>
            <w:r>
              <w:t>(27.8)</w:t>
            </w:r>
          </w:p>
        </w:tc>
        <w:tc>
          <w:tcPr>
            <w:tcW w:w="0" w:type="auto"/>
            <w:tcBorders>
              <w:top w:val="single" w:sz="4" w:space="0" w:color="auto"/>
              <w:bottom w:val="single" w:sz="4" w:space="0" w:color="auto"/>
            </w:tcBorders>
            <w:vAlign w:val="center"/>
          </w:tcPr>
          <w:p w14:paraId="57530C84" w14:textId="7032C307" w:rsidR="00A9582B" w:rsidRDefault="00A9582B" w:rsidP="00A9576B">
            <w:pPr>
              <w:pStyle w:val="Compact"/>
              <w:jc w:val="center"/>
            </w:pPr>
            <w:r>
              <w:t xml:space="preserve">8541 </w:t>
            </w:r>
            <w:r w:rsidR="000879BB">
              <w:br/>
            </w:r>
            <w:r>
              <w:t>(35.7)</w:t>
            </w:r>
          </w:p>
        </w:tc>
        <w:tc>
          <w:tcPr>
            <w:tcW w:w="0" w:type="auto"/>
            <w:tcBorders>
              <w:top w:val="single" w:sz="4" w:space="0" w:color="auto"/>
              <w:bottom w:val="single" w:sz="4" w:space="0" w:color="auto"/>
              <w:right w:val="single" w:sz="4" w:space="0" w:color="auto"/>
            </w:tcBorders>
            <w:vAlign w:val="center"/>
          </w:tcPr>
          <w:p w14:paraId="281414A6" w14:textId="444EA23A" w:rsidR="00A9582B" w:rsidRDefault="00A9582B" w:rsidP="00A9576B">
            <w:pPr>
              <w:pStyle w:val="Compact"/>
              <w:jc w:val="center"/>
            </w:pPr>
            <w:r>
              <w:t xml:space="preserve">3538 </w:t>
            </w:r>
            <w:r w:rsidR="000879BB">
              <w:br/>
            </w:r>
            <w:r>
              <w:t>(14.8)</w:t>
            </w:r>
          </w:p>
        </w:tc>
        <w:tc>
          <w:tcPr>
            <w:tcW w:w="0" w:type="auto"/>
            <w:tcBorders>
              <w:top w:val="single" w:sz="4" w:space="0" w:color="auto"/>
              <w:left w:val="single" w:sz="4" w:space="0" w:color="auto"/>
              <w:bottom w:val="single" w:sz="4" w:space="0" w:color="auto"/>
            </w:tcBorders>
            <w:vAlign w:val="center"/>
          </w:tcPr>
          <w:p w14:paraId="2568DEFA" w14:textId="17B51C59" w:rsidR="00A9582B" w:rsidRDefault="00A9582B" w:rsidP="00A9576B">
            <w:pPr>
              <w:pStyle w:val="Compact"/>
              <w:jc w:val="center"/>
            </w:pPr>
            <w:r>
              <w:t>64.3%</w:t>
            </w:r>
          </w:p>
        </w:tc>
      </w:tr>
      <w:tr w:rsidR="000879BB" w14:paraId="71CADCC6" w14:textId="77777777" w:rsidTr="00DA7603">
        <w:tc>
          <w:tcPr>
            <w:tcW w:w="0" w:type="auto"/>
            <w:tcBorders>
              <w:top w:val="single" w:sz="4" w:space="0" w:color="auto"/>
              <w:bottom w:val="single" w:sz="4" w:space="0" w:color="auto"/>
              <w:right w:val="single" w:sz="4" w:space="0" w:color="auto"/>
            </w:tcBorders>
            <w:vAlign w:val="center"/>
          </w:tcPr>
          <w:p w14:paraId="5D145668" w14:textId="6D5EFD0C" w:rsidR="00A9582B" w:rsidRDefault="00A71DB0" w:rsidP="00A9576B">
            <w:pPr>
              <w:pStyle w:val="Compact"/>
              <w:jc w:val="center"/>
            </w:pPr>
            <w:r>
              <w:rPr>
                <w:rFonts w:cs="Calibri"/>
              </w:rPr>
              <w:t>≥</w:t>
            </w:r>
            <w:r w:rsidR="00A9582B">
              <w:t xml:space="preserve"> 95%</w:t>
            </w:r>
          </w:p>
        </w:tc>
        <w:tc>
          <w:tcPr>
            <w:tcW w:w="0" w:type="auto"/>
            <w:tcBorders>
              <w:top w:val="single" w:sz="4" w:space="0" w:color="auto"/>
              <w:left w:val="single" w:sz="4" w:space="0" w:color="auto"/>
              <w:bottom w:val="single" w:sz="4" w:space="0" w:color="auto"/>
            </w:tcBorders>
            <w:vAlign w:val="center"/>
          </w:tcPr>
          <w:p w14:paraId="7043C5F8" w14:textId="5B8AC115" w:rsidR="00A9582B" w:rsidRDefault="00A9582B" w:rsidP="00A9576B">
            <w:pPr>
              <w:pStyle w:val="Compact"/>
              <w:jc w:val="center"/>
            </w:pPr>
            <w:r>
              <w:t xml:space="preserve">0 </w:t>
            </w:r>
            <w:r w:rsidR="000879BB">
              <w:br/>
            </w:r>
            <w:r>
              <w:t>(0.0)</w:t>
            </w:r>
          </w:p>
        </w:tc>
        <w:tc>
          <w:tcPr>
            <w:tcW w:w="0" w:type="auto"/>
            <w:tcBorders>
              <w:top w:val="single" w:sz="4" w:space="0" w:color="auto"/>
              <w:bottom w:val="single" w:sz="4" w:space="0" w:color="auto"/>
            </w:tcBorders>
            <w:vAlign w:val="center"/>
          </w:tcPr>
          <w:p w14:paraId="730EB466" w14:textId="3ACAD26B" w:rsidR="00A9582B" w:rsidRDefault="00A9582B" w:rsidP="00A9576B">
            <w:pPr>
              <w:pStyle w:val="Compact"/>
              <w:jc w:val="center"/>
            </w:pPr>
            <w:r>
              <w:t xml:space="preserve">29 </w:t>
            </w:r>
            <w:r w:rsidR="000879BB">
              <w:br/>
            </w:r>
            <w:r>
              <w:t>(0.3)</w:t>
            </w:r>
          </w:p>
        </w:tc>
        <w:tc>
          <w:tcPr>
            <w:tcW w:w="0" w:type="auto"/>
            <w:tcBorders>
              <w:top w:val="single" w:sz="4" w:space="0" w:color="auto"/>
              <w:bottom w:val="single" w:sz="4" w:space="0" w:color="auto"/>
            </w:tcBorders>
            <w:vAlign w:val="center"/>
          </w:tcPr>
          <w:p w14:paraId="162BB042" w14:textId="0DBE4706" w:rsidR="00A9582B" w:rsidRDefault="00A9582B" w:rsidP="00A9576B">
            <w:pPr>
              <w:pStyle w:val="Compact"/>
              <w:jc w:val="center"/>
            </w:pPr>
            <w:r>
              <w:t xml:space="preserve">115 </w:t>
            </w:r>
            <w:r w:rsidR="000879BB">
              <w:br/>
            </w:r>
            <w:r>
              <w:t>(1.3)</w:t>
            </w:r>
          </w:p>
        </w:tc>
        <w:tc>
          <w:tcPr>
            <w:tcW w:w="0" w:type="auto"/>
            <w:tcBorders>
              <w:top w:val="single" w:sz="4" w:space="0" w:color="auto"/>
              <w:bottom w:val="single" w:sz="4" w:space="0" w:color="auto"/>
            </w:tcBorders>
            <w:vAlign w:val="center"/>
          </w:tcPr>
          <w:p w14:paraId="2515898D" w14:textId="6383BE2B" w:rsidR="00A9582B" w:rsidRDefault="00A9582B" w:rsidP="00A9576B">
            <w:pPr>
              <w:pStyle w:val="Compact"/>
              <w:jc w:val="center"/>
            </w:pPr>
            <w:r>
              <w:t xml:space="preserve">445 </w:t>
            </w:r>
            <w:r w:rsidR="000879BB">
              <w:br/>
            </w:r>
            <w:r>
              <w:t>(5.1)</w:t>
            </w:r>
          </w:p>
        </w:tc>
        <w:tc>
          <w:tcPr>
            <w:tcW w:w="0" w:type="auto"/>
            <w:tcBorders>
              <w:top w:val="single" w:sz="4" w:space="0" w:color="auto"/>
              <w:bottom w:val="single" w:sz="4" w:space="0" w:color="auto"/>
            </w:tcBorders>
            <w:vAlign w:val="center"/>
          </w:tcPr>
          <w:p w14:paraId="464ABB31" w14:textId="5C361833" w:rsidR="00A9582B" w:rsidRDefault="00A9582B" w:rsidP="00A9576B">
            <w:pPr>
              <w:pStyle w:val="Compact"/>
              <w:jc w:val="center"/>
            </w:pPr>
            <w:r>
              <w:t xml:space="preserve">1377 </w:t>
            </w:r>
            <w:r w:rsidR="000879BB">
              <w:br/>
            </w:r>
            <w:r>
              <w:t>(15.8)</w:t>
            </w:r>
          </w:p>
        </w:tc>
        <w:tc>
          <w:tcPr>
            <w:tcW w:w="0" w:type="auto"/>
            <w:tcBorders>
              <w:top w:val="single" w:sz="4" w:space="0" w:color="auto"/>
              <w:bottom w:val="single" w:sz="4" w:space="0" w:color="auto"/>
            </w:tcBorders>
            <w:vAlign w:val="center"/>
          </w:tcPr>
          <w:p w14:paraId="3BFC1FE4" w14:textId="7A57038C" w:rsidR="00A9582B" w:rsidRDefault="00A9582B" w:rsidP="00A9576B">
            <w:pPr>
              <w:pStyle w:val="Compact"/>
              <w:jc w:val="center"/>
            </w:pPr>
            <w:r>
              <w:t xml:space="preserve">3358 </w:t>
            </w:r>
            <w:r w:rsidR="000879BB">
              <w:br/>
            </w:r>
            <w:r>
              <w:t>(38.6)</w:t>
            </w:r>
          </w:p>
        </w:tc>
        <w:tc>
          <w:tcPr>
            <w:tcW w:w="0" w:type="auto"/>
            <w:tcBorders>
              <w:top w:val="single" w:sz="4" w:space="0" w:color="auto"/>
              <w:bottom w:val="single" w:sz="4" w:space="0" w:color="auto"/>
              <w:right w:val="single" w:sz="4" w:space="0" w:color="auto"/>
            </w:tcBorders>
            <w:vAlign w:val="center"/>
          </w:tcPr>
          <w:p w14:paraId="5260468B" w14:textId="7EA94A60" w:rsidR="00A9582B" w:rsidRDefault="00A9582B" w:rsidP="00A9576B">
            <w:pPr>
              <w:pStyle w:val="Compact"/>
              <w:jc w:val="center"/>
            </w:pPr>
            <w:r>
              <w:t xml:space="preserve">3379 </w:t>
            </w:r>
            <w:r w:rsidR="000879BB">
              <w:br/>
            </w:r>
            <w:r>
              <w:t>(38.8)</w:t>
            </w:r>
          </w:p>
        </w:tc>
        <w:tc>
          <w:tcPr>
            <w:tcW w:w="0" w:type="auto"/>
            <w:tcBorders>
              <w:top w:val="single" w:sz="4" w:space="0" w:color="auto"/>
              <w:left w:val="single" w:sz="4" w:space="0" w:color="auto"/>
              <w:bottom w:val="single" w:sz="4" w:space="0" w:color="auto"/>
            </w:tcBorders>
            <w:vAlign w:val="center"/>
          </w:tcPr>
          <w:p w14:paraId="527F1EBB" w14:textId="27118EA4" w:rsidR="00A9582B" w:rsidRDefault="00A9582B" w:rsidP="00A9576B">
            <w:pPr>
              <w:pStyle w:val="Compact"/>
              <w:jc w:val="center"/>
            </w:pPr>
            <w:r>
              <w:t>61.2%</w:t>
            </w:r>
          </w:p>
        </w:tc>
      </w:tr>
    </w:tbl>
    <w:p w14:paraId="0E8486E7" w14:textId="77777777" w:rsidR="008839C4" w:rsidRDefault="008839C4" w:rsidP="008839C4">
      <w:pPr>
        <w:pStyle w:val="TableCaption"/>
        <w:rPr>
          <w:rFonts w:eastAsia="Times New Roman" w:cs="Times New Roman"/>
          <w:iCs/>
          <w:color w:val="1F497D" w:themeColor="text2"/>
          <w:sz w:val="22"/>
          <w:szCs w:val="18"/>
          <w:lang w:eastAsia="en-GB"/>
        </w:rPr>
      </w:pPr>
    </w:p>
    <w:p w14:paraId="0D37FFD9" w14:textId="77777777" w:rsidR="008839C4" w:rsidRDefault="008839C4" w:rsidP="008839C4">
      <w:pPr>
        <w:pStyle w:val="BodyText"/>
        <w:rPr>
          <w:lang w:eastAsia="en-GB"/>
        </w:rPr>
      </w:pPr>
      <w:r>
        <w:rPr>
          <w:lang w:eastAsia="en-GB"/>
        </w:rPr>
        <w:br w:type="page"/>
      </w:r>
    </w:p>
    <w:p w14:paraId="385ED697" w14:textId="409413DB" w:rsidR="008839C4" w:rsidRPr="008839C4" w:rsidRDefault="000302AF" w:rsidP="008839C4">
      <w:pPr>
        <w:pStyle w:val="TableCaption"/>
        <w:rPr>
          <w:rFonts w:eastAsia="Times New Roman" w:cs="Times New Roman"/>
          <w:iCs/>
          <w:color w:val="1F497D" w:themeColor="text2"/>
          <w:sz w:val="22"/>
          <w:szCs w:val="18"/>
          <w:lang w:eastAsia="en-GB"/>
        </w:rPr>
      </w:pPr>
      <w:r>
        <w:rPr>
          <w:rFonts w:eastAsia="Times New Roman" w:cs="Times New Roman"/>
          <w:iCs/>
          <w:color w:val="1F497D" w:themeColor="text2"/>
          <w:sz w:val="22"/>
          <w:szCs w:val="18"/>
          <w:lang w:eastAsia="en-GB"/>
        </w:rPr>
        <w:lastRenderedPageBreak/>
        <w:t xml:space="preserve">Supplementary </w:t>
      </w:r>
      <w:r w:rsidR="008839C4" w:rsidRPr="008839C4">
        <w:rPr>
          <w:rFonts w:eastAsia="Times New Roman" w:cs="Times New Roman"/>
          <w:iCs/>
          <w:color w:val="1F497D" w:themeColor="text2"/>
          <w:sz w:val="22"/>
          <w:szCs w:val="18"/>
          <w:lang w:eastAsia="en-GB"/>
        </w:rPr>
        <w:t xml:space="preserve">Table </w:t>
      </w:r>
      <w:r>
        <w:rPr>
          <w:rFonts w:eastAsia="Times New Roman" w:cs="Times New Roman"/>
          <w:iCs/>
          <w:color w:val="1F497D" w:themeColor="text2"/>
          <w:sz w:val="22"/>
          <w:szCs w:val="18"/>
          <w:lang w:eastAsia="en-GB"/>
        </w:rPr>
        <w:t>12</w:t>
      </w:r>
      <w:r w:rsidR="008839C4" w:rsidRPr="008839C4">
        <w:rPr>
          <w:rFonts w:eastAsia="Times New Roman" w:cs="Times New Roman"/>
          <w:iCs/>
          <w:color w:val="1F497D" w:themeColor="text2"/>
          <w:sz w:val="22"/>
          <w:szCs w:val="18"/>
          <w:lang w:eastAsia="en-GB"/>
        </w:rPr>
        <w:t xml:space="preserve">: Cross-classification of predicted risk of dementia among participants who experienced the outcome, according to the percentiles of each PRS. Initial score is </w:t>
      </w:r>
      <w:hyperlink r:id="rId16">
        <w:r w:rsidR="001D22E0">
          <w:rPr>
            <w:rFonts w:eastAsia="Times New Roman" w:cs="Times New Roman"/>
            <w:iCs/>
            <w:color w:val="1F497D" w:themeColor="text2"/>
            <w:sz w:val="22"/>
            <w:szCs w:val="18"/>
            <w:lang w:eastAsia="en-GB"/>
          </w:rPr>
          <w:t>PRS-A</w:t>
        </w:r>
      </w:hyperlink>
      <w:r w:rsidR="008839C4" w:rsidRPr="008839C4">
        <w:rPr>
          <w:rFonts w:eastAsia="Times New Roman" w:cs="Times New Roman"/>
          <w:iCs/>
          <w:color w:val="1F497D" w:themeColor="text2"/>
          <w:sz w:val="22"/>
          <w:szCs w:val="18"/>
          <w:lang w:eastAsia="en-GB"/>
        </w:rPr>
        <w:t xml:space="preserve">, updated score is </w:t>
      </w:r>
      <w:hyperlink r:id="rId17">
        <w:r w:rsidR="001D22E0">
          <w:rPr>
            <w:rFonts w:eastAsia="Times New Roman" w:cs="Times New Roman"/>
            <w:iCs/>
            <w:color w:val="1F497D" w:themeColor="text2"/>
            <w:sz w:val="22"/>
            <w:szCs w:val="18"/>
            <w:lang w:eastAsia="en-GB"/>
          </w:rPr>
          <w:t>PRS-B</w:t>
        </w:r>
      </w:hyperlink>
      <w:r w:rsidR="008839C4" w:rsidRPr="008839C4">
        <w:rPr>
          <w:rFonts w:eastAsia="Times New Roman" w:cs="Times New Roman"/>
          <w:iCs/>
          <w:color w:val="1F497D" w:themeColor="text2"/>
          <w:sz w:val="22"/>
          <w:szCs w:val="18"/>
          <w:lang w:eastAsia="en-GB"/>
        </w:rPr>
        <w:t>. 4,460 of 335,689 individuals (1.3%) experienced the outcome. Row %s shown, and may not add up to 100 due to rounding. Categorical NRI (95% CI): 0.033 (0.009, 0.057).</w:t>
      </w:r>
    </w:p>
    <w:tbl>
      <w:tblPr>
        <w:tblStyle w:val="Table"/>
        <w:tblW w:w="0" w:type="auto"/>
        <w:tblLook w:val="0020" w:firstRow="1" w:lastRow="0" w:firstColumn="0" w:lastColumn="0" w:noHBand="0" w:noVBand="0"/>
        <w:tblCaption w:val="Table 7: Cross-classification of predicted risk of dementia among participants who experienced the outcome, according to the percentiles of each PRS. Initial score is Zhang2020, updated score is Ebenau2021. 4,460 of 335,689 individuals (1.3%) experienced the outcome. Row %s shown, and may not add up to 100 due to rounding. Categorical NRI (95% CI): 0.033 (0.009, 0.057)."/>
      </w:tblPr>
      <w:tblGrid>
        <w:gridCol w:w="1416"/>
        <w:gridCol w:w="1540"/>
        <w:gridCol w:w="964"/>
        <w:gridCol w:w="1103"/>
        <w:gridCol w:w="1103"/>
        <w:gridCol w:w="1103"/>
        <w:gridCol w:w="1103"/>
        <w:gridCol w:w="940"/>
        <w:gridCol w:w="1528"/>
      </w:tblGrid>
      <w:tr w:rsidR="003978BE" w14:paraId="5788E9CE" w14:textId="77777777" w:rsidTr="009F5989">
        <w:trPr>
          <w:tblHeader/>
        </w:trPr>
        <w:tc>
          <w:tcPr>
            <w:tcW w:w="1417" w:type="dxa"/>
            <w:vMerge w:val="restart"/>
            <w:tcBorders>
              <w:bottom w:val="single" w:sz="4" w:space="0" w:color="auto"/>
              <w:right w:val="single" w:sz="4" w:space="0" w:color="auto"/>
            </w:tcBorders>
            <w:vAlign w:val="center"/>
          </w:tcPr>
          <w:p w14:paraId="34ECBE44" w14:textId="27D90AB3" w:rsidR="003978BE" w:rsidRDefault="003978BE" w:rsidP="009F5989">
            <w:pPr>
              <w:pStyle w:val="Compact"/>
              <w:jc w:val="center"/>
            </w:pPr>
            <w:r>
              <w:t>Percentiles of PRS A</w:t>
            </w:r>
          </w:p>
        </w:tc>
        <w:tc>
          <w:tcPr>
            <w:tcW w:w="7902" w:type="dxa"/>
            <w:gridSpan w:val="7"/>
            <w:tcBorders>
              <w:left w:val="single" w:sz="4" w:space="0" w:color="auto"/>
              <w:right w:val="single" w:sz="4" w:space="0" w:color="auto"/>
            </w:tcBorders>
            <w:vAlign w:val="center"/>
          </w:tcPr>
          <w:p w14:paraId="5879B4D9" w14:textId="37D367DD" w:rsidR="003978BE" w:rsidRDefault="003978BE" w:rsidP="009F5989">
            <w:pPr>
              <w:pStyle w:val="Compact"/>
              <w:jc w:val="center"/>
            </w:pPr>
            <w:r>
              <w:t>Percentiles of PRS B</w:t>
            </w:r>
          </w:p>
        </w:tc>
        <w:tc>
          <w:tcPr>
            <w:tcW w:w="0" w:type="auto"/>
            <w:vMerge w:val="restart"/>
            <w:tcBorders>
              <w:left w:val="single" w:sz="4" w:space="0" w:color="auto"/>
              <w:bottom w:val="single" w:sz="4" w:space="0" w:color="auto"/>
            </w:tcBorders>
            <w:vAlign w:val="center"/>
          </w:tcPr>
          <w:p w14:paraId="501BDA0C" w14:textId="50EDFA7F" w:rsidR="003978BE" w:rsidRDefault="003978BE" w:rsidP="009F5989">
            <w:pPr>
              <w:pStyle w:val="Compact"/>
              <w:jc w:val="center"/>
            </w:pPr>
            <w:r>
              <w:t>% reclassified</w:t>
            </w:r>
          </w:p>
        </w:tc>
      </w:tr>
      <w:tr w:rsidR="003978BE" w14:paraId="0FFC53DB" w14:textId="77777777" w:rsidTr="00DA7603">
        <w:trPr>
          <w:tblHeader/>
        </w:trPr>
        <w:tc>
          <w:tcPr>
            <w:tcW w:w="1417" w:type="dxa"/>
            <w:vMerge/>
            <w:tcBorders>
              <w:bottom w:val="single" w:sz="4" w:space="0" w:color="auto"/>
              <w:right w:val="single" w:sz="4" w:space="0" w:color="auto"/>
            </w:tcBorders>
            <w:vAlign w:val="center"/>
          </w:tcPr>
          <w:p w14:paraId="295B1F85" w14:textId="1B51AFFC" w:rsidR="003978BE" w:rsidRDefault="003978BE" w:rsidP="009F5989">
            <w:pPr>
              <w:pStyle w:val="Compact"/>
              <w:jc w:val="center"/>
            </w:pPr>
          </w:p>
        </w:tc>
        <w:tc>
          <w:tcPr>
            <w:tcW w:w="1314" w:type="dxa"/>
            <w:tcBorders>
              <w:left w:val="single" w:sz="4" w:space="0" w:color="auto"/>
              <w:bottom w:val="single" w:sz="4" w:space="0" w:color="auto"/>
            </w:tcBorders>
            <w:vAlign w:val="center"/>
          </w:tcPr>
          <w:p w14:paraId="27D501CB" w14:textId="77777777" w:rsidR="003978BE" w:rsidRDefault="003978BE" w:rsidP="009F5989">
            <w:pPr>
              <w:pStyle w:val="Compact"/>
              <w:jc w:val="center"/>
            </w:pPr>
            <w:r>
              <w:t>&lt; 5%</w:t>
            </w:r>
          </w:p>
        </w:tc>
        <w:tc>
          <w:tcPr>
            <w:tcW w:w="0" w:type="auto"/>
            <w:tcBorders>
              <w:bottom w:val="single" w:sz="4" w:space="0" w:color="auto"/>
            </w:tcBorders>
            <w:vAlign w:val="center"/>
          </w:tcPr>
          <w:p w14:paraId="31B27F5F" w14:textId="77777777" w:rsidR="003978BE" w:rsidRDefault="003978BE" w:rsidP="009F5989">
            <w:pPr>
              <w:pStyle w:val="Compact"/>
              <w:jc w:val="center"/>
            </w:pPr>
            <w:r>
              <w:t>5-20%</w:t>
            </w:r>
          </w:p>
        </w:tc>
        <w:tc>
          <w:tcPr>
            <w:tcW w:w="0" w:type="auto"/>
            <w:tcBorders>
              <w:bottom w:val="single" w:sz="4" w:space="0" w:color="auto"/>
            </w:tcBorders>
            <w:vAlign w:val="center"/>
          </w:tcPr>
          <w:p w14:paraId="27CD22F3" w14:textId="77777777" w:rsidR="003978BE" w:rsidRDefault="003978BE" w:rsidP="009F5989">
            <w:pPr>
              <w:pStyle w:val="Compact"/>
              <w:jc w:val="center"/>
            </w:pPr>
            <w:r>
              <w:t>20-40%</w:t>
            </w:r>
          </w:p>
        </w:tc>
        <w:tc>
          <w:tcPr>
            <w:tcW w:w="0" w:type="auto"/>
            <w:tcBorders>
              <w:bottom w:val="single" w:sz="4" w:space="0" w:color="auto"/>
            </w:tcBorders>
            <w:vAlign w:val="center"/>
          </w:tcPr>
          <w:p w14:paraId="03C28A0A" w14:textId="22E2BC81" w:rsidR="003978BE" w:rsidRDefault="003978BE" w:rsidP="009F5989">
            <w:pPr>
              <w:pStyle w:val="Compact"/>
              <w:jc w:val="center"/>
            </w:pPr>
            <w:r>
              <w:t>40-60%</w:t>
            </w:r>
          </w:p>
        </w:tc>
        <w:tc>
          <w:tcPr>
            <w:tcW w:w="0" w:type="auto"/>
            <w:tcBorders>
              <w:bottom w:val="single" w:sz="4" w:space="0" w:color="auto"/>
            </w:tcBorders>
            <w:vAlign w:val="center"/>
          </w:tcPr>
          <w:p w14:paraId="5936593A" w14:textId="77777777" w:rsidR="003978BE" w:rsidRDefault="003978BE" w:rsidP="009F5989">
            <w:pPr>
              <w:pStyle w:val="Compact"/>
              <w:jc w:val="center"/>
            </w:pPr>
            <w:r>
              <w:t>60-80%</w:t>
            </w:r>
          </w:p>
        </w:tc>
        <w:tc>
          <w:tcPr>
            <w:tcW w:w="0" w:type="auto"/>
            <w:tcBorders>
              <w:bottom w:val="single" w:sz="4" w:space="0" w:color="auto"/>
            </w:tcBorders>
            <w:vAlign w:val="center"/>
          </w:tcPr>
          <w:p w14:paraId="1509FDBC" w14:textId="77777777" w:rsidR="003978BE" w:rsidRDefault="003978BE" w:rsidP="009F5989">
            <w:pPr>
              <w:pStyle w:val="Compact"/>
              <w:jc w:val="center"/>
            </w:pPr>
            <w:r>
              <w:t>80-95%</w:t>
            </w:r>
          </w:p>
        </w:tc>
        <w:tc>
          <w:tcPr>
            <w:tcW w:w="0" w:type="auto"/>
            <w:tcBorders>
              <w:bottom w:val="single" w:sz="4" w:space="0" w:color="auto"/>
              <w:right w:val="single" w:sz="4" w:space="0" w:color="auto"/>
            </w:tcBorders>
            <w:vAlign w:val="center"/>
          </w:tcPr>
          <w:p w14:paraId="3B57CBD8" w14:textId="0D242AC9" w:rsidR="003978BE" w:rsidRDefault="00A71DB0" w:rsidP="009F5989">
            <w:pPr>
              <w:pStyle w:val="Compact"/>
              <w:jc w:val="center"/>
            </w:pPr>
            <w:r>
              <w:rPr>
                <w:rFonts w:cs="Calibri"/>
              </w:rPr>
              <w:t>≥</w:t>
            </w:r>
            <w:r w:rsidR="003978BE">
              <w:t xml:space="preserve"> 95%</w:t>
            </w:r>
          </w:p>
        </w:tc>
        <w:tc>
          <w:tcPr>
            <w:tcW w:w="0" w:type="auto"/>
            <w:vMerge/>
            <w:tcBorders>
              <w:left w:val="single" w:sz="4" w:space="0" w:color="auto"/>
              <w:bottom w:val="single" w:sz="4" w:space="0" w:color="auto"/>
            </w:tcBorders>
            <w:vAlign w:val="center"/>
          </w:tcPr>
          <w:p w14:paraId="3234004D" w14:textId="2F9A63A8" w:rsidR="003978BE" w:rsidRDefault="003978BE" w:rsidP="009F5989">
            <w:pPr>
              <w:pStyle w:val="Compact"/>
              <w:jc w:val="center"/>
            </w:pPr>
          </w:p>
        </w:tc>
      </w:tr>
      <w:tr w:rsidR="00A9582B" w14:paraId="70D11A69" w14:textId="77777777" w:rsidTr="00DA7603">
        <w:tc>
          <w:tcPr>
            <w:tcW w:w="1417" w:type="dxa"/>
            <w:tcBorders>
              <w:top w:val="single" w:sz="4" w:space="0" w:color="auto"/>
              <w:bottom w:val="single" w:sz="4" w:space="0" w:color="auto"/>
              <w:right w:val="single" w:sz="4" w:space="0" w:color="auto"/>
            </w:tcBorders>
            <w:vAlign w:val="center"/>
          </w:tcPr>
          <w:p w14:paraId="5E29AFC7" w14:textId="77777777" w:rsidR="00A9582B" w:rsidRDefault="00A9582B" w:rsidP="009F5989">
            <w:pPr>
              <w:pStyle w:val="Compact"/>
              <w:jc w:val="center"/>
            </w:pPr>
            <w:r>
              <w:t>&lt; 5%</w:t>
            </w:r>
          </w:p>
        </w:tc>
        <w:tc>
          <w:tcPr>
            <w:tcW w:w="1314" w:type="dxa"/>
            <w:tcBorders>
              <w:top w:val="single" w:sz="4" w:space="0" w:color="auto"/>
              <w:left w:val="single" w:sz="4" w:space="0" w:color="auto"/>
              <w:bottom w:val="single" w:sz="4" w:space="0" w:color="auto"/>
            </w:tcBorders>
            <w:vAlign w:val="center"/>
          </w:tcPr>
          <w:p w14:paraId="0049607B" w14:textId="0F81E36F" w:rsidR="00A9582B" w:rsidRDefault="00A9582B" w:rsidP="009F5989">
            <w:pPr>
              <w:pStyle w:val="Compact"/>
              <w:jc w:val="center"/>
            </w:pPr>
            <w:r>
              <w:t xml:space="preserve">74 </w:t>
            </w:r>
            <w:r w:rsidR="008F5D1E">
              <w:br/>
            </w:r>
            <w:r>
              <w:t>(44.8)</w:t>
            </w:r>
          </w:p>
        </w:tc>
        <w:tc>
          <w:tcPr>
            <w:tcW w:w="0" w:type="auto"/>
            <w:tcBorders>
              <w:top w:val="single" w:sz="4" w:space="0" w:color="auto"/>
              <w:bottom w:val="single" w:sz="4" w:space="0" w:color="auto"/>
            </w:tcBorders>
            <w:vAlign w:val="center"/>
          </w:tcPr>
          <w:p w14:paraId="1A06F37A" w14:textId="140DBD62" w:rsidR="00A9582B" w:rsidRDefault="00A9582B" w:rsidP="009F5989">
            <w:pPr>
              <w:pStyle w:val="Compact"/>
              <w:jc w:val="center"/>
            </w:pPr>
            <w:r>
              <w:t xml:space="preserve">58 </w:t>
            </w:r>
            <w:r w:rsidR="008F5D1E">
              <w:br/>
            </w:r>
            <w:r>
              <w:t>(35.2)</w:t>
            </w:r>
          </w:p>
        </w:tc>
        <w:tc>
          <w:tcPr>
            <w:tcW w:w="0" w:type="auto"/>
            <w:tcBorders>
              <w:top w:val="single" w:sz="4" w:space="0" w:color="auto"/>
              <w:bottom w:val="single" w:sz="4" w:space="0" w:color="auto"/>
            </w:tcBorders>
            <w:vAlign w:val="center"/>
          </w:tcPr>
          <w:p w14:paraId="17B749EB" w14:textId="55D39A9B" w:rsidR="00A9582B" w:rsidRDefault="00A9582B" w:rsidP="009F5989">
            <w:pPr>
              <w:pStyle w:val="Compact"/>
              <w:jc w:val="center"/>
            </w:pPr>
            <w:r>
              <w:t xml:space="preserve">25 </w:t>
            </w:r>
            <w:r w:rsidR="008F5D1E">
              <w:br/>
            </w:r>
            <w:r>
              <w:t>(15.2)</w:t>
            </w:r>
          </w:p>
        </w:tc>
        <w:tc>
          <w:tcPr>
            <w:tcW w:w="0" w:type="auto"/>
            <w:tcBorders>
              <w:top w:val="single" w:sz="4" w:space="0" w:color="auto"/>
              <w:bottom w:val="single" w:sz="4" w:space="0" w:color="auto"/>
            </w:tcBorders>
            <w:vAlign w:val="center"/>
          </w:tcPr>
          <w:p w14:paraId="6D9B7FDC" w14:textId="0C6E22E3" w:rsidR="00A9582B" w:rsidRDefault="00A9582B" w:rsidP="009F5989">
            <w:pPr>
              <w:pStyle w:val="Compact"/>
              <w:jc w:val="center"/>
            </w:pPr>
            <w:r>
              <w:t xml:space="preserve">6 </w:t>
            </w:r>
            <w:r w:rsidR="008F5D1E">
              <w:br/>
            </w:r>
            <w:r>
              <w:t>(3.6)</w:t>
            </w:r>
          </w:p>
        </w:tc>
        <w:tc>
          <w:tcPr>
            <w:tcW w:w="0" w:type="auto"/>
            <w:tcBorders>
              <w:top w:val="single" w:sz="4" w:space="0" w:color="auto"/>
              <w:bottom w:val="single" w:sz="4" w:space="0" w:color="auto"/>
            </w:tcBorders>
            <w:vAlign w:val="center"/>
          </w:tcPr>
          <w:p w14:paraId="018515DD" w14:textId="2A7D5B24" w:rsidR="00A9582B" w:rsidRDefault="00A9582B" w:rsidP="009F5989">
            <w:pPr>
              <w:pStyle w:val="Compact"/>
              <w:jc w:val="center"/>
            </w:pPr>
            <w:r>
              <w:t xml:space="preserve">2 </w:t>
            </w:r>
            <w:r w:rsidR="008F5D1E">
              <w:br/>
            </w:r>
            <w:r>
              <w:t>(1.2)</w:t>
            </w:r>
          </w:p>
        </w:tc>
        <w:tc>
          <w:tcPr>
            <w:tcW w:w="0" w:type="auto"/>
            <w:tcBorders>
              <w:top w:val="single" w:sz="4" w:space="0" w:color="auto"/>
              <w:bottom w:val="single" w:sz="4" w:space="0" w:color="auto"/>
            </w:tcBorders>
            <w:vAlign w:val="center"/>
          </w:tcPr>
          <w:p w14:paraId="69A47D66" w14:textId="0C295498" w:rsidR="00A9582B" w:rsidRDefault="00A9582B" w:rsidP="009F5989">
            <w:pPr>
              <w:pStyle w:val="Compact"/>
              <w:jc w:val="center"/>
            </w:pPr>
            <w:r>
              <w:t xml:space="preserve">0 </w:t>
            </w:r>
            <w:r w:rsidR="008F5D1E">
              <w:br/>
            </w:r>
            <w:r>
              <w:t>(0.0)</w:t>
            </w:r>
          </w:p>
        </w:tc>
        <w:tc>
          <w:tcPr>
            <w:tcW w:w="0" w:type="auto"/>
            <w:tcBorders>
              <w:top w:val="single" w:sz="4" w:space="0" w:color="auto"/>
              <w:bottom w:val="single" w:sz="4" w:space="0" w:color="auto"/>
              <w:right w:val="single" w:sz="4" w:space="0" w:color="auto"/>
            </w:tcBorders>
            <w:vAlign w:val="center"/>
          </w:tcPr>
          <w:p w14:paraId="666BA226" w14:textId="319A9FA9" w:rsidR="00A9582B" w:rsidRDefault="00A9582B" w:rsidP="009F5989">
            <w:pPr>
              <w:pStyle w:val="Compact"/>
              <w:jc w:val="center"/>
            </w:pPr>
            <w:r>
              <w:t xml:space="preserve">0 </w:t>
            </w:r>
            <w:r w:rsidR="008F5D1E">
              <w:br/>
            </w:r>
            <w:r>
              <w:t>(0.0)</w:t>
            </w:r>
          </w:p>
        </w:tc>
        <w:tc>
          <w:tcPr>
            <w:tcW w:w="0" w:type="auto"/>
            <w:tcBorders>
              <w:top w:val="single" w:sz="4" w:space="0" w:color="auto"/>
              <w:left w:val="single" w:sz="4" w:space="0" w:color="auto"/>
              <w:bottom w:val="single" w:sz="4" w:space="0" w:color="auto"/>
            </w:tcBorders>
            <w:vAlign w:val="center"/>
          </w:tcPr>
          <w:p w14:paraId="4A3866EB" w14:textId="488030BC" w:rsidR="00A9582B" w:rsidRDefault="00A9582B" w:rsidP="009F5989">
            <w:pPr>
              <w:pStyle w:val="Compact"/>
              <w:jc w:val="center"/>
            </w:pPr>
            <w:r>
              <w:t>55.2%</w:t>
            </w:r>
          </w:p>
        </w:tc>
      </w:tr>
      <w:tr w:rsidR="00A9582B" w14:paraId="28FCE530" w14:textId="77777777" w:rsidTr="00DA7603">
        <w:tc>
          <w:tcPr>
            <w:tcW w:w="1417" w:type="dxa"/>
            <w:tcBorders>
              <w:top w:val="single" w:sz="4" w:space="0" w:color="auto"/>
              <w:bottom w:val="single" w:sz="4" w:space="0" w:color="auto"/>
              <w:right w:val="single" w:sz="4" w:space="0" w:color="auto"/>
            </w:tcBorders>
            <w:vAlign w:val="center"/>
          </w:tcPr>
          <w:p w14:paraId="20EF3491" w14:textId="77777777" w:rsidR="00A9582B" w:rsidRDefault="00A9582B" w:rsidP="009F5989">
            <w:pPr>
              <w:pStyle w:val="Compact"/>
              <w:jc w:val="center"/>
            </w:pPr>
            <w:r>
              <w:t>5-20%</w:t>
            </w:r>
          </w:p>
        </w:tc>
        <w:tc>
          <w:tcPr>
            <w:tcW w:w="1314" w:type="dxa"/>
            <w:tcBorders>
              <w:top w:val="single" w:sz="4" w:space="0" w:color="auto"/>
              <w:left w:val="single" w:sz="4" w:space="0" w:color="auto"/>
              <w:bottom w:val="single" w:sz="4" w:space="0" w:color="auto"/>
            </w:tcBorders>
            <w:vAlign w:val="center"/>
          </w:tcPr>
          <w:p w14:paraId="13C0736C" w14:textId="13123B2D" w:rsidR="00A9582B" w:rsidRDefault="00A9582B" w:rsidP="009F5989">
            <w:pPr>
              <w:pStyle w:val="Compact"/>
              <w:jc w:val="center"/>
            </w:pPr>
            <w:r>
              <w:t xml:space="preserve">49 </w:t>
            </w:r>
            <w:r w:rsidR="008F5D1E">
              <w:br/>
            </w:r>
            <w:r>
              <w:t>(9.1)</w:t>
            </w:r>
          </w:p>
        </w:tc>
        <w:tc>
          <w:tcPr>
            <w:tcW w:w="0" w:type="auto"/>
            <w:tcBorders>
              <w:top w:val="single" w:sz="4" w:space="0" w:color="auto"/>
              <w:bottom w:val="single" w:sz="4" w:space="0" w:color="auto"/>
            </w:tcBorders>
            <w:vAlign w:val="center"/>
          </w:tcPr>
          <w:p w14:paraId="5918BA6B" w14:textId="6053F188" w:rsidR="00A9582B" w:rsidRDefault="00A9582B" w:rsidP="009F5989">
            <w:pPr>
              <w:pStyle w:val="Compact"/>
              <w:jc w:val="center"/>
            </w:pPr>
            <w:r>
              <w:t xml:space="preserve">204 </w:t>
            </w:r>
            <w:r w:rsidR="008F5D1E">
              <w:br/>
            </w:r>
            <w:r>
              <w:t>(38.0)</w:t>
            </w:r>
          </w:p>
        </w:tc>
        <w:tc>
          <w:tcPr>
            <w:tcW w:w="0" w:type="auto"/>
            <w:tcBorders>
              <w:top w:val="single" w:sz="4" w:space="0" w:color="auto"/>
              <w:bottom w:val="single" w:sz="4" w:space="0" w:color="auto"/>
            </w:tcBorders>
            <w:vAlign w:val="center"/>
          </w:tcPr>
          <w:p w14:paraId="24B47FF4" w14:textId="51B07C81" w:rsidR="00A9582B" w:rsidRDefault="00A9582B" w:rsidP="009F5989">
            <w:pPr>
              <w:pStyle w:val="Compact"/>
              <w:jc w:val="center"/>
            </w:pPr>
            <w:r>
              <w:t xml:space="preserve">148 </w:t>
            </w:r>
            <w:r w:rsidR="008F5D1E">
              <w:br/>
            </w:r>
            <w:r>
              <w:t>(27.6)</w:t>
            </w:r>
          </w:p>
        </w:tc>
        <w:tc>
          <w:tcPr>
            <w:tcW w:w="0" w:type="auto"/>
            <w:tcBorders>
              <w:top w:val="single" w:sz="4" w:space="0" w:color="auto"/>
              <w:bottom w:val="single" w:sz="4" w:space="0" w:color="auto"/>
            </w:tcBorders>
            <w:vAlign w:val="center"/>
          </w:tcPr>
          <w:p w14:paraId="3B9D6864" w14:textId="185F062E" w:rsidR="00A9582B" w:rsidRDefault="00A9582B" w:rsidP="009F5989">
            <w:pPr>
              <w:pStyle w:val="Compact"/>
              <w:jc w:val="center"/>
            </w:pPr>
            <w:r>
              <w:t xml:space="preserve">91 </w:t>
            </w:r>
            <w:r w:rsidR="008F5D1E">
              <w:br/>
            </w:r>
            <w:r>
              <w:t>(16.9)</w:t>
            </w:r>
          </w:p>
        </w:tc>
        <w:tc>
          <w:tcPr>
            <w:tcW w:w="0" w:type="auto"/>
            <w:tcBorders>
              <w:top w:val="single" w:sz="4" w:space="0" w:color="auto"/>
              <w:bottom w:val="single" w:sz="4" w:space="0" w:color="auto"/>
            </w:tcBorders>
            <w:vAlign w:val="center"/>
          </w:tcPr>
          <w:p w14:paraId="20BA9960" w14:textId="1BB75E9C" w:rsidR="00A9582B" w:rsidRDefault="00A9582B" w:rsidP="009F5989">
            <w:pPr>
              <w:pStyle w:val="Compact"/>
              <w:jc w:val="center"/>
            </w:pPr>
            <w:r>
              <w:t xml:space="preserve">29 </w:t>
            </w:r>
            <w:r w:rsidR="008F5D1E">
              <w:br/>
            </w:r>
            <w:r>
              <w:t>(5.4)</w:t>
            </w:r>
          </w:p>
        </w:tc>
        <w:tc>
          <w:tcPr>
            <w:tcW w:w="0" w:type="auto"/>
            <w:tcBorders>
              <w:top w:val="single" w:sz="4" w:space="0" w:color="auto"/>
              <w:bottom w:val="single" w:sz="4" w:space="0" w:color="auto"/>
            </w:tcBorders>
            <w:vAlign w:val="center"/>
          </w:tcPr>
          <w:p w14:paraId="319AB192" w14:textId="10574A6B" w:rsidR="00A9582B" w:rsidRDefault="00A9582B" w:rsidP="009F5989">
            <w:pPr>
              <w:pStyle w:val="Compact"/>
              <w:jc w:val="center"/>
            </w:pPr>
            <w:r>
              <w:t xml:space="preserve">15 </w:t>
            </w:r>
            <w:r w:rsidR="008F5D1E">
              <w:br/>
            </w:r>
            <w:r>
              <w:t>(2.8)</w:t>
            </w:r>
          </w:p>
        </w:tc>
        <w:tc>
          <w:tcPr>
            <w:tcW w:w="0" w:type="auto"/>
            <w:tcBorders>
              <w:top w:val="single" w:sz="4" w:space="0" w:color="auto"/>
              <w:bottom w:val="single" w:sz="4" w:space="0" w:color="auto"/>
              <w:right w:val="single" w:sz="4" w:space="0" w:color="auto"/>
            </w:tcBorders>
            <w:vAlign w:val="center"/>
          </w:tcPr>
          <w:p w14:paraId="169B02A3" w14:textId="113085E3" w:rsidR="00A9582B" w:rsidRDefault="00A9582B" w:rsidP="009F5989">
            <w:pPr>
              <w:pStyle w:val="Compact"/>
              <w:jc w:val="center"/>
            </w:pPr>
            <w:r>
              <w:t xml:space="preserve">1 </w:t>
            </w:r>
            <w:r w:rsidR="008F5D1E">
              <w:br/>
            </w:r>
            <w:r>
              <w:t>(0.2)</w:t>
            </w:r>
          </w:p>
        </w:tc>
        <w:tc>
          <w:tcPr>
            <w:tcW w:w="0" w:type="auto"/>
            <w:tcBorders>
              <w:top w:val="single" w:sz="4" w:space="0" w:color="auto"/>
              <w:left w:val="single" w:sz="4" w:space="0" w:color="auto"/>
              <w:bottom w:val="single" w:sz="4" w:space="0" w:color="auto"/>
            </w:tcBorders>
            <w:vAlign w:val="center"/>
          </w:tcPr>
          <w:p w14:paraId="53C0DD76" w14:textId="13A51C04" w:rsidR="00A9582B" w:rsidRDefault="00A9582B" w:rsidP="009F5989">
            <w:pPr>
              <w:pStyle w:val="Compact"/>
              <w:jc w:val="center"/>
            </w:pPr>
            <w:r>
              <w:t>62.0%</w:t>
            </w:r>
          </w:p>
        </w:tc>
      </w:tr>
      <w:tr w:rsidR="00A9582B" w14:paraId="614ED2DF" w14:textId="77777777" w:rsidTr="00DA7603">
        <w:tc>
          <w:tcPr>
            <w:tcW w:w="1417" w:type="dxa"/>
            <w:tcBorders>
              <w:top w:val="single" w:sz="4" w:space="0" w:color="auto"/>
              <w:bottom w:val="single" w:sz="4" w:space="0" w:color="auto"/>
              <w:right w:val="single" w:sz="4" w:space="0" w:color="auto"/>
            </w:tcBorders>
            <w:vAlign w:val="center"/>
          </w:tcPr>
          <w:p w14:paraId="08F13CCE" w14:textId="77777777" w:rsidR="00A9582B" w:rsidRDefault="00A9582B" w:rsidP="009F5989">
            <w:pPr>
              <w:pStyle w:val="Compact"/>
              <w:jc w:val="center"/>
            </w:pPr>
            <w:r>
              <w:t>20-40%</w:t>
            </w:r>
          </w:p>
        </w:tc>
        <w:tc>
          <w:tcPr>
            <w:tcW w:w="1314" w:type="dxa"/>
            <w:tcBorders>
              <w:top w:val="single" w:sz="4" w:space="0" w:color="auto"/>
              <w:left w:val="single" w:sz="4" w:space="0" w:color="auto"/>
              <w:bottom w:val="single" w:sz="4" w:space="0" w:color="auto"/>
            </w:tcBorders>
            <w:vAlign w:val="center"/>
          </w:tcPr>
          <w:p w14:paraId="29B66090" w14:textId="43CD9450" w:rsidR="00A9582B" w:rsidRDefault="00A9582B" w:rsidP="009F5989">
            <w:pPr>
              <w:pStyle w:val="Compact"/>
              <w:jc w:val="center"/>
            </w:pPr>
            <w:r>
              <w:t xml:space="preserve">11 </w:t>
            </w:r>
            <w:r w:rsidR="008F5D1E">
              <w:br/>
            </w:r>
            <w:r>
              <w:t>(1.4)</w:t>
            </w:r>
          </w:p>
        </w:tc>
        <w:tc>
          <w:tcPr>
            <w:tcW w:w="0" w:type="auto"/>
            <w:tcBorders>
              <w:top w:val="single" w:sz="4" w:space="0" w:color="auto"/>
              <w:bottom w:val="single" w:sz="4" w:space="0" w:color="auto"/>
            </w:tcBorders>
            <w:vAlign w:val="center"/>
          </w:tcPr>
          <w:p w14:paraId="54A330DB" w14:textId="0A63B25A" w:rsidR="00A9582B" w:rsidRDefault="00A9582B" w:rsidP="009F5989">
            <w:pPr>
              <w:pStyle w:val="Compact"/>
              <w:jc w:val="center"/>
            </w:pPr>
            <w:r>
              <w:t xml:space="preserve">150 </w:t>
            </w:r>
            <w:r w:rsidR="008F5D1E">
              <w:br/>
            </w:r>
            <w:r>
              <w:t>(19.4)</w:t>
            </w:r>
          </w:p>
        </w:tc>
        <w:tc>
          <w:tcPr>
            <w:tcW w:w="0" w:type="auto"/>
            <w:tcBorders>
              <w:top w:val="single" w:sz="4" w:space="0" w:color="auto"/>
              <w:bottom w:val="single" w:sz="4" w:space="0" w:color="auto"/>
            </w:tcBorders>
            <w:vAlign w:val="center"/>
          </w:tcPr>
          <w:p w14:paraId="13961269" w14:textId="2054513D" w:rsidR="00A9582B" w:rsidRDefault="00A9582B" w:rsidP="009F5989">
            <w:pPr>
              <w:pStyle w:val="Compact"/>
              <w:jc w:val="center"/>
            </w:pPr>
            <w:r>
              <w:t xml:space="preserve">267 </w:t>
            </w:r>
            <w:r w:rsidR="008F5D1E">
              <w:br/>
            </w:r>
            <w:r>
              <w:t>(34.5)</w:t>
            </w:r>
          </w:p>
        </w:tc>
        <w:tc>
          <w:tcPr>
            <w:tcW w:w="0" w:type="auto"/>
            <w:tcBorders>
              <w:top w:val="single" w:sz="4" w:space="0" w:color="auto"/>
              <w:bottom w:val="single" w:sz="4" w:space="0" w:color="auto"/>
            </w:tcBorders>
            <w:vAlign w:val="center"/>
          </w:tcPr>
          <w:p w14:paraId="7F4CF93E" w14:textId="09920E69" w:rsidR="00A9582B" w:rsidRDefault="00A9582B" w:rsidP="009F5989">
            <w:pPr>
              <w:pStyle w:val="Compact"/>
              <w:jc w:val="center"/>
            </w:pPr>
            <w:r>
              <w:t xml:space="preserve">196 </w:t>
            </w:r>
            <w:r w:rsidR="008F5D1E">
              <w:br/>
            </w:r>
            <w:r>
              <w:t>(25.4)</w:t>
            </w:r>
          </w:p>
        </w:tc>
        <w:tc>
          <w:tcPr>
            <w:tcW w:w="0" w:type="auto"/>
            <w:tcBorders>
              <w:top w:val="single" w:sz="4" w:space="0" w:color="auto"/>
              <w:bottom w:val="single" w:sz="4" w:space="0" w:color="auto"/>
            </w:tcBorders>
            <w:vAlign w:val="center"/>
          </w:tcPr>
          <w:p w14:paraId="4702BB15" w14:textId="5F0FDE7E" w:rsidR="00A9582B" w:rsidRDefault="00A9582B" w:rsidP="009F5989">
            <w:pPr>
              <w:pStyle w:val="Compact"/>
              <w:jc w:val="center"/>
            </w:pPr>
            <w:r>
              <w:t xml:space="preserve">107 </w:t>
            </w:r>
            <w:r w:rsidR="008F5D1E">
              <w:br/>
            </w:r>
            <w:r>
              <w:t>(13.8)</w:t>
            </w:r>
          </w:p>
        </w:tc>
        <w:tc>
          <w:tcPr>
            <w:tcW w:w="0" w:type="auto"/>
            <w:tcBorders>
              <w:top w:val="single" w:sz="4" w:space="0" w:color="auto"/>
              <w:bottom w:val="single" w:sz="4" w:space="0" w:color="auto"/>
            </w:tcBorders>
            <w:vAlign w:val="center"/>
          </w:tcPr>
          <w:p w14:paraId="4ECFDC56" w14:textId="342380B9" w:rsidR="00A9582B" w:rsidRDefault="00A9582B" w:rsidP="009F5989">
            <w:pPr>
              <w:pStyle w:val="Compact"/>
              <w:jc w:val="center"/>
            </w:pPr>
            <w:r>
              <w:t xml:space="preserve">39 </w:t>
            </w:r>
            <w:r w:rsidR="008F5D1E">
              <w:br/>
            </w:r>
            <w:r>
              <w:t>(5.0)</w:t>
            </w:r>
          </w:p>
        </w:tc>
        <w:tc>
          <w:tcPr>
            <w:tcW w:w="0" w:type="auto"/>
            <w:tcBorders>
              <w:top w:val="single" w:sz="4" w:space="0" w:color="auto"/>
              <w:bottom w:val="single" w:sz="4" w:space="0" w:color="auto"/>
              <w:right w:val="single" w:sz="4" w:space="0" w:color="auto"/>
            </w:tcBorders>
            <w:vAlign w:val="center"/>
          </w:tcPr>
          <w:p w14:paraId="1744A291" w14:textId="415CA235" w:rsidR="00A9582B" w:rsidRDefault="00A9582B" w:rsidP="009F5989">
            <w:pPr>
              <w:pStyle w:val="Compact"/>
              <w:jc w:val="center"/>
            </w:pPr>
            <w:r>
              <w:t xml:space="preserve">3 </w:t>
            </w:r>
            <w:r w:rsidR="008F5D1E">
              <w:br/>
            </w:r>
            <w:r>
              <w:t>(0.4)</w:t>
            </w:r>
          </w:p>
        </w:tc>
        <w:tc>
          <w:tcPr>
            <w:tcW w:w="0" w:type="auto"/>
            <w:tcBorders>
              <w:top w:val="single" w:sz="4" w:space="0" w:color="auto"/>
              <w:left w:val="single" w:sz="4" w:space="0" w:color="auto"/>
              <w:bottom w:val="single" w:sz="4" w:space="0" w:color="auto"/>
            </w:tcBorders>
            <w:vAlign w:val="center"/>
          </w:tcPr>
          <w:p w14:paraId="3F1D478D" w14:textId="4D87692F" w:rsidR="00A9582B" w:rsidRDefault="00A9582B" w:rsidP="009F5989">
            <w:pPr>
              <w:pStyle w:val="Compact"/>
              <w:jc w:val="center"/>
            </w:pPr>
            <w:r>
              <w:t>65.5%</w:t>
            </w:r>
          </w:p>
        </w:tc>
      </w:tr>
      <w:tr w:rsidR="00A9582B" w14:paraId="5C2D88A1" w14:textId="77777777" w:rsidTr="00DA7603">
        <w:tc>
          <w:tcPr>
            <w:tcW w:w="1417" w:type="dxa"/>
            <w:tcBorders>
              <w:top w:val="single" w:sz="4" w:space="0" w:color="auto"/>
              <w:bottom w:val="single" w:sz="4" w:space="0" w:color="auto"/>
              <w:right w:val="single" w:sz="4" w:space="0" w:color="auto"/>
            </w:tcBorders>
            <w:vAlign w:val="center"/>
          </w:tcPr>
          <w:p w14:paraId="27FCAF5F" w14:textId="00AEF107" w:rsidR="00A9582B" w:rsidRDefault="00A9582B" w:rsidP="009F5989">
            <w:pPr>
              <w:pStyle w:val="Compact"/>
              <w:jc w:val="center"/>
            </w:pPr>
            <w:r>
              <w:t>40-60%</w:t>
            </w:r>
          </w:p>
        </w:tc>
        <w:tc>
          <w:tcPr>
            <w:tcW w:w="1314" w:type="dxa"/>
            <w:tcBorders>
              <w:top w:val="single" w:sz="4" w:space="0" w:color="auto"/>
              <w:left w:val="single" w:sz="4" w:space="0" w:color="auto"/>
              <w:bottom w:val="single" w:sz="4" w:space="0" w:color="auto"/>
            </w:tcBorders>
            <w:vAlign w:val="center"/>
          </w:tcPr>
          <w:p w14:paraId="23E09ABE" w14:textId="444A528A" w:rsidR="00A9582B" w:rsidRDefault="00A9582B" w:rsidP="009F5989">
            <w:pPr>
              <w:pStyle w:val="Compact"/>
              <w:jc w:val="center"/>
            </w:pPr>
            <w:r>
              <w:t xml:space="preserve">8 </w:t>
            </w:r>
            <w:r w:rsidR="008F5D1E">
              <w:br/>
            </w:r>
            <w:r>
              <w:t>(0.9)</w:t>
            </w:r>
          </w:p>
        </w:tc>
        <w:tc>
          <w:tcPr>
            <w:tcW w:w="0" w:type="auto"/>
            <w:tcBorders>
              <w:top w:val="single" w:sz="4" w:space="0" w:color="auto"/>
              <w:bottom w:val="single" w:sz="4" w:space="0" w:color="auto"/>
            </w:tcBorders>
            <w:vAlign w:val="center"/>
          </w:tcPr>
          <w:p w14:paraId="7A9D2C95" w14:textId="4C6A590C" w:rsidR="00A9582B" w:rsidRDefault="00A9582B" w:rsidP="009F5989">
            <w:pPr>
              <w:pStyle w:val="Compact"/>
              <w:jc w:val="center"/>
            </w:pPr>
            <w:r>
              <w:t xml:space="preserve">65 </w:t>
            </w:r>
            <w:r w:rsidR="008F5D1E">
              <w:br/>
            </w:r>
            <w:r>
              <w:t>(7.4)</w:t>
            </w:r>
          </w:p>
        </w:tc>
        <w:tc>
          <w:tcPr>
            <w:tcW w:w="0" w:type="auto"/>
            <w:tcBorders>
              <w:top w:val="single" w:sz="4" w:space="0" w:color="auto"/>
              <w:bottom w:val="single" w:sz="4" w:space="0" w:color="auto"/>
            </w:tcBorders>
            <w:vAlign w:val="center"/>
          </w:tcPr>
          <w:p w14:paraId="7AC44DDB" w14:textId="446A09A5" w:rsidR="00A9582B" w:rsidRDefault="00A9582B" w:rsidP="009F5989">
            <w:pPr>
              <w:pStyle w:val="Compact"/>
              <w:jc w:val="center"/>
            </w:pPr>
            <w:r>
              <w:t xml:space="preserve">238 </w:t>
            </w:r>
            <w:r w:rsidR="008F5D1E">
              <w:br/>
            </w:r>
            <w:r>
              <w:t>(27.2)</w:t>
            </w:r>
          </w:p>
        </w:tc>
        <w:tc>
          <w:tcPr>
            <w:tcW w:w="0" w:type="auto"/>
            <w:tcBorders>
              <w:top w:val="single" w:sz="4" w:space="0" w:color="auto"/>
              <w:bottom w:val="single" w:sz="4" w:space="0" w:color="auto"/>
            </w:tcBorders>
            <w:vAlign w:val="center"/>
          </w:tcPr>
          <w:p w14:paraId="57EBC2F8" w14:textId="530D24C5" w:rsidR="00A9582B" w:rsidRDefault="00A9582B" w:rsidP="009F5989">
            <w:pPr>
              <w:pStyle w:val="Compact"/>
              <w:jc w:val="center"/>
            </w:pPr>
            <w:r>
              <w:t xml:space="preserve">241 </w:t>
            </w:r>
            <w:r w:rsidR="008F5D1E">
              <w:br/>
            </w:r>
            <w:r>
              <w:t>(27.6)</w:t>
            </w:r>
          </w:p>
        </w:tc>
        <w:tc>
          <w:tcPr>
            <w:tcW w:w="0" w:type="auto"/>
            <w:tcBorders>
              <w:top w:val="single" w:sz="4" w:space="0" w:color="auto"/>
              <w:bottom w:val="single" w:sz="4" w:space="0" w:color="auto"/>
            </w:tcBorders>
            <w:vAlign w:val="center"/>
          </w:tcPr>
          <w:p w14:paraId="0AA37A0A" w14:textId="6F789C84" w:rsidR="00A9582B" w:rsidRDefault="00A9582B" w:rsidP="009F5989">
            <w:pPr>
              <w:pStyle w:val="Compact"/>
              <w:jc w:val="center"/>
            </w:pPr>
            <w:r>
              <w:t xml:space="preserve">222 </w:t>
            </w:r>
            <w:r w:rsidR="008F5D1E">
              <w:br/>
            </w:r>
            <w:r>
              <w:t>(25.4)</w:t>
            </w:r>
          </w:p>
        </w:tc>
        <w:tc>
          <w:tcPr>
            <w:tcW w:w="0" w:type="auto"/>
            <w:tcBorders>
              <w:top w:val="single" w:sz="4" w:space="0" w:color="auto"/>
              <w:bottom w:val="single" w:sz="4" w:space="0" w:color="auto"/>
            </w:tcBorders>
            <w:vAlign w:val="center"/>
          </w:tcPr>
          <w:p w14:paraId="3C8D9239" w14:textId="1B9AD0D8" w:rsidR="00A9582B" w:rsidRDefault="00A9582B" w:rsidP="009F5989">
            <w:pPr>
              <w:pStyle w:val="Compact"/>
              <w:jc w:val="center"/>
            </w:pPr>
            <w:r>
              <w:t xml:space="preserve">90 </w:t>
            </w:r>
            <w:r w:rsidR="008F5D1E">
              <w:br/>
            </w:r>
            <w:r>
              <w:t>(10.3)</w:t>
            </w:r>
          </w:p>
        </w:tc>
        <w:tc>
          <w:tcPr>
            <w:tcW w:w="0" w:type="auto"/>
            <w:tcBorders>
              <w:top w:val="single" w:sz="4" w:space="0" w:color="auto"/>
              <w:bottom w:val="single" w:sz="4" w:space="0" w:color="auto"/>
              <w:right w:val="single" w:sz="4" w:space="0" w:color="auto"/>
            </w:tcBorders>
            <w:vAlign w:val="center"/>
          </w:tcPr>
          <w:p w14:paraId="1E2F5E37" w14:textId="71315355" w:rsidR="00A9582B" w:rsidRDefault="00A9582B" w:rsidP="009F5989">
            <w:pPr>
              <w:pStyle w:val="Compact"/>
              <w:jc w:val="center"/>
            </w:pPr>
            <w:r>
              <w:t xml:space="preserve">10 </w:t>
            </w:r>
            <w:r w:rsidR="008F5D1E">
              <w:br/>
            </w:r>
            <w:r>
              <w:t>(1.1)</w:t>
            </w:r>
          </w:p>
        </w:tc>
        <w:tc>
          <w:tcPr>
            <w:tcW w:w="0" w:type="auto"/>
            <w:tcBorders>
              <w:top w:val="single" w:sz="4" w:space="0" w:color="auto"/>
              <w:left w:val="single" w:sz="4" w:space="0" w:color="auto"/>
              <w:bottom w:val="single" w:sz="4" w:space="0" w:color="auto"/>
            </w:tcBorders>
            <w:vAlign w:val="center"/>
          </w:tcPr>
          <w:p w14:paraId="1A3E1EBA" w14:textId="75D32731" w:rsidR="00A9582B" w:rsidRDefault="00A9582B" w:rsidP="009F5989">
            <w:pPr>
              <w:pStyle w:val="Compact"/>
              <w:jc w:val="center"/>
            </w:pPr>
            <w:r>
              <w:t>72.4%</w:t>
            </w:r>
          </w:p>
        </w:tc>
      </w:tr>
      <w:tr w:rsidR="00A9582B" w14:paraId="2208A60A" w14:textId="77777777" w:rsidTr="00DA7603">
        <w:tc>
          <w:tcPr>
            <w:tcW w:w="1417" w:type="dxa"/>
            <w:tcBorders>
              <w:top w:val="single" w:sz="4" w:space="0" w:color="auto"/>
              <w:bottom w:val="single" w:sz="4" w:space="0" w:color="auto"/>
              <w:right w:val="single" w:sz="4" w:space="0" w:color="auto"/>
            </w:tcBorders>
            <w:vAlign w:val="center"/>
          </w:tcPr>
          <w:p w14:paraId="59DF7821" w14:textId="77777777" w:rsidR="00A9582B" w:rsidRDefault="00A9582B" w:rsidP="009F5989">
            <w:pPr>
              <w:pStyle w:val="Compact"/>
              <w:jc w:val="center"/>
            </w:pPr>
            <w:r>
              <w:t>60-80%</w:t>
            </w:r>
          </w:p>
        </w:tc>
        <w:tc>
          <w:tcPr>
            <w:tcW w:w="1314" w:type="dxa"/>
            <w:tcBorders>
              <w:top w:val="single" w:sz="4" w:space="0" w:color="auto"/>
              <w:left w:val="single" w:sz="4" w:space="0" w:color="auto"/>
              <w:bottom w:val="single" w:sz="4" w:space="0" w:color="auto"/>
            </w:tcBorders>
            <w:vAlign w:val="center"/>
          </w:tcPr>
          <w:p w14:paraId="6D107C8D" w14:textId="7C208E2F" w:rsidR="00A9582B" w:rsidRDefault="00A9582B" w:rsidP="009F5989">
            <w:pPr>
              <w:pStyle w:val="Compact"/>
              <w:jc w:val="center"/>
            </w:pPr>
            <w:r>
              <w:t xml:space="preserve">1 </w:t>
            </w:r>
            <w:r w:rsidR="008F5D1E">
              <w:br/>
            </w:r>
            <w:r>
              <w:t>(0.1)</w:t>
            </w:r>
          </w:p>
        </w:tc>
        <w:tc>
          <w:tcPr>
            <w:tcW w:w="0" w:type="auto"/>
            <w:tcBorders>
              <w:top w:val="single" w:sz="4" w:space="0" w:color="auto"/>
              <w:bottom w:val="single" w:sz="4" w:space="0" w:color="auto"/>
            </w:tcBorders>
            <w:vAlign w:val="center"/>
          </w:tcPr>
          <w:p w14:paraId="2C872303" w14:textId="27519D9D" w:rsidR="00A9582B" w:rsidRDefault="00A9582B" w:rsidP="009F5989">
            <w:pPr>
              <w:pStyle w:val="Compact"/>
              <w:jc w:val="center"/>
            </w:pPr>
            <w:r>
              <w:t xml:space="preserve">23 </w:t>
            </w:r>
            <w:r w:rsidR="008F5D1E">
              <w:br/>
            </w:r>
            <w:r>
              <w:t>(2.4)</w:t>
            </w:r>
          </w:p>
        </w:tc>
        <w:tc>
          <w:tcPr>
            <w:tcW w:w="0" w:type="auto"/>
            <w:tcBorders>
              <w:top w:val="single" w:sz="4" w:space="0" w:color="auto"/>
              <w:bottom w:val="single" w:sz="4" w:space="0" w:color="auto"/>
            </w:tcBorders>
            <w:vAlign w:val="center"/>
          </w:tcPr>
          <w:p w14:paraId="5756F23F" w14:textId="56206BFA" w:rsidR="00A9582B" w:rsidRDefault="00A9582B" w:rsidP="009F5989">
            <w:pPr>
              <w:pStyle w:val="Compact"/>
              <w:jc w:val="center"/>
            </w:pPr>
            <w:r>
              <w:t xml:space="preserve">96 </w:t>
            </w:r>
            <w:r w:rsidR="008F5D1E">
              <w:br/>
            </w:r>
            <w:r>
              <w:t>(9.9)</w:t>
            </w:r>
          </w:p>
        </w:tc>
        <w:tc>
          <w:tcPr>
            <w:tcW w:w="0" w:type="auto"/>
            <w:tcBorders>
              <w:top w:val="single" w:sz="4" w:space="0" w:color="auto"/>
              <w:bottom w:val="single" w:sz="4" w:space="0" w:color="auto"/>
            </w:tcBorders>
            <w:vAlign w:val="center"/>
          </w:tcPr>
          <w:p w14:paraId="3D9831A7" w14:textId="12DF7267" w:rsidR="00A9582B" w:rsidRDefault="00A9582B" w:rsidP="009F5989">
            <w:pPr>
              <w:pStyle w:val="Compact"/>
              <w:jc w:val="center"/>
            </w:pPr>
            <w:r>
              <w:t xml:space="preserve">209 </w:t>
            </w:r>
            <w:r w:rsidR="008F5D1E">
              <w:br/>
            </w:r>
            <w:r>
              <w:t>(21.6)</w:t>
            </w:r>
          </w:p>
        </w:tc>
        <w:tc>
          <w:tcPr>
            <w:tcW w:w="0" w:type="auto"/>
            <w:tcBorders>
              <w:top w:val="single" w:sz="4" w:space="0" w:color="auto"/>
              <w:bottom w:val="single" w:sz="4" w:space="0" w:color="auto"/>
            </w:tcBorders>
            <w:vAlign w:val="center"/>
          </w:tcPr>
          <w:p w14:paraId="12B5BA8C" w14:textId="15148EE6" w:rsidR="00A9582B" w:rsidRDefault="00A9582B" w:rsidP="009F5989">
            <w:pPr>
              <w:pStyle w:val="Compact"/>
              <w:jc w:val="center"/>
            </w:pPr>
            <w:r>
              <w:t xml:space="preserve">328 </w:t>
            </w:r>
            <w:r w:rsidR="008F5D1E">
              <w:br/>
            </w:r>
            <w:r>
              <w:t>(33.9)</w:t>
            </w:r>
          </w:p>
        </w:tc>
        <w:tc>
          <w:tcPr>
            <w:tcW w:w="0" w:type="auto"/>
            <w:tcBorders>
              <w:top w:val="single" w:sz="4" w:space="0" w:color="auto"/>
              <w:bottom w:val="single" w:sz="4" w:space="0" w:color="auto"/>
            </w:tcBorders>
            <w:vAlign w:val="center"/>
          </w:tcPr>
          <w:p w14:paraId="60C24F65" w14:textId="77E5ECE5" w:rsidR="00A9582B" w:rsidRDefault="00A9582B" w:rsidP="009F5989">
            <w:pPr>
              <w:pStyle w:val="Compact"/>
              <w:jc w:val="center"/>
            </w:pPr>
            <w:r>
              <w:t xml:space="preserve">245 </w:t>
            </w:r>
            <w:r w:rsidR="008F5D1E">
              <w:br/>
            </w:r>
            <w:r>
              <w:t>(25.3)</w:t>
            </w:r>
          </w:p>
        </w:tc>
        <w:tc>
          <w:tcPr>
            <w:tcW w:w="0" w:type="auto"/>
            <w:tcBorders>
              <w:top w:val="single" w:sz="4" w:space="0" w:color="auto"/>
              <w:bottom w:val="single" w:sz="4" w:space="0" w:color="auto"/>
              <w:right w:val="single" w:sz="4" w:space="0" w:color="auto"/>
            </w:tcBorders>
            <w:vAlign w:val="center"/>
          </w:tcPr>
          <w:p w14:paraId="196CBAEC" w14:textId="34745067" w:rsidR="00A9582B" w:rsidRDefault="00A9582B" w:rsidP="009F5989">
            <w:pPr>
              <w:pStyle w:val="Compact"/>
              <w:jc w:val="center"/>
            </w:pPr>
            <w:r>
              <w:t xml:space="preserve">66 </w:t>
            </w:r>
            <w:r w:rsidR="008F5D1E">
              <w:br/>
            </w:r>
            <w:r>
              <w:t>(6.8)</w:t>
            </w:r>
          </w:p>
        </w:tc>
        <w:tc>
          <w:tcPr>
            <w:tcW w:w="0" w:type="auto"/>
            <w:tcBorders>
              <w:top w:val="single" w:sz="4" w:space="0" w:color="auto"/>
              <w:left w:val="single" w:sz="4" w:space="0" w:color="auto"/>
              <w:bottom w:val="single" w:sz="4" w:space="0" w:color="auto"/>
            </w:tcBorders>
            <w:vAlign w:val="center"/>
          </w:tcPr>
          <w:p w14:paraId="7B4BB26B" w14:textId="26F5B3B1" w:rsidR="00A9582B" w:rsidRDefault="00A9582B" w:rsidP="009F5989">
            <w:pPr>
              <w:pStyle w:val="Compact"/>
              <w:jc w:val="center"/>
            </w:pPr>
            <w:r>
              <w:t>66.1%</w:t>
            </w:r>
          </w:p>
        </w:tc>
      </w:tr>
      <w:tr w:rsidR="00A9582B" w14:paraId="08F153B5" w14:textId="77777777" w:rsidTr="00DA7603">
        <w:tc>
          <w:tcPr>
            <w:tcW w:w="1417" w:type="dxa"/>
            <w:tcBorders>
              <w:top w:val="single" w:sz="4" w:space="0" w:color="auto"/>
              <w:bottom w:val="single" w:sz="4" w:space="0" w:color="auto"/>
              <w:right w:val="single" w:sz="4" w:space="0" w:color="auto"/>
            </w:tcBorders>
            <w:vAlign w:val="center"/>
          </w:tcPr>
          <w:p w14:paraId="40D68827" w14:textId="77777777" w:rsidR="00A9582B" w:rsidRDefault="00A9582B" w:rsidP="009F5989">
            <w:pPr>
              <w:pStyle w:val="Compact"/>
              <w:jc w:val="center"/>
            </w:pPr>
            <w:r>
              <w:t>80-95%</w:t>
            </w:r>
          </w:p>
        </w:tc>
        <w:tc>
          <w:tcPr>
            <w:tcW w:w="1314" w:type="dxa"/>
            <w:tcBorders>
              <w:top w:val="single" w:sz="4" w:space="0" w:color="auto"/>
              <w:left w:val="single" w:sz="4" w:space="0" w:color="auto"/>
              <w:bottom w:val="single" w:sz="4" w:space="0" w:color="auto"/>
            </w:tcBorders>
            <w:vAlign w:val="center"/>
          </w:tcPr>
          <w:p w14:paraId="013214B1" w14:textId="11B88323" w:rsidR="00A9582B" w:rsidRDefault="00A9582B" w:rsidP="009F5989">
            <w:pPr>
              <w:pStyle w:val="Compact"/>
              <w:jc w:val="center"/>
            </w:pPr>
            <w:r>
              <w:t xml:space="preserve">0 </w:t>
            </w:r>
            <w:r w:rsidR="008F5D1E">
              <w:br/>
            </w:r>
            <w:r>
              <w:t>(0.0)</w:t>
            </w:r>
          </w:p>
        </w:tc>
        <w:tc>
          <w:tcPr>
            <w:tcW w:w="0" w:type="auto"/>
            <w:tcBorders>
              <w:top w:val="single" w:sz="4" w:space="0" w:color="auto"/>
              <w:bottom w:val="single" w:sz="4" w:space="0" w:color="auto"/>
            </w:tcBorders>
            <w:vAlign w:val="center"/>
          </w:tcPr>
          <w:p w14:paraId="79507994" w14:textId="7A488CA6" w:rsidR="00A9582B" w:rsidRDefault="00A9582B" w:rsidP="009F5989">
            <w:pPr>
              <w:pStyle w:val="Compact"/>
              <w:jc w:val="center"/>
            </w:pPr>
            <w:r>
              <w:t xml:space="preserve">6 </w:t>
            </w:r>
            <w:r w:rsidR="008F5D1E">
              <w:br/>
            </w:r>
            <w:r>
              <w:t>(0.7)</w:t>
            </w:r>
          </w:p>
        </w:tc>
        <w:tc>
          <w:tcPr>
            <w:tcW w:w="0" w:type="auto"/>
            <w:tcBorders>
              <w:top w:val="single" w:sz="4" w:space="0" w:color="auto"/>
              <w:bottom w:val="single" w:sz="4" w:space="0" w:color="auto"/>
            </w:tcBorders>
            <w:vAlign w:val="center"/>
          </w:tcPr>
          <w:p w14:paraId="1F551436" w14:textId="228C0D7E" w:rsidR="00A9582B" w:rsidRDefault="00A9582B" w:rsidP="009F5989">
            <w:pPr>
              <w:pStyle w:val="Compact"/>
              <w:jc w:val="center"/>
            </w:pPr>
            <w:r>
              <w:t xml:space="preserve">24 </w:t>
            </w:r>
            <w:r w:rsidR="008F5D1E">
              <w:br/>
            </w:r>
            <w:r>
              <w:t>(2.9)</w:t>
            </w:r>
          </w:p>
        </w:tc>
        <w:tc>
          <w:tcPr>
            <w:tcW w:w="0" w:type="auto"/>
            <w:tcBorders>
              <w:top w:val="single" w:sz="4" w:space="0" w:color="auto"/>
              <w:bottom w:val="single" w:sz="4" w:space="0" w:color="auto"/>
            </w:tcBorders>
            <w:vAlign w:val="center"/>
          </w:tcPr>
          <w:p w14:paraId="1DF51AC9" w14:textId="2777C6B5" w:rsidR="00A9582B" w:rsidRDefault="00A9582B" w:rsidP="009F5989">
            <w:pPr>
              <w:pStyle w:val="Compact"/>
              <w:jc w:val="center"/>
            </w:pPr>
            <w:r>
              <w:t xml:space="preserve">101 </w:t>
            </w:r>
            <w:r w:rsidR="008F5D1E">
              <w:br/>
            </w:r>
            <w:r>
              <w:t>(12.1)</w:t>
            </w:r>
          </w:p>
        </w:tc>
        <w:tc>
          <w:tcPr>
            <w:tcW w:w="0" w:type="auto"/>
            <w:tcBorders>
              <w:top w:val="single" w:sz="4" w:space="0" w:color="auto"/>
              <w:bottom w:val="single" w:sz="4" w:space="0" w:color="auto"/>
            </w:tcBorders>
            <w:vAlign w:val="center"/>
          </w:tcPr>
          <w:p w14:paraId="5F114937" w14:textId="4D6C37B8" w:rsidR="00A9582B" w:rsidRDefault="00A9582B" w:rsidP="009F5989">
            <w:pPr>
              <w:pStyle w:val="Compact"/>
              <w:jc w:val="center"/>
            </w:pPr>
            <w:r>
              <w:t xml:space="preserve">223 </w:t>
            </w:r>
            <w:r w:rsidR="008F5D1E">
              <w:br/>
            </w:r>
            <w:r>
              <w:t>(26.7)</w:t>
            </w:r>
          </w:p>
        </w:tc>
        <w:tc>
          <w:tcPr>
            <w:tcW w:w="0" w:type="auto"/>
            <w:tcBorders>
              <w:top w:val="single" w:sz="4" w:space="0" w:color="auto"/>
              <w:bottom w:val="single" w:sz="4" w:space="0" w:color="auto"/>
            </w:tcBorders>
            <w:vAlign w:val="center"/>
          </w:tcPr>
          <w:p w14:paraId="3532A5A9" w14:textId="6858F40D" w:rsidR="00A9582B" w:rsidRDefault="00A9582B" w:rsidP="009F5989">
            <w:pPr>
              <w:pStyle w:val="Compact"/>
              <w:jc w:val="center"/>
            </w:pPr>
            <w:r>
              <w:t xml:space="preserve">350 </w:t>
            </w:r>
            <w:r w:rsidR="008F5D1E">
              <w:br/>
            </w:r>
            <w:r>
              <w:t>(41.9)</w:t>
            </w:r>
          </w:p>
        </w:tc>
        <w:tc>
          <w:tcPr>
            <w:tcW w:w="0" w:type="auto"/>
            <w:tcBorders>
              <w:top w:val="single" w:sz="4" w:space="0" w:color="auto"/>
              <w:bottom w:val="single" w:sz="4" w:space="0" w:color="auto"/>
              <w:right w:val="single" w:sz="4" w:space="0" w:color="auto"/>
            </w:tcBorders>
            <w:vAlign w:val="center"/>
          </w:tcPr>
          <w:p w14:paraId="730A26B3" w14:textId="1ABBD981" w:rsidR="00A9582B" w:rsidRDefault="00A9582B" w:rsidP="009F5989">
            <w:pPr>
              <w:pStyle w:val="Compact"/>
              <w:jc w:val="center"/>
            </w:pPr>
            <w:r>
              <w:t xml:space="preserve">132 </w:t>
            </w:r>
            <w:r w:rsidR="008F5D1E">
              <w:br/>
            </w:r>
            <w:r>
              <w:t>(15.8)</w:t>
            </w:r>
          </w:p>
        </w:tc>
        <w:tc>
          <w:tcPr>
            <w:tcW w:w="0" w:type="auto"/>
            <w:tcBorders>
              <w:top w:val="single" w:sz="4" w:space="0" w:color="auto"/>
              <w:left w:val="single" w:sz="4" w:space="0" w:color="auto"/>
              <w:bottom w:val="single" w:sz="4" w:space="0" w:color="auto"/>
            </w:tcBorders>
            <w:vAlign w:val="center"/>
          </w:tcPr>
          <w:p w14:paraId="677B86DA" w14:textId="10CF852F" w:rsidR="00A9582B" w:rsidRDefault="00A9582B" w:rsidP="009F5989">
            <w:pPr>
              <w:pStyle w:val="Compact"/>
              <w:jc w:val="center"/>
            </w:pPr>
            <w:r>
              <w:t>58.1%</w:t>
            </w:r>
          </w:p>
        </w:tc>
      </w:tr>
      <w:tr w:rsidR="00A9582B" w14:paraId="6EC9088E" w14:textId="77777777" w:rsidTr="00DA7603">
        <w:tc>
          <w:tcPr>
            <w:tcW w:w="1417" w:type="dxa"/>
            <w:tcBorders>
              <w:top w:val="single" w:sz="4" w:space="0" w:color="auto"/>
              <w:bottom w:val="single" w:sz="4" w:space="0" w:color="auto"/>
              <w:right w:val="single" w:sz="4" w:space="0" w:color="auto"/>
            </w:tcBorders>
            <w:vAlign w:val="center"/>
          </w:tcPr>
          <w:p w14:paraId="2D24F98F" w14:textId="0BA5FA7C" w:rsidR="00A9582B" w:rsidRDefault="00A71DB0" w:rsidP="009F5989">
            <w:pPr>
              <w:pStyle w:val="Compact"/>
              <w:jc w:val="center"/>
            </w:pPr>
            <w:r>
              <w:rPr>
                <w:rFonts w:cs="Calibri"/>
              </w:rPr>
              <w:t>≥</w:t>
            </w:r>
            <w:r w:rsidR="00A9582B">
              <w:t xml:space="preserve"> 95%</w:t>
            </w:r>
          </w:p>
        </w:tc>
        <w:tc>
          <w:tcPr>
            <w:tcW w:w="1314" w:type="dxa"/>
            <w:tcBorders>
              <w:top w:val="single" w:sz="4" w:space="0" w:color="auto"/>
              <w:left w:val="single" w:sz="4" w:space="0" w:color="auto"/>
              <w:bottom w:val="single" w:sz="4" w:space="0" w:color="auto"/>
            </w:tcBorders>
            <w:vAlign w:val="center"/>
          </w:tcPr>
          <w:p w14:paraId="7E869C44" w14:textId="575C2F28" w:rsidR="00A9582B" w:rsidRDefault="00A9582B" w:rsidP="009F5989">
            <w:pPr>
              <w:pStyle w:val="Compact"/>
              <w:jc w:val="center"/>
            </w:pPr>
            <w:r>
              <w:t xml:space="preserve">0 </w:t>
            </w:r>
            <w:r w:rsidR="008F5D1E">
              <w:br/>
            </w:r>
            <w:r>
              <w:t>(0.0)</w:t>
            </w:r>
          </w:p>
        </w:tc>
        <w:tc>
          <w:tcPr>
            <w:tcW w:w="0" w:type="auto"/>
            <w:tcBorders>
              <w:top w:val="single" w:sz="4" w:space="0" w:color="auto"/>
              <w:bottom w:val="single" w:sz="4" w:space="0" w:color="auto"/>
            </w:tcBorders>
            <w:vAlign w:val="center"/>
          </w:tcPr>
          <w:p w14:paraId="0D25DB2F" w14:textId="746DEA7C" w:rsidR="00A9582B" w:rsidRDefault="00A9582B" w:rsidP="009F5989">
            <w:pPr>
              <w:pStyle w:val="Compact"/>
              <w:jc w:val="center"/>
            </w:pPr>
            <w:r>
              <w:t xml:space="preserve">0 </w:t>
            </w:r>
            <w:r w:rsidR="008F5D1E">
              <w:br/>
            </w:r>
            <w:r>
              <w:t>(0.0)</w:t>
            </w:r>
          </w:p>
        </w:tc>
        <w:tc>
          <w:tcPr>
            <w:tcW w:w="0" w:type="auto"/>
            <w:tcBorders>
              <w:top w:val="single" w:sz="4" w:space="0" w:color="auto"/>
              <w:bottom w:val="single" w:sz="4" w:space="0" w:color="auto"/>
            </w:tcBorders>
            <w:vAlign w:val="center"/>
          </w:tcPr>
          <w:p w14:paraId="005664EF" w14:textId="76766188" w:rsidR="00A9582B" w:rsidRDefault="00A9582B" w:rsidP="009F5989">
            <w:pPr>
              <w:pStyle w:val="Compact"/>
              <w:jc w:val="center"/>
            </w:pPr>
            <w:r>
              <w:t xml:space="preserve">1 </w:t>
            </w:r>
            <w:r w:rsidR="008F5D1E">
              <w:br/>
            </w:r>
            <w:r>
              <w:t>(0.3)</w:t>
            </w:r>
          </w:p>
        </w:tc>
        <w:tc>
          <w:tcPr>
            <w:tcW w:w="0" w:type="auto"/>
            <w:tcBorders>
              <w:top w:val="single" w:sz="4" w:space="0" w:color="auto"/>
              <w:bottom w:val="single" w:sz="4" w:space="0" w:color="auto"/>
            </w:tcBorders>
            <w:vAlign w:val="center"/>
          </w:tcPr>
          <w:p w14:paraId="0D6AC38C" w14:textId="4779C753" w:rsidR="00A9582B" w:rsidRDefault="00A9582B" w:rsidP="009F5989">
            <w:pPr>
              <w:pStyle w:val="Compact"/>
              <w:jc w:val="center"/>
            </w:pPr>
            <w:r>
              <w:t xml:space="preserve">4 </w:t>
            </w:r>
            <w:r w:rsidR="008F5D1E">
              <w:br/>
            </w:r>
            <w:r>
              <w:t>(1.3)</w:t>
            </w:r>
          </w:p>
        </w:tc>
        <w:tc>
          <w:tcPr>
            <w:tcW w:w="0" w:type="auto"/>
            <w:tcBorders>
              <w:top w:val="single" w:sz="4" w:space="0" w:color="auto"/>
              <w:bottom w:val="single" w:sz="4" w:space="0" w:color="auto"/>
            </w:tcBorders>
            <w:vAlign w:val="center"/>
          </w:tcPr>
          <w:p w14:paraId="53DC9778" w14:textId="47E38111" w:rsidR="00A9582B" w:rsidRDefault="00A9582B" w:rsidP="009F5989">
            <w:pPr>
              <w:pStyle w:val="Compact"/>
              <w:jc w:val="center"/>
            </w:pPr>
            <w:r>
              <w:t xml:space="preserve">38 </w:t>
            </w:r>
            <w:r w:rsidR="008F5D1E">
              <w:br/>
            </w:r>
            <w:r>
              <w:t>(12.4)</w:t>
            </w:r>
          </w:p>
        </w:tc>
        <w:tc>
          <w:tcPr>
            <w:tcW w:w="0" w:type="auto"/>
            <w:tcBorders>
              <w:top w:val="single" w:sz="4" w:space="0" w:color="auto"/>
              <w:bottom w:val="single" w:sz="4" w:space="0" w:color="auto"/>
            </w:tcBorders>
            <w:vAlign w:val="center"/>
          </w:tcPr>
          <w:p w14:paraId="50ABB4FC" w14:textId="607A7532" w:rsidR="00A9582B" w:rsidRDefault="00A9582B" w:rsidP="009F5989">
            <w:pPr>
              <w:pStyle w:val="Compact"/>
              <w:jc w:val="center"/>
            </w:pPr>
            <w:r>
              <w:t xml:space="preserve">133 </w:t>
            </w:r>
            <w:r w:rsidR="008F5D1E">
              <w:br/>
            </w:r>
            <w:r>
              <w:t>(43.3)</w:t>
            </w:r>
          </w:p>
        </w:tc>
        <w:tc>
          <w:tcPr>
            <w:tcW w:w="0" w:type="auto"/>
            <w:tcBorders>
              <w:top w:val="single" w:sz="4" w:space="0" w:color="auto"/>
              <w:bottom w:val="single" w:sz="4" w:space="0" w:color="auto"/>
              <w:right w:val="single" w:sz="4" w:space="0" w:color="auto"/>
            </w:tcBorders>
            <w:vAlign w:val="center"/>
          </w:tcPr>
          <w:p w14:paraId="664B0428" w14:textId="4AB85044" w:rsidR="00A9582B" w:rsidRDefault="00A9582B" w:rsidP="009F5989">
            <w:pPr>
              <w:pStyle w:val="Compact"/>
              <w:jc w:val="center"/>
            </w:pPr>
            <w:r>
              <w:t xml:space="preserve">131 </w:t>
            </w:r>
            <w:r w:rsidR="008F5D1E">
              <w:br/>
            </w:r>
            <w:r>
              <w:t>(42.7)</w:t>
            </w:r>
          </w:p>
        </w:tc>
        <w:tc>
          <w:tcPr>
            <w:tcW w:w="0" w:type="auto"/>
            <w:tcBorders>
              <w:top w:val="single" w:sz="4" w:space="0" w:color="auto"/>
              <w:left w:val="single" w:sz="4" w:space="0" w:color="auto"/>
              <w:bottom w:val="single" w:sz="4" w:space="0" w:color="auto"/>
            </w:tcBorders>
            <w:vAlign w:val="center"/>
          </w:tcPr>
          <w:p w14:paraId="66EB5FD9" w14:textId="0BA8B27A" w:rsidR="00A9582B" w:rsidRDefault="00A9582B" w:rsidP="009F5989">
            <w:pPr>
              <w:pStyle w:val="Compact"/>
              <w:jc w:val="center"/>
            </w:pPr>
            <w:r>
              <w:t>57.3%</w:t>
            </w:r>
          </w:p>
        </w:tc>
      </w:tr>
    </w:tbl>
    <w:p w14:paraId="30E57D11" w14:textId="3BCB1806" w:rsidR="000302AF" w:rsidRDefault="000302AF" w:rsidP="0097324D">
      <w:pPr>
        <w:pStyle w:val="Heading1"/>
        <w:numPr>
          <w:ilvl w:val="0"/>
          <w:numId w:val="0"/>
        </w:numPr>
      </w:pPr>
    </w:p>
    <w:p w14:paraId="79656848" w14:textId="77777777" w:rsidR="000302AF" w:rsidRDefault="000302AF">
      <w:pPr>
        <w:jc w:val="left"/>
        <w:rPr>
          <w:rFonts w:asciiTheme="majorHAnsi" w:eastAsiaTheme="majorEastAsia" w:hAnsiTheme="majorHAnsi" w:cstheme="majorBidi"/>
          <w:b/>
          <w:bCs/>
          <w:color w:val="4F81BD" w:themeColor="accent1"/>
          <w:szCs w:val="32"/>
        </w:rPr>
      </w:pPr>
      <w:r>
        <w:br w:type="page"/>
      </w:r>
    </w:p>
    <w:p w14:paraId="2896BE01" w14:textId="1F3D7F3A" w:rsidR="00C7428C" w:rsidRDefault="00C7428C" w:rsidP="00C7428C">
      <w:pPr>
        <w:pStyle w:val="Heading1"/>
        <w:rPr>
          <w:rFonts w:eastAsia="Times New Roman"/>
          <w:lang w:eastAsia="en-GB"/>
        </w:rPr>
      </w:pPr>
      <w:r>
        <w:rPr>
          <w:rFonts w:eastAsia="Times New Roman"/>
          <w:lang w:eastAsia="en-GB"/>
        </w:rPr>
        <w:lastRenderedPageBreak/>
        <w:t>ICD codes for disease ascertainment</w:t>
      </w:r>
    </w:p>
    <w:p w14:paraId="0396261A" w14:textId="7BB9F91D" w:rsidR="000302AF" w:rsidRDefault="000302AF" w:rsidP="000302AF">
      <w:pPr>
        <w:pStyle w:val="Caption"/>
        <w:keepNext/>
        <w:spacing w:after="200"/>
        <w:rPr>
          <w:rFonts w:eastAsia="Times New Roman" w:cs="Times New Roman"/>
          <w:iCs/>
          <w:color w:val="1F497D" w:themeColor="text2"/>
          <w:sz w:val="22"/>
          <w:szCs w:val="18"/>
          <w:lang w:eastAsia="en-GB"/>
        </w:rPr>
      </w:pPr>
      <w:r>
        <w:rPr>
          <w:rFonts w:eastAsia="Times New Roman" w:cs="Times New Roman"/>
          <w:iCs/>
          <w:color w:val="1F497D" w:themeColor="text2"/>
          <w:sz w:val="22"/>
          <w:szCs w:val="18"/>
          <w:lang w:eastAsia="en-GB"/>
        </w:rPr>
        <w:t xml:space="preserve">Supplementary </w:t>
      </w:r>
      <w:r w:rsidRPr="000D42FA">
        <w:rPr>
          <w:rFonts w:eastAsia="Times New Roman" w:cs="Times New Roman"/>
          <w:iCs/>
          <w:color w:val="1F497D" w:themeColor="text2"/>
          <w:sz w:val="22"/>
          <w:szCs w:val="18"/>
          <w:lang w:eastAsia="en-GB"/>
        </w:rPr>
        <w:t xml:space="preserve">Table </w:t>
      </w:r>
      <w:r>
        <w:rPr>
          <w:rFonts w:eastAsia="Times New Roman" w:cs="Times New Roman"/>
          <w:iCs/>
          <w:color w:val="1F497D" w:themeColor="text2"/>
          <w:sz w:val="22"/>
          <w:szCs w:val="18"/>
          <w:lang w:eastAsia="en-GB"/>
        </w:rPr>
        <w:t xml:space="preserve">13: ICD and OPCS codes for breast cancer outcome and exclusions. Individuals with prior breast cancer, carcinoma in situ or mastectomy were excluded. Breast cancer outcomes were identified from cancer registry, hospital episode statistics and death registry. </w:t>
      </w:r>
    </w:p>
    <w:tbl>
      <w:tblPr>
        <w:tblStyle w:val="PlainTable2"/>
        <w:tblpPr w:leftFromText="180" w:rightFromText="180" w:vertAnchor="page" w:horzAnchor="margin" w:tblpY="2661"/>
        <w:tblW w:w="7933" w:type="dxa"/>
        <w:tblLook w:val="04A0" w:firstRow="1" w:lastRow="0" w:firstColumn="1" w:lastColumn="0" w:noHBand="0" w:noVBand="1"/>
      </w:tblPr>
      <w:tblGrid>
        <w:gridCol w:w="1701"/>
        <w:gridCol w:w="1701"/>
        <w:gridCol w:w="2547"/>
        <w:gridCol w:w="1984"/>
      </w:tblGrid>
      <w:tr w:rsidR="00B0788E" w14:paraId="6590BFFD" w14:textId="77777777" w:rsidTr="00B0788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02" w:type="dxa"/>
            <w:gridSpan w:val="2"/>
            <w:tcBorders>
              <w:top w:val="single" w:sz="4" w:space="0" w:color="auto"/>
              <w:bottom w:val="nil"/>
            </w:tcBorders>
            <w:noWrap/>
            <w:vAlign w:val="center"/>
          </w:tcPr>
          <w:p w14:paraId="278E1803" w14:textId="77777777" w:rsidR="00B0788E" w:rsidRPr="00A05ADC" w:rsidRDefault="00B0788E" w:rsidP="00B0788E">
            <w:pPr>
              <w:jc w:val="center"/>
              <w:rPr>
                <w:rFonts w:eastAsia="Times New Roman" w:cs="Times New Roman"/>
                <w:color w:val="000000"/>
                <w:sz w:val="22"/>
                <w:szCs w:val="22"/>
                <w:lang w:val="en-GB" w:eastAsia="en-GB"/>
              </w:rPr>
            </w:pPr>
            <w:r w:rsidRPr="00A05ADC">
              <w:rPr>
                <w:rFonts w:eastAsia="Times New Roman" w:cs="Times New Roman"/>
                <w:color w:val="000000"/>
                <w:sz w:val="22"/>
                <w:szCs w:val="22"/>
                <w:lang w:val="en-GB" w:eastAsia="en-GB"/>
              </w:rPr>
              <w:t>Breast cancer</w:t>
            </w:r>
          </w:p>
        </w:tc>
        <w:tc>
          <w:tcPr>
            <w:tcW w:w="2547" w:type="dxa"/>
            <w:tcBorders>
              <w:top w:val="single" w:sz="4" w:space="0" w:color="auto"/>
              <w:bottom w:val="nil"/>
            </w:tcBorders>
            <w:vAlign w:val="center"/>
          </w:tcPr>
          <w:p w14:paraId="113C0622" w14:textId="77777777" w:rsidR="00B0788E" w:rsidRPr="00A05ADC" w:rsidRDefault="00B0788E" w:rsidP="00B0788E">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2"/>
                <w:szCs w:val="22"/>
                <w:lang w:val="en-GB" w:eastAsia="en-GB"/>
              </w:rPr>
            </w:pPr>
            <w:r w:rsidRPr="00A05ADC">
              <w:rPr>
                <w:rFonts w:eastAsia="Times New Roman" w:cs="Times New Roman"/>
                <w:color w:val="000000"/>
                <w:sz w:val="22"/>
                <w:szCs w:val="22"/>
                <w:lang w:val="en-GB" w:eastAsia="en-GB"/>
              </w:rPr>
              <w:t>Breast carcinoma in situ</w:t>
            </w:r>
          </w:p>
        </w:tc>
        <w:tc>
          <w:tcPr>
            <w:tcW w:w="1984" w:type="dxa"/>
            <w:tcBorders>
              <w:top w:val="single" w:sz="4" w:space="0" w:color="auto"/>
              <w:bottom w:val="nil"/>
            </w:tcBorders>
            <w:vAlign w:val="center"/>
          </w:tcPr>
          <w:p w14:paraId="46C3EE10" w14:textId="77777777" w:rsidR="00B0788E" w:rsidRPr="00A05ADC" w:rsidRDefault="00B0788E" w:rsidP="00B0788E">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22"/>
                <w:szCs w:val="22"/>
                <w:lang w:val="en-GB" w:eastAsia="en-GB"/>
              </w:rPr>
            </w:pPr>
            <w:r w:rsidRPr="00A05ADC">
              <w:rPr>
                <w:rFonts w:eastAsia="Times New Roman" w:cs="Times New Roman"/>
                <w:color w:val="000000"/>
                <w:sz w:val="22"/>
                <w:szCs w:val="22"/>
                <w:lang w:val="en-GB" w:eastAsia="en-GB"/>
              </w:rPr>
              <w:t>Mastectomy</w:t>
            </w:r>
          </w:p>
        </w:tc>
      </w:tr>
      <w:tr w:rsidR="00B0788E" w14:paraId="7DA33F96" w14:textId="77777777" w:rsidTr="00B0788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1" w:type="dxa"/>
            <w:tcBorders>
              <w:top w:val="nil"/>
            </w:tcBorders>
            <w:noWrap/>
            <w:vAlign w:val="center"/>
          </w:tcPr>
          <w:p w14:paraId="7D22477D" w14:textId="77777777" w:rsidR="00B0788E" w:rsidRPr="00A05ADC" w:rsidRDefault="00B0788E" w:rsidP="00B0788E">
            <w:pPr>
              <w:jc w:val="center"/>
              <w:rPr>
                <w:rFonts w:eastAsia="Times New Roman" w:cs="Times New Roman"/>
                <w:color w:val="000000"/>
                <w:sz w:val="22"/>
                <w:szCs w:val="22"/>
                <w:lang w:val="en-GB" w:eastAsia="en-GB"/>
              </w:rPr>
            </w:pPr>
            <w:r w:rsidRPr="00A05ADC">
              <w:rPr>
                <w:rFonts w:eastAsia="Times New Roman" w:cs="Times New Roman"/>
                <w:color w:val="000000"/>
                <w:sz w:val="22"/>
                <w:szCs w:val="22"/>
                <w:lang w:val="en-GB" w:eastAsia="en-GB"/>
              </w:rPr>
              <w:t>ICD-10</w:t>
            </w:r>
          </w:p>
        </w:tc>
        <w:tc>
          <w:tcPr>
            <w:tcW w:w="1701" w:type="dxa"/>
            <w:tcBorders>
              <w:top w:val="nil"/>
            </w:tcBorders>
            <w:vAlign w:val="center"/>
          </w:tcPr>
          <w:p w14:paraId="271D8CE9" w14:textId="77777777" w:rsidR="00B0788E" w:rsidRPr="00A05ADC" w:rsidRDefault="00B0788E" w:rsidP="00B0788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2"/>
                <w:szCs w:val="22"/>
                <w:lang w:val="en-GB" w:eastAsia="en-GB"/>
              </w:rPr>
            </w:pPr>
            <w:r w:rsidRPr="00A05ADC">
              <w:rPr>
                <w:rFonts w:eastAsia="Times New Roman" w:cs="Times New Roman"/>
                <w:b/>
                <w:color w:val="000000"/>
                <w:sz w:val="22"/>
                <w:szCs w:val="22"/>
                <w:lang w:val="en-GB" w:eastAsia="en-GB"/>
              </w:rPr>
              <w:t>ICD-9</w:t>
            </w:r>
          </w:p>
        </w:tc>
        <w:tc>
          <w:tcPr>
            <w:tcW w:w="2547" w:type="dxa"/>
            <w:tcBorders>
              <w:top w:val="nil"/>
            </w:tcBorders>
            <w:vAlign w:val="center"/>
          </w:tcPr>
          <w:p w14:paraId="33B37BEB" w14:textId="77777777" w:rsidR="00B0788E" w:rsidRPr="00A05ADC" w:rsidRDefault="00B0788E" w:rsidP="00B0788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2"/>
                <w:szCs w:val="22"/>
                <w:lang w:val="en-GB" w:eastAsia="en-GB"/>
              </w:rPr>
            </w:pPr>
            <w:r w:rsidRPr="00A05ADC">
              <w:rPr>
                <w:rFonts w:eastAsia="Times New Roman" w:cs="Times New Roman"/>
                <w:b/>
                <w:color w:val="000000"/>
                <w:sz w:val="22"/>
                <w:szCs w:val="22"/>
                <w:lang w:val="en-GB" w:eastAsia="en-GB"/>
              </w:rPr>
              <w:t>ICD-10</w:t>
            </w:r>
          </w:p>
        </w:tc>
        <w:tc>
          <w:tcPr>
            <w:tcW w:w="1984" w:type="dxa"/>
            <w:tcBorders>
              <w:top w:val="nil"/>
            </w:tcBorders>
            <w:vAlign w:val="center"/>
          </w:tcPr>
          <w:p w14:paraId="07A5C5D5" w14:textId="77777777" w:rsidR="00B0788E" w:rsidRPr="00A05ADC" w:rsidRDefault="00B0788E" w:rsidP="00B0788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2"/>
                <w:szCs w:val="22"/>
                <w:lang w:val="en-GB" w:eastAsia="en-GB"/>
              </w:rPr>
            </w:pPr>
            <w:r w:rsidRPr="00A05ADC">
              <w:rPr>
                <w:rFonts w:eastAsia="Times New Roman" w:cs="Times New Roman"/>
                <w:b/>
                <w:color w:val="000000"/>
                <w:sz w:val="22"/>
                <w:szCs w:val="22"/>
                <w:lang w:val="en-GB" w:eastAsia="en-GB"/>
              </w:rPr>
              <w:t>OPCS-4</w:t>
            </w:r>
          </w:p>
        </w:tc>
      </w:tr>
      <w:tr w:rsidR="00B0788E" w14:paraId="789762FE" w14:textId="77777777" w:rsidTr="00B0788E">
        <w:trPr>
          <w:trHeight w:val="340"/>
        </w:trPr>
        <w:tc>
          <w:tcPr>
            <w:cnfStyle w:val="001000000000" w:firstRow="0" w:lastRow="0" w:firstColumn="1" w:lastColumn="0" w:oddVBand="0" w:evenVBand="0" w:oddHBand="0" w:evenHBand="0" w:firstRowFirstColumn="0" w:firstRowLastColumn="0" w:lastRowFirstColumn="0" w:lastRowLastColumn="0"/>
            <w:tcW w:w="1701" w:type="dxa"/>
            <w:noWrap/>
            <w:vAlign w:val="center"/>
            <w:hideMark/>
          </w:tcPr>
          <w:p w14:paraId="7ACB5B12" w14:textId="77777777" w:rsidR="00B0788E" w:rsidRPr="00352112" w:rsidRDefault="00B0788E" w:rsidP="00B0788E">
            <w:pPr>
              <w:jc w:val="center"/>
              <w:rPr>
                <w:rFonts w:eastAsia="Times New Roman" w:cs="Times New Roman"/>
                <w:b w:val="0"/>
                <w:color w:val="000000"/>
                <w:sz w:val="22"/>
                <w:szCs w:val="22"/>
                <w:lang w:val="en-GB" w:eastAsia="en-GB"/>
              </w:rPr>
            </w:pPr>
            <w:r w:rsidRPr="00352112">
              <w:rPr>
                <w:rFonts w:eastAsia="Times New Roman" w:cs="Times New Roman"/>
                <w:b w:val="0"/>
                <w:color w:val="000000"/>
                <w:sz w:val="22"/>
                <w:szCs w:val="22"/>
                <w:lang w:val="en-GB" w:eastAsia="en-GB"/>
              </w:rPr>
              <w:t>C50.0</w:t>
            </w:r>
          </w:p>
        </w:tc>
        <w:tc>
          <w:tcPr>
            <w:tcW w:w="1701" w:type="dxa"/>
            <w:vAlign w:val="center"/>
          </w:tcPr>
          <w:p w14:paraId="6671ABDC" w14:textId="77777777" w:rsidR="00B0788E" w:rsidRDefault="00B0788E" w:rsidP="00B0788E">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1740</w:t>
            </w:r>
          </w:p>
        </w:tc>
        <w:tc>
          <w:tcPr>
            <w:tcW w:w="2547" w:type="dxa"/>
            <w:vAlign w:val="center"/>
          </w:tcPr>
          <w:p w14:paraId="31DB0D89" w14:textId="77777777" w:rsidR="00B0788E" w:rsidRPr="00352112" w:rsidRDefault="00B0788E" w:rsidP="00B0788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szCs w:val="22"/>
                <w:lang w:val="en-GB" w:eastAsia="en-GB"/>
              </w:rPr>
            </w:pPr>
            <w:r>
              <w:rPr>
                <w:color w:val="000000"/>
                <w:sz w:val="22"/>
                <w:szCs w:val="22"/>
              </w:rPr>
              <w:t>D05.0</w:t>
            </w:r>
          </w:p>
        </w:tc>
        <w:tc>
          <w:tcPr>
            <w:tcW w:w="1984" w:type="dxa"/>
            <w:vAlign w:val="center"/>
          </w:tcPr>
          <w:p w14:paraId="3BA308DA" w14:textId="77777777" w:rsidR="00B0788E" w:rsidRDefault="00B0788E" w:rsidP="00B0788E">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B27.1</w:t>
            </w:r>
          </w:p>
        </w:tc>
      </w:tr>
      <w:tr w:rsidR="00B0788E" w14:paraId="35357CE0" w14:textId="77777777" w:rsidTr="00B0788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1" w:type="dxa"/>
            <w:noWrap/>
            <w:vAlign w:val="center"/>
            <w:hideMark/>
          </w:tcPr>
          <w:p w14:paraId="62BD9545" w14:textId="77777777" w:rsidR="00B0788E" w:rsidRPr="00352112" w:rsidRDefault="00B0788E" w:rsidP="00B0788E">
            <w:pPr>
              <w:jc w:val="center"/>
              <w:rPr>
                <w:rFonts w:eastAsia="Times New Roman" w:cs="Times New Roman"/>
                <w:b w:val="0"/>
                <w:color w:val="000000"/>
                <w:sz w:val="22"/>
                <w:szCs w:val="22"/>
                <w:lang w:val="en-GB" w:eastAsia="en-GB"/>
              </w:rPr>
            </w:pPr>
            <w:r w:rsidRPr="00352112">
              <w:rPr>
                <w:rFonts w:eastAsia="Times New Roman" w:cs="Times New Roman"/>
                <w:b w:val="0"/>
                <w:color w:val="000000"/>
                <w:sz w:val="22"/>
                <w:szCs w:val="22"/>
                <w:lang w:val="en-GB" w:eastAsia="en-GB"/>
              </w:rPr>
              <w:t>C50.1</w:t>
            </w:r>
          </w:p>
        </w:tc>
        <w:tc>
          <w:tcPr>
            <w:tcW w:w="1701" w:type="dxa"/>
            <w:vAlign w:val="center"/>
          </w:tcPr>
          <w:p w14:paraId="1E146098" w14:textId="77777777" w:rsidR="00B0788E" w:rsidRDefault="00B0788E" w:rsidP="00B0788E">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1741</w:t>
            </w:r>
          </w:p>
        </w:tc>
        <w:tc>
          <w:tcPr>
            <w:tcW w:w="2547" w:type="dxa"/>
            <w:vAlign w:val="center"/>
          </w:tcPr>
          <w:p w14:paraId="0ECA699C" w14:textId="77777777" w:rsidR="00B0788E" w:rsidRPr="00352112" w:rsidRDefault="00B0788E" w:rsidP="00B0788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en-GB" w:eastAsia="en-GB"/>
              </w:rPr>
            </w:pPr>
            <w:r>
              <w:rPr>
                <w:color w:val="000000"/>
                <w:sz w:val="22"/>
                <w:szCs w:val="22"/>
              </w:rPr>
              <w:t>D05.1</w:t>
            </w:r>
          </w:p>
        </w:tc>
        <w:tc>
          <w:tcPr>
            <w:tcW w:w="1984" w:type="dxa"/>
            <w:vAlign w:val="center"/>
          </w:tcPr>
          <w:p w14:paraId="0642369B" w14:textId="77777777" w:rsidR="00B0788E" w:rsidRDefault="00B0788E" w:rsidP="00B0788E">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B27.2</w:t>
            </w:r>
          </w:p>
        </w:tc>
      </w:tr>
      <w:tr w:rsidR="00B0788E" w14:paraId="36B5F7B5" w14:textId="77777777" w:rsidTr="00B0788E">
        <w:trPr>
          <w:trHeight w:val="340"/>
        </w:trPr>
        <w:tc>
          <w:tcPr>
            <w:cnfStyle w:val="001000000000" w:firstRow="0" w:lastRow="0" w:firstColumn="1" w:lastColumn="0" w:oddVBand="0" w:evenVBand="0" w:oddHBand="0" w:evenHBand="0" w:firstRowFirstColumn="0" w:firstRowLastColumn="0" w:lastRowFirstColumn="0" w:lastRowLastColumn="0"/>
            <w:tcW w:w="1701" w:type="dxa"/>
            <w:noWrap/>
            <w:vAlign w:val="center"/>
            <w:hideMark/>
          </w:tcPr>
          <w:p w14:paraId="6004696D" w14:textId="77777777" w:rsidR="00B0788E" w:rsidRPr="00352112" w:rsidRDefault="00B0788E" w:rsidP="00B0788E">
            <w:pPr>
              <w:jc w:val="center"/>
              <w:rPr>
                <w:rFonts w:eastAsia="Times New Roman" w:cs="Times New Roman"/>
                <w:b w:val="0"/>
                <w:color w:val="000000"/>
                <w:sz w:val="22"/>
                <w:szCs w:val="22"/>
                <w:lang w:val="en-GB" w:eastAsia="en-GB"/>
              </w:rPr>
            </w:pPr>
            <w:r w:rsidRPr="00352112">
              <w:rPr>
                <w:rFonts w:eastAsia="Times New Roman" w:cs="Times New Roman"/>
                <w:b w:val="0"/>
                <w:color w:val="000000"/>
                <w:sz w:val="22"/>
                <w:szCs w:val="22"/>
                <w:lang w:val="en-GB" w:eastAsia="en-GB"/>
              </w:rPr>
              <w:t>C50.2</w:t>
            </w:r>
          </w:p>
        </w:tc>
        <w:tc>
          <w:tcPr>
            <w:tcW w:w="1701" w:type="dxa"/>
            <w:vAlign w:val="center"/>
          </w:tcPr>
          <w:p w14:paraId="244D6273" w14:textId="77777777" w:rsidR="00B0788E" w:rsidRDefault="00B0788E" w:rsidP="00B0788E">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1742</w:t>
            </w:r>
          </w:p>
        </w:tc>
        <w:tc>
          <w:tcPr>
            <w:tcW w:w="2547" w:type="dxa"/>
            <w:vAlign w:val="center"/>
          </w:tcPr>
          <w:p w14:paraId="47C6A62D" w14:textId="77777777" w:rsidR="00B0788E" w:rsidRPr="00352112" w:rsidRDefault="00B0788E" w:rsidP="00B0788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szCs w:val="22"/>
                <w:lang w:val="en-GB" w:eastAsia="en-GB"/>
              </w:rPr>
            </w:pPr>
            <w:r>
              <w:rPr>
                <w:color w:val="000000"/>
                <w:sz w:val="22"/>
                <w:szCs w:val="22"/>
              </w:rPr>
              <w:t>D05.7</w:t>
            </w:r>
          </w:p>
        </w:tc>
        <w:tc>
          <w:tcPr>
            <w:tcW w:w="1984" w:type="dxa"/>
            <w:vAlign w:val="center"/>
          </w:tcPr>
          <w:p w14:paraId="2AE1E25E" w14:textId="77777777" w:rsidR="00B0788E" w:rsidRDefault="00B0788E" w:rsidP="00B0788E">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B27.3</w:t>
            </w:r>
          </w:p>
        </w:tc>
      </w:tr>
      <w:tr w:rsidR="00B0788E" w14:paraId="270084D2" w14:textId="77777777" w:rsidTr="00B0788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1" w:type="dxa"/>
            <w:noWrap/>
            <w:vAlign w:val="center"/>
            <w:hideMark/>
          </w:tcPr>
          <w:p w14:paraId="7DECA022" w14:textId="77777777" w:rsidR="00B0788E" w:rsidRPr="00352112" w:rsidRDefault="00B0788E" w:rsidP="00B0788E">
            <w:pPr>
              <w:jc w:val="center"/>
              <w:rPr>
                <w:rFonts w:eastAsia="Times New Roman" w:cs="Times New Roman"/>
                <w:b w:val="0"/>
                <w:color w:val="000000"/>
                <w:sz w:val="22"/>
                <w:szCs w:val="22"/>
                <w:lang w:val="en-GB" w:eastAsia="en-GB"/>
              </w:rPr>
            </w:pPr>
            <w:r w:rsidRPr="00352112">
              <w:rPr>
                <w:rFonts w:eastAsia="Times New Roman" w:cs="Times New Roman"/>
                <w:b w:val="0"/>
                <w:color w:val="000000"/>
                <w:sz w:val="22"/>
                <w:szCs w:val="22"/>
                <w:lang w:val="en-GB" w:eastAsia="en-GB"/>
              </w:rPr>
              <w:t>C50.3</w:t>
            </w:r>
          </w:p>
        </w:tc>
        <w:tc>
          <w:tcPr>
            <w:tcW w:w="1701" w:type="dxa"/>
            <w:vAlign w:val="center"/>
          </w:tcPr>
          <w:p w14:paraId="79C84031" w14:textId="77777777" w:rsidR="00B0788E" w:rsidRDefault="00B0788E" w:rsidP="00B0788E">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1743</w:t>
            </w:r>
          </w:p>
        </w:tc>
        <w:tc>
          <w:tcPr>
            <w:tcW w:w="2547" w:type="dxa"/>
            <w:vAlign w:val="center"/>
          </w:tcPr>
          <w:p w14:paraId="1253A425" w14:textId="77777777" w:rsidR="00B0788E" w:rsidRPr="00352112" w:rsidRDefault="00B0788E" w:rsidP="00B0788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en-GB" w:eastAsia="en-GB"/>
              </w:rPr>
            </w:pPr>
            <w:r>
              <w:rPr>
                <w:color w:val="000000"/>
                <w:sz w:val="22"/>
                <w:szCs w:val="22"/>
              </w:rPr>
              <w:t>D05.9</w:t>
            </w:r>
          </w:p>
        </w:tc>
        <w:tc>
          <w:tcPr>
            <w:tcW w:w="1984" w:type="dxa"/>
            <w:vAlign w:val="center"/>
          </w:tcPr>
          <w:p w14:paraId="2DCCDB29" w14:textId="77777777" w:rsidR="00B0788E" w:rsidRDefault="00B0788E" w:rsidP="00B0788E">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B27.4</w:t>
            </w:r>
          </w:p>
        </w:tc>
      </w:tr>
      <w:tr w:rsidR="00B0788E" w:rsidRPr="00352112" w14:paraId="4B34222F" w14:textId="77777777" w:rsidTr="00B0788E">
        <w:trPr>
          <w:trHeight w:val="340"/>
        </w:trPr>
        <w:tc>
          <w:tcPr>
            <w:cnfStyle w:val="001000000000" w:firstRow="0" w:lastRow="0" w:firstColumn="1" w:lastColumn="0" w:oddVBand="0" w:evenVBand="0" w:oddHBand="0" w:evenHBand="0" w:firstRowFirstColumn="0" w:firstRowLastColumn="0" w:lastRowFirstColumn="0" w:lastRowLastColumn="0"/>
            <w:tcW w:w="1701" w:type="dxa"/>
            <w:noWrap/>
            <w:vAlign w:val="center"/>
            <w:hideMark/>
          </w:tcPr>
          <w:p w14:paraId="59F4265B" w14:textId="77777777" w:rsidR="00B0788E" w:rsidRPr="00352112" w:rsidRDefault="00B0788E" w:rsidP="00B0788E">
            <w:pPr>
              <w:jc w:val="center"/>
              <w:rPr>
                <w:rFonts w:eastAsia="Times New Roman" w:cs="Times New Roman"/>
                <w:b w:val="0"/>
                <w:color w:val="000000"/>
                <w:sz w:val="22"/>
                <w:szCs w:val="22"/>
                <w:lang w:val="en-GB" w:eastAsia="en-GB"/>
              </w:rPr>
            </w:pPr>
            <w:r w:rsidRPr="00352112">
              <w:rPr>
                <w:rFonts w:eastAsia="Times New Roman" w:cs="Times New Roman"/>
                <w:b w:val="0"/>
                <w:color w:val="000000"/>
                <w:sz w:val="22"/>
                <w:szCs w:val="22"/>
                <w:lang w:val="en-GB" w:eastAsia="en-GB"/>
              </w:rPr>
              <w:t>C50.4</w:t>
            </w:r>
          </w:p>
        </w:tc>
        <w:tc>
          <w:tcPr>
            <w:tcW w:w="1701" w:type="dxa"/>
            <w:vAlign w:val="center"/>
          </w:tcPr>
          <w:p w14:paraId="06706880" w14:textId="77777777" w:rsidR="00B0788E" w:rsidRPr="00352112" w:rsidRDefault="00B0788E" w:rsidP="00B0788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szCs w:val="22"/>
                <w:lang w:val="en-GB" w:eastAsia="en-GB"/>
              </w:rPr>
            </w:pPr>
            <w:r>
              <w:rPr>
                <w:color w:val="000000"/>
                <w:sz w:val="22"/>
                <w:szCs w:val="22"/>
              </w:rPr>
              <w:t>1744</w:t>
            </w:r>
          </w:p>
        </w:tc>
        <w:tc>
          <w:tcPr>
            <w:tcW w:w="2547" w:type="dxa"/>
            <w:vAlign w:val="center"/>
          </w:tcPr>
          <w:p w14:paraId="21659825" w14:textId="77777777" w:rsidR="00B0788E" w:rsidRPr="00352112" w:rsidRDefault="00B0788E" w:rsidP="00B0788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szCs w:val="22"/>
                <w:lang w:val="en-GB" w:eastAsia="en-GB"/>
              </w:rPr>
            </w:pPr>
          </w:p>
        </w:tc>
        <w:tc>
          <w:tcPr>
            <w:tcW w:w="1984" w:type="dxa"/>
            <w:vAlign w:val="center"/>
          </w:tcPr>
          <w:p w14:paraId="518A8C45" w14:textId="77777777" w:rsidR="00B0788E" w:rsidRPr="00352112" w:rsidRDefault="00B0788E" w:rsidP="00B0788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szCs w:val="22"/>
                <w:lang w:val="en-GB" w:eastAsia="en-GB"/>
              </w:rPr>
            </w:pPr>
            <w:r>
              <w:rPr>
                <w:color w:val="000000"/>
                <w:sz w:val="22"/>
                <w:szCs w:val="22"/>
              </w:rPr>
              <w:t>B27.5</w:t>
            </w:r>
          </w:p>
        </w:tc>
      </w:tr>
      <w:tr w:rsidR="00B0788E" w:rsidRPr="00352112" w14:paraId="35288137" w14:textId="77777777" w:rsidTr="00B0788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1" w:type="dxa"/>
            <w:noWrap/>
            <w:vAlign w:val="center"/>
            <w:hideMark/>
          </w:tcPr>
          <w:p w14:paraId="2A104D3A" w14:textId="77777777" w:rsidR="00B0788E" w:rsidRPr="00352112" w:rsidRDefault="00B0788E" w:rsidP="00B0788E">
            <w:pPr>
              <w:jc w:val="center"/>
              <w:rPr>
                <w:rFonts w:eastAsia="Times New Roman" w:cs="Times New Roman"/>
                <w:b w:val="0"/>
                <w:color w:val="000000"/>
                <w:sz w:val="22"/>
                <w:szCs w:val="22"/>
                <w:lang w:val="en-GB" w:eastAsia="en-GB"/>
              </w:rPr>
            </w:pPr>
            <w:r w:rsidRPr="00352112">
              <w:rPr>
                <w:rFonts w:eastAsia="Times New Roman" w:cs="Times New Roman"/>
                <w:b w:val="0"/>
                <w:color w:val="000000"/>
                <w:sz w:val="22"/>
                <w:szCs w:val="22"/>
                <w:lang w:val="en-GB" w:eastAsia="en-GB"/>
              </w:rPr>
              <w:t>C50.5</w:t>
            </w:r>
          </w:p>
        </w:tc>
        <w:tc>
          <w:tcPr>
            <w:tcW w:w="1701" w:type="dxa"/>
            <w:vAlign w:val="center"/>
          </w:tcPr>
          <w:p w14:paraId="4E6F6FFA" w14:textId="77777777" w:rsidR="00B0788E" w:rsidRPr="00352112" w:rsidRDefault="00B0788E" w:rsidP="00B0788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en-GB" w:eastAsia="en-GB"/>
              </w:rPr>
            </w:pPr>
            <w:r>
              <w:rPr>
                <w:color w:val="000000"/>
                <w:sz w:val="22"/>
                <w:szCs w:val="22"/>
              </w:rPr>
              <w:t>1745</w:t>
            </w:r>
          </w:p>
        </w:tc>
        <w:tc>
          <w:tcPr>
            <w:tcW w:w="2547" w:type="dxa"/>
            <w:vAlign w:val="center"/>
          </w:tcPr>
          <w:p w14:paraId="2427B5B8" w14:textId="77777777" w:rsidR="00B0788E" w:rsidRPr="00352112" w:rsidRDefault="00B0788E" w:rsidP="00B0788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en-GB" w:eastAsia="en-GB"/>
              </w:rPr>
            </w:pPr>
          </w:p>
        </w:tc>
        <w:tc>
          <w:tcPr>
            <w:tcW w:w="1984" w:type="dxa"/>
            <w:vAlign w:val="center"/>
          </w:tcPr>
          <w:p w14:paraId="22731CE7" w14:textId="77777777" w:rsidR="00B0788E" w:rsidRPr="00352112" w:rsidRDefault="00B0788E" w:rsidP="00B0788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en-GB" w:eastAsia="en-GB"/>
              </w:rPr>
            </w:pPr>
            <w:r>
              <w:rPr>
                <w:color w:val="000000"/>
                <w:sz w:val="22"/>
                <w:szCs w:val="22"/>
              </w:rPr>
              <w:t>B27.6</w:t>
            </w:r>
          </w:p>
        </w:tc>
      </w:tr>
      <w:tr w:rsidR="00B0788E" w:rsidRPr="00352112" w14:paraId="1BF66B9C" w14:textId="77777777" w:rsidTr="00B0788E">
        <w:trPr>
          <w:trHeight w:val="340"/>
        </w:trPr>
        <w:tc>
          <w:tcPr>
            <w:cnfStyle w:val="001000000000" w:firstRow="0" w:lastRow="0" w:firstColumn="1" w:lastColumn="0" w:oddVBand="0" w:evenVBand="0" w:oddHBand="0" w:evenHBand="0" w:firstRowFirstColumn="0" w:firstRowLastColumn="0" w:lastRowFirstColumn="0" w:lastRowLastColumn="0"/>
            <w:tcW w:w="1701" w:type="dxa"/>
            <w:noWrap/>
            <w:vAlign w:val="center"/>
            <w:hideMark/>
          </w:tcPr>
          <w:p w14:paraId="6DF1F6C4" w14:textId="77777777" w:rsidR="00B0788E" w:rsidRPr="00352112" w:rsidRDefault="00B0788E" w:rsidP="00B0788E">
            <w:pPr>
              <w:jc w:val="center"/>
              <w:rPr>
                <w:rFonts w:eastAsia="Times New Roman" w:cs="Times New Roman"/>
                <w:b w:val="0"/>
                <w:color w:val="000000"/>
                <w:sz w:val="22"/>
                <w:szCs w:val="22"/>
                <w:lang w:val="en-GB" w:eastAsia="en-GB"/>
              </w:rPr>
            </w:pPr>
            <w:r w:rsidRPr="00352112">
              <w:rPr>
                <w:rFonts w:eastAsia="Times New Roman" w:cs="Times New Roman"/>
                <w:b w:val="0"/>
                <w:color w:val="000000"/>
                <w:sz w:val="22"/>
                <w:szCs w:val="22"/>
                <w:lang w:val="en-GB" w:eastAsia="en-GB"/>
              </w:rPr>
              <w:t>C50.6</w:t>
            </w:r>
          </w:p>
        </w:tc>
        <w:tc>
          <w:tcPr>
            <w:tcW w:w="1701" w:type="dxa"/>
            <w:vAlign w:val="center"/>
          </w:tcPr>
          <w:p w14:paraId="7694AA98" w14:textId="77777777" w:rsidR="00B0788E" w:rsidRPr="00352112" w:rsidRDefault="00B0788E" w:rsidP="00B0788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szCs w:val="22"/>
                <w:lang w:val="en-GB" w:eastAsia="en-GB"/>
              </w:rPr>
            </w:pPr>
            <w:r>
              <w:rPr>
                <w:color w:val="000000"/>
                <w:sz w:val="22"/>
                <w:szCs w:val="22"/>
              </w:rPr>
              <w:t>1746</w:t>
            </w:r>
          </w:p>
        </w:tc>
        <w:tc>
          <w:tcPr>
            <w:tcW w:w="2547" w:type="dxa"/>
            <w:vAlign w:val="center"/>
          </w:tcPr>
          <w:p w14:paraId="406190EA" w14:textId="77777777" w:rsidR="00B0788E" w:rsidRPr="00352112" w:rsidRDefault="00B0788E" w:rsidP="00B0788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szCs w:val="22"/>
                <w:lang w:val="en-GB" w:eastAsia="en-GB"/>
              </w:rPr>
            </w:pPr>
          </w:p>
        </w:tc>
        <w:tc>
          <w:tcPr>
            <w:tcW w:w="1984" w:type="dxa"/>
            <w:vAlign w:val="center"/>
          </w:tcPr>
          <w:p w14:paraId="7A01390C" w14:textId="77777777" w:rsidR="00B0788E" w:rsidRPr="00352112" w:rsidRDefault="00B0788E" w:rsidP="00B0788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szCs w:val="22"/>
                <w:lang w:val="en-GB" w:eastAsia="en-GB"/>
              </w:rPr>
            </w:pPr>
            <w:r>
              <w:rPr>
                <w:color w:val="000000"/>
                <w:sz w:val="22"/>
                <w:szCs w:val="22"/>
              </w:rPr>
              <w:t>B27.8</w:t>
            </w:r>
          </w:p>
        </w:tc>
      </w:tr>
      <w:tr w:rsidR="00B0788E" w:rsidRPr="00352112" w14:paraId="17CEC279" w14:textId="77777777" w:rsidTr="00B0788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1" w:type="dxa"/>
            <w:noWrap/>
            <w:vAlign w:val="center"/>
            <w:hideMark/>
          </w:tcPr>
          <w:p w14:paraId="578B0907" w14:textId="77777777" w:rsidR="00B0788E" w:rsidRPr="00352112" w:rsidRDefault="00B0788E" w:rsidP="00B0788E">
            <w:pPr>
              <w:jc w:val="center"/>
              <w:rPr>
                <w:rFonts w:eastAsia="Times New Roman" w:cs="Times New Roman"/>
                <w:b w:val="0"/>
                <w:color w:val="000000"/>
                <w:sz w:val="22"/>
                <w:szCs w:val="22"/>
                <w:lang w:val="en-GB" w:eastAsia="en-GB"/>
              </w:rPr>
            </w:pPr>
            <w:r w:rsidRPr="00352112">
              <w:rPr>
                <w:rFonts w:eastAsia="Times New Roman" w:cs="Times New Roman"/>
                <w:b w:val="0"/>
                <w:color w:val="000000"/>
                <w:sz w:val="22"/>
                <w:szCs w:val="22"/>
                <w:lang w:val="en-GB" w:eastAsia="en-GB"/>
              </w:rPr>
              <w:t>C50.8</w:t>
            </w:r>
          </w:p>
        </w:tc>
        <w:tc>
          <w:tcPr>
            <w:tcW w:w="1701" w:type="dxa"/>
            <w:vAlign w:val="center"/>
          </w:tcPr>
          <w:p w14:paraId="0BE624B8" w14:textId="77777777" w:rsidR="00B0788E" w:rsidRPr="00352112" w:rsidRDefault="00B0788E" w:rsidP="00B0788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en-GB" w:eastAsia="en-GB"/>
              </w:rPr>
            </w:pPr>
            <w:r>
              <w:rPr>
                <w:color w:val="000000"/>
                <w:sz w:val="22"/>
                <w:szCs w:val="22"/>
              </w:rPr>
              <w:t>1748</w:t>
            </w:r>
          </w:p>
        </w:tc>
        <w:tc>
          <w:tcPr>
            <w:tcW w:w="2547" w:type="dxa"/>
            <w:vAlign w:val="center"/>
          </w:tcPr>
          <w:p w14:paraId="171B4BC9" w14:textId="77777777" w:rsidR="00B0788E" w:rsidRPr="00352112" w:rsidRDefault="00B0788E" w:rsidP="00B0788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en-GB" w:eastAsia="en-GB"/>
              </w:rPr>
            </w:pPr>
          </w:p>
        </w:tc>
        <w:tc>
          <w:tcPr>
            <w:tcW w:w="1984" w:type="dxa"/>
            <w:vAlign w:val="center"/>
          </w:tcPr>
          <w:p w14:paraId="0D37268E" w14:textId="77777777" w:rsidR="00B0788E" w:rsidRPr="00352112" w:rsidRDefault="00B0788E" w:rsidP="00B0788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en-GB" w:eastAsia="en-GB"/>
              </w:rPr>
            </w:pPr>
            <w:r>
              <w:rPr>
                <w:color w:val="000000"/>
                <w:sz w:val="22"/>
                <w:szCs w:val="22"/>
              </w:rPr>
              <w:t>B27.9</w:t>
            </w:r>
          </w:p>
        </w:tc>
      </w:tr>
      <w:tr w:rsidR="00B0788E" w:rsidRPr="00352112" w14:paraId="077342F2" w14:textId="77777777" w:rsidTr="00B0788E">
        <w:trPr>
          <w:trHeight w:val="340"/>
        </w:trPr>
        <w:tc>
          <w:tcPr>
            <w:cnfStyle w:val="001000000000" w:firstRow="0" w:lastRow="0" w:firstColumn="1" w:lastColumn="0" w:oddVBand="0" w:evenVBand="0" w:oddHBand="0" w:evenHBand="0" w:firstRowFirstColumn="0" w:firstRowLastColumn="0" w:lastRowFirstColumn="0" w:lastRowLastColumn="0"/>
            <w:tcW w:w="1701" w:type="dxa"/>
            <w:noWrap/>
            <w:vAlign w:val="center"/>
            <w:hideMark/>
          </w:tcPr>
          <w:p w14:paraId="720747DD" w14:textId="77777777" w:rsidR="00B0788E" w:rsidRPr="00352112" w:rsidRDefault="00B0788E" w:rsidP="00B0788E">
            <w:pPr>
              <w:jc w:val="center"/>
              <w:rPr>
                <w:rFonts w:eastAsia="Times New Roman" w:cs="Times New Roman"/>
                <w:b w:val="0"/>
                <w:color w:val="000000"/>
                <w:sz w:val="22"/>
                <w:szCs w:val="22"/>
                <w:lang w:val="en-GB" w:eastAsia="en-GB"/>
              </w:rPr>
            </w:pPr>
            <w:r w:rsidRPr="00352112">
              <w:rPr>
                <w:rFonts w:eastAsia="Times New Roman" w:cs="Times New Roman"/>
                <w:b w:val="0"/>
                <w:color w:val="000000"/>
                <w:sz w:val="22"/>
                <w:szCs w:val="22"/>
                <w:lang w:val="en-GB" w:eastAsia="en-GB"/>
              </w:rPr>
              <w:t>C50.</w:t>
            </w:r>
            <w:r w:rsidRPr="00A05ADC">
              <w:rPr>
                <w:rFonts w:eastAsia="Times New Roman" w:cs="Times New Roman"/>
                <w:b w:val="0"/>
                <w:color w:val="000000"/>
                <w:sz w:val="22"/>
                <w:szCs w:val="22"/>
                <w:lang w:val="en-GB" w:eastAsia="en-GB"/>
              </w:rPr>
              <w:t>9</w:t>
            </w:r>
          </w:p>
        </w:tc>
        <w:tc>
          <w:tcPr>
            <w:tcW w:w="1701" w:type="dxa"/>
            <w:vAlign w:val="center"/>
          </w:tcPr>
          <w:p w14:paraId="1C5CD40F" w14:textId="77777777" w:rsidR="00B0788E" w:rsidRPr="00352112" w:rsidRDefault="00B0788E" w:rsidP="00B0788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szCs w:val="22"/>
                <w:lang w:val="en-GB" w:eastAsia="en-GB"/>
              </w:rPr>
            </w:pPr>
            <w:r>
              <w:rPr>
                <w:color w:val="000000"/>
                <w:sz w:val="22"/>
                <w:szCs w:val="22"/>
              </w:rPr>
              <w:t>1749</w:t>
            </w:r>
          </w:p>
        </w:tc>
        <w:tc>
          <w:tcPr>
            <w:tcW w:w="2547" w:type="dxa"/>
            <w:vAlign w:val="center"/>
          </w:tcPr>
          <w:p w14:paraId="30401725" w14:textId="77777777" w:rsidR="00B0788E" w:rsidRPr="00352112" w:rsidRDefault="00B0788E" w:rsidP="00B0788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szCs w:val="22"/>
                <w:lang w:val="en-GB" w:eastAsia="en-GB"/>
              </w:rPr>
            </w:pPr>
          </w:p>
        </w:tc>
        <w:tc>
          <w:tcPr>
            <w:tcW w:w="1984" w:type="dxa"/>
            <w:vAlign w:val="center"/>
          </w:tcPr>
          <w:p w14:paraId="25C4BC29" w14:textId="77777777" w:rsidR="00B0788E" w:rsidRPr="00352112" w:rsidRDefault="00B0788E" w:rsidP="00B0788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szCs w:val="22"/>
                <w:lang w:val="en-GB" w:eastAsia="en-GB"/>
              </w:rPr>
            </w:pPr>
            <w:r>
              <w:rPr>
                <w:color w:val="000000"/>
                <w:sz w:val="22"/>
                <w:szCs w:val="22"/>
              </w:rPr>
              <w:t>B28.1</w:t>
            </w:r>
          </w:p>
        </w:tc>
      </w:tr>
      <w:tr w:rsidR="00B0788E" w14:paraId="7A80508A" w14:textId="77777777" w:rsidTr="00B0788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1" w:type="dxa"/>
            <w:noWrap/>
            <w:vAlign w:val="center"/>
          </w:tcPr>
          <w:p w14:paraId="6BDBED6B" w14:textId="77777777" w:rsidR="00B0788E" w:rsidRPr="00352112" w:rsidRDefault="00B0788E" w:rsidP="00B0788E">
            <w:pPr>
              <w:jc w:val="center"/>
              <w:rPr>
                <w:rFonts w:eastAsia="Times New Roman" w:cs="Times New Roman"/>
                <w:b w:val="0"/>
                <w:color w:val="000000"/>
                <w:sz w:val="22"/>
                <w:szCs w:val="22"/>
                <w:lang w:val="en-GB" w:eastAsia="en-GB"/>
              </w:rPr>
            </w:pPr>
          </w:p>
        </w:tc>
        <w:tc>
          <w:tcPr>
            <w:tcW w:w="1701" w:type="dxa"/>
            <w:vAlign w:val="center"/>
          </w:tcPr>
          <w:p w14:paraId="6F3001DA" w14:textId="77777777" w:rsidR="00B0788E" w:rsidRDefault="00B0788E" w:rsidP="00B0788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en-GB" w:eastAsia="en-GB"/>
              </w:rPr>
            </w:pPr>
          </w:p>
        </w:tc>
        <w:tc>
          <w:tcPr>
            <w:tcW w:w="2547" w:type="dxa"/>
            <w:vAlign w:val="center"/>
          </w:tcPr>
          <w:p w14:paraId="1FC3FC43" w14:textId="77777777" w:rsidR="00B0788E" w:rsidRDefault="00B0788E" w:rsidP="00B0788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en-GB" w:eastAsia="en-GB"/>
              </w:rPr>
            </w:pPr>
          </w:p>
        </w:tc>
        <w:tc>
          <w:tcPr>
            <w:tcW w:w="1984" w:type="dxa"/>
            <w:vAlign w:val="center"/>
          </w:tcPr>
          <w:p w14:paraId="3CB157C1" w14:textId="77777777" w:rsidR="00B0788E" w:rsidRDefault="00B0788E" w:rsidP="00B0788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en-GB" w:eastAsia="en-GB"/>
              </w:rPr>
            </w:pPr>
            <w:r>
              <w:rPr>
                <w:color w:val="000000"/>
                <w:sz w:val="22"/>
                <w:szCs w:val="22"/>
              </w:rPr>
              <w:t>B28.2</w:t>
            </w:r>
          </w:p>
        </w:tc>
      </w:tr>
      <w:tr w:rsidR="00B0788E" w14:paraId="7B11FA96" w14:textId="77777777" w:rsidTr="00B0788E">
        <w:trPr>
          <w:trHeight w:val="340"/>
        </w:trPr>
        <w:tc>
          <w:tcPr>
            <w:cnfStyle w:val="001000000000" w:firstRow="0" w:lastRow="0" w:firstColumn="1" w:lastColumn="0" w:oddVBand="0" w:evenVBand="0" w:oddHBand="0" w:evenHBand="0" w:firstRowFirstColumn="0" w:firstRowLastColumn="0" w:lastRowFirstColumn="0" w:lastRowLastColumn="0"/>
            <w:tcW w:w="1701" w:type="dxa"/>
            <w:noWrap/>
            <w:vAlign w:val="center"/>
          </w:tcPr>
          <w:p w14:paraId="279EBEA3" w14:textId="77777777" w:rsidR="00B0788E" w:rsidRDefault="00B0788E" w:rsidP="00B0788E">
            <w:pPr>
              <w:jc w:val="center"/>
              <w:rPr>
                <w:rFonts w:eastAsia="Times New Roman" w:cs="Times New Roman"/>
                <w:color w:val="000000"/>
                <w:sz w:val="22"/>
                <w:szCs w:val="22"/>
                <w:lang w:val="en-GB" w:eastAsia="en-GB"/>
              </w:rPr>
            </w:pPr>
          </w:p>
        </w:tc>
        <w:tc>
          <w:tcPr>
            <w:tcW w:w="1701" w:type="dxa"/>
            <w:vAlign w:val="center"/>
          </w:tcPr>
          <w:p w14:paraId="10043A7A" w14:textId="77777777" w:rsidR="00B0788E" w:rsidRDefault="00B0788E" w:rsidP="00B0788E">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547" w:type="dxa"/>
            <w:vAlign w:val="center"/>
          </w:tcPr>
          <w:p w14:paraId="0D4403D6" w14:textId="77777777" w:rsidR="00B0788E" w:rsidRDefault="00B0788E" w:rsidP="00B0788E">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1984" w:type="dxa"/>
            <w:vAlign w:val="center"/>
          </w:tcPr>
          <w:p w14:paraId="0553CDFC" w14:textId="77777777" w:rsidR="00B0788E" w:rsidRDefault="00B0788E" w:rsidP="00B0788E">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B28.3</w:t>
            </w:r>
          </w:p>
        </w:tc>
      </w:tr>
      <w:tr w:rsidR="00B0788E" w14:paraId="75352675" w14:textId="77777777" w:rsidTr="00B0788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1" w:type="dxa"/>
            <w:noWrap/>
            <w:vAlign w:val="center"/>
          </w:tcPr>
          <w:p w14:paraId="7BC7359D" w14:textId="77777777" w:rsidR="00B0788E" w:rsidRDefault="00B0788E" w:rsidP="00B0788E">
            <w:pPr>
              <w:jc w:val="center"/>
              <w:rPr>
                <w:rFonts w:eastAsia="Times New Roman" w:cs="Times New Roman"/>
                <w:color w:val="000000"/>
                <w:sz w:val="22"/>
                <w:szCs w:val="22"/>
                <w:lang w:val="en-GB" w:eastAsia="en-GB"/>
              </w:rPr>
            </w:pPr>
          </w:p>
        </w:tc>
        <w:tc>
          <w:tcPr>
            <w:tcW w:w="1701" w:type="dxa"/>
            <w:vAlign w:val="center"/>
          </w:tcPr>
          <w:p w14:paraId="2460C23F" w14:textId="77777777" w:rsidR="00B0788E" w:rsidRDefault="00B0788E" w:rsidP="00B0788E">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2547" w:type="dxa"/>
            <w:vAlign w:val="center"/>
          </w:tcPr>
          <w:p w14:paraId="2F08A841" w14:textId="77777777" w:rsidR="00B0788E" w:rsidRDefault="00B0788E" w:rsidP="00B0788E">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1984" w:type="dxa"/>
            <w:vAlign w:val="center"/>
          </w:tcPr>
          <w:p w14:paraId="7A2B9662" w14:textId="77777777" w:rsidR="00B0788E" w:rsidRDefault="00B0788E" w:rsidP="00B0788E">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B28.4</w:t>
            </w:r>
          </w:p>
        </w:tc>
      </w:tr>
      <w:tr w:rsidR="00B0788E" w14:paraId="30062F75" w14:textId="77777777" w:rsidTr="00B0788E">
        <w:trPr>
          <w:trHeight w:val="340"/>
        </w:trPr>
        <w:tc>
          <w:tcPr>
            <w:cnfStyle w:val="001000000000" w:firstRow="0" w:lastRow="0" w:firstColumn="1" w:lastColumn="0" w:oddVBand="0" w:evenVBand="0" w:oddHBand="0" w:evenHBand="0" w:firstRowFirstColumn="0" w:firstRowLastColumn="0" w:lastRowFirstColumn="0" w:lastRowLastColumn="0"/>
            <w:tcW w:w="1701" w:type="dxa"/>
            <w:noWrap/>
            <w:vAlign w:val="center"/>
          </w:tcPr>
          <w:p w14:paraId="13115642" w14:textId="77777777" w:rsidR="00B0788E" w:rsidRDefault="00B0788E" w:rsidP="00B0788E">
            <w:pPr>
              <w:jc w:val="center"/>
              <w:rPr>
                <w:rFonts w:eastAsia="Times New Roman" w:cs="Times New Roman"/>
                <w:color w:val="000000"/>
                <w:sz w:val="22"/>
                <w:szCs w:val="22"/>
                <w:lang w:val="en-GB" w:eastAsia="en-GB"/>
              </w:rPr>
            </w:pPr>
          </w:p>
        </w:tc>
        <w:tc>
          <w:tcPr>
            <w:tcW w:w="1701" w:type="dxa"/>
            <w:vAlign w:val="center"/>
          </w:tcPr>
          <w:p w14:paraId="1B26F047" w14:textId="77777777" w:rsidR="00B0788E" w:rsidRDefault="00B0788E" w:rsidP="00B0788E">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2547" w:type="dxa"/>
            <w:vAlign w:val="center"/>
          </w:tcPr>
          <w:p w14:paraId="3FDCA684" w14:textId="77777777" w:rsidR="00B0788E" w:rsidRDefault="00B0788E" w:rsidP="00B0788E">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1984" w:type="dxa"/>
            <w:vAlign w:val="center"/>
          </w:tcPr>
          <w:p w14:paraId="0EECDDD0" w14:textId="77777777" w:rsidR="00B0788E" w:rsidRDefault="00B0788E" w:rsidP="00B0788E">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B28.6</w:t>
            </w:r>
          </w:p>
        </w:tc>
      </w:tr>
    </w:tbl>
    <w:p w14:paraId="6E5DA0D4" w14:textId="77777777" w:rsidR="00B0788E" w:rsidRDefault="00B0788E" w:rsidP="000302AF">
      <w:pPr>
        <w:pStyle w:val="Caption"/>
        <w:keepNext/>
        <w:spacing w:after="200"/>
        <w:rPr>
          <w:rFonts w:eastAsia="Times New Roman" w:cs="Times New Roman"/>
          <w:iCs/>
          <w:color w:val="1F497D" w:themeColor="text2"/>
          <w:sz w:val="22"/>
          <w:szCs w:val="18"/>
          <w:lang w:eastAsia="en-GB"/>
        </w:rPr>
      </w:pPr>
    </w:p>
    <w:p w14:paraId="3ECB08B9" w14:textId="77777777" w:rsidR="00B0788E" w:rsidRDefault="00B0788E">
      <w:pPr>
        <w:jc w:val="left"/>
        <w:rPr>
          <w:rFonts w:eastAsia="Times New Roman" w:cs="Times New Roman"/>
          <w:i/>
          <w:iCs/>
          <w:color w:val="1F497D" w:themeColor="text2"/>
          <w:sz w:val="22"/>
          <w:szCs w:val="18"/>
          <w:lang w:eastAsia="en-GB"/>
        </w:rPr>
      </w:pPr>
      <w:r>
        <w:rPr>
          <w:rFonts w:eastAsia="Times New Roman" w:cs="Times New Roman"/>
          <w:iCs/>
          <w:color w:val="1F497D" w:themeColor="text2"/>
          <w:sz w:val="22"/>
          <w:szCs w:val="18"/>
          <w:lang w:eastAsia="en-GB"/>
        </w:rPr>
        <w:br w:type="page"/>
      </w:r>
    </w:p>
    <w:p w14:paraId="429AA931" w14:textId="7FF16F7D" w:rsidR="009A631B" w:rsidRDefault="000302AF" w:rsidP="000302AF">
      <w:pPr>
        <w:pStyle w:val="Caption"/>
        <w:keepNext/>
        <w:spacing w:after="200"/>
        <w:rPr>
          <w:rFonts w:eastAsia="Times New Roman" w:cs="Times New Roman"/>
          <w:iCs/>
          <w:color w:val="1F497D" w:themeColor="text2"/>
          <w:sz w:val="22"/>
          <w:szCs w:val="18"/>
          <w:lang w:eastAsia="en-GB"/>
        </w:rPr>
      </w:pPr>
      <w:r>
        <w:rPr>
          <w:rFonts w:eastAsia="Times New Roman" w:cs="Times New Roman"/>
          <w:iCs/>
          <w:color w:val="1F497D" w:themeColor="text2"/>
          <w:sz w:val="22"/>
          <w:szCs w:val="18"/>
          <w:lang w:eastAsia="en-GB"/>
        </w:rPr>
        <w:lastRenderedPageBreak/>
        <w:t xml:space="preserve">Supplementary Table 14: ICD codes for hypertension exclusions. Individuals with prior </w:t>
      </w:r>
      <w:r w:rsidR="00B02F1D">
        <w:rPr>
          <w:rFonts w:eastAsia="Times New Roman" w:cs="Times New Roman"/>
          <w:iCs/>
          <w:color w:val="1F497D" w:themeColor="text2"/>
          <w:sz w:val="22"/>
          <w:szCs w:val="18"/>
          <w:lang w:eastAsia="en-GB"/>
        </w:rPr>
        <w:t xml:space="preserve">major adverse </w:t>
      </w:r>
      <w:r w:rsidR="000B3594">
        <w:rPr>
          <w:rFonts w:eastAsia="Times New Roman" w:cs="Times New Roman"/>
          <w:iCs/>
          <w:color w:val="1F497D" w:themeColor="text2"/>
          <w:sz w:val="22"/>
          <w:szCs w:val="18"/>
          <w:lang w:eastAsia="en-GB"/>
        </w:rPr>
        <w:t>cardiovascular</w:t>
      </w:r>
      <w:r w:rsidR="00B02F1D">
        <w:rPr>
          <w:rFonts w:eastAsia="Times New Roman" w:cs="Times New Roman"/>
          <w:iCs/>
          <w:color w:val="1F497D" w:themeColor="text2"/>
          <w:sz w:val="22"/>
          <w:szCs w:val="18"/>
          <w:lang w:eastAsia="en-GB"/>
        </w:rPr>
        <w:t xml:space="preserve"> event</w:t>
      </w:r>
      <w:r w:rsidR="00B20C24">
        <w:rPr>
          <w:rFonts w:eastAsia="Times New Roman" w:cs="Times New Roman"/>
          <w:iCs/>
          <w:color w:val="1F497D" w:themeColor="text2"/>
          <w:sz w:val="22"/>
          <w:szCs w:val="18"/>
          <w:lang w:eastAsia="en-GB"/>
        </w:rPr>
        <w:t>s</w:t>
      </w:r>
      <w:r w:rsidR="00B02F1D">
        <w:rPr>
          <w:rFonts w:eastAsia="Times New Roman" w:cs="Times New Roman"/>
          <w:iCs/>
          <w:color w:val="1F497D" w:themeColor="text2"/>
          <w:sz w:val="22"/>
          <w:szCs w:val="18"/>
          <w:lang w:eastAsia="en-GB"/>
        </w:rPr>
        <w:t xml:space="preserve"> (</w:t>
      </w:r>
      <w:r>
        <w:rPr>
          <w:rFonts w:eastAsia="Times New Roman" w:cs="Times New Roman"/>
          <w:iCs/>
          <w:color w:val="1F497D" w:themeColor="text2"/>
          <w:sz w:val="22"/>
          <w:szCs w:val="18"/>
          <w:lang w:eastAsia="en-GB"/>
        </w:rPr>
        <w:t>MACE</w:t>
      </w:r>
      <w:r w:rsidR="00B02F1D">
        <w:rPr>
          <w:rFonts w:eastAsia="Times New Roman" w:cs="Times New Roman"/>
          <w:iCs/>
          <w:color w:val="1F497D" w:themeColor="text2"/>
          <w:sz w:val="22"/>
          <w:szCs w:val="18"/>
          <w:lang w:eastAsia="en-GB"/>
        </w:rPr>
        <w:t>)</w:t>
      </w:r>
      <w:r>
        <w:rPr>
          <w:rFonts w:eastAsia="Times New Roman" w:cs="Times New Roman"/>
          <w:iCs/>
          <w:color w:val="1F497D" w:themeColor="text2"/>
          <w:sz w:val="22"/>
          <w:szCs w:val="18"/>
          <w:lang w:eastAsia="en-GB"/>
        </w:rPr>
        <w:t xml:space="preserve"> were excluded; MACE was identified from hospital episode statistics and UK Biobank baseline interview and touchscreen questionnaire answers</w:t>
      </w:r>
      <w:r w:rsidR="009A631B">
        <w:rPr>
          <w:rFonts w:eastAsia="Times New Roman" w:cs="Times New Roman"/>
          <w:iCs/>
          <w:color w:val="1F497D" w:themeColor="text2"/>
          <w:sz w:val="22"/>
          <w:szCs w:val="18"/>
          <w:lang w:eastAsia="en-GB"/>
        </w:rPr>
        <w:t xml:space="preserve"> (UK Biobank Data Fields </w:t>
      </w:r>
      <w:hyperlink r:id="rId18" w:history="1">
        <w:r w:rsidR="007B0794" w:rsidRPr="007B0794">
          <w:rPr>
            <w:rStyle w:val="Hyperlink"/>
            <w:rFonts w:eastAsia="Times New Roman" w:cs="Times New Roman"/>
            <w:iCs/>
            <w:sz w:val="22"/>
            <w:szCs w:val="18"/>
            <w:lang w:eastAsia="en-GB"/>
          </w:rPr>
          <w:t>20002</w:t>
        </w:r>
      </w:hyperlink>
      <w:r w:rsidR="009A631B">
        <w:rPr>
          <w:rFonts w:eastAsia="Times New Roman" w:cs="Times New Roman"/>
          <w:iCs/>
          <w:color w:val="1F497D" w:themeColor="text2"/>
          <w:sz w:val="22"/>
          <w:szCs w:val="18"/>
          <w:lang w:eastAsia="en-GB"/>
        </w:rPr>
        <w:t xml:space="preserve">, </w:t>
      </w:r>
      <w:hyperlink r:id="rId19" w:history="1">
        <w:r w:rsidR="007B0794" w:rsidRPr="007B0794">
          <w:rPr>
            <w:rStyle w:val="Hyperlink"/>
            <w:rFonts w:eastAsia="Times New Roman" w:cs="Times New Roman"/>
            <w:iCs/>
            <w:sz w:val="22"/>
            <w:szCs w:val="18"/>
            <w:lang w:eastAsia="en-GB"/>
          </w:rPr>
          <w:t>20004</w:t>
        </w:r>
      </w:hyperlink>
      <w:r w:rsidR="009A631B">
        <w:rPr>
          <w:rFonts w:eastAsia="Times New Roman" w:cs="Times New Roman"/>
          <w:iCs/>
          <w:color w:val="1F497D" w:themeColor="text2"/>
          <w:sz w:val="22"/>
          <w:szCs w:val="18"/>
          <w:lang w:eastAsia="en-GB"/>
        </w:rPr>
        <w:t xml:space="preserve"> and </w:t>
      </w:r>
      <w:hyperlink r:id="rId20" w:history="1">
        <w:r w:rsidR="007B0794" w:rsidRPr="007B0794">
          <w:rPr>
            <w:rStyle w:val="Hyperlink"/>
            <w:rFonts w:eastAsia="Times New Roman" w:cs="Times New Roman"/>
            <w:iCs/>
            <w:sz w:val="22"/>
            <w:szCs w:val="18"/>
            <w:lang w:eastAsia="en-GB"/>
          </w:rPr>
          <w:t>6150</w:t>
        </w:r>
      </w:hyperlink>
      <w:r w:rsidR="009A631B">
        <w:rPr>
          <w:rFonts w:eastAsia="Times New Roman" w:cs="Times New Roman"/>
          <w:iCs/>
          <w:color w:val="1F497D" w:themeColor="text2"/>
          <w:sz w:val="22"/>
          <w:szCs w:val="18"/>
          <w:lang w:eastAsia="en-GB"/>
        </w:rPr>
        <w:t>)</w:t>
      </w:r>
    </w:p>
    <w:tbl>
      <w:tblPr>
        <w:tblW w:w="9214" w:type="dxa"/>
        <w:tblLayout w:type="fixed"/>
        <w:tblLook w:val="04A0" w:firstRow="1" w:lastRow="0" w:firstColumn="1" w:lastColumn="0" w:noHBand="0" w:noVBand="1"/>
      </w:tblPr>
      <w:tblGrid>
        <w:gridCol w:w="1842"/>
        <w:gridCol w:w="1843"/>
        <w:gridCol w:w="1843"/>
        <w:gridCol w:w="1843"/>
        <w:gridCol w:w="1843"/>
      </w:tblGrid>
      <w:tr w:rsidR="009A631B" w:rsidRPr="009A631B" w14:paraId="4E21EB1F" w14:textId="77777777" w:rsidTr="001A4196">
        <w:trPr>
          <w:trHeight w:val="340"/>
          <w:tblHeader/>
        </w:trPr>
        <w:tc>
          <w:tcPr>
            <w:tcW w:w="9214" w:type="dxa"/>
            <w:gridSpan w:val="5"/>
            <w:tcBorders>
              <w:top w:val="single" w:sz="8" w:space="0" w:color="auto"/>
              <w:left w:val="nil"/>
              <w:bottom w:val="single" w:sz="8" w:space="0" w:color="auto"/>
              <w:right w:val="nil"/>
            </w:tcBorders>
            <w:shd w:val="clear" w:color="auto" w:fill="auto"/>
            <w:noWrap/>
            <w:vAlign w:val="center"/>
            <w:hideMark/>
          </w:tcPr>
          <w:p w14:paraId="157BEC38" w14:textId="6DED3790" w:rsidR="009A631B" w:rsidRPr="009A631B" w:rsidRDefault="009A631B" w:rsidP="009A631B">
            <w:pPr>
              <w:spacing w:after="0"/>
              <w:jc w:val="center"/>
              <w:rPr>
                <w:rFonts w:eastAsia="Times New Roman" w:cs="Calibri"/>
                <w:b/>
                <w:bCs/>
                <w:color w:val="000000"/>
                <w:sz w:val="22"/>
                <w:szCs w:val="22"/>
                <w:lang w:val="en-GB" w:eastAsia="en-GB"/>
              </w:rPr>
            </w:pPr>
            <w:r w:rsidRPr="009A631B">
              <w:rPr>
                <w:rFonts w:eastAsia="Times New Roman" w:cs="Calibri"/>
                <w:b/>
                <w:bCs/>
                <w:color w:val="000000"/>
                <w:sz w:val="22"/>
                <w:szCs w:val="22"/>
                <w:lang w:val="en-GB" w:eastAsia="en-GB"/>
              </w:rPr>
              <w:t>MACE</w:t>
            </w:r>
          </w:p>
        </w:tc>
      </w:tr>
      <w:tr w:rsidR="009A631B" w:rsidRPr="009A631B" w14:paraId="3A1DDDC3" w14:textId="77777777" w:rsidTr="001A4196">
        <w:trPr>
          <w:trHeight w:val="340"/>
          <w:tblHeader/>
        </w:trPr>
        <w:tc>
          <w:tcPr>
            <w:tcW w:w="5528" w:type="dxa"/>
            <w:gridSpan w:val="3"/>
            <w:tcBorders>
              <w:top w:val="single" w:sz="8" w:space="0" w:color="auto"/>
              <w:left w:val="nil"/>
              <w:bottom w:val="nil"/>
              <w:right w:val="nil"/>
            </w:tcBorders>
            <w:shd w:val="clear" w:color="auto" w:fill="auto"/>
            <w:noWrap/>
            <w:vAlign w:val="center"/>
            <w:hideMark/>
          </w:tcPr>
          <w:p w14:paraId="0645E8BF" w14:textId="6917AAA9" w:rsidR="009A631B" w:rsidRPr="009A631B" w:rsidRDefault="009A631B" w:rsidP="009A631B">
            <w:pPr>
              <w:spacing w:after="0"/>
              <w:jc w:val="center"/>
              <w:rPr>
                <w:rFonts w:eastAsia="Times New Roman" w:cs="Calibri"/>
                <w:b/>
                <w:bCs/>
                <w:color w:val="000000"/>
                <w:sz w:val="22"/>
                <w:szCs w:val="22"/>
                <w:lang w:val="en-GB" w:eastAsia="en-GB"/>
              </w:rPr>
            </w:pPr>
            <w:r w:rsidRPr="009A631B">
              <w:rPr>
                <w:rFonts w:eastAsia="Times New Roman" w:cs="Calibri"/>
                <w:b/>
                <w:bCs/>
                <w:color w:val="000000"/>
                <w:sz w:val="22"/>
                <w:szCs w:val="22"/>
                <w:lang w:val="en-GB" w:eastAsia="en-GB"/>
              </w:rPr>
              <w:t>Hospital Episode Statistics</w:t>
            </w:r>
          </w:p>
        </w:tc>
        <w:tc>
          <w:tcPr>
            <w:tcW w:w="3686" w:type="dxa"/>
            <w:gridSpan w:val="2"/>
            <w:tcBorders>
              <w:top w:val="single" w:sz="8" w:space="0" w:color="auto"/>
              <w:left w:val="nil"/>
              <w:bottom w:val="nil"/>
              <w:right w:val="nil"/>
            </w:tcBorders>
            <w:shd w:val="clear" w:color="auto" w:fill="auto"/>
            <w:vAlign w:val="center"/>
            <w:hideMark/>
          </w:tcPr>
          <w:p w14:paraId="42FE8AC1" w14:textId="5CE8387D" w:rsidR="009A631B" w:rsidRPr="009A631B" w:rsidRDefault="009A631B" w:rsidP="009A631B">
            <w:pPr>
              <w:spacing w:after="0"/>
              <w:jc w:val="center"/>
              <w:rPr>
                <w:rFonts w:eastAsia="Times New Roman" w:cs="Calibri"/>
                <w:b/>
                <w:bCs/>
                <w:color w:val="000000"/>
                <w:sz w:val="22"/>
                <w:szCs w:val="22"/>
                <w:lang w:val="en-GB" w:eastAsia="en-GB"/>
              </w:rPr>
            </w:pPr>
            <w:r w:rsidRPr="009A631B">
              <w:rPr>
                <w:rFonts w:eastAsia="Times New Roman" w:cs="Calibri"/>
                <w:b/>
                <w:bCs/>
                <w:color w:val="000000"/>
                <w:sz w:val="22"/>
                <w:szCs w:val="22"/>
                <w:lang w:val="en-GB" w:eastAsia="en-GB"/>
              </w:rPr>
              <w:t>Verbal Interview</w:t>
            </w:r>
          </w:p>
        </w:tc>
      </w:tr>
      <w:tr w:rsidR="009A631B" w:rsidRPr="009A631B" w14:paraId="33F2DA38" w14:textId="77777777" w:rsidTr="001A4196">
        <w:trPr>
          <w:trHeight w:val="340"/>
          <w:tblHeader/>
        </w:trPr>
        <w:tc>
          <w:tcPr>
            <w:tcW w:w="1842" w:type="dxa"/>
            <w:tcBorders>
              <w:top w:val="nil"/>
              <w:left w:val="nil"/>
              <w:bottom w:val="nil"/>
              <w:right w:val="nil"/>
            </w:tcBorders>
            <w:shd w:val="clear" w:color="auto" w:fill="auto"/>
            <w:noWrap/>
            <w:vAlign w:val="center"/>
            <w:hideMark/>
          </w:tcPr>
          <w:p w14:paraId="26D15EE7" w14:textId="77777777" w:rsidR="009A631B" w:rsidRPr="009A631B" w:rsidRDefault="009A631B" w:rsidP="009A631B">
            <w:pPr>
              <w:spacing w:after="0"/>
              <w:jc w:val="center"/>
              <w:rPr>
                <w:rFonts w:eastAsia="Times New Roman" w:cs="Calibri"/>
                <w:b/>
                <w:bCs/>
                <w:color w:val="000000"/>
                <w:sz w:val="22"/>
                <w:szCs w:val="22"/>
                <w:lang w:val="en-GB" w:eastAsia="en-GB"/>
              </w:rPr>
            </w:pPr>
            <w:r w:rsidRPr="009A631B">
              <w:rPr>
                <w:rFonts w:eastAsia="Times New Roman" w:cs="Calibri"/>
                <w:b/>
                <w:bCs/>
                <w:color w:val="000000"/>
                <w:sz w:val="22"/>
                <w:szCs w:val="22"/>
                <w:lang w:val="en-GB" w:eastAsia="en-GB"/>
              </w:rPr>
              <w:t>ICD-10</w:t>
            </w:r>
          </w:p>
        </w:tc>
        <w:tc>
          <w:tcPr>
            <w:tcW w:w="1843" w:type="dxa"/>
            <w:tcBorders>
              <w:top w:val="nil"/>
              <w:left w:val="nil"/>
              <w:bottom w:val="nil"/>
              <w:right w:val="nil"/>
            </w:tcBorders>
            <w:shd w:val="clear" w:color="auto" w:fill="auto"/>
            <w:vAlign w:val="center"/>
            <w:hideMark/>
          </w:tcPr>
          <w:p w14:paraId="49328E52" w14:textId="77777777" w:rsidR="009A631B" w:rsidRPr="009A631B" w:rsidRDefault="009A631B" w:rsidP="009A631B">
            <w:pPr>
              <w:spacing w:after="0"/>
              <w:jc w:val="center"/>
              <w:rPr>
                <w:rFonts w:eastAsia="Times New Roman" w:cs="Calibri"/>
                <w:b/>
                <w:bCs/>
                <w:color w:val="000000"/>
                <w:sz w:val="22"/>
                <w:szCs w:val="22"/>
                <w:lang w:val="en-GB" w:eastAsia="en-GB"/>
              </w:rPr>
            </w:pPr>
            <w:r w:rsidRPr="009A631B">
              <w:rPr>
                <w:rFonts w:eastAsia="Times New Roman" w:cs="Calibri"/>
                <w:b/>
                <w:bCs/>
                <w:color w:val="000000"/>
                <w:sz w:val="22"/>
                <w:szCs w:val="22"/>
                <w:lang w:val="en-GB" w:eastAsia="en-GB"/>
              </w:rPr>
              <w:t>ICD-9</w:t>
            </w:r>
          </w:p>
        </w:tc>
        <w:tc>
          <w:tcPr>
            <w:tcW w:w="1843" w:type="dxa"/>
            <w:tcBorders>
              <w:top w:val="nil"/>
              <w:left w:val="nil"/>
              <w:bottom w:val="nil"/>
              <w:right w:val="nil"/>
            </w:tcBorders>
            <w:shd w:val="clear" w:color="auto" w:fill="auto"/>
            <w:vAlign w:val="center"/>
            <w:hideMark/>
          </w:tcPr>
          <w:p w14:paraId="338AC7CA" w14:textId="77777777" w:rsidR="009A631B" w:rsidRPr="009A631B" w:rsidRDefault="009A631B" w:rsidP="009A631B">
            <w:pPr>
              <w:spacing w:after="0"/>
              <w:jc w:val="center"/>
              <w:rPr>
                <w:rFonts w:eastAsia="Times New Roman" w:cs="Calibri"/>
                <w:b/>
                <w:bCs/>
                <w:color w:val="000000"/>
                <w:sz w:val="22"/>
                <w:szCs w:val="22"/>
                <w:lang w:val="en-GB" w:eastAsia="en-GB"/>
              </w:rPr>
            </w:pPr>
            <w:r w:rsidRPr="009A631B">
              <w:rPr>
                <w:rFonts w:eastAsia="Times New Roman" w:cs="Calibri"/>
                <w:b/>
                <w:bCs/>
                <w:color w:val="000000"/>
                <w:sz w:val="22"/>
                <w:szCs w:val="22"/>
                <w:lang w:val="en-GB" w:eastAsia="en-GB"/>
              </w:rPr>
              <w:t>OPCS-4</w:t>
            </w:r>
          </w:p>
        </w:tc>
        <w:tc>
          <w:tcPr>
            <w:tcW w:w="1843" w:type="dxa"/>
            <w:tcBorders>
              <w:top w:val="nil"/>
              <w:left w:val="nil"/>
              <w:bottom w:val="nil"/>
              <w:right w:val="nil"/>
            </w:tcBorders>
            <w:shd w:val="clear" w:color="auto" w:fill="auto"/>
            <w:vAlign w:val="center"/>
            <w:hideMark/>
          </w:tcPr>
          <w:p w14:paraId="6E1F6EB7" w14:textId="77777777" w:rsidR="009A631B" w:rsidRPr="009A631B" w:rsidRDefault="009A631B" w:rsidP="009A631B">
            <w:pPr>
              <w:spacing w:after="0"/>
              <w:jc w:val="center"/>
              <w:rPr>
                <w:rFonts w:eastAsia="Times New Roman" w:cs="Calibri"/>
                <w:b/>
                <w:bCs/>
                <w:color w:val="000000"/>
                <w:sz w:val="22"/>
                <w:szCs w:val="22"/>
                <w:lang w:val="en-GB" w:eastAsia="en-GB"/>
              </w:rPr>
            </w:pPr>
            <w:r w:rsidRPr="009A631B">
              <w:rPr>
                <w:rFonts w:eastAsia="Times New Roman" w:cs="Calibri"/>
                <w:b/>
                <w:bCs/>
                <w:color w:val="000000"/>
                <w:sz w:val="22"/>
                <w:szCs w:val="22"/>
                <w:lang w:val="en-GB" w:eastAsia="en-GB"/>
              </w:rPr>
              <w:t>Non-cancer illness</w:t>
            </w:r>
          </w:p>
        </w:tc>
        <w:tc>
          <w:tcPr>
            <w:tcW w:w="1843" w:type="dxa"/>
            <w:tcBorders>
              <w:top w:val="nil"/>
              <w:left w:val="nil"/>
              <w:bottom w:val="nil"/>
              <w:right w:val="nil"/>
            </w:tcBorders>
            <w:shd w:val="clear" w:color="auto" w:fill="auto"/>
            <w:vAlign w:val="center"/>
            <w:hideMark/>
          </w:tcPr>
          <w:p w14:paraId="46E7569F" w14:textId="77777777" w:rsidR="009A631B" w:rsidRPr="009A631B" w:rsidRDefault="009A631B" w:rsidP="009A631B">
            <w:pPr>
              <w:spacing w:after="0"/>
              <w:jc w:val="center"/>
              <w:rPr>
                <w:rFonts w:eastAsia="Times New Roman" w:cs="Calibri"/>
                <w:b/>
                <w:bCs/>
                <w:color w:val="000000"/>
                <w:sz w:val="22"/>
                <w:szCs w:val="22"/>
                <w:lang w:val="en-GB" w:eastAsia="en-GB"/>
              </w:rPr>
            </w:pPr>
            <w:r w:rsidRPr="009A631B">
              <w:rPr>
                <w:rFonts w:eastAsia="Times New Roman" w:cs="Calibri"/>
                <w:b/>
                <w:bCs/>
                <w:color w:val="000000"/>
                <w:sz w:val="22"/>
                <w:szCs w:val="22"/>
                <w:lang w:val="en-GB" w:eastAsia="en-GB"/>
              </w:rPr>
              <w:t>Operation</w:t>
            </w:r>
          </w:p>
        </w:tc>
      </w:tr>
      <w:tr w:rsidR="009A631B" w:rsidRPr="009A631B" w14:paraId="322D069A" w14:textId="77777777" w:rsidTr="009A631B">
        <w:trPr>
          <w:trHeight w:val="340"/>
        </w:trPr>
        <w:tc>
          <w:tcPr>
            <w:tcW w:w="1842" w:type="dxa"/>
            <w:tcBorders>
              <w:top w:val="single" w:sz="8" w:space="0" w:color="7F7F7F"/>
              <w:left w:val="nil"/>
              <w:bottom w:val="single" w:sz="8" w:space="0" w:color="7F7F7F"/>
              <w:right w:val="nil"/>
            </w:tcBorders>
            <w:shd w:val="clear" w:color="auto" w:fill="auto"/>
            <w:noWrap/>
            <w:vAlign w:val="center"/>
            <w:hideMark/>
          </w:tcPr>
          <w:p w14:paraId="06AA62A0"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I20.0</w:t>
            </w:r>
          </w:p>
        </w:tc>
        <w:tc>
          <w:tcPr>
            <w:tcW w:w="1843" w:type="dxa"/>
            <w:tcBorders>
              <w:top w:val="single" w:sz="8" w:space="0" w:color="7F7F7F"/>
              <w:left w:val="nil"/>
              <w:bottom w:val="single" w:sz="8" w:space="0" w:color="7F7F7F"/>
              <w:right w:val="nil"/>
            </w:tcBorders>
            <w:shd w:val="clear" w:color="auto" w:fill="auto"/>
            <w:vAlign w:val="center"/>
            <w:hideMark/>
          </w:tcPr>
          <w:p w14:paraId="51964427"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4109</w:t>
            </w:r>
          </w:p>
        </w:tc>
        <w:tc>
          <w:tcPr>
            <w:tcW w:w="1843" w:type="dxa"/>
            <w:tcBorders>
              <w:top w:val="single" w:sz="8" w:space="0" w:color="7F7F7F"/>
              <w:left w:val="nil"/>
              <w:bottom w:val="single" w:sz="8" w:space="0" w:color="7F7F7F"/>
              <w:right w:val="nil"/>
            </w:tcBorders>
            <w:shd w:val="clear" w:color="auto" w:fill="auto"/>
            <w:vAlign w:val="center"/>
            <w:hideMark/>
          </w:tcPr>
          <w:p w14:paraId="0CC17692"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K40.1</w:t>
            </w:r>
          </w:p>
        </w:tc>
        <w:tc>
          <w:tcPr>
            <w:tcW w:w="1843" w:type="dxa"/>
            <w:tcBorders>
              <w:top w:val="single" w:sz="8" w:space="0" w:color="7F7F7F"/>
              <w:left w:val="nil"/>
              <w:bottom w:val="single" w:sz="8" w:space="0" w:color="7F7F7F"/>
              <w:right w:val="nil"/>
            </w:tcBorders>
            <w:shd w:val="clear" w:color="auto" w:fill="auto"/>
            <w:vAlign w:val="center"/>
            <w:hideMark/>
          </w:tcPr>
          <w:p w14:paraId="74EE6FD1"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1075</w:t>
            </w:r>
          </w:p>
        </w:tc>
        <w:tc>
          <w:tcPr>
            <w:tcW w:w="1843" w:type="dxa"/>
            <w:tcBorders>
              <w:top w:val="single" w:sz="8" w:space="0" w:color="7F7F7F"/>
              <w:left w:val="nil"/>
              <w:bottom w:val="single" w:sz="8" w:space="0" w:color="7F7F7F"/>
              <w:right w:val="nil"/>
            </w:tcBorders>
            <w:shd w:val="clear" w:color="auto" w:fill="auto"/>
            <w:vAlign w:val="center"/>
            <w:hideMark/>
          </w:tcPr>
          <w:p w14:paraId="7A448847"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1070</w:t>
            </w:r>
          </w:p>
        </w:tc>
      </w:tr>
      <w:tr w:rsidR="009A631B" w:rsidRPr="009A631B" w14:paraId="46039BEF" w14:textId="77777777" w:rsidTr="009A631B">
        <w:trPr>
          <w:trHeight w:val="340"/>
        </w:trPr>
        <w:tc>
          <w:tcPr>
            <w:tcW w:w="1842" w:type="dxa"/>
            <w:tcBorders>
              <w:top w:val="nil"/>
              <w:left w:val="nil"/>
              <w:bottom w:val="nil"/>
              <w:right w:val="nil"/>
            </w:tcBorders>
            <w:shd w:val="clear" w:color="auto" w:fill="auto"/>
            <w:noWrap/>
            <w:vAlign w:val="center"/>
            <w:hideMark/>
          </w:tcPr>
          <w:p w14:paraId="046310B3"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I21.0</w:t>
            </w:r>
          </w:p>
        </w:tc>
        <w:tc>
          <w:tcPr>
            <w:tcW w:w="1843" w:type="dxa"/>
            <w:tcBorders>
              <w:top w:val="nil"/>
              <w:left w:val="nil"/>
              <w:bottom w:val="nil"/>
              <w:right w:val="nil"/>
            </w:tcBorders>
            <w:shd w:val="clear" w:color="auto" w:fill="auto"/>
            <w:vAlign w:val="center"/>
            <w:hideMark/>
          </w:tcPr>
          <w:p w14:paraId="678452D4"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4119</w:t>
            </w:r>
          </w:p>
        </w:tc>
        <w:tc>
          <w:tcPr>
            <w:tcW w:w="1843" w:type="dxa"/>
            <w:tcBorders>
              <w:top w:val="nil"/>
              <w:left w:val="nil"/>
              <w:bottom w:val="nil"/>
              <w:right w:val="nil"/>
            </w:tcBorders>
            <w:shd w:val="clear" w:color="auto" w:fill="auto"/>
            <w:vAlign w:val="center"/>
            <w:hideMark/>
          </w:tcPr>
          <w:p w14:paraId="5A6A8ADF"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K40.2</w:t>
            </w:r>
          </w:p>
        </w:tc>
        <w:tc>
          <w:tcPr>
            <w:tcW w:w="1843" w:type="dxa"/>
            <w:tcBorders>
              <w:top w:val="nil"/>
              <w:left w:val="nil"/>
              <w:bottom w:val="nil"/>
              <w:right w:val="nil"/>
            </w:tcBorders>
            <w:shd w:val="clear" w:color="auto" w:fill="auto"/>
            <w:vAlign w:val="center"/>
            <w:hideMark/>
          </w:tcPr>
          <w:p w14:paraId="445E7084"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1081</w:t>
            </w:r>
          </w:p>
        </w:tc>
        <w:tc>
          <w:tcPr>
            <w:tcW w:w="1843" w:type="dxa"/>
            <w:tcBorders>
              <w:top w:val="nil"/>
              <w:left w:val="nil"/>
              <w:bottom w:val="nil"/>
              <w:right w:val="nil"/>
            </w:tcBorders>
            <w:shd w:val="clear" w:color="auto" w:fill="auto"/>
            <w:vAlign w:val="center"/>
            <w:hideMark/>
          </w:tcPr>
          <w:p w14:paraId="760F5A2E"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1095</w:t>
            </w:r>
          </w:p>
        </w:tc>
      </w:tr>
      <w:tr w:rsidR="009A631B" w:rsidRPr="009A631B" w14:paraId="01DE1F27" w14:textId="77777777" w:rsidTr="009A631B">
        <w:trPr>
          <w:trHeight w:val="340"/>
        </w:trPr>
        <w:tc>
          <w:tcPr>
            <w:tcW w:w="1842" w:type="dxa"/>
            <w:tcBorders>
              <w:top w:val="single" w:sz="8" w:space="0" w:color="7F7F7F"/>
              <w:left w:val="nil"/>
              <w:bottom w:val="single" w:sz="8" w:space="0" w:color="7F7F7F"/>
              <w:right w:val="nil"/>
            </w:tcBorders>
            <w:shd w:val="clear" w:color="auto" w:fill="auto"/>
            <w:noWrap/>
            <w:vAlign w:val="center"/>
            <w:hideMark/>
          </w:tcPr>
          <w:p w14:paraId="1381F82B"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I21.1</w:t>
            </w:r>
          </w:p>
        </w:tc>
        <w:tc>
          <w:tcPr>
            <w:tcW w:w="1843" w:type="dxa"/>
            <w:tcBorders>
              <w:top w:val="single" w:sz="8" w:space="0" w:color="7F7F7F"/>
              <w:left w:val="nil"/>
              <w:bottom w:val="single" w:sz="8" w:space="0" w:color="7F7F7F"/>
              <w:right w:val="nil"/>
            </w:tcBorders>
            <w:shd w:val="clear" w:color="auto" w:fill="auto"/>
            <w:vAlign w:val="center"/>
            <w:hideMark/>
          </w:tcPr>
          <w:p w14:paraId="7C1A4303"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4129</w:t>
            </w:r>
          </w:p>
        </w:tc>
        <w:tc>
          <w:tcPr>
            <w:tcW w:w="1843" w:type="dxa"/>
            <w:tcBorders>
              <w:top w:val="single" w:sz="8" w:space="0" w:color="7F7F7F"/>
              <w:left w:val="nil"/>
              <w:bottom w:val="single" w:sz="8" w:space="0" w:color="7F7F7F"/>
              <w:right w:val="nil"/>
            </w:tcBorders>
            <w:shd w:val="clear" w:color="auto" w:fill="auto"/>
            <w:vAlign w:val="center"/>
            <w:hideMark/>
          </w:tcPr>
          <w:p w14:paraId="1689CF8A"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K40.3</w:t>
            </w:r>
          </w:p>
        </w:tc>
        <w:tc>
          <w:tcPr>
            <w:tcW w:w="1843" w:type="dxa"/>
            <w:tcBorders>
              <w:top w:val="single" w:sz="8" w:space="0" w:color="7F7F7F"/>
              <w:left w:val="nil"/>
              <w:bottom w:val="single" w:sz="8" w:space="0" w:color="7F7F7F"/>
              <w:right w:val="nil"/>
            </w:tcBorders>
            <w:shd w:val="clear" w:color="auto" w:fill="auto"/>
            <w:vAlign w:val="center"/>
            <w:hideMark/>
          </w:tcPr>
          <w:p w14:paraId="3FEBA7F1"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1082</w:t>
            </w:r>
          </w:p>
        </w:tc>
        <w:tc>
          <w:tcPr>
            <w:tcW w:w="1843" w:type="dxa"/>
            <w:tcBorders>
              <w:top w:val="single" w:sz="8" w:space="0" w:color="7F7F7F"/>
              <w:left w:val="nil"/>
              <w:bottom w:val="single" w:sz="8" w:space="0" w:color="7F7F7F"/>
              <w:right w:val="nil"/>
            </w:tcBorders>
            <w:shd w:val="clear" w:color="auto" w:fill="auto"/>
            <w:vAlign w:val="center"/>
            <w:hideMark/>
          </w:tcPr>
          <w:p w14:paraId="4E9694FA"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1105</w:t>
            </w:r>
          </w:p>
        </w:tc>
      </w:tr>
      <w:tr w:rsidR="009A631B" w:rsidRPr="009A631B" w14:paraId="76F6A09F" w14:textId="77777777" w:rsidTr="009A631B">
        <w:trPr>
          <w:trHeight w:val="340"/>
        </w:trPr>
        <w:tc>
          <w:tcPr>
            <w:tcW w:w="1842" w:type="dxa"/>
            <w:tcBorders>
              <w:top w:val="nil"/>
              <w:left w:val="nil"/>
              <w:bottom w:val="nil"/>
              <w:right w:val="nil"/>
            </w:tcBorders>
            <w:shd w:val="clear" w:color="auto" w:fill="auto"/>
            <w:noWrap/>
            <w:vAlign w:val="center"/>
            <w:hideMark/>
          </w:tcPr>
          <w:p w14:paraId="415DD6F6"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I21.2</w:t>
            </w:r>
          </w:p>
        </w:tc>
        <w:tc>
          <w:tcPr>
            <w:tcW w:w="1843" w:type="dxa"/>
            <w:tcBorders>
              <w:top w:val="nil"/>
              <w:left w:val="nil"/>
              <w:bottom w:val="nil"/>
              <w:right w:val="nil"/>
            </w:tcBorders>
            <w:shd w:val="clear" w:color="auto" w:fill="auto"/>
            <w:vAlign w:val="center"/>
            <w:hideMark/>
          </w:tcPr>
          <w:p w14:paraId="480C7343"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4309</w:t>
            </w:r>
          </w:p>
        </w:tc>
        <w:tc>
          <w:tcPr>
            <w:tcW w:w="1843" w:type="dxa"/>
            <w:tcBorders>
              <w:top w:val="nil"/>
              <w:left w:val="nil"/>
              <w:bottom w:val="nil"/>
              <w:right w:val="nil"/>
            </w:tcBorders>
            <w:shd w:val="clear" w:color="auto" w:fill="auto"/>
            <w:vAlign w:val="center"/>
            <w:hideMark/>
          </w:tcPr>
          <w:p w14:paraId="20AE9E4B"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K40.4</w:t>
            </w:r>
          </w:p>
        </w:tc>
        <w:tc>
          <w:tcPr>
            <w:tcW w:w="1843" w:type="dxa"/>
            <w:tcBorders>
              <w:top w:val="nil"/>
              <w:left w:val="nil"/>
              <w:bottom w:val="nil"/>
              <w:right w:val="nil"/>
            </w:tcBorders>
            <w:shd w:val="clear" w:color="auto" w:fill="auto"/>
            <w:vAlign w:val="center"/>
            <w:hideMark/>
          </w:tcPr>
          <w:p w14:paraId="65FB6BA0"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1086</w:t>
            </w:r>
          </w:p>
        </w:tc>
        <w:tc>
          <w:tcPr>
            <w:tcW w:w="1843" w:type="dxa"/>
            <w:tcBorders>
              <w:top w:val="nil"/>
              <w:left w:val="nil"/>
              <w:bottom w:val="nil"/>
              <w:right w:val="nil"/>
            </w:tcBorders>
            <w:shd w:val="clear" w:color="auto" w:fill="auto"/>
            <w:vAlign w:val="center"/>
            <w:hideMark/>
          </w:tcPr>
          <w:p w14:paraId="795CC4CB"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1109</w:t>
            </w:r>
          </w:p>
        </w:tc>
      </w:tr>
      <w:tr w:rsidR="009A631B" w:rsidRPr="009A631B" w14:paraId="46C4FFF0" w14:textId="77777777" w:rsidTr="009A631B">
        <w:trPr>
          <w:trHeight w:val="340"/>
        </w:trPr>
        <w:tc>
          <w:tcPr>
            <w:tcW w:w="1842" w:type="dxa"/>
            <w:tcBorders>
              <w:top w:val="single" w:sz="8" w:space="0" w:color="7F7F7F"/>
              <w:left w:val="nil"/>
              <w:bottom w:val="single" w:sz="8" w:space="0" w:color="7F7F7F"/>
              <w:right w:val="nil"/>
            </w:tcBorders>
            <w:shd w:val="clear" w:color="auto" w:fill="auto"/>
            <w:noWrap/>
            <w:vAlign w:val="center"/>
            <w:hideMark/>
          </w:tcPr>
          <w:p w14:paraId="6E7CDDC8"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I21.3</w:t>
            </w:r>
          </w:p>
        </w:tc>
        <w:tc>
          <w:tcPr>
            <w:tcW w:w="1843" w:type="dxa"/>
            <w:tcBorders>
              <w:top w:val="single" w:sz="8" w:space="0" w:color="7F7F7F"/>
              <w:left w:val="nil"/>
              <w:bottom w:val="single" w:sz="8" w:space="0" w:color="7F7F7F"/>
              <w:right w:val="nil"/>
            </w:tcBorders>
            <w:shd w:val="clear" w:color="auto" w:fill="auto"/>
            <w:vAlign w:val="center"/>
            <w:hideMark/>
          </w:tcPr>
          <w:p w14:paraId="475542C2"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4319</w:t>
            </w:r>
          </w:p>
        </w:tc>
        <w:tc>
          <w:tcPr>
            <w:tcW w:w="1843" w:type="dxa"/>
            <w:tcBorders>
              <w:top w:val="single" w:sz="8" w:space="0" w:color="7F7F7F"/>
              <w:left w:val="nil"/>
              <w:bottom w:val="single" w:sz="8" w:space="0" w:color="7F7F7F"/>
              <w:right w:val="nil"/>
            </w:tcBorders>
            <w:shd w:val="clear" w:color="auto" w:fill="auto"/>
            <w:vAlign w:val="center"/>
            <w:hideMark/>
          </w:tcPr>
          <w:p w14:paraId="2CEEE51E"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K40.8</w:t>
            </w:r>
          </w:p>
        </w:tc>
        <w:tc>
          <w:tcPr>
            <w:tcW w:w="1843" w:type="dxa"/>
            <w:tcBorders>
              <w:top w:val="single" w:sz="8" w:space="0" w:color="7F7F7F"/>
              <w:left w:val="nil"/>
              <w:bottom w:val="single" w:sz="8" w:space="0" w:color="7F7F7F"/>
              <w:right w:val="nil"/>
            </w:tcBorders>
            <w:shd w:val="clear" w:color="auto" w:fill="auto"/>
            <w:vAlign w:val="center"/>
            <w:hideMark/>
          </w:tcPr>
          <w:p w14:paraId="63D8852A"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1491</w:t>
            </w:r>
          </w:p>
        </w:tc>
        <w:tc>
          <w:tcPr>
            <w:tcW w:w="1843" w:type="dxa"/>
            <w:tcBorders>
              <w:top w:val="single" w:sz="8" w:space="0" w:color="7F7F7F"/>
              <w:left w:val="nil"/>
              <w:bottom w:val="single" w:sz="8" w:space="0" w:color="7F7F7F"/>
              <w:right w:val="nil"/>
            </w:tcBorders>
            <w:shd w:val="clear" w:color="auto" w:fill="auto"/>
            <w:vAlign w:val="center"/>
            <w:hideMark/>
          </w:tcPr>
          <w:p w14:paraId="0479913A"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1523</w:t>
            </w:r>
          </w:p>
        </w:tc>
      </w:tr>
      <w:tr w:rsidR="009A631B" w:rsidRPr="009A631B" w14:paraId="53498483" w14:textId="77777777" w:rsidTr="009A631B">
        <w:trPr>
          <w:trHeight w:val="340"/>
        </w:trPr>
        <w:tc>
          <w:tcPr>
            <w:tcW w:w="1842" w:type="dxa"/>
            <w:tcBorders>
              <w:top w:val="nil"/>
              <w:left w:val="nil"/>
              <w:bottom w:val="nil"/>
              <w:right w:val="nil"/>
            </w:tcBorders>
            <w:shd w:val="clear" w:color="auto" w:fill="auto"/>
            <w:noWrap/>
            <w:vAlign w:val="center"/>
            <w:hideMark/>
          </w:tcPr>
          <w:p w14:paraId="0E9B77ED"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I21.4</w:t>
            </w:r>
          </w:p>
        </w:tc>
        <w:tc>
          <w:tcPr>
            <w:tcW w:w="1843" w:type="dxa"/>
            <w:tcBorders>
              <w:top w:val="nil"/>
              <w:left w:val="nil"/>
              <w:bottom w:val="nil"/>
              <w:right w:val="nil"/>
            </w:tcBorders>
            <w:shd w:val="clear" w:color="auto" w:fill="auto"/>
            <w:vAlign w:val="center"/>
            <w:hideMark/>
          </w:tcPr>
          <w:p w14:paraId="7D547B7D"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4330</w:t>
            </w:r>
          </w:p>
        </w:tc>
        <w:tc>
          <w:tcPr>
            <w:tcW w:w="1843" w:type="dxa"/>
            <w:tcBorders>
              <w:top w:val="nil"/>
              <w:left w:val="nil"/>
              <w:bottom w:val="nil"/>
              <w:right w:val="nil"/>
            </w:tcBorders>
            <w:shd w:val="clear" w:color="auto" w:fill="auto"/>
            <w:vAlign w:val="center"/>
            <w:hideMark/>
          </w:tcPr>
          <w:p w14:paraId="2D1253B0"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K40.9</w:t>
            </w:r>
          </w:p>
        </w:tc>
        <w:tc>
          <w:tcPr>
            <w:tcW w:w="1843" w:type="dxa"/>
            <w:tcBorders>
              <w:top w:val="nil"/>
              <w:left w:val="nil"/>
              <w:bottom w:val="nil"/>
              <w:right w:val="nil"/>
            </w:tcBorders>
            <w:shd w:val="clear" w:color="auto" w:fill="auto"/>
            <w:vAlign w:val="center"/>
            <w:hideMark/>
          </w:tcPr>
          <w:p w14:paraId="3321425B"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1583</w:t>
            </w:r>
          </w:p>
        </w:tc>
        <w:tc>
          <w:tcPr>
            <w:tcW w:w="1843" w:type="dxa"/>
            <w:tcBorders>
              <w:top w:val="nil"/>
              <w:left w:val="nil"/>
              <w:bottom w:val="nil"/>
              <w:right w:val="nil"/>
            </w:tcBorders>
            <w:shd w:val="clear" w:color="auto" w:fill="auto"/>
            <w:vAlign w:val="center"/>
            <w:hideMark/>
          </w:tcPr>
          <w:p w14:paraId="1DFB7879" w14:textId="77777777" w:rsidR="009A631B" w:rsidRPr="009A631B" w:rsidRDefault="009A631B" w:rsidP="009A631B">
            <w:pPr>
              <w:spacing w:after="0"/>
              <w:jc w:val="center"/>
              <w:rPr>
                <w:rFonts w:eastAsia="Times New Roman" w:cs="Calibri"/>
                <w:color w:val="000000"/>
                <w:sz w:val="22"/>
                <w:szCs w:val="22"/>
                <w:lang w:val="en-GB" w:eastAsia="en-GB"/>
              </w:rPr>
            </w:pPr>
          </w:p>
        </w:tc>
      </w:tr>
      <w:tr w:rsidR="009A631B" w:rsidRPr="009A631B" w14:paraId="5A8B17CF" w14:textId="77777777" w:rsidTr="009A631B">
        <w:trPr>
          <w:trHeight w:val="340"/>
        </w:trPr>
        <w:tc>
          <w:tcPr>
            <w:tcW w:w="1842" w:type="dxa"/>
            <w:tcBorders>
              <w:top w:val="single" w:sz="8" w:space="0" w:color="7F7F7F"/>
              <w:left w:val="nil"/>
              <w:bottom w:val="single" w:sz="8" w:space="0" w:color="7F7F7F"/>
              <w:right w:val="nil"/>
            </w:tcBorders>
            <w:shd w:val="clear" w:color="auto" w:fill="auto"/>
            <w:noWrap/>
            <w:vAlign w:val="center"/>
            <w:hideMark/>
          </w:tcPr>
          <w:p w14:paraId="466D652A"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I21.9</w:t>
            </w:r>
          </w:p>
        </w:tc>
        <w:tc>
          <w:tcPr>
            <w:tcW w:w="1843" w:type="dxa"/>
            <w:tcBorders>
              <w:top w:val="single" w:sz="8" w:space="0" w:color="7F7F7F"/>
              <w:left w:val="nil"/>
              <w:bottom w:val="single" w:sz="8" w:space="0" w:color="7F7F7F"/>
              <w:right w:val="nil"/>
            </w:tcBorders>
            <w:shd w:val="clear" w:color="auto" w:fill="auto"/>
            <w:vAlign w:val="center"/>
            <w:hideMark/>
          </w:tcPr>
          <w:p w14:paraId="6DCED259"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4331</w:t>
            </w:r>
          </w:p>
        </w:tc>
        <w:tc>
          <w:tcPr>
            <w:tcW w:w="1843" w:type="dxa"/>
            <w:tcBorders>
              <w:top w:val="single" w:sz="8" w:space="0" w:color="7F7F7F"/>
              <w:left w:val="nil"/>
              <w:bottom w:val="single" w:sz="8" w:space="0" w:color="7F7F7F"/>
              <w:right w:val="nil"/>
            </w:tcBorders>
            <w:shd w:val="clear" w:color="auto" w:fill="auto"/>
            <w:vAlign w:val="center"/>
            <w:hideMark/>
          </w:tcPr>
          <w:p w14:paraId="32689539"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K41.1</w:t>
            </w:r>
          </w:p>
        </w:tc>
        <w:tc>
          <w:tcPr>
            <w:tcW w:w="1843" w:type="dxa"/>
            <w:tcBorders>
              <w:top w:val="single" w:sz="8" w:space="0" w:color="7F7F7F"/>
              <w:left w:val="nil"/>
              <w:bottom w:val="single" w:sz="8" w:space="0" w:color="7F7F7F"/>
              <w:right w:val="nil"/>
            </w:tcBorders>
            <w:shd w:val="clear" w:color="auto" w:fill="auto"/>
            <w:vAlign w:val="center"/>
            <w:hideMark/>
          </w:tcPr>
          <w:p w14:paraId="71316CF8"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102E47F4"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r>
      <w:tr w:rsidR="009A631B" w:rsidRPr="009A631B" w14:paraId="07ACF419" w14:textId="77777777" w:rsidTr="009A631B">
        <w:trPr>
          <w:trHeight w:val="340"/>
        </w:trPr>
        <w:tc>
          <w:tcPr>
            <w:tcW w:w="1842" w:type="dxa"/>
            <w:tcBorders>
              <w:top w:val="nil"/>
              <w:left w:val="nil"/>
              <w:bottom w:val="nil"/>
              <w:right w:val="nil"/>
            </w:tcBorders>
            <w:shd w:val="clear" w:color="auto" w:fill="auto"/>
            <w:noWrap/>
            <w:vAlign w:val="center"/>
            <w:hideMark/>
          </w:tcPr>
          <w:p w14:paraId="251D3492"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I21.X</w:t>
            </w:r>
          </w:p>
        </w:tc>
        <w:tc>
          <w:tcPr>
            <w:tcW w:w="1843" w:type="dxa"/>
            <w:tcBorders>
              <w:top w:val="nil"/>
              <w:left w:val="nil"/>
              <w:bottom w:val="nil"/>
              <w:right w:val="nil"/>
            </w:tcBorders>
            <w:shd w:val="clear" w:color="auto" w:fill="auto"/>
            <w:vAlign w:val="center"/>
            <w:hideMark/>
          </w:tcPr>
          <w:p w14:paraId="6C768CBE"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4332</w:t>
            </w:r>
          </w:p>
        </w:tc>
        <w:tc>
          <w:tcPr>
            <w:tcW w:w="1843" w:type="dxa"/>
            <w:tcBorders>
              <w:top w:val="nil"/>
              <w:left w:val="nil"/>
              <w:bottom w:val="nil"/>
              <w:right w:val="nil"/>
            </w:tcBorders>
            <w:shd w:val="clear" w:color="auto" w:fill="auto"/>
            <w:vAlign w:val="center"/>
            <w:hideMark/>
          </w:tcPr>
          <w:p w14:paraId="1B024EB6"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K41.2</w:t>
            </w:r>
          </w:p>
        </w:tc>
        <w:tc>
          <w:tcPr>
            <w:tcW w:w="1843" w:type="dxa"/>
            <w:tcBorders>
              <w:top w:val="nil"/>
              <w:left w:val="nil"/>
              <w:bottom w:val="nil"/>
              <w:right w:val="nil"/>
            </w:tcBorders>
            <w:shd w:val="clear" w:color="auto" w:fill="auto"/>
            <w:vAlign w:val="center"/>
            <w:hideMark/>
          </w:tcPr>
          <w:p w14:paraId="42924EFE"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01ED4CEE" w14:textId="77777777" w:rsidR="009A631B" w:rsidRPr="009A631B" w:rsidRDefault="009A631B" w:rsidP="009A631B">
            <w:pPr>
              <w:spacing w:after="0"/>
              <w:jc w:val="center"/>
              <w:rPr>
                <w:rFonts w:ascii="Times New Roman" w:eastAsia="Times New Roman" w:hAnsi="Times New Roman" w:cs="Times New Roman"/>
                <w:sz w:val="20"/>
                <w:szCs w:val="20"/>
                <w:lang w:val="en-GB" w:eastAsia="en-GB"/>
              </w:rPr>
            </w:pPr>
          </w:p>
        </w:tc>
      </w:tr>
      <w:tr w:rsidR="009A631B" w:rsidRPr="009A631B" w14:paraId="72A109F4" w14:textId="77777777" w:rsidTr="009A631B">
        <w:trPr>
          <w:trHeight w:val="340"/>
        </w:trPr>
        <w:tc>
          <w:tcPr>
            <w:tcW w:w="1842" w:type="dxa"/>
            <w:tcBorders>
              <w:top w:val="single" w:sz="8" w:space="0" w:color="7F7F7F"/>
              <w:left w:val="nil"/>
              <w:bottom w:val="single" w:sz="8" w:space="0" w:color="7F7F7F"/>
              <w:right w:val="nil"/>
            </w:tcBorders>
            <w:shd w:val="clear" w:color="auto" w:fill="auto"/>
            <w:noWrap/>
            <w:vAlign w:val="center"/>
            <w:hideMark/>
          </w:tcPr>
          <w:p w14:paraId="111D07F4"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I22.0</w:t>
            </w:r>
          </w:p>
        </w:tc>
        <w:tc>
          <w:tcPr>
            <w:tcW w:w="1843" w:type="dxa"/>
            <w:tcBorders>
              <w:top w:val="single" w:sz="8" w:space="0" w:color="7F7F7F"/>
              <w:left w:val="nil"/>
              <w:bottom w:val="single" w:sz="8" w:space="0" w:color="7F7F7F"/>
              <w:right w:val="nil"/>
            </w:tcBorders>
            <w:shd w:val="clear" w:color="auto" w:fill="auto"/>
            <w:vAlign w:val="center"/>
            <w:hideMark/>
          </w:tcPr>
          <w:p w14:paraId="21C6CDD6"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4333</w:t>
            </w:r>
          </w:p>
        </w:tc>
        <w:tc>
          <w:tcPr>
            <w:tcW w:w="1843" w:type="dxa"/>
            <w:tcBorders>
              <w:top w:val="single" w:sz="8" w:space="0" w:color="7F7F7F"/>
              <w:left w:val="nil"/>
              <w:bottom w:val="single" w:sz="8" w:space="0" w:color="7F7F7F"/>
              <w:right w:val="nil"/>
            </w:tcBorders>
            <w:shd w:val="clear" w:color="auto" w:fill="auto"/>
            <w:vAlign w:val="center"/>
            <w:hideMark/>
          </w:tcPr>
          <w:p w14:paraId="62D349CB"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K41.3</w:t>
            </w:r>
          </w:p>
        </w:tc>
        <w:tc>
          <w:tcPr>
            <w:tcW w:w="1843" w:type="dxa"/>
            <w:tcBorders>
              <w:top w:val="single" w:sz="8" w:space="0" w:color="7F7F7F"/>
              <w:left w:val="nil"/>
              <w:bottom w:val="single" w:sz="8" w:space="0" w:color="7F7F7F"/>
              <w:right w:val="nil"/>
            </w:tcBorders>
            <w:shd w:val="clear" w:color="auto" w:fill="auto"/>
            <w:vAlign w:val="center"/>
            <w:hideMark/>
          </w:tcPr>
          <w:p w14:paraId="5EC2D808"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73E6A6FC"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r>
      <w:tr w:rsidR="009A631B" w:rsidRPr="009A631B" w14:paraId="1FDFA1FE" w14:textId="77777777" w:rsidTr="009A631B">
        <w:trPr>
          <w:trHeight w:val="340"/>
        </w:trPr>
        <w:tc>
          <w:tcPr>
            <w:tcW w:w="1842" w:type="dxa"/>
            <w:tcBorders>
              <w:top w:val="nil"/>
              <w:left w:val="nil"/>
              <w:bottom w:val="nil"/>
              <w:right w:val="nil"/>
            </w:tcBorders>
            <w:shd w:val="clear" w:color="auto" w:fill="auto"/>
            <w:noWrap/>
            <w:vAlign w:val="center"/>
            <w:hideMark/>
          </w:tcPr>
          <w:p w14:paraId="2707D1F3"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I22.1</w:t>
            </w:r>
          </w:p>
        </w:tc>
        <w:tc>
          <w:tcPr>
            <w:tcW w:w="1843" w:type="dxa"/>
            <w:tcBorders>
              <w:top w:val="nil"/>
              <w:left w:val="nil"/>
              <w:bottom w:val="nil"/>
              <w:right w:val="nil"/>
            </w:tcBorders>
            <w:shd w:val="clear" w:color="auto" w:fill="auto"/>
            <w:vAlign w:val="center"/>
            <w:hideMark/>
          </w:tcPr>
          <w:p w14:paraId="720E17F0"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4338</w:t>
            </w:r>
          </w:p>
        </w:tc>
        <w:tc>
          <w:tcPr>
            <w:tcW w:w="1843" w:type="dxa"/>
            <w:tcBorders>
              <w:top w:val="nil"/>
              <w:left w:val="nil"/>
              <w:bottom w:val="nil"/>
              <w:right w:val="nil"/>
            </w:tcBorders>
            <w:shd w:val="clear" w:color="auto" w:fill="auto"/>
            <w:vAlign w:val="center"/>
            <w:hideMark/>
          </w:tcPr>
          <w:p w14:paraId="21B94907"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K41.4</w:t>
            </w:r>
          </w:p>
        </w:tc>
        <w:tc>
          <w:tcPr>
            <w:tcW w:w="1843" w:type="dxa"/>
            <w:tcBorders>
              <w:top w:val="nil"/>
              <w:left w:val="nil"/>
              <w:bottom w:val="nil"/>
              <w:right w:val="nil"/>
            </w:tcBorders>
            <w:shd w:val="clear" w:color="auto" w:fill="auto"/>
            <w:vAlign w:val="center"/>
            <w:hideMark/>
          </w:tcPr>
          <w:p w14:paraId="5C334850"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366A1CCC" w14:textId="77777777" w:rsidR="009A631B" w:rsidRPr="009A631B" w:rsidRDefault="009A631B" w:rsidP="009A631B">
            <w:pPr>
              <w:spacing w:after="0"/>
              <w:jc w:val="center"/>
              <w:rPr>
                <w:rFonts w:ascii="Times New Roman" w:eastAsia="Times New Roman" w:hAnsi="Times New Roman" w:cs="Times New Roman"/>
                <w:sz w:val="20"/>
                <w:szCs w:val="20"/>
                <w:lang w:val="en-GB" w:eastAsia="en-GB"/>
              </w:rPr>
            </w:pPr>
          </w:p>
        </w:tc>
      </w:tr>
      <w:tr w:rsidR="009A631B" w:rsidRPr="009A631B" w14:paraId="763CC38A" w14:textId="77777777" w:rsidTr="009A631B">
        <w:trPr>
          <w:trHeight w:val="340"/>
        </w:trPr>
        <w:tc>
          <w:tcPr>
            <w:tcW w:w="1842" w:type="dxa"/>
            <w:tcBorders>
              <w:top w:val="single" w:sz="8" w:space="0" w:color="7F7F7F"/>
              <w:left w:val="nil"/>
              <w:bottom w:val="single" w:sz="8" w:space="0" w:color="7F7F7F"/>
              <w:right w:val="nil"/>
            </w:tcBorders>
            <w:shd w:val="clear" w:color="auto" w:fill="auto"/>
            <w:noWrap/>
            <w:vAlign w:val="center"/>
            <w:hideMark/>
          </w:tcPr>
          <w:p w14:paraId="6156459E"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I22.8</w:t>
            </w:r>
          </w:p>
        </w:tc>
        <w:tc>
          <w:tcPr>
            <w:tcW w:w="1843" w:type="dxa"/>
            <w:tcBorders>
              <w:top w:val="single" w:sz="8" w:space="0" w:color="7F7F7F"/>
              <w:left w:val="nil"/>
              <w:bottom w:val="single" w:sz="8" w:space="0" w:color="7F7F7F"/>
              <w:right w:val="nil"/>
            </w:tcBorders>
            <w:shd w:val="clear" w:color="auto" w:fill="auto"/>
            <w:vAlign w:val="center"/>
            <w:hideMark/>
          </w:tcPr>
          <w:p w14:paraId="45B9AF04"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4339</w:t>
            </w:r>
          </w:p>
        </w:tc>
        <w:tc>
          <w:tcPr>
            <w:tcW w:w="1843" w:type="dxa"/>
            <w:tcBorders>
              <w:top w:val="single" w:sz="8" w:space="0" w:color="7F7F7F"/>
              <w:left w:val="nil"/>
              <w:bottom w:val="single" w:sz="8" w:space="0" w:color="7F7F7F"/>
              <w:right w:val="nil"/>
            </w:tcBorders>
            <w:shd w:val="clear" w:color="auto" w:fill="auto"/>
            <w:vAlign w:val="center"/>
            <w:hideMark/>
          </w:tcPr>
          <w:p w14:paraId="7F7C0683"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K41.8</w:t>
            </w:r>
          </w:p>
        </w:tc>
        <w:tc>
          <w:tcPr>
            <w:tcW w:w="1843" w:type="dxa"/>
            <w:tcBorders>
              <w:top w:val="single" w:sz="8" w:space="0" w:color="7F7F7F"/>
              <w:left w:val="nil"/>
              <w:bottom w:val="single" w:sz="8" w:space="0" w:color="7F7F7F"/>
              <w:right w:val="nil"/>
            </w:tcBorders>
            <w:shd w:val="clear" w:color="auto" w:fill="auto"/>
            <w:vAlign w:val="center"/>
            <w:hideMark/>
          </w:tcPr>
          <w:p w14:paraId="5412DC87"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72A31A81"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r>
      <w:tr w:rsidR="009A631B" w:rsidRPr="009A631B" w14:paraId="7F26D903" w14:textId="77777777" w:rsidTr="009A631B">
        <w:trPr>
          <w:trHeight w:val="340"/>
        </w:trPr>
        <w:tc>
          <w:tcPr>
            <w:tcW w:w="1842" w:type="dxa"/>
            <w:tcBorders>
              <w:top w:val="nil"/>
              <w:left w:val="nil"/>
              <w:bottom w:val="nil"/>
              <w:right w:val="nil"/>
            </w:tcBorders>
            <w:shd w:val="clear" w:color="auto" w:fill="auto"/>
            <w:noWrap/>
            <w:vAlign w:val="center"/>
            <w:hideMark/>
          </w:tcPr>
          <w:p w14:paraId="14268EEE"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I22.9</w:t>
            </w:r>
          </w:p>
        </w:tc>
        <w:tc>
          <w:tcPr>
            <w:tcW w:w="1843" w:type="dxa"/>
            <w:tcBorders>
              <w:top w:val="nil"/>
              <w:left w:val="nil"/>
              <w:bottom w:val="nil"/>
              <w:right w:val="nil"/>
            </w:tcBorders>
            <w:shd w:val="clear" w:color="auto" w:fill="auto"/>
            <w:vAlign w:val="center"/>
            <w:hideMark/>
          </w:tcPr>
          <w:p w14:paraId="2645F570"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4340</w:t>
            </w:r>
          </w:p>
        </w:tc>
        <w:tc>
          <w:tcPr>
            <w:tcW w:w="1843" w:type="dxa"/>
            <w:tcBorders>
              <w:top w:val="nil"/>
              <w:left w:val="nil"/>
              <w:bottom w:val="nil"/>
              <w:right w:val="nil"/>
            </w:tcBorders>
            <w:shd w:val="clear" w:color="auto" w:fill="auto"/>
            <w:vAlign w:val="center"/>
            <w:hideMark/>
          </w:tcPr>
          <w:p w14:paraId="64E58D45"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K41.9</w:t>
            </w:r>
          </w:p>
        </w:tc>
        <w:tc>
          <w:tcPr>
            <w:tcW w:w="1843" w:type="dxa"/>
            <w:tcBorders>
              <w:top w:val="nil"/>
              <w:left w:val="nil"/>
              <w:bottom w:val="nil"/>
              <w:right w:val="nil"/>
            </w:tcBorders>
            <w:shd w:val="clear" w:color="auto" w:fill="auto"/>
            <w:vAlign w:val="center"/>
            <w:hideMark/>
          </w:tcPr>
          <w:p w14:paraId="55698A20"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4CE4C358" w14:textId="77777777" w:rsidR="009A631B" w:rsidRPr="009A631B" w:rsidRDefault="009A631B" w:rsidP="009A631B">
            <w:pPr>
              <w:spacing w:after="0"/>
              <w:jc w:val="center"/>
              <w:rPr>
                <w:rFonts w:ascii="Times New Roman" w:eastAsia="Times New Roman" w:hAnsi="Times New Roman" w:cs="Times New Roman"/>
                <w:sz w:val="20"/>
                <w:szCs w:val="20"/>
                <w:lang w:val="en-GB" w:eastAsia="en-GB"/>
              </w:rPr>
            </w:pPr>
          </w:p>
        </w:tc>
      </w:tr>
      <w:tr w:rsidR="009A631B" w:rsidRPr="009A631B" w14:paraId="79A5CB22" w14:textId="77777777" w:rsidTr="009A631B">
        <w:trPr>
          <w:trHeight w:val="340"/>
        </w:trPr>
        <w:tc>
          <w:tcPr>
            <w:tcW w:w="1842" w:type="dxa"/>
            <w:tcBorders>
              <w:top w:val="single" w:sz="8" w:space="0" w:color="7F7F7F"/>
              <w:left w:val="nil"/>
              <w:bottom w:val="single" w:sz="8" w:space="0" w:color="7F7F7F"/>
              <w:right w:val="nil"/>
            </w:tcBorders>
            <w:shd w:val="clear" w:color="auto" w:fill="auto"/>
            <w:noWrap/>
            <w:vAlign w:val="center"/>
            <w:hideMark/>
          </w:tcPr>
          <w:p w14:paraId="10604453"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I23.0</w:t>
            </w:r>
          </w:p>
        </w:tc>
        <w:tc>
          <w:tcPr>
            <w:tcW w:w="1843" w:type="dxa"/>
            <w:tcBorders>
              <w:top w:val="single" w:sz="8" w:space="0" w:color="7F7F7F"/>
              <w:left w:val="nil"/>
              <w:bottom w:val="single" w:sz="8" w:space="0" w:color="7F7F7F"/>
              <w:right w:val="nil"/>
            </w:tcBorders>
            <w:shd w:val="clear" w:color="auto" w:fill="auto"/>
            <w:vAlign w:val="center"/>
            <w:hideMark/>
          </w:tcPr>
          <w:p w14:paraId="5829DDEC"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4341</w:t>
            </w:r>
          </w:p>
        </w:tc>
        <w:tc>
          <w:tcPr>
            <w:tcW w:w="1843" w:type="dxa"/>
            <w:tcBorders>
              <w:top w:val="single" w:sz="8" w:space="0" w:color="7F7F7F"/>
              <w:left w:val="nil"/>
              <w:bottom w:val="single" w:sz="8" w:space="0" w:color="7F7F7F"/>
              <w:right w:val="nil"/>
            </w:tcBorders>
            <w:shd w:val="clear" w:color="auto" w:fill="auto"/>
            <w:vAlign w:val="center"/>
            <w:hideMark/>
          </w:tcPr>
          <w:p w14:paraId="5933824C"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K42.1</w:t>
            </w:r>
          </w:p>
        </w:tc>
        <w:tc>
          <w:tcPr>
            <w:tcW w:w="1843" w:type="dxa"/>
            <w:tcBorders>
              <w:top w:val="single" w:sz="8" w:space="0" w:color="7F7F7F"/>
              <w:left w:val="nil"/>
              <w:bottom w:val="single" w:sz="8" w:space="0" w:color="7F7F7F"/>
              <w:right w:val="nil"/>
            </w:tcBorders>
            <w:shd w:val="clear" w:color="auto" w:fill="auto"/>
            <w:vAlign w:val="center"/>
            <w:hideMark/>
          </w:tcPr>
          <w:p w14:paraId="281A761A"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1A318AC8"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r>
      <w:tr w:rsidR="009A631B" w:rsidRPr="009A631B" w14:paraId="22BA460F" w14:textId="77777777" w:rsidTr="009A631B">
        <w:trPr>
          <w:trHeight w:val="340"/>
        </w:trPr>
        <w:tc>
          <w:tcPr>
            <w:tcW w:w="1842" w:type="dxa"/>
            <w:tcBorders>
              <w:top w:val="nil"/>
              <w:left w:val="nil"/>
              <w:bottom w:val="nil"/>
              <w:right w:val="nil"/>
            </w:tcBorders>
            <w:shd w:val="clear" w:color="auto" w:fill="auto"/>
            <w:noWrap/>
            <w:vAlign w:val="center"/>
            <w:hideMark/>
          </w:tcPr>
          <w:p w14:paraId="686EC532"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I23.1</w:t>
            </w:r>
          </w:p>
        </w:tc>
        <w:tc>
          <w:tcPr>
            <w:tcW w:w="1843" w:type="dxa"/>
            <w:tcBorders>
              <w:top w:val="nil"/>
              <w:left w:val="nil"/>
              <w:bottom w:val="nil"/>
              <w:right w:val="nil"/>
            </w:tcBorders>
            <w:shd w:val="clear" w:color="auto" w:fill="auto"/>
            <w:vAlign w:val="center"/>
            <w:hideMark/>
          </w:tcPr>
          <w:p w14:paraId="7C8FF417"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4349</w:t>
            </w:r>
          </w:p>
        </w:tc>
        <w:tc>
          <w:tcPr>
            <w:tcW w:w="1843" w:type="dxa"/>
            <w:tcBorders>
              <w:top w:val="nil"/>
              <w:left w:val="nil"/>
              <w:bottom w:val="nil"/>
              <w:right w:val="nil"/>
            </w:tcBorders>
            <w:shd w:val="clear" w:color="auto" w:fill="auto"/>
            <w:vAlign w:val="center"/>
            <w:hideMark/>
          </w:tcPr>
          <w:p w14:paraId="399409E5"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K42.2</w:t>
            </w:r>
          </w:p>
        </w:tc>
        <w:tc>
          <w:tcPr>
            <w:tcW w:w="1843" w:type="dxa"/>
            <w:tcBorders>
              <w:top w:val="nil"/>
              <w:left w:val="nil"/>
              <w:bottom w:val="nil"/>
              <w:right w:val="nil"/>
            </w:tcBorders>
            <w:shd w:val="clear" w:color="auto" w:fill="auto"/>
            <w:vAlign w:val="center"/>
            <w:hideMark/>
          </w:tcPr>
          <w:p w14:paraId="7F4C73A0"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32FCAE5F" w14:textId="77777777" w:rsidR="009A631B" w:rsidRPr="009A631B" w:rsidRDefault="009A631B" w:rsidP="009A631B">
            <w:pPr>
              <w:spacing w:after="0"/>
              <w:jc w:val="center"/>
              <w:rPr>
                <w:rFonts w:ascii="Times New Roman" w:eastAsia="Times New Roman" w:hAnsi="Times New Roman" w:cs="Times New Roman"/>
                <w:sz w:val="20"/>
                <w:szCs w:val="20"/>
                <w:lang w:val="en-GB" w:eastAsia="en-GB"/>
              </w:rPr>
            </w:pPr>
          </w:p>
        </w:tc>
      </w:tr>
      <w:tr w:rsidR="009A631B" w:rsidRPr="009A631B" w14:paraId="6E00900F" w14:textId="77777777" w:rsidTr="009A631B">
        <w:trPr>
          <w:trHeight w:val="340"/>
        </w:trPr>
        <w:tc>
          <w:tcPr>
            <w:tcW w:w="1842" w:type="dxa"/>
            <w:tcBorders>
              <w:top w:val="single" w:sz="8" w:space="0" w:color="7F7F7F"/>
              <w:left w:val="nil"/>
              <w:bottom w:val="single" w:sz="8" w:space="0" w:color="7F7F7F"/>
              <w:right w:val="nil"/>
            </w:tcBorders>
            <w:shd w:val="clear" w:color="auto" w:fill="auto"/>
            <w:noWrap/>
            <w:vAlign w:val="center"/>
            <w:hideMark/>
          </w:tcPr>
          <w:p w14:paraId="5F1E753B"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I23.2</w:t>
            </w:r>
          </w:p>
        </w:tc>
        <w:tc>
          <w:tcPr>
            <w:tcW w:w="1843" w:type="dxa"/>
            <w:tcBorders>
              <w:top w:val="single" w:sz="8" w:space="0" w:color="7F7F7F"/>
              <w:left w:val="nil"/>
              <w:bottom w:val="single" w:sz="8" w:space="0" w:color="7F7F7F"/>
              <w:right w:val="nil"/>
            </w:tcBorders>
            <w:shd w:val="clear" w:color="auto" w:fill="auto"/>
            <w:vAlign w:val="center"/>
            <w:hideMark/>
          </w:tcPr>
          <w:p w14:paraId="2E8432B9"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4359</w:t>
            </w:r>
          </w:p>
        </w:tc>
        <w:tc>
          <w:tcPr>
            <w:tcW w:w="1843" w:type="dxa"/>
            <w:tcBorders>
              <w:top w:val="single" w:sz="8" w:space="0" w:color="7F7F7F"/>
              <w:left w:val="nil"/>
              <w:bottom w:val="single" w:sz="8" w:space="0" w:color="7F7F7F"/>
              <w:right w:val="nil"/>
            </w:tcBorders>
            <w:shd w:val="clear" w:color="auto" w:fill="auto"/>
            <w:vAlign w:val="center"/>
            <w:hideMark/>
          </w:tcPr>
          <w:p w14:paraId="209AB854"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K42.3</w:t>
            </w:r>
          </w:p>
        </w:tc>
        <w:tc>
          <w:tcPr>
            <w:tcW w:w="1843" w:type="dxa"/>
            <w:tcBorders>
              <w:top w:val="single" w:sz="8" w:space="0" w:color="7F7F7F"/>
              <w:left w:val="nil"/>
              <w:bottom w:val="single" w:sz="8" w:space="0" w:color="7F7F7F"/>
              <w:right w:val="nil"/>
            </w:tcBorders>
            <w:shd w:val="clear" w:color="auto" w:fill="auto"/>
            <w:vAlign w:val="center"/>
            <w:hideMark/>
          </w:tcPr>
          <w:p w14:paraId="6A9E2F2D"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5184C82F"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r>
      <w:tr w:rsidR="009A631B" w:rsidRPr="009A631B" w14:paraId="3B587196" w14:textId="77777777" w:rsidTr="009A631B">
        <w:trPr>
          <w:trHeight w:val="340"/>
        </w:trPr>
        <w:tc>
          <w:tcPr>
            <w:tcW w:w="1842" w:type="dxa"/>
            <w:tcBorders>
              <w:top w:val="nil"/>
              <w:left w:val="nil"/>
              <w:bottom w:val="nil"/>
              <w:right w:val="nil"/>
            </w:tcBorders>
            <w:shd w:val="clear" w:color="auto" w:fill="auto"/>
            <w:noWrap/>
            <w:vAlign w:val="center"/>
            <w:hideMark/>
          </w:tcPr>
          <w:p w14:paraId="26A37940"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I23.3</w:t>
            </w:r>
          </w:p>
        </w:tc>
        <w:tc>
          <w:tcPr>
            <w:tcW w:w="1843" w:type="dxa"/>
            <w:tcBorders>
              <w:top w:val="nil"/>
              <w:left w:val="nil"/>
              <w:bottom w:val="nil"/>
              <w:right w:val="nil"/>
            </w:tcBorders>
            <w:shd w:val="clear" w:color="auto" w:fill="auto"/>
            <w:vAlign w:val="center"/>
            <w:hideMark/>
          </w:tcPr>
          <w:p w14:paraId="686F5202"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4369</w:t>
            </w:r>
          </w:p>
        </w:tc>
        <w:tc>
          <w:tcPr>
            <w:tcW w:w="1843" w:type="dxa"/>
            <w:tcBorders>
              <w:top w:val="nil"/>
              <w:left w:val="nil"/>
              <w:bottom w:val="nil"/>
              <w:right w:val="nil"/>
            </w:tcBorders>
            <w:shd w:val="clear" w:color="auto" w:fill="auto"/>
            <w:vAlign w:val="center"/>
            <w:hideMark/>
          </w:tcPr>
          <w:p w14:paraId="11A9F4B1"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K42.4</w:t>
            </w:r>
          </w:p>
        </w:tc>
        <w:tc>
          <w:tcPr>
            <w:tcW w:w="1843" w:type="dxa"/>
            <w:tcBorders>
              <w:top w:val="nil"/>
              <w:left w:val="nil"/>
              <w:bottom w:val="nil"/>
              <w:right w:val="nil"/>
            </w:tcBorders>
            <w:shd w:val="clear" w:color="auto" w:fill="auto"/>
            <w:vAlign w:val="center"/>
            <w:hideMark/>
          </w:tcPr>
          <w:p w14:paraId="401CD53C"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2D2D3BB6" w14:textId="77777777" w:rsidR="009A631B" w:rsidRPr="009A631B" w:rsidRDefault="009A631B" w:rsidP="009A631B">
            <w:pPr>
              <w:spacing w:after="0"/>
              <w:jc w:val="center"/>
              <w:rPr>
                <w:rFonts w:ascii="Times New Roman" w:eastAsia="Times New Roman" w:hAnsi="Times New Roman" w:cs="Times New Roman"/>
                <w:sz w:val="20"/>
                <w:szCs w:val="20"/>
                <w:lang w:val="en-GB" w:eastAsia="en-GB"/>
              </w:rPr>
            </w:pPr>
          </w:p>
        </w:tc>
      </w:tr>
      <w:tr w:rsidR="009A631B" w:rsidRPr="009A631B" w14:paraId="7525B17E" w14:textId="77777777" w:rsidTr="009A631B">
        <w:trPr>
          <w:trHeight w:val="340"/>
        </w:trPr>
        <w:tc>
          <w:tcPr>
            <w:tcW w:w="1842" w:type="dxa"/>
            <w:tcBorders>
              <w:top w:val="single" w:sz="8" w:space="0" w:color="7F7F7F"/>
              <w:left w:val="nil"/>
              <w:bottom w:val="single" w:sz="8" w:space="0" w:color="7F7F7F"/>
              <w:right w:val="nil"/>
            </w:tcBorders>
            <w:shd w:val="clear" w:color="auto" w:fill="auto"/>
            <w:noWrap/>
            <w:vAlign w:val="center"/>
            <w:hideMark/>
          </w:tcPr>
          <w:p w14:paraId="4B0A515F"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I23.4</w:t>
            </w:r>
          </w:p>
        </w:tc>
        <w:tc>
          <w:tcPr>
            <w:tcW w:w="1843" w:type="dxa"/>
            <w:tcBorders>
              <w:top w:val="single" w:sz="8" w:space="0" w:color="7F7F7F"/>
              <w:left w:val="nil"/>
              <w:bottom w:val="single" w:sz="8" w:space="0" w:color="7F7F7F"/>
              <w:right w:val="nil"/>
            </w:tcBorders>
            <w:shd w:val="clear" w:color="auto" w:fill="auto"/>
            <w:vAlign w:val="center"/>
            <w:hideMark/>
          </w:tcPr>
          <w:p w14:paraId="65E08718"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71AB9EE6"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K42.8</w:t>
            </w:r>
          </w:p>
        </w:tc>
        <w:tc>
          <w:tcPr>
            <w:tcW w:w="1843" w:type="dxa"/>
            <w:tcBorders>
              <w:top w:val="single" w:sz="8" w:space="0" w:color="7F7F7F"/>
              <w:left w:val="nil"/>
              <w:bottom w:val="single" w:sz="8" w:space="0" w:color="7F7F7F"/>
              <w:right w:val="nil"/>
            </w:tcBorders>
            <w:shd w:val="clear" w:color="auto" w:fill="auto"/>
            <w:vAlign w:val="center"/>
            <w:hideMark/>
          </w:tcPr>
          <w:p w14:paraId="5FFBCF12"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5A43C692"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r>
      <w:tr w:rsidR="009A631B" w:rsidRPr="009A631B" w14:paraId="0F8F7F81" w14:textId="77777777" w:rsidTr="009A631B">
        <w:trPr>
          <w:trHeight w:val="340"/>
        </w:trPr>
        <w:tc>
          <w:tcPr>
            <w:tcW w:w="1842" w:type="dxa"/>
            <w:tcBorders>
              <w:top w:val="nil"/>
              <w:left w:val="nil"/>
              <w:bottom w:val="nil"/>
              <w:right w:val="nil"/>
            </w:tcBorders>
            <w:shd w:val="clear" w:color="auto" w:fill="auto"/>
            <w:noWrap/>
            <w:vAlign w:val="center"/>
            <w:hideMark/>
          </w:tcPr>
          <w:p w14:paraId="4217228A"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I23.5</w:t>
            </w:r>
          </w:p>
        </w:tc>
        <w:tc>
          <w:tcPr>
            <w:tcW w:w="1843" w:type="dxa"/>
            <w:tcBorders>
              <w:top w:val="nil"/>
              <w:left w:val="nil"/>
              <w:bottom w:val="nil"/>
              <w:right w:val="nil"/>
            </w:tcBorders>
            <w:shd w:val="clear" w:color="auto" w:fill="auto"/>
            <w:vAlign w:val="center"/>
            <w:hideMark/>
          </w:tcPr>
          <w:p w14:paraId="0C94D40A"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4497372F"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K42.9</w:t>
            </w:r>
          </w:p>
        </w:tc>
        <w:tc>
          <w:tcPr>
            <w:tcW w:w="1843" w:type="dxa"/>
            <w:tcBorders>
              <w:top w:val="nil"/>
              <w:left w:val="nil"/>
              <w:bottom w:val="nil"/>
              <w:right w:val="nil"/>
            </w:tcBorders>
            <w:shd w:val="clear" w:color="auto" w:fill="auto"/>
            <w:vAlign w:val="center"/>
            <w:hideMark/>
          </w:tcPr>
          <w:p w14:paraId="782CDEB6"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6C68E7BF" w14:textId="77777777" w:rsidR="009A631B" w:rsidRPr="009A631B" w:rsidRDefault="009A631B" w:rsidP="009A631B">
            <w:pPr>
              <w:spacing w:after="0"/>
              <w:jc w:val="center"/>
              <w:rPr>
                <w:rFonts w:ascii="Times New Roman" w:eastAsia="Times New Roman" w:hAnsi="Times New Roman" w:cs="Times New Roman"/>
                <w:sz w:val="20"/>
                <w:szCs w:val="20"/>
                <w:lang w:val="en-GB" w:eastAsia="en-GB"/>
              </w:rPr>
            </w:pPr>
          </w:p>
        </w:tc>
      </w:tr>
      <w:tr w:rsidR="009A631B" w:rsidRPr="009A631B" w14:paraId="464C6D0A" w14:textId="77777777" w:rsidTr="009A631B">
        <w:trPr>
          <w:trHeight w:val="340"/>
        </w:trPr>
        <w:tc>
          <w:tcPr>
            <w:tcW w:w="1842" w:type="dxa"/>
            <w:tcBorders>
              <w:top w:val="single" w:sz="8" w:space="0" w:color="7F7F7F"/>
              <w:left w:val="nil"/>
              <w:bottom w:val="single" w:sz="8" w:space="0" w:color="7F7F7F"/>
              <w:right w:val="nil"/>
            </w:tcBorders>
            <w:shd w:val="clear" w:color="auto" w:fill="auto"/>
            <w:noWrap/>
            <w:vAlign w:val="center"/>
            <w:hideMark/>
          </w:tcPr>
          <w:p w14:paraId="0F1B27BF"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I23.6</w:t>
            </w:r>
          </w:p>
        </w:tc>
        <w:tc>
          <w:tcPr>
            <w:tcW w:w="1843" w:type="dxa"/>
            <w:tcBorders>
              <w:top w:val="single" w:sz="8" w:space="0" w:color="7F7F7F"/>
              <w:left w:val="nil"/>
              <w:bottom w:val="single" w:sz="8" w:space="0" w:color="7F7F7F"/>
              <w:right w:val="nil"/>
            </w:tcBorders>
            <w:shd w:val="clear" w:color="auto" w:fill="auto"/>
            <w:vAlign w:val="center"/>
            <w:hideMark/>
          </w:tcPr>
          <w:p w14:paraId="1FD0807D"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1CDDF46F"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K43.1</w:t>
            </w:r>
          </w:p>
        </w:tc>
        <w:tc>
          <w:tcPr>
            <w:tcW w:w="1843" w:type="dxa"/>
            <w:tcBorders>
              <w:top w:val="single" w:sz="8" w:space="0" w:color="7F7F7F"/>
              <w:left w:val="nil"/>
              <w:bottom w:val="single" w:sz="8" w:space="0" w:color="7F7F7F"/>
              <w:right w:val="nil"/>
            </w:tcBorders>
            <w:shd w:val="clear" w:color="auto" w:fill="auto"/>
            <w:vAlign w:val="center"/>
            <w:hideMark/>
          </w:tcPr>
          <w:p w14:paraId="09F70292"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642A5003"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r>
      <w:tr w:rsidR="009A631B" w:rsidRPr="009A631B" w14:paraId="6494A8E8" w14:textId="77777777" w:rsidTr="009A631B">
        <w:trPr>
          <w:trHeight w:val="340"/>
        </w:trPr>
        <w:tc>
          <w:tcPr>
            <w:tcW w:w="1842" w:type="dxa"/>
            <w:tcBorders>
              <w:top w:val="nil"/>
              <w:left w:val="nil"/>
              <w:bottom w:val="nil"/>
              <w:right w:val="nil"/>
            </w:tcBorders>
            <w:shd w:val="clear" w:color="auto" w:fill="auto"/>
            <w:noWrap/>
            <w:vAlign w:val="center"/>
            <w:hideMark/>
          </w:tcPr>
          <w:p w14:paraId="7CFFEC53"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I23.8</w:t>
            </w:r>
          </w:p>
        </w:tc>
        <w:tc>
          <w:tcPr>
            <w:tcW w:w="1843" w:type="dxa"/>
            <w:tcBorders>
              <w:top w:val="nil"/>
              <w:left w:val="nil"/>
              <w:bottom w:val="nil"/>
              <w:right w:val="nil"/>
            </w:tcBorders>
            <w:shd w:val="clear" w:color="auto" w:fill="auto"/>
            <w:vAlign w:val="center"/>
            <w:hideMark/>
          </w:tcPr>
          <w:p w14:paraId="011A283D"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638657D7"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K43.2</w:t>
            </w:r>
          </w:p>
        </w:tc>
        <w:tc>
          <w:tcPr>
            <w:tcW w:w="1843" w:type="dxa"/>
            <w:tcBorders>
              <w:top w:val="nil"/>
              <w:left w:val="nil"/>
              <w:bottom w:val="nil"/>
              <w:right w:val="nil"/>
            </w:tcBorders>
            <w:shd w:val="clear" w:color="auto" w:fill="auto"/>
            <w:vAlign w:val="center"/>
            <w:hideMark/>
          </w:tcPr>
          <w:p w14:paraId="33E4CF57"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6BF301B0" w14:textId="77777777" w:rsidR="009A631B" w:rsidRPr="009A631B" w:rsidRDefault="009A631B" w:rsidP="009A631B">
            <w:pPr>
              <w:spacing w:after="0"/>
              <w:jc w:val="center"/>
              <w:rPr>
                <w:rFonts w:ascii="Times New Roman" w:eastAsia="Times New Roman" w:hAnsi="Times New Roman" w:cs="Times New Roman"/>
                <w:sz w:val="20"/>
                <w:szCs w:val="20"/>
                <w:lang w:val="en-GB" w:eastAsia="en-GB"/>
              </w:rPr>
            </w:pPr>
          </w:p>
        </w:tc>
      </w:tr>
      <w:tr w:rsidR="009A631B" w:rsidRPr="009A631B" w14:paraId="443E59F7" w14:textId="77777777" w:rsidTr="009A631B">
        <w:trPr>
          <w:trHeight w:val="340"/>
        </w:trPr>
        <w:tc>
          <w:tcPr>
            <w:tcW w:w="1842" w:type="dxa"/>
            <w:tcBorders>
              <w:top w:val="single" w:sz="8" w:space="0" w:color="7F7F7F"/>
              <w:left w:val="nil"/>
              <w:bottom w:val="single" w:sz="8" w:space="0" w:color="7F7F7F"/>
              <w:right w:val="nil"/>
            </w:tcBorders>
            <w:shd w:val="clear" w:color="auto" w:fill="auto"/>
            <w:noWrap/>
            <w:vAlign w:val="center"/>
            <w:hideMark/>
          </w:tcPr>
          <w:p w14:paraId="3620C2BE"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I25.2</w:t>
            </w:r>
          </w:p>
        </w:tc>
        <w:tc>
          <w:tcPr>
            <w:tcW w:w="1843" w:type="dxa"/>
            <w:tcBorders>
              <w:top w:val="single" w:sz="8" w:space="0" w:color="7F7F7F"/>
              <w:left w:val="nil"/>
              <w:bottom w:val="single" w:sz="8" w:space="0" w:color="7F7F7F"/>
              <w:right w:val="nil"/>
            </w:tcBorders>
            <w:shd w:val="clear" w:color="auto" w:fill="auto"/>
            <w:vAlign w:val="center"/>
            <w:hideMark/>
          </w:tcPr>
          <w:p w14:paraId="21DBD389"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094EE073"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K43.3</w:t>
            </w:r>
          </w:p>
        </w:tc>
        <w:tc>
          <w:tcPr>
            <w:tcW w:w="1843" w:type="dxa"/>
            <w:tcBorders>
              <w:top w:val="single" w:sz="8" w:space="0" w:color="7F7F7F"/>
              <w:left w:val="nil"/>
              <w:bottom w:val="single" w:sz="8" w:space="0" w:color="7F7F7F"/>
              <w:right w:val="nil"/>
            </w:tcBorders>
            <w:shd w:val="clear" w:color="auto" w:fill="auto"/>
            <w:vAlign w:val="center"/>
            <w:hideMark/>
          </w:tcPr>
          <w:p w14:paraId="32055FAA"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1333C5F7"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r>
      <w:tr w:rsidR="009A631B" w:rsidRPr="009A631B" w14:paraId="22520A08" w14:textId="77777777" w:rsidTr="009A631B">
        <w:trPr>
          <w:trHeight w:val="340"/>
        </w:trPr>
        <w:tc>
          <w:tcPr>
            <w:tcW w:w="1842" w:type="dxa"/>
            <w:tcBorders>
              <w:top w:val="nil"/>
              <w:left w:val="nil"/>
              <w:bottom w:val="nil"/>
              <w:right w:val="nil"/>
            </w:tcBorders>
            <w:shd w:val="clear" w:color="auto" w:fill="auto"/>
            <w:noWrap/>
            <w:vAlign w:val="center"/>
            <w:hideMark/>
          </w:tcPr>
          <w:p w14:paraId="270E2C47"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I25.6</w:t>
            </w:r>
          </w:p>
        </w:tc>
        <w:tc>
          <w:tcPr>
            <w:tcW w:w="1843" w:type="dxa"/>
            <w:tcBorders>
              <w:top w:val="nil"/>
              <w:left w:val="nil"/>
              <w:bottom w:val="nil"/>
              <w:right w:val="nil"/>
            </w:tcBorders>
            <w:shd w:val="clear" w:color="auto" w:fill="auto"/>
            <w:vAlign w:val="center"/>
            <w:hideMark/>
          </w:tcPr>
          <w:p w14:paraId="65C56793"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61234CB0"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K43.4</w:t>
            </w:r>
          </w:p>
        </w:tc>
        <w:tc>
          <w:tcPr>
            <w:tcW w:w="1843" w:type="dxa"/>
            <w:tcBorders>
              <w:top w:val="nil"/>
              <w:left w:val="nil"/>
              <w:bottom w:val="nil"/>
              <w:right w:val="nil"/>
            </w:tcBorders>
            <w:shd w:val="clear" w:color="auto" w:fill="auto"/>
            <w:vAlign w:val="center"/>
            <w:hideMark/>
          </w:tcPr>
          <w:p w14:paraId="2241F76C"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57BDAAE5" w14:textId="77777777" w:rsidR="009A631B" w:rsidRPr="009A631B" w:rsidRDefault="009A631B" w:rsidP="009A631B">
            <w:pPr>
              <w:spacing w:after="0"/>
              <w:jc w:val="center"/>
              <w:rPr>
                <w:rFonts w:ascii="Times New Roman" w:eastAsia="Times New Roman" w:hAnsi="Times New Roman" w:cs="Times New Roman"/>
                <w:sz w:val="20"/>
                <w:szCs w:val="20"/>
                <w:lang w:val="en-GB" w:eastAsia="en-GB"/>
              </w:rPr>
            </w:pPr>
          </w:p>
        </w:tc>
      </w:tr>
      <w:tr w:rsidR="009A631B" w:rsidRPr="009A631B" w14:paraId="1A3693B2" w14:textId="77777777" w:rsidTr="009A631B">
        <w:trPr>
          <w:trHeight w:val="340"/>
        </w:trPr>
        <w:tc>
          <w:tcPr>
            <w:tcW w:w="1842" w:type="dxa"/>
            <w:tcBorders>
              <w:top w:val="single" w:sz="8" w:space="0" w:color="7F7F7F"/>
              <w:left w:val="nil"/>
              <w:bottom w:val="single" w:sz="8" w:space="0" w:color="7F7F7F"/>
              <w:right w:val="nil"/>
            </w:tcBorders>
            <w:shd w:val="clear" w:color="auto" w:fill="auto"/>
            <w:noWrap/>
            <w:vAlign w:val="center"/>
            <w:hideMark/>
          </w:tcPr>
          <w:p w14:paraId="40578B87"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I60.0</w:t>
            </w:r>
          </w:p>
        </w:tc>
        <w:tc>
          <w:tcPr>
            <w:tcW w:w="1843" w:type="dxa"/>
            <w:tcBorders>
              <w:top w:val="single" w:sz="8" w:space="0" w:color="7F7F7F"/>
              <w:left w:val="nil"/>
              <w:bottom w:val="single" w:sz="8" w:space="0" w:color="7F7F7F"/>
              <w:right w:val="nil"/>
            </w:tcBorders>
            <w:shd w:val="clear" w:color="auto" w:fill="auto"/>
            <w:vAlign w:val="center"/>
            <w:hideMark/>
          </w:tcPr>
          <w:p w14:paraId="7990A3D7"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3CEA5B3A"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K43.8</w:t>
            </w:r>
          </w:p>
        </w:tc>
        <w:tc>
          <w:tcPr>
            <w:tcW w:w="1843" w:type="dxa"/>
            <w:tcBorders>
              <w:top w:val="single" w:sz="8" w:space="0" w:color="7F7F7F"/>
              <w:left w:val="nil"/>
              <w:bottom w:val="single" w:sz="8" w:space="0" w:color="7F7F7F"/>
              <w:right w:val="nil"/>
            </w:tcBorders>
            <w:shd w:val="clear" w:color="auto" w:fill="auto"/>
            <w:vAlign w:val="center"/>
            <w:hideMark/>
          </w:tcPr>
          <w:p w14:paraId="05BA9E1C"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63504A13"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r>
      <w:tr w:rsidR="009A631B" w:rsidRPr="009A631B" w14:paraId="07956CA4" w14:textId="77777777" w:rsidTr="009A631B">
        <w:trPr>
          <w:trHeight w:val="340"/>
        </w:trPr>
        <w:tc>
          <w:tcPr>
            <w:tcW w:w="1842" w:type="dxa"/>
            <w:tcBorders>
              <w:top w:val="nil"/>
              <w:left w:val="nil"/>
              <w:bottom w:val="nil"/>
              <w:right w:val="nil"/>
            </w:tcBorders>
            <w:shd w:val="clear" w:color="auto" w:fill="auto"/>
            <w:noWrap/>
            <w:vAlign w:val="center"/>
            <w:hideMark/>
          </w:tcPr>
          <w:p w14:paraId="3ACCD082"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I60.1</w:t>
            </w:r>
          </w:p>
        </w:tc>
        <w:tc>
          <w:tcPr>
            <w:tcW w:w="1843" w:type="dxa"/>
            <w:tcBorders>
              <w:top w:val="nil"/>
              <w:left w:val="nil"/>
              <w:bottom w:val="nil"/>
              <w:right w:val="nil"/>
            </w:tcBorders>
            <w:shd w:val="clear" w:color="auto" w:fill="auto"/>
            <w:vAlign w:val="center"/>
            <w:hideMark/>
          </w:tcPr>
          <w:p w14:paraId="5E67D195"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4FE03079"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K43.9</w:t>
            </w:r>
          </w:p>
        </w:tc>
        <w:tc>
          <w:tcPr>
            <w:tcW w:w="1843" w:type="dxa"/>
            <w:tcBorders>
              <w:top w:val="nil"/>
              <w:left w:val="nil"/>
              <w:bottom w:val="nil"/>
              <w:right w:val="nil"/>
            </w:tcBorders>
            <w:shd w:val="clear" w:color="auto" w:fill="auto"/>
            <w:vAlign w:val="center"/>
            <w:hideMark/>
          </w:tcPr>
          <w:p w14:paraId="66B068A6"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18AB8837" w14:textId="77777777" w:rsidR="009A631B" w:rsidRPr="009A631B" w:rsidRDefault="009A631B" w:rsidP="009A631B">
            <w:pPr>
              <w:spacing w:after="0"/>
              <w:jc w:val="center"/>
              <w:rPr>
                <w:rFonts w:ascii="Times New Roman" w:eastAsia="Times New Roman" w:hAnsi="Times New Roman" w:cs="Times New Roman"/>
                <w:sz w:val="20"/>
                <w:szCs w:val="20"/>
                <w:lang w:val="en-GB" w:eastAsia="en-GB"/>
              </w:rPr>
            </w:pPr>
          </w:p>
        </w:tc>
      </w:tr>
      <w:tr w:rsidR="009A631B" w:rsidRPr="009A631B" w14:paraId="0CA0FC37" w14:textId="77777777" w:rsidTr="009A631B">
        <w:trPr>
          <w:trHeight w:val="340"/>
        </w:trPr>
        <w:tc>
          <w:tcPr>
            <w:tcW w:w="1842" w:type="dxa"/>
            <w:tcBorders>
              <w:top w:val="single" w:sz="8" w:space="0" w:color="7F7F7F"/>
              <w:left w:val="nil"/>
              <w:bottom w:val="single" w:sz="8" w:space="0" w:color="7F7F7F"/>
              <w:right w:val="nil"/>
            </w:tcBorders>
            <w:shd w:val="clear" w:color="auto" w:fill="auto"/>
            <w:noWrap/>
            <w:vAlign w:val="center"/>
            <w:hideMark/>
          </w:tcPr>
          <w:p w14:paraId="0A758E12"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I60.2</w:t>
            </w:r>
          </w:p>
        </w:tc>
        <w:tc>
          <w:tcPr>
            <w:tcW w:w="1843" w:type="dxa"/>
            <w:tcBorders>
              <w:top w:val="single" w:sz="8" w:space="0" w:color="7F7F7F"/>
              <w:left w:val="nil"/>
              <w:bottom w:val="single" w:sz="8" w:space="0" w:color="7F7F7F"/>
              <w:right w:val="nil"/>
            </w:tcBorders>
            <w:shd w:val="clear" w:color="auto" w:fill="auto"/>
            <w:vAlign w:val="center"/>
            <w:hideMark/>
          </w:tcPr>
          <w:p w14:paraId="5AD80EBF"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2DBA96CC"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K44.1</w:t>
            </w:r>
          </w:p>
        </w:tc>
        <w:tc>
          <w:tcPr>
            <w:tcW w:w="1843" w:type="dxa"/>
            <w:tcBorders>
              <w:top w:val="single" w:sz="8" w:space="0" w:color="7F7F7F"/>
              <w:left w:val="nil"/>
              <w:bottom w:val="single" w:sz="8" w:space="0" w:color="7F7F7F"/>
              <w:right w:val="nil"/>
            </w:tcBorders>
            <w:shd w:val="clear" w:color="auto" w:fill="auto"/>
            <w:vAlign w:val="center"/>
            <w:hideMark/>
          </w:tcPr>
          <w:p w14:paraId="6A37C8AE"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791A9A5E"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r>
      <w:tr w:rsidR="009A631B" w:rsidRPr="009A631B" w14:paraId="325CA2EC" w14:textId="77777777" w:rsidTr="009A631B">
        <w:trPr>
          <w:trHeight w:val="340"/>
        </w:trPr>
        <w:tc>
          <w:tcPr>
            <w:tcW w:w="1842" w:type="dxa"/>
            <w:tcBorders>
              <w:top w:val="nil"/>
              <w:left w:val="nil"/>
              <w:bottom w:val="nil"/>
              <w:right w:val="nil"/>
            </w:tcBorders>
            <w:shd w:val="clear" w:color="auto" w:fill="auto"/>
            <w:noWrap/>
            <w:vAlign w:val="center"/>
            <w:hideMark/>
          </w:tcPr>
          <w:p w14:paraId="16F88B65"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I60.3</w:t>
            </w:r>
          </w:p>
        </w:tc>
        <w:tc>
          <w:tcPr>
            <w:tcW w:w="1843" w:type="dxa"/>
            <w:tcBorders>
              <w:top w:val="nil"/>
              <w:left w:val="nil"/>
              <w:bottom w:val="nil"/>
              <w:right w:val="nil"/>
            </w:tcBorders>
            <w:shd w:val="clear" w:color="auto" w:fill="auto"/>
            <w:vAlign w:val="center"/>
            <w:hideMark/>
          </w:tcPr>
          <w:p w14:paraId="58086B1F"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56025E66"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K44.2</w:t>
            </w:r>
          </w:p>
        </w:tc>
        <w:tc>
          <w:tcPr>
            <w:tcW w:w="1843" w:type="dxa"/>
            <w:tcBorders>
              <w:top w:val="nil"/>
              <w:left w:val="nil"/>
              <w:bottom w:val="nil"/>
              <w:right w:val="nil"/>
            </w:tcBorders>
            <w:shd w:val="clear" w:color="auto" w:fill="auto"/>
            <w:vAlign w:val="center"/>
            <w:hideMark/>
          </w:tcPr>
          <w:p w14:paraId="33EC5C9A"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0DA948DB" w14:textId="77777777" w:rsidR="009A631B" w:rsidRPr="009A631B" w:rsidRDefault="009A631B" w:rsidP="009A631B">
            <w:pPr>
              <w:spacing w:after="0"/>
              <w:jc w:val="center"/>
              <w:rPr>
                <w:rFonts w:ascii="Times New Roman" w:eastAsia="Times New Roman" w:hAnsi="Times New Roman" w:cs="Times New Roman"/>
                <w:sz w:val="20"/>
                <w:szCs w:val="20"/>
                <w:lang w:val="en-GB" w:eastAsia="en-GB"/>
              </w:rPr>
            </w:pPr>
          </w:p>
        </w:tc>
      </w:tr>
      <w:tr w:rsidR="009A631B" w:rsidRPr="009A631B" w14:paraId="7B795329" w14:textId="77777777" w:rsidTr="009A631B">
        <w:trPr>
          <w:trHeight w:val="340"/>
        </w:trPr>
        <w:tc>
          <w:tcPr>
            <w:tcW w:w="1842" w:type="dxa"/>
            <w:tcBorders>
              <w:top w:val="single" w:sz="8" w:space="0" w:color="7F7F7F"/>
              <w:left w:val="nil"/>
              <w:bottom w:val="single" w:sz="8" w:space="0" w:color="7F7F7F"/>
              <w:right w:val="nil"/>
            </w:tcBorders>
            <w:shd w:val="clear" w:color="auto" w:fill="auto"/>
            <w:noWrap/>
            <w:vAlign w:val="center"/>
            <w:hideMark/>
          </w:tcPr>
          <w:p w14:paraId="26E2F567"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I60.4</w:t>
            </w:r>
          </w:p>
        </w:tc>
        <w:tc>
          <w:tcPr>
            <w:tcW w:w="1843" w:type="dxa"/>
            <w:tcBorders>
              <w:top w:val="single" w:sz="8" w:space="0" w:color="7F7F7F"/>
              <w:left w:val="nil"/>
              <w:bottom w:val="single" w:sz="8" w:space="0" w:color="7F7F7F"/>
              <w:right w:val="nil"/>
            </w:tcBorders>
            <w:shd w:val="clear" w:color="auto" w:fill="auto"/>
            <w:vAlign w:val="center"/>
            <w:hideMark/>
          </w:tcPr>
          <w:p w14:paraId="6BED36B3"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06585968"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K44.8</w:t>
            </w:r>
          </w:p>
        </w:tc>
        <w:tc>
          <w:tcPr>
            <w:tcW w:w="1843" w:type="dxa"/>
            <w:tcBorders>
              <w:top w:val="single" w:sz="8" w:space="0" w:color="7F7F7F"/>
              <w:left w:val="nil"/>
              <w:bottom w:val="single" w:sz="8" w:space="0" w:color="7F7F7F"/>
              <w:right w:val="nil"/>
            </w:tcBorders>
            <w:shd w:val="clear" w:color="auto" w:fill="auto"/>
            <w:vAlign w:val="center"/>
            <w:hideMark/>
          </w:tcPr>
          <w:p w14:paraId="066A9F4F"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436E59D7"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r>
      <w:tr w:rsidR="009A631B" w:rsidRPr="009A631B" w14:paraId="55348C0B" w14:textId="77777777" w:rsidTr="009A631B">
        <w:trPr>
          <w:trHeight w:val="340"/>
        </w:trPr>
        <w:tc>
          <w:tcPr>
            <w:tcW w:w="1842" w:type="dxa"/>
            <w:tcBorders>
              <w:top w:val="nil"/>
              <w:left w:val="nil"/>
              <w:bottom w:val="nil"/>
              <w:right w:val="nil"/>
            </w:tcBorders>
            <w:shd w:val="clear" w:color="auto" w:fill="auto"/>
            <w:noWrap/>
            <w:vAlign w:val="center"/>
            <w:hideMark/>
          </w:tcPr>
          <w:p w14:paraId="787845BA"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I60.5</w:t>
            </w:r>
          </w:p>
        </w:tc>
        <w:tc>
          <w:tcPr>
            <w:tcW w:w="1843" w:type="dxa"/>
            <w:tcBorders>
              <w:top w:val="nil"/>
              <w:left w:val="nil"/>
              <w:bottom w:val="nil"/>
              <w:right w:val="nil"/>
            </w:tcBorders>
            <w:shd w:val="clear" w:color="auto" w:fill="auto"/>
            <w:vAlign w:val="center"/>
            <w:hideMark/>
          </w:tcPr>
          <w:p w14:paraId="3917D7E6"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62C2589C"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K44.9</w:t>
            </w:r>
          </w:p>
        </w:tc>
        <w:tc>
          <w:tcPr>
            <w:tcW w:w="1843" w:type="dxa"/>
            <w:tcBorders>
              <w:top w:val="nil"/>
              <w:left w:val="nil"/>
              <w:bottom w:val="nil"/>
              <w:right w:val="nil"/>
            </w:tcBorders>
            <w:shd w:val="clear" w:color="auto" w:fill="auto"/>
            <w:vAlign w:val="center"/>
            <w:hideMark/>
          </w:tcPr>
          <w:p w14:paraId="54CE5281"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0A40060B" w14:textId="77777777" w:rsidR="009A631B" w:rsidRPr="009A631B" w:rsidRDefault="009A631B" w:rsidP="009A631B">
            <w:pPr>
              <w:spacing w:after="0"/>
              <w:jc w:val="center"/>
              <w:rPr>
                <w:rFonts w:ascii="Times New Roman" w:eastAsia="Times New Roman" w:hAnsi="Times New Roman" w:cs="Times New Roman"/>
                <w:sz w:val="20"/>
                <w:szCs w:val="20"/>
                <w:lang w:val="en-GB" w:eastAsia="en-GB"/>
              </w:rPr>
            </w:pPr>
          </w:p>
        </w:tc>
      </w:tr>
      <w:tr w:rsidR="009A631B" w:rsidRPr="009A631B" w14:paraId="4DD55C7C" w14:textId="77777777" w:rsidTr="009A631B">
        <w:trPr>
          <w:trHeight w:val="340"/>
        </w:trPr>
        <w:tc>
          <w:tcPr>
            <w:tcW w:w="1842" w:type="dxa"/>
            <w:tcBorders>
              <w:top w:val="single" w:sz="8" w:space="0" w:color="7F7F7F"/>
              <w:left w:val="nil"/>
              <w:bottom w:val="single" w:sz="8" w:space="0" w:color="7F7F7F"/>
              <w:right w:val="nil"/>
            </w:tcBorders>
            <w:shd w:val="clear" w:color="auto" w:fill="auto"/>
            <w:noWrap/>
            <w:vAlign w:val="center"/>
            <w:hideMark/>
          </w:tcPr>
          <w:p w14:paraId="5BED56BD"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I60.6</w:t>
            </w:r>
          </w:p>
        </w:tc>
        <w:tc>
          <w:tcPr>
            <w:tcW w:w="1843" w:type="dxa"/>
            <w:tcBorders>
              <w:top w:val="single" w:sz="8" w:space="0" w:color="7F7F7F"/>
              <w:left w:val="nil"/>
              <w:bottom w:val="single" w:sz="8" w:space="0" w:color="7F7F7F"/>
              <w:right w:val="nil"/>
            </w:tcBorders>
            <w:shd w:val="clear" w:color="auto" w:fill="auto"/>
            <w:vAlign w:val="center"/>
            <w:hideMark/>
          </w:tcPr>
          <w:p w14:paraId="3B257B35"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27F48555"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K45.1</w:t>
            </w:r>
          </w:p>
        </w:tc>
        <w:tc>
          <w:tcPr>
            <w:tcW w:w="1843" w:type="dxa"/>
            <w:tcBorders>
              <w:top w:val="single" w:sz="8" w:space="0" w:color="7F7F7F"/>
              <w:left w:val="nil"/>
              <w:bottom w:val="single" w:sz="8" w:space="0" w:color="7F7F7F"/>
              <w:right w:val="nil"/>
            </w:tcBorders>
            <w:shd w:val="clear" w:color="auto" w:fill="auto"/>
            <w:vAlign w:val="center"/>
            <w:hideMark/>
          </w:tcPr>
          <w:p w14:paraId="6AABE8FD"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60162D51"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r>
      <w:tr w:rsidR="009A631B" w:rsidRPr="009A631B" w14:paraId="04CE01C9" w14:textId="77777777" w:rsidTr="009A631B">
        <w:trPr>
          <w:trHeight w:val="340"/>
        </w:trPr>
        <w:tc>
          <w:tcPr>
            <w:tcW w:w="1842" w:type="dxa"/>
            <w:tcBorders>
              <w:top w:val="nil"/>
              <w:left w:val="nil"/>
              <w:bottom w:val="nil"/>
              <w:right w:val="nil"/>
            </w:tcBorders>
            <w:shd w:val="clear" w:color="auto" w:fill="auto"/>
            <w:noWrap/>
            <w:vAlign w:val="center"/>
            <w:hideMark/>
          </w:tcPr>
          <w:p w14:paraId="0D49D5A5"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I60.7</w:t>
            </w:r>
          </w:p>
        </w:tc>
        <w:tc>
          <w:tcPr>
            <w:tcW w:w="1843" w:type="dxa"/>
            <w:tcBorders>
              <w:top w:val="nil"/>
              <w:left w:val="nil"/>
              <w:bottom w:val="nil"/>
              <w:right w:val="nil"/>
            </w:tcBorders>
            <w:shd w:val="clear" w:color="auto" w:fill="auto"/>
            <w:vAlign w:val="center"/>
            <w:hideMark/>
          </w:tcPr>
          <w:p w14:paraId="6495D130"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62870BC2"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K45.2</w:t>
            </w:r>
          </w:p>
        </w:tc>
        <w:tc>
          <w:tcPr>
            <w:tcW w:w="1843" w:type="dxa"/>
            <w:tcBorders>
              <w:top w:val="nil"/>
              <w:left w:val="nil"/>
              <w:bottom w:val="nil"/>
              <w:right w:val="nil"/>
            </w:tcBorders>
            <w:shd w:val="clear" w:color="auto" w:fill="auto"/>
            <w:vAlign w:val="center"/>
            <w:hideMark/>
          </w:tcPr>
          <w:p w14:paraId="71DAEBD6"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76967330" w14:textId="77777777" w:rsidR="009A631B" w:rsidRPr="009A631B" w:rsidRDefault="009A631B" w:rsidP="009A631B">
            <w:pPr>
              <w:spacing w:after="0"/>
              <w:jc w:val="center"/>
              <w:rPr>
                <w:rFonts w:ascii="Times New Roman" w:eastAsia="Times New Roman" w:hAnsi="Times New Roman" w:cs="Times New Roman"/>
                <w:sz w:val="20"/>
                <w:szCs w:val="20"/>
                <w:lang w:val="en-GB" w:eastAsia="en-GB"/>
              </w:rPr>
            </w:pPr>
          </w:p>
        </w:tc>
      </w:tr>
      <w:tr w:rsidR="009A631B" w:rsidRPr="009A631B" w14:paraId="39BCAFC6" w14:textId="77777777" w:rsidTr="009A631B">
        <w:trPr>
          <w:trHeight w:val="340"/>
        </w:trPr>
        <w:tc>
          <w:tcPr>
            <w:tcW w:w="1842" w:type="dxa"/>
            <w:tcBorders>
              <w:top w:val="single" w:sz="8" w:space="0" w:color="7F7F7F"/>
              <w:left w:val="nil"/>
              <w:bottom w:val="single" w:sz="8" w:space="0" w:color="7F7F7F"/>
              <w:right w:val="nil"/>
            </w:tcBorders>
            <w:shd w:val="clear" w:color="auto" w:fill="auto"/>
            <w:noWrap/>
            <w:vAlign w:val="center"/>
            <w:hideMark/>
          </w:tcPr>
          <w:p w14:paraId="6E272D8B"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lastRenderedPageBreak/>
              <w:t>I60.8</w:t>
            </w:r>
          </w:p>
        </w:tc>
        <w:tc>
          <w:tcPr>
            <w:tcW w:w="1843" w:type="dxa"/>
            <w:tcBorders>
              <w:top w:val="single" w:sz="8" w:space="0" w:color="7F7F7F"/>
              <w:left w:val="nil"/>
              <w:bottom w:val="single" w:sz="8" w:space="0" w:color="7F7F7F"/>
              <w:right w:val="nil"/>
            </w:tcBorders>
            <w:shd w:val="clear" w:color="auto" w:fill="auto"/>
            <w:vAlign w:val="center"/>
            <w:hideMark/>
          </w:tcPr>
          <w:p w14:paraId="700B302B"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7843D96E"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K45.3</w:t>
            </w:r>
          </w:p>
        </w:tc>
        <w:tc>
          <w:tcPr>
            <w:tcW w:w="1843" w:type="dxa"/>
            <w:tcBorders>
              <w:top w:val="single" w:sz="8" w:space="0" w:color="7F7F7F"/>
              <w:left w:val="nil"/>
              <w:bottom w:val="single" w:sz="8" w:space="0" w:color="7F7F7F"/>
              <w:right w:val="nil"/>
            </w:tcBorders>
            <w:shd w:val="clear" w:color="auto" w:fill="auto"/>
            <w:vAlign w:val="center"/>
            <w:hideMark/>
          </w:tcPr>
          <w:p w14:paraId="5DF93BE2"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3D7B2EBC"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r>
      <w:tr w:rsidR="009A631B" w:rsidRPr="009A631B" w14:paraId="643647F0" w14:textId="77777777" w:rsidTr="009A631B">
        <w:trPr>
          <w:trHeight w:val="340"/>
        </w:trPr>
        <w:tc>
          <w:tcPr>
            <w:tcW w:w="1842" w:type="dxa"/>
            <w:tcBorders>
              <w:top w:val="nil"/>
              <w:left w:val="nil"/>
              <w:bottom w:val="nil"/>
              <w:right w:val="nil"/>
            </w:tcBorders>
            <w:shd w:val="clear" w:color="auto" w:fill="auto"/>
            <w:noWrap/>
            <w:vAlign w:val="center"/>
            <w:hideMark/>
          </w:tcPr>
          <w:p w14:paraId="16B011BA"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I60.9</w:t>
            </w:r>
          </w:p>
        </w:tc>
        <w:tc>
          <w:tcPr>
            <w:tcW w:w="1843" w:type="dxa"/>
            <w:tcBorders>
              <w:top w:val="nil"/>
              <w:left w:val="nil"/>
              <w:bottom w:val="nil"/>
              <w:right w:val="nil"/>
            </w:tcBorders>
            <w:shd w:val="clear" w:color="auto" w:fill="auto"/>
            <w:vAlign w:val="center"/>
            <w:hideMark/>
          </w:tcPr>
          <w:p w14:paraId="7BA4DB64"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7E818ED3"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K45.4</w:t>
            </w:r>
          </w:p>
        </w:tc>
        <w:tc>
          <w:tcPr>
            <w:tcW w:w="1843" w:type="dxa"/>
            <w:tcBorders>
              <w:top w:val="nil"/>
              <w:left w:val="nil"/>
              <w:bottom w:val="nil"/>
              <w:right w:val="nil"/>
            </w:tcBorders>
            <w:shd w:val="clear" w:color="auto" w:fill="auto"/>
            <w:vAlign w:val="center"/>
            <w:hideMark/>
          </w:tcPr>
          <w:p w14:paraId="4B512C76"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042395CB" w14:textId="77777777" w:rsidR="009A631B" w:rsidRPr="009A631B" w:rsidRDefault="009A631B" w:rsidP="009A631B">
            <w:pPr>
              <w:spacing w:after="0"/>
              <w:jc w:val="center"/>
              <w:rPr>
                <w:rFonts w:ascii="Times New Roman" w:eastAsia="Times New Roman" w:hAnsi="Times New Roman" w:cs="Times New Roman"/>
                <w:sz w:val="20"/>
                <w:szCs w:val="20"/>
                <w:lang w:val="en-GB" w:eastAsia="en-GB"/>
              </w:rPr>
            </w:pPr>
          </w:p>
        </w:tc>
      </w:tr>
      <w:tr w:rsidR="009A631B" w:rsidRPr="009A631B" w14:paraId="468A57C3" w14:textId="77777777" w:rsidTr="009A631B">
        <w:trPr>
          <w:trHeight w:val="340"/>
        </w:trPr>
        <w:tc>
          <w:tcPr>
            <w:tcW w:w="1842" w:type="dxa"/>
            <w:tcBorders>
              <w:top w:val="single" w:sz="8" w:space="0" w:color="7F7F7F"/>
              <w:left w:val="nil"/>
              <w:bottom w:val="single" w:sz="8" w:space="0" w:color="7F7F7F"/>
              <w:right w:val="nil"/>
            </w:tcBorders>
            <w:shd w:val="clear" w:color="auto" w:fill="auto"/>
            <w:noWrap/>
            <w:vAlign w:val="center"/>
            <w:hideMark/>
          </w:tcPr>
          <w:p w14:paraId="1172AF10"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I61.0</w:t>
            </w:r>
          </w:p>
        </w:tc>
        <w:tc>
          <w:tcPr>
            <w:tcW w:w="1843" w:type="dxa"/>
            <w:tcBorders>
              <w:top w:val="single" w:sz="8" w:space="0" w:color="7F7F7F"/>
              <w:left w:val="nil"/>
              <w:bottom w:val="single" w:sz="8" w:space="0" w:color="7F7F7F"/>
              <w:right w:val="nil"/>
            </w:tcBorders>
            <w:shd w:val="clear" w:color="auto" w:fill="auto"/>
            <w:vAlign w:val="center"/>
            <w:hideMark/>
          </w:tcPr>
          <w:p w14:paraId="77B2A95D"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1C18499A"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K45.5</w:t>
            </w:r>
          </w:p>
        </w:tc>
        <w:tc>
          <w:tcPr>
            <w:tcW w:w="1843" w:type="dxa"/>
            <w:tcBorders>
              <w:top w:val="single" w:sz="8" w:space="0" w:color="7F7F7F"/>
              <w:left w:val="nil"/>
              <w:bottom w:val="single" w:sz="8" w:space="0" w:color="7F7F7F"/>
              <w:right w:val="nil"/>
            </w:tcBorders>
            <w:shd w:val="clear" w:color="auto" w:fill="auto"/>
            <w:vAlign w:val="center"/>
            <w:hideMark/>
          </w:tcPr>
          <w:p w14:paraId="6ACC5350"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3BA51102"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r>
      <w:tr w:rsidR="009A631B" w:rsidRPr="009A631B" w14:paraId="561A0A0E" w14:textId="77777777" w:rsidTr="009A631B">
        <w:trPr>
          <w:trHeight w:val="340"/>
        </w:trPr>
        <w:tc>
          <w:tcPr>
            <w:tcW w:w="1842" w:type="dxa"/>
            <w:tcBorders>
              <w:top w:val="nil"/>
              <w:left w:val="nil"/>
              <w:bottom w:val="nil"/>
              <w:right w:val="nil"/>
            </w:tcBorders>
            <w:shd w:val="clear" w:color="auto" w:fill="auto"/>
            <w:noWrap/>
            <w:vAlign w:val="center"/>
            <w:hideMark/>
          </w:tcPr>
          <w:p w14:paraId="4455AC1B"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I61.1</w:t>
            </w:r>
          </w:p>
        </w:tc>
        <w:tc>
          <w:tcPr>
            <w:tcW w:w="1843" w:type="dxa"/>
            <w:tcBorders>
              <w:top w:val="nil"/>
              <w:left w:val="nil"/>
              <w:bottom w:val="nil"/>
              <w:right w:val="nil"/>
            </w:tcBorders>
            <w:shd w:val="clear" w:color="auto" w:fill="auto"/>
            <w:vAlign w:val="center"/>
            <w:hideMark/>
          </w:tcPr>
          <w:p w14:paraId="25B8609A"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2D5EB0CA"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K45.6</w:t>
            </w:r>
          </w:p>
        </w:tc>
        <w:tc>
          <w:tcPr>
            <w:tcW w:w="1843" w:type="dxa"/>
            <w:tcBorders>
              <w:top w:val="nil"/>
              <w:left w:val="nil"/>
              <w:bottom w:val="nil"/>
              <w:right w:val="nil"/>
            </w:tcBorders>
            <w:shd w:val="clear" w:color="auto" w:fill="auto"/>
            <w:vAlign w:val="center"/>
            <w:hideMark/>
          </w:tcPr>
          <w:p w14:paraId="24B0FBBE"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34B67101" w14:textId="77777777" w:rsidR="009A631B" w:rsidRPr="009A631B" w:rsidRDefault="009A631B" w:rsidP="009A631B">
            <w:pPr>
              <w:spacing w:after="0"/>
              <w:jc w:val="center"/>
              <w:rPr>
                <w:rFonts w:ascii="Times New Roman" w:eastAsia="Times New Roman" w:hAnsi="Times New Roman" w:cs="Times New Roman"/>
                <w:sz w:val="20"/>
                <w:szCs w:val="20"/>
                <w:lang w:val="en-GB" w:eastAsia="en-GB"/>
              </w:rPr>
            </w:pPr>
          </w:p>
        </w:tc>
      </w:tr>
      <w:tr w:rsidR="009A631B" w:rsidRPr="009A631B" w14:paraId="3641DFC5" w14:textId="77777777" w:rsidTr="009A631B">
        <w:trPr>
          <w:trHeight w:val="340"/>
        </w:trPr>
        <w:tc>
          <w:tcPr>
            <w:tcW w:w="1842" w:type="dxa"/>
            <w:tcBorders>
              <w:top w:val="single" w:sz="8" w:space="0" w:color="7F7F7F"/>
              <w:left w:val="nil"/>
              <w:bottom w:val="single" w:sz="8" w:space="0" w:color="7F7F7F"/>
              <w:right w:val="nil"/>
            </w:tcBorders>
            <w:shd w:val="clear" w:color="auto" w:fill="auto"/>
            <w:noWrap/>
            <w:vAlign w:val="center"/>
            <w:hideMark/>
          </w:tcPr>
          <w:p w14:paraId="40009AFF"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I61.2</w:t>
            </w:r>
          </w:p>
        </w:tc>
        <w:tc>
          <w:tcPr>
            <w:tcW w:w="1843" w:type="dxa"/>
            <w:tcBorders>
              <w:top w:val="single" w:sz="8" w:space="0" w:color="7F7F7F"/>
              <w:left w:val="nil"/>
              <w:bottom w:val="single" w:sz="8" w:space="0" w:color="7F7F7F"/>
              <w:right w:val="nil"/>
            </w:tcBorders>
            <w:shd w:val="clear" w:color="auto" w:fill="auto"/>
            <w:vAlign w:val="center"/>
            <w:hideMark/>
          </w:tcPr>
          <w:p w14:paraId="7246EF4B"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2656F51A"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K45.8</w:t>
            </w:r>
          </w:p>
        </w:tc>
        <w:tc>
          <w:tcPr>
            <w:tcW w:w="1843" w:type="dxa"/>
            <w:tcBorders>
              <w:top w:val="single" w:sz="8" w:space="0" w:color="7F7F7F"/>
              <w:left w:val="nil"/>
              <w:bottom w:val="single" w:sz="8" w:space="0" w:color="7F7F7F"/>
              <w:right w:val="nil"/>
            </w:tcBorders>
            <w:shd w:val="clear" w:color="auto" w:fill="auto"/>
            <w:vAlign w:val="center"/>
            <w:hideMark/>
          </w:tcPr>
          <w:p w14:paraId="7105ACCD"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01C323D2"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r>
      <w:tr w:rsidR="009A631B" w:rsidRPr="009A631B" w14:paraId="37FF6D3B" w14:textId="77777777" w:rsidTr="009A631B">
        <w:trPr>
          <w:trHeight w:val="340"/>
        </w:trPr>
        <w:tc>
          <w:tcPr>
            <w:tcW w:w="1842" w:type="dxa"/>
            <w:tcBorders>
              <w:top w:val="nil"/>
              <w:left w:val="nil"/>
              <w:bottom w:val="nil"/>
              <w:right w:val="nil"/>
            </w:tcBorders>
            <w:shd w:val="clear" w:color="auto" w:fill="auto"/>
            <w:noWrap/>
            <w:vAlign w:val="center"/>
            <w:hideMark/>
          </w:tcPr>
          <w:p w14:paraId="1832500E"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I61.3</w:t>
            </w:r>
          </w:p>
        </w:tc>
        <w:tc>
          <w:tcPr>
            <w:tcW w:w="1843" w:type="dxa"/>
            <w:tcBorders>
              <w:top w:val="nil"/>
              <w:left w:val="nil"/>
              <w:bottom w:val="nil"/>
              <w:right w:val="nil"/>
            </w:tcBorders>
            <w:shd w:val="clear" w:color="auto" w:fill="auto"/>
            <w:vAlign w:val="center"/>
            <w:hideMark/>
          </w:tcPr>
          <w:p w14:paraId="5D35D824"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75B1B99D"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K45.9</w:t>
            </w:r>
          </w:p>
        </w:tc>
        <w:tc>
          <w:tcPr>
            <w:tcW w:w="1843" w:type="dxa"/>
            <w:tcBorders>
              <w:top w:val="nil"/>
              <w:left w:val="nil"/>
              <w:bottom w:val="nil"/>
              <w:right w:val="nil"/>
            </w:tcBorders>
            <w:shd w:val="clear" w:color="auto" w:fill="auto"/>
            <w:vAlign w:val="center"/>
            <w:hideMark/>
          </w:tcPr>
          <w:p w14:paraId="3E2AA263"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04A48E9A" w14:textId="77777777" w:rsidR="009A631B" w:rsidRPr="009A631B" w:rsidRDefault="009A631B" w:rsidP="009A631B">
            <w:pPr>
              <w:spacing w:after="0"/>
              <w:jc w:val="center"/>
              <w:rPr>
                <w:rFonts w:ascii="Times New Roman" w:eastAsia="Times New Roman" w:hAnsi="Times New Roman" w:cs="Times New Roman"/>
                <w:sz w:val="20"/>
                <w:szCs w:val="20"/>
                <w:lang w:val="en-GB" w:eastAsia="en-GB"/>
              </w:rPr>
            </w:pPr>
          </w:p>
        </w:tc>
      </w:tr>
      <w:tr w:rsidR="009A631B" w:rsidRPr="009A631B" w14:paraId="2AE14862" w14:textId="77777777" w:rsidTr="009A631B">
        <w:trPr>
          <w:trHeight w:val="340"/>
        </w:trPr>
        <w:tc>
          <w:tcPr>
            <w:tcW w:w="1842" w:type="dxa"/>
            <w:tcBorders>
              <w:top w:val="single" w:sz="8" w:space="0" w:color="7F7F7F"/>
              <w:left w:val="nil"/>
              <w:bottom w:val="single" w:sz="8" w:space="0" w:color="7F7F7F"/>
              <w:right w:val="nil"/>
            </w:tcBorders>
            <w:shd w:val="clear" w:color="auto" w:fill="auto"/>
            <w:noWrap/>
            <w:vAlign w:val="center"/>
            <w:hideMark/>
          </w:tcPr>
          <w:p w14:paraId="5D0E4E9E"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I61.4</w:t>
            </w:r>
          </w:p>
        </w:tc>
        <w:tc>
          <w:tcPr>
            <w:tcW w:w="1843" w:type="dxa"/>
            <w:tcBorders>
              <w:top w:val="single" w:sz="8" w:space="0" w:color="7F7F7F"/>
              <w:left w:val="nil"/>
              <w:bottom w:val="single" w:sz="8" w:space="0" w:color="7F7F7F"/>
              <w:right w:val="nil"/>
            </w:tcBorders>
            <w:shd w:val="clear" w:color="auto" w:fill="auto"/>
            <w:vAlign w:val="center"/>
            <w:hideMark/>
          </w:tcPr>
          <w:p w14:paraId="08EAE99B"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3710897E"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K46.1</w:t>
            </w:r>
          </w:p>
        </w:tc>
        <w:tc>
          <w:tcPr>
            <w:tcW w:w="1843" w:type="dxa"/>
            <w:tcBorders>
              <w:top w:val="single" w:sz="8" w:space="0" w:color="7F7F7F"/>
              <w:left w:val="nil"/>
              <w:bottom w:val="single" w:sz="8" w:space="0" w:color="7F7F7F"/>
              <w:right w:val="nil"/>
            </w:tcBorders>
            <w:shd w:val="clear" w:color="auto" w:fill="auto"/>
            <w:vAlign w:val="center"/>
            <w:hideMark/>
          </w:tcPr>
          <w:p w14:paraId="10778ABB"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5511E73F"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r>
      <w:tr w:rsidR="009A631B" w:rsidRPr="009A631B" w14:paraId="30494DDF" w14:textId="77777777" w:rsidTr="009A631B">
        <w:trPr>
          <w:trHeight w:val="340"/>
        </w:trPr>
        <w:tc>
          <w:tcPr>
            <w:tcW w:w="1842" w:type="dxa"/>
            <w:tcBorders>
              <w:top w:val="nil"/>
              <w:left w:val="nil"/>
              <w:bottom w:val="nil"/>
              <w:right w:val="nil"/>
            </w:tcBorders>
            <w:shd w:val="clear" w:color="auto" w:fill="auto"/>
            <w:noWrap/>
            <w:vAlign w:val="center"/>
            <w:hideMark/>
          </w:tcPr>
          <w:p w14:paraId="1FA2B20B"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I61.5</w:t>
            </w:r>
          </w:p>
        </w:tc>
        <w:tc>
          <w:tcPr>
            <w:tcW w:w="1843" w:type="dxa"/>
            <w:tcBorders>
              <w:top w:val="nil"/>
              <w:left w:val="nil"/>
              <w:bottom w:val="nil"/>
              <w:right w:val="nil"/>
            </w:tcBorders>
            <w:shd w:val="clear" w:color="auto" w:fill="auto"/>
            <w:vAlign w:val="center"/>
            <w:hideMark/>
          </w:tcPr>
          <w:p w14:paraId="3F950CB0"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54149AB9"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K46.2</w:t>
            </w:r>
          </w:p>
        </w:tc>
        <w:tc>
          <w:tcPr>
            <w:tcW w:w="1843" w:type="dxa"/>
            <w:tcBorders>
              <w:top w:val="nil"/>
              <w:left w:val="nil"/>
              <w:bottom w:val="nil"/>
              <w:right w:val="nil"/>
            </w:tcBorders>
            <w:shd w:val="clear" w:color="auto" w:fill="auto"/>
            <w:vAlign w:val="center"/>
            <w:hideMark/>
          </w:tcPr>
          <w:p w14:paraId="35807C6E"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1D325DE8" w14:textId="77777777" w:rsidR="009A631B" w:rsidRPr="009A631B" w:rsidRDefault="009A631B" w:rsidP="009A631B">
            <w:pPr>
              <w:spacing w:after="0"/>
              <w:jc w:val="center"/>
              <w:rPr>
                <w:rFonts w:ascii="Times New Roman" w:eastAsia="Times New Roman" w:hAnsi="Times New Roman" w:cs="Times New Roman"/>
                <w:sz w:val="20"/>
                <w:szCs w:val="20"/>
                <w:lang w:val="en-GB" w:eastAsia="en-GB"/>
              </w:rPr>
            </w:pPr>
          </w:p>
        </w:tc>
      </w:tr>
      <w:tr w:rsidR="009A631B" w:rsidRPr="009A631B" w14:paraId="47915639" w14:textId="77777777" w:rsidTr="009A631B">
        <w:trPr>
          <w:trHeight w:val="340"/>
        </w:trPr>
        <w:tc>
          <w:tcPr>
            <w:tcW w:w="1842" w:type="dxa"/>
            <w:tcBorders>
              <w:top w:val="single" w:sz="8" w:space="0" w:color="7F7F7F"/>
              <w:left w:val="nil"/>
              <w:bottom w:val="single" w:sz="8" w:space="0" w:color="7F7F7F"/>
              <w:right w:val="nil"/>
            </w:tcBorders>
            <w:shd w:val="clear" w:color="auto" w:fill="auto"/>
            <w:noWrap/>
            <w:vAlign w:val="center"/>
            <w:hideMark/>
          </w:tcPr>
          <w:p w14:paraId="073D2D85"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I61.6</w:t>
            </w:r>
          </w:p>
        </w:tc>
        <w:tc>
          <w:tcPr>
            <w:tcW w:w="1843" w:type="dxa"/>
            <w:tcBorders>
              <w:top w:val="single" w:sz="8" w:space="0" w:color="7F7F7F"/>
              <w:left w:val="nil"/>
              <w:bottom w:val="single" w:sz="8" w:space="0" w:color="7F7F7F"/>
              <w:right w:val="nil"/>
            </w:tcBorders>
            <w:shd w:val="clear" w:color="auto" w:fill="auto"/>
            <w:vAlign w:val="center"/>
            <w:hideMark/>
          </w:tcPr>
          <w:p w14:paraId="5108020F"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3B43E2E0"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K46.3</w:t>
            </w:r>
          </w:p>
        </w:tc>
        <w:tc>
          <w:tcPr>
            <w:tcW w:w="1843" w:type="dxa"/>
            <w:tcBorders>
              <w:top w:val="single" w:sz="8" w:space="0" w:color="7F7F7F"/>
              <w:left w:val="nil"/>
              <w:bottom w:val="single" w:sz="8" w:space="0" w:color="7F7F7F"/>
              <w:right w:val="nil"/>
            </w:tcBorders>
            <w:shd w:val="clear" w:color="auto" w:fill="auto"/>
            <w:vAlign w:val="center"/>
            <w:hideMark/>
          </w:tcPr>
          <w:p w14:paraId="366374A8"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207F1D3C"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r>
      <w:tr w:rsidR="009A631B" w:rsidRPr="009A631B" w14:paraId="0BF492B3" w14:textId="77777777" w:rsidTr="009A631B">
        <w:trPr>
          <w:trHeight w:val="340"/>
        </w:trPr>
        <w:tc>
          <w:tcPr>
            <w:tcW w:w="1842" w:type="dxa"/>
            <w:tcBorders>
              <w:top w:val="nil"/>
              <w:left w:val="nil"/>
              <w:bottom w:val="nil"/>
              <w:right w:val="nil"/>
            </w:tcBorders>
            <w:shd w:val="clear" w:color="auto" w:fill="auto"/>
            <w:noWrap/>
            <w:vAlign w:val="center"/>
            <w:hideMark/>
          </w:tcPr>
          <w:p w14:paraId="2DA590DD"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I61.8</w:t>
            </w:r>
          </w:p>
        </w:tc>
        <w:tc>
          <w:tcPr>
            <w:tcW w:w="1843" w:type="dxa"/>
            <w:tcBorders>
              <w:top w:val="nil"/>
              <w:left w:val="nil"/>
              <w:bottom w:val="nil"/>
              <w:right w:val="nil"/>
            </w:tcBorders>
            <w:shd w:val="clear" w:color="auto" w:fill="auto"/>
            <w:vAlign w:val="center"/>
            <w:hideMark/>
          </w:tcPr>
          <w:p w14:paraId="43B3450D"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4F6CEA99"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K46.4</w:t>
            </w:r>
          </w:p>
        </w:tc>
        <w:tc>
          <w:tcPr>
            <w:tcW w:w="1843" w:type="dxa"/>
            <w:tcBorders>
              <w:top w:val="nil"/>
              <w:left w:val="nil"/>
              <w:bottom w:val="nil"/>
              <w:right w:val="nil"/>
            </w:tcBorders>
            <w:shd w:val="clear" w:color="auto" w:fill="auto"/>
            <w:vAlign w:val="center"/>
            <w:hideMark/>
          </w:tcPr>
          <w:p w14:paraId="2070D87C"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242DCBEA" w14:textId="77777777" w:rsidR="009A631B" w:rsidRPr="009A631B" w:rsidRDefault="009A631B" w:rsidP="009A631B">
            <w:pPr>
              <w:spacing w:after="0"/>
              <w:jc w:val="center"/>
              <w:rPr>
                <w:rFonts w:ascii="Times New Roman" w:eastAsia="Times New Roman" w:hAnsi="Times New Roman" w:cs="Times New Roman"/>
                <w:sz w:val="20"/>
                <w:szCs w:val="20"/>
                <w:lang w:val="en-GB" w:eastAsia="en-GB"/>
              </w:rPr>
            </w:pPr>
          </w:p>
        </w:tc>
      </w:tr>
      <w:tr w:rsidR="009A631B" w:rsidRPr="009A631B" w14:paraId="3A68FEB6" w14:textId="77777777" w:rsidTr="009A631B">
        <w:trPr>
          <w:trHeight w:val="340"/>
        </w:trPr>
        <w:tc>
          <w:tcPr>
            <w:tcW w:w="1842" w:type="dxa"/>
            <w:tcBorders>
              <w:top w:val="single" w:sz="8" w:space="0" w:color="7F7F7F"/>
              <w:left w:val="nil"/>
              <w:bottom w:val="single" w:sz="8" w:space="0" w:color="7F7F7F"/>
              <w:right w:val="nil"/>
            </w:tcBorders>
            <w:shd w:val="clear" w:color="auto" w:fill="auto"/>
            <w:noWrap/>
            <w:vAlign w:val="center"/>
            <w:hideMark/>
          </w:tcPr>
          <w:p w14:paraId="40AC8377"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I61.9</w:t>
            </w:r>
          </w:p>
        </w:tc>
        <w:tc>
          <w:tcPr>
            <w:tcW w:w="1843" w:type="dxa"/>
            <w:tcBorders>
              <w:top w:val="single" w:sz="8" w:space="0" w:color="7F7F7F"/>
              <w:left w:val="nil"/>
              <w:bottom w:val="single" w:sz="8" w:space="0" w:color="7F7F7F"/>
              <w:right w:val="nil"/>
            </w:tcBorders>
            <w:shd w:val="clear" w:color="auto" w:fill="auto"/>
            <w:vAlign w:val="center"/>
            <w:hideMark/>
          </w:tcPr>
          <w:p w14:paraId="353C4D0A"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6564462E"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K46.5</w:t>
            </w:r>
          </w:p>
        </w:tc>
        <w:tc>
          <w:tcPr>
            <w:tcW w:w="1843" w:type="dxa"/>
            <w:tcBorders>
              <w:top w:val="single" w:sz="8" w:space="0" w:color="7F7F7F"/>
              <w:left w:val="nil"/>
              <w:bottom w:val="single" w:sz="8" w:space="0" w:color="7F7F7F"/>
              <w:right w:val="nil"/>
            </w:tcBorders>
            <w:shd w:val="clear" w:color="auto" w:fill="auto"/>
            <w:vAlign w:val="center"/>
            <w:hideMark/>
          </w:tcPr>
          <w:p w14:paraId="52E552D6"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42A7CCCF"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r>
      <w:tr w:rsidR="009A631B" w:rsidRPr="009A631B" w14:paraId="1F367F4B" w14:textId="77777777" w:rsidTr="009A631B">
        <w:trPr>
          <w:trHeight w:val="340"/>
        </w:trPr>
        <w:tc>
          <w:tcPr>
            <w:tcW w:w="1842" w:type="dxa"/>
            <w:tcBorders>
              <w:top w:val="nil"/>
              <w:left w:val="nil"/>
              <w:bottom w:val="nil"/>
              <w:right w:val="nil"/>
            </w:tcBorders>
            <w:shd w:val="clear" w:color="auto" w:fill="auto"/>
            <w:noWrap/>
            <w:vAlign w:val="center"/>
            <w:hideMark/>
          </w:tcPr>
          <w:p w14:paraId="690059F7"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I63.0</w:t>
            </w:r>
          </w:p>
        </w:tc>
        <w:tc>
          <w:tcPr>
            <w:tcW w:w="1843" w:type="dxa"/>
            <w:tcBorders>
              <w:top w:val="nil"/>
              <w:left w:val="nil"/>
              <w:bottom w:val="nil"/>
              <w:right w:val="nil"/>
            </w:tcBorders>
            <w:shd w:val="clear" w:color="auto" w:fill="auto"/>
            <w:vAlign w:val="center"/>
            <w:hideMark/>
          </w:tcPr>
          <w:p w14:paraId="4D884E5E"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01334CBC"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K46.8</w:t>
            </w:r>
          </w:p>
        </w:tc>
        <w:tc>
          <w:tcPr>
            <w:tcW w:w="1843" w:type="dxa"/>
            <w:tcBorders>
              <w:top w:val="nil"/>
              <w:left w:val="nil"/>
              <w:bottom w:val="nil"/>
              <w:right w:val="nil"/>
            </w:tcBorders>
            <w:shd w:val="clear" w:color="auto" w:fill="auto"/>
            <w:vAlign w:val="center"/>
            <w:hideMark/>
          </w:tcPr>
          <w:p w14:paraId="281380F2"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0F4683AF" w14:textId="77777777" w:rsidR="009A631B" w:rsidRPr="009A631B" w:rsidRDefault="009A631B" w:rsidP="009A631B">
            <w:pPr>
              <w:spacing w:after="0"/>
              <w:jc w:val="center"/>
              <w:rPr>
                <w:rFonts w:ascii="Times New Roman" w:eastAsia="Times New Roman" w:hAnsi="Times New Roman" w:cs="Times New Roman"/>
                <w:sz w:val="20"/>
                <w:szCs w:val="20"/>
                <w:lang w:val="en-GB" w:eastAsia="en-GB"/>
              </w:rPr>
            </w:pPr>
          </w:p>
        </w:tc>
      </w:tr>
      <w:tr w:rsidR="009A631B" w:rsidRPr="009A631B" w14:paraId="728A63C5" w14:textId="77777777" w:rsidTr="009A631B">
        <w:trPr>
          <w:trHeight w:val="340"/>
        </w:trPr>
        <w:tc>
          <w:tcPr>
            <w:tcW w:w="1842" w:type="dxa"/>
            <w:tcBorders>
              <w:top w:val="single" w:sz="8" w:space="0" w:color="7F7F7F"/>
              <w:left w:val="nil"/>
              <w:bottom w:val="single" w:sz="8" w:space="0" w:color="7F7F7F"/>
              <w:right w:val="nil"/>
            </w:tcBorders>
            <w:shd w:val="clear" w:color="auto" w:fill="auto"/>
            <w:noWrap/>
            <w:vAlign w:val="center"/>
            <w:hideMark/>
          </w:tcPr>
          <w:p w14:paraId="08BE309C"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I63.1</w:t>
            </w:r>
          </w:p>
        </w:tc>
        <w:tc>
          <w:tcPr>
            <w:tcW w:w="1843" w:type="dxa"/>
            <w:tcBorders>
              <w:top w:val="single" w:sz="8" w:space="0" w:color="7F7F7F"/>
              <w:left w:val="nil"/>
              <w:bottom w:val="single" w:sz="8" w:space="0" w:color="7F7F7F"/>
              <w:right w:val="nil"/>
            </w:tcBorders>
            <w:shd w:val="clear" w:color="auto" w:fill="auto"/>
            <w:vAlign w:val="center"/>
            <w:hideMark/>
          </w:tcPr>
          <w:p w14:paraId="035B9007"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6AB112FA"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K46.9</w:t>
            </w:r>
          </w:p>
        </w:tc>
        <w:tc>
          <w:tcPr>
            <w:tcW w:w="1843" w:type="dxa"/>
            <w:tcBorders>
              <w:top w:val="single" w:sz="8" w:space="0" w:color="7F7F7F"/>
              <w:left w:val="nil"/>
              <w:bottom w:val="single" w:sz="8" w:space="0" w:color="7F7F7F"/>
              <w:right w:val="nil"/>
            </w:tcBorders>
            <w:shd w:val="clear" w:color="auto" w:fill="auto"/>
            <w:vAlign w:val="center"/>
            <w:hideMark/>
          </w:tcPr>
          <w:p w14:paraId="2631EC62"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64462871"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r>
      <w:tr w:rsidR="009A631B" w:rsidRPr="009A631B" w14:paraId="2931042D" w14:textId="77777777" w:rsidTr="009A631B">
        <w:trPr>
          <w:trHeight w:val="340"/>
        </w:trPr>
        <w:tc>
          <w:tcPr>
            <w:tcW w:w="1842" w:type="dxa"/>
            <w:tcBorders>
              <w:top w:val="nil"/>
              <w:left w:val="nil"/>
              <w:bottom w:val="nil"/>
              <w:right w:val="nil"/>
            </w:tcBorders>
            <w:shd w:val="clear" w:color="auto" w:fill="auto"/>
            <w:noWrap/>
            <w:vAlign w:val="center"/>
            <w:hideMark/>
          </w:tcPr>
          <w:p w14:paraId="42226BE9"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I63.2</w:t>
            </w:r>
          </w:p>
        </w:tc>
        <w:tc>
          <w:tcPr>
            <w:tcW w:w="1843" w:type="dxa"/>
            <w:tcBorders>
              <w:top w:val="nil"/>
              <w:left w:val="nil"/>
              <w:bottom w:val="nil"/>
              <w:right w:val="nil"/>
            </w:tcBorders>
            <w:shd w:val="clear" w:color="auto" w:fill="auto"/>
            <w:vAlign w:val="center"/>
            <w:hideMark/>
          </w:tcPr>
          <w:p w14:paraId="3D92A07D"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3D23A2E4"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K47.1</w:t>
            </w:r>
          </w:p>
        </w:tc>
        <w:tc>
          <w:tcPr>
            <w:tcW w:w="1843" w:type="dxa"/>
            <w:tcBorders>
              <w:top w:val="nil"/>
              <w:left w:val="nil"/>
              <w:bottom w:val="nil"/>
              <w:right w:val="nil"/>
            </w:tcBorders>
            <w:shd w:val="clear" w:color="auto" w:fill="auto"/>
            <w:vAlign w:val="center"/>
            <w:hideMark/>
          </w:tcPr>
          <w:p w14:paraId="1B2CE99C"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250AC4EA" w14:textId="77777777" w:rsidR="009A631B" w:rsidRPr="009A631B" w:rsidRDefault="009A631B" w:rsidP="009A631B">
            <w:pPr>
              <w:spacing w:after="0"/>
              <w:jc w:val="center"/>
              <w:rPr>
                <w:rFonts w:ascii="Times New Roman" w:eastAsia="Times New Roman" w:hAnsi="Times New Roman" w:cs="Times New Roman"/>
                <w:sz w:val="20"/>
                <w:szCs w:val="20"/>
                <w:lang w:val="en-GB" w:eastAsia="en-GB"/>
              </w:rPr>
            </w:pPr>
          </w:p>
        </w:tc>
      </w:tr>
      <w:tr w:rsidR="009A631B" w:rsidRPr="009A631B" w14:paraId="64912499" w14:textId="77777777" w:rsidTr="009A631B">
        <w:trPr>
          <w:trHeight w:val="340"/>
        </w:trPr>
        <w:tc>
          <w:tcPr>
            <w:tcW w:w="1842" w:type="dxa"/>
            <w:tcBorders>
              <w:top w:val="single" w:sz="8" w:space="0" w:color="7F7F7F"/>
              <w:left w:val="nil"/>
              <w:bottom w:val="single" w:sz="8" w:space="0" w:color="7F7F7F"/>
              <w:right w:val="nil"/>
            </w:tcBorders>
            <w:shd w:val="clear" w:color="auto" w:fill="auto"/>
            <w:noWrap/>
            <w:vAlign w:val="center"/>
            <w:hideMark/>
          </w:tcPr>
          <w:p w14:paraId="5879EA8B"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I63.3</w:t>
            </w:r>
          </w:p>
        </w:tc>
        <w:tc>
          <w:tcPr>
            <w:tcW w:w="1843" w:type="dxa"/>
            <w:tcBorders>
              <w:top w:val="single" w:sz="8" w:space="0" w:color="7F7F7F"/>
              <w:left w:val="nil"/>
              <w:bottom w:val="single" w:sz="8" w:space="0" w:color="7F7F7F"/>
              <w:right w:val="nil"/>
            </w:tcBorders>
            <w:shd w:val="clear" w:color="auto" w:fill="auto"/>
            <w:vAlign w:val="center"/>
            <w:hideMark/>
          </w:tcPr>
          <w:p w14:paraId="5827B92D"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06F7D5A8"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K48.3</w:t>
            </w:r>
          </w:p>
        </w:tc>
        <w:tc>
          <w:tcPr>
            <w:tcW w:w="1843" w:type="dxa"/>
            <w:tcBorders>
              <w:top w:val="single" w:sz="8" w:space="0" w:color="7F7F7F"/>
              <w:left w:val="nil"/>
              <w:bottom w:val="single" w:sz="8" w:space="0" w:color="7F7F7F"/>
              <w:right w:val="nil"/>
            </w:tcBorders>
            <w:shd w:val="clear" w:color="auto" w:fill="auto"/>
            <w:vAlign w:val="center"/>
            <w:hideMark/>
          </w:tcPr>
          <w:p w14:paraId="6CCC4D7E"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74C5D534"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r>
      <w:tr w:rsidR="009A631B" w:rsidRPr="009A631B" w14:paraId="2E970A0D" w14:textId="77777777" w:rsidTr="009A631B">
        <w:trPr>
          <w:trHeight w:val="340"/>
        </w:trPr>
        <w:tc>
          <w:tcPr>
            <w:tcW w:w="1842" w:type="dxa"/>
            <w:tcBorders>
              <w:top w:val="nil"/>
              <w:left w:val="nil"/>
              <w:bottom w:val="nil"/>
              <w:right w:val="nil"/>
            </w:tcBorders>
            <w:shd w:val="clear" w:color="auto" w:fill="auto"/>
            <w:noWrap/>
            <w:vAlign w:val="center"/>
            <w:hideMark/>
          </w:tcPr>
          <w:p w14:paraId="2F35F366"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I63.4</w:t>
            </w:r>
          </w:p>
        </w:tc>
        <w:tc>
          <w:tcPr>
            <w:tcW w:w="1843" w:type="dxa"/>
            <w:tcBorders>
              <w:top w:val="nil"/>
              <w:left w:val="nil"/>
              <w:bottom w:val="nil"/>
              <w:right w:val="nil"/>
            </w:tcBorders>
            <w:shd w:val="clear" w:color="auto" w:fill="auto"/>
            <w:vAlign w:val="center"/>
            <w:hideMark/>
          </w:tcPr>
          <w:p w14:paraId="43C76686"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53B4EDAF"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K49.1</w:t>
            </w:r>
          </w:p>
        </w:tc>
        <w:tc>
          <w:tcPr>
            <w:tcW w:w="1843" w:type="dxa"/>
            <w:tcBorders>
              <w:top w:val="nil"/>
              <w:left w:val="nil"/>
              <w:bottom w:val="nil"/>
              <w:right w:val="nil"/>
            </w:tcBorders>
            <w:shd w:val="clear" w:color="auto" w:fill="auto"/>
            <w:vAlign w:val="center"/>
            <w:hideMark/>
          </w:tcPr>
          <w:p w14:paraId="5F0F2598"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63221BF2" w14:textId="77777777" w:rsidR="009A631B" w:rsidRPr="009A631B" w:rsidRDefault="009A631B" w:rsidP="009A631B">
            <w:pPr>
              <w:spacing w:after="0"/>
              <w:jc w:val="center"/>
              <w:rPr>
                <w:rFonts w:ascii="Times New Roman" w:eastAsia="Times New Roman" w:hAnsi="Times New Roman" w:cs="Times New Roman"/>
                <w:sz w:val="20"/>
                <w:szCs w:val="20"/>
                <w:lang w:val="en-GB" w:eastAsia="en-GB"/>
              </w:rPr>
            </w:pPr>
          </w:p>
        </w:tc>
      </w:tr>
      <w:tr w:rsidR="009A631B" w:rsidRPr="009A631B" w14:paraId="21E3737D" w14:textId="77777777" w:rsidTr="009A631B">
        <w:trPr>
          <w:trHeight w:val="340"/>
        </w:trPr>
        <w:tc>
          <w:tcPr>
            <w:tcW w:w="1842" w:type="dxa"/>
            <w:tcBorders>
              <w:top w:val="single" w:sz="8" w:space="0" w:color="7F7F7F"/>
              <w:left w:val="nil"/>
              <w:bottom w:val="single" w:sz="8" w:space="0" w:color="7F7F7F"/>
              <w:right w:val="nil"/>
            </w:tcBorders>
            <w:shd w:val="clear" w:color="auto" w:fill="auto"/>
            <w:noWrap/>
            <w:vAlign w:val="center"/>
            <w:hideMark/>
          </w:tcPr>
          <w:p w14:paraId="73696737"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I63.5</w:t>
            </w:r>
          </w:p>
        </w:tc>
        <w:tc>
          <w:tcPr>
            <w:tcW w:w="1843" w:type="dxa"/>
            <w:tcBorders>
              <w:top w:val="single" w:sz="8" w:space="0" w:color="7F7F7F"/>
              <w:left w:val="nil"/>
              <w:bottom w:val="single" w:sz="8" w:space="0" w:color="7F7F7F"/>
              <w:right w:val="nil"/>
            </w:tcBorders>
            <w:shd w:val="clear" w:color="auto" w:fill="auto"/>
            <w:vAlign w:val="center"/>
            <w:hideMark/>
          </w:tcPr>
          <w:p w14:paraId="2DA9A8A9"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60B822A6"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K49.2</w:t>
            </w:r>
          </w:p>
        </w:tc>
        <w:tc>
          <w:tcPr>
            <w:tcW w:w="1843" w:type="dxa"/>
            <w:tcBorders>
              <w:top w:val="single" w:sz="8" w:space="0" w:color="7F7F7F"/>
              <w:left w:val="nil"/>
              <w:bottom w:val="single" w:sz="8" w:space="0" w:color="7F7F7F"/>
              <w:right w:val="nil"/>
            </w:tcBorders>
            <w:shd w:val="clear" w:color="auto" w:fill="auto"/>
            <w:vAlign w:val="center"/>
            <w:hideMark/>
          </w:tcPr>
          <w:p w14:paraId="1316308B"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55511019"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r>
      <w:tr w:rsidR="009A631B" w:rsidRPr="009A631B" w14:paraId="0B9846F7" w14:textId="77777777" w:rsidTr="009A631B">
        <w:trPr>
          <w:trHeight w:val="340"/>
        </w:trPr>
        <w:tc>
          <w:tcPr>
            <w:tcW w:w="1842" w:type="dxa"/>
            <w:tcBorders>
              <w:top w:val="nil"/>
              <w:left w:val="nil"/>
              <w:bottom w:val="nil"/>
              <w:right w:val="nil"/>
            </w:tcBorders>
            <w:shd w:val="clear" w:color="auto" w:fill="auto"/>
            <w:noWrap/>
            <w:vAlign w:val="center"/>
            <w:hideMark/>
          </w:tcPr>
          <w:p w14:paraId="2DD2452C"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I63.6</w:t>
            </w:r>
          </w:p>
        </w:tc>
        <w:tc>
          <w:tcPr>
            <w:tcW w:w="1843" w:type="dxa"/>
            <w:tcBorders>
              <w:top w:val="nil"/>
              <w:left w:val="nil"/>
              <w:bottom w:val="nil"/>
              <w:right w:val="nil"/>
            </w:tcBorders>
            <w:shd w:val="clear" w:color="auto" w:fill="auto"/>
            <w:vAlign w:val="center"/>
            <w:hideMark/>
          </w:tcPr>
          <w:p w14:paraId="76B47CC0"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0522D4CE"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K49.3</w:t>
            </w:r>
          </w:p>
        </w:tc>
        <w:tc>
          <w:tcPr>
            <w:tcW w:w="1843" w:type="dxa"/>
            <w:tcBorders>
              <w:top w:val="nil"/>
              <w:left w:val="nil"/>
              <w:bottom w:val="nil"/>
              <w:right w:val="nil"/>
            </w:tcBorders>
            <w:shd w:val="clear" w:color="auto" w:fill="auto"/>
            <w:vAlign w:val="center"/>
            <w:hideMark/>
          </w:tcPr>
          <w:p w14:paraId="244A8A7A"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5AAF212B" w14:textId="77777777" w:rsidR="009A631B" w:rsidRPr="009A631B" w:rsidRDefault="009A631B" w:rsidP="009A631B">
            <w:pPr>
              <w:spacing w:after="0"/>
              <w:jc w:val="center"/>
              <w:rPr>
                <w:rFonts w:ascii="Times New Roman" w:eastAsia="Times New Roman" w:hAnsi="Times New Roman" w:cs="Times New Roman"/>
                <w:sz w:val="20"/>
                <w:szCs w:val="20"/>
                <w:lang w:val="en-GB" w:eastAsia="en-GB"/>
              </w:rPr>
            </w:pPr>
          </w:p>
        </w:tc>
      </w:tr>
      <w:tr w:rsidR="009A631B" w:rsidRPr="009A631B" w14:paraId="1B8D48E3" w14:textId="77777777" w:rsidTr="009A631B">
        <w:trPr>
          <w:trHeight w:val="340"/>
        </w:trPr>
        <w:tc>
          <w:tcPr>
            <w:tcW w:w="1842" w:type="dxa"/>
            <w:tcBorders>
              <w:top w:val="single" w:sz="8" w:space="0" w:color="7F7F7F"/>
              <w:left w:val="nil"/>
              <w:bottom w:val="single" w:sz="8" w:space="0" w:color="7F7F7F"/>
              <w:right w:val="nil"/>
            </w:tcBorders>
            <w:shd w:val="clear" w:color="auto" w:fill="auto"/>
            <w:noWrap/>
            <w:vAlign w:val="center"/>
            <w:hideMark/>
          </w:tcPr>
          <w:p w14:paraId="6BE72B20"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I63.8</w:t>
            </w:r>
          </w:p>
        </w:tc>
        <w:tc>
          <w:tcPr>
            <w:tcW w:w="1843" w:type="dxa"/>
            <w:tcBorders>
              <w:top w:val="single" w:sz="8" w:space="0" w:color="7F7F7F"/>
              <w:left w:val="nil"/>
              <w:bottom w:val="single" w:sz="8" w:space="0" w:color="7F7F7F"/>
              <w:right w:val="nil"/>
            </w:tcBorders>
            <w:shd w:val="clear" w:color="auto" w:fill="auto"/>
            <w:vAlign w:val="center"/>
            <w:hideMark/>
          </w:tcPr>
          <w:p w14:paraId="1E6E49B6"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080E91EE"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K49.4</w:t>
            </w:r>
          </w:p>
        </w:tc>
        <w:tc>
          <w:tcPr>
            <w:tcW w:w="1843" w:type="dxa"/>
            <w:tcBorders>
              <w:top w:val="single" w:sz="8" w:space="0" w:color="7F7F7F"/>
              <w:left w:val="nil"/>
              <w:bottom w:val="single" w:sz="8" w:space="0" w:color="7F7F7F"/>
              <w:right w:val="nil"/>
            </w:tcBorders>
            <w:shd w:val="clear" w:color="auto" w:fill="auto"/>
            <w:vAlign w:val="center"/>
            <w:hideMark/>
          </w:tcPr>
          <w:p w14:paraId="3200FD87"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6B0AE202"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r>
      <w:tr w:rsidR="009A631B" w:rsidRPr="009A631B" w14:paraId="2734FD5D" w14:textId="77777777" w:rsidTr="009A631B">
        <w:trPr>
          <w:trHeight w:val="340"/>
        </w:trPr>
        <w:tc>
          <w:tcPr>
            <w:tcW w:w="1842" w:type="dxa"/>
            <w:tcBorders>
              <w:top w:val="nil"/>
              <w:left w:val="nil"/>
              <w:bottom w:val="nil"/>
              <w:right w:val="nil"/>
            </w:tcBorders>
            <w:shd w:val="clear" w:color="auto" w:fill="auto"/>
            <w:noWrap/>
            <w:vAlign w:val="center"/>
            <w:hideMark/>
          </w:tcPr>
          <w:p w14:paraId="1631DE25"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I63.9</w:t>
            </w:r>
          </w:p>
        </w:tc>
        <w:tc>
          <w:tcPr>
            <w:tcW w:w="1843" w:type="dxa"/>
            <w:tcBorders>
              <w:top w:val="nil"/>
              <w:left w:val="nil"/>
              <w:bottom w:val="nil"/>
              <w:right w:val="nil"/>
            </w:tcBorders>
            <w:shd w:val="clear" w:color="auto" w:fill="auto"/>
            <w:vAlign w:val="center"/>
            <w:hideMark/>
          </w:tcPr>
          <w:p w14:paraId="1223F554"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088760B9"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K49.8</w:t>
            </w:r>
          </w:p>
        </w:tc>
        <w:tc>
          <w:tcPr>
            <w:tcW w:w="1843" w:type="dxa"/>
            <w:tcBorders>
              <w:top w:val="nil"/>
              <w:left w:val="nil"/>
              <w:bottom w:val="nil"/>
              <w:right w:val="nil"/>
            </w:tcBorders>
            <w:shd w:val="clear" w:color="auto" w:fill="auto"/>
            <w:vAlign w:val="center"/>
            <w:hideMark/>
          </w:tcPr>
          <w:p w14:paraId="4C965E71"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3FB1E899" w14:textId="77777777" w:rsidR="009A631B" w:rsidRPr="009A631B" w:rsidRDefault="009A631B" w:rsidP="009A631B">
            <w:pPr>
              <w:spacing w:after="0"/>
              <w:jc w:val="center"/>
              <w:rPr>
                <w:rFonts w:ascii="Times New Roman" w:eastAsia="Times New Roman" w:hAnsi="Times New Roman" w:cs="Times New Roman"/>
                <w:sz w:val="20"/>
                <w:szCs w:val="20"/>
                <w:lang w:val="en-GB" w:eastAsia="en-GB"/>
              </w:rPr>
            </w:pPr>
          </w:p>
        </w:tc>
      </w:tr>
      <w:tr w:rsidR="009A631B" w:rsidRPr="009A631B" w14:paraId="511C6492" w14:textId="77777777" w:rsidTr="009A631B">
        <w:trPr>
          <w:trHeight w:val="340"/>
        </w:trPr>
        <w:tc>
          <w:tcPr>
            <w:tcW w:w="1842" w:type="dxa"/>
            <w:tcBorders>
              <w:top w:val="single" w:sz="8" w:space="0" w:color="7F7F7F"/>
              <w:left w:val="nil"/>
              <w:bottom w:val="single" w:sz="8" w:space="0" w:color="7F7F7F"/>
              <w:right w:val="nil"/>
            </w:tcBorders>
            <w:shd w:val="clear" w:color="auto" w:fill="auto"/>
            <w:noWrap/>
            <w:vAlign w:val="center"/>
            <w:hideMark/>
          </w:tcPr>
          <w:p w14:paraId="36E8B313"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I64.4</w:t>
            </w:r>
          </w:p>
        </w:tc>
        <w:tc>
          <w:tcPr>
            <w:tcW w:w="1843" w:type="dxa"/>
            <w:tcBorders>
              <w:top w:val="single" w:sz="8" w:space="0" w:color="7F7F7F"/>
              <w:left w:val="nil"/>
              <w:bottom w:val="single" w:sz="8" w:space="0" w:color="7F7F7F"/>
              <w:right w:val="nil"/>
            </w:tcBorders>
            <w:shd w:val="clear" w:color="auto" w:fill="auto"/>
            <w:vAlign w:val="center"/>
            <w:hideMark/>
          </w:tcPr>
          <w:p w14:paraId="182AB506"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396F67D8"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K49.9</w:t>
            </w:r>
          </w:p>
        </w:tc>
        <w:tc>
          <w:tcPr>
            <w:tcW w:w="1843" w:type="dxa"/>
            <w:tcBorders>
              <w:top w:val="single" w:sz="8" w:space="0" w:color="7F7F7F"/>
              <w:left w:val="nil"/>
              <w:bottom w:val="single" w:sz="8" w:space="0" w:color="7F7F7F"/>
              <w:right w:val="nil"/>
            </w:tcBorders>
            <w:shd w:val="clear" w:color="auto" w:fill="auto"/>
            <w:vAlign w:val="center"/>
            <w:hideMark/>
          </w:tcPr>
          <w:p w14:paraId="01EF99F2"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5FF18F89"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r>
      <w:tr w:rsidR="009A631B" w:rsidRPr="009A631B" w14:paraId="1C4828A9" w14:textId="77777777" w:rsidTr="009A631B">
        <w:trPr>
          <w:trHeight w:val="340"/>
        </w:trPr>
        <w:tc>
          <w:tcPr>
            <w:tcW w:w="1842" w:type="dxa"/>
            <w:tcBorders>
              <w:top w:val="nil"/>
              <w:left w:val="nil"/>
              <w:bottom w:val="nil"/>
              <w:right w:val="nil"/>
            </w:tcBorders>
            <w:shd w:val="clear" w:color="auto" w:fill="auto"/>
            <w:noWrap/>
            <w:vAlign w:val="center"/>
            <w:hideMark/>
          </w:tcPr>
          <w:p w14:paraId="494B11CD"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G45.0</w:t>
            </w:r>
          </w:p>
        </w:tc>
        <w:tc>
          <w:tcPr>
            <w:tcW w:w="1843" w:type="dxa"/>
            <w:tcBorders>
              <w:top w:val="nil"/>
              <w:left w:val="nil"/>
              <w:bottom w:val="nil"/>
              <w:right w:val="nil"/>
            </w:tcBorders>
            <w:shd w:val="clear" w:color="auto" w:fill="auto"/>
            <w:vAlign w:val="center"/>
            <w:hideMark/>
          </w:tcPr>
          <w:p w14:paraId="5FF6BA5D"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17587A46"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K50.1</w:t>
            </w:r>
          </w:p>
        </w:tc>
        <w:tc>
          <w:tcPr>
            <w:tcW w:w="1843" w:type="dxa"/>
            <w:tcBorders>
              <w:top w:val="nil"/>
              <w:left w:val="nil"/>
              <w:bottom w:val="nil"/>
              <w:right w:val="nil"/>
            </w:tcBorders>
            <w:shd w:val="clear" w:color="auto" w:fill="auto"/>
            <w:vAlign w:val="center"/>
            <w:hideMark/>
          </w:tcPr>
          <w:p w14:paraId="385785E7"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10B8CAC9" w14:textId="77777777" w:rsidR="009A631B" w:rsidRPr="009A631B" w:rsidRDefault="009A631B" w:rsidP="009A631B">
            <w:pPr>
              <w:spacing w:after="0"/>
              <w:jc w:val="center"/>
              <w:rPr>
                <w:rFonts w:ascii="Times New Roman" w:eastAsia="Times New Roman" w:hAnsi="Times New Roman" w:cs="Times New Roman"/>
                <w:sz w:val="20"/>
                <w:szCs w:val="20"/>
                <w:lang w:val="en-GB" w:eastAsia="en-GB"/>
              </w:rPr>
            </w:pPr>
          </w:p>
        </w:tc>
      </w:tr>
      <w:tr w:rsidR="009A631B" w:rsidRPr="009A631B" w14:paraId="794373E4" w14:textId="77777777" w:rsidTr="009A631B">
        <w:trPr>
          <w:trHeight w:val="340"/>
        </w:trPr>
        <w:tc>
          <w:tcPr>
            <w:tcW w:w="1842" w:type="dxa"/>
            <w:tcBorders>
              <w:top w:val="single" w:sz="8" w:space="0" w:color="7F7F7F"/>
              <w:left w:val="nil"/>
              <w:bottom w:val="single" w:sz="8" w:space="0" w:color="7F7F7F"/>
              <w:right w:val="nil"/>
            </w:tcBorders>
            <w:shd w:val="clear" w:color="auto" w:fill="auto"/>
            <w:noWrap/>
            <w:vAlign w:val="center"/>
            <w:hideMark/>
          </w:tcPr>
          <w:p w14:paraId="174C923F"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G45.1</w:t>
            </w:r>
          </w:p>
        </w:tc>
        <w:tc>
          <w:tcPr>
            <w:tcW w:w="1843" w:type="dxa"/>
            <w:tcBorders>
              <w:top w:val="single" w:sz="8" w:space="0" w:color="7F7F7F"/>
              <w:left w:val="nil"/>
              <w:bottom w:val="single" w:sz="8" w:space="0" w:color="7F7F7F"/>
              <w:right w:val="nil"/>
            </w:tcBorders>
            <w:shd w:val="clear" w:color="auto" w:fill="auto"/>
            <w:vAlign w:val="center"/>
            <w:hideMark/>
          </w:tcPr>
          <w:p w14:paraId="6F932CDC"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7C2CFA0A"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K50.2</w:t>
            </w:r>
          </w:p>
        </w:tc>
        <w:tc>
          <w:tcPr>
            <w:tcW w:w="1843" w:type="dxa"/>
            <w:tcBorders>
              <w:top w:val="single" w:sz="8" w:space="0" w:color="7F7F7F"/>
              <w:left w:val="nil"/>
              <w:bottom w:val="single" w:sz="8" w:space="0" w:color="7F7F7F"/>
              <w:right w:val="nil"/>
            </w:tcBorders>
            <w:shd w:val="clear" w:color="auto" w:fill="auto"/>
            <w:vAlign w:val="center"/>
            <w:hideMark/>
          </w:tcPr>
          <w:p w14:paraId="6481573A"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50FC472D"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r>
      <w:tr w:rsidR="009A631B" w:rsidRPr="009A631B" w14:paraId="49A2F1E5" w14:textId="77777777" w:rsidTr="009A631B">
        <w:trPr>
          <w:trHeight w:val="340"/>
        </w:trPr>
        <w:tc>
          <w:tcPr>
            <w:tcW w:w="1842" w:type="dxa"/>
            <w:tcBorders>
              <w:top w:val="nil"/>
              <w:left w:val="nil"/>
              <w:bottom w:val="nil"/>
              <w:right w:val="nil"/>
            </w:tcBorders>
            <w:shd w:val="clear" w:color="auto" w:fill="auto"/>
            <w:noWrap/>
            <w:vAlign w:val="center"/>
            <w:hideMark/>
          </w:tcPr>
          <w:p w14:paraId="2BC1FD45"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G45.2</w:t>
            </w:r>
          </w:p>
        </w:tc>
        <w:tc>
          <w:tcPr>
            <w:tcW w:w="1843" w:type="dxa"/>
            <w:tcBorders>
              <w:top w:val="nil"/>
              <w:left w:val="nil"/>
              <w:bottom w:val="nil"/>
              <w:right w:val="nil"/>
            </w:tcBorders>
            <w:shd w:val="clear" w:color="auto" w:fill="auto"/>
            <w:vAlign w:val="center"/>
            <w:hideMark/>
          </w:tcPr>
          <w:p w14:paraId="4C1E1B41"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3A0868A0"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K50.3</w:t>
            </w:r>
          </w:p>
        </w:tc>
        <w:tc>
          <w:tcPr>
            <w:tcW w:w="1843" w:type="dxa"/>
            <w:tcBorders>
              <w:top w:val="nil"/>
              <w:left w:val="nil"/>
              <w:bottom w:val="nil"/>
              <w:right w:val="nil"/>
            </w:tcBorders>
            <w:shd w:val="clear" w:color="auto" w:fill="auto"/>
            <w:vAlign w:val="center"/>
            <w:hideMark/>
          </w:tcPr>
          <w:p w14:paraId="6FA29E0F"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4C96A0C8" w14:textId="77777777" w:rsidR="009A631B" w:rsidRPr="009A631B" w:rsidRDefault="009A631B" w:rsidP="009A631B">
            <w:pPr>
              <w:spacing w:after="0"/>
              <w:jc w:val="center"/>
              <w:rPr>
                <w:rFonts w:ascii="Times New Roman" w:eastAsia="Times New Roman" w:hAnsi="Times New Roman" w:cs="Times New Roman"/>
                <w:sz w:val="20"/>
                <w:szCs w:val="20"/>
                <w:lang w:val="en-GB" w:eastAsia="en-GB"/>
              </w:rPr>
            </w:pPr>
          </w:p>
        </w:tc>
      </w:tr>
      <w:tr w:rsidR="009A631B" w:rsidRPr="009A631B" w14:paraId="1918E56A" w14:textId="77777777" w:rsidTr="009A631B">
        <w:trPr>
          <w:trHeight w:val="340"/>
        </w:trPr>
        <w:tc>
          <w:tcPr>
            <w:tcW w:w="1842" w:type="dxa"/>
            <w:tcBorders>
              <w:top w:val="single" w:sz="8" w:space="0" w:color="7F7F7F"/>
              <w:left w:val="nil"/>
              <w:bottom w:val="single" w:sz="8" w:space="0" w:color="7F7F7F"/>
              <w:right w:val="nil"/>
            </w:tcBorders>
            <w:shd w:val="clear" w:color="auto" w:fill="auto"/>
            <w:noWrap/>
            <w:vAlign w:val="center"/>
            <w:hideMark/>
          </w:tcPr>
          <w:p w14:paraId="0B26C4D9"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G45.3</w:t>
            </w:r>
          </w:p>
        </w:tc>
        <w:tc>
          <w:tcPr>
            <w:tcW w:w="1843" w:type="dxa"/>
            <w:tcBorders>
              <w:top w:val="single" w:sz="8" w:space="0" w:color="7F7F7F"/>
              <w:left w:val="nil"/>
              <w:bottom w:val="single" w:sz="8" w:space="0" w:color="7F7F7F"/>
              <w:right w:val="nil"/>
            </w:tcBorders>
            <w:shd w:val="clear" w:color="auto" w:fill="auto"/>
            <w:vAlign w:val="center"/>
            <w:hideMark/>
          </w:tcPr>
          <w:p w14:paraId="695A6676"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4C19AE75"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K50.4</w:t>
            </w:r>
          </w:p>
        </w:tc>
        <w:tc>
          <w:tcPr>
            <w:tcW w:w="1843" w:type="dxa"/>
            <w:tcBorders>
              <w:top w:val="single" w:sz="8" w:space="0" w:color="7F7F7F"/>
              <w:left w:val="nil"/>
              <w:bottom w:val="single" w:sz="8" w:space="0" w:color="7F7F7F"/>
              <w:right w:val="nil"/>
            </w:tcBorders>
            <w:shd w:val="clear" w:color="auto" w:fill="auto"/>
            <w:vAlign w:val="center"/>
            <w:hideMark/>
          </w:tcPr>
          <w:p w14:paraId="1046A66F"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016BA155"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r>
      <w:tr w:rsidR="009A631B" w:rsidRPr="009A631B" w14:paraId="7C2F3134" w14:textId="77777777" w:rsidTr="009A631B">
        <w:trPr>
          <w:trHeight w:val="340"/>
        </w:trPr>
        <w:tc>
          <w:tcPr>
            <w:tcW w:w="1842" w:type="dxa"/>
            <w:tcBorders>
              <w:top w:val="nil"/>
              <w:left w:val="nil"/>
              <w:bottom w:val="nil"/>
              <w:right w:val="nil"/>
            </w:tcBorders>
            <w:shd w:val="clear" w:color="auto" w:fill="auto"/>
            <w:noWrap/>
            <w:vAlign w:val="center"/>
            <w:hideMark/>
          </w:tcPr>
          <w:p w14:paraId="6B25DB70"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G45.4</w:t>
            </w:r>
          </w:p>
        </w:tc>
        <w:tc>
          <w:tcPr>
            <w:tcW w:w="1843" w:type="dxa"/>
            <w:tcBorders>
              <w:top w:val="nil"/>
              <w:left w:val="nil"/>
              <w:bottom w:val="nil"/>
              <w:right w:val="nil"/>
            </w:tcBorders>
            <w:shd w:val="clear" w:color="auto" w:fill="auto"/>
            <w:vAlign w:val="center"/>
            <w:hideMark/>
          </w:tcPr>
          <w:p w14:paraId="26604B6B"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5739FD25"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K50.8</w:t>
            </w:r>
          </w:p>
        </w:tc>
        <w:tc>
          <w:tcPr>
            <w:tcW w:w="1843" w:type="dxa"/>
            <w:tcBorders>
              <w:top w:val="nil"/>
              <w:left w:val="nil"/>
              <w:bottom w:val="nil"/>
              <w:right w:val="nil"/>
            </w:tcBorders>
            <w:shd w:val="clear" w:color="auto" w:fill="auto"/>
            <w:vAlign w:val="center"/>
            <w:hideMark/>
          </w:tcPr>
          <w:p w14:paraId="66B153E6"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3BEC8821" w14:textId="77777777" w:rsidR="009A631B" w:rsidRPr="009A631B" w:rsidRDefault="009A631B" w:rsidP="009A631B">
            <w:pPr>
              <w:spacing w:after="0"/>
              <w:jc w:val="center"/>
              <w:rPr>
                <w:rFonts w:ascii="Times New Roman" w:eastAsia="Times New Roman" w:hAnsi="Times New Roman" w:cs="Times New Roman"/>
                <w:sz w:val="20"/>
                <w:szCs w:val="20"/>
                <w:lang w:val="en-GB" w:eastAsia="en-GB"/>
              </w:rPr>
            </w:pPr>
          </w:p>
        </w:tc>
      </w:tr>
      <w:tr w:rsidR="009A631B" w:rsidRPr="009A631B" w14:paraId="1306BDB2" w14:textId="77777777" w:rsidTr="009A631B">
        <w:trPr>
          <w:trHeight w:val="340"/>
        </w:trPr>
        <w:tc>
          <w:tcPr>
            <w:tcW w:w="1842" w:type="dxa"/>
            <w:tcBorders>
              <w:top w:val="single" w:sz="8" w:space="0" w:color="7F7F7F"/>
              <w:left w:val="nil"/>
              <w:bottom w:val="single" w:sz="8" w:space="0" w:color="7F7F7F"/>
              <w:right w:val="nil"/>
            </w:tcBorders>
            <w:shd w:val="clear" w:color="auto" w:fill="auto"/>
            <w:noWrap/>
            <w:vAlign w:val="center"/>
            <w:hideMark/>
          </w:tcPr>
          <w:p w14:paraId="397F8237"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G45.8</w:t>
            </w:r>
          </w:p>
        </w:tc>
        <w:tc>
          <w:tcPr>
            <w:tcW w:w="1843" w:type="dxa"/>
            <w:tcBorders>
              <w:top w:val="single" w:sz="8" w:space="0" w:color="7F7F7F"/>
              <w:left w:val="nil"/>
              <w:bottom w:val="single" w:sz="8" w:space="0" w:color="7F7F7F"/>
              <w:right w:val="nil"/>
            </w:tcBorders>
            <w:shd w:val="clear" w:color="auto" w:fill="auto"/>
            <w:vAlign w:val="center"/>
            <w:hideMark/>
          </w:tcPr>
          <w:p w14:paraId="6BB3483A"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57E6C783"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K50.9</w:t>
            </w:r>
          </w:p>
        </w:tc>
        <w:tc>
          <w:tcPr>
            <w:tcW w:w="1843" w:type="dxa"/>
            <w:tcBorders>
              <w:top w:val="single" w:sz="8" w:space="0" w:color="7F7F7F"/>
              <w:left w:val="nil"/>
              <w:bottom w:val="single" w:sz="8" w:space="0" w:color="7F7F7F"/>
              <w:right w:val="nil"/>
            </w:tcBorders>
            <w:shd w:val="clear" w:color="auto" w:fill="auto"/>
            <w:vAlign w:val="center"/>
            <w:hideMark/>
          </w:tcPr>
          <w:p w14:paraId="4B80E2E7"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2A8D8A7E"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r>
      <w:tr w:rsidR="009A631B" w:rsidRPr="009A631B" w14:paraId="09977AC8" w14:textId="77777777" w:rsidTr="009A631B">
        <w:trPr>
          <w:trHeight w:val="340"/>
        </w:trPr>
        <w:tc>
          <w:tcPr>
            <w:tcW w:w="1842" w:type="dxa"/>
            <w:tcBorders>
              <w:top w:val="nil"/>
              <w:left w:val="nil"/>
              <w:bottom w:val="nil"/>
              <w:right w:val="nil"/>
            </w:tcBorders>
            <w:shd w:val="clear" w:color="auto" w:fill="auto"/>
            <w:noWrap/>
            <w:vAlign w:val="center"/>
            <w:hideMark/>
          </w:tcPr>
          <w:p w14:paraId="04A818CE"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G45.9</w:t>
            </w:r>
          </w:p>
        </w:tc>
        <w:tc>
          <w:tcPr>
            <w:tcW w:w="1843" w:type="dxa"/>
            <w:tcBorders>
              <w:top w:val="nil"/>
              <w:left w:val="nil"/>
              <w:bottom w:val="nil"/>
              <w:right w:val="nil"/>
            </w:tcBorders>
            <w:shd w:val="clear" w:color="auto" w:fill="auto"/>
            <w:vAlign w:val="center"/>
            <w:hideMark/>
          </w:tcPr>
          <w:p w14:paraId="3FCC40B9"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19DBC14A"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K75.1</w:t>
            </w:r>
          </w:p>
        </w:tc>
        <w:tc>
          <w:tcPr>
            <w:tcW w:w="1843" w:type="dxa"/>
            <w:tcBorders>
              <w:top w:val="nil"/>
              <w:left w:val="nil"/>
              <w:bottom w:val="nil"/>
              <w:right w:val="nil"/>
            </w:tcBorders>
            <w:shd w:val="clear" w:color="auto" w:fill="auto"/>
            <w:vAlign w:val="center"/>
            <w:hideMark/>
          </w:tcPr>
          <w:p w14:paraId="1E9303AF"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09011536" w14:textId="77777777" w:rsidR="009A631B" w:rsidRPr="009A631B" w:rsidRDefault="009A631B" w:rsidP="009A631B">
            <w:pPr>
              <w:spacing w:after="0"/>
              <w:jc w:val="center"/>
              <w:rPr>
                <w:rFonts w:ascii="Times New Roman" w:eastAsia="Times New Roman" w:hAnsi="Times New Roman" w:cs="Times New Roman"/>
                <w:sz w:val="20"/>
                <w:szCs w:val="20"/>
                <w:lang w:val="en-GB" w:eastAsia="en-GB"/>
              </w:rPr>
            </w:pPr>
          </w:p>
        </w:tc>
      </w:tr>
      <w:tr w:rsidR="009A631B" w:rsidRPr="009A631B" w14:paraId="27CB34DD" w14:textId="77777777" w:rsidTr="009A631B">
        <w:trPr>
          <w:trHeight w:val="340"/>
        </w:trPr>
        <w:tc>
          <w:tcPr>
            <w:tcW w:w="1842" w:type="dxa"/>
            <w:tcBorders>
              <w:top w:val="single" w:sz="8" w:space="0" w:color="7F7F7F"/>
              <w:left w:val="nil"/>
              <w:bottom w:val="single" w:sz="8" w:space="0" w:color="7F7F7F"/>
              <w:right w:val="nil"/>
            </w:tcBorders>
            <w:shd w:val="clear" w:color="auto" w:fill="auto"/>
            <w:noWrap/>
            <w:vAlign w:val="center"/>
            <w:hideMark/>
          </w:tcPr>
          <w:p w14:paraId="134E0D0C"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G46.0</w:t>
            </w:r>
          </w:p>
        </w:tc>
        <w:tc>
          <w:tcPr>
            <w:tcW w:w="1843" w:type="dxa"/>
            <w:tcBorders>
              <w:top w:val="single" w:sz="8" w:space="0" w:color="7F7F7F"/>
              <w:left w:val="nil"/>
              <w:bottom w:val="single" w:sz="8" w:space="0" w:color="7F7F7F"/>
              <w:right w:val="nil"/>
            </w:tcBorders>
            <w:shd w:val="clear" w:color="auto" w:fill="auto"/>
            <w:vAlign w:val="center"/>
            <w:hideMark/>
          </w:tcPr>
          <w:p w14:paraId="3457364A"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10CA7FD0"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K75.2</w:t>
            </w:r>
          </w:p>
        </w:tc>
        <w:tc>
          <w:tcPr>
            <w:tcW w:w="1843" w:type="dxa"/>
            <w:tcBorders>
              <w:top w:val="single" w:sz="8" w:space="0" w:color="7F7F7F"/>
              <w:left w:val="nil"/>
              <w:bottom w:val="single" w:sz="8" w:space="0" w:color="7F7F7F"/>
              <w:right w:val="nil"/>
            </w:tcBorders>
            <w:shd w:val="clear" w:color="auto" w:fill="auto"/>
            <w:vAlign w:val="center"/>
            <w:hideMark/>
          </w:tcPr>
          <w:p w14:paraId="43961A9D"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7087E0E2"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r>
      <w:tr w:rsidR="009A631B" w:rsidRPr="009A631B" w14:paraId="6C012D4E" w14:textId="77777777" w:rsidTr="009A631B">
        <w:trPr>
          <w:trHeight w:val="340"/>
        </w:trPr>
        <w:tc>
          <w:tcPr>
            <w:tcW w:w="1842" w:type="dxa"/>
            <w:tcBorders>
              <w:top w:val="nil"/>
              <w:left w:val="nil"/>
              <w:bottom w:val="nil"/>
              <w:right w:val="nil"/>
            </w:tcBorders>
            <w:shd w:val="clear" w:color="auto" w:fill="auto"/>
            <w:noWrap/>
            <w:vAlign w:val="center"/>
            <w:hideMark/>
          </w:tcPr>
          <w:p w14:paraId="39B7D861"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G46.1</w:t>
            </w:r>
          </w:p>
        </w:tc>
        <w:tc>
          <w:tcPr>
            <w:tcW w:w="1843" w:type="dxa"/>
            <w:tcBorders>
              <w:top w:val="nil"/>
              <w:left w:val="nil"/>
              <w:bottom w:val="nil"/>
              <w:right w:val="nil"/>
            </w:tcBorders>
            <w:shd w:val="clear" w:color="auto" w:fill="auto"/>
            <w:vAlign w:val="center"/>
            <w:hideMark/>
          </w:tcPr>
          <w:p w14:paraId="5CF4CFC3"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36D35377"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K75.3</w:t>
            </w:r>
          </w:p>
        </w:tc>
        <w:tc>
          <w:tcPr>
            <w:tcW w:w="1843" w:type="dxa"/>
            <w:tcBorders>
              <w:top w:val="nil"/>
              <w:left w:val="nil"/>
              <w:bottom w:val="nil"/>
              <w:right w:val="nil"/>
            </w:tcBorders>
            <w:shd w:val="clear" w:color="auto" w:fill="auto"/>
            <w:vAlign w:val="center"/>
            <w:hideMark/>
          </w:tcPr>
          <w:p w14:paraId="6435DE16"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0195D461" w14:textId="77777777" w:rsidR="009A631B" w:rsidRPr="009A631B" w:rsidRDefault="009A631B" w:rsidP="009A631B">
            <w:pPr>
              <w:spacing w:after="0"/>
              <w:jc w:val="center"/>
              <w:rPr>
                <w:rFonts w:ascii="Times New Roman" w:eastAsia="Times New Roman" w:hAnsi="Times New Roman" w:cs="Times New Roman"/>
                <w:sz w:val="20"/>
                <w:szCs w:val="20"/>
                <w:lang w:val="en-GB" w:eastAsia="en-GB"/>
              </w:rPr>
            </w:pPr>
          </w:p>
        </w:tc>
      </w:tr>
      <w:tr w:rsidR="009A631B" w:rsidRPr="009A631B" w14:paraId="2CFE1F63" w14:textId="77777777" w:rsidTr="009A631B">
        <w:trPr>
          <w:trHeight w:val="340"/>
        </w:trPr>
        <w:tc>
          <w:tcPr>
            <w:tcW w:w="1842" w:type="dxa"/>
            <w:tcBorders>
              <w:top w:val="single" w:sz="8" w:space="0" w:color="7F7F7F"/>
              <w:left w:val="nil"/>
              <w:bottom w:val="single" w:sz="8" w:space="0" w:color="7F7F7F"/>
              <w:right w:val="nil"/>
            </w:tcBorders>
            <w:shd w:val="clear" w:color="auto" w:fill="auto"/>
            <w:noWrap/>
            <w:vAlign w:val="center"/>
            <w:hideMark/>
          </w:tcPr>
          <w:p w14:paraId="0433FFA7"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G46.2</w:t>
            </w:r>
          </w:p>
        </w:tc>
        <w:tc>
          <w:tcPr>
            <w:tcW w:w="1843" w:type="dxa"/>
            <w:tcBorders>
              <w:top w:val="single" w:sz="8" w:space="0" w:color="7F7F7F"/>
              <w:left w:val="nil"/>
              <w:bottom w:val="single" w:sz="8" w:space="0" w:color="7F7F7F"/>
              <w:right w:val="nil"/>
            </w:tcBorders>
            <w:shd w:val="clear" w:color="auto" w:fill="auto"/>
            <w:vAlign w:val="center"/>
            <w:hideMark/>
          </w:tcPr>
          <w:p w14:paraId="59E3617D"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031FDE9E"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K75.4</w:t>
            </w:r>
          </w:p>
        </w:tc>
        <w:tc>
          <w:tcPr>
            <w:tcW w:w="1843" w:type="dxa"/>
            <w:tcBorders>
              <w:top w:val="single" w:sz="8" w:space="0" w:color="7F7F7F"/>
              <w:left w:val="nil"/>
              <w:bottom w:val="single" w:sz="8" w:space="0" w:color="7F7F7F"/>
              <w:right w:val="nil"/>
            </w:tcBorders>
            <w:shd w:val="clear" w:color="auto" w:fill="auto"/>
            <w:vAlign w:val="center"/>
            <w:hideMark/>
          </w:tcPr>
          <w:p w14:paraId="78ABFD94"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792C2115"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r>
      <w:tr w:rsidR="009A631B" w:rsidRPr="009A631B" w14:paraId="0C463ADA" w14:textId="77777777" w:rsidTr="009A631B">
        <w:trPr>
          <w:trHeight w:val="340"/>
        </w:trPr>
        <w:tc>
          <w:tcPr>
            <w:tcW w:w="1842" w:type="dxa"/>
            <w:tcBorders>
              <w:top w:val="nil"/>
              <w:left w:val="nil"/>
              <w:bottom w:val="nil"/>
              <w:right w:val="nil"/>
            </w:tcBorders>
            <w:shd w:val="clear" w:color="auto" w:fill="auto"/>
            <w:noWrap/>
            <w:vAlign w:val="center"/>
            <w:hideMark/>
          </w:tcPr>
          <w:p w14:paraId="2C06DD14"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G46.3</w:t>
            </w:r>
          </w:p>
        </w:tc>
        <w:tc>
          <w:tcPr>
            <w:tcW w:w="1843" w:type="dxa"/>
            <w:tcBorders>
              <w:top w:val="nil"/>
              <w:left w:val="nil"/>
              <w:bottom w:val="nil"/>
              <w:right w:val="nil"/>
            </w:tcBorders>
            <w:shd w:val="clear" w:color="auto" w:fill="auto"/>
            <w:vAlign w:val="center"/>
            <w:hideMark/>
          </w:tcPr>
          <w:p w14:paraId="1E5C0004"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4A795253"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K75.8</w:t>
            </w:r>
          </w:p>
        </w:tc>
        <w:tc>
          <w:tcPr>
            <w:tcW w:w="1843" w:type="dxa"/>
            <w:tcBorders>
              <w:top w:val="nil"/>
              <w:left w:val="nil"/>
              <w:bottom w:val="nil"/>
              <w:right w:val="nil"/>
            </w:tcBorders>
            <w:shd w:val="clear" w:color="auto" w:fill="auto"/>
            <w:vAlign w:val="center"/>
            <w:hideMark/>
          </w:tcPr>
          <w:p w14:paraId="2B580ED3"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6C3D71DE" w14:textId="77777777" w:rsidR="009A631B" w:rsidRPr="009A631B" w:rsidRDefault="009A631B" w:rsidP="009A631B">
            <w:pPr>
              <w:spacing w:after="0"/>
              <w:jc w:val="center"/>
              <w:rPr>
                <w:rFonts w:ascii="Times New Roman" w:eastAsia="Times New Roman" w:hAnsi="Times New Roman" w:cs="Times New Roman"/>
                <w:sz w:val="20"/>
                <w:szCs w:val="20"/>
                <w:lang w:val="en-GB" w:eastAsia="en-GB"/>
              </w:rPr>
            </w:pPr>
          </w:p>
        </w:tc>
      </w:tr>
      <w:tr w:rsidR="009A631B" w:rsidRPr="009A631B" w14:paraId="1A70C16A" w14:textId="77777777" w:rsidTr="009A631B">
        <w:trPr>
          <w:trHeight w:val="340"/>
        </w:trPr>
        <w:tc>
          <w:tcPr>
            <w:tcW w:w="1842" w:type="dxa"/>
            <w:tcBorders>
              <w:top w:val="single" w:sz="8" w:space="0" w:color="7F7F7F"/>
              <w:left w:val="nil"/>
              <w:bottom w:val="single" w:sz="8" w:space="0" w:color="7F7F7F"/>
              <w:right w:val="nil"/>
            </w:tcBorders>
            <w:shd w:val="clear" w:color="auto" w:fill="auto"/>
            <w:noWrap/>
            <w:vAlign w:val="center"/>
            <w:hideMark/>
          </w:tcPr>
          <w:p w14:paraId="7D4C7191"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G46.4</w:t>
            </w:r>
          </w:p>
        </w:tc>
        <w:tc>
          <w:tcPr>
            <w:tcW w:w="1843" w:type="dxa"/>
            <w:tcBorders>
              <w:top w:val="single" w:sz="8" w:space="0" w:color="7F7F7F"/>
              <w:left w:val="nil"/>
              <w:bottom w:val="single" w:sz="8" w:space="0" w:color="7F7F7F"/>
              <w:right w:val="nil"/>
            </w:tcBorders>
            <w:shd w:val="clear" w:color="auto" w:fill="auto"/>
            <w:vAlign w:val="center"/>
            <w:hideMark/>
          </w:tcPr>
          <w:p w14:paraId="78ADC69A"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3DA8F6C2"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K75.9</w:t>
            </w:r>
          </w:p>
        </w:tc>
        <w:tc>
          <w:tcPr>
            <w:tcW w:w="1843" w:type="dxa"/>
            <w:tcBorders>
              <w:top w:val="single" w:sz="8" w:space="0" w:color="7F7F7F"/>
              <w:left w:val="nil"/>
              <w:bottom w:val="single" w:sz="8" w:space="0" w:color="7F7F7F"/>
              <w:right w:val="nil"/>
            </w:tcBorders>
            <w:shd w:val="clear" w:color="auto" w:fill="auto"/>
            <w:vAlign w:val="center"/>
            <w:hideMark/>
          </w:tcPr>
          <w:p w14:paraId="160F5136"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64AB4B33"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r>
      <w:tr w:rsidR="009A631B" w:rsidRPr="009A631B" w14:paraId="1E34BEF9" w14:textId="77777777" w:rsidTr="009A631B">
        <w:trPr>
          <w:trHeight w:val="340"/>
        </w:trPr>
        <w:tc>
          <w:tcPr>
            <w:tcW w:w="1842" w:type="dxa"/>
            <w:tcBorders>
              <w:top w:val="nil"/>
              <w:left w:val="nil"/>
              <w:bottom w:val="nil"/>
              <w:right w:val="nil"/>
            </w:tcBorders>
            <w:shd w:val="clear" w:color="auto" w:fill="auto"/>
            <w:noWrap/>
            <w:vAlign w:val="center"/>
            <w:hideMark/>
          </w:tcPr>
          <w:p w14:paraId="72B8C9D5"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lastRenderedPageBreak/>
              <w:t>G46.5</w:t>
            </w:r>
          </w:p>
        </w:tc>
        <w:tc>
          <w:tcPr>
            <w:tcW w:w="1843" w:type="dxa"/>
            <w:tcBorders>
              <w:top w:val="nil"/>
              <w:left w:val="nil"/>
              <w:bottom w:val="nil"/>
              <w:right w:val="nil"/>
            </w:tcBorders>
            <w:shd w:val="clear" w:color="auto" w:fill="auto"/>
            <w:vAlign w:val="center"/>
            <w:hideMark/>
          </w:tcPr>
          <w:p w14:paraId="3623F7C6"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1CE54976"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L29.1</w:t>
            </w:r>
          </w:p>
        </w:tc>
        <w:tc>
          <w:tcPr>
            <w:tcW w:w="1843" w:type="dxa"/>
            <w:tcBorders>
              <w:top w:val="nil"/>
              <w:left w:val="nil"/>
              <w:bottom w:val="nil"/>
              <w:right w:val="nil"/>
            </w:tcBorders>
            <w:shd w:val="clear" w:color="auto" w:fill="auto"/>
            <w:vAlign w:val="center"/>
            <w:hideMark/>
          </w:tcPr>
          <w:p w14:paraId="2340083D"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6A88D3DD" w14:textId="77777777" w:rsidR="009A631B" w:rsidRPr="009A631B" w:rsidRDefault="009A631B" w:rsidP="009A631B">
            <w:pPr>
              <w:spacing w:after="0"/>
              <w:jc w:val="center"/>
              <w:rPr>
                <w:rFonts w:ascii="Times New Roman" w:eastAsia="Times New Roman" w:hAnsi="Times New Roman" w:cs="Times New Roman"/>
                <w:sz w:val="20"/>
                <w:szCs w:val="20"/>
                <w:lang w:val="en-GB" w:eastAsia="en-GB"/>
              </w:rPr>
            </w:pPr>
          </w:p>
        </w:tc>
      </w:tr>
      <w:tr w:rsidR="009A631B" w:rsidRPr="009A631B" w14:paraId="61539403" w14:textId="77777777" w:rsidTr="009A631B">
        <w:trPr>
          <w:trHeight w:val="340"/>
        </w:trPr>
        <w:tc>
          <w:tcPr>
            <w:tcW w:w="1842" w:type="dxa"/>
            <w:tcBorders>
              <w:top w:val="single" w:sz="8" w:space="0" w:color="7F7F7F"/>
              <w:left w:val="nil"/>
              <w:bottom w:val="single" w:sz="8" w:space="0" w:color="7F7F7F"/>
              <w:right w:val="nil"/>
            </w:tcBorders>
            <w:shd w:val="clear" w:color="auto" w:fill="auto"/>
            <w:noWrap/>
            <w:vAlign w:val="center"/>
            <w:hideMark/>
          </w:tcPr>
          <w:p w14:paraId="688F0955"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G46.6</w:t>
            </w:r>
          </w:p>
        </w:tc>
        <w:tc>
          <w:tcPr>
            <w:tcW w:w="1843" w:type="dxa"/>
            <w:tcBorders>
              <w:top w:val="single" w:sz="8" w:space="0" w:color="7F7F7F"/>
              <w:left w:val="nil"/>
              <w:bottom w:val="single" w:sz="8" w:space="0" w:color="7F7F7F"/>
              <w:right w:val="nil"/>
            </w:tcBorders>
            <w:shd w:val="clear" w:color="auto" w:fill="auto"/>
            <w:vAlign w:val="center"/>
            <w:hideMark/>
          </w:tcPr>
          <w:p w14:paraId="5265E888"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2A967D67"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L29.2</w:t>
            </w:r>
          </w:p>
        </w:tc>
        <w:tc>
          <w:tcPr>
            <w:tcW w:w="1843" w:type="dxa"/>
            <w:tcBorders>
              <w:top w:val="single" w:sz="8" w:space="0" w:color="7F7F7F"/>
              <w:left w:val="nil"/>
              <w:bottom w:val="single" w:sz="8" w:space="0" w:color="7F7F7F"/>
              <w:right w:val="nil"/>
            </w:tcBorders>
            <w:shd w:val="clear" w:color="auto" w:fill="auto"/>
            <w:vAlign w:val="center"/>
            <w:hideMark/>
          </w:tcPr>
          <w:p w14:paraId="6A55A3A5"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7273D8DD"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r>
      <w:tr w:rsidR="009A631B" w:rsidRPr="009A631B" w14:paraId="03997510" w14:textId="77777777" w:rsidTr="009A631B">
        <w:trPr>
          <w:trHeight w:val="340"/>
        </w:trPr>
        <w:tc>
          <w:tcPr>
            <w:tcW w:w="1842" w:type="dxa"/>
            <w:tcBorders>
              <w:top w:val="nil"/>
              <w:left w:val="nil"/>
              <w:bottom w:val="nil"/>
              <w:right w:val="nil"/>
            </w:tcBorders>
            <w:shd w:val="clear" w:color="auto" w:fill="auto"/>
            <w:noWrap/>
            <w:vAlign w:val="center"/>
            <w:hideMark/>
          </w:tcPr>
          <w:p w14:paraId="5E622F80"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G46.7</w:t>
            </w:r>
          </w:p>
        </w:tc>
        <w:tc>
          <w:tcPr>
            <w:tcW w:w="1843" w:type="dxa"/>
            <w:tcBorders>
              <w:top w:val="nil"/>
              <w:left w:val="nil"/>
              <w:bottom w:val="nil"/>
              <w:right w:val="nil"/>
            </w:tcBorders>
            <w:shd w:val="clear" w:color="auto" w:fill="auto"/>
            <w:vAlign w:val="center"/>
            <w:hideMark/>
          </w:tcPr>
          <w:p w14:paraId="77C5175D"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5F1E5121"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L29.3</w:t>
            </w:r>
          </w:p>
        </w:tc>
        <w:tc>
          <w:tcPr>
            <w:tcW w:w="1843" w:type="dxa"/>
            <w:tcBorders>
              <w:top w:val="nil"/>
              <w:left w:val="nil"/>
              <w:bottom w:val="nil"/>
              <w:right w:val="nil"/>
            </w:tcBorders>
            <w:shd w:val="clear" w:color="auto" w:fill="auto"/>
            <w:vAlign w:val="center"/>
            <w:hideMark/>
          </w:tcPr>
          <w:p w14:paraId="291B530E"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184E016D" w14:textId="77777777" w:rsidR="009A631B" w:rsidRPr="009A631B" w:rsidRDefault="009A631B" w:rsidP="009A631B">
            <w:pPr>
              <w:spacing w:after="0"/>
              <w:jc w:val="center"/>
              <w:rPr>
                <w:rFonts w:ascii="Times New Roman" w:eastAsia="Times New Roman" w:hAnsi="Times New Roman" w:cs="Times New Roman"/>
                <w:sz w:val="20"/>
                <w:szCs w:val="20"/>
                <w:lang w:val="en-GB" w:eastAsia="en-GB"/>
              </w:rPr>
            </w:pPr>
          </w:p>
        </w:tc>
      </w:tr>
      <w:tr w:rsidR="009A631B" w:rsidRPr="009A631B" w14:paraId="7CD28EFD" w14:textId="77777777" w:rsidTr="009A631B">
        <w:trPr>
          <w:trHeight w:val="340"/>
        </w:trPr>
        <w:tc>
          <w:tcPr>
            <w:tcW w:w="1842" w:type="dxa"/>
            <w:tcBorders>
              <w:top w:val="single" w:sz="8" w:space="0" w:color="7F7F7F"/>
              <w:left w:val="nil"/>
              <w:bottom w:val="single" w:sz="8" w:space="0" w:color="7F7F7F"/>
              <w:right w:val="nil"/>
            </w:tcBorders>
            <w:shd w:val="clear" w:color="auto" w:fill="auto"/>
            <w:noWrap/>
            <w:vAlign w:val="center"/>
            <w:hideMark/>
          </w:tcPr>
          <w:p w14:paraId="312C9EB6"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G46.8</w:t>
            </w:r>
          </w:p>
        </w:tc>
        <w:tc>
          <w:tcPr>
            <w:tcW w:w="1843" w:type="dxa"/>
            <w:tcBorders>
              <w:top w:val="single" w:sz="8" w:space="0" w:color="7F7F7F"/>
              <w:left w:val="nil"/>
              <w:bottom w:val="single" w:sz="8" w:space="0" w:color="7F7F7F"/>
              <w:right w:val="nil"/>
            </w:tcBorders>
            <w:shd w:val="clear" w:color="auto" w:fill="auto"/>
            <w:vAlign w:val="center"/>
            <w:hideMark/>
          </w:tcPr>
          <w:p w14:paraId="17D172ED"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5932BA86"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L29.4</w:t>
            </w:r>
          </w:p>
        </w:tc>
        <w:tc>
          <w:tcPr>
            <w:tcW w:w="1843" w:type="dxa"/>
            <w:tcBorders>
              <w:top w:val="single" w:sz="8" w:space="0" w:color="7F7F7F"/>
              <w:left w:val="nil"/>
              <w:bottom w:val="single" w:sz="8" w:space="0" w:color="7F7F7F"/>
              <w:right w:val="nil"/>
            </w:tcBorders>
            <w:shd w:val="clear" w:color="auto" w:fill="auto"/>
            <w:vAlign w:val="center"/>
            <w:hideMark/>
          </w:tcPr>
          <w:p w14:paraId="0A2A8B03"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1D23ADE3"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r>
      <w:tr w:rsidR="009A631B" w:rsidRPr="009A631B" w14:paraId="27CD4F8C" w14:textId="77777777" w:rsidTr="009A631B">
        <w:trPr>
          <w:trHeight w:val="340"/>
        </w:trPr>
        <w:tc>
          <w:tcPr>
            <w:tcW w:w="1842" w:type="dxa"/>
            <w:tcBorders>
              <w:top w:val="nil"/>
              <w:left w:val="nil"/>
              <w:bottom w:val="nil"/>
              <w:right w:val="nil"/>
            </w:tcBorders>
            <w:shd w:val="clear" w:color="auto" w:fill="auto"/>
            <w:noWrap/>
            <w:vAlign w:val="center"/>
            <w:hideMark/>
          </w:tcPr>
          <w:p w14:paraId="34C48296"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71D285F0" w14:textId="77777777" w:rsidR="009A631B" w:rsidRPr="009A631B" w:rsidRDefault="009A631B" w:rsidP="009A631B">
            <w:pPr>
              <w:spacing w:after="0"/>
              <w:jc w:val="center"/>
              <w:rPr>
                <w:rFonts w:ascii="Times New Roman" w:eastAsia="Times New Roman" w:hAnsi="Times New Roman" w:cs="Times New Roman"/>
                <w:sz w:val="20"/>
                <w:szCs w:val="20"/>
                <w:lang w:val="en-GB" w:eastAsia="en-GB"/>
              </w:rPr>
            </w:pPr>
          </w:p>
        </w:tc>
        <w:tc>
          <w:tcPr>
            <w:tcW w:w="1843" w:type="dxa"/>
            <w:tcBorders>
              <w:top w:val="nil"/>
              <w:left w:val="nil"/>
              <w:bottom w:val="nil"/>
              <w:right w:val="nil"/>
            </w:tcBorders>
            <w:shd w:val="clear" w:color="auto" w:fill="auto"/>
            <w:vAlign w:val="center"/>
            <w:hideMark/>
          </w:tcPr>
          <w:p w14:paraId="34693309"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L29.5</w:t>
            </w:r>
          </w:p>
        </w:tc>
        <w:tc>
          <w:tcPr>
            <w:tcW w:w="1843" w:type="dxa"/>
            <w:tcBorders>
              <w:top w:val="nil"/>
              <w:left w:val="nil"/>
              <w:bottom w:val="nil"/>
              <w:right w:val="nil"/>
            </w:tcBorders>
            <w:shd w:val="clear" w:color="auto" w:fill="auto"/>
            <w:vAlign w:val="center"/>
            <w:hideMark/>
          </w:tcPr>
          <w:p w14:paraId="42D7BB02"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692E144A" w14:textId="77777777" w:rsidR="009A631B" w:rsidRPr="009A631B" w:rsidRDefault="009A631B" w:rsidP="009A631B">
            <w:pPr>
              <w:spacing w:after="0"/>
              <w:jc w:val="center"/>
              <w:rPr>
                <w:rFonts w:ascii="Times New Roman" w:eastAsia="Times New Roman" w:hAnsi="Times New Roman" w:cs="Times New Roman"/>
                <w:sz w:val="20"/>
                <w:szCs w:val="20"/>
                <w:lang w:val="en-GB" w:eastAsia="en-GB"/>
              </w:rPr>
            </w:pPr>
          </w:p>
        </w:tc>
      </w:tr>
      <w:tr w:rsidR="009A631B" w:rsidRPr="009A631B" w14:paraId="38D5359C" w14:textId="77777777" w:rsidTr="009A631B">
        <w:trPr>
          <w:trHeight w:val="340"/>
        </w:trPr>
        <w:tc>
          <w:tcPr>
            <w:tcW w:w="1842" w:type="dxa"/>
            <w:tcBorders>
              <w:top w:val="single" w:sz="8" w:space="0" w:color="7F7F7F"/>
              <w:left w:val="nil"/>
              <w:bottom w:val="single" w:sz="8" w:space="0" w:color="7F7F7F"/>
              <w:right w:val="nil"/>
            </w:tcBorders>
            <w:shd w:val="clear" w:color="auto" w:fill="auto"/>
            <w:noWrap/>
            <w:vAlign w:val="center"/>
            <w:hideMark/>
          </w:tcPr>
          <w:p w14:paraId="0A718095"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3F5E9BFC"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2B92F3CE"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L29.6</w:t>
            </w:r>
          </w:p>
        </w:tc>
        <w:tc>
          <w:tcPr>
            <w:tcW w:w="1843" w:type="dxa"/>
            <w:tcBorders>
              <w:top w:val="single" w:sz="8" w:space="0" w:color="7F7F7F"/>
              <w:left w:val="nil"/>
              <w:bottom w:val="single" w:sz="8" w:space="0" w:color="7F7F7F"/>
              <w:right w:val="nil"/>
            </w:tcBorders>
            <w:shd w:val="clear" w:color="auto" w:fill="auto"/>
            <w:vAlign w:val="center"/>
            <w:hideMark/>
          </w:tcPr>
          <w:p w14:paraId="3F9FF6D5"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76CD30C7"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r>
      <w:tr w:rsidR="009A631B" w:rsidRPr="009A631B" w14:paraId="551DDEFD" w14:textId="77777777" w:rsidTr="009A631B">
        <w:trPr>
          <w:trHeight w:val="340"/>
        </w:trPr>
        <w:tc>
          <w:tcPr>
            <w:tcW w:w="1842" w:type="dxa"/>
            <w:tcBorders>
              <w:top w:val="nil"/>
              <w:left w:val="nil"/>
              <w:bottom w:val="nil"/>
              <w:right w:val="nil"/>
            </w:tcBorders>
            <w:shd w:val="clear" w:color="auto" w:fill="auto"/>
            <w:noWrap/>
            <w:vAlign w:val="center"/>
            <w:hideMark/>
          </w:tcPr>
          <w:p w14:paraId="66766A20"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67D24043" w14:textId="77777777" w:rsidR="009A631B" w:rsidRPr="009A631B" w:rsidRDefault="009A631B" w:rsidP="009A631B">
            <w:pPr>
              <w:spacing w:after="0"/>
              <w:jc w:val="center"/>
              <w:rPr>
                <w:rFonts w:ascii="Times New Roman" w:eastAsia="Times New Roman" w:hAnsi="Times New Roman" w:cs="Times New Roman"/>
                <w:sz w:val="20"/>
                <w:szCs w:val="20"/>
                <w:lang w:val="en-GB" w:eastAsia="en-GB"/>
              </w:rPr>
            </w:pPr>
          </w:p>
        </w:tc>
        <w:tc>
          <w:tcPr>
            <w:tcW w:w="1843" w:type="dxa"/>
            <w:tcBorders>
              <w:top w:val="nil"/>
              <w:left w:val="nil"/>
              <w:bottom w:val="nil"/>
              <w:right w:val="nil"/>
            </w:tcBorders>
            <w:shd w:val="clear" w:color="auto" w:fill="auto"/>
            <w:vAlign w:val="center"/>
            <w:hideMark/>
          </w:tcPr>
          <w:p w14:paraId="07F84719"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L29.7</w:t>
            </w:r>
          </w:p>
        </w:tc>
        <w:tc>
          <w:tcPr>
            <w:tcW w:w="1843" w:type="dxa"/>
            <w:tcBorders>
              <w:top w:val="nil"/>
              <w:left w:val="nil"/>
              <w:bottom w:val="nil"/>
              <w:right w:val="nil"/>
            </w:tcBorders>
            <w:shd w:val="clear" w:color="auto" w:fill="auto"/>
            <w:vAlign w:val="center"/>
            <w:hideMark/>
          </w:tcPr>
          <w:p w14:paraId="5ACC4E1E"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6ADDAC0A" w14:textId="77777777" w:rsidR="009A631B" w:rsidRPr="009A631B" w:rsidRDefault="009A631B" w:rsidP="009A631B">
            <w:pPr>
              <w:spacing w:after="0"/>
              <w:jc w:val="center"/>
              <w:rPr>
                <w:rFonts w:ascii="Times New Roman" w:eastAsia="Times New Roman" w:hAnsi="Times New Roman" w:cs="Times New Roman"/>
                <w:sz w:val="20"/>
                <w:szCs w:val="20"/>
                <w:lang w:val="en-GB" w:eastAsia="en-GB"/>
              </w:rPr>
            </w:pPr>
          </w:p>
        </w:tc>
      </w:tr>
      <w:tr w:rsidR="009A631B" w:rsidRPr="009A631B" w14:paraId="33C26AA4" w14:textId="77777777" w:rsidTr="009A631B">
        <w:trPr>
          <w:trHeight w:val="340"/>
        </w:trPr>
        <w:tc>
          <w:tcPr>
            <w:tcW w:w="1842" w:type="dxa"/>
            <w:tcBorders>
              <w:top w:val="single" w:sz="8" w:space="0" w:color="7F7F7F"/>
              <w:left w:val="nil"/>
              <w:bottom w:val="single" w:sz="8" w:space="0" w:color="7F7F7F"/>
              <w:right w:val="nil"/>
            </w:tcBorders>
            <w:shd w:val="clear" w:color="auto" w:fill="auto"/>
            <w:noWrap/>
            <w:vAlign w:val="center"/>
            <w:hideMark/>
          </w:tcPr>
          <w:p w14:paraId="7600645A"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0816C5BD"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6CAC8CA5"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L30.3</w:t>
            </w:r>
          </w:p>
        </w:tc>
        <w:tc>
          <w:tcPr>
            <w:tcW w:w="1843" w:type="dxa"/>
            <w:tcBorders>
              <w:top w:val="single" w:sz="8" w:space="0" w:color="7F7F7F"/>
              <w:left w:val="nil"/>
              <w:bottom w:val="single" w:sz="8" w:space="0" w:color="7F7F7F"/>
              <w:right w:val="nil"/>
            </w:tcBorders>
            <w:shd w:val="clear" w:color="auto" w:fill="auto"/>
            <w:vAlign w:val="center"/>
            <w:hideMark/>
          </w:tcPr>
          <w:p w14:paraId="329C7D7E"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388725D0"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r>
      <w:tr w:rsidR="009A631B" w:rsidRPr="009A631B" w14:paraId="55CD700E" w14:textId="77777777" w:rsidTr="009A631B">
        <w:trPr>
          <w:trHeight w:val="340"/>
        </w:trPr>
        <w:tc>
          <w:tcPr>
            <w:tcW w:w="1842" w:type="dxa"/>
            <w:tcBorders>
              <w:top w:val="nil"/>
              <w:left w:val="nil"/>
              <w:bottom w:val="nil"/>
              <w:right w:val="nil"/>
            </w:tcBorders>
            <w:shd w:val="clear" w:color="auto" w:fill="auto"/>
            <w:noWrap/>
            <w:vAlign w:val="center"/>
            <w:hideMark/>
          </w:tcPr>
          <w:p w14:paraId="4481D365"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43979DE9" w14:textId="77777777" w:rsidR="009A631B" w:rsidRPr="009A631B" w:rsidRDefault="009A631B" w:rsidP="009A631B">
            <w:pPr>
              <w:spacing w:after="0"/>
              <w:jc w:val="center"/>
              <w:rPr>
                <w:rFonts w:ascii="Times New Roman" w:eastAsia="Times New Roman" w:hAnsi="Times New Roman" w:cs="Times New Roman"/>
                <w:sz w:val="20"/>
                <w:szCs w:val="20"/>
                <w:lang w:val="en-GB" w:eastAsia="en-GB"/>
              </w:rPr>
            </w:pPr>
          </w:p>
        </w:tc>
        <w:tc>
          <w:tcPr>
            <w:tcW w:w="1843" w:type="dxa"/>
            <w:tcBorders>
              <w:top w:val="nil"/>
              <w:left w:val="nil"/>
              <w:bottom w:val="nil"/>
              <w:right w:val="nil"/>
            </w:tcBorders>
            <w:shd w:val="clear" w:color="auto" w:fill="auto"/>
            <w:vAlign w:val="center"/>
            <w:hideMark/>
          </w:tcPr>
          <w:p w14:paraId="2A91D3C7"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L31.1</w:t>
            </w:r>
          </w:p>
        </w:tc>
        <w:tc>
          <w:tcPr>
            <w:tcW w:w="1843" w:type="dxa"/>
            <w:tcBorders>
              <w:top w:val="nil"/>
              <w:left w:val="nil"/>
              <w:bottom w:val="nil"/>
              <w:right w:val="nil"/>
            </w:tcBorders>
            <w:shd w:val="clear" w:color="auto" w:fill="auto"/>
            <w:vAlign w:val="center"/>
            <w:hideMark/>
          </w:tcPr>
          <w:p w14:paraId="377654DB"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51A22E0C" w14:textId="77777777" w:rsidR="009A631B" w:rsidRPr="009A631B" w:rsidRDefault="009A631B" w:rsidP="009A631B">
            <w:pPr>
              <w:spacing w:after="0"/>
              <w:jc w:val="center"/>
              <w:rPr>
                <w:rFonts w:ascii="Times New Roman" w:eastAsia="Times New Roman" w:hAnsi="Times New Roman" w:cs="Times New Roman"/>
                <w:sz w:val="20"/>
                <w:szCs w:val="20"/>
                <w:lang w:val="en-GB" w:eastAsia="en-GB"/>
              </w:rPr>
            </w:pPr>
          </w:p>
        </w:tc>
      </w:tr>
      <w:tr w:rsidR="009A631B" w:rsidRPr="009A631B" w14:paraId="5AC46228" w14:textId="77777777" w:rsidTr="009A631B">
        <w:trPr>
          <w:trHeight w:val="340"/>
        </w:trPr>
        <w:tc>
          <w:tcPr>
            <w:tcW w:w="1842" w:type="dxa"/>
            <w:tcBorders>
              <w:top w:val="single" w:sz="8" w:space="0" w:color="7F7F7F"/>
              <w:left w:val="nil"/>
              <w:bottom w:val="single" w:sz="8" w:space="0" w:color="7F7F7F"/>
              <w:right w:val="nil"/>
            </w:tcBorders>
            <w:shd w:val="clear" w:color="auto" w:fill="auto"/>
            <w:noWrap/>
            <w:vAlign w:val="center"/>
            <w:hideMark/>
          </w:tcPr>
          <w:p w14:paraId="45509FEE"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411434F1"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3F3FE654"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L31.4</w:t>
            </w:r>
          </w:p>
        </w:tc>
        <w:tc>
          <w:tcPr>
            <w:tcW w:w="1843" w:type="dxa"/>
            <w:tcBorders>
              <w:top w:val="single" w:sz="8" w:space="0" w:color="7F7F7F"/>
              <w:left w:val="nil"/>
              <w:bottom w:val="single" w:sz="8" w:space="0" w:color="7F7F7F"/>
              <w:right w:val="nil"/>
            </w:tcBorders>
            <w:shd w:val="clear" w:color="auto" w:fill="auto"/>
            <w:vAlign w:val="center"/>
            <w:hideMark/>
          </w:tcPr>
          <w:p w14:paraId="11740A1F"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2BB5066E"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r>
      <w:tr w:rsidR="009A631B" w:rsidRPr="009A631B" w14:paraId="2A3671EA" w14:textId="77777777" w:rsidTr="009A631B">
        <w:trPr>
          <w:trHeight w:val="340"/>
        </w:trPr>
        <w:tc>
          <w:tcPr>
            <w:tcW w:w="1842" w:type="dxa"/>
            <w:tcBorders>
              <w:top w:val="nil"/>
              <w:left w:val="nil"/>
              <w:bottom w:val="nil"/>
              <w:right w:val="nil"/>
            </w:tcBorders>
            <w:shd w:val="clear" w:color="auto" w:fill="auto"/>
            <w:noWrap/>
            <w:vAlign w:val="center"/>
            <w:hideMark/>
          </w:tcPr>
          <w:p w14:paraId="3AF67B36"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1CE1A8ED" w14:textId="77777777" w:rsidR="009A631B" w:rsidRPr="009A631B" w:rsidRDefault="009A631B" w:rsidP="009A631B">
            <w:pPr>
              <w:spacing w:after="0"/>
              <w:jc w:val="center"/>
              <w:rPr>
                <w:rFonts w:ascii="Times New Roman" w:eastAsia="Times New Roman" w:hAnsi="Times New Roman" w:cs="Times New Roman"/>
                <w:sz w:val="20"/>
                <w:szCs w:val="20"/>
                <w:lang w:val="en-GB" w:eastAsia="en-GB"/>
              </w:rPr>
            </w:pPr>
          </w:p>
        </w:tc>
        <w:tc>
          <w:tcPr>
            <w:tcW w:w="1843" w:type="dxa"/>
            <w:tcBorders>
              <w:top w:val="nil"/>
              <w:left w:val="nil"/>
              <w:bottom w:val="nil"/>
              <w:right w:val="nil"/>
            </w:tcBorders>
            <w:shd w:val="clear" w:color="auto" w:fill="auto"/>
            <w:vAlign w:val="center"/>
            <w:hideMark/>
          </w:tcPr>
          <w:p w14:paraId="181A4B91"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L34.3</w:t>
            </w:r>
          </w:p>
        </w:tc>
        <w:tc>
          <w:tcPr>
            <w:tcW w:w="1843" w:type="dxa"/>
            <w:tcBorders>
              <w:top w:val="nil"/>
              <w:left w:val="nil"/>
              <w:bottom w:val="nil"/>
              <w:right w:val="nil"/>
            </w:tcBorders>
            <w:shd w:val="clear" w:color="auto" w:fill="auto"/>
            <w:vAlign w:val="center"/>
            <w:hideMark/>
          </w:tcPr>
          <w:p w14:paraId="43D1A762" w14:textId="77777777" w:rsidR="009A631B" w:rsidRPr="009A631B" w:rsidRDefault="009A631B" w:rsidP="009A631B">
            <w:pPr>
              <w:spacing w:after="0"/>
              <w:jc w:val="center"/>
              <w:rPr>
                <w:rFonts w:eastAsia="Times New Roman" w:cs="Calibri"/>
                <w:color w:val="000000"/>
                <w:sz w:val="22"/>
                <w:szCs w:val="22"/>
                <w:lang w:val="en-GB" w:eastAsia="en-GB"/>
              </w:rPr>
            </w:pPr>
          </w:p>
        </w:tc>
        <w:tc>
          <w:tcPr>
            <w:tcW w:w="1843" w:type="dxa"/>
            <w:tcBorders>
              <w:top w:val="nil"/>
              <w:left w:val="nil"/>
              <w:bottom w:val="nil"/>
              <w:right w:val="nil"/>
            </w:tcBorders>
            <w:shd w:val="clear" w:color="auto" w:fill="auto"/>
            <w:vAlign w:val="center"/>
            <w:hideMark/>
          </w:tcPr>
          <w:p w14:paraId="5D0F2CCC" w14:textId="77777777" w:rsidR="009A631B" w:rsidRPr="009A631B" w:rsidRDefault="009A631B" w:rsidP="009A631B">
            <w:pPr>
              <w:spacing w:after="0"/>
              <w:jc w:val="center"/>
              <w:rPr>
                <w:rFonts w:ascii="Times New Roman" w:eastAsia="Times New Roman" w:hAnsi="Times New Roman" w:cs="Times New Roman"/>
                <w:sz w:val="20"/>
                <w:szCs w:val="20"/>
                <w:lang w:val="en-GB" w:eastAsia="en-GB"/>
              </w:rPr>
            </w:pPr>
          </w:p>
        </w:tc>
      </w:tr>
      <w:tr w:rsidR="009A631B" w:rsidRPr="009A631B" w14:paraId="169F7386" w14:textId="77777777" w:rsidTr="009A631B">
        <w:trPr>
          <w:trHeight w:val="340"/>
        </w:trPr>
        <w:tc>
          <w:tcPr>
            <w:tcW w:w="1842" w:type="dxa"/>
            <w:tcBorders>
              <w:top w:val="single" w:sz="8" w:space="0" w:color="7F7F7F"/>
              <w:left w:val="nil"/>
              <w:bottom w:val="single" w:sz="8" w:space="0" w:color="7F7F7F"/>
              <w:right w:val="nil"/>
            </w:tcBorders>
            <w:shd w:val="clear" w:color="auto" w:fill="auto"/>
            <w:noWrap/>
            <w:vAlign w:val="center"/>
            <w:hideMark/>
          </w:tcPr>
          <w:p w14:paraId="05BCF5C1"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3D2C9520"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7261C650"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L35.3</w:t>
            </w:r>
          </w:p>
        </w:tc>
        <w:tc>
          <w:tcPr>
            <w:tcW w:w="1843" w:type="dxa"/>
            <w:tcBorders>
              <w:top w:val="single" w:sz="8" w:space="0" w:color="7F7F7F"/>
              <w:left w:val="nil"/>
              <w:bottom w:val="single" w:sz="8" w:space="0" w:color="7F7F7F"/>
              <w:right w:val="nil"/>
            </w:tcBorders>
            <w:shd w:val="clear" w:color="auto" w:fill="auto"/>
            <w:vAlign w:val="center"/>
            <w:hideMark/>
          </w:tcPr>
          <w:p w14:paraId="2C01D52A"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single" w:sz="8" w:space="0" w:color="7F7F7F"/>
              <w:left w:val="nil"/>
              <w:bottom w:val="single" w:sz="8" w:space="0" w:color="7F7F7F"/>
              <w:right w:val="nil"/>
            </w:tcBorders>
            <w:shd w:val="clear" w:color="auto" w:fill="auto"/>
            <w:vAlign w:val="center"/>
            <w:hideMark/>
          </w:tcPr>
          <w:p w14:paraId="5D5B6786"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r>
      <w:tr w:rsidR="009A631B" w:rsidRPr="009A631B" w14:paraId="2D584BD5" w14:textId="77777777" w:rsidTr="009A631B">
        <w:trPr>
          <w:trHeight w:val="340"/>
        </w:trPr>
        <w:tc>
          <w:tcPr>
            <w:tcW w:w="1842" w:type="dxa"/>
            <w:tcBorders>
              <w:top w:val="nil"/>
              <w:left w:val="nil"/>
              <w:bottom w:val="single" w:sz="8" w:space="0" w:color="7F7F7F"/>
              <w:right w:val="nil"/>
            </w:tcBorders>
            <w:shd w:val="clear" w:color="auto" w:fill="auto"/>
            <w:noWrap/>
            <w:vAlign w:val="center"/>
            <w:hideMark/>
          </w:tcPr>
          <w:p w14:paraId="7E1F881C"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bCs/>
                <w:color w:val="000000"/>
                <w:sz w:val="22"/>
                <w:szCs w:val="22"/>
                <w:lang w:eastAsia="en-GB"/>
              </w:rPr>
              <w:t> </w:t>
            </w:r>
          </w:p>
        </w:tc>
        <w:tc>
          <w:tcPr>
            <w:tcW w:w="1843" w:type="dxa"/>
            <w:tcBorders>
              <w:top w:val="nil"/>
              <w:left w:val="nil"/>
              <w:bottom w:val="single" w:sz="8" w:space="0" w:color="7F7F7F"/>
              <w:right w:val="nil"/>
            </w:tcBorders>
            <w:shd w:val="clear" w:color="auto" w:fill="auto"/>
            <w:vAlign w:val="center"/>
            <w:hideMark/>
          </w:tcPr>
          <w:p w14:paraId="1AB58F5D"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nil"/>
              <w:left w:val="nil"/>
              <w:bottom w:val="single" w:sz="8" w:space="0" w:color="7F7F7F"/>
              <w:right w:val="nil"/>
            </w:tcBorders>
            <w:shd w:val="clear" w:color="auto" w:fill="auto"/>
            <w:vAlign w:val="center"/>
            <w:hideMark/>
          </w:tcPr>
          <w:p w14:paraId="4249998F"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L35.4</w:t>
            </w:r>
          </w:p>
        </w:tc>
        <w:tc>
          <w:tcPr>
            <w:tcW w:w="1843" w:type="dxa"/>
            <w:tcBorders>
              <w:top w:val="nil"/>
              <w:left w:val="nil"/>
              <w:bottom w:val="single" w:sz="8" w:space="0" w:color="7F7F7F"/>
              <w:right w:val="nil"/>
            </w:tcBorders>
            <w:shd w:val="clear" w:color="auto" w:fill="auto"/>
            <w:vAlign w:val="center"/>
            <w:hideMark/>
          </w:tcPr>
          <w:p w14:paraId="1C94D453"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c>
          <w:tcPr>
            <w:tcW w:w="1843" w:type="dxa"/>
            <w:tcBorders>
              <w:top w:val="nil"/>
              <w:left w:val="nil"/>
              <w:bottom w:val="single" w:sz="8" w:space="0" w:color="7F7F7F"/>
              <w:right w:val="nil"/>
            </w:tcBorders>
            <w:shd w:val="clear" w:color="auto" w:fill="auto"/>
            <w:vAlign w:val="center"/>
            <w:hideMark/>
          </w:tcPr>
          <w:p w14:paraId="14A231AC" w14:textId="77777777" w:rsidR="009A631B" w:rsidRPr="009A631B" w:rsidRDefault="009A631B" w:rsidP="009A631B">
            <w:pPr>
              <w:spacing w:after="0"/>
              <w:jc w:val="center"/>
              <w:rPr>
                <w:rFonts w:eastAsia="Times New Roman" w:cs="Calibri"/>
                <w:color w:val="000000"/>
                <w:sz w:val="22"/>
                <w:szCs w:val="22"/>
                <w:lang w:val="en-GB" w:eastAsia="en-GB"/>
              </w:rPr>
            </w:pPr>
            <w:r w:rsidRPr="009A631B">
              <w:rPr>
                <w:rFonts w:eastAsia="Times New Roman" w:cs="Calibri"/>
                <w:color w:val="000000"/>
                <w:sz w:val="22"/>
                <w:szCs w:val="22"/>
                <w:lang w:eastAsia="en-GB"/>
              </w:rPr>
              <w:t> </w:t>
            </w:r>
          </w:p>
        </w:tc>
      </w:tr>
    </w:tbl>
    <w:p w14:paraId="70D6F920" w14:textId="5ED43607" w:rsidR="000302AF" w:rsidRDefault="000302AF" w:rsidP="009A631B">
      <w:pPr>
        <w:rPr>
          <w:lang w:eastAsia="en-GB"/>
        </w:rPr>
      </w:pPr>
    </w:p>
    <w:p w14:paraId="39BA7AEE" w14:textId="77777777" w:rsidR="009A631B" w:rsidRDefault="009A631B" w:rsidP="000302AF">
      <w:pPr>
        <w:pStyle w:val="Caption"/>
        <w:keepNext/>
        <w:spacing w:after="200"/>
        <w:rPr>
          <w:rFonts w:eastAsia="Times New Roman" w:cs="Times New Roman"/>
          <w:iCs/>
          <w:color w:val="1F497D" w:themeColor="text2"/>
          <w:sz w:val="22"/>
          <w:szCs w:val="18"/>
          <w:lang w:eastAsia="en-GB"/>
        </w:rPr>
      </w:pPr>
    </w:p>
    <w:p w14:paraId="5DA0B813" w14:textId="77777777" w:rsidR="000302AF" w:rsidRDefault="000302AF" w:rsidP="000302AF">
      <w:pPr>
        <w:jc w:val="left"/>
        <w:rPr>
          <w:rFonts w:eastAsia="Times New Roman" w:cs="Times New Roman"/>
          <w:i/>
          <w:iCs/>
          <w:color w:val="1F497D" w:themeColor="text2"/>
          <w:sz w:val="22"/>
          <w:szCs w:val="18"/>
          <w:lang w:eastAsia="en-GB"/>
        </w:rPr>
      </w:pPr>
      <w:r>
        <w:rPr>
          <w:rFonts w:eastAsia="Times New Roman" w:cs="Times New Roman"/>
          <w:iCs/>
          <w:color w:val="1F497D" w:themeColor="text2"/>
          <w:sz w:val="22"/>
          <w:szCs w:val="18"/>
          <w:lang w:eastAsia="en-GB"/>
        </w:rPr>
        <w:br w:type="page"/>
      </w:r>
    </w:p>
    <w:p w14:paraId="79C292E8" w14:textId="6CB50216" w:rsidR="000302AF" w:rsidRPr="000D42FA" w:rsidRDefault="000302AF" w:rsidP="000302AF">
      <w:pPr>
        <w:pStyle w:val="Caption"/>
        <w:keepNext/>
        <w:spacing w:after="200"/>
        <w:rPr>
          <w:rFonts w:eastAsia="Times New Roman" w:cs="Times New Roman"/>
          <w:iCs/>
          <w:color w:val="1F497D" w:themeColor="text2"/>
          <w:sz w:val="22"/>
          <w:szCs w:val="18"/>
          <w:lang w:eastAsia="en-GB"/>
        </w:rPr>
      </w:pPr>
      <w:r>
        <w:rPr>
          <w:rFonts w:eastAsia="Times New Roman" w:cs="Times New Roman"/>
          <w:iCs/>
          <w:color w:val="1F497D" w:themeColor="text2"/>
          <w:sz w:val="22"/>
          <w:szCs w:val="18"/>
          <w:lang w:eastAsia="en-GB"/>
        </w:rPr>
        <w:lastRenderedPageBreak/>
        <w:t>Supplementary Table 15: ICD codes for Dementia outcome and exclusions. Individuals with prior dementia were excluded. Dementia/Alzheimer’s disease outcomes were identified from hospital episode statistics and death registry.</w:t>
      </w:r>
    </w:p>
    <w:tbl>
      <w:tblPr>
        <w:tblStyle w:val="PlainTable2"/>
        <w:tblpPr w:leftFromText="180" w:rightFromText="180" w:vertAnchor="page" w:horzAnchor="margin" w:tblpY="2339"/>
        <w:tblW w:w="3402" w:type="dxa"/>
        <w:tblLook w:val="04A0" w:firstRow="1" w:lastRow="0" w:firstColumn="1" w:lastColumn="0" w:noHBand="0" w:noVBand="1"/>
      </w:tblPr>
      <w:tblGrid>
        <w:gridCol w:w="1701"/>
        <w:gridCol w:w="1701"/>
      </w:tblGrid>
      <w:tr w:rsidR="000302AF" w14:paraId="3DBED836" w14:textId="77777777" w:rsidTr="009A631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02" w:type="dxa"/>
            <w:gridSpan w:val="2"/>
            <w:tcBorders>
              <w:top w:val="single" w:sz="4" w:space="0" w:color="auto"/>
              <w:bottom w:val="nil"/>
            </w:tcBorders>
            <w:noWrap/>
            <w:vAlign w:val="center"/>
          </w:tcPr>
          <w:p w14:paraId="388ABE99" w14:textId="77777777" w:rsidR="000302AF" w:rsidRPr="00567FC7" w:rsidRDefault="000302AF" w:rsidP="00E15FE1">
            <w:pPr>
              <w:jc w:val="center"/>
              <w:rPr>
                <w:rFonts w:eastAsia="Times New Roman" w:cs="Times New Roman"/>
                <w:color w:val="000000"/>
                <w:sz w:val="22"/>
                <w:szCs w:val="22"/>
                <w:lang w:val="en-GB" w:eastAsia="en-GB"/>
              </w:rPr>
            </w:pPr>
            <w:r w:rsidRPr="00567FC7">
              <w:rPr>
                <w:rFonts w:eastAsia="Times New Roman" w:cs="Times New Roman"/>
                <w:color w:val="000000"/>
                <w:sz w:val="22"/>
                <w:szCs w:val="22"/>
                <w:lang w:val="en-GB" w:eastAsia="en-GB"/>
              </w:rPr>
              <w:t>Dementia</w:t>
            </w:r>
          </w:p>
        </w:tc>
      </w:tr>
      <w:tr w:rsidR="000302AF" w14:paraId="5654BBE8" w14:textId="77777777" w:rsidTr="009A631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1" w:type="dxa"/>
            <w:tcBorders>
              <w:top w:val="nil"/>
            </w:tcBorders>
            <w:noWrap/>
            <w:vAlign w:val="center"/>
            <w:hideMark/>
          </w:tcPr>
          <w:p w14:paraId="5D796748" w14:textId="77777777" w:rsidR="000302AF" w:rsidRPr="00352112" w:rsidRDefault="000302AF" w:rsidP="00E15FE1">
            <w:pPr>
              <w:jc w:val="center"/>
              <w:rPr>
                <w:rFonts w:eastAsia="Times New Roman" w:cs="Times New Roman"/>
                <w:b w:val="0"/>
                <w:color w:val="000000"/>
                <w:sz w:val="22"/>
                <w:szCs w:val="22"/>
                <w:lang w:val="en-GB" w:eastAsia="en-GB"/>
              </w:rPr>
            </w:pPr>
            <w:r w:rsidRPr="00567FC7">
              <w:rPr>
                <w:rFonts w:eastAsia="Times New Roman" w:cs="Times New Roman"/>
                <w:color w:val="000000"/>
                <w:sz w:val="22"/>
                <w:szCs w:val="22"/>
                <w:lang w:val="en-GB" w:eastAsia="en-GB"/>
              </w:rPr>
              <w:t>ICD-10</w:t>
            </w:r>
          </w:p>
        </w:tc>
        <w:tc>
          <w:tcPr>
            <w:tcW w:w="1701" w:type="dxa"/>
            <w:tcBorders>
              <w:top w:val="nil"/>
            </w:tcBorders>
            <w:vAlign w:val="center"/>
          </w:tcPr>
          <w:p w14:paraId="157C22EE" w14:textId="77777777" w:rsidR="000302AF" w:rsidRPr="00567FC7" w:rsidRDefault="000302AF" w:rsidP="00E15FE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lang w:val="en-GB" w:eastAsia="en-GB"/>
              </w:rPr>
            </w:pPr>
            <w:r w:rsidRPr="00A05ADC">
              <w:rPr>
                <w:rFonts w:eastAsia="Times New Roman" w:cs="Times New Roman"/>
                <w:b/>
                <w:color w:val="000000"/>
                <w:sz w:val="22"/>
                <w:szCs w:val="22"/>
                <w:lang w:val="en-GB" w:eastAsia="en-GB"/>
              </w:rPr>
              <w:t>ICD-9</w:t>
            </w:r>
          </w:p>
        </w:tc>
      </w:tr>
      <w:tr w:rsidR="000302AF" w14:paraId="3F24EE09" w14:textId="77777777" w:rsidTr="009A631B">
        <w:trPr>
          <w:trHeight w:val="340"/>
        </w:trPr>
        <w:tc>
          <w:tcPr>
            <w:cnfStyle w:val="001000000000" w:firstRow="0" w:lastRow="0" w:firstColumn="1" w:lastColumn="0" w:oddVBand="0" w:evenVBand="0" w:oddHBand="0" w:evenHBand="0" w:firstRowFirstColumn="0" w:firstRowLastColumn="0" w:lastRowFirstColumn="0" w:lastRowLastColumn="0"/>
            <w:tcW w:w="1701" w:type="dxa"/>
            <w:noWrap/>
            <w:vAlign w:val="center"/>
            <w:hideMark/>
          </w:tcPr>
          <w:p w14:paraId="0BB99D02" w14:textId="77777777" w:rsidR="000302AF" w:rsidRPr="00352112" w:rsidRDefault="000302AF" w:rsidP="00E15FE1">
            <w:pPr>
              <w:jc w:val="center"/>
              <w:rPr>
                <w:rFonts w:eastAsia="Times New Roman" w:cs="Times New Roman"/>
                <w:b w:val="0"/>
                <w:color w:val="000000"/>
                <w:sz w:val="22"/>
                <w:szCs w:val="22"/>
                <w:lang w:val="en-GB" w:eastAsia="en-GB"/>
              </w:rPr>
            </w:pPr>
            <w:r w:rsidRPr="00CB7F17">
              <w:rPr>
                <w:rFonts w:eastAsia="Times New Roman" w:cs="Times New Roman"/>
                <w:b w:val="0"/>
                <w:color w:val="000000"/>
                <w:sz w:val="22"/>
                <w:szCs w:val="22"/>
                <w:lang w:val="en-GB" w:eastAsia="en-GB"/>
              </w:rPr>
              <w:t>A81.0</w:t>
            </w:r>
          </w:p>
        </w:tc>
        <w:tc>
          <w:tcPr>
            <w:tcW w:w="1701" w:type="dxa"/>
            <w:vAlign w:val="center"/>
          </w:tcPr>
          <w:p w14:paraId="6AC91484" w14:textId="77777777" w:rsidR="000302AF" w:rsidRPr="00CB7F17" w:rsidRDefault="000302AF" w:rsidP="00E15FE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2"/>
                <w:szCs w:val="22"/>
                <w:lang w:val="en-GB" w:eastAsia="en-GB"/>
              </w:rPr>
            </w:pPr>
            <w:r>
              <w:rPr>
                <w:color w:val="000000"/>
                <w:sz w:val="22"/>
                <w:szCs w:val="22"/>
              </w:rPr>
              <w:t>2902</w:t>
            </w:r>
          </w:p>
        </w:tc>
      </w:tr>
      <w:tr w:rsidR="000302AF" w14:paraId="28CE30C3" w14:textId="77777777" w:rsidTr="009A631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1" w:type="dxa"/>
            <w:noWrap/>
            <w:vAlign w:val="center"/>
            <w:hideMark/>
          </w:tcPr>
          <w:p w14:paraId="06CCA045" w14:textId="77777777" w:rsidR="000302AF" w:rsidRPr="00352112" w:rsidRDefault="000302AF" w:rsidP="00E15FE1">
            <w:pPr>
              <w:jc w:val="center"/>
              <w:rPr>
                <w:rFonts w:eastAsia="Times New Roman" w:cs="Times New Roman"/>
                <w:b w:val="0"/>
                <w:color w:val="000000"/>
                <w:sz w:val="22"/>
                <w:szCs w:val="22"/>
                <w:lang w:val="en-GB" w:eastAsia="en-GB"/>
              </w:rPr>
            </w:pPr>
            <w:r w:rsidRPr="00CB7F17">
              <w:rPr>
                <w:rFonts w:eastAsia="Times New Roman" w:cs="Times New Roman"/>
                <w:b w:val="0"/>
                <w:color w:val="000000"/>
                <w:sz w:val="22"/>
                <w:szCs w:val="22"/>
                <w:lang w:val="en-GB" w:eastAsia="en-GB"/>
              </w:rPr>
              <w:t>I67.3</w:t>
            </w:r>
          </w:p>
        </w:tc>
        <w:tc>
          <w:tcPr>
            <w:tcW w:w="1701" w:type="dxa"/>
            <w:vAlign w:val="center"/>
          </w:tcPr>
          <w:p w14:paraId="732D381A" w14:textId="77777777" w:rsidR="000302AF" w:rsidRPr="00CB7F17" w:rsidRDefault="000302AF" w:rsidP="00E15FE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2"/>
                <w:szCs w:val="22"/>
                <w:lang w:val="en-GB" w:eastAsia="en-GB"/>
              </w:rPr>
            </w:pPr>
            <w:r>
              <w:rPr>
                <w:color w:val="000000"/>
                <w:sz w:val="22"/>
                <w:szCs w:val="22"/>
              </w:rPr>
              <w:t>2903</w:t>
            </w:r>
          </w:p>
        </w:tc>
      </w:tr>
      <w:tr w:rsidR="000302AF" w14:paraId="1130A6DC" w14:textId="77777777" w:rsidTr="009A631B">
        <w:trPr>
          <w:trHeight w:val="340"/>
        </w:trPr>
        <w:tc>
          <w:tcPr>
            <w:cnfStyle w:val="001000000000" w:firstRow="0" w:lastRow="0" w:firstColumn="1" w:lastColumn="0" w:oddVBand="0" w:evenVBand="0" w:oddHBand="0" w:evenHBand="0" w:firstRowFirstColumn="0" w:firstRowLastColumn="0" w:lastRowFirstColumn="0" w:lastRowLastColumn="0"/>
            <w:tcW w:w="1701" w:type="dxa"/>
            <w:noWrap/>
            <w:vAlign w:val="center"/>
            <w:hideMark/>
          </w:tcPr>
          <w:p w14:paraId="0931714D" w14:textId="77777777" w:rsidR="000302AF" w:rsidRPr="00352112" w:rsidRDefault="000302AF" w:rsidP="00E15FE1">
            <w:pPr>
              <w:jc w:val="center"/>
              <w:rPr>
                <w:rFonts w:eastAsia="Times New Roman" w:cs="Times New Roman"/>
                <w:b w:val="0"/>
                <w:color w:val="000000"/>
                <w:sz w:val="22"/>
                <w:szCs w:val="22"/>
                <w:lang w:val="en-GB" w:eastAsia="en-GB"/>
              </w:rPr>
            </w:pPr>
            <w:r w:rsidRPr="00CB7F17">
              <w:rPr>
                <w:rFonts w:eastAsia="Times New Roman" w:cs="Times New Roman"/>
                <w:b w:val="0"/>
                <w:color w:val="000000"/>
                <w:sz w:val="22"/>
                <w:szCs w:val="22"/>
                <w:lang w:val="en-GB" w:eastAsia="en-GB"/>
              </w:rPr>
              <w:t>F00.</w:t>
            </w:r>
            <w:r w:rsidRPr="00EC4F51">
              <w:rPr>
                <w:rFonts w:eastAsia="Times New Roman" w:cs="Times New Roman"/>
                <w:b w:val="0"/>
                <w:color w:val="000000"/>
                <w:sz w:val="22"/>
                <w:szCs w:val="22"/>
                <w:lang w:val="en-GB" w:eastAsia="en-GB"/>
              </w:rPr>
              <w:t>0</w:t>
            </w:r>
          </w:p>
        </w:tc>
        <w:tc>
          <w:tcPr>
            <w:tcW w:w="1701" w:type="dxa"/>
            <w:vAlign w:val="center"/>
          </w:tcPr>
          <w:p w14:paraId="48D43CE3" w14:textId="77777777" w:rsidR="000302AF" w:rsidRPr="00CB7F17" w:rsidRDefault="000302AF" w:rsidP="00E15FE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2"/>
                <w:szCs w:val="22"/>
                <w:lang w:val="en-GB" w:eastAsia="en-GB"/>
              </w:rPr>
            </w:pPr>
            <w:r>
              <w:rPr>
                <w:color w:val="000000"/>
                <w:sz w:val="22"/>
                <w:szCs w:val="22"/>
              </w:rPr>
              <w:t>2904</w:t>
            </w:r>
          </w:p>
        </w:tc>
      </w:tr>
      <w:tr w:rsidR="000302AF" w:rsidRPr="00352112" w14:paraId="1FC115CC" w14:textId="77777777" w:rsidTr="009A631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1" w:type="dxa"/>
            <w:noWrap/>
            <w:vAlign w:val="center"/>
            <w:hideMark/>
          </w:tcPr>
          <w:p w14:paraId="127E09F6" w14:textId="77777777" w:rsidR="000302AF" w:rsidRPr="00352112" w:rsidRDefault="000302AF" w:rsidP="00E15FE1">
            <w:pPr>
              <w:jc w:val="center"/>
              <w:rPr>
                <w:rFonts w:eastAsia="Times New Roman" w:cs="Times New Roman"/>
                <w:b w:val="0"/>
                <w:color w:val="000000"/>
                <w:sz w:val="22"/>
                <w:szCs w:val="22"/>
                <w:lang w:val="en-GB" w:eastAsia="en-GB"/>
              </w:rPr>
            </w:pPr>
            <w:r w:rsidRPr="00CB7F17">
              <w:rPr>
                <w:rFonts w:eastAsia="Times New Roman" w:cs="Times New Roman"/>
                <w:b w:val="0"/>
                <w:color w:val="000000"/>
                <w:sz w:val="22"/>
                <w:szCs w:val="22"/>
                <w:lang w:val="en-GB" w:eastAsia="en-GB"/>
              </w:rPr>
              <w:t>F00.1</w:t>
            </w:r>
          </w:p>
        </w:tc>
        <w:tc>
          <w:tcPr>
            <w:tcW w:w="1701" w:type="dxa"/>
            <w:vAlign w:val="center"/>
          </w:tcPr>
          <w:p w14:paraId="0850D326" w14:textId="77777777" w:rsidR="000302AF" w:rsidRPr="00CB7F17" w:rsidRDefault="000302AF" w:rsidP="00E15FE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2"/>
                <w:szCs w:val="22"/>
                <w:lang w:val="en-GB" w:eastAsia="en-GB"/>
              </w:rPr>
            </w:pPr>
            <w:r>
              <w:rPr>
                <w:color w:val="000000"/>
                <w:sz w:val="22"/>
                <w:szCs w:val="22"/>
              </w:rPr>
              <w:t>2912</w:t>
            </w:r>
          </w:p>
        </w:tc>
      </w:tr>
      <w:tr w:rsidR="000302AF" w:rsidRPr="00352112" w14:paraId="68BE82C1" w14:textId="77777777" w:rsidTr="009A631B">
        <w:trPr>
          <w:trHeight w:val="340"/>
        </w:trPr>
        <w:tc>
          <w:tcPr>
            <w:cnfStyle w:val="001000000000" w:firstRow="0" w:lastRow="0" w:firstColumn="1" w:lastColumn="0" w:oddVBand="0" w:evenVBand="0" w:oddHBand="0" w:evenHBand="0" w:firstRowFirstColumn="0" w:firstRowLastColumn="0" w:lastRowFirstColumn="0" w:lastRowLastColumn="0"/>
            <w:tcW w:w="1701" w:type="dxa"/>
            <w:noWrap/>
            <w:vAlign w:val="center"/>
            <w:hideMark/>
          </w:tcPr>
          <w:p w14:paraId="4D6E0767" w14:textId="77777777" w:rsidR="000302AF" w:rsidRPr="00352112" w:rsidRDefault="000302AF" w:rsidP="00E15FE1">
            <w:pPr>
              <w:jc w:val="center"/>
              <w:rPr>
                <w:rFonts w:eastAsia="Times New Roman" w:cs="Times New Roman"/>
                <w:b w:val="0"/>
                <w:color w:val="000000"/>
                <w:sz w:val="22"/>
                <w:szCs w:val="22"/>
                <w:lang w:val="en-GB" w:eastAsia="en-GB"/>
              </w:rPr>
            </w:pPr>
            <w:r w:rsidRPr="00CB7F17">
              <w:rPr>
                <w:rFonts w:eastAsia="Times New Roman" w:cs="Times New Roman"/>
                <w:b w:val="0"/>
                <w:color w:val="000000"/>
                <w:sz w:val="22"/>
                <w:szCs w:val="22"/>
                <w:lang w:val="en-GB" w:eastAsia="en-GB"/>
              </w:rPr>
              <w:t>F00.2</w:t>
            </w:r>
          </w:p>
        </w:tc>
        <w:tc>
          <w:tcPr>
            <w:tcW w:w="1701" w:type="dxa"/>
            <w:vAlign w:val="center"/>
          </w:tcPr>
          <w:p w14:paraId="111EE186" w14:textId="77777777" w:rsidR="000302AF" w:rsidRPr="00CB7F17" w:rsidRDefault="000302AF" w:rsidP="00E15FE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2"/>
                <w:szCs w:val="22"/>
                <w:lang w:val="en-GB" w:eastAsia="en-GB"/>
              </w:rPr>
            </w:pPr>
            <w:r>
              <w:rPr>
                <w:color w:val="000000"/>
                <w:sz w:val="22"/>
                <w:szCs w:val="22"/>
              </w:rPr>
              <w:t>2941</w:t>
            </w:r>
          </w:p>
        </w:tc>
      </w:tr>
      <w:tr w:rsidR="000302AF" w:rsidRPr="00352112" w14:paraId="705B0EF7" w14:textId="77777777" w:rsidTr="009A631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1" w:type="dxa"/>
            <w:noWrap/>
            <w:vAlign w:val="center"/>
            <w:hideMark/>
          </w:tcPr>
          <w:p w14:paraId="6FAB2557" w14:textId="77777777" w:rsidR="000302AF" w:rsidRPr="00352112" w:rsidRDefault="000302AF" w:rsidP="00E15FE1">
            <w:pPr>
              <w:jc w:val="center"/>
              <w:rPr>
                <w:rFonts w:eastAsia="Times New Roman" w:cs="Times New Roman"/>
                <w:b w:val="0"/>
                <w:color w:val="000000"/>
                <w:sz w:val="22"/>
                <w:szCs w:val="22"/>
                <w:lang w:val="en-GB" w:eastAsia="en-GB"/>
              </w:rPr>
            </w:pPr>
            <w:r w:rsidRPr="00CB7F17">
              <w:rPr>
                <w:rFonts w:eastAsia="Times New Roman" w:cs="Times New Roman"/>
                <w:b w:val="0"/>
                <w:color w:val="000000"/>
                <w:sz w:val="22"/>
                <w:szCs w:val="22"/>
                <w:lang w:val="en-GB" w:eastAsia="en-GB"/>
              </w:rPr>
              <w:t>F00.9</w:t>
            </w:r>
          </w:p>
        </w:tc>
        <w:tc>
          <w:tcPr>
            <w:tcW w:w="1701" w:type="dxa"/>
            <w:vAlign w:val="center"/>
          </w:tcPr>
          <w:p w14:paraId="13C464C8" w14:textId="77777777" w:rsidR="000302AF" w:rsidRPr="00CB7F17" w:rsidRDefault="000302AF" w:rsidP="00E15FE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2"/>
                <w:szCs w:val="22"/>
                <w:lang w:val="en-GB" w:eastAsia="en-GB"/>
              </w:rPr>
            </w:pPr>
            <w:r>
              <w:rPr>
                <w:color w:val="000000"/>
                <w:sz w:val="22"/>
                <w:szCs w:val="22"/>
              </w:rPr>
              <w:t>3310</w:t>
            </w:r>
          </w:p>
        </w:tc>
      </w:tr>
      <w:tr w:rsidR="000302AF" w:rsidRPr="00352112" w14:paraId="611AD47C" w14:textId="77777777" w:rsidTr="009A631B">
        <w:trPr>
          <w:trHeight w:val="340"/>
        </w:trPr>
        <w:tc>
          <w:tcPr>
            <w:cnfStyle w:val="001000000000" w:firstRow="0" w:lastRow="0" w:firstColumn="1" w:lastColumn="0" w:oddVBand="0" w:evenVBand="0" w:oddHBand="0" w:evenHBand="0" w:firstRowFirstColumn="0" w:firstRowLastColumn="0" w:lastRowFirstColumn="0" w:lastRowLastColumn="0"/>
            <w:tcW w:w="1701" w:type="dxa"/>
            <w:noWrap/>
            <w:vAlign w:val="center"/>
            <w:hideMark/>
          </w:tcPr>
          <w:p w14:paraId="705A106A" w14:textId="77777777" w:rsidR="000302AF" w:rsidRPr="00352112" w:rsidRDefault="000302AF" w:rsidP="00E15FE1">
            <w:pPr>
              <w:jc w:val="center"/>
              <w:rPr>
                <w:rFonts w:eastAsia="Times New Roman" w:cs="Times New Roman"/>
                <w:b w:val="0"/>
                <w:color w:val="000000"/>
                <w:sz w:val="22"/>
                <w:szCs w:val="22"/>
                <w:lang w:val="en-GB" w:eastAsia="en-GB"/>
              </w:rPr>
            </w:pPr>
            <w:r w:rsidRPr="00CB7F17">
              <w:rPr>
                <w:rFonts w:eastAsia="Times New Roman" w:cs="Times New Roman"/>
                <w:b w:val="0"/>
                <w:color w:val="000000"/>
                <w:sz w:val="22"/>
                <w:szCs w:val="22"/>
                <w:lang w:val="en-GB" w:eastAsia="en-GB"/>
              </w:rPr>
              <w:t>F01.0</w:t>
            </w:r>
          </w:p>
        </w:tc>
        <w:tc>
          <w:tcPr>
            <w:tcW w:w="1701" w:type="dxa"/>
            <w:vAlign w:val="center"/>
          </w:tcPr>
          <w:p w14:paraId="4A34A7EC" w14:textId="77777777" w:rsidR="000302AF" w:rsidRPr="00CB7F17" w:rsidRDefault="000302AF" w:rsidP="00E15FE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2"/>
                <w:szCs w:val="22"/>
                <w:lang w:val="en-GB" w:eastAsia="en-GB"/>
              </w:rPr>
            </w:pPr>
            <w:r>
              <w:rPr>
                <w:color w:val="000000"/>
                <w:sz w:val="22"/>
                <w:szCs w:val="22"/>
              </w:rPr>
              <w:t>3311</w:t>
            </w:r>
          </w:p>
        </w:tc>
      </w:tr>
      <w:tr w:rsidR="000302AF" w:rsidRPr="00352112" w14:paraId="73D49A59" w14:textId="77777777" w:rsidTr="009A631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1" w:type="dxa"/>
            <w:noWrap/>
            <w:vAlign w:val="center"/>
            <w:hideMark/>
          </w:tcPr>
          <w:p w14:paraId="5D568B63" w14:textId="77777777" w:rsidR="000302AF" w:rsidRPr="00352112" w:rsidRDefault="000302AF" w:rsidP="00E15FE1">
            <w:pPr>
              <w:jc w:val="center"/>
              <w:rPr>
                <w:rFonts w:eastAsia="Times New Roman" w:cs="Times New Roman"/>
                <w:b w:val="0"/>
                <w:color w:val="000000"/>
                <w:sz w:val="22"/>
                <w:szCs w:val="22"/>
                <w:lang w:val="en-GB" w:eastAsia="en-GB"/>
              </w:rPr>
            </w:pPr>
            <w:r w:rsidRPr="00CB7F17">
              <w:rPr>
                <w:rFonts w:eastAsia="Times New Roman" w:cs="Times New Roman"/>
                <w:b w:val="0"/>
                <w:color w:val="000000"/>
                <w:sz w:val="22"/>
                <w:szCs w:val="22"/>
                <w:lang w:val="en-GB" w:eastAsia="en-GB"/>
              </w:rPr>
              <w:t>F01.1</w:t>
            </w:r>
          </w:p>
        </w:tc>
        <w:tc>
          <w:tcPr>
            <w:tcW w:w="1701" w:type="dxa"/>
            <w:vAlign w:val="center"/>
          </w:tcPr>
          <w:p w14:paraId="5C2E35D9" w14:textId="77777777" w:rsidR="000302AF" w:rsidRPr="00CB7F17" w:rsidRDefault="000302AF" w:rsidP="00E15FE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2"/>
                <w:szCs w:val="22"/>
                <w:lang w:val="en-GB" w:eastAsia="en-GB"/>
              </w:rPr>
            </w:pPr>
            <w:r>
              <w:rPr>
                <w:color w:val="000000"/>
                <w:sz w:val="22"/>
                <w:szCs w:val="22"/>
              </w:rPr>
              <w:t>3312</w:t>
            </w:r>
          </w:p>
        </w:tc>
      </w:tr>
      <w:tr w:rsidR="000302AF" w14:paraId="76AF5B6E" w14:textId="77777777" w:rsidTr="009A631B">
        <w:trPr>
          <w:trHeight w:val="340"/>
        </w:trPr>
        <w:tc>
          <w:tcPr>
            <w:cnfStyle w:val="001000000000" w:firstRow="0" w:lastRow="0" w:firstColumn="1" w:lastColumn="0" w:oddVBand="0" w:evenVBand="0" w:oddHBand="0" w:evenHBand="0" w:firstRowFirstColumn="0" w:firstRowLastColumn="0" w:lastRowFirstColumn="0" w:lastRowLastColumn="0"/>
            <w:tcW w:w="1701" w:type="dxa"/>
            <w:noWrap/>
            <w:vAlign w:val="center"/>
          </w:tcPr>
          <w:p w14:paraId="3E324457" w14:textId="77777777" w:rsidR="000302AF" w:rsidRPr="00EC4F51" w:rsidRDefault="000302AF" w:rsidP="00E15FE1">
            <w:pPr>
              <w:jc w:val="center"/>
              <w:rPr>
                <w:rFonts w:eastAsia="Times New Roman" w:cs="Times New Roman"/>
                <w:b w:val="0"/>
                <w:color w:val="000000"/>
                <w:sz w:val="22"/>
                <w:szCs w:val="22"/>
                <w:lang w:val="en-GB" w:eastAsia="en-GB"/>
              </w:rPr>
            </w:pPr>
            <w:r w:rsidRPr="00CB7F17">
              <w:rPr>
                <w:rFonts w:eastAsia="Times New Roman" w:cs="Times New Roman"/>
                <w:b w:val="0"/>
                <w:color w:val="000000"/>
                <w:sz w:val="22"/>
                <w:szCs w:val="22"/>
                <w:lang w:val="en-GB" w:eastAsia="en-GB"/>
              </w:rPr>
              <w:t>F01.2</w:t>
            </w:r>
          </w:p>
        </w:tc>
        <w:tc>
          <w:tcPr>
            <w:tcW w:w="1701" w:type="dxa"/>
            <w:vAlign w:val="center"/>
          </w:tcPr>
          <w:p w14:paraId="297488C3" w14:textId="77777777" w:rsidR="000302AF" w:rsidRPr="00CB7F17" w:rsidRDefault="000302AF" w:rsidP="00E15FE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2"/>
                <w:szCs w:val="22"/>
                <w:lang w:val="en-GB" w:eastAsia="en-GB"/>
              </w:rPr>
            </w:pPr>
            <w:r>
              <w:rPr>
                <w:color w:val="000000"/>
                <w:sz w:val="22"/>
                <w:szCs w:val="22"/>
              </w:rPr>
              <w:t>3315</w:t>
            </w:r>
          </w:p>
        </w:tc>
      </w:tr>
      <w:tr w:rsidR="000302AF" w14:paraId="2590CC51" w14:textId="77777777" w:rsidTr="009A631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1" w:type="dxa"/>
            <w:noWrap/>
            <w:vAlign w:val="center"/>
          </w:tcPr>
          <w:p w14:paraId="40538CD0" w14:textId="77777777" w:rsidR="000302AF" w:rsidRPr="00EC4F51" w:rsidRDefault="000302AF" w:rsidP="00E15FE1">
            <w:pPr>
              <w:jc w:val="center"/>
              <w:rPr>
                <w:rFonts w:eastAsia="Times New Roman" w:cs="Times New Roman"/>
                <w:b w:val="0"/>
                <w:color w:val="000000"/>
                <w:sz w:val="22"/>
                <w:szCs w:val="22"/>
                <w:lang w:val="en-GB" w:eastAsia="en-GB"/>
              </w:rPr>
            </w:pPr>
            <w:r w:rsidRPr="00CB7F17">
              <w:rPr>
                <w:rFonts w:eastAsia="Times New Roman" w:cs="Times New Roman"/>
                <w:b w:val="0"/>
                <w:color w:val="000000"/>
                <w:sz w:val="22"/>
                <w:szCs w:val="22"/>
                <w:lang w:val="en-GB" w:eastAsia="en-GB"/>
              </w:rPr>
              <w:t>F01.3</w:t>
            </w:r>
          </w:p>
        </w:tc>
        <w:tc>
          <w:tcPr>
            <w:tcW w:w="1701" w:type="dxa"/>
          </w:tcPr>
          <w:p w14:paraId="604DD928" w14:textId="77777777" w:rsidR="000302AF" w:rsidRPr="00CB7F17" w:rsidRDefault="000302AF" w:rsidP="00E15FE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2"/>
                <w:szCs w:val="22"/>
                <w:lang w:val="en-GB" w:eastAsia="en-GB"/>
              </w:rPr>
            </w:pPr>
          </w:p>
        </w:tc>
      </w:tr>
      <w:tr w:rsidR="000302AF" w14:paraId="44DD3A33" w14:textId="77777777" w:rsidTr="009A631B">
        <w:trPr>
          <w:trHeight w:val="340"/>
        </w:trPr>
        <w:tc>
          <w:tcPr>
            <w:cnfStyle w:val="001000000000" w:firstRow="0" w:lastRow="0" w:firstColumn="1" w:lastColumn="0" w:oddVBand="0" w:evenVBand="0" w:oddHBand="0" w:evenHBand="0" w:firstRowFirstColumn="0" w:firstRowLastColumn="0" w:lastRowFirstColumn="0" w:lastRowLastColumn="0"/>
            <w:tcW w:w="1701" w:type="dxa"/>
            <w:noWrap/>
            <w:vAlign w:val="center"/>
          </w:tcPr>
          <w:p w14:paraId="3EFB11C6" w14:textId="77777777" w:rsidR="000302AF" w:rsidRPr="00EC4F51" w:rsidRDefault="000302AF" w:rsidP="00E15FE1">
            <w:pPr>
              <w:jc w:val="center"/>
              <w:rPr>
                <w:rFonts w:eastAsia="Times New Roman" w:cs="Times New Roman"/>
                <w:b w:val="0"/>
                <w:color w:val="000000"/>
                <w:sz w:val="22"/>
                <w:szCs w:val="22"/>
                <w:lang w:val="en-GB" w:eastAsia="en-GB"/>
              </w:rPr>
            </w:pPr>
            <w:r w:rsidRPr="00CB7F17">
              <w:rPr>
                <w:rFonts w:eastAsia="Times New Roman" w:cs="Times New Roman"/>
                <w:b w:val="0"/>
                <w:color w:val="000000"/>
                <w:sz w:val="22"/>
                <w:szCs w:val="22"/>
                <w:lang w:val="en-GB" w:eastAsia="en-GB"/>
              </w:rPr>
              <w:t>F01.8</w:t>
            </w:r>
          </w:p>
        </w:tc>
        <w:tc>
          <w:tcPr>
            <w:tcW w:w="1701" w:type="dxa"/>
          </w:tcPr>
          <w:p w14:paraId="40E5A44F" w14:textId="77777777" w:rsidR="000302AF" w:rsidRPr="00CB7F17" w:rsidRDefault="000302AF" w:rsidP="00E15FE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2"/>
                <w:szCs w:val="22"/>
                <w:lang w:val="en-GB" w:eastAsia="en-GB"/>
              </w:rPr>
            </w:pPr>
          </w:p>
        </w:tc>
      </w:tr>
      <w:tr w:rsidR="000302AF" w14:paraId="3AA62664" w14:textId="77777777" w:rsidTr="009A631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1" w:type="dxa"/>
            <w:noWrap/>
            <w:vAlign w:val="center"/>
          </w:tcPr>
          <w:p w14:paraId="760E85A6" w14:textId="77777777" w:rsidR="000302AF" w:rsidRPr="00EC4F51" w:rsidRDefault="000302AF" w:rsidP="00E15FE1">
            <w:pPr>
              <w:jc w:val="center"/>
              <w:rPr>
                <w:rFonts w:eastAsia="Times New Roman" w:cs="Times New Roman"/>
                <w:b w:val="0"/>
                <w:color w:val="000000"/>
                <w:sz w:val="22"/>
                <w:szCs w:val="22"/>
                <w:lang w:val="en-GB" w:eastAsia="en-GB"/>
              </w:rPr>
            </w:pPr>
            <w:r w:rsidRPr="00CB7F17">
              <w:rPr>
                <w:rFonts w:eastAsia="Times New Roman" w:cs="Times New Roman"/>
                <w:b w:val="0"/>
                <w:color w:val="000000"/>
                <w:sz w:val="22"/>
                <w:szCs w:val="22"/>
                <w:lang w:val="en-GB" w:eastAsia="en-GB"/>
              </w:rPr>
              <w:t>F01.9</w:t>
            </w:r>
          </w:p>
        </w:tc>
        <w:tc>
          <w:tcPr>
            <w:tcW w:w="1701" w:type="dxa"/>
          </w:tcPr>
          <w:p w14:paraId="262A2A51" w14:textId="77777777" w:rsidR="000302AF" w:rsidRPr="00CB7F17" w:rsidRDefault="000302AF" w:rsidP="00E15FE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2"/>
                <w:szCs w:val="22"/>
                <w:lang w:val="en-GB" w:eastAsia="en-GB"/>
              </w:rPr>
            </w:pPr>
          </w:p>
        </w:tc>
      </w:tr>
      <w:tr w:rsidR="000302AF" w14:paraId="6AED949C" w14:textId="77777777" w:rsidTr="009A631B">
        <w:trPr>
          <w:trHeight w:val="340"/>
        </w:trPr>
        <w:tc>
          <w:tcPr>
            <w:cnfStyle w:val="001000000000" w:firstRow="0" w:lastRow="0" w:firstColumn="1" w:lastColumn="0" w:oddVBand="0" w:evenVBand="0" w:oddHBand="0" w:evenHBand="0" w:firstRowFirstColumn="0" w:firstRowLastColumn="0" w:lastRowFirstColumn="0" w:lastRowLastColumn="0"/>
            <w:tcW w:w="1701" w:type="dxa"/>
            <w:noWrap/>
            <w:vAlign w:val="center"/>
          </w:tcPr>
          <w:p w14:paraId="131B9050" w14:textId="77777777" w:rsidR="000302AF" w:rsidRPr="00EC4F51" w:rsidRDefault="000302AF" w:rsidP="00E15FE1">
            <w:pPr>
              <w:jc w:val="center"/>
              <w:rPr>
                <w:rFonts w:eastAsia="Times New Roman" w:cs="Times New Roman"/>
                <w:b w:val="0"/>
                <w:color w:val="000000"/>
                <w:sz w:val="22"/>
                <w:szCs w:val="22"/>
                <w:lang w:val="en-GB" w:eastAsia="en-GB"/>
              </w:rPr>
            </w:pPr>
            <w:r w:rsidRPr="00CB7F17">
              <w:rPr>
                <w:rFonts w:eastAsia="Times New Roman" w:cs="Times New Roman"/>
                <w:b w:val="0"/>
                <w:color w:val="000000"/>
                <w:sz w:val="22"/>
                <w:szCs w:val="22"/>
                <w:lang w:val="en-GB" w:eastAsia="en-GB"/>
              </w:rPr>
              <w:t>F02.0</w:t>
            </w:r>
          </w:p>
        </w:tc>
        <w:tc>
          <w:tcPr>
            <w:tcW w:w="1701" w:type="dxa"/>
          </w:tcPr>
          <w:p w14:paraId="237C1991" w14:textId="77777777" w:rsidR="000302AF" w:rsidRPr="00CB7F17" w:rsidRDefault="000302AF" w:rsidP="00E15FE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2"/>
                <w:szCs w:val="22"/>
                <w:lang w:val="en-GB" w:eastAsia="en-GB"/>
              </w:rPr>
            </w:pPr>
          </w:p>
        </w:tc>
      </w:tr>
      <w:tr w:rsidR="000302AF" w14:paraId="68E4227A" w14:textId="77777777" w:rsidTr="009A631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1" w:type="dxa"/>
            <w:noWrap/>
            <w:vAlign w:val="center"/>
          </w:tcPr>
          <w:p w14:paraId="376B02B5" w14:textId="77777777" w:rsidR="000302AF" w:rsidRPr="00EC4F51" w:rsidRDefault="000302AF" w:rsidP="00E15FE1">
            <w:pPr>
              <w:jc w:val="center"/>
              <w:rPr>
                <w:rFonts w:eastAsia="Times New Roman" w:cs="Times New Roman"/>
                <w:b w:val="0"/>
                <w:color w:val="000000"/>
                <w:sz w:val="22"/>
                <w:szCs w:val="22"/>
                <w:lang w:val="en-GB" w:eastAsia="en-GB"/>
              </w:rPr>
            </w:pPr>
            <w:r w:rsidRPr="00CB7F17">
              <w:rPr>
                <w:rFonts w:eastAsia="Times New Roman" w:cs="Times New Roman"/>
                <w:b w:val="0"/>
                <w:color w:val="000000"/>
                <w:sz w:val="22"/>
                <w:szCs w:val="22"/>
                <w:lang w:val="en-GB" w:eastAsia="en-GB"/>
              </w:rPr>
              <w:t>F02.1</w:t>
            </w:r>
          </w:p>
        </w:tc>
        <w:tc>
          <w:tcPr>
            <w:tcW w:w="1701" w:type="dxa"/>
          </w:tcPr>
          <w:p w14:paraId="1F53B219" w14:textId="77777777" w:rsidR="000302AF" w:rsidRPr="00CB7F17" w:rsidRDefault="000302AF" w:rsidP="00E15FE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2"/>
                <w:szCs w:val="22"/>
                <w:lang w:val="en-GB" w:eastAsia="en-GB"/>
              </w:rPr>
            </w:pPr>
          </w:p>
        </w:tc>
      </w:tr>
      <w:tr w:rsidR="000302AF" w14:paraId="5B5B4269" w14:textId="77777777" w:rsidTr="009A631B">
        <w:trPr>
          <w:trHeight w:val="340"/>
        </w:trPr>
        <w:tc>
          <w:tcPr>
            <w:cnfStyle w:val="001000000000" w:firstRow="0" w:lastRow="0" w:firstColumn="1" w:lastColumn="0" w:oddVBand="0" w:evenVBand="0" w:oddHBand="0" w:evenHBand="0" w:firstRowFirstColumn="0" w:firstRowLastColumn="0" w:lastRowFirstColumn="0" w:lastRowLastColumn="0"/>
            <w:tcW w:w="1701" w:type="dxa"/>
            <w:noWrap/>
            <w:vAlign w:val="center"/>
          </w:tcPr>
          <w:p w14:paraId="130B8168" w14:textId="77777777" w:rsidR="000302AF" w:rsidRPr="00EC4F51" w:rsidRDefault="000302AF" w:rsidP="00E15FE1">
            <w:pPr>
              <w:jc w:val="center"/>
              <w:rPr>
                <w:rFonts w:eastAsia="Times New Roman" w:cs="Times New Roman"/>
                <w:b w:val="0"/>
                <w:color w:val="000000"/>
                <w:sz w:val="22"/>
                <w:szCs w:val="22"/>
                <w:lang w:val="en-GB" w:eastAsia="en-GB"/>
              </w:rPr>
            </w:pPr>
            <w:r w:rsidRPr="00CB7F17">
              <w:rPr>
                <w:rFonts w:eastAsia="Times New Roman" w:cs="Times New Roman"/>
                <w:b w:val="0"/>
                <w:color w:val="000000"/>
                <w:sz w:val="22"/>
                <w:szCs w:val="22"/>
                <w:lang w:val="en-GB" w:eastAsia="en-GB"/>
              </w:rPr>
              <w:t>F02.2</w:t>
            </w:r>
          </w:p>
        </w:tc>
        <w:tc>
          <w:tcPr>
            <w:tcW w:w="1701" w:type="dxa"/>
          </w:tcPr>
          <w:p w14:paraId="3B703984" w14:textId="77777777" w:rsidR="000302AF" w:rsidRPr="00CB7F17" w:rsidRDefault="000302AF" w:rsidP="00E15FE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2"/>
                <w:szCs w:val="22"/>
                <w:lang w:val="en-GB" w:eastAsia="en-GB"/>
              </w:rPr>
            </w:pPr>
          </w:p>
        </w:tc>
      </w:tr>
      <w:tr w:rsidR="000302AF" w14:paraId="07004E6B" w14:textId="77777777" w:rsidTr="009A631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1" w:type="dxa"/>
            <w:noWrap/>
            <w:vAlign w:val="center"/>
          </w:tcPr>
          <w:p w14:paraId="570F9E98" w14:textId="77777777" w:rsidR="000302AF" w:rsidRPr="00EC4F51" w:rsidRDefault="000302AF" w:rsidP="00E15FE1">
            <w:pPr>
              <w:jc w:val="center"/>
              <w:rPr>
                <w:rFonts w:eastAsia="Times New Roman" w:cs="Times New Roman"/>
                <w:b w:val="0"/>
                <w:color w:val="000000"/>
                <w:sz w:val="22"/>
                <w:szCs w:val="22"/>
                <w:lang w:val="en-GB" w:eastAsia="en-GB"/>
              </w:rPr>
            </w:pPr>
            <w:r w:rsidRPr="00CB7F17">
              <w:rPr>
                <w:rFonts w:eastAsia="Times New Roman" w:cs="Times New Roman"/>
                <w:b w:val="0"/>
                <w:color w:val="000000"/>
                <w:sz w:val="22"/>
                <w:szCs w:val="22"/>
                <w:lang w:val="en-GB" w:eastAsia="en-GB"/>
              </w:rPr>
              <w:t>F02.3</w:t>
            </w:r>
          </w:p>
        </w:tc>
        <w:tc>
          <w:tcPr>
            <w:tcW w:w="1701" w:type="dxa"/>
          </w:tcPr>
          <w:p w14:paraId="0D440F01" w14:textId="77777777" w:rsidR="000302AF" w:rsidRPr="00CB7F17" w:rsidRDefault="000302AF" w:rsidP="00E15FE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2"/>
                <w:szCs w:val="22"/>
                <w:lang w:val="en-GB" w:eastAsia="en-GB"/>
              </w:rPr>
            </w:pPr>
          </w:p>
        </w:tc>
      </w:tr>
      <w:tr w:rsidR="000302AF" w14:paraId="63AE480E" w14:textId="77777777" w:rsidTr="009A631B">
        <w:trPr>
          <w:trHeight w:val="340"/>
        </w:trPr>
        <w:tc>
          <w:tcPr>
            <w:cnfStyle w:val="001000000000" w:firstRow="0" w:lastRow="0" w:firstColumn="1" w:lastColumn="0" w:oddVBand="0" w:evenVBand="0" w:oddHBand="0" w:evenHBand="0" w:firstRowFirstColumn="0" w:firstRowLastColumn="0" w:lastRowFirstColumn="0" w:lastRowLastColumn="0"/>
            <w:tcW w:w="1701" w:type="dxa"/>
            <w:noWrap/>
            <w:vAlign w:val="center"/>
          </w:tcPr>
          <w:p w14:paraId="31CD0310" w14:textId="77777777" w:rsidR="000302AF" w:rsidRPr="00EC4F51" w:rsidRDefault="000302AF" w:rsidP="00E15FE1">
            <w:pPr>
              <w:jc w:val="center"/>
              <w:rPr>
                <w:rFonts w:eastAsia="Times New Roman" w:cs="Times New Roman"/>
                <w:b w:val="0"/>
                <w:color w:val="000000"/>
                <w:sz w:val="22"/>
                <w:szCs w:val="22"/>
                <w:lang w:val="en-GB" w:eastAsia="en-GB"/>
              </w:rPr>
            </w:pPr>
            <w:r w:rsidRPr="00CB7F17">
              <w:rPr>
                <w:rFonts w:eastAsia="Times New Roman" w:cs="Times New Roman"/>
                <w:b w:val="0"/>
                <w:color w:val="000000"/>
                <w:sz w:val="22"/>
                <w:szCs w:val="22"/>
                <w:lang w:val="en-GB" w:eastAsia="en-GB"/>
              </w:rPr>
              <w:t>F02.4</w:t>
            </w:r>
          </w:p>
        </w:tc>
        <w:tc>
          <w:tcPr>
            <w:tcW w:w="1701" w:type="dxa"/>
          </w:tcPr>
          <w:p w14:paraId="20FB4C63" w14:textId="77777777" w:rsidR="000302AF" w:rsidRPr="00CB7F17" w:rsidRDefault="000302AF" w:rsidP="00E15FE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2"/>
                <w:szCs w:val="22"/>
                <w:lang w:val="en-GB" w:eastAsia="en-GB"/>
              </w:rPr>
            </w:pPr>
          </w:p>
        </w:tc>
      </w:tr>
      <w:tr w:rsidR="000302AF" w14:paraId="71AFFC7C" w14:textId="77777777" w:rsidTr="009A631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1" w:type="dxa"/>
            <w:noWrap/>
            <w:vAlign w:val="center"/>
          </w:tcPr>
          <w:p w14:paraId="300F35FA" w14:textId="77777777" w:rsidR="000302AF" w:rsidRPr="00EC4F51" w:rsidRDefault="000302AF" w:rsidP="00E15FE1">
            <w:pPr>
              <w:jc w:val="center"/>
              <w:rPr>
                <w:rFonts w:eastAsia="Times New Roman" w:cs="Times New Roman"/>
                <w:b w:val="0"/>
                <w:color w:val="000000"/>
                <w:sz w:val="22"/>
                <w:szCs w:val="22"/>
                <w:lang w:val="en-GB" w:eastAsia="en-GB"/>
              </w:rPr>
            </w:pPr>
            <w:r w:rsidRPr="00CB7F17">
              <w:rPr>
                <w:rFonts w:eastAsia="Times New Roman" w:cs="Times New Roman"/>
                <w:b w:val="0"/>
                <w:color w:val="000000"/>
                <w:sz w:val="22"/>
                <w:szCs w:val="22"/>
                <w:lang w:val="en-GB" w:eastAsia="en-GB"/>
              </w:rPr>
              <w:t>F02.8</w:t>
            </w:r>
          </w:p>
        </w:tc>
        <w:tc>
          <w:tcPr>
            <w:tcW w:w="1701" w:type="dxa"/>
          </w:tcPr>
          <w:p w14:paraId="52967915" w14:textId="77777777" w:rsidR="000302AF" w:rsidRPr="00CB7F17" w:rsidRDefault="000302AF" w:rsidP="00E15FE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2"/>
                <w:szCs w:val="22"/>
                <w:lang w:val="en-GB" w:eastAsia="en-GB"/>
              </w:rPr>
            </w:pPr>
          </w:p>
        </w:tc>
      </w:tr>
      <w:tr w:rsidR="000302AF" w14:paraId="056B2784" w14:textId="77777777" w:rsidTr="009A631B">
        <w:trPr>
          <w:trHeight w:val="340"/>
        </w:trPr>
        <w:tc>
          <w:tcPr>
            <w:cnfStyle w:val="001000000000" w:firstRow="0" w:lastRow="0" w:firstColumn="1" w:lastColumn="0" w:oddVBand="0" w:evenVBand="0" w:oddHBand="0" w:evenHBand="0" w:firstRowFirstColumn="0" w:firstRowLastColumn="0" w:lastRowFirstColumn="0" w:lastRowLastColumn="0"/>
            <w:tcW w:w="1701" w:type="dxa"/>
            <w:noWrap/>
            <w:vAlign w:val="center"/>
          </w:tcPr>
          <w:p w14:paraId="0776036E" w14:textId="77777777" w:rsidR="000302AF" w:rsidRPr="00EC4F51" w:rsidRDefault="000302AF" w:rsidP="00E15FE1">
            <w:pPr>
              <w:jc w:val="center"/>
              <w:rPr>
                <w:rFonts w:eastAsia="Times New Roman" w:cs="Times New Roman"/>
                <w:b w:val="0"/>
                <w:color w:val="000000"/>
                <w:sz w:val="22"/>
                <w:szCs w:val="22"/>
                <w:lang w:val="en-GB" w:eastAsia="en-GB"/>
              </w:rPr>
            </w:pPr>
            <w:r w:rsidRPr="00CB7F17">
              <w:rPr>
                <w:rFonts w:eastAsia="Times New Roman" w:cs="Times New Roman"/>
                <w:b w:val="0"/>
                <w:color w:val="000000"/>
                <w:sz w:val="22"/>
                <w:szCs w:val="22"/>
                <w:lang w:val="en-GB" w:eastAsia="en-GB"/>
              </w:rPr>
              <w:t>F03</w:t>
            </w:r>
          </w:p>
        </w:tc>
        <w:tc>
          <w:tcPr>
            <w:tcW w:w="1701" w:type="dxa"/>
          </w:tcPr>
          <w:p w14:paraId="556E5978" w14:textId="77777777" w:rsidR="000302AF" w:rsidRPr="00CB7F17" w:rsidRDefault="000302AF" w:rsidP="00E15FE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2"/>
                <w:szCs w:val="22"/>
                <w:lang w:val="en-GB" w:eastAsia="en-GB"/>
              </w:rPr>
            </w:pPr>
          </w:p>
        </w:tc>
      </w:tr>
      <w:tr w:rsidR="000302AF" w14:paraId="57489002" w14:textId="77777777" w:rsidTr="009A631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1" w:type="dxa"/>
            <w:noWrap/>
            <w:vAlign w:val="center"/>
          </w:tcPr>
          <w:p w14:paraId="7AD79B09" w14:textId="77777777" w:rsidR="000302AF" w:rsidRPr="00EC4F51" w:rsidRDefault="000302AF" w:rsidP="00E15FE1">
            <w:pPr>
              <w:jc w:val="center"/>
              <w:rPr>
                <w:rFonts w:eastAsia="Times New Roman" w:cs="Times New Roman"/>
                <w:b w:val="0"/>
                <w:color w:val="000000"/>
                <w:sz w:val="22"/>
                <w:szCs w:val="22"/>
                <w:lang w:val="en-GB" w:eastAsia="en-GB"/>
              </w:rPr>
            </w:pPr>
            <w:r w:rsidRPr="00CB7F17">
              <w:rPr>
                <w:rFonts w:eastAsia="Times New Roman" w:cs="Times New Roman"/>
                <w:b w:val="0"/>
                <w:color w:val="000000"/>
                <w:sz w:val="22"/>
                <w:szCs w:val="22"/>
                <w:lang w:val="en-GB" w:eastAsia="en-GB"/>
              </w:rPr>
              <w:t>F05.1</w:t>
            </w:r>
          </w:p>
        </w:tc>
        <w:tc>
          <w:tcPr>
            <w:tcW w:w="1701" w:type="dxa"/>
          </w:tcPr>
          <w:p w14:paraId="3C63AF4A" w14:textId="77777777" w:rsidR="000302AF" w:rsidRPr="00CB7F17" w:rsidRDefault="000302AF" w:rsidP="00E15FE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2"/>
                <w:szCs w:val="22"/>
                <w:lang w:val="en-GB" w:eastAsia="en-GB"/>
              </w:rPr>
            </w:pPr>
          </w:p>
        </w:tc>
      </w:tr>
      <w:tr w:rsidR="000302AF" w14:paraId="0BDEB778" w14:textId="77777777" w:rsidTr="009A631B">
        <w:trPr>
          <w:trHeight w:val="340"/>
        </w:trPr>
        <w:tc>
          <w:tcPr>
            <w:cnfStyle w:val="001000000000" w:firstRow="0" w:lastRow="0" w:firstColumn="1" w:lastColumn="0" w:oddVBand="0" w:evenVBand="0" w:oddHBand="0" w:evenHBand="0" w:firstRowFirstColumn="0" w:firstRowLastColumn="0" w:lastRowFirstColumn="0" w:lastRowLastColumn="0"/>
            <w:tcW w:w="1701" w:type="dxa"/>
            <w:noWrap/>
            <w:vAlign w:val="center"/>
          </w:tcPr>
          <w:p w14:paraId="15C98CAC" w14:textId="77777777" w:rsidR="000302AF" w:rsidRPr="00EC4F51" w:rsidRDefault="000302AF" w:rsidP="00E15FE1">
            <w:pPr>
              <w:jc w:val="center"/>
              <w:rPr>
                <w:rFonts w:eastAsia="Times New Roman" w:cs="Times New Roman"/>
                <w:b w:val="0"/>
                <w:color w:val="000000"/>
                <w:sz w:val="22"/>
                <w:szCs w:val="22"/>
                <w:lang w:val="en-GB" w:eastAsia="en-GB"/>
              </w:rPr>
            </w:pPr>
            <w:r w:rsidRPr="00CB7F17">
              <w:rPr>
                <w:rFonts w:eastAsia="Times New Roman" w:cs="Times New Roman"/>
                <w:b w:val="0"/>
                <w:color w:val="000000"/>
                <w:sz w:val="22"/>
                <w:szCs w:val="22"/>
                <w:lang w:val="en-GB" w:eastAsia="en-GB"/>
              </w:rPr>
              <w:t>F10.6</w:t>
            </w:r>
          </w:p>
        </w:tc>
        <w:tc>
          <w:tcPr>
            <w:tcW w:w="1701" w:type="dxa"/>
          </w:tcPr>
          <w:p w14:paraId="70266432" w14:textId="77777777" w:rsidR="000302AF" w:rsidRPr="00CB7F17" w:rsidRDefault="000302AF" w:rsidP="00E15FE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2"/>
                <w:szCs w:val="22"/>
                <w:lang w:val="en-GB" w:eastAsia="en-GB"/>
              </w:rPr>
            </w:pPr>
          </w:p>
        </w:tc>
      </w:tr>
      <w:tr w:rsidR="000302AF" w14:paraId="51564ECB" w14:textId="77777777" w:rsidTr="009A631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1" w:type="dxa"/>
            <w:noWrap/>
            <w:vAlign w:val="center"/>
          </w:tcPr>
          <w:p w14:paraId="7A31403F" w14:textId="77777777" w:rsidR="000302AF" w:rsidRPr="00EC4F51" w:rsidRDefault="000302AF" w:rsidP="00E15FE1">
            <w:pPr>
              <w:jc w:val="center"/>
              <w:rPr>
                <w:rFonts w:eastAsia="Times New Roman" w:cs="Times New Roman"/>
                <w:b w:val="0"/>
                <w:color w:val="000000"/>
                <w:sz w:val="22"/>
                <w:szCs w:val="22"/>
                <w:lang w:val="en-GB" w:eastAsia="en-GB"/>
              </w:rPr>
            </w:pPr>
            <w:r w:rsidRPr="00CB7F17">
              <w:rPr>
                <w:rFonts w:eastAsia="Times New Roman" w:cs="Times New Roman"/>
                <w:b w:val="0"/>
                <w:color w:val="000000"/>
                <w:sz w:val="22"/>
                <w:szCs w:val="22"/>
                <w:lang w:val="en-GB" w:eastAsia="en-GB"/>
              </w:rPr>
              <w:t>G30.0</w:t>
            </w:r>
          </w:p>
        </w:tc>
        <w:tc>
          <w:tcPr>
            <w:tcW w:w="1701" w:type="dxa"/>
          </w:tcPr>
          <w:p w14:paraId="4E7A9FEE" w14:textId="77777777" w:rsidR="000302AF" w:rsidRPr="00CB7F17" w:rsidRDefault="000302AF" w:rsidP="00E15FE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2"/>
                <w:szCs w:val="22"/>
                <w:lang w:val="en-GB" w:eastAsia="en-GB"/>
              </w:rPr>
            </w:pPr>
          </w:p>
        </w:tc>
      </w:tr>
      <w:tr w:rsidR="000302AF" w14:paraId="7ED71C74" w14:textId="77777777" w:rsidTr="009A631B">
        <w:trPr>
          <w:trHeight w:val="340"/>
        </w:trPr>
        <w:tc>
          <w:tcPr>
            <w:cnfStyle w:val="001000000000" w:firstRow="0" w:lastRow="0" w:firstColumn="1" w:lastColumn="0" w:oddVBand="0" w:evenVBand="0" w:oddHBand="0" w:evenHBand="0" w:firstRowFirstColumn="0" w:firstRowLastColumn="0" w:lastRowFirstColumn="0" w:lastRowLastColumn="0"/>
            <w:tcW w:w="1701" w:type="dxa"/>
            <w:noWrap/>
            <w:vAlign w:val="center"/>
          </w:tcPr>
          <w:p w14:paraId="771999B5" w14:textId="77777777" w:rsidR="000302AF" w:rsidRPr="00EC4F51" w:rsidRDefault="000302AF" w:rsidP="00E15FE1">
            <w:pPr>
              <w:jc w:val="center"/>
              <w:rPr>
                <w:rFonts w:eastAsia="Times New Roman" w:cs="Times New Roman"/>
                <w:b w:val="0"/>
                <w:color w:val="000000"/>
                <w:sz w:val="22"/>
                <w:szCs w:val="22"/>
                <w:lang w:val="en-GB" w:eastAsia="en-GB"/>
              </w:rPr>
            </w:pPr>
            <w:r w:rsidRPr="00CB7F17">
              <w:rPr>
                <w:rFonts w:eastAsia="Times New Roman" w:cs="Times New Roman"/>
                <w:b w:val="0"/>
                <w:color w:val="000000"/>
                <w:sz w:val="22"/>
                <w:szCs w:val="22"/>
                <w:lang w:val="en-GB" w:eastAsia="en-GB"/>
              </w:rPr>
              <w:t>G30.1</w:t>
            </w:r>
          </w:p>
        </w:tc>
        <w:tc>
          <w:tcPr>
            <w:tcW w:w="1701" w:type="dxa"/>
          </w:tcPr>
          <w:p w14:paraId="2C2ABE66" w14:textId="77777777" w:rsidR="000302AF" w:rsidRPr="00CB7F17" w:rsidRDefault="000302AF" w:rsidP="00E15FE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2"/>
                <w:szCs w:val="22"/>
                <w:lang w:val="en-GB" w:eastAsia="en-GB"/>
              </w:rPr>
            </w:pPr>
          </w:p>
        </w:tc>
      </w:tr>
      <w:tr w:rsidR="000302AF" w14:paraId="3596EE6A" w14:textId="77777777" w:rsidTr="009A631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1" w:type="dxa"/>
            <w:noWrap/>
            <w:vAlign w:val="center"/>
          </w:tcPr>
          <w:p w14:paraId="1D6B8055" w14:textId="77777777" w:rsidR="000302AF" w:rsidRPr="00EC4F51" w:rsidRDefault="000302AF" w:rsidP="00E15FE1">
            <w:pPr>
              <w:jc w:val="center"/>
              <w:rPr>
                <w:rFonts w:eastAsia="Times New Roman" w:cs="Times New Roman"/>
                <w:b w:val="0"/>
                <w:color w:val="000000"/>
                <w:sz w:val="22"/>
                <w:szCs w:val="22"/>
                <w:lang w:val="en-GB" w:eastAsia="en-GB"/>
              </w:rPr>
            </w:pPr>
            <w:r w:rsidRPr="00CB7F17">
              <w:rPr>
                <w:rFonts w:eastAsia="Times New Roman" w:cs="Times New Roman"/>
                <w:b w:val="0"/>
                <w:color w:val="000000"/>
                <w:sz w:val="22"/>
                <w:szCs w:val="22"/>
                <w:lang w:val="en-GB" w:eastAsia="en-GB"/>
              </w:rPr>
              <w:t>G30.8</w:t>
            </w:r>
          </w:p>
        </w:tc>
        <w:tc>
          <w:tcPr>
            <w:tcW w:w="1701" w:type="dxa"/>
          </w:tcPr>
          <w:p w14:paraId="40270FD3" w14:textId="77777777" w:rsidR="000302AF" w:rsidRPr="00CB7F17" w:rsidRDefault="000302AF" w:rsidP="00E15FE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2"/>
                <w:szCs w:val="22"/>
                <w:lang w:val="en-GB" w:eastAsia="en-GB"/>
              </w:rPr>
            </w:pPr>
          </w:p>
        </w:tc>
      </w:tr>
      <w:tr w:rsidR="000302AF" w14:paraId="4B947CF8" w14:textId="77777777" w:rsidTr="009A631B">
        <w:trPr>
          <w:trHeight w:val="340"/>
        </w:trPr>
        <w:tc>
          <w:tcPr>
            <w:cnfStyle w:val="001000000000" w:firstRow="0" w:lastRow="0" w:firstColumn="1" w:lastColumn="0" w:oddVBand="0" w:evenVBand="0" w:oddHBand="0" w:evenHBand="0" w:firstRowFirstColumn="0" w:firstRowLastColumn="0" w:lastRowFirstColumn="0" w:lastRowLastColumn="0"/>
            <w:tcW w:w="1701" w:type="dxa"/>
            <w:noWrap/>
            <w:vAlign w:val="center"/>
          </w:tcPr>
          <w:p w14:paraId="7A452D66" w14:textId="77777777" w:rsidR="000302AF" w:rsidRPr="00EC4F51" w:rsidRDefault="000302AF" w:rsidP="00E15FE1">
            <w:pPr>
              <w:jc w:val="center"/>
              <w:rPr>
                <w:rFonts w:eastAsia="Times New Roman" w:cs="Times New Roman"/>
                <w:b w:val="0"/>
                <w:color w:val="000000"/>
                <w:sz w:val="22"/>
                <w:szCs w:val="22"/>
                <w:lang w:val="en-GB" w:eastAsia="en-GB"/>
              </w:rPr>
            </w:pPr>
            <w:r w:rsidRPr="00CB7F17">
              <w:rPr>
                <w:rFonts w:eastAsia="Times New Roman" w:cs="Times New Roman"/>
                <w:b w:val="0"/>
                <w:color w:val="000000"/>
                <w:sz w:val="22"/>
                <w:szCs w:val="22"/>
                <w:lang w:val="en-GB" w:eastAsia="en-GB"/>
              </w:rPr>
              <w:t>G30.9</w:t>
            </w:r>
          </w:p>
        </w:tc>
        <w:tc>
          <w:tcPr>
            <w:tcW w:w="1701" w:type="dxa"/>
          </w:tcPr>
          <w:p w14:paraId="4AEB9A8A" w14:textId="77777777" w:rsidR="000302AF" w:rsidRPr="00CB7F17" w:rsidRDefault="000302AF" w:rsidP="00E15FE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2"/>
                <w:szCs w:val="22"/>
                <w:lang w:val="en-GB" w:eastAsia="en-GB"/>
              </w:rPr>
            </w:pPr>
          </w:p>
        </w:tc>
      </w:tr>
      <w:tr w:rsidR="000302AF" w14:paraId="0785AD94" w14:textId="77777777" w:rsidTr="009A631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1" w:type="dxa"/>
            <w:noWrap/>
            <w:vAlign w:val="center"/>
          </w:tcPr>
          <w:p w14:paraId="1A8B11F5" w14:textId="77777777" w:rsidR="000302AF" w:rsidRPr="00EC4F51" w:rsidRDefault="000302AF" w:rsidP="00E15FE1">
            <w:pPr>
              <w:jc w:val="center"/>
              <w:rPr>
                <w:rFonts w:eastAsia="Times New Roman" w:cs="Times New Roman"/>
                <w:b w:val="0"/>
                <w:color w:val="000000"/>
                <w:sz w:val="22"/>
                <w:szCs w:val="22"/>
                <w:lang w:val="en-GB" w:eastAsia="en-GB"/>
              </w:rPr>
            </w:pPr>
            <w:r w:rsidRPr="00CB7F17">
              <w:rPr>
                <w:rFonts w:eastAsia="Times New Roman" w:cs="Times New Roman"/>
                <w:b w:val="0"/>
                <w:color w:val="000000"/>
                <w:sz w:val="22"/>
                <w:szCs w:val="22"/>
                <w:lang w:val="en-GB" w:eastAsia="en-GB"/>
              </w:rPr>
              <w:t>G31.1</w:t>
            </w:r>
          </w:p>
        </w:tc>
        <w:tc>
          <w:tcPr>
            <w:tcW w:w="1701" w:type="dxa"/>
          </w:tcPr>
          <w:p w14:paraId="643CB201" w14:textId="77777777" w:rsidR="000302AF" w:rsidRPr="00CB7F17" w:rsidRDefault="000302AF" w:rsidP="00E15FE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2"/>
                <w:szCs w:val="22"/>
                <w:lang w:val="en-GB" w:eastAsia="en-GB"/>
              </w:rPr>
            </w:pPr>
          </w:p>
        </w:tc>
      </w:tr>
      <w:tr w:rsidR="000302AF" w14:paraId="360847BE" w14:textId="77777777" w:rsidTr="009A631B">
        <w:trPr>
          <w:trHeight w:val="340"/>
        </w:trPr>
        <w:tc>
          <w:tcPr>
            <w:cnfStyle w:val="001000000000" w:firstRow="0" w:lastRow="0" w:firstColumn="1" w:lastColumn="0" w:oddVBand="0" w:evenVBand="0" w:oddHBand="0" w:evenHBand="0" w:firstRowFirstColumn="0" w:firstRowLastColumn="0" w:lastRowFirstColumn="0" w:lastRowLastColumn="0"/>
            <w:tcW w:w="1701" w:type="dxa"/>
            <w:noWrap/>
            <w:vAlign w:val="center"/>
          </w:tcPr>
          <w:p w14:paraId="2E60B8BF" w14:textId="77777777" w:rsidR="000302AF" w:rsidRPr="00EC4F51" w:rsidRDefault="000302AF" w:rsidP="00E15FE1">
            <w:pPr>
              <w:jc w:val="center"/>
              <w:rPr>
                <w:rFonts w:eastAsia="Times New Roman" w:cs="Times New Roman"/>
                <w:b w:val="0"/>
                <w:color w:val="000000"/>
                <w:sz w:val="22"/>
                <w:szCs w:val="22"/>
                <w:lang w:val="en-GB" w:eastAsia="en-GB"/>
              </w:rPr>
            </w:pPr>
            <w:r w:rsidRPr="00CB7F17">
              <w:rPr>
                <w:rFonts w:eastAsia="Times New Roman" w:cs="Times New Roman"/>
                <w:b w:val="0"/>
                <w:color w:val="000000"/>
                <w:sz w:val="22"/>
                <w:szCs w:val="22"/>
                <w:lang w:val="en-GB" w:eastAsia="en-GB"/>
              </w:rPr>
              <w:t>G31.8</w:t>
            </w:r>
          </w:p>
        </w:tc>
        <w:tc>
          <w:tcPr>
            <w:tcW w:w="1701" w:type="dxa"/>
          </w:tcPr>
          <w:p w14:paraId="4F9C30C8" w14:textId="77777777" w:rsidR="000302AF" w:rsidRPr="00CB7F17" w:rsidRDefault="000302AF" w:rsidP="00E15FE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2"/>
                <w:szCs w:val="22"/>
                <w:lang w:val="en-GB" w:eastAsia="en-GB"/>
              </w:rPr>
            </w:pPr>
          </w:p>
        </w:tc>
      </w:tr>
    </w:tbl>
    <w:p w14:paraId="76B50AC1" w14:textId="77777777" w:rsidR="000302AF" w:rsidRDefault="000302AF" w:rsidP="000302AF">
      <w:pPr>
        <w:pStyle w:val="Caption"/>
        <w:keepNext/>
        <w:spacing w:after="200"/>
        <w:rPr>
          <w:rFonts w:eastAsia="Times New Roman" w:cs="Times New Roman"/>
          <w:iCs/>
          <w:color w:val="1F497D" w:themeColor="text2"/>
          <w:sz w:val="22"/>
          <w:szCs w:val="18"/>
          <w:lang w:eastAsia="en-GB"/>
        </w:rPr>
      </w:pPr>
    </w:p>
    <w:p w14:paraId="1A6A79F0" w14:textId="77777777" w:rsidR="000302AF" w:rsidRDefault="000302AF" w:rsidP="000302AF">
      <w:pPr>
        <w:pStyle w:val="Caption"/>
        <w:keepNext/>
        <w:spacing w:after="200"/>
        <w:rPr>
          <w:rFonts w:eastAsia="Times New Roman" w:cs="Times New Roman"/>
          <w:iCs/>
          <w:color w:val="1F497D" w:themeColor="text2"/>
          <w:sz w:val="22"/>
          <w:szCs w:val="18"/>
          <w:lang w:eastAsia="en-GB"/>
        </w:rPr>
      </w:pPr>
    </w:p>
    <w:p w14:paraId="01D4AE5A" w14:textId="77777777" w:rsidR="000302AF" w:rsidRDefault="000302AF" w:rsidP="000302AF">
      <w:pPr>
        <w:pStyle w:val="Caption"/>
        <w:keepNext/>
        <w:spacing w:after="200"/>
        <w:rPr>
          <w:rFonts w:eastAsia="Times New Roman" w:cs="Times New Roman"/>
          <w:iCs/>
          <w:color w:val="1F497D" w:themeColor="text2"/>
          <w:sz w:val="22"/>
          <w:szCs w:val="18"/>
          <w:lang w:eastAsia="en-GB"/>
        </w:rPr>
      </w:pPr>
    </w:p>
    <w:p w14:paraId="735916C2" w14:textId="77777777" w:rsidR="008862B5" w:rsidRDefault="008862B5" w:rsidP="0097324D">
      <w:pPr>
        <w:pStyle w:val="Heading1"/>
        <w:numPr>
          <w:ilvl w:val="0"/>
          <w:numId w:val="0"/>
        </w:numPr>
      </w:pPr>
    </w:p>
    <w:sectPr w:rsidR="008862B5" w:rsidSect="0000004C">
      <w:headerReference w:type="even" r:id="rId21"/>
      <w:headerReference w:type="default" r:id="rId22"/>
      <w:footerReference w:type="even" r:id="rId23"/>
      <w:footerReference w:type="default" r:id="rId24"/>
      <w:headerReference w:type="first" r:id="rId25"/>
      <w:footerReference w:type="first" r:id="rId26"/>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A79A5" w14:textId="77777777" w:rsidR="00DA7603" w:rsidRDefault="00DA7603">
      <w:pPr>
        <w:spacing w:after="0"/>
      </w:pPr>
      <w:r>
        <w:separator/>
      </w:r>
    </w:p>
  </w:endnote>
  <w:endnote w:type="continuationSeparator" w:id="0">
    <w:p w14:paraId="459C1466" w14:textId="77777777" w:rsidR="00DA7603" w:rsidRDefault="00DA76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FD15D" w14:textId="77777777" w:rsidR="00721BF0" w:rsidRDefault="00721B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79420" w14:textId="06F90F28" w:rsidR="00DA7603" w:rsidRPr="00271E68" w:rsidRDefault="00DA7603" w:rsidP="0000004C">
    <w:pPr>
      <w:pStyle w:val="Footer"/>
      <w:rPr>
        <w:b/>
        <w:bCs/>
        <w:color w:val="5F91AF"/>
        <w:sz w:val="20"/>
        <w:szCs w:val="20"/>
      </w:rPr>
    </w:pPr>
    <w:r>
      <w:rPr>
        <w:color w:val="5F91AF"/>
        <w:sz w:val="20"/>
        <w:szCs w:val="20"/>
      </w:rPr>
      <w:fldChar w:fldCharType="begin"/>
    </w:r>
    <w:r>
      <w:rPr>
        <w:color w:val="5F91AF"/>
        <w:sz w:val="20"/>
        <w:szCs w:val="20"/>
      </w:rPr>
      <w:instrText xml:space="preserve"> DATE \@ "d MMMM yyyy" </w:instrText>
    </w:r>
    <w:r>
      <w:rPr>
        <w:color w:val="5F91AF"/>
        <w:sz w:val="20"/>
        <w:szCs w:val="20"/>
      </w:rPr>
      <w:fldChar w:fldCharType="separate"/>
    </w:r>
    <w:r w:rsidR="00E15C21">
      <w:rPr>
        <w:noProof/>
        <w:color w:val="5F91AF"/>
        <w:sz w:val="20"/>
        <w:szCs w:val="20"/>
      </w:rPr>
      <w:t>17 January 2022</w:t>
    </w:r>
    <w:r>
      <w:rPr>
        <w:color w:val="5F91AF"/>
        <w:sz w:val="20"/>
        <w:szCs w:val="20"/>
      </w:rPr>
      <w:fldChar w:fldCharType="end"/>
    </w:r>
    <w:r>
      <w:ptab w:relativeTo="margin" w:alignment="center" w:leader="none"/>
    </w:r>
    <w:r w:rsidRPr="00D93259">
      <w:rPr>
        <w:color w:val="5F91AF"/>
        <w:sz w:val="20"/>
        <w:szCs w:val="20"/>
      </w:rPr>
      <w:t xml:space="preserve"> </w:t>
    </w:r>
    <w:r w:rsidRPr="002E2528">
      <w:rPr>
        <w:color w:val="5F91AF"/>
        <w:sz w:val="20"/>
        <w:szCs w:val="20"/>
      </w:rPr>
      <w:t>Author</w:t>
    </w:r>
    <w:r>
      <w:rPr>
        <w:color w:val="5F91AF"/>
        <w:sz w:val="20"/>
        <w:szCs w:val="20"/>
      </w:rPr>
      <w:t>s</w:t>
    </w:r>
    <w:r w:rsidRPr="002E2528">
      <w:rPr>
        <w:color w:val="5F91AF"/>
        <w:sz w:val="20"/>
        <w:szCs w:val="20"/>
      </w:rPr>
      <w:t>:</w:t>
    </w:r>
    <w:r w:rsidR="00721BF0">
      <w:rPr>
        <w:color w:val="5F91AF"/>
        <w:sz w:val="20"/>
        <w:szCs w:val="20"/>
      </w:rPr>
      <w:t xml:space="preserve"> LC, JAC, XL, TJL, DJH</w:t>
    </w:r>
    <w:r w:rsidR="00E40CA5">
      <w:tab/>
    </w:r>
    <w:r w:rsidR="00E40CA5">
      <w:tab/>
    </w:r>
    <w:r w:rsidRPr="002E2528">
      <w:rPr>
        <w:color w:val="5F91AF"/>
        <w:sz w:val="20"/>
        <w:szCs w:val="20"/>
      </w:rPr>
      <w:t xml:space="preserve">Page </w:t>
    </w:r>
    <w:r w:rsidRPr="002E2528">
      <w:rPr>
        <w:b/>
        <w:bCs/>
        <w:color w:val="5F91AF"/>
        <w:sz w:val="20"/>
        <w:szCs w:val="20"/>
      </w:rPr>
      <w:fldChar w:fldCharType="begin"/>
    </w:r>
    <w:r w:rsidRPr="002E2528">
      <w:rPr>
        <w:b/>
        <w:bCs/>
        <w:color w:val="5F91AF"/>
        <w:sz w:val="20"/>
        <w:szCs w:val="20"/>
      </w:rPr>
      <w:instrText xml:space="preserve"> PAGE </w:instrText>
    </w:r>
    <w:r w:rsidRPr="002E2528">
      <w:rPr>
        <w:b/>
        <w:bCs/>
        <w:color w:val="5F91AF"/>
        <w:sz w:val="20"/>
        <w:szCs w:val="20"/>
      </w:rPr>
      <w:fldChar w:fldCharType="separate"/>
    </w:r>
    <w:r w:rsidR="00D54674">
      <w:rPr>
        <w:b/>
        <w:bCs/>
        <w:noProof/>
        <w:color w:val="5F91AF"/>
        <w:sz w:val="20"/>
        <w:szCs w:val="20"/>
      </w:rPr>
      <w:t>2</w:t>
    </w:r>
    <w:r w:rsidRPr="002E2528">
      <w:rPr>
        <w:b/>
        <w:bCs/>
        <w:color w:val="5F91AF"/>
        <w:sz w:val="20"/>
        <w:szCs w:val="20"/>
      </w:rPr>
      <w:fldChar w:fldCharType="end"/>
    </w:r>
    <w:r w:rsidRPr="002E2528">
      <w:rPr>
        <w:color w:val="5F91AF"/>
        <w:sz w:val="20"/>
        <w:szCs w:val="20"/>
      </w:rPr>
      <w:t xml:space="preserve"> of </w:t>
    </w:r>
    <w:r w:rsidRPr="002E2528">
      <w:rPr>
        <w:b/>
        <w:bCs/>
        <w:color w:val="5F91AF"/>
        <w:sz w:val="20"/>
        <w:szCs w:val="20"/>
      </w:rPr>
      <w:fldChar w:fldCharType="begin"/>
    </w:r>
    <w:r w:rsidRPr="002E2528">
      <w:rPr>
        <w:b/>
        <w:bCs/>
        <w:color w:val="5F91AF"/>
        <w:sz w:val="20"/>
        <w:szCs w:val="20"/>
      </w:rPr>
      <w:instrText xml:space="preserve"> NUMPAGES  </w:instrText>
    </w:r>
    <w:r w:rsidRPr="002E2528">
      <w:rPr>
        <w:b/>
        <w:bCs/>
        <w:color w:val="5F91AF"/>
        <w:sz w:val="20"/>
        <w:szCs w:val="20"/>
      </w:rPr>
      <w:fldChar w:fldCharType="separate"/>
    </w:r>
    <w:r w:rsidR="00D54674">
      <w:rPr>
        <w:b/>
        <w:bCs/>
        <w:noProof/>
        <w:color w:val="5F91AF"/>
        <w:sz w:val="20"/>
        <w:szCs w:val="20"/>
      </w:rPr>
      <w:t>17</w:t>
    </w:r>
    <w:r w:rsidRPr="002E2528">
      <w:rPr>
        <w:b/>
        <w:bCs/>
        <w:color w:val="5F91AF"/>
        <w:sz w:val="20"/>
        <w:szCs w:val="20"/>
      </w:rPr>
      <w:fldChar w:fldCharType="end"/>
    </w:r>
    <w:r>
      <w:rPr>
        <w:b/>
        <w:bCs/>
        <w:color w:val="5F91AF"/>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ED0E1" w14:textId="77777777" w:rsidR="00721BF0" w:rsidRDefault="00721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DFDF3" w14:textId="77777777" w:rsidR="00DA7603" w:rsidRDefault="00DA7603">
      <w:r>
        <w:separator/>
      </w:r>
    </w:p>
  </w:footnote>
  <w:footnote w:type="continuationSeparator" w:id="0">
    <w:p w14:paraId="1B135EDB" w14:textId="77777777" w:rsidR="00DA7603" w:rsidRDefault="00DA7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DB279" w14:textId="77777777" w:rsidR="00721BF0" w:rsidRDefault="00721B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04070" w14:textId="62611F2E" w:rsidR="00DA7603" w:rsidRPr="002E2528" w:rsidRDefault="00DA7603" w:rsidP="0000004C">
    <w:pPr>
      <w:pStyle w:val="Header"/>
      <w:jc w:val="center"/>
      <w:rPr>
        <w:color w:val="5F91AF"/>
        <w:sz w:val="20"/>
        <w:szCs w:val="20"/>
      </w:rPr>
    </w:pPr>
    <w:r>
      <w:rPr>
        <w:color w:val="5F91AF"/>
        <w:sz w:val="20"/>
        <w:szCs w:val="20"/>
      </w:rPr>
      <w:fldChar w:fldCharType="begin"/>
    </w:r>
    <w:r>
      <w:rPr>
        <w:color w:val="5F91AF"/>
        <w:sz w:val="20"/>
        <w:szCs w:val="20"/>
      </w:rPr>
      <w:instrText xml:space="preserve"> STYLEREF  Title  \* MERGEFORMAT </w:instrText>
    </w:r>
    <w:r>
      <w:rPr>
        <w:color w:val="5F91AF"/>
        <w:sz w:val="20"/>
        <w:szCs w:val="20"/>
      </w:rPr>
      <w:fldChar w:fldCharType="separate"/>
    </w:r>
    <w:r w:rsidR="00D54674">
      <w:rPr>
        <w:noProof/>
        <w:color w:val="5F91AF"/>
        <w:sz w:val="20"/>
        <w:szCs w:val="20"/>
      </w:rPr>
      <w:t>(Supplementary Tables and Figure)</w:t>
    </w:r>
    <w:r>
      <w:rPr>
        <w:color w:val="5F91AF"/>
        <w:sz w:val="20"/>
        <w:szCs w:val="20"/>
      </w:rPr>
      <w:fldChar w:fldCharType="end"/>
    </w:r>
    <w:r>
      <w:rPr>
        <w:color w:val="5F91AF"/>
        <w:sz w:val="20"/>
        <w:szCs w:val="20"/>
      </w:rPr>
      <w:fldChar w:fldCharType="begin"/>
    </w:r>
    <w:r>
      <w:rPr>
        <w:color w:val="5F91AF"/>
        <w:sz w:val="20"/>
        <w:szCs w:val="20"/>
      </w:rPr>
      <w:instrText xml:space="preserve"> TITLE   \* MERGEFORMAT </w:instrText>
    </w:r>
    <w:r>
      <w:rPr>
        <w:color w:val="5F91AF"/>
        <w:sz w:val="20"/>
        <w:szCs w:val="20"/>
      </w:rPr>
      <w:fldChar w:fldCharType="end"/>
    </w:r>
  </w:p>
  <w:p w14:paraId="6324EFC9" w14:textId="77777777" w:rsidR="00DA7603" w:rsidRDefault="00DA7603" w:rsidP="0000004C">
    <w:pPr>
      <w:pStyle w:val="Header"/>
      <w:jc w:val="center"/>
      <w:rPr>
        <w:color w:val="5F91AF"/>
        <w:sz w:val="20"/>
        <w:szCs w:val="20"/>
      </w:rPr>
    </w:pPr>
    <w:r w:rsidRPr="002E2528">
      <w:rPr>
        <w:color w:val="5F91AF"/>
        <w:sz w:val="20"/>
        <w:szCs w:val="20"/>
      </w:rPr>
      <w:t>Translational Epidemiology Unit (TEU), Nuffield Department of Population Hea</w:t>
    </w:r>
    <w:r>
      <w:rPr>
        <w:color w:val="5F91AF"/>
        <w:sz w:val="20"/>
        <w:szCs w:val="20"/>
      </w:rPr>
      <w:t>lth (NDPH), University of Oxford</w:t>
    </w:r>
  </w:p>
  <w:p w14:paraId="1B0FEFD4" w14:textId="77777777" w:rsidR="00DA7603" w:rsidRDefault="00DA7603" w:rsidP="0000004C">
    <w:pPr>
      <w:pStyle w:val="Header"/>
      <w:jc w:val="center"/>
      <w:rPr>
        <w:color w:val="5F91AF"/>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6D420" w14:textId="77777777" w:rsidR="00721BF0" w:rsidRDefault="00721B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E51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5A1B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5EBF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34F1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5079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52AD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7C3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54A5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6E53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0EFF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83A2804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C65065C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5DC04B3"/>
    <w:multiLevelType w:val="hybridMultilevel"/>
    <w:tmpl w:val="F10E6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1AE401"/>
    <w:multiLevelType w:val="multilevel"/>
    <w:tmpl w:val="00ECA09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4" w15:restartNumberingAfterBreak="0">
    <w:nsid w:val="6646575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6C2690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F0C31F6"/>
    <w:multiLevelType w:val="multilevel"/>
    <w:tmpl w:val="45BA67A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2"/>
  </w:num>
  <w:num w:numId="14">
    <w:abstractNumId w:val="15"/>
  </w:num>
  <w:num w:numId="15">
    <w:abstractNumId w:val="14"/>
  </w:num>
  <w:num w:numId="16">
    <w:abstractNumId w:val="10"/>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2B5"/>
    <w:rsid w:val="0000004C"/>
    <w:rsid w:val="0001236D"/>
    <w:rsid w:val="000302AF"/>
    <w:rsid w:val="00055E55"/>
    <w:rsid w:val="00060A2D"/>
    <w:rsid w:val="000879BB"/>
    <w:rsid w:val="000B3594"/>
    <w:rsid w:val="000C63A3"/>
    <w:rsid w:val="000D42FA"/>
    <w:rsid w:val="000F2CFE"/>
    <w:rsid w:val="001352DA"/>
    <w:rsid w:val="00143509"/>
    <w:rsid w:val="001529DA"/>
    <w:rsid w:val="001742D4"/>
    <w:rsid w:val="001A4196"/>
    <w:rsid w:val="001D22E0"/>
    <w:rsid w:val="001D344C"/>
    <w:rsid w:val="002906F0"/>
    <w:rsid w:val="0034367F"/>
    <w:rsid w:val="00352112"/>
    <w:rsid w:val="003526AC"/>
    <w:rsid w:val="00396083"/>
    <w:rsid w:val="003978BE"/>
    <w:rsid w:val="003B1772"/>
    <w:rsid w:val="003C1748"/>
    <w:rsid w:val="003C6F70"/>
    <w:rsid w:val="004B3495"/>
    <w:rsid w:val="004C2A34"/>
    <w:rsid w:val="004D355B"/>
    <w:rsid w:val="005334E0"/>
    <w:rsid w:val="00560D76"/>
    <w:rsid w:val="00567FC7"/>
    <w:rsid w:val="00614007"/>
    <w:rsid w:val="00631C97"/>
    <w:rsid w:val="00701ACF"/>
    <w:rsid w:val="00721BF0"/>
    <w:rsid w:val="00724386"/>
    <w:rsid w:val="00763CB9"/>
    <w:rsid w:val="007B0794"/>
    <w:rsid w:val="007B1E72"/>
    <w:rsid w:val="007E7FBC"/>
    <w:rsid w:val="00834322"/>
    <w:rsid w:val="008839C4"/>
    <w:rsid w:val="008862B5"/>
    <w:rsid w:val="008B441D"/>
    <w:rsid w:val="008D5EF4"/>
    <w:rsid w:val="008F5D1E"/>
    <w:rsid w:val="0097324D"/>
    <w:rsid w:val="009737D6"/>
    <w:rsid w:val="00992B60"/>
    <w:rsid w:val="009A631B"/>
    <w:rsid w:val="009F5989"/>
    <w:rsid w:val="00A05ADC"/>
    <w:rsid w:val="00A71DB0"/>
    <w:rsid w:val="00A9576B"/>
    <w:rsid w:val="00A9582B"/>
    <w:rsid w:val="00AA7400"/>
    <w:rsid w:val="00AD1328"/>
    <w:rsid w:val="00AF4294"/>
    <w:rsid w:val="00B02F1D"/>
    <w:rsid w:val="00B0788E"/>
    <w:rsid w:val="00B20C24"/>
    <w:rsid w:val="00BA69CA"/>
    <w:rsid w:val="00BB59D9"/>
    <w:rsid w:val="00BC2C46"/>
    <w:rsid w:val="00C16A7C"/>
    <w:rsid w:val="00C319BF"/>
    <w:rsid w:val="00C44E4B"/>
    <w:rsid w:val="00C703B6"/>
    <w:rsid w:val="00C7428C"/>
    <w:rsid w:val="00CB7F17"/>
    <w:rsid w:val="00D40E29"/>
    <w:rsid w:val="00D54674"/>
    <w:rsid w:val="00DA7603"/>
    <w:rsid w:val="00E15C21"/>
    <w:rsid w:val="00E15FE1"/>
    <w:rsid w:val="00E40CA5"/>
    <w:rsid w:val="00E91D88"/>
    <w:rsid w:val="00EA392A"/>
    <w:rsid w:val="00EC4F51"/>
    <w:rsid w:val="00F13D47"/>
    <w:rsid w:val="00F150A1"/>
    <w:rsid w:val="00F509FF"/>
    <w:rsid w:val="00FF044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4FADF"/>
  <w15:docId w15:val="{4D958698-5C11-4ED4-939E-7F11FC18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1E9"/>
    <w:pPr>
      <w:jc w:val="both"/>
    </w:pPr>
    <w:rPr>
      <w:rFonts w:ascii="Calibri" w:hAnsi="Calibri"/>
    </w:rPr>
  </w:style>
  <w:style w:type="paragraph" w:styleId="Heading1">
    <w:name w:val="heading 1"/>
    <w:basedOn w:val="Normal"/>
    <w:next w:val="BodyText"/>
    <w:autoRedefine/>
    <w:uiPriority w:val="9"/>
    <w:qFormat/>
    <w:rsid w:val="007D51E9"/>
    <w:pPr>
      <w:keepNext/>
      <w:keepLines/>
      <w:numPr>
        <w:numId w:val="12"/>
      </w:numPr>
      <w:spacing w:before="240" w:after="0"/>
      <w:outlineLvl w:val="0"/>
    </w:pPr>
    <w:rPr>
      <w:rFonts w:asciiTheme="majorHAnsi" w:eastAsiaTheme="majorEastAsia" w:hAnsiTheme="majorHAnsi" w:cstheme="majorBidi"/>
      <w:b/>
      <w:bCs/>
      <w:color w:val="4F81BD" w:themeColor="accent1"/>
      <w:szCs w:val="32"/>
    </w:rPr>
  </w:style>
  <w:style w:type="paragraph" w:styleId="Heading2">
    <w:name w:val="heading 2"/>
    <w:basedOn w:val="Normal"/>
    <w:next w:val="BodyText"/>
    <w:uiPriority w:val="9"/>
    <w:unhideWhenUsed/>
    <w:qFormat/>
    <w:rsid w:val="000E1F8A"/>
    <w:pPr>
      <w:keepNext/>
      <w:keepLines/>
      <w:numPr>
        <w:ilvl w:val="1"/>
        <w:numId w:val="12"/>
      </w:numPr>
      <w:spacing w:before="200" w:after="0"/>
      <w:outlineLvl w:val="1"/>
    </w:pPr>
    <w:rPr>
      <w:rFonts w:asciiTheme="majorHAnsi" w:eastAsiaTheme="majorEastAsia" w:hAnsiTheme="majorHAnsi" w:cstheme="majorBidi"/>
      <w:b/>
      <w:bCs/>
      <w:szCs w:val="32"/>
    </w:rPr>
  </w:style>
  <w:style w:type="paragraph" w:styleId="Heading3">
    <w:name w:val="heading 3"/>
    <w:basedOn w:val="Normal"/>
    <w:next w:val="BodyText"/>
    <w:uiPriority w:val="9"/>
    <w:unhideWhenUsed/>
    <w:qFormat/>
    <w:rsid w:val="007D51E9"/>
    <w:pPr>
      <w:keepNext/>
      <w:keepLines/>
      <w:numPr>
        <w:ilvl w:val="2"/>
        <w:numId w:val="12"/>
      </w:numPr>
      <w:spacing w:before="200" w:after="0"/>
      <w:outlineLvl w:val="2"/>
    </w:pPr>
    <w:rPr>
      <w:rFonts w:asciiTheme="majorHAnsi" w:eastAsiaTheme="majorEastAsia" w:hAnsiTheme="majorHAnsi" w:cstheme="majorBidi"/>
      <w:b/>
      <w:bCs/>
      <w:i/>
      <w:szCs w:val="28"/>
    </w:rPr>
  </w:style>
  <w:style w:type="paragraph" w:styleId="Heading4">
    <w:name w:val="heading 4"/>
    <w:basedOn w:val="Normal"/>
    <w:next w:val="BodyText"/>
    <w:uiPriority w:val="9"/>
    <w:unhideWhenUsed/>
    <w:qFormat/>
    <w:pPr>
      <w:keepNext/>
      <w:keepLines/>
      <w:numPr>
        <w:ilvl w:val="3"/>
        <w:numId w:val="12"/>
      </w:numPr>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numPr>
        <w:ilvl w:val="4"/>
        <w:numId w:val="12"/>
      </w:numPr>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numPr>
        <w:ilvl w:val="5"/>
        <w:numId w:val="12"/>
      </w:numPr>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numPr>
        <w:ilvl w:val="6"/>
        <w:numId w:val="12"/>
      </w:numPr>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numPr>
        <w:ilvl w:val="7"/>
        <w:numId w:val="12"/>
      </w:numPr>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numPr>
        <w:ilvl w:val="8"/>
        <w:numId w:val="12"/>
      </w:numPr>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D51E9"/>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rsid w:val="000E1F8A"/>
    <w:pPr>
      <w:keepNext/>
      <w:keepLines/>
      <w:spacing w:before="480" w:after="240"/>
      <w:jc w:val="center"/>
    </w:pPr>
    <w:rPr>
      <w:rFonts w:asciiTheme="majorHAnsi" w:eastAsiaTheme="majorEastAsia" w:hAnsiTheme="majorHAnsi" w:cstheme="majorBidi"/>
      <w:b/>
      <w:bCs/>
      <w:sz w:val="32"/>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link w:val="AuthorChar"/>
    <w:qFormat/>
    <w:rsid w:val="000E1F8A"/>
    <w:pPr>
      <w:keepNext/>
      <w:keepLines/>
      <w:jc w:val="center"/>
    </w:pPr>
    <w:rPr>
      <w:rFonts w:asciiTheme="majorHAnsi" w:hAnsiTheme="majorHAnsi"/>
      <w:b/>
    </w:rPr>
  </w:style>
  <w:style w:type="paragraph" w:styleId="Date">
    <w:name w:val="Date"/>
    <w:next w:val="BodyText"/>
    <w:qFormat/>
    <w:rsid w:val="000E1F8A"/>
    <w:pPr>
      <w:keepNext/>
      <w:keepLines/>
      <w:jc w:val="center"/>
    </w:pPr>
    <w:rPr>
      <w:rFonts w:asciiTheme="majorHAnsi" w:hAnsiTheme="majorHAnsi"/>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rsid w:val="004D52F4"/>
    <w:pPr>
      <w:spacing w:before="100" w:after="100"/>
    </w:pPr>
    <w:rPr>
      <w:rFonts w:asciiTheme="majorHAnsi" w:eastAsiaTheme="majorEastAsia" w:hAnsiTheme="majorHAnsi" w:cstheme="majorBidi"/>
      <w:bCs/>
      <w:i/>
      <w:sz w:val="22"/>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uiPriority w:val="99"/>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sid w:val="008D4F6D"/>
    <w:rPr>
      <w:rFonts w:ascii="Calibri" w:hAnsi="Calibri"/>
      <w:shd w:val="clear" w:color="auto" w:fill="F8F8F8"/>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line="259" w:lineRule="auto"/>
      <w:outlineLvl w:val="9"/>
    </w:pPr>
    <w:rPr>
      <w:b w:val="0"/>
      <w:bCs w:val="0"/>
      <w:color w:val="365F91" w:themeColor="accent1" w:themeShade="BF"/>
    </w:rPr>
  </w:style>
  <w:style w:type="character" w:customStyle="1" w:styleId="Code">
    <w:name w:val="Code"/>
    <w:basedOn w:val="CaptionChar"/>
    <w:rsid w:val="007D51E9"/>
    <w:rPr>
      <w:rFonts w:ascii="Consolas" w:hAnsi="Consolas"/>
      <w:b/>
      <w:sz w:val="24"/>
    </w:rPr>
  </w:style>
  <w:style w:type="paragraph" w:customStyle="1" w:styleId="SourceCode">
    <w:name w:val="Source Code"/>
    <w:basedOn w:val="Normal"/>
    <w:link w:val="VerbatimChar"/>
    <w:rsid w:val="008D4F6D"/>
    <w:pPr>
      <w:shd w:val="clear" w:color="auto" w:fill="F8F8F8"/>
      <w:wordWrap w:val="0"/>
      <w:jc w:val="left"/>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BodyTextChar">
    <w:name w:val="Body Text Char"/>
    <w:basedOn w:val="DefaultParagraphFont"/>
    <w:link w:val="BodyText"/>
    <w:rsid w:val="007D51E9"/>
    <w:rPr>
      <w:rFonts w:ascii="Calibri" w:hAnsi="Calibri"/>
    </w:rPr>
  </w:style>
  <w:style w:type="paragraph" w:styleId="Header">
    <w:name w:val="header"/>
    <w:aliases w:val="Page Header,En-tête1"/>
    <w:basedOn w:val="Normal"/>
    <w:link w:val="HeaderChar"/>
    <w:unhideWhenUsed/>
    <w:rsid w:val="00D93259"/>
    <w:pPr>
      <w:tabs>
        <w:tab w:val="center" w:pos="4513"/>
        <w:tab w:val="right" w:pos="9026"/>
      </w:tabs>
      <w:spacing w:after="0"/>
    </w:pPr>
  </w:style>
  <w:style w:type="character" w:customStyle="1" w:styleId="HeaderChar">
    <w:name w:val="Header Char"/>
    <w:aliases w:val="Page Header Char,En-tête1 Char"/>
    <w:basedOn w:val="DefaultParagraphFont"/>
    <w:link w:val="Header"/>
    <w:rsid w:val="00D93259"/>
    <w:rPr>
      <w:rFonts w:ascii="Calibri" w:hAnsi="Calibri"/>
    </w:rPr>
  </w:style>
  <w:style w:type="paragraph" w:styleId="Footer">
    <w:name w:val="footer"/>
    <w:basedOn w:val="Normal"/>
    <w:link w:val="FooterChar"/>
    <w:unhideWhenUsed/>
    <w:rsid w:val="00D93259"/>
    <w:pPr>
      <w:tabs>
        <w:tab w:val="center" w:pos="4513"/>
        <w:tab w:val="right" w:pos="9026"/>
      </w:tabs>
      <w:spacing w:after="0"/>
    </w:pPr>
  </w:style>
  <w:style w:type="character" w:customStyle="1" w:styleId="FooterChar">
    <w:name w:val="Footer Char"/>
    <w:basedOn w:val="DefaultParagraphFont"/>
    <w:link w:val="Footer"/>
    <w:rsid w:val="00D93259"/>
    <w:rPr>
      <w:rFonts w:ascii="Calibri" w:hAnsi="Calibri"/>
    </w:rPr>
  </w:style>
  <w:style w:type="character" w:styleId="PlaceholderText">
    <w:name w:val="Placeholder Text"/>
    <w:basedOn w:val="DefaultParagraphFont"/>
    <w:semiHidden/>
    <w:rsid w:val="00D93259"/>
    <w:rPr>
      <w:color w:val="808080"/>
    </w:rPr>
  </w:style>
  <w:style w:type="character" w:customStyle="1" w:styleId="AuthorChar">
    <w:name w:val="Author Char"/>
    <w:basedOn w:val="DefaultParagraphFont"/>
    <w:link w:val="Author"/>
    <w:rsid w:val="0000004C"/>
    <w:rPr>
      <w:rFonts w:asciiTheme="majorHAnsi" w:hAnsiTheme="majorHAnsi"/>
      <w:b/>
    </w:rPr>
  </w:style>
  <w:style w:type="table" w:styleId="TableGrid">
    <w:name w:val="Table Grid"/>
    <w:basedOn w:val="TableNormal"/>
    <w:uiPriority w:val="59"/>
    <w:rsid w:val="000D42FA"/>
    <w:pPr>
      <w:spacing w:before="200" w:after="120"/>
    </w:pPr>
    <w:rPr>
      <w:rFonts w:eastAsiaTheme="minorEastAsia"/>
      <w:sz w:val="22"/>
      <w:szCs w:val="22"/>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97324D"/>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324D"/>
    <w:rPr>
      <w:rFonts w:ascii="Segoe UI" w:hAnsi="Segoe UI" w:cs="Segoe UI"/>
      <w:sz w:val="18"/>
      <w:szCs w:val="18"/>
    </w:rPr>
  </w:style>
  <w:style w:type="character" w:styleId="CommentReference">
    <w:name w:val="annotation reference"/>
    <w:basedOn w:val="DefaultParagraphFont"/>
    <w:semiHidden/>
    <w:unhideWhenUsed/>
    <w:rsid w:val="00AF4294"/>
    <w:rPr>
      <w:sz w:val="16"/>
      <w:szCs w:val="16"/>
    </w:rPr>
  </w:style>
  <w:style w:type="paragraph" w:styleId="CommentText">
    <w:name w:val="annotation text"/>
    <w:basedOn w:val="Normal"/>
    <w:link w:val="CommentTextChar"/>
    <w:semiHidden/>
    <w:unhideWhenUsed/>
    <w:rsid w:val="00AF4294"/>
    <w:rPr>
      <w:sz w:val="20"/>
      <w:szCs w:val="20"/>
    </w:rPr>
  </w:style>
  <w:style w:type="character" w:customStyle="1" w:styleId="CommentTextChar">
    <w:name w:val="Comment Text Char"/>
    <w:basedOn w:val="DefaultParagraphFont"/>
    <w:link w:val="CommentText"/>
    <w:semiHidden/>
    <w:rsid w:val="00AF4294"/>
    <w:rPr>
      <w:rFonts w:ascii="Calibri" w:hAnsi="Calibri"/>
      <w:sz w:val="20"/>
      <w:szCs w:val="20"/>
    </w:rPr>
  </w:style>
  <w:style w:type="paragraph" w:styleId="CommentSubject">
    <w:name w:val="annotation subject"/>
    <w:basedOn w:val="CommentText"/>
    <w:next w:val="CommentText"/>
    <w:link w:val="CommentSubjectChar"/>
    <w:semiHidden/>
    <w:unhideWhenUsed/>
    <w:rsid w:val="00AF4294"/>
    <w:rPr>
      <w:b/>
      <w:bCs/>
    </w:rPr>
  </w:style>
  <w:style w:type="character" w:customStyle="1" w:styleId="CommentSubjectChar">
    <w:name w:val="Comment Subject Char"/>
    <w:basedOn w:val="CommentTextChar"/>
    <w:link w:val="CommentSubject"/>
    <w:semiHidden/>
    <w:rsid w:val="00AF4294"/>
    <w:rPr>
      <w:rFonts w:ascii="Calibri" w:hAnsi="Calibri"/>
      <w:b/>
      <w:bCs/>
      <w:sz w:val="20"/>
      <w:szCs w:val="20"/>
    </w:rPr>
  </w:style>
  <w:style w:type="table" w:styleId="PlainTable1">
    <w:name w:val="Plain Table 1"/>
    <w:basedOn w:val="TableNormal"/>
    <w:rsid w:val="00A05ADC"/>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05ADC"/>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semiHidden/>
    <w:rsid w:val="00560D76"/>
    <w:pPr>
      <w:spacing w:after="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726464">
      <w:bodyDiv w:val="1"/>
      <w:marLeft w:val="0"/>
      <w:marRight w:val="0"/>
      <w:marTop w:val="0"/>
      <w:marBottom w:val="0"/>
      <w:divBdr>
        <w:top w:val="none" w:sz="0" w:space="0" w:color="auto"/>
        <w:left w:val="none" w:sz="0" w:space="0" w:color="auto"/>
        <w:bottom w:val="none" w:sz="0" w:space="0" w:color="auto"/>
        <w:right w:val="none" w:sz="0" w:space="0" w:color="auto"/>
      </w:divBdr>
    </w:div>
    <w:div w:id="561909160">
      <w:bodyDiv w:val="1"/>
      <w:marLeft w:val="0"/>
      <w:marRight w:val="0"/>
      <w:marTop w:val="0"/>
      <w:marBottom w:val="0"/>
      <w:divBdr>
        <w:top w:val="none" w:sz="0" w:space="0" w:color="auto"/>
        <w:left w:val="none" w:sz="0" w:space="0" w:color="auto"/>
        <w:bottom w:val="none" w:sz="0" w:space="0" w:color="auto"/>
        <w:right w:val="none" w:sz="0" w:space="0" w:color="auto"/>
      </w:divBdr>
    </w:div>
    <w:div w:id="667752097">
      <w:bodyDiv w:val="1"/>
      <w:marLeft w:val="0"/>
      <w:marRight w:val="0"/>
      <w:marTop w:val="0"/>
      <w:marBottom w:val="0"/>
      <w:divBdr>
        <w:top w:val="none" w:sz="0" w:space="0" w:color="auto"/>
        <w:left w:val="none" w:sz="0" w:space="0" w:color="auto"/>
        <w:bottom w:val="none" w:sz="0" w:space="0" w:color="auto"/>
        <w:right w:val="none" w:sz="0" w:space="0" w:color="auto"/>
      </w:divBdr>
    </w:div>
    <w:div w:id="691881517">
      <w:bodyDiv w:val="1"/>
      <w:marLeft w:val="0"/>
      <w:marRight w:val="0"/>
      <w:marTop w:val="0"/>
      <w:marBottom w:val="0"/>
      <w:divBdr>
        <w:top w:val="none" w:sz="0" w:space="0" w:color="auto"/>
        <w:left w:val="none" w:sz="0" w:space="0" w:color="auto"/>
        <w:bottom w:val="none" w:sz="0" w:space="0" w:color="auto"/>
        <w:right w:val="none" w:sz="0" w:space="0" w:color="auto"/>
      </w:divBdr>
    </w:div>
    <w:div w:id="1165391493">
      <w:bodyDiv w:val="1"/>
      <w:marLeft w:val="0"/>
      <w:marRight w:val="0"/>
      <w:marTop w:val="0"/>
      <w:marBottom w:val="0"/>
      <w:divBdr>
        <w:top w:val="none" w:sz="0" w:space="0" w:color="auto"/>
        <w:left w:val="none" w:sz="0" w:space="0" w:color="auto"/>
        <w:bottom w:val="none" w:sz="0" w:space="0" w:color="auto"/>
        <w:right w:val="none" w:sz="0" w:space="0" w:color="auto"/>
      </w:divBdr>
    </w:div>
    <w:div w:id="1265573222">
      <w:bodyDiv w:val="1"/>
      <w:marLeft w:val="0"/>
      <w:marRight w:val="0"/>
      <w:marTop w:val="0"/>
      <w:marBottom w:val="0"/>
      <w:divBdr>
        <w:top w:val="none" w:sz="0" w:space="0" w:color="auto"/>
        <w:left w:val="none" w:sz="0" w:space="0" w:color="auto"/>
        <w:bottom w:val="none" w:sz="0" w:space="0" w:color="auto"/>
        <w:right w:val="none" w:sz="0" w:space="0" w:color="auto"/>
      </w:divBdr>
    </w:div>
    <w:div w:id="1638533747">
      <w:bodyDiv w:val="1"/>
      <w:marLeft w:val="0"/>
      <w:marRight w:val="0"/>
      <w:marTop w:val="0"/>
      <w:marBottom w:val="0"/>
      <w:divBdr>
        <w:top w:val="none" w:sz="0" w:space="0" w:color="auto"/>
        <w:left w:val="none" w:sz="0" w:space="0" w:color="auto"/>
        <w:bottom w:val="none" w:sz="0" w:space="0" w:color="auto"/>
        <w:right w:val="none" w:sz="0" w:space="0" w:color="auto"/>
      </w:divBdr>
    </w:div>
    <w:div w:id="1928272294">
      <w:bodyDiv w:val="1"/>
      <w:marLeft w:val="0"/>
      <w:marRight w:val="0"/>
      <w:marTop w:val="0"/>
      <w:marBottom w:val="0"/>
      <w:divBdr>
        <w:top w:val="none" w:sz="0" w:space="0" w:color="auto"/>
        <w:left w:val="none" w:sz="0" w:space="0" w:color="auto"/>
        <w:bottom w:val="none" w:sz="0" w:space="0" w:color="auto"/>
        <w:right w:val="none" w:sz="0" w:space="0" w:color="auto"/>
      </w:divBdr>
    </w:div>
    <w:div w:id="21418051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002929720303207?via%3Dihub" TargetMode="External"/><Relationship Id="rId13" Type="http://schemas.openxmlformats.org/officeDocument/2006/relationships/hyperlink" Target="https://www.ncbi.nlm.nih.gov/pmc/articles/PMC6323553/" TargetMode="External"/><Relationship Id="rId18" Type="http://schemas.openxmlformats.org/officeDocument/2006/relationships/hyperlink" Target="https://biobank.ndph.ox.ac.uk/showcase/field.cgi?id=20002"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ncbi.nlm.nih.gov/pmc/articles/PMC6323553/" TargetMode="External"/><Relationship Id="rId12" Type="http://schemas.openxmlformats.org/officeDocument/2006/relationships/hyperlink" Target="https://www.ncbi.nlm.nih.gov/pmc/articles/PMC8438688/" TargetMode="External"/><Relationship Id="rId17" Type="http://schemas.openxmlformats.org/officeDocument/2006/relationships/hyperlink" Target="https://www.ncbi.nlm.nih.gov/pmc/articles/PMC8438688/"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1038/s41467-020-18534-1" TargetMode="External"/><Relationship Id="rId20" Type="http://schemas.openxmlformats.org/officeDocument/2006/relationships/hyperlink" Target="https://biobank.ndph.ox.ac.uk/showcase/field.cgi?id=61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s41467-020-18534-1"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ncbi.nlm.nih.gov/pmc/articles/PMC6284793/"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ncbi.nlm.nih.gov/pmc/articles/PMC6284793/" TargetMode="External"/><Relationship Id="rId19" Type="http://schemas.openxmlformats.org/officeDocument/2006/relationships/hyperlink" Target="https://biobank.ndph.ox.ac.uk/showcase/field.cgi?id=20004" TargetMode="External"/><Relationship Id="rId4" Type="http://schemas.openxmlformats.org/officeDocument/2006/relationships/webSettings" Target="webSettings.xml"/><Relationship Id="rId9" Type="http://schemas.openxmlformats.org/officeDocument/2006/relationships/hyperlink" Target="https://www.nature.com/articles/ng.3768" TargetMode="External"/><Relationship Id="rId14" Type="http://schemas.openxmlformats.org/officeDocument/2006/relationships/hyperlink" Target="https://www.nature.com/articles/ng.3768"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17</Pages>
  <Words>2938</Words>
  <Characters>16749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PRS Agreement Tables</vt:lpstr>
    </vt:vector>
  </TitlesOfParts>
  <Company>NDPH</Company>
  <LinksUpToDate>false</LinksUpToDate>
  <CharactersWithSpaces>19648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PRS Agreement Tables</dc:title>
  <dc:creator>Jennifer Collister</dc:creator>
  <cp:keywords/>
  <cp:lastModifiedBy>Lei Clifton</cp:lastModifiedBy>
  <cp:revision>46</cp:revision>
  <dcterms:created xsi:type="dcterms:W3CDTF">2021-12-13T09:44:00Z</dcterms:created>
  <dcterms:modified xsi:type="dcterms:W3CDTF">2022-01-17T15:55:00Z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07 December 2021</vt:lpwstr>
  </property>
  <property fmtid="{D5CDD505-2E9C-101B-9397-08002B2CF9AE}" pid="3" name="output">
    <vt:lpwstr/>
  </property>
</Properties>
</file>