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4020" w14:textId="29C76637" w:rsidR="008046A3" w:rsidRPr="008046A3" w:rsidRDefault="008046A3">
      <w:pPr>
        <w:rPr>
          <w:rFonts w:ascii="Cambria" w:hAnsi="Cambria"/>
          <w:b/>
          <w:bCs/>
          <w:sz w:val="16"/>
          <w:szCs w:val="16"/>
        </w:rPr>
      </w:pPr>
      <w:r w:rsidRPr="008046A3">
        <w:rPr>
          <w:rFonts w:ascii="Cambria" w:hAnsi="Cambria"/>
          <w:b/>
          <w:bCs/>
          <w:sz w:val="16"/>
          <w:szCs w:val="16"/>
        </w:rPr>
        <w:t>Table 1 – Study Characteristics and Patient Details</w:t>
      </w:r>
    </w:p>
    <w:p w14:paraId="7A664F28" w14:textId="41F7B2C8" w:rsidR="008046A3" w:rsidRPr="008046A3" w:rsidRDefault="008046A3">
      <w:pPr>
        <w:rPr>
          <w:rFonts w:ascii="Cambria" w:hAnsi="Cambria"/>
          <w:sz w:val="16"/>
          <w:szCs w:val="16"/>
        </w:rPr>
      </w:pPr>
    </w:p>
    <w:tbl>
      <w:tblPr>
        <w:tblW w:w="107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170"/>
        <w:gridCol w:w="1170"/>
        <w:gridCol w:w="810"/>
        <w:gridCol w:w="720"/>
        <w:gridCol w:w="720"/>
        <w:gridCol w:w="990"/>
        <w:gridCol w:w="540"/>
        <w:gridCol w:w="630"/>
        <w:gridCol w:w="540"/>
        <w:gridCol w:w="810"/>
        <w:gridCol w:w="720"/>
        <w:gridCol w:w="802"/>
      </w:tblGrid>
      <w:tr w:rsidR="00562FE4" w:rsidRPr="008046A3" w14:paraId="15C0117C" w14:textId="77777777" w:rsidTr="000256AD">
        <w:trPr>
          <w:trHeight w:val="390"/>
        </w:trPr>
        <w:tc>
          <w:tcPr>
            <w:tcW w:w="11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A9C3F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Author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00F4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Design</w:t>
            </w:r>
          </w:p>
        </w:tc>
        <w:tc>
          <w:tcPr>
            <w:tcW w:w="117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E81A3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Vaccine Type</w:t>
            </w:r>
          </w:p>
        </w:tc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3C6D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Total Patients Enrolled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300BE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Total COVID-19 Positive Patients</w:t>
            </w: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46A3E4" w14:textId="40FF4015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Age</w:t>
            </w:r>
            <w:r>
              <w:rPr>
                <w:rFonts w:ascii="Cambria" w:eastAsia="Times New Roman" w:hAnsi="Cambria" w:cs="Arial"/>
                <w:sz w:val="16"/>
                <w:szCs w:val="16"/>
              </w:rPr>
              <w:t xml:space="preserve"> – 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Years</w:t>
            </w:r>
            <w:r>
              <w:rPr>
                <w:rFonts w:ascii="Cambria" w:eastAsia="Times New Roman" w:hAnsi="Cambria" w:cs="Arial"/>
                <w:sz w:val="16"/>
                <w:szCs w:val="16"/>
              </w:rPr>
              <w:t xml:space="preserve"> [SD] (Range)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0A5A8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Sex (M/F)</w:t>
            </w: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402B8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Patients</w:t>
            </w:r>
          </w:p>
        </w:tc>
        <w:tc>
          <w:tcPr>
            <w:tcW w:w="2332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D2101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COVID-19 Positive</w:t>
            </w:r>
          </w:p>
        </w:tc>
      </w:tr>
      <w:tr w:rsidR="00562FE4" w:rsidRPr="008046A3" w14:paraId="5EF086E0" w14:textId="77777777" w:rsidTr="000256AD">
        <w:trPr>
          <w:trHeight w:val="315"/>
        </w:trPr>
        <w:tc>
          <w:tcPr>
            <w:tcW w:w="11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B6E56" w14:textId="77777777" w:rsidR="008046A3" w:rsidRPr="008046A3" w:rsidRDefault="008046A3" w:rsidP="008046A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47F45" w14:textId="77777777" w:rsidR="008046A3" w:rsidRPr="008046A3" w:rsidRDefault="008046A3" w:rsidP="008046A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347BB" w14:textId="77777777" w:rsidR="008046A3" w:rsidRPr="008046A3" w:rsidRDefault="008046A3" w:rsidP="008046A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3A1F7" w14:textId="77777777" w:rsidR="008046A3" w:rsidRPr="008046A3" w:rsidRDefault="008046A3" w:rsidP="008046A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7ECC" w14:textId="77777777" w:rsidR="008046A3" w:rsidRPr="008046A3" w:rsidRDefault="008046A3" w:rsidP="008046A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23639" w14:textId="77777777" w:rsidR="008046A3" w:rsidRPr="008046A3" w:rsidRDefault="008046A3" w:rsidP="008046A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6E195" w14:textId="77777777" w:rsidR="008046A3" w:rsidRPr="008046A3" w:rsidRDefault="008046A3" w:rsidP="008046A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8BF6E" w14:textId="176362BF" w:rsidR="008046A3" w:rsidRPr="008046A3" w:rsidRDefault="00562FE4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PV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4E8E8" w14:textId="5430776C" w:rsidR="008046A3" w:rsidRPr="008046A3" w:rsidRDefault="00562FE4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FV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7E61E" w14:textId="41F024F3" w:rsidR="008046A3" w:rsidRPr="008046A3" w:rsidRDefault="00562FE4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UV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8404EE" w14:textId="147E00EF" w:rsidR="008046A3" w:rsidRPr="008046A3" w:rsidRDefault="00562FE4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PV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BE1E37" w14:textId="2B40C65C" w:rsidR="008046A3" w:rsidRPr="008046A3" w:rsidRDefault="00562FE4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FV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9F247" w14:textId="68223CA7" w:rsidR="008046A3" w:rsidRPr="008046A3" w:rsidRDefault="00562FE4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UV</w:t>
            </w:r>
          </w:p>
        </w:tc>
      </w:tr>
      <w:tr w:rsidR="00562FE4" w:rsidRPr="008046A3" w14:paraId="00310CD9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732D9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Amit,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90179" w14:textId="35C5E8EB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Retrospective, Single Center, December 2020 - January 2021, Israel.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A7651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COVID-19 vaccine (BNT162B2)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89E8E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4,081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B8B9D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E315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45.3 (9.85) [31-61]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78A8D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8/ 14 (positives)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1CA5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4,081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ED73E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54E0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E15F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22/4081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E696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E236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432EC511" w14:textId="77777777" w:rsidTr="000256AD">
        <w:trPr>
          <w:trHeight w:val="94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69FF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Azamgarhi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4D834" w14:textId="1E8A2BFA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Retrospective, Single Center, United Kingdom.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6E73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COVID-19 vaccine (BNT162B2)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B19FF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2,235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1EBC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CE4EC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584 (16–34), 1234 (35–54), 417 (&gt;55)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06E2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722/1513 (total)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E837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1,409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85658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9415C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826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530B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23/1409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F9BA4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6B6C8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26/826</w:t>
            </w:r>
          </w:p>
        </w:tc>
      </w:tr>
      <w:tr w:rsidR="00562FE4" w:rsidRPr="008046A3" w14:paraId="54ED3E3F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AF11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Bouton,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01057" w14:textId="286231DA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Prospectiv</w:t>
            </w:r>
            <w:r w:rsidR="00562FE4">
              <w:rPr>
                <w:rFonts w:ascii="Cambria" w:eastAsia="Times New Roman" w:hAnsi="Cambria" w:cs="Arial"/>
                <w:sz w:val="16"/>
                <w:szCs w:val="16"/>
              </w:rPr>
              <w:t>e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, Single Center, December 9, </w:t>
            </w:r>
            <w:proofErr w:type="gram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2020</w:t>
            </w:r>
            <w:proofErr w:type="gram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 and February 23, 2021, USA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4FC5B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COVID-19 Vaccine (BNT162B2) and Moderna Covid Vaccine (mRNA-1273)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14E9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10,590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11689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425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5A858" w14:textId="488D8F2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40 </w:t>
            </w:r>
            <w:r>
              <w:rPr>
                <w:rFonts w:ascii="Cambria" w:eastAsia="Times New Roman" w:hAnsi="Cambria" w:cs="Arial"/>
                <w:sz w:val="16"/>
                <w:szCs w:val="16"/>
              </w:rPr>
              <w:t>[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13</w:t>
            </w:r>
            <w:r>
              <w:rPr>
                <w:rFonts w:ascii="Cambria" w:eastAsia="Times New Roman" w:hAnsi="Cambria" w:cs="Arial"/>
                <w:sz w:val="16"/>
                <w:szCs w:val="16"/>
              </w:rPr>
              <w:t>]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802C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18/78 (positives)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E3DD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7,109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68376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5,913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2153E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3,481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C089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96/7109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2CD5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17/5913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B8EA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329/3481</w:t>
            </w:r>
          </w:p>
        </w:tc>
      </w:tr>
      <w:tr w:rsidR="00562FE4" w:rsidRPr="008046A3" w14:paraId="18163A41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79DA2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Tang,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2B8FF" w14:textId="25F2701A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Prospectiv</w:t>
            </w:r>
            <w:r w:rsidR="00562FE4">
              <w:rPr>
                <w:rFonts w:ascii="Cambria" w:eastAsia="Times New Roman" w:hAnsi="Cambria" w:cs="Arial"/>
                <w:sz w:val="16"/>
                <w:szCs w:val="16"/>
              </w:rPr>
              <w:t>e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Single Center, December 17, 2020 - March 20, 2021, USA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FFCA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COVID-19 vaccine (BNT162B2)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B9F3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5,217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576B4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236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A5C8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C7EA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1038/2014 (vaccinated)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2F3A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3,052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1A2F9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2,776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A0E9E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2165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3B382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41/3052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E5670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10/2776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EB9A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185/2165</w:t>
            </w:r>
          </w:p>
        </w:tc>
      </w:tr>
      <w:tr w:rsidR="00562FE4" w:rsidRPr="008046A3" w14:paraId="55593B26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594A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Cucunawangsiha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37CC3" w14:textId="60C3597B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Retrospective, Single, Center, Indonesia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63F5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2021, CoronaVac (Sinovac Biotech)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29128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771F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9C1D25" w14:textId="2F635978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32.5 </w:t>
            </w:r>
            <w:r>
              <w:rPr>
                <w:rFonts w:ascii="Cambria" w:eastAsia="Times New Roman" w:hAnsi="Cambria" w:cs="Arial"/>
                <w:sz w:val="16"/>
                <w:szCs w:val="16"/>
              </w:rPr>
              <w:t>[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5.9</w:t>
            </w:r>
            <w:r>
              <w:rPr>
                <w:rFonts w:ascii="Cambria" w:eastAsia="Times New Roman" w:hAnsi="Cambria" w:cs="Arial"/>
                <w:sz w:val="16"/>
                <w:szCs w:val="16"/>
              </w:rPr>
              <w:t>]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6FD6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5/8/2021 (positives)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4B7B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8595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1,040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76C0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D89FE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AA2A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13/1040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EBCA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79D3519C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3EF5C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Hall,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78606" w14:textId="7DAAC96D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Prospective, Multi-center, December 8, 2020 - </w:t>
            </w:r>
            <w:r w:rsidR="00562FE4" w:rsidRPr="008046A3">
              <w:rPr>
                <w:rFonts w:ascii="Cambria" w:eastAsia="Times New Roman" w:hAnsi="Cambria" w:cs="Arial"/>
                <w:sz w:val="16"/>
                <w:szCs w:val="16"/>
              </w:rPr>
              <w:t>February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 5, 2021, USA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D468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COVID-19 vaccine (BNT162B2) and Oxford-AstraZeneca COVID-19 Vaccine (ChAdOx1 nCoV-19 adenoviral [AZD1222])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7ABA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23,324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0A36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80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A2ED6" w14:textId="02411A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46.1 (36 - 54.1)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3C85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3632/19692 (total)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8BFF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20,641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8455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1,607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8C47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2683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56DDD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71/20641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89EA5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9/1607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F0900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977/2683</w:t>
            </w:r>
          </w:p>
        </w:tc>
      </w:tr>
      <w:tr w:rsidR="00562FE4" w:rsidRPr="008046A3" w14:paraId="3A6FD417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EEB67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Issac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C047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Prospective, NR, Single Center, January 27, 2021 - July 15, 2021, India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A463B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ChAdOx1 nCoV-19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92EBC1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324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B177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00D97" w14:textId="5770A440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34.09 </w:t>
            </w:r>
            <w:r>
              <w:rPr>
                <w:rFonts w:ascii="Cambria" w:eastAsia="Times New Roman" w:hAnsi="Cambria" w:cs="Arial"/>
                <w:sz w:val="16"/>
                <w:szCs w:val="16"/>
              </w:rPr>
              <w:t>[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9.43</w:t>
            </w:r>
            <w:r>
              <w:rPr>
                <w:rFonts w:ascii="Cambria" w:eastAsia="Times New Roman" w:hAnsi="Cambria" w:cs="Arial"/>
                <w:sz w:val="16"/>
                <w:szCs w:val="16"/>
              </w:rPr>
              <w:t>]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6404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52/272 (vaccinated)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CEF9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10B4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243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9F02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80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E770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8711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16/243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6CE9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35/80</w:t>
            </w:r>
          </w:p>
        </w:tc>
      </w:tr>
      <w:tr w:rsidR="00562FE4" w:rsidRPr="008046A3" w14:paraId="41CCCAF4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28456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Jacobson,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B727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Retrospective, December 18, 2020 - April 02, 2021, USA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2DE0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COVID-19 Vaccine (BNT162B2) and Moderna Covid Vaccine (mRNA-1273)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EC7F3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30,000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D8740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189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E8531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40.8 (11.2) [Mean], 38 (32–48) [Median]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765D4" w14:textId="34AB74D9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64/125 (</w:t>
            </w:r>
            <w:r w:rsidR="00562FE4" w:rsidRPr="008046A3">
              <w:rPr>
                <w:rFonts w:ascii="Cambria" w:eastAsia="Times New Roman" w:hAnsi="Cambria" w:cs="Arial"/>
                <w:sz w:val="16"/>
                <w:szCs w:val="16"/>
              </w:rPr>
              <w:t>positive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9A47C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23,090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FE43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22,271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A242A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6,910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30CF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150/23090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5C1A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39/22271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927CD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471/6910</w:t>
            </w:r>
          </w:p>
        </w:tc>
      </w:tr>
      <w:tr w:rsidR="00562FE4" w:rsidRPr="008046A3" w14:paraId="4426C58D" w14:textId="77777777" w:rsidTr="000256AD">
        <w:trPr>
          <w:trHeight w:val="1020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2D3F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Maroof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ACF6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Prospective, </w:t>
            </w: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Feburay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 2021 - June 2021, Multicenter, Pakistan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54458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Sino-pharm Vaccine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BA64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39,512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26DD0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124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F9B98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38.8 ± 11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4EFFD9" w14:textId="380A91AB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86/38 (</w:t>
            </w:r>
            <w:r w:rsidR="00562FE4" w:rsidRPr="008046A3">
              <w:rPr>
                <w:rFonts w:ascii="Cambria" w:eastAsia="Times New Roman" w:hAnsi="Cambria" w:cs="Arial"/>
                <w:sz w:val="16"/>
                <w:szCs w:val="16"/>
              </w:rPr>
              <w:t>positives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BA349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19D4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39,512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BFE8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DFF7A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D8D0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124/39512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871B1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27277BD6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592A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Mathema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8081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Retrospective, December 2020 to April 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lastRenderedPageBreak/>
              <w:t>2021, Multicenter, USA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BBBD1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lastRenderedPageBreak/>
              <w:t xml:space="preserve">Pfizer-BioNTech COVID-19 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lastRenderedPageBreak/>
              <w:t>Vaccine (BNT162B2) and Moderna Covid Vaccine (mRNA-1273)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109C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lastRenderedPageBreak/>
              <w:t>37,500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0203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138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115F9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45 (19-77) [Median] 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lastRenderedPageBreak/>
              <w:t>[N=121] (</w:t>
            </w: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postives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8CC366" w14:textId="5A439BB6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lastRenderedPageBreak/>
              <w:t>31/90 [N=121] (</w:t>
            </w:r>
            <w:r w:rsidR="00562FE4" w:rsidRPr="008046A3">
              <w:rPr>
                <w:rFonts w:ascii="Cambria" w:eastAsia="Times New Roman" w:hAnsi="Cambria" w:cs="Arial"/>
                <w:sz w:val="16"/>
                <w:szCs w:val="16"/>
              </w:rPr>
              <w:t>positives</w:t>
            </w: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310BF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23,697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A458B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22,458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B825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385F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105/138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6359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33/22458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2767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65EE4ADF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69AF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North,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33772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Prospective, cohort, December 30, 2020 - April 2, 2021, Multicenter, USA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6EFE51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COVID-19 Vaccine (BNT162B2) and Moderna Covid Vaccine (mRNA-1273)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1F398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2,247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EAA31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3CB7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37 (30-50)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1F19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476/1760 (total)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BD373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2,036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D311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1,923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245C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593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4CDE0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10/2036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FA05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3/1923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7211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6/593</w:t>
            </w:r>
          </w:p>
        </w:tc>
      </w:tr>
      <w:tr w:rsidR="00562FE4" w:rsidRPr="008046A3" w14:paraId="2B699904" w14:textId="77777777" w:rsidTr="000256AD">
        <w:trPr>
          <w:trHeight w:val="79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BB381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Pandurangaiah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36D2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Retrospective, </w:t>
            </w: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Feburary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 2021 - May 07, 2021, Single center, India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E22E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Covishield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/</w:t>
            </w: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Covaxin</w:t>
            </w:r>
            <w:proofErr w:type="spellEnd"/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D737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182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F457D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DBAC8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76787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47/135 (total)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7E9F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18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64FF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164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67DE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942E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1/18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8DAB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5/164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C1BF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0CF6CC7E" w14:textId="77777777" w:rsidTr="000256AD">
        <w:trPr>
          <w:trHeight w:val="100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FF07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Sabnis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58E00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Prospective, First dose of COVID-19 vaccine till June 10, 2021, Single center, India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7E58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Covishield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 (SII-ChAdOx1 nCoV-19)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D5C9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461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5B9B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1359E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34.18 (22-77)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6DEA3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NR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FD36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E7E9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461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C6FE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ED31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57DE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86/461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B479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3E951805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0FC6A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Vaishya,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5D0E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Retrospective, observational, cohort, January 16</w:t>
            </w:r>
            <w:proofErr w:type="gram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 2021</w:t>
            </w:r>
            <w:proofErr w:type="gram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 xml:space="preserve"> - June 15 2021, Multicenter, India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D44D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3C4245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color w:val="3C4245"/>
                <w:sz w:val="16"/>
                <w:szCs w:val="16"/>
              </w:rPr>
              <w:t>AstraZeneca Covid Vaccine (ChAdOx1-S/nCoV-19 [recombinant]) (</w:t>
            </w:r>
            <w:proofErr w:type="spellStart"/>
            <w:r w:rsidRPr="008046A3">
              <w:rPr>
                <w:rFonts w:ascii="Cambria" w:eastAsia="Times New Roman" w:hAnsi="Cambria" w:cs="Arial"/>
                <w:color w:val="3C4245"/>
                <w:sz w:val="16"/>
                <w:szCs w:val="16"/>
              </w:rPr>
              <w:t>Covishield</w:t>
            </w:r>
            <w:proofErr w:type="spellEnd"/>
            <w:r w:rsidRPr="008046A3">
              <w:rPr>
                <w:rFonts w:ascii="Cambria" w:eastAsia="Times New Roman" w:hAnsi="Cambria" w:cs="Arial"/>
                <w:color w:val="3C4245"/>
                <w:sz w:val="16"/>
                <w:szCs w:val="16"/>
              </w:rPr>
              <w:t xml:space="preserve"> 26,375, </w:t>
            </w:r>
            <w:proofErr w:type="spellStart"/>
            <w:r w:rsidRPr="008046A3">
              <w:rPr>
                <w:rFonts w:ascii="Cambria" w:eastAsia="Times New Roman" w:hAnsi="Cambria" w:cs="Arial"/>
                <w:color w:val="3C4245"/>
                <w:sz w:val="16"/>
                <w:szCs w:val="16"/>
              </w:rPr>
              <w:t>Covaxin</w:t>
            </w:r>
            <w:proofErr w:type="spellEnd"/>
            <w:r w:rsidRPr="008046A3">
              <w:rPr>
                <w:rFonts w:ascii="Cambria" w:eastAsia="Times New Roman" w:hAnsi="Cambria" w:cs="Arial"/>
                <w:color w:val="3C4245"/>
                <w:sz w:val="16"/>
                <w:szCs w:val="16"/>
              </w:rPr>
              <w:t xml:space="preserve"> 1,967)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F74BD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28,342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55FA2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1,438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28C3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33.04 (18-80)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5AD77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14980/13362 (total)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084811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5,125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C1A69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23,217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0D6B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9AE2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269/5125 (within 2 weeks 46, after 2 weeks 223)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AE42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1169/23217 ((within 2 weeks 69, after 2 weeks 1100)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10CCF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48A9AFF1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C7594C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Keehner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99E8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Retrospective, December 16, 2020 - February 9, 2021, Multicenter, USA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2E2A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COVID-19 Vaccine (BNT162B2) and Moderna Covid Vaccine (mRNA-1273)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D089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36,659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FE60A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379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CE55B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BE531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43EB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36,659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F81D3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28,184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84F21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8178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342/36659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BC42B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37/28184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58EDD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2BE18ED6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F920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Tyagi,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2222D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Retrospective, January 16, 2021 - till date, Single center, India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E3A3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85 (</w:t>
            </w: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Covishield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), 28 (</w:t>
            </w: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Covaxin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) 113 (vaccinated)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D043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123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0855F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19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72C1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42 (22-70)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C43BB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75/48 (total)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339386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F76C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107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CE7A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10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FF6A9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1/6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AA531E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18/107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437B6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6E1EEEE7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1639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Sharma,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C7368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Cross-sectional study (May 31, 2021 - June 6, 2021), January 2021 - March 2021 (Subjects Data), Single center, India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3D79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158 (</w:t>
            </w: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Covishield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), 168 (</w:t>
            </w:r>
            <w:proofErr w:type="spellStart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Covaxin</w:t>
            </w:r>
            <w:proofErr w:type="spellEnd"/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2DA6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326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188B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65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7CD5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29.1 (85.9)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EE820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212/114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E9864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46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8EC00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280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2944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ECD7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12/46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E3E0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53/280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EF6C6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--</w:t>
            </w:r>
          </w:p>
        </w:tc>
      </w:tr>
      <w:tr w:rsidR="00562FE4" w:rsidRPr="008046A3" w14:paraId="4893AF4E" w14:textId="77777777" w:rsidTr="000256AD">
        <w:trPr>
          <w:trHeight w:val="315"/>
        </w:trPr>
        <w:tc>
          <w:tcPr>
            <w:tcW w:w="11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0104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Angel, 2021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E2187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Single-center, retrospective cohort study, December 20, 2020, and February 25, 2021, Israel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9923C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Pfizer-BioNTech BNT162b2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FEDDDD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6710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24D4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270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AAE55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44.3 [12.5]</w:t>
            </w:r>
          </w:p>
        </w:tc>
        <w:tc>
          <w:tcPr>
            <w:tcW w:w="9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2D5149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2245/4465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44225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5953</w:t>
            </w:r>
          </w:p>
        </w:tc>
        <w:tc>
          <w:tcPr>
            <w:tcW w:w="6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BA8378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5517</w:t>
            </w:r>
          </w:p>
        </w:tc>
        <w:tc>
          <w:tcPr>
            <w:tcW w:w="5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28083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757</w:t>
            </w:r>
          </w:p>
        </w:tc>
        <w:tc>
          <w:tcPr>
            <w:tcW w:w="8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90D6A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127/5761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45DAB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27/5372</w:t>
            </w:r>
          </w:p>
        </w:tc>
        <w:tc>
          <w:tcPr>
            <w:tcW w:w="8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A51DF" w14:textId="77777777" w:rsidR="008046A3" w:rsidRPr="008046A3" w:rsidRDefault="008046A3" w:rsidP="008046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</w:rPr>
            </w:pPr>
            <w:r w:rsidRPr="008046A3">
              <w:rPr>
                <w:rFonts w:ascii="Cambria" w:eastAsia="Times New Roman" w:hAnsi="Cambria" w:cs="Arial"/>
                <w:sz w:val="16"/>
                <w:szCs w:val="16"/>
              </w:rPr>
              <w:t>116/757</w:t>
            </w:r>
          </w:p>
        </w:tc>
      </w:tr>
      <w:tr w:rsidR="008046A3" w:rsidRPr="008046A3" w14:paraId="6950F253" w14:textId="77777777" w:rsidTr="00562FE4">
        <w:trPr>
          <w:trHeight w:val="315"/>
        </w:trPr>
        <w:tc>
          <w:tcPr>
            <w:tcW w:w="10784" w:type="dxa"/>
            <w:gridSpan w:val="1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C2B2C5" w14:textId="1EF9BD72" w:rsidR="008046A3" w:rsidRPr="008046A3" w:rsidRDefault="00562FE4" w:rsidP="008046A3">
            <w:pPr>
              <w:spacing w:after="0" w:line="240" w:lineRule="auto"/>
              <w:rPr>
                <w:rFonts w:ascii="Cambria" w:eastAsia="Times New Roman" w:hAnsi="Cambria" w:cs="Arial"/>
                <w:sz w:val="16"/>
                <w:szCs w:val="16"/>
              </w:rPr>
            </w:pPr>
            <w:r>
              <w:rPr>
                <w:rFonts w:ascii="Cambria" w:eastAsia="Times New Roman" w:hAnsi="Cambria" w:cs="Arial"/>
                <w:sz w:val="16"/>
                <w:szCs w:val="16"/>
              </w:rPr>
              <w:t>PV: Partial vaccination, FV: Full vaccination, UV: Unvaccinated</w:t>
            </w:r>
          </w:p>
        </w:tc>
      </w:tr>
    </w:tbl>
    <w:p w14:paraId="5692893B" w14:textId="77777777" w:rsidR="008046A3" w:rsidRPr="008046A3" w:rsidRDefault="008046A3">
      <w:pPr>
        <w:rPr>
          <w:rFonts w:ascii="Cambria" w:hAnsi="Cambria"/>
          <w:sz w:val="16"/>
          <w:szCs w:val="16"/>
        </w:rPr>
      </w:pPr>
    </w:p>
    <w:sectPr w:rsidR="008046A3" w:rsidRPr="008046A3" w:rsidSect="00804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A3"/>
    <w:rsid w:val="000256AD"/>
    <w:rsid w:val="00562FE4"/>
    <w:rsid w:val="0080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35659"/>
  <w15:chartTrackingRefBased/>
  <w15:docId w15:val="{6AA4D23B-3F04-451C-B622-B1D2764A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Chandan</dc:creator>
  <cp:keywords/>
  <dc:description/>
  <cp:lastModifiedBy>Saurabh Chandan</cp:lastModifiedBy>
  <cp:revision>3</cp:revision>
  <dcterms:created xsi:type="dcterms:W3CDTF">2021-10-02T21:37:00Z</dcterms:created>
  <dcterms:modified xsi:type="dcterms:W3CDTF">2021-10-02T22:22:00Z</dcterms:modified>
</cp:coreProperties>
</file>