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ED49E" w14:textId="70201337" w:rsidR="006866ED" w:rsidRPr="006866ED" w:rsidRDefault="006866ED" w:rsidP="006866ED">
      <w:pPr>
        <w:shd w:val="clear" w:color="auto" w:fill="FFFFFF"/>
        <w:rPr>
          <w:rFonts w:ascii="Times New Roman" w:hAnsi="Times New Roman" w:cs="Times New Roman"/>
        </w:rPr>
      </w:pPr>
      <w:r w:rsidRPr="006866ED">
        <w:rPr>
          <w:rFonts w:ascii="Times New Roman" w:hAnsi="Times New Roman" w:cs="Times New Roman"/>
        </w:rPr>
        <w:tab/>
      </w:r>
      <w:r w:rsidRPr="006866ED">
        <w:rPr>
          <w:rFonts w:ascii="Times New Roman" w:hAnsi="Times New Roman" w:cs="Times New Roman"/>
        </w:rPr>
        <w:tab/>
      </w:r>
      <w:r w:rsidRPr="006866ED">
        <w:rPr>
          <w:rFonts w:ascii="Times New Roman" w:hAnsi="Times New Roman" w:cs="Times New Roman"/>
        </w:rPr>
        <w:tab/>
      </w:r>
      <w:r w:rsidRPr="006866ED">
        <w:rPr>
          <w:rFonts w:ascii="Times New Roman" w:hAnsi="Times New Roman" w:cs="Times New Roman"/>
        </w:rPr>
        <w:tab/>
      </w:r>
      <w:r w:rsidRPr="006866ED">
        <w:rPr>
          <w:rFonts w:ascii="Times New Roman" w:hAnsi="Times New Roman" w:cs="Times New Roman"/>
        </w:rPr>
        <w:tab/>
      </w:r>
      <w:r w:rsidRPr="006866ED">
        <w:rPr>
          <w:rFonts w:ascii="Times New Roman" w:hAnsi="Times New Roman" w:cs="Times New Roman"/>
        </w:rPr>
        <w:tab/>
      </w:r>
      <w:r w:rsidRPr="006866ED">
        <w:rPr>
          <w:rFonts w:ascii="Times New Roman" w:hAnsi="Times New Roman" w:cs="Times New Roman"/>
        </w:rPr>
        <w:tab/>
      </w:r>
      <w:r w:rsidRPr="006866ED">
        <w:rPr>
          <w:rFonts w:ascii="Times New Roman" w:hAnsi="Times New Roman" w:cs="Times New Roman"/>
        </w:rPr>
        <w:tab/>
      </w:r>
      <w:r w:rsidRPr="006866ED">
        <w:rPr>
          <w:rFonts w:ascii="Times New Roman" w:hAnsi="Times New Roman" w:cs="Times New Roman"/>
        </w:rPr>
        <w:tab/>
      </w:r>
      <w:r w:rsidRPr="006866ED">
        <w:rPr>
          <w:rFonts w:ascii="Times New Roman" w:hAnsi="Times New Roman" w:cs="Times New Roman"/>
        </w:rPr>
        <w:tab/>
      </w:r>
      <w:r w:rsidRPr="006866ED">
        <w:rPr>
          <w:rFonts w:ascii="Times New Roman" w:hAnsi="Times New Roman" w:cs="Times New Roman"/>
        </w:rPr>
        <w:tab/>
      </w:r>
      <w:r>
        <w:rPr>
          <w:rFonts w:ascii="Times New Roman" w:hAnsi="Times New Roman" w:cs="Times New Roman"/>
        </w:rPr>
        <w:t>April</w:t>
      </w:r>
      <w:r w:rsidRPr="006866ED">
        <w:rPr>
          <w:rFonts w:ascii="Times New Roman" w:hAnsi="Times New Roman" w:cs="Times New Roman"/>
        </w:rPr>
        <w:t xml:space="preserve"> 2</w:t>
      </w:r>
      <w:r>
        <w:rPr>
          <w:rFonts w:ascii="Times New Roman" w:hAnsi="Times New Roman" w:cs="Times New Roman"/>
        </w:rPr>
        <w:t>7</w:t>
      </w:r>
      <w:r w:rsidRPr="006866ED">
        <w:rPr>
          <w:rFonts w:ascii="Times New Roman" w:hAnsi="Times New Roman" w:cs="Times New Roman"/>
        </w:rPr>
        <w:t>, 20</w:t>
      </w:r>
      <w:r>
        <w:rPr>
          <w:rFonts w:ascii="Times New Roman" w:hAnsi="Times New Roman" w:cs="Times New Roman"/>
        </w:rPr>
        <w:t>21</w:t>
      </w:r>
    </w:p>
    <w:p w14:paraId="004F9A3A" w14:textId="2B90732D" w:rsidR="006866ED" w:rsidRPr="006866ED" w:rsidRDefault="006866ED" w:rsidP="006866ED">
      <w:pPr>
        <w:shd w:val="clear" w:color="auto" w:fill="FFFFFF"/>
        <w:rPr>
          <w:rFonts w:ascii="Times New Roman" w:hAnsi="Times New Roman" w:cs="Times New Roman"/>
        </w:rPr>
      </w:pPr>
      <w:r w:rsidRPr="006866ED">
        <w:rPr>
          <w:rFonts w:ascii="Times New Roman" w:hAnsi="Times New Roman" w:cs="Times New Roman"/>
        </w:rPr>
        <w:t>Dear Editors</w:t>
      </w:r>
      <w:r w:rsidRPr="006866ED">
        <w:rPr>
          <w:rFonts w:ascii="Times New Roman" w:hAnsi="Times New Roman" w:cs="Times New Roman"/>
        </w:rPr>
        <w:t xml:space="preserve"> of the </w:t>
      </w:r>
      <w:r w:rsidRPr="006866ED">
        <w:rPr>
          <w:rFonts w:ascii="Times New Roman" w:hAnsi="Times New Roman" w:cs="Times New Roman"/>
          <w:i/>
          <w:iCs/>
        </w:rPr>
        <w:t>Global Health: Science and Practice</w:t>
      </w:r>
      <w:r w:rsidRPr="006866ED">
        <w:rPr>
          <w:rFonts w:ascii="Times New Roman" w:hAnsi="Times New Roman" w:cs="Times New Roman"/>
          <w:i/>
          <w:iCs/>
        </w:rPr>
        <w:t xml:space="preserve"> Journal</w:t>
      </w:r>
      <w:r w:rsidRPr="006866ED">
        <w:rPr>
          <w:rFonts w:ascii="Times New Roman" w:hAnsi="Times New Roman" w:cs="Times New Roman"/>
        </w:rPr>
        <w:t xml:space="preserve">, </w:t>
      </w:r>
    </w:p>
    <w:p w14:paraId="08DC5B0C" w14:textId="77777777" w:rsidR="006866ED" w:rsidRPr="006866ED" w:rsidRDefault="006866ED" w:rsidP="006866ED">
      <w:pPr>
        <w:shd w:val="clear" w:color="auto" w:fill="FFFFFF"/>
        <w:rPr>
          <w:rFonts w:ascii="Times New Roman" w:hAnsi="Times New Roman" w:cs="Times New Roman"/>
        </w:rPr>
      </w:pPr>
    </w:p>
    <w:p w14:paraId="089D82C7" w14:textId="090F131D" w:rsidR="006866ED" w:rsidRPr="006866ED" w:rsidRDefault="006866ED" w:rsidP="006866ED">
      <w:pPr>
        <w:rPr>
          <w:rFonts w:ascii="Times New Roman" w:hAnsi="Times New Roman" w:cs="Times New Roman"/>
        </w:rPr>
      </w:pPr>
      <w:r w:rsidRPr="006866ED">
        <w:rPr>
          <w:rFonts w:ascii="Times New Roman" w:hAnsi="Times New Roman" w:cs="Times New Roman"/>
        </w:rPr>
        <w:t>We are pleased to submit an original research manuscript entitled “</w:t>
      </w:r>
      <w:r w:rsidRPr="006866ED">
        <w:rPr>
          <w:rFonts w:ascii="Times New Roman" w:hAnsi="Times New Roman" w:cs="Times New Roman"/>
          <w:bCs/>
          <w:lang w:val="en-GB"/>
        </w:rPr>
        <w:t>The Effect of Conflict on Healthcare Workers in Syria: Results of a Qualitative Survey</w:t>
      </w:r>
      <w:r w:rsidRPr="006866ED">
        <w:rPr>
          <w:rFonts w:ascii="Times New Roman" w:hAnsi="Times New Roman" w:cs="Times New Roman"/>
        </w:rPr>
        <w:t xml:space="preserve">” for consideration for publication. </w:t>
      </w:r>
    </w:p>
    <w:p w14:paraId="1DAEBC9D" w14:textId="77777777" w:rsidR="006866ED" w:rsidRPr="006866ED" w:rsidRDefault="006866ED" w:rsidP="006866ED">
      <w:pPr>
        <w:shd w:val="clear" w:color="auto" w:fill="FFFFFF"/>
        <w:rPr>
          <w:rFonts w:ascii="Times New Roman" w:hAnsi="Times New Roman" w:cs="Times New Roman"/>
        </w:rPr>
      </w:pPr>
    </w:p>
    <w:p w14:paraId="1675517A" w14:textId="02748C37" w:rsidR="006866ED" w:rsidRDefault="006866ED" w:rsidP="006866ED">
      <w:pPr>
        <w:rPr>
          <w:rFonts w:ascii="Times New Roman" w:eastAsia="Times New Roman" w:hAnsi="Times New Roman" w:cs="Times New Roman"/>
          <w:lang w:val="en-GB"/>
        </w:rPr>
      </w:pPr>
      <w:r w:rsidRPr="006866ED">
        <w:rPr>
          <w:rFonts w:ascii="Times New Roman" w:eastAsia="Times New Roman" w:hAnsi="Times New Roman" w:cs="Times New Roman"/>
          <w:lang w:val="en-GB"/>
        </w:rPr>
        <w:t>The purpose of this study is to understand how the conflict in Syria, having devasted the healthcare system, has affected Syrian healthcare workers</w:t>
      </w:r>
      <w:r>
        <w:rPr>
          <w:rFonts w:ascii="Times New Roman" w:eastAsia="Times New Roman" w:hAnsi="Times New Roman" w:cs="Times New Roman"/>
          <w:lang w:val="en-GB"/>
        </w:rPr>
        <w:t xml:space="preserve">. </w:t>
      </w:r>
      <w:r w:rsidRPr="006866ED">
        <w:rPr>
          <w:rFonts w:ascii="Times New Roman" w:eastAsia="Times New Roman" w:hAnsi="Times New Roman" w:cs="Times New Roman"/>
          <w:lang w:val="en-GB"/>
        </w:rPr>
        <w:t>We provide a secondary analysis of a summer 2019 survey Physicians for Human Rights (PHR) conducted with 82 Syrian healthcare workers living in neighbouring countries as well as in northeast and northwest Syria. Our descriptive analysis found that 48 participants reported an average of 16.52 hours of work per day, and 40 participants reported caring for an average of 43 patients per day while working in Syria during the conflict. Sixty-eight participants reported facing barriers to perform their work, and 59 participants reported facing risks as a medical professional. Seventy-one participants experienced traumatic events during their work as a medical professional, and 70 participants experienced stress in the month prior to being interviewed.</w:t>
      </w:r>
    </w:p>
    <w:p w14:paraId="4C33DAF1" w14:textId="77777777" w:rsidR="006866ED" w:rsidRPr="006866ED" w:rsidRDefault="006866ED" w:rsidP="006866ED">
      <w:pPr>
        <w:rPr>
          <w:rFonts w:ascii="Times New Roman" w:eastAsia="Times New Roman" w:hAnsi="Times New Roman" w:cs="Times New Roman"/>
          <w:lang w:val="en-GB"/>
        </w:rPr>
      </w:pPr>
    </w:p>
    <w:p w14:paraId="6F4262EA" w14:textId="7C633BE5" w:rsidR="006866ED" w:rsidRDefault="006866ED" w:rsidP="006866ED">
      <w:pPr>
        <w:rPr>
          <w:rFonts w:ascii="Times New Roman" w:eastAsia="Times New Roman" w:hAnsi="Times New Roman" w:cs="Times New Roman"/>
          <w:lang w:val="en-GB"/>
        </w:rPr>
      </w:pPr>
      <w:r w:rsidRPr="006866ED">
        <w:rPr>
          <w:rFonts w:ascii="Times New Roman" w:eastAsia="Times New Roman" w:hAnsi="Times New Roman" w:cs="Times New Roman"/>
          <w:lang w:val="en-GB"/>
        </w:rPr>
        <w:t>This analysis illustrates the negative effect an armed conflict has on healthcare workers through disruptions in their workload, training and resources, barriers and risks faced, and mental health and security issues. The study indicates that these factors require long-term consideration in order to protect healthcare workers and improve the health system.</w:t>
      </w:r>
    </w:p>
    <w:p w14:paraId="14D87E6D" w14:textId="77777777" w:rsidR="006866ED" w:rsidRPr="006866ED" w:rsidRDefault="006866ED" w:rsidP="006866ED">
      <w:pPr>
        <w:shd w:val="clear" w:color="auto" w:fill="FFFFFF"/>
        <w:rPr>
          <w:rFonts w:ascii="Times New Roman" w:hAnsi="Times New Roman" w:cs="Times New Roman"/>
        </w:rPr>
      </w:pPr>
    </w:p>
    <w:p w14:paraId="5076D1D8" w14:textId="329B40BB" w:rsidR="006866ED" w:rsidRPr="006866ED" w:rsidRDefault="006866ED" w:rsidP="006866ED">
      <w:pPr>
        <w:shd w:val="clear" w:color="auto" w:fill="FFFFFF"/>
        <w:rPr>
          <w:rFonts w:ascii="Times New Roman" w:hAnsi="Times New Roman" w:cs="Times New Roman"/>
        </w:rPr>
      </w:pPr>
      <w:r w:rsidRPr="006866ED">
        <w:rPr>
          <w:rFonts w:ascii="Times New Roman" w:hAnsi="Times New Roman" w:cs="Times New Roman"/>
        </w:rPr>
        <w:t>Given the vital importance of documenting</w:t>
      </w:r>
      <w:r>
        <w:rPr>
          <w:rFonts w:ascii="Times New Roman" w:hAnsi="Times New Roman" w:cs="Times New Roman"/>
        </w:rPr>
        <w:t xml:space="preserve"> the experience of healthcare workers in conflict settings</w:t>
      </w:r>
      <w:r w:rsidRPr="006866ED">
        <w:rPr>
          <w:rFonts w:ascii="Times New Roman" w:hAnsi="Times New Roman" w:cs="Times New Roman"/>
        </w:rPr>
        <w:t xml:space="preserve">, we believe that readers of </w:t>
      </w:r>
      <w:r w:rsidRPr="006866ED">
        <w:rPr>
          <w:rFonts w:ascii="Times New Roman" w:hAnsi="Times New Roman" w:cs="Times New Roman"/>
          <w:i/>
          <w:iCs/>
        </w:rPr>
        <w:t xml:space="preserve">Global Health: Science and Practice </w:t>
      </w:r>
      <w:r w:rsidRPr="006866ED">
        <w:rPr>
          <w:rFonts w:ascii="Times New Roman" w:hAnsi="Times New Roman" w:cs="Times New Roman"/>
        </w:rPr>
        <w:t>will be keenly interested in this paper. Furthermore, publication in this highly regarded journal will help promote a broad audience to call attention to the scope of</w:t>
      </w:r>
      <w:r>
        <w:rPr>
          <w:rFonts w:ascii="Times New Roman" w:hAnsi="Times New Roman" w:cs="Times New Roman"/>
        </w:rPr>
        <w:t xml:space="preserve"> the security and mental health issues healthcare workers in conflict face</w:t>
      </w:r>
      <w:r w:rsidRPr="006866ED">
        <w:rPr>
          <w:rFonts w:ascii="Times New Roman" w:hAnsi="Times New Roman" w:cs="Times New Roman"/>
        </w:rPr>
        <w:t xml:space="preserve">. </w:t>
      </w:r>
    </w:p>
    <w:p w14:paraId="795D38C9" w14:textId="77777777" w:rsidR="006866ED" w:rsidRPr="006866ED" w:rsidRDefault="006866ED" w:rsidP="006866ED">
      <w:pPr>
        <w:shd w:val="clear" w:color="auto" w:fill="FFFFFF"/>
        <w:rPr>
          <w:rFonts w:ascii="Times New Roman" w:hAnsi="Times New Roman" w:cs="Times New Roman"/>
        </w:rPr>
      </w:pPr>
    </w:p>
    <w:p w14:paraId="085877C0" w14:textId="77777777" w:rsidR="006866ED" w:rsidRPr="006866ED" w:rsidRDefault="006866ED" w:rsidP="006866ED">
      <w:pPr>
        <w:shd w:val="clear" w:color="auto" w:fill="FFFFFF"/>
        <w:outlineLvl w:val="0"/>
        <w:rPr>
          <w:rFonts w:ascii="Times New Roman" w:hAnsi="Times New Roman" w:cs="Times New Roman"/>
        </w:rPr>
      </w:pPr>
      <w:r w:rsidRPr="006866ED">
        <w:rPr>
          <w:rFonts w:ascii="Times New Roman" w:hAnsi="Times New Roman" w:cs="Times New Roman"/>
        </w:rPr>
        <w:t xml:space="preserve">Thank you for your consideration and we look forward to your response. </w:t>
      </w:r>
    </w:p>
    <w:p w14:paraId="44F6B6A0" w14:textId="77777777" w:rsidR="006866ED" w:rsidRPr="006866ED" w:rsidRDefault="006866ED" w:rsidP="006866ED">
      <w:pPr>
        <w:shd w:val="clear" w:color="auto" w:fill="FFFFFF"/>
        <w:rPr>
          <w:rFonts w:ascii="Times New Roman" w:hAnsi="Times New Roman" w:cs="Times New Roman"/>
        </w:rPr>
      </w:pPr>
      <w:r w:rsidRPr="006866ED">
        <w:rPr>
          <w:rFonts w:ascii="Times New Roman" w:hAnsi="Times New Roman" w:cs="Times New Roman"/>
        </w:rPr>
        <w:t> </w:t>
      </w:r>
    </w:p>
    <w:p w14:paraId="47C8E29B" w14:textId="77777777" w:rsidR="006866ED" w:rsidRPr="006866ED" w:rsidRDefault="006866ED" w:rsidP="006866ED">
      <w:pPr>
        <w:shd w:val="clear" w:color="auto" w:fill="FFFFFF"/>
        <w:rPr>
          <w:rFonts w:ascii="Times New Roman" w:hAnsi="Times New Roman" w:cs="Times New Roman"/>
        </w:rPr>
      </w:pPr>
      <w:r w:rsidRPr="006866ED">
        <w:rPr>
          <w:rFonts w:ascii="Times New Roman" w:hAnsi="Times New Roman" w:cs="Times New Roman"/>
        </w:rPr>
        <w:t>Sincerely,</w:t>
      </w:r>
    </w:p>
    <w:p w14:paraId="74273197" w14:textId="628A5F72" w:rsidR="006866ED" w:rsidRPr="006866ED" w:rsidRDefault="006866ED" w:rsidP="006866ED">
      <w:pPr>
        <w:shd w:val="clear" w:color="auto" w:fill="FFFFFF"/>
        <w:rPr>
          <w:rFonts w:ascii="Times New Roman" w:hAnsi="Times New Roman" w:cs="Times New Roman"/>
        </w:rPr>
      </w:pPr>
      <w:r w:rsidRPr="006866ED">
        <w:rPr>
          <w:rFonts w:ascii="Times New Roman" w:hAnsi="Times New Roman" w:cs="Times New Roman"/>
        </w:rPr>
        <w:t>Sarah Abdelrahman</w:t>
      </w:r>
    </w:p>
    <w:p w14:paraId="00AA1CEB" w14:textId="3C0703BD" w:rsidR="006866ED" w:rsidRPr="006866ED" w:rsidRDefault="006866ED" w:rsidP="006866ED">
      <w:pPr>
        <w:shd w:val="clear" w:color="auto" w:fill="FFFFFF"/>
        <w:rPr>
          <w:rFonts w:ascii="Times New Roman" w:hAnsi="Times New Roman" w:cs="Times New Roman"/>
        </w:rPr>
      </w:pPr>
      <w:r w:rsidRPr="006866ED">
        <w:rPr>
          <w:rFonts w:ascii="Times New Roman" w:hAnsi="Times New Roman" w:cs="Times New Roman"/>
        </w:rPr>
        <w:t xml:space="preserve">Rohini J. </w:t>
      </w:r>
      <w:proofErr w:type="spellStart"/>
      <w:r w:rsidRPr="006866ED">
        <w:rPr>
          <w:rFonts w:ascii="Times New Roman" w:hAnsi="Times New Roman" w:cs="Times New Roman"/>
        </w:rPr>
        <w:t>Haar</w:t>
      </w:r>
      <w:proofErr w:type="spellEnd"/>
      <w:r w:rsidRPr="006866ED">
        <w:rPr>
          <w:rFonts w:ascii="Times New Roman" w:hAnsi="Times New Roman" w:cs="Times New Roman"/>
        </w:rPr>
        <w:t>,</w:t>
      </w:r>
    </w:p>
    <w:p w14:paraId="722FC56B" w14:textId="0F6F4DC4" w:rsidR="000228EC" w:rsidRPr="006866ED" w:rsidRDefault="000228EC" w:rsidP="006866ED">
      <w:pPr>
        <w:shd w:val="clear" w:color="auto" w:fill="FFFFFF"/>
        <w:spacing w:line="288" w:lineRule="atLeast"/>
        <w:jc w:val="both"/>
        <w:rPr>
          <w:rFonts w:ascii="Times New Roman" w:hAnsi="Times New Roman" w:cs="Times New Roman"/>
        </w:rPr>
      </w:pPr>
    </w:p>
    <w:sectPr w:rsidR="000228EC" w:rsidRPr="00686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ED"/>
    <w:rsid w:val="000228EC"/>
    <w:rsid w:val="0068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2236"/>
  <w15:chartTrackingRefBased/>
  <w15:docId w15:val="{166D4A2B-72DA-AC47-BB5A-3E4A77DC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6ED"/>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41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Bakir</dc:creator>
  <cp:keywords/>
  <dc:description/>
  <cp:lastModifiedBy>Sarah Bakir</cp:lastModifiedBy>
  <cp:revision>1</cp:revision>
  <dcterms:created xsi:type="dcterms:W3CDTF">2021-04-27T20:51:00Z</dcterms:created>
  <dcterms:modified xsi:type="dcterms:W3CDTF">2021-04-27T21:02:00Z</dcterms:modified>
</cp:coreProperties>
</file>