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Arial" w:hAnsi="Arial" w:cs="Arial"/>
          <w:color w:val="auto"/>
          <w:sz w:val="24"/>
          <w:szCs w:val="24"/>
        </w:rPr>
        <w:id w:val="-1246027853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noProof/>
        </w:rPr>
      </w:sdtEndPr>
      <w:sdtContent>
        <w:p w14:paraId="582B293B" w14:textId="2EDAD6AD" w:rsidR="00173C48" w:rsidRDefault="00173C48">
          <w:pPr>
            <w:pStyle w:val="TOCHeading"/>
            <w:rPr>
              <w:rFonts w:ascii="Arial" w:hAnsi="Arial" w:cs="Arial"/>
              <w:color w:val="auto"/>
              <w:sz w:val="24"/>
              <w:szCs w:val="24"/>
            </w:rPr>
          </w:pPr>
          <w:r>
            <w:rPr>
              <w:rFonts w:ascii="Arial" w:hAnsi="Arial" w:cs="Arial"/>
              <w:color w:val="auto"/>
              <w:sz w:val="24"/>
              <w:szCs w:val="24"/>
            </w:rPr>
            <w:t xml:space="preserve">Table of </w:t>
          </w:r>
          <w:r w:rsidRPr="00173C48">
            <w:rPr>
              <w:rFonts w:ascii="Arial" w:hAnsi="Arial" w:cs="Arial"/>
              <w:color w:val="auto"/>
              <w:sz w:val="24"/>
              <w:szCs w:val="24"/>
            </w:rPr>
            <w:t>Contents</w:t>
          </w:r>
        </w:p>
        <w:p w14:paraId="2E5492E3" w14:textId="77777777" w:rsidR="00173C48" w:rsidRPr="00173C48" w:rsidRDefault="00173C48" w:rsidP="00173C48"/>
        <w:p w14:paraId="2DDC0325" w14:textId="54F67DE0" w:rsidR="00173C48" w:rsidRPr="00173C48" w:rsidRDefault="00173C48">
          <w:pPr>
            <w:pStyle w:val="TOC1"/>
            <w:tabs>
              <w:tab w:val="right" w:leader="dot" w:pos="12950"/>
            </w:tabs>
            <w:rPr>
              <w:rFonts w:ascii="Arial" w:hAnsi="Arial" w:cs="Arial"/>
              <w:noProof/>
              <w:sz w:val="24"/>
              <w:szCs w:val="24"/>
            </w:rPr>
          </w:pPr>
          <w:r w:rsidRPr="00173C48">
            <w:rPr>
              <w:rFonts w:ascii="Arial" w:hAnsi="Arial" w:cs="Arial"/>
              <w:sz w:val="24"/>
              <w:szCs w:val="24"/>
            </w:rPr>
            <w:fldChar w:fldCharType="begin"/>
          </w:r>
          <w:r w:rsidRPr="00173C48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173C48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81320390" w:history="1">
            <w:r w:rsidRPr="00173C48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</w:rPr>
              <w:t>eTable 1. Stay at home order dates by state/territory</w:t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_Toc81320390 \h </w:instrText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7175FC" w14:textId="3AF83279" w:rsidR="00173C48" w:rsidRPr="00173C48" w:rsidRDefault="00173C48">
          <w:pPr>
            <w:pStyle w:val="TOC1"/>
            <w:tabs>
              <w:tab w:val="right" w:leader="dot" w:pos="1295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81320391" w:history="1">
            <w:r w:rsidRPr="00173C48">
              <w:rPr>
                <w:rStyle w:val="Hyperlink"/>
                <w:rFonts w:ascii="Arial" w:eastAsia="Times New Roman" w:hAnsi="Arial" w:cs="Arial"/>
                <w:noProof/>
                <w:color w:val="auto"/>
                <w:sz w:val="24"/>
                <w:szCs w:val="24"/>
              </w:rPr>
              <w:t>eFigure 1. CONSO</w:t>
            </w:r>
            <w:r w:rsidRPr="00173C48">
              <w:rPr>
                <w:rStyle w:val="Hyperlink"/>
                <w:rFonts w:ascii="Arial" w:eastAsia="Times New Roman" w:hAnsi="Arial" w:cs="Arial"/>
                <w:noProof/>
                <w:color w:val="auto"/>
                <w:sz w:val="24"/>
                <w:szCs w:val="24"/>
              </w:rPr>
              <w:t>R</w:t>
            </w:r>
            <w:r w:rsidRPr="00173C48">
              <w:rPr>
                <w:rStyle w:val="Hyperlink"/>
                <w:rFonts w:ascii="Arial" w:eastAsia="Times New Roman" w:hAnsi="Arial" w:cs="Arial"/>
                <w:noProof/>
                <w:color w:val="auto"/>
                <w:sz w:val="24"/>
                <w:szCs w:val="24"/>
              </w:rPr>
              <w:t>T diagram</w:t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_Toc81320391 \h </w:instrText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C832B1" w14:textId="129ADC0B" w:rsidR="00173C48" w:rsidRPr="00173C48" w:rsidRDefault="00173C48">
          <w:pPr>
            <w:pStyle w:val="TOC1"/>
            <w:tabs>
              <w:tab w:val="right" w:leader="dot" w:pos="1295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81320392" w:history="1">
            <w:r w:rsidRPr="00173C48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</w:rPr>
              <w:t>eTable 2. Therapy classifications</w:t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_Toc81320392 \h </w:instrText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4D8ABD" w14:textId="0061EE91" w:rsidR="00173C48" w:rsidRPr="00173C48" w:rsidRDefault="00173C48">
          <w:pPr>
            <w:pStyle w:val="TOC1"/>
            <w:tabs>
              <w:tab w:val="right" w:leader="dot" w:pos="1295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81320393" w:history="1">
            <w:r w:rsidRPr="00173C48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</w:rPr>
              <w:t>eTable 3. Population characteristics for Treatment Selection Analysis</w:t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_Toc81320393 \h </w:instrText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t>48</w:t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D057B7" w14:textId="1F6CA710" w:rsidR="00173C48" w:rsidRPr="00173C48" w:rsidRDefault="00173C48">
          <w:pPr>
            <w:pStyle w:val="TOC1"/>
            <w:tabs>
              <w:tab w:val="right" w:leader="dot" w:pos="1295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81320394" w:history="1">
            <w:r w:rsidRPr="00173C48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</w:rPr>
              <w:t>eTable 4. Adjusted probabilities of treatment within 30 days by race/ethnicity</w:t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_Toc81320394 \h </w:instrText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t>50</w:t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C1E643" w14:textId="1F886A4B" w:rsidR="00173C48" w:rsidRPr="00173C48" w:rsidRDefault="00173C48">
          <w:pPr>
            <w:pStyle w:val="TOC1"/>
            <w:tabs>
              <w:tab w:val="right" w:leader="dot" w:pos="1295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81320395" w:history="1">
            <w:r w:rsidRPr="00173C48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</w:rPr>
              <w:t>eTable 5. Adjusted probabilities of treatment within 30 days by age</w:t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_Toc81320395 \h </w:instrText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t>51</w:t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AB8FED" w14:textId="6228D566" w:rsidR="00173C48" w:rsidRPr="00173C48" w:rsidRDefault="00173C48">
          <w:pPr>
            <w:pStyle w:val="TOC1"/>
            <w:tabs>
              <w:tab w:val="right" w:leader="dot" w:pos="1295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81320396" w:history="1">
            <w:r w:rsidRPr="00173C48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</w:rPr>
              <w:t>eTable 6. Adjusted probabilities of receiving myelosuppressive therapy by race/ethnicity</w:t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_Toc81320396 \h </w:instrText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t>52</w:t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BD4D0B" w14:textId="18A448AF" w:rsidR="00173C48" w:rsidRPr="00173C48" w:rsidRDefault="00173C48">
          <w:pPr>
            <w:pStyle w:val="TOC1"/>
            <w:tabs>
              <w:tab w:val="right" w:leader="dot" w:pos="1295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81320397" w:history="1">
            <w:r w:rsidRPr="00173C48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</w:rPr>
              <w:t>eTable 7. Adjusted probabilities of receiving myelosuppressive therapy by age</w:t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_Toc81320397 \h </w:instrText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t>53</w:t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415F95" w14:textId="736728AB" w:rsidR="00173C48" w:rsidRPr="00173C48" w:rsidRDefault="00173C48">
          <w:pPr>
            <w:pStyle w:val="TOC1"/>
            <w:tabs>
              <w:tab w:val="right" w:leader="dot" w:pos="1295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81320398" w:history="1">
            <w:r w:rsidRPr="00173C48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</w:rPr>
              <w:t>eTable 8. Adjusted probability of treatment within 30 days using state-specific COVID-19 period exposure dates</w:t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_Toc81320398 \h </w:instrText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t>54</w:t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FCC6FF" w14:textId="51CC6006" w:rsidR="00173C48" w:rsidRPr="00173C48" w:rsidRDefault="00173C48">
          <w:pPr>
            <w:pStyle w:val="TOC1"/>
            <w:tabs>
              <w:tab w:val="right" w:leader="dot" w:pos="1295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81320399" w:history="1">
            <w:r w:rsidRPr="00173C48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</w:rPr>
              <w:t>eTable 9. Adjusted probability of receiving myelosuppressive treatment using state-specific COVID-19 period exposure dates</w:t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_Toc81320399 \h </w:instrText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t>55</w:t>
            </w:r>
            <w:r w:rsidRPr="00173C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D9A9C2" w14:textId="288CA9EA" w:rsidR="00173C48" w:rsidRPr="00173C48" w:rsidRDefault="00173C48">
          <w:pPr>
            <w:rPr>
              <w:rFonts w:ascii="Arial" w:hAnsi="Arial" w:cs="Arial"/>
              <w:sz w:val="24"/>
              <w:szCs w:val="24"/>
            </w:rPr>
          </w:pPr>
          <w:r w:rsidRPr="00173C48">
            <w:rPr>
              <w:rFonts w:ascii="Arial" w:hAnsi="Arial" w:cs="Arial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61C5C95A" w14:textId="708735B7" w:rsidR="00286EC3" w:rsidRPr="00173C48" w:rsidRDefault="00286EC3" w:rsidP="00286EC3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64245B0C" w14:textId="77777777" w:rsidR="00286EC3" w:rsidRPr="00173C48" w:rsidRDefault="00286EC3" w:rsidP="00286EC3">
      <w:pPr>
        <w:tabs>
          <w:tab w:val="left" w:pos="165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78AF2297" w14:textId="2030C36B" w:rsidR="003C6AB3" w:rsidRPr="00173C48" w:rsidRDefault="003C6AB3" w:rsidP="00173C48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173C48">
        <w:rPr>
          <w:rFonts w:ascii="Arial" w:hAnsi="Arial" w:cs="Arial"/>
          <w:color w:val="auto"/>
          <w:sz w:val="24"/>
          <w:szCs w:val="24"/>
        </w:rPr>
        <w:br w:type="page"/>
      </w:r>
      <w:bookmarkStart w:id="0" w:name="_Toc81320390"/>
      <w:proofErr w:type="spellStart"/>
      <w:r w:rsidR="00173C48" w:rsidRPr="00173C48">
        <w:rPr>
          <w:rFonts w:ascii="Arial" w:hAnsi="Arial" w:cs="Arial"/>
          <w:color w:val="auto"/>
          <w:sz w:val="24"/>
          <w:szCs w:val="24"/>
        </w:rPr>
        <w:lastRenderedPageBreak/>
        <w:t>eTable</w:t>
      </w:r>
      <w:proofErr w:type="spellEnd"/>
      <w:r w:rsidR="00173C48" w:rsidRPr="00173C48">
        <w:rPr>
          <w:rFonts w:ascii="Arial" w:hAnsi="Arial" w:cs="Arial"/>
          <w:color w:val="auto"/>
          <w:sz w:val="24"/>
          <w:szCs w:val="24"/>
        </w:rPr>
        <w:t xml:space="preserve"> 1. Stay at home order dates by state/territory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01"/>
        <w:gridCol w:w="3404"/>
        <w:gridCol w:w="2616"/>
      </w:tblGrid>
      <w:tr w:rsidR="00173C48" w:rsidRPr="00173C48" w14:paraId="1ACD91E8" w14:textId="77777777" w:rsidTr="005E7FD0">
        <w:trPr>
          <w:trHeight w:val="29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5F82E62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D1868B7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C76209A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Level</w:t>
            </w:r>
          </w:p>
        </w:tc>
      </w:tr>
      <w:tr w:rsidR="00173C48" w:rsidRPr="00173C48" w14:paraId="185F3418" w14:textId="77777777" w:rsidTr="005E7FD0">
        <w:trPr>
          <w:trHeight w:val="290"/>
        </w:trPr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B634294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California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9FE04AE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3/19/2020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710643AD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</w:tr>
      <w:tr w:rsidR="00173C48" w:rsidRPr="00173C48" w14:paraId="1D61871F" w14:textId="77777777" w:rsidTr="005E7FD0">
        <w:trPr>
          <w:trHeight w:val="290"/>
        </w:trPr>
        <w:tc>
          <w:tcPr>
            <w:tcW w:w="0" w:type="auto"/>
            <w:noWrap/>
            <w:vAlign w:val="center"/>
            <w:hideMark/>
          </w:tcPr>
          <w:p w14:paraId="175E3418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Illinois</w:t>
            </w:r>
          </w:p>
        </w:tc>
        <w:tc>
          <w:tcPr>
            <w:tcW w:w="0" w:type="auto"/>
            <w:noWrap/>
            <w:vAlign w:val="center"/>
            <w:hideMark/>
          </w:tcPr>
          <w:p w14:paraId="1401391D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3/21/2020</w:t>
            </w:r>
          </w:p>
        </w:tc>
        <w:tc>
          <w:tcPr>
            <w:tcW w:w="0" w:type="auto"/>
            <w:noWrap/>
            <w:vAlign w:val="center"/>
            <w:hideMark/>
          </w:tcPr>
          <w:p w14:paraId="0DF8D073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</w:tr>
      <w:tr w:rsidR="00173C48" w:rsidRPr="00173C48" w14:paraId="2FB8AF83" w14:textId="77777777" w:rsidTr="005E7FD0">
        <w:trPr>
          <w:trHeight w:val="290"/>
        </w:trPr>
        <w:tc>
          <w:tcPr>
            <w:tcW w:w="0" w:type="auto"/>
            <w:noWrap/>
            <w:vAlign w:val="center"/>
            <w:hideMark/>
          </w:tcPr>
          <w:p w14:paraId="418984B5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New Jersey</w:t>
            </w:r>
          </w:p>
        </w:tc>
        <w:tc>
          <w:tcPr>
            <w:tcW w:w="0" w:type="auto"/>
            <w:noWrap/>
            <w:vAlign w:val="center"/>
            <w:hideMark/>
          </w:tcPr>
          <w:p w14:paraId="53B4E26E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3/21/2020</w:t>
            </w:r>
          </w:p>
        </w:tc>
        <w:tc>
          <w:tcPr>
            <w:tcW w:w="0" w:type="auto"/>
            <w:noWrap/>
            <w:vAlign w:val="center"/>
            <w:hideMark/>
          </w:tcPr>
          <w:p w14:paraId="5D5F6529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</w:tr>
      <w:tr w:rsidR="00173C48" w:rsidRPr="00173C48" w14:paraId="466DE513" w14:textId="77777777" w:rsidTr="005E7FD0">
        <w:trPr>
          <w:trHeight w:val="290"/>
        </w:trPr>
        <w:tc>
          <w:tcPr>
            <w:tcW w:w="0" w:type="auto"/>
            <w:noWrap/>
            <w:vAlign w:val="center"/>
            <w:hideMark/>
          </w:tcPr>
          <w:p w14:paraId="5B31F15B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New York</w:t>
            </w:r>
          </w:p>
        </w:tc>
        <w:tc>
          <w:tcPr>
            <w:tcW w:w="0" w:type="auto"/>
            <w:noWrap/>
            <w:vAlign w:val="center"/>
            <w:hideMark/>
          </w:tcPr>
          <w:p w14:paraId="260515D0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3/22/2020</w:t>
            </w:r>
          </w:p>
        </w:tc>
        <w:tc>
          <w:tcPr>
            <w:tcW w:w="0" w:type="auto"/>
            <w:noWrap/>
            <w:vAlign w:val="center"/>
            <w:hideMark/>
          </w:tcPr>
          <w:p w14:paraId="2C2299AA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</w:tr>
      <w:tr w:rsidR="00173C48" w:rsidRPr="00173C48" w14:paraId="58BD43C4" w14:textId="77777777" w:rsidTr="005E7FD0">
        <w:trPr>
          <w:trHeight w:val="290"/>
        </w:trPr>
        <w:tc>
          <w:tcPr>
            <w:tcW w:w="0" w:type="auto"/>
            <w:noWrap/>
            <w:vAlign w:val="center"/>
            <w:hideMark/>
          </w:tcPr>
          <w:p w14:paraId="00F9ED56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Connecticut</w:t>
            </w:r>
          </w:p>
        </w:tc>
        <w:tc>
          <w:tcPr>
            <w:tcW w:w="0" w:type="auto"/>
            <w:noWrap/>
            <w:vAlign w:val="center"/>
            <w:hideMark/>
          </w:tcPr>
          <w:p w14:paraId="0F12B125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3/23/2020</w:t>
            </w:r>
          </w:p>
        </w:tc>
        <w:tc>
          <w:tcPr>
            <w:tcW w:w="0" w:type="auto"/>
            <w:noWrap/>
            <w:vAlign w:val="center"/>
            <w:hideMark/>
          </w:tcPr>
          <w:p w14:paraId="5B22950F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</w:tr>
      <w:tr w:rsidR="00173C48" w:rsidRPr="00173C48" w14:paraId="185BCF10" w14:textId="77777777" w:rsidTr="005E7FD0">
        <w:trPr>
          <w:trHeight w:val="290"/>
        </w:trPr>
        <w:tc>
          <w:tcPr>
            <w:tcW w:w="0" w:type="auto"/>
            <w:noWrap/>
            <w:vAlign w:val="center"/>
            <w:hideMark/>
          </w:tcPr>
          <w:p w14:paraId="6FDD9A28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Louisiana</w:t>
            </w:r>
          </w:p>
        </w:tc>
        <w:tc>
          <w:tcPr>
            <w:tcW w:w="0" w:type="auto"/>
            <w:noWrap/>
            <w:vAlign w:val="center"/>
            <w:hideMark/>
          </w:tcPr>
          <w:p w14:paraId="236FD636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3/23/2020</w:t>
            </w:r>
          </w:p>
        </w:tc>
        <w:tc>
          <w:tcPr>
            <w:tcW w:w="0" w:type="auto"/>
            <w:noWrap/>
            <w:vAlign w:val="center"/>
            <w:hideMark/>
          </w:tcPr>
          <w:p w14:paraId="14799BD4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</w:tr>
      <w:tr w:rsidR="00173C48" w:rsidRPr="00173C48" w14:paraId="0CBAD6D6" w14:textId="77777777" w:rsidTr="005E7FD0">
        <w:trPr>
          <w:trHeight w:val="290"/>
        </w:trPr>
        <w:tc>
          <w:tcPr>
            <w:tcW w:w="0" w:type="auto"/>
            <w:noWrap/>
            <w:vAlign w:val="center"/>
            <w:hideMark/>
          </w:tcPr>
          <w:p w14:paraId="15235163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Ohio</w:t>
            </w:r>
          </w:p>
        </w:tc>
        <w:tc>
          <w:tcPr>
            <w:tcW w:w="0" w:type="auto"/>
            <w:noWrap/>
            <w:vAlign w:val="center"/>
            <w:hideMark/>
          </w:tcPr>
          <w:p w14:paraId="06F5FBC4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3/23/2020</w:t>
            </w:r>
          </w:p>
        </w:tc>
        <w:tc>
          <w:tcPr>
            <w:tcW w:w="0" w:type="auto"/>
            <w:noWrap/>
            <w:vAlign w:val="center"/>
            <w:hideMark/>
          </w:tcPr>
          <w:p w14:paraId="25C8358B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</w:tr>
      <w:tr w:rsidR="00173C48" w:rsidRPr="00173C48" w14:paraId="698FF3FC" w14:textId="77777777" w:rsidTr="005E7FD0">
        <w:trPr>
          <w:trHeight w:val="290"/>
        </w:trPr>
        <w:tc>
          <w:tcPr>
            <w:tcW w:w="0" w:type="auto"/>
            <w:noWrap/>
            <w:vAlign w:val="center"/>
            <w:hideMark/>
          </w:tcPr>
          <w:p w14:paraId="76D09233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Oregon</w:t>
            </w:r>
          </w:p>
        </w:tc>
        <w:tc>
          <w:tcPr>
            <w:tcW w:w="0" w:type="auto"/>
            <w:noWrap/>
            <w:vAlign w:val="center"/>
            <w:hideMark/>
          </w:tcPr>
          <w:p w14:paraId="3A85B327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3/23/2020</w:t>
            </w:r>
          </w:p>
        </w:tc>
        <w:tc>
          <w:tcPr>
            <w:tcW w:w="0" w:type="auto"/>
            <w:noWrap/>
            <w:vAlign w:val="center"/>
            <w:hideMark/>
          </w:tcPr>
          <w:p w14:paraId="3636A620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</w:tr>
      <w:tr w:rsidR="00173C48" w:rsidRPr="00173C48" w14:paraId="3A94D782" w14:textId="77777777" w:rsidTr="005E7FD0">
        <w:trPr>
          <w:trHeight w:val="290"/>
        </w:trPr>
        <w:tc>
          <w:tcPr>
            <w:tcW w:w="0" w:type="auto"/>
            <w:noWrap/>
            <w:vAlign w:val="center"/>
            <w:hideMark/>
          </w:tcPr>
          <w:p w14:paraId="52900CFF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0" w:type="auto"/>
            <w:noWrap/>
            <w:vAlign w:val="center"/>
            <w:hideMark/>
          </w:tcPr>
          <w:p w14:paraId="7B4F758A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3/23/2020</w:t>
            </w:r>
          </w:p>
        </w:tc>
        <w:tc>
          <w:tcPr>
            <w:tcW w:w="0" w:type="auto"/>
            <w:noWrap/>
            <w:vAlign w:val="center"/>
            <w:hideMark/>
          </w:tcPr>
          <w:p w14:paraId="325D2658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</w:tr>
      <w:tr w:rsidR="00173C48" w:rsidRPr="00173C48" w14:paraId="058C4A18" w14:textId="77777777" w:rsidTr="005E7FD0">
        <w:trPr>
          <w:trHeight w:val="290"/>
        </w:trPr>
        <w:tc>
          <w:tcPr>
            <w:tcW w:w="0" w:type="auto"/>
            <w:noWrap/>
            <w:vAlign w:val="center"/>
            <w:hideMark/>
          </w:tcPr>
          <w:p w14:paraId="7B1C7263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Delaware</w:t>
            </w:r>
          </w:p>
        </w:tc>
        <w:tc>
          <w:tcPr>
            <w:tcW w:w="0" w:type="auto"/>
            <w:noWrap/>
            <w:vAlign w:val="center"/>
            <w:hideMark/>
          </w:tcPr>
          <w:p w14:paraId="0D5D29D8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3/24/2020</w:t>
            </w:r>
          </w:p>
        </w:tc>
        <w:tc>
          <w:tcPr>
            <w:tcW w:w="0" w:type="auto"/>
            <w:noWrap/>
            <w:vAlign w:val="center"/>
            <w:hideMark/>
          </w:tcPr>
          <w:p w14:paraId="4A1AE9E8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</w:tr>
      <w:tr w:rsidR="00173C48" w:rsidRPr="00173C48" w14:paraId="5AAC9123" w14:textId="77777777" w:rsidTr="005E7FD0">
        <w:trPr>
          <w:trHeight w:val="290"/>
        </w:trPr>
        <w:tc>
          <w:tcPr>
            <w:tcW w:w="0" w:type="auto"/>
            <w:noWrap/>
            <w:vAlign w:val="center"/>
            <w:hideMark/>
          </w:tcPr>
          <w:p w14:paraId="720321E7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Indiana</w:t>
            </w:r>
          </w:p>
        </w:tc>
        <w:tc>
          <w:tcPr>
            <w:tcW w:w="0" w:type="auto"/>
            <w:noWrap/>
            <w:vAlign w:val="center"/>
            <w:hideMark/>
          </w:tcPr>
          <w:p w14:paraId="7D389B0B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3/24/2020</w:t>
            </w:r>
          </w:p>
        </w:tc>
        <w:tc>
          <w:tcPr>
            <w:tcW w:w="0" w:type="auto"/>
            <w:noWrap/>
            <w:vAlign w:val="center"/>
            <w:hideMark/>
          </w:tcPr>
          <w:p w14:paraId="7FA0E636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</w:tr>
      <w:tr w:rsidR="00173C48" w:rsidRPr="00173C48" w14:paraId="4F234B94" w14:textId="77777777" w:rsidTr="005E7FD0">
        <w:trPr>
          <w:trHeight w:val="290"/>
        </w:trPr>
        <w:tc>
          <w:tcPr>
            <w:tcW w:w="0" w:type="auto"/>
            <w:noWrap/>
            <w:vAlign w:val="center"/>
            <w:hideMark/>
          </w:tcPr>
          <w:p w14:paraId="2948DEBB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Massachusetts</w:t>
            </w:r>
          </w:p>
        </w:tc>
        <w:tc>
          <w:tcPr>
            <w:tcW w:w="0" w:type="auto"/>
            <w:noWrap/>
            <w:vAlign w:val="center"/>
            <w:hideMark/>
          </w:tcPr>
          <w:p w14:paraId="6B957ECD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3/24/2020</w:t>
            </w:r>
          </w:p>
        </w:tc>
        <w:tc>
          <w:tcPr>
            <w:tcW w:w="0" w:type="auto"/>
            <w:noWrap/>
            <w:vAlign w:val="center"/>
            <w:hideMark/>
          </w:tcPr>
          <w:p w14:paraId="612E7AA1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</w:tr>
      <w:tr w:rsidR="00173C48" w:rsidRPr="00173C48" w14:paraId="42130196" w14:textId="77777777" w:rsidTr="005E7FD0">
        <w:trPr>
          <w:trHeight w:val="290"/>
        </w:trPr>
        <w:tc>
          <w:tcPr>
            <w:tcW w:w="0" w:type="auto"/>
            <w:noWrap/>
            <w:vAlign w:val="center"/>
            <w:hideMark/>
          </w:tcPr>
          <w:p w14:paraId="1817457C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Michigan</w:t>
            </w:r>
          </w:p>
        </w:tc>
        <w:tc>
          <w:tcPr>
            <w:tcW w:w="0" w:type="auto"/>
            <w:noWrap/>
            <w:vAlign w:val="center"/>
            <w:hideMark/>
          </w:tcPr>
          <w:p w14:paraId="4FD15BEB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3/24/2020</w:t>
            </w:r>
          </w:p>
        </w:tc>
        <w:tc>
          <w:tcPr>
            <w:tcW w:w="0" w:type="auto"/>
            <w:noWrap/>
            <w:vAlign w:val="center"/>
            <w:hideMark/>
          </w:tcPr>
          <w:p w14:paraId="2DC03737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</w:tr>
      <w:tr w:rsidR="00173C48" w:rsidRPr="00173C48" w14:paraId="3D3A8B25" w14:textId="77777777" w:rsidTr="005E7FD0">
        <w:trPr>
          <w:trHeight w:val="290"/>
        </w:trPr>
        <w:tc>
          <w:tcPr>
            <w:tcW w:w="0" w:type="auto"/>
            <w:noWrap/>
            <w:vAlign w:val="center"/>
            <w:hideMark/>
          </w:tcPr>
          <w:p w14:paraId="6E30B1B4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New Mexico</w:t>
            </w:r>
          </w:p>
        </w:tc>
        <w:tc>
          <w:tcPr>
            <w:tcW w:w="0" w:type="auto"/>
            <w:noWrap/>
            <w:vAlign w:val="center"/>
            <w:hideMark/>
          </w:tcPr>
          <w:p w14:paraId="5D1E3AE7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3/24/2020</w:t>
            </w:r>
          </w:p>
        </w:tc>
        <w:tc>
          <w:tcPr>
            <w:tcW w:w="0" w:type="auto"/>
            <w:noWrap/>
            <w:vAlign w:val="center"/>
            <w:hideMark/>
          </w:tcPr>
          <w:p w14:paraId="6BC69B23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</w:tr>
      <w:tr w:rsidR="00173C48" w:rsidRPr="00173C48" w14:paraId="7875384E" w14:textId="77777777" w:rsidTr="005E7FD0">
        <w:trPr>
          <w:trHeight w:val="290"/>
        </w:trPr>
        <w:tc>
          <w:tcPr>
            <w:tcW w:w="0" w:type="auto"/>
            <w:noWrap/>
            <w:vAlign w:val="center"/>
            <w:hideMark/>
          </w:tcPr>
          <w:p w14:paraId="09F8E6FB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West Virginia</w:t>
            </w:r>
          </w:p>
        </w:tc>
        <w:tc>
          <w:tcPr>
            <w:tcW w:w="0" w:type="auto"/>
            <w:noWrap/>
            <w:vAlign w:val="center"/>
            <w:hideMark/>
          </w:tcPr>
          <w:p w14:paraId="2CC1EB2D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3/24/2020</w:t>
            </w:r>
          </w:p>
        </w:tc>
        <w:tc>
          <w:tcPr>
            <w:tcW w:w="0" w:type="auto"/>
            <w:noWrap/>
            <w:vAlign w:val="center"/>
            <w:hideMark/>
          </w:tcPr>
          <w:p w14:paraId="2667D579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</w:tr>
      <w:tr w:rsidR="00173C48" w:rsidRPr="00173C48" w14:paraId="2247DA96" w14:textId="77777777" w:rsidTr="005E7FD0">
        <w:trPr>
          <w:trHeight w:val="290"/>
        </w:trPr>
        <w:tc>
          <w:tcPr>
            <w:tcW w:w="0" w:type="auto"/>
            <w:noWrap/>
            <w:vAlign w:val="center"/>
            <w:hideMark/>
          </w:tcPr>
          <w:p w14:paraId="43FDEEC3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Hawaii</w:t>
            </w:r>
          </w:p>
        </w:tc>
        <w:tc>
          <w:tcPr>
            <w:tcW w:w="0" w:type="auto"/>
            <w:noWrap/>
            <w:vAlign w:val="center"/>
            <w:hideMark/>
          </w:tcPr>
          <w:p w14:paraId="7FBD945D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3/25/2020</w:t>
            </w:r>
          </w:p>
        </w:tc>
        <w:tc>
          <w:tcPr>
            <w:tcW w:w="0" w:type="auto"/>
            <w:noWrap/>
            <w:vAlign w:val="center"/>
            <w:hideMark/>
          </w:tcPr>
          <w:p w14:paraId="26F1B8B6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</w:tr>
      <w:tr w:rsidR="00173C48" w:rsidRPr="00173C48" w14:paraId="5CAF8812" w14:textId="77777777" w:rsidTr="005E7FD0">
        <w:trPr>
          <w:trHeight w:val="290"/>
        </w:trPr>
        <w:tc>
          <w:tcPr>
            <w:tcW w:w="0" w:type="auto"/>
            <w:noWrap/>
            <w:vAlign w:val="center"/>
            <w:hideMark/>
          </w:tcPr>
          <w:p w14:paraId="3999765F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Idaho</w:t>
            </w:r>
          </w:p>
        </w:tc>
        <w:tc>
          <w:tcPr>
            <w:tcW w:w="0" w:type="auto"/>
            <w:noWrap/>
            <w:vAlign w:val="center"/>
            <w:hideMark/>
          </w:tcPr>
          <w:p w14:paraId="4F5EF819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3/25/2020</w:t>
            </w:r>
          </w:p>
        </w:tc>
        <w:tc>
          <w:tcPr>
            <w:tcW w:w="0" w:type="auto"/>
            <w:noWrap/>
            <w:vAlign w:val="center"/>
            <w:hideMark/>
          </w:tcPr>
          <w:p w14:paraId="0960ABE8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</w:tr>
      <w:tr w:rsidR="00173C48" w:rsidRPr="00173C48" w14:paraId="47718CC2" w14:textId="77777777" w:rsidTr="005E7FD0">
        <w:trPr>
          <w:trHeight w:val="290"/>
        </w:trPr>
        <w:tc>
          <w:tcPr>
            <w:tcW w:w="0" w:type="auto"/>
            <w:noWrap/>
            <w:vAlign w:val="center"/>
            <w:hideMark/>
          </w:tcPr>
          <w:p w14:paraId="5503FB7F" w14:textId="2EC440D5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Oklahoma</w:t>
            </w:r>
            <w:r w:rsidR="00F740C0" w:rsidRPr="00173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40C0" w:rsidRPr="00173C48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noWrap/>
            <w:vAlign w:val="center"/>
            <w:hideMark/>
          </w:tcPr>
          <w:p w14:paraId="14D412A1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3/25/2020</w:t>
            </w:r>
          </w:p>
        </w:tc>
        <w:tc>
          <w:tcPr>
            <w:tcW w:w="0" w:type="auto"/>
            <w:noWrap/>
            <w:vAlign w:val="center"/>
            <w:hideMark/>
          </w:tcPr>
          <w:p w14:paraId="26DB55A6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</w:tr>
      <w:tr w:rsidR="00173C48" w:rsidRPr="00173C48" w14:paraId="1FFE540F" w14:textId="77777777" w:rsidTr="005E7FD0">
        <w:trPr>
          <w:trHeight w:val="290"/>
        </w:trPr>
        <w:tc>
          <w:tcPr>
            <w:tcW w:w="0" w:type="auto"/>
            <w:noWrap/>
            <w:vAlign w:val="center"/>
            <w:hideMark/>
          </w:tcPr>
          <w:p w14:paraId="6A31C4F1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Vermont</w:t>
            </w:r>
          </w:p>
        </w:tc>
        <w:tc>
          <w:tcPr>
            <w:tcW w:w="0" w:type="auto"/>
            <w:noWrap/>
            <w:vAlign w:val="center"/>
            <w:hideMark/>
          </w:tcPr>
          <w:p w14:paraId="125D42EC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3/25/2020</w:t>
            </w:r>
          </w:p>
        </w:tc>
        <w:tc>
          <w:tcPr>
            <w:tcW w:w="0" w:type="auto"/>
            <w:noWrap/>
            <w:vAlign w:val="center"/>
            <w:hideMark/>
          </w:tcPr>
          <w:p w14:paraId="1EDD0465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</w:tr>
      <w:tr w:rsidR="00173C48" w:rsidRPr="00173C48" w14:paraId="5C981561" w14:textId="77777777" w:rsidTr="005E7FD0">
        <w:trPr>
          <w:trHeight w:val="290"/>
        </w:trPr>
        <w:tc>
          <w:tcPr>
            <w:tcW w:w="0" w:type="auto"/>
            <w:noWrap/>
            <w:vAlign w:val="center"/>
            <w:hideMark/>
          </w:tcPr>
          <w:p w14:paraId="7AEB9438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Wisconsin</w:t>
            </w:r>
          </w:p>
        </w:tc>
        <w:tc>
          <w:tcPr>
            <w:tcW w:w="0" w:type="auto"/>
            <w:noWrap/>
            <w:vAlign w:val="center"/>
            <w:hideMark/>
          </w:tcPr>
          <w:p w14:paraId="3AA22134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3/25/2020</w:t>
            </w:r>
          </w:p>
        </w:tc>
        <w:tc>
          <w:tcPr>
            <w:tcW w:w="0" w:type="auto"/>
            <w:noWrap/>
            <w:vAlign w:val="center"/>
            <w:hideMark/>
          </w:tcPr>
          <w:p w14:paraId="78E0A147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</w:tr>
      <w:tr w:rsidR="00173C48" w:rsidRPr="00173C48" w14:paraId="71CB71AF" w14:textId="77777777" w:rsidTr="005E7FD0">
        <w:trPr>
          <w:trHeight w:val="290"/>
        </w:trPr>
        <w:tc>
          <w:tcPr>
            <w:tcW w:w="0" w:type="auto"/>
            <w:noWrap/>
            <w:vAlign w:val="center"/>
            <w:hideMark/>
          </w:tcPr>
          <w:p w14:paraId="51791C5A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Colorado</w:t>
            </w:r>
          </w:p>
        </w:tc>
        <w:tc>
          <w:tcPr>
            <w:tcW w:w="0" w:type="auto"/>
            <w:noWrap/>
            <w:vAlign w:val="center"/>
            <w:hideMark/>
          </w:tcPr>
          <w:p w14:paraId="2E419B0A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3/26/2020</w:t>
            </w:r>
          </w:p>
        </w:tc>
        <w:tc>
          <w:tcPr>
            <w:tcW w:w="0" w:type="auto"/>
            <w:noWrap/>
            <w:vAlign w:val="center"/>
            <w:hideMark/>
          </w:tcPr>
          <w:p w14:paraId="25E58927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</w:tr>
      <w:tr w:rsidR="00173C48" w:rsidRPr="00173C48" w14:paraId="0D3CF407" w14:textId="77777777" w:rsidTr="005E7FD0">
        <w:trPr>
          <w:trHeight w:val="290"/>
        </w:trPr>
        <w:tc>
          <w:tcPr>
            <w:tcW w:w="0" w:type="auto"/>
            <w:noWrap/>
            <w:vAlign w:val="center"/>
            <w:hideMark/>
          </w:tcPr>
          <w:p w14:paraId="24D54295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lastRenderedPageBreak/>
              <w:t>Minnesota</w:t>
            </w:r>
          </w:p>
        </w:tc>
        <w:tc>
          <w:tcPr>
            <w:tcW w:w="0" w:type="auto"/>
            <w:noWrap/>
            <w:vAlign w:val="center"/>
            <w:hideMark/>
          </w:tcPr>
          <w:p w14:paraId="24681949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3/27/2020</w:t>
            </w:r>
          </w:p>
        </w:tc>
        <w:tc>
          <w:tcPr>
            <w:tcW w:w="0" w:type="auto"/>
            <w:noWrap/>
            <w:vAlign w:val="center"/>
            <w:hideMark/>
          </w:tcPr>
          <w:p w14:paraId="489EC01D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</w:tr>
      <w:tr w:rsidR="00173C48" w:rsidRPr="00173C48" w14:paraId="02703111" w14:textId="77777777" w:rsidTr="005E7FD0">
        <w:trPr>
          <w:trHeight w:val="290"/>
        </w:trPr>
        <w:tc>
          <w:tcPr>
            <w:tcW w:w="0" w:type="auto"/>
            <w:noWrap/>
            <w:vAlign w:val="center"/>
            <w:hideMark/>
          </w:tcPr>
          <w:p w14:paraId="766A5BB3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New Hampshire</w:t>
            </w:r>
          </w:p>
        </w:tc>
        <w:tc>
          <w:tcPr>
            <w:tcW w:w="0" w:type="auto"/>
            <w:noWrap/>
            <w:vAlign w:val="center"/>
            <w:hideMark/>
          </w:tcPr>
          <w:p w14:paraId="694CD3D7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3/27/2020</w:t>
            </w:r>
          </w:p>
        </w:tc>
        <w:tc>
          <w:tcPr>
            <w:tcW w:w="0" w:type="auto"/>
            <w:noWrap/>
            <w:vAlign w:val="center"/>
            <w:hideMark/>
          </w:tcPr>
          <w:p w14:paraId="4367DC03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</w:tr>
      <w:tr w:rsidR="00173C48" w:rsidRPr="00173C48" w14:paraId="7514ADB4" w14:textId="77777777" w:rsidTr="005E7FD0">
        <w:trPr>
          <w:trHeight w:val="290"/>
        </w:trPr>
        <w:tc>
          <w:tcPr>
            <w:tcW w:w="0" w:type="auto"/>
            <w:noWrap/>
            <w:vAlign w:val="center"/>
            <w:hideMark/>
          </w:tcPr>
          <w:p w14:paraId="251701B7" w14:textId="6EFAD090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Utah</w:t>
            </w:r>
            <w:r w:rsidR="00F740C0" w:rsidRPr="00173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40C0" w:rsidRPr="00173C48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noWrap/>
            <w:vAlign w:val="center"/>
            <w:hideMark/>
          </w:tcPr>
          <w:p w14:paraId="7EA98738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3/27/2020</w:t>
            </w:r>
          </w:p>
        </w:tc>
        <w:tc>
          <w:tcPr>
            <w:tcW w:w="0" w:type="auto"/>
            <w:noWrap/>
            <w:vAlign w:val="center"/>
            <w:hideMark/>
          </w:tcPr>
          <w:p w14:paraId="48B579F6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County</w:t>
            </w:r>
          </w:p>
        </w:tc>
      </w:tr>
      <w:tr w:rsidR="00173C48" w:rsidRPr="00173C48" w14:paraId="01BBE022" w14:textId="77777777" w:rsidTr="005E7FD0">
        <w:trPr>
          <w:trHeight w:val="290"/>
        </w:trPr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3558BC57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Alaska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283E2974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3/28/2020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73C9046E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</w:tr>
      <w:tr w:rsidR="00173C48" w:rsidRPr="00173C48" w14:paraId="2EEF0686" w14:textId="77777777" w:rsidTr="005E7FD0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1F9228AF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Montana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vAlign w:val="center"/>
            <w:hideMark/>
          </w:tcPr>
          <w:p w14:paraId="452F7B1F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3/28/2020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99331EC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</w:tr>
      <w:tr w:rsidR="00173C48" w:rsidRPr="00173C48" w14:paraId="6C840F4D" w14:textId="77777777" w:rsidTr="005E7FD0">
        <w:trPr>
          <w:trHeight w:val="290"/>
        </w:trPr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14:paraId="22DA09B7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Rhode Island</w:t>
            </w:r>
          </w:p>
        </w:tc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14:paraId="21B36C74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3/28/2020</w:t>
            </w:r>
          </w:p>
        </w:tc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14:paraId="7B544FBD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</w:tr>
      <w:tr w:rsidR="00173C48" w:rsidRPr="00173C48" w14:paraId="6D55BDB5" w14:textId="77777777" w:rsidTr="005E7FD0">
        <w:trPr>
          <w:trHeight w:val="290"/>
        </w:trPr>
        <w:tc>
          <w:tcPr>
            <w:tcW w:w="0" w:type="auto"/>
            <w:noWrap/>
            <w:vAlign w:val="center"/>
            <w:hideMark/>
          </w:tcPr>
          <w:p w14:paraId="214BF0BD" w14:textId="33AA7E83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Wyoming</w:t>
            </w:r>
            <w:r w:rsidR="00F740C0" w:rsidRPr="00173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40C0" w:rsidRPr="00173C48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0" w:type="auto"/>
            <w:noWrap/>
            <w:vAlign w:val="center"/>
            <w:hideMark/>
          </w:tcPr>
          <w:p w14:paraId="795F4E8F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3/28/2020</w:t>
            </w:r>
          </w:p>
        </w:tc>
        <w:tc>
          <w:tcPr>
            <w:tcW w:w="0" w:type="auto"/>
            <w:noWrap/>
            <w:vAlign w:val="center"/>
            <w:hideMark/>
          </w:tcPr>
          <w:p w14:paraId="5855C43A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County</w:t>
            </w:r>
          </w:p>
        </w:tc>
      </w:tr>
      <w:tr w:rsidR="00173C48" w:rsidRPr="00173C48" w14:paraId="7F4447CB" w14:textId="77777777" w:rsidTr="005E7FD0">
        <w:trPr>
          <w:trHeight w:val="290"/>
        </w:trPr>
        <w:tc>
          <w:tcPr>
            <w:tcW w:w="0" w:type="auto"/>
            <w:noWrap/>
            <w:vAlign w:val="center"/>
            <w:hideMark/>
          </w:tcPr>
          <w:p w14:paraId="0D5BC464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Kansas</w:t>
            </w:r>
          </w:p>
        </w:tc>
        <w:tc>
          <w:tcPr>
            <w:tcW w:w="0" w:type="auto"/>
            <w:noWrap/>
            <w:vAlign w:val="center"/>
            <w:hideMark/>
          </w:tcPr>
          <w:p w14:paraId="1489D8B8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3/30/2020</w:t>
            </w:r>
          </w:p>
        </w:tc>
        <w:tc>
          <w:tcPr>
            <w:tcW w:w="0" w:type="auto"/>
            <w:noWrap/>
            <w:vAlign w:val="center"/>
            <w:hideMark/>
          </w:tcPr>
          <w:p w14:paraId="074BBAA7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</w:tr>
      <w:tr w:rsidR="00173C48" w:rsidRPr="00173C48" w14:paraId="106B7061" w14:textId="77777777" w:rsidTr="005E7FD0">
        <w:trPr>
          <w:trHeight w:val="290"/>
        </w:trPr>
        <w:tc>
          <w:tcPr>
            <w:tcW w:w="0" w:type="auto"/>
            <w:noWrap/>
            <w:vAlign w:val="center"/>
            <w:hideMark/>
          </w:tcPr>
          <w:p w14:paraId="7983409C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Maryland</w:t>
            </w:r>
          </w:p>
        </w:tc>
        <w:tc>
          <w:tcPr>
            <w:tcW w:w="0" w:type="auto"/>
            <w:noWrap/>
            <w:vAlign w:val="center"/>
            <w:hideMark/>
          </w:tcPr>
          <w:p w14:paraId="3B52A944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3/30/2020</w:t>
            </w:r>
          </w:p>
        </w:tc>
        <w:tc>
          <w:tcPr>
            <w:tcW w:w="0" w:type="auto"/>
            <w:noWrap/>
            <w:vAlign w:val="center"/>
            <w:hideMark/>
          </w:tcPr>
          <w:p w14:paraId="6D3474A3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</w:tr>
      <w:tr w:rsidR="00173C48" w:rsidRPr="00173C48" w14:paraId="560DB2BB" w14:textId="77777777" w:rsidTr="004E4F05">
        <w:trPr>
          <w:trHeight w:val="290"/>
        </w:trPr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4C2E0BB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North Carolina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3340ED8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3/30/2020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F2A550D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</w:tr>
      <w:tr w:rsidR="00173C48" w:rsidRPr="00173C48" w14:paraId="25ADFDB9" w14:textId="77777777" w:rsidTr="005E7FD0">
        <w:trPr>
          <w:trHeight w:val="290"/>
        </w:trPr>
        <w:tc>
          <w:tcPr>
            <w:tcW w:w="0" w:type="auto"/>
            <w:noWrap/>
            <w:vAlign w:val="center"/>
            <w:hideMark/>
          </w:tcPr>
          <w:p w14:paraId="668E960F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Virginia</w:t>
            </w:r>
          </w:p>
        </w:tc>
        <w:tc>
          <w:tcPr>
            <w:tcW w:w="0" w:type="auto"/>
            <w:noWrap/>
            <w:vAlign w:val="center"/>
            <w:hideMark/>
          </w:tcPr>
          <w:p w14:paraId="071FAD65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3/30/2020</w:t>
            </w:r>
          </w:p>
        </w:tc>
        <w:tc>
          <w:tcPr>
            <w:tcW w:w="0" w:type="auto"/>
            <w:noWrap/>
            <w:vAlign w:val="center"/>
            <w:hideMark/>
          </w:tcPr>
          <w:p w14:paraId="654BBD67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</w:tr>
      <w:tr w:rsidR="00173C48" w:rsidRPr="00173C48" w14:paraId="6F305C09" w14:textId="77777777" w:rsidTr="005E7FD0">
        <w:trPr>
          <w:trHeight w:val="290"/>
        </w:trPr>
        <w:tc>
          <w:tcPr>
            <w:tcW w:w="0" w:type="auto"/>
            <w:noWrap/>
            <w:vAlign w:val="center"/>
            <w:hideMark/>
          </w:tcPr>
          <w:p w14:paraId="1EEB6BDD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Arizona</w:t>
            </w:r>
          </w:p>
        </w:tc>
        <w:tc>
          <w:tcPr>
            <w:tcW w:w="0" w:type="auto"/>
            <w:noWrap/>
            <w:vAlign w:val="center"/>
            <w:hideMark/>
          </w:tcPr>
          <w:p w14:paraId="4895C5F7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3/31/2020</w:t>
            </w:r>
          </w:p>
        </w:tc>
        <w:tc>
          <w:tcPr>
            <w:tcW w:w="0" w:type="auto"/>
            <w:noWrap/>
            <w:vAlign w:val="center"/>
            <w:hideMark/>
          </w:tcPr>
          <w:p w14:paraId="34D875EA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</w:tr>
      <w:tr w:rsidR="00173C48" w:rsidRPr="00173C48" w14:paraId="199590E5" w14:textId="77777777" w:rsidTr="005E7FD0">
        <w:trPr>
          <w:trHeight w:val="290"/>
        </w:trPr>
        <w:tc>
          <w:tcPr>
            <w:tcW w:w="0" w:type="auto"/>
            <w:noWrap/>
            <w:vAlign w:val="center"/>
            <w:hideMark/>
          </w:tcPr>
          <w:p w14:paraId="2D47B0CB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Tennessee</w:t>
            </w:r>
          </w:p>
        </w:tc>
        <w:tc>
          <w:tcPr>
            <w:tcW w:w="0" w:type="auto"/>
            <w:noWrap/>
            <w:vAlign w:val="center"/>
            <w:hideMark/>
          </w:tcPr>
          <w:p w14:paraId="32562866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3/31/2020</w:t>
            </w:r>
          </w:p>
        </w:tc>
        <w:tc>
          <w:tcPr>
            <w:tcW w:w="0" w:type="auto"/>
            <w:noWrap/>
            <w:vAlign w:val="center"/>
            <w:hideMark/>
          </w:tcPr>
          <w:p w14:paraId="2E58A3ED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</w:tr>
      <w:tr w:rsidR="00173C48" w:rsidRPr="00173C48" w14:paraId="627208B5" w14:textId="77777777" w:rsidTr="005E7FD0">
        <w:trPr>
          <w:trHeight w:val="290"/>
        </w:trPr>
        <w:tc>
          <w:tcPr>
            <w:tcW w:w="0" w:type="auto"/>
            <w:noWrap/>
            <w:vAlign w:val="center"/>
            <w:hideMark/>
          </w:tcPr>
          <w:p w14:paraId="19E453D8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District of Columbia</w:t>
            </w:r>
          </w:p>
        </w:tc>
        <w:tc>
          <w:tcPr>
            <w:tcW w:w="0" w:type="auto"/>
            <w:noWrap/>
            <w:vAlign w:val="center"/>
            <w:hideMark/>
          </w:tcPr>
          <w:p w14:paraId="67715737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4/1/2020</w:t>
            </w:r>
          </w:p>
        </w:tc>
        <w:tc>
          <w:tcPr>
            <w:tcW w:w="0" w:type="auto"/>
            <w:noWrap/>
            <w:vAlign w:val="center"/>
            <w:hideMark/>
          </w:tcPr>
          <w:p w14:paraId="022BB958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</w:tr>
      <w:tr w:rsidR="00173C48" w:rsidRPr="00173C48" w14:paraId="2D1072B7" w14:textId="77777777" w:rsidTr="005E7FD0">
        <w:trPr>
          <w:trHeight w:val="290"/>
        </w:trPr>
        <w:tc>
          <w:tcPr>
            <w:tcW w:w="0" w:type="auto"/>
            <w:noWrap/>
            <w:vAlign w:val="center"/>
            <w:hideMark/>
          </w:tcPr>
          <w:p w14:paraId="4BC4FA3F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Nevada</w:t>
            </w:r>
          </w:p>
        </w:tc>
        <w:tc>
          <w:tcPr>
            <w:tcW w:w="0" w:type="auto"/>
            <w:noWrap/>
            <w:vAlign w:val="center"/>
            <w:hideMark/>
          </w:tcPr>
          <w:p w14:paraId="5EC12258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4/1/2020</w:t>
            </w:r>
          </w:p>
        </w:tc>
        <w:tc>
          <w:tcPr>
            <w:tcW w:w="0" w:type="auto"/>
            <w:noWrap/>
            <w:vAlign w:val="center"/>
            <w:hideMark/>
          </w:tcPr>
          <w:p w14:paraId="324F738B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</w:tr>
      <w:tr w:rsidR="00173C48" w:rsidRPr="00173C48" w14:paraId="07C201BD" w14:textId="77777777" w:rsidTr="005E7FD0">
        <w:trPr>
          <w:trHeight w:val="290"/>
        </w:trPr>
        <w:tc>
          <w:tcPr>
            <w:tcW w:w="0" w:type="auto"/>
            <w:noWrap/>
            <w:vAlign w:val="center"/>
            <w:hideMark/>
          </w:tcPr>
          <w:p w14:paraId="6B0D9A70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Pennsylvania</w:t>
            </w:r>
          </w:p>
        </w:tc>
        <w:tc>
          <w:tcPr>
            <w:tcW w:w="0" w:type="auto"/>
            <w:noWrap/>
            <w:vAlign w:val="center"/>
            <w:hideMark/>
          </w:tcPr>
          <w:p w14:paraId="03EAB13A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4/1/2020</w:t>
            </w:r>
          </w:p>
        </w:tc>
        <w:tc>
          <w:tcPr>
            <w:tcW w:w="0" w:type="auto"/>
            <w:noWrap/>
            <w:vAlign w:val="center"/>
            <w:hideMark/>
          </w:tcPr>
          <w:p w14:paraId="5D9DBF55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</w:tr>
      <w:tr w:rsidR="00173C48" w:rsidRPr="00173C48" w14:paraId="19643A67" w14:textId="77777777" w:rsidTr="005E7FD0">
        <w:trPr>
          <w:trHeight w:val="290"/>
        </w:trPr>
        <w:tc>
          <w:tcPr>
            <w:tcW w:w="0" w:type="auto"/>
            <w:noWrap/>
            <w:vAlign w:val="center"/>
            <w:hideMark/>
          </w:tcPr>
          <w:p w14:paraId="38C96BAE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Maine</w:t>
            </w:r>
          </w:p>
        </w:tc>
        <w:tc>
          <w:tcPr>
            <w:tcW w:w="0" w:type="auto"/>
            <w:noWrap/>
            <w:vAlign w:val="center"/>
            <w:hideMark/>
          </w:tcPr>
          <w:p w14:paraId="2234B8A5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4/2/2020</w:t>
            </w:r>
          </w:p>
        </w:tc>
        <w:tc>
          <w:tcPr>
            <w:tcW w:w="0" w:type="auto"/>
            <w:noWrap/>
            <w:vAlign w:val="center"/>
            <w:hideMark/>
          </w:tcPr>
          <w:p w14:paraId="5B9C61E3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</w:tr>
      <w:tr w:rsidR="00173C48" w:rsidRPr="00173C48" w14:paraId="41881D83" w14:textId="77777777" w:rsidTr="005E7FD0">
        <w:trPr>
          <w:trHeight w:val="290"/>
        </w:trPr>
        <w:tc>
          <w:tcPr>
            <w:tcW w:w="0" w:type="auto"/>
            <w:noWrap/>
            <w:vAlign w:val="center"/>
            <w:hideMark/>
          </w:tcPr>
          <w:p w14:paraId="35213B57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Texas</w:t>
            </w:r>
          </w:p>
        </w:tc>
        <w:tc>
          <w:tcPr>
            <w:tcW w:w="0" w:type="auto"/>
            <w:noWrap/>
            <w:vAlign w:val="center"/>
            <w:hideMark/>
          </w:tcPr>
          <w:p w14:paraId="56EE3BBD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4/2/2020</w:t>
            </w:r>
          </w:p>
        </w:tc>
        <w:tc>
          <w:tcPr>
            <w:tcW w:w="0" w:type="auto"/>
            <w:noWrap/>
            <w:vAlign w:val="center"/>
            <w:hideMark/>
          </w:tcPr>
          <w:p w14:paraId="0C76B846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</w:tr>
      <w:tr w:rsidR="00173C48" w:rsidRPr="00173C48" w14:paraId="4BC04694" w14:textId="77777777" w:rsidTr="005E7FD0">
        <w:trPr>
          <w:trHeight w:val="290"/>
        </w:trPr>
        <w:tc>
          <w:tcPr>
            <w:tcW w:w="0" w:type="auto"/>
            <w:noWrap/>
            <w:vAlign w:val="center"/>
            <w:hideMark/>
          </w:tcPr>
          <w:p w14:paraId="1DE0FA64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Florida</w:t>
            </w:r>
          </w:p>
        </w:tc>
        <w:tc>
          <w:tcPr>
            <w:tcW w:w="0" w:type="auto"/>
            <w:noWrap/>
            <w:vAlign w:val="center"/>
            <w:hideMark/>
          </w:tcPr>
          <w:p w14:paraId="5AF292F6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4/3/2020</w:t>
            </w:r>
          </w:p>
        </w:tc>
        <w:tc>
          <w:tcPr>
            <w:tcW w:w="0" w:type="auto"/>
            <w:noWrap/>
            <w:vAlign w:val="center"/>
            <w:hideMark/>
          </w:tcPr>
          <w:p w14:paraId="26FCCFE5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</w:tr>
      <w:tr w:rsidR="00173C48" w:rsidRPr="00173C48" w14:paraId="488EF8BC" w14:textId="77777777" w:rsidTr="004E4F05">
        <w:trPr>
          <w:trHeight w:val="290"/>
        </w:trPr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2A60730F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Georgia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512AD160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4/3/2020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72AF424A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</w:tr>
      <w:tr w:rsidR="00173C48" w:rsidRPr="00173C48" w14:paraId="47285124" w14:textId="77777777" w:rsidTr="00EE5460">
        <w:trPr>
          <w:trHeight w:val="800"/>
        </w:trPr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14:paraId="229ED2FB" w14:textId="77777777" w:rsidR="004E4F05" w:rsidRPr="00173C48" w:rsidRDefault="004E4F05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Mississippi</w:t>
            </w:r>
          </w:p>
          <w:p w14:paraId="2FE914D9" w14:textId="4210BA21" w:rsidR="004E4F05" w:rsidRPr="00173C48" w:rsidRDefault="004E4F05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Alabama</w:t>
            </w:r>
          </w:p>
        </w:tc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14:paraId="3124A3CC" w14:textId="77777777" w:rsidR="004E4F05" w:rsidRPr="00173C48" w:rsidRDefault="004E4F05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4/3/2020</w:t>
            </w:r>
          </w:p>
          <w:p w14:paraId="1BD1866D" w14:textId="65ACA8F1" w:rsidR="004E4F05" w:rsidRPr="00173C48" w:rsidRDefault="004E4F05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4/4/2020</w:t>
            </w:r>
          </w:p>
        </w:tc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14:paraId="3CE96747" w14:textId="77777777" w:rsidR="004E4F05" w:rsidRPr="00173C48" w:rsidRDefault="004E4F05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State</w:t>
            </w:r>
          </w:p>
          <w:p w14:paraId="501EC2E9" w14:textId="612BEABA" w:rsidR="004E4F05" w:rsidRPr="00173C48" w:rsidRDefault="004E4F05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</w:tr>
      <w:tr w:rsidR="00173C48" w:rsidRPr="00173C48" w14:paraId="2356B9E2" w14:textId="77777777" w:rsidTr="005E7FD0">
        <w:trPr>
          <w:trHeight w:val="290"/>
        </w:trPr>
        <w:tc>
          <w:tcPr>
            <w:tcW w:w="0" w:type="auto"/>
            <w:noWrap/>
            <w:vAlign w:val="center"/>
            <w:hideMark/>
          </w:tcPr>
          <w:p w14:paraId="07CCC54A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Missouri</w:t>
            </w:r>
          </w:p>
        </w:tc>
        <w:tc>
          <w:tcPr>
            <w:tcW w:w="0" w:type="auto"/>
            <w:noWrap/>
            <w:vAlign w:val="center"/>
            <w:hideMark/>
          </w:tcPr>
          <w:p w14:paraId="55B96938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4/6/2020</w:t>
            </w:r>
          </w:p>
        </w:tc>
        <w:tc>
          <w:tcPr>
            <w:tcW w:w="0" w:type="auto"/>
            <w:noWrap/>
            <w:vAlign w:val="center"/>
            <w:hideMark/>
          </w:tcPr>
          <w:p w14:paraId="4506722B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</w:tr>
      <w:tr w:rsidR="00173C48" w:rsidRPr="00173C48" w14:paraId="5DF290CE" w14:textId="77777777" w:rsidTr="005E7FD0">
        <w:trPr>
          <w:trHeight w:val="290"/>
        </w:trPr>
        <w:tc>
          <w:tcPr>
            <w:tcW w:w="0" w:type="auto"/>
            <w:noWrap/>
            <w:vAlign w:val="center"/>
            <w:hideMark/>
          </w:tcPr>
          <w:p w14:paraId="5125D9E8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lastRenderedPageBreak/>
              <w:t>South Carolina</w:t>
            </w:r>
          </w:p>
        </w:tc>
        <w:tc>
          <w:tcPr>
            <w:tcW w:w="0" w:type="auto"/>
            <w:noWrap/>
            <w:vAlign w:val="center"/>
            <w:hideMark/>
          </w:tcPr>
          <w:p w14:paraId="34258C13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4/7/2020</w:t>
            </w:r>
          </w:p>
        </w:tc>
        <w:tc>
          <w:tcPr>
            <w:tcW w:w="0" w:type="auto"/>
            <w:noWrap/>
            <w:vAlign w:val="center"/>
            <w:hideMark/>
          </w:tcPr>
          <w:p w14:paraId="1F7B72DF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</w:tr>
      <w:tr w:rsidR="00173C48" w:rsidRPr="00173C48" w14:paraId="4E1D69B5" w14:textId="77777777" w:rsidTr="005E7FD0">
        <w:trPr>
          <w:trHeight w:val="290"/>
        </w:trPr>
        <w:tc>
          <w:tcPr>
            <w:tcW w:w="0" w:type="auto"/>
            <w:noWrap/>
            <w:vAlign w:val="center"/>
            <w:hideMark/>
          </w:tcPr>
          <w:p w14:paraId="3DAA06BA" w14:textId="04BF22E6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Kentucky</w:t>
            </w:r>
            <w:r w:rsidR="00F740C0" w:rsidRPr="00173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40C0" w:rsidRPr="00173C48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0" w:type="auto"/>
            <w:noWrap/>
            <w:vAlign w:val="center"/>
            <w:hideMark/>
          </w:tcPr>
          <w:p w14:paraId="3ED0E9E2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FA9548C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173C48" w:rsidRPr="00173C48" w14:paraId="54115700" w14:textId="77777777" w:rsidTr="005E7FD0">
        <w:trPr>
          <w:trHeight w:val="290"/>
        </w:trPr>
        <w:tc>
          <w:tcPr>
            <w:tcW w:w="0" w:type="auto"/>
            <w:noWrap/>
            <w:vAlign w:val="center"/>
            <w:hideMark/>
          </w:tcPr>
          <w:p w14:paraId="596D1F7E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Arkansas</w:t>
            </w:r>
          </w:p>
        </w:tc>
        <w:tc>
          <w:tcPr>
            <w:tcW w:w="0" w:type="auto"/>
            <w:noWrap/>
            <w:vAlign w:val="center"/>
            <w:hideMark/>
          </w:tcPr>
          <w:p w14:paraId="4A5DFD57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2CCC0E9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173C48" w:rsidRPr="00173C48" w14:paraId="0510B2F5" w14:textId="77777777" w:rsidTr="005E7FD0">
        <w:trPr>
          <w:trHeight w:val="290"/>
        </w:trPr>
        <w:tc>
          <w:tcPr>
            <w:tcW w:w="0" w:type="auto"/>
            <w:noWrap/>
            <w:vAlign w:val="center"/>
            <w:hideMark/>
          </w:tcPr>
          <w:p w14:paraId="38438938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Iowa</w:t>
            </w:r>
          </w:p>
        </w:tc>
        <w:tc>
          <w:tcPr>
            <w:tcW w:w="0" w:type="auto"/>
            <w:noWrap/>
            <w:vAlign w:val="center"/>
            <w:hideMark/>
          </w:tcPr>
          <w:p w14:paraId="11F40A9B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A4786F1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173C48" w:rsidRPr="00173C48" w14:paraId="63B496F1" w14:textId="77777777" w:rsidTr="005E7FD0">
        <w:trPr>
          <w:trHeight w:val="290"/>
        </w:trPr>
        <w:tc>
          <w:tcPr>
            <w:tcW w:w="0" w:type="auto"/>
            <w:noWrap/>
            <w:vAlign w:val="center"/>
            <w:hideMark/>
          </w:tcPr>
          <w:p w14:paraId="6CAE0797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Nebraska</w:t>
            </w:r>
          </w:p>
        </w:tc>
        <w:tc>
          <w:tcPr>
            <w:tcW w:w="0" w:type="auto"/>
            <w:noWrap/>
            <w:vAlign w:val="center"/>
            <w:hideMark/>
          </w:tcPr>
          <w:p w14:paraId="6B661A99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7174B67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173C48" w:rsidRPr="00173C48" w14:paraId="15EEFEE8" w14:textId="77777777" w:rsidTr="005E7FD0">
        <w:trPr>
          <w:trHeight w:val="290"/>
        </w:trPr>
        <w:tc>
          <w:tcPr>
            <w:tcW w:w="0" w:type="auto"/>
            <w:noWrap/>
            <w:vAlign w:val="center"/>
            <w:hideMark/>
          </w:tcPr>
          <w:p w14:paraId="220F844D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North Dakota</w:t>
            </w:r>
          </w:p>
        </w:tc>
        <w:tc>
          <w:tcPr>
            <w:tcW w:w="0" w:type="auto"/>
            <w:noWrap/>
            <w:vAlign w:val="center"/>
            <w:hideMark/>
          </w:tcPr>
          <w:p w14:paraId="48535544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FFADCA2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173C48" w:rsidRPr="00173C48" w14:paraId="799E164E" w14:textId="77777777" w:rsidTr="005E7FD0">
        <w:trPr>
          <w:trHeight w:val="290"/>
        </w:trPr>
        <w:tc>
          <w:tcPr>
            <w:tcW w:w="0" w:type="auto"/>
            <w:noWrap/>
            <w:vAlign w:val="center"/>
            <w:hideMark/>
          </w:tcPr>
          <w:p w14:paraId="0CB5CBC6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South Dakota</w:t>
            </w:r>
          </w:p>
        </w:tc>
        <w:tc>
          <w:tcPr>
            <w:tcW w:w="0" w:type="auto"/>
            <w:noWrap/>
            <w:vAlign w:val="center"/>
            <w:hideMark/>
          </w:tcPr>
          <w:p w14:paraId="355714F7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8CC1DBF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C48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173C48" w:rsidRPr="00173C48" w14:paraId="1E67C0B9" w14:textId="77777777" w:rsidTr="005E7FD0">
        <w:trPr>
          <w:trHeight w:val="290"/>
        </w:trPr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40CA9A15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3785F943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29B84CD1" w14:textId="77777777" w:rsidR="005E7FD0" w:rsidRPr="00173C48" w:rsidRDefault="005E7FD0" w:rsidP="00701CB7">
            <w:pPr>
              <w:tabs>
                <w:tab w:val="left" w:pos="7663"/>
              </w:tabs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C48" w:rsidRPr="00173C48" w14:paraId="352D380B" w14:textId="77777777" w:rsidTr="004E4F05">
        <w:trPr>
          <w:trHeight w:val="792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594809" w14:textId="6E64736C" w:rsidR="005E7FD0" w:rsidRPr="00173C48" w:rsidRDefault="00694334" w:rsidP="004E4F05">
            <w:pPr>
              <w:tabs>
                <w:tab w:val="left" w:pos="7663"/>
              </w:tabs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173C48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a </w:t>
            </w:r>
            <w:r w:rsidR="005E7FD0" w:rsidRPr="00173C48">
              <w:rPr>
                <w:rFonts w:ascii="Arial" w:hAnsi="Arial" w:cs="Arial"/>
                <w:sz w:val="16"/>
                <w:szCs w:val="16"/>
              </w:rPr>
              <w:t>Oklahoma: initial stay at home/shelter in place orders were given to major cities, beginning with Norman (March 25), Oklahoma City (March 28), and Tulsa (March 28)</w:t>
            </w:r>
          </w:p>
        </w:tc>
      </w:tr>
      <w:tr w:rsidR="00173C48" w:rsidRPr="00173C48" w14:paraId="7FDF2D06" w14:textId="77777777" w:rsidTr="004E4F05">
        <w:trPr>
          <w:trHeight w:val="720"/>
        </w:trPr>
        <w:tc>
          <w:tcPr>
            <w:tcW w:w="0" w:type="auto"/>
            <w:gridSpan w:val="3"/>
            <w:tcBorders>
              <w:top w:val="nil"/>
            </w:tcBorders>
            <w:vAlign w:val="center"/>
            <w:hideMark/>
          </w:tcPr>
          <w:p w14:paraId="22CBCF5F" w14:textId="1EACDF10" w:rsidR="005E7FD0" w:rsidRPr="00173C48" w:rsidRDefault="00694334" w:rsidP="004E4F05">
            <w:pPr>
              <w:tabs>
                <w:tab w:val="left" w:pos="7663"/>
              </w:tabs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173C48">
              <w:rPr>
                <w:rFonts w:ascii="Arial" w:hAnsi="Arial" w:cs="Arial"/>
                <w:sz w:val="16"/>
                <w:szCs w:val="16"/>
                <w:vertAlign w:val="superscript"/>
              </w:rPr>
              <w:t>b</w:t>
            </w:r>
            <w:r w:rsidRPr="00173C4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E7FD0" w:rsidRPr="00173C48">
              <w:rPr>
                <w:rFonts w:ascii="Arial" w:hAnsi="Arial" w:cs="Arial"/>
                <w:sz w:val="16"/>
                <w:szCs w:val="16"/>
              </w:rPr>
              <w:t>Utah: Initial stay at home orders were county-specific, starting with Summit County(March 27), Salt Lake County (March 30), and Davis County(April 1)</w:t>
            </w:r>
          </w:p>
        </w:tc>
      </w:tr>
      <w:tr w:rsidR="00173C48" w:rsidRPr="00173C48" w14:paraId="3D7A3BDE" w14:textId="77777777" w:rsidTr="004E4F05">
        <w:trPr>
          <w:trHeight w:val="549"/>
        </w:trPr>
        <w:tc>
          <w:tcPr>
            <w:tcW w:w="0" w:type="auto"/>
            <w:gridSpan w:val="3"/>
            <w:vAlign w:val="center"/>
            <w:hideMark/>
          </w:tcPr>
          <w:p w14:paraId="2FCF4441" w14:textId="1DB8FDEB" w:rsidR="005E7FD0" w:rsidRPr="00173C48" w:rsidRDefault="00694334" w:rsidP="004E4F05">
            <w:pPr>
              <w:tabs>
                <w:tab w:val="left" w:pos="7663"/>
              </w:tabs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173C48">
              <w:rPr>
                <w:rFonts w:ascii="Arial" w:hAnsi="Arial" w:cs="Arial"/>
                <w:sz w:val="16"/>
                <w:szCs w:val="16"/>
                <w:vertAlign w:val="superscript"/>
              </w:rPr>
              <w:t>c</w:t>
            </w:r>
            <w:r w:rsidRPr="00173C4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E7FD0" w:rsidRPr="00173C48">
              <w:rPr>
                <w:rFonts w:ascii="Arial" w:hAnsi="Arial" w:cs="Arial"/>
                <w:sz w:val="16"/>
                <w:szCs w:val="16"/>
              </w:rPr>
              <w:t>Wyoming: Stay at home orders were county-specific, beginning with Jackson County (March 28)</w:t>
            </w:r>
          </w:p>
        </w:tc>
      </w:tr>
      <w:tr w:rsidR="00173C48" w:rsidRPr="00173C48" w14:paraId="5AE465B1" w14:textId="77777777" w:rsidTr="004E4F05">
        <w:trPr>
          <w:trHeight w:val="585"/>
        </w:trPr>
        <w:tc>
          <w:tcPr>
            <w:tcW w:w="0" w:type="auto"/>
            <w:gridSpan w:val="3"/>
            <w:vAlign w:val="center"/>
            <w:hideMark/>
          </w:tcPr>
          <w:p w14:paraId="15578DB7" w14:textId="6F1F216C" w:rsidR="005E7FD0" w:rsidRPr="00173C48" w:rsidRDefault="00694334" w:rsidP="004E4F05">
            <w:pPr>
              <w:tabs>
                <w:tab w:val="left" w:pos="7663"/>
              </w:tabs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173C48">
              <w:rPr>
                <w:rFonts w:ascii="Arial" w:hAnsi="Arial" w:cs="Arial"/>
                <w:sz w:val="16"/>
                <w:szCs w:val="16"/>
                <w:vertAlign w:val="superscript"/>
              </w:rPr>
              <w:t>d</w:t>
            </w:r>
            <w:r w:rsidR="005E7FD0" w:rsidRPr="00173C48">
              <w:rPr>
                <w:rFonts w:ascii="Arial" w:hAnsi="Arial" w:cs="Arial"/>
                <w:sz w:val="16"/>
                <w:szCs w:val="16"/>
              </w:rPr>
              <w:t xml:space="preserve"> Kentucky: A state-level "healthy at home" recommendation was issued on March 26, but no full stay-at-home orders were issued.</w:t>
            </w:r>
          </w:p>
        </w:tc>
      </w:tr>
    </w:tbl>
    <w:p w14:paraId="0705172C" w14:textId="5F8A7706" w:rsidR="005E7FD0" w:rsidRPr="00173C48" w:rsidRDefault="005E7FD0">
      <w:pPr>
        <w:rPr>
          <w:rFonts w:ascii="Arial" w:hAnsi="Arial" w:cs="Arial"/>
          <w:sz w:val="20"/>
          <w:szCs w:val="20"/>
          <w:vertAlign w:val="superscript"/>
        </w:rPr>
      </w:pPr>
      <w:r w:rsidRPr="00173C48">
        <w:rPr>
          <w:rFonts w:ascii="Arial" w:hAnsi="Arial" w:cs="Arial"/>
          <w:sz w:val="20"/>
          <w:szCs w:val="20"/>
          <w:vertAlign w:val="superscript"/>
        </w:rPr>
        <w:br w:type="page"/>
      </w:r>
    </w:p>
    <w:p w14:paraId="5E050834" w14:textId="74842F59" w:rsidR="0090459C" w:rsidRPr="00173C48" w:rsidRDefault="00173C48" w:rsidP="00173C48">
      <w:pPr>
        <w:pStyle w:val="Heading1"/>
        <w:rPr>
          <w:rFonts w:ascii="Arial" w:eastAsia="Times New Roman" w:hAnsi="Arial" w:cs="Arial"/>
          <w:color w:val="auto"/>
          <w:sz w:val="24"/>
          <w:szCs w:val="24"/>
        </w:rPr>
      </w:pPr>
      <w:bookmarkStart w:id="1" w:name="_Toc81320391"/>
      <w:proofErr w:type="spellStart"/>
      <w:r w:rsidRPr="00173C48">
        <w:rPr>
          <w:rFonts w:ascii="Arial" w:eastAsia="Times New Roman" w:hAnsi="Arial" w:cs="Arial"/>
          <w:color w:val="auto"/>
          <w:sz w:val="24"/>
          <w:szCs w:val="24"/>
        </w:rPr>
        <w:lastRenderedPageBreak/>
        <w:t>eFigure</w:t>
      </w:r>
      <w:proofErr w:type="spellEnd"/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173C48">
        <w:rPr>
          <w:rFonts w:ascii="Arial" w:eastAsia="Times New Roman" w:hAnsi="Arial" w:cs="Arial"/>
          <w:color w:val="auto"/>
          <w:sz w:val="24"/>
          <w:szCs w:val="24"/>
        </w:rPr>
        <w:t>1.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173C48">
        <w:rPr>
          <w:rFonts w:ascii="Arial" w:eastAsia="Times New Roman" w:hAnsi="Arial" w:cs="Arial"/>
          <w:color w:val="auto"/>
          <w:sz w:val="24"/>
          <w:szCs w:val="24"/>
        </w:rPr>
        <w:t>CONSORT diagram</w:t>
      </w:r>
      <w:bookmarkEnd w:id="1"/>
    </w:p>
    <w:tbl>
      <w:tblPr>
        <w:tblW w:w="9400" w:type="dxa"/>
        <w:tblLook w:val="04A0" w:firstRow="1" w:lastRow="0" w:firstColumn="1" w:lastColumn="0" w:noHBand="0" w:noVBand="1"/>
      </w:tblPr>
      <w:tblGrid>
        <w:gridCol w:w="854"/>
        <w:gridCol w:w="4466"/>
        <w:gridCol w:w="1820"/>
        <w:gridCol w:w="2260"/>
      </w:tblGrid>
      <w:tr w:rsidR="00EE5460" w:rsidRPr="00173C48" w14:paraId="38DA43A2" w14:textId="77777777" w:rsidTr="00EE5460">
        <w:trPr>
          <w:trHeight w:val="29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7E0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6BE71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Criteria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D71CA" w14:textId="77777777" w:rsidR="00EE5460" w:rsidRPr="00173C48" w:rsidRDefault="00EE5460" w:rsidP="00EE54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Patients lost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325B4" w14:textId="77777777" w:rsidR="00EE5460" w:rsidRPr="00173C48" w:rsidRDefault="00EE5460" w:rsidP="00EE54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Patients remaining</w:t>
            </w:r>
          </w:p>
        </w:tc>
      </w:tr>
      <w:tr w:rsidR="00EE5460" w:rsidRPr="00173C48" w14:paraId="61705C5F" w14:textId="77777777" w:rsidTr="00EE5460">
        <w:trPr>
          <w:trHeight w:val="29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5E24" w14:textId="77777777" w:rsidR="00EE5460" w:rsidRPr="00173C48" w:rsidRDefault="00EE5460" w:rsidP="00EE54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55F1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Total unique patients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272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04EA" w14:textId="77777777" w:rsidR="00EE5460" w:rsidRPr="00173C48" w:rsidRDefault="00EE5460" w:rsidP="00EE54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164,188</w:t>
            </w:r>
          </w:p>
        </w:tc>
      </w:tr>
      <w:tr w:rsidR="00EE5460" w:rsidRPr="00173C48" w14:paraId="535A8023" w14:textId="77777777" w:rsidTr="00EE5460">
        <w:trPr>
          <w:trHeight w:val="87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A0C6" w14:textId="77777777" w:rsidR="00EE5460" w:rsidRPr="00173C48" w:rsidRDefault="00EE5460" w:rsidP="00EE54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893D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Exclude patients outside of study frame (all patients not diagnosed in Jan-Jul 2019 or Jan-Jul 2020)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4725" w14:textId="77777777" w:rsidR="00EE5460" w:rsidRPr="00173C48" w:rsidRDefault="00EE5460" w:rsidP="00EE54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143,927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49AF" w14:textId="77777777" w:rsidR="00EE5460" w:rsidRPr="00173C48" w:rsidRDefault="00EE5460" w:rsidP="00EE54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20,261</w:t>
            </w:r>
          </w:p>
        </w:tc>
      </w:tr>
      <w:tr w:rsidR="00EE5460" w:rsidRPr="00173C48" w14:paraId="70C83973" w14:textId="77777777" w:rsidTr="00EE5460">
        <w:trPr>
          <w:trHeight w:val="58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9615" w14:textId="77777777" w:rsidR="00EE5460" w:rsidRPr="00173C48" w:rsidRDefault="00EE5460" w:rsidP="00EE54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4758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Exclude patients with no structured activity within 90 days of diagnosis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83FA" w14:textId="77777777" w:rsidR="00EE5460" w:rsidRPr="00173C48" w:rsidRDefault="00EE5460" w:rsidP="00EE54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1,631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CFAE" w14:textId="77777777" w:rsidR="00EE5460" w:rsidRPr="00173C48" w:rsidRDefault="00EE5460" w:rsidP="00EE54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18,630</w:t>
            </w:r>
          </w:p>
        </w:tc>
      </w:tr>
      <w:tr w:rsidR="00EE5460" w:rsidRPr="00173C48" w14:paraId="43F9C544" w14:textId="77777777" w:rsidTr="00EE5460">
        <w:trPr>
          <w:trHeight w:val="58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D8B4" w14:textId="77777777" w:rsidR="00EE5460" w:rsidRPr="00173C48" w:rsidRDefault="00EE5460" w:rsidP="00EE54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648D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Exclude patients with &lt;2 observations after diagnoses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EC3F" w14:textId="77777777" w:rsidR="00EE5460" w:rsidRPr="00173C48" w:rsidRDefault="00EE5460" w:rsidP="00EE54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1,275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F0B3" w14:textId="77777777" w:rsidR="00EE5460" w:rsidRPr="00173C48" w:rsidRDefault="00EE5460" w:rsidP="00EE54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17,355</w:t>
            </w:r>
          </w:p>
        </w:tc>
      </w:tr>
      <w:tr w:rsidR="00EE5460" w:rsidRPr="00173C48" w14:paraId="30F02300" w14:textId="77777777" w:rsidTr="00EE5460">
        <w:trPr>
          <w:trHeight w:val="58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8B0E" w14:textId="77777777" w:rsidR="00EE5460" w:rsidRPr="00173C48" w:rsidRDefault="00EE5460" w:rsidP="00EE54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0919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Exclude patients with multiple malignancies (only study cohorts considered)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4C11" w14:textId="77777777" w:rsidR="00EE5460" w:rsidRPr="00173C48" w:rsidRDefault="00EE5460" w:rsidP="00EE54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F0B5" w14:textId="77777777" w:rsidR="00EE5460" w:rsidRPr="00173C48" w:rsidRDefault="00EE5460" w:rsidP="00EE54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17,289</w:t>
            </w:r>
          </w:p>
        </w:tc>
      </w:tr>
      <w:tr w:rsidR="00EE5460" w:rsidRPr="00173C48" w14:paraId="046716F6" w14:textId="77777777" w:rsidTr="00EE5460">
        <w:trPr>
          <w:trHeight w:val="29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8946" w14:textId="77777777" w:rsidR="00EE5460" w:rsidRPr="00173C48" w:rsidRDefault="00EE5460" w:rsidP="00EE54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E06D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Treatment begins prior to advanced diagnosis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39BA" w14:textId="77777777" w:rsidR="00EE5460" w:rsidRPr="00173C48" w:rsidRDefault="00EE5460" w:rsidP="00EE54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682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6352" w14:textId="77777777" w:rsidR="00EE5460" w:rsidRPr="00173C48" w:rsidRDefault="00EE5460" w:rsidP="00EE54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16,607</w:t>
            </w:r>
          </w:p>
        </w:tc>
      </w:tr>
      <w:tr w:rsidR="00EE5460" w:rsidRPr="00173C48" w14:paraId="4AAB81F0" w14:textId="77777777" w:rsidTr="00EE5460">
        <w:trPr>
          <w:trHeight w:val="87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8A80" w14:textId="77777777" w:rsidR="00EE5460" w:rsidRPr="00173C48" w:rsidRDefault="00EE5460" w:rsidP="00EE54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60DA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Exclude patients on non-NCCN recommended therapy or a therapy that involved a clinical study drug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2ECF" w14:textId="77777777" w:rsidR="00EE5460" w:rsidRPr="00173C48" w:rsidRDefault="00EE5460" w:rsidP="00EE54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344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B110" w14:textId="77777777" w:rsidR="00EE5460" w:rsidRPr="00173C48" w:rsidRDefault="00EE5460" w:rsidP="00EE54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16,263</w:t>
            </w:r>
          </w:p>
        </w:tc>
      </w:tr>
      <w:tr w:rsidR="00EE5460" w:rsidRPr="00173C48" w14:paraId="08DA6FFE" w14:textId="77777777" w:rsidTr="00EE5460">
        <w:trPr>
          <w:trHeight w:val="29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A6D6" w14:textId="77777777" w:rsidR="00EE5460" w:rsidRPr="00173C48" w:rsidRDefault="00EE5460" w:rsidP="00EE54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120A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Washout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A5DE" w14:textId="77777777" w:rsidR="00EE5460" w:rsidRPr="00173C48" w:rsidRDefault="00EE5460" w:rsidP="00EE54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2,127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0645" w14:textId="77777777" w:rsidR="00EE5460" w:rsidRPr="00173C48" w:rsidRDefault="00EE5460" w:rsidP="00EE54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14,136</w:t>
            </w:r>
          </w:p>
        </w:tc>
      </w:tr>
      <w:tr w:rsidR="00EE5460" w:rsidRPr="00173C48" w14:paraId="589C9FD2" w14:textId="77777777" w:rsidTr="00EE5460">
        <w:trPr>
          <w:trHeight w:val="87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1E8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Aim 2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B87F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Excluded patients who were not diagnosed with breast cancer, prostate cancer, urothelial cancer, or NSCLC.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2E41" w14:textId="77777777" w:rsidR="00EE5460" w:rsidRPr="00173C48" w:rsidRDefault="00EE5460" w:rsidP="00EE54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4,603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4270" w14:textId="77777777" w:rsidR="00EE5460" w:rsidRPr="00173C48" w:rsidRDefault="00EE5460" w:rsidP="00EE54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9,533</w:t>
            </w:r>
          </w:p>
        </w:tc>
      </w:tr>
      <w:tr w:rsidR="00EE5460" w:rsidRPr="00173C48" w14:paraId="05A181DF" w14:textId="77777777" w:rsidTr="00EE5460">
        <w:trPr>
          <w:trHeight w:val="58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3307" w14:textId="77777777" w:rsidR="00EE5460" w:rsidRPr="00173C48" w:rsidRDefault="00EE5460" w:rsidP="00EE54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E510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Excluded patients not treated within 60 days of advanced diagnosis.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8B28" w14:textId="77777777" w:rsidR="00EE5460" w:rsidRPr="00173C48" w:rsidRDefault="00EE5460" w:rsidP="00EE54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2,812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6E27" w14:textId="77777777" w:rsidR="00EE5460" w:rsidRPr="00173C48" w:rsidRDefault="00EE5460" w:rsidP="00EE54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6,721</w:t>
            </w:r>
          </w:p>
        </w:tc>
      </w:tr>
      <w:tr w:rsidR="00EE5460" w:rsidRPr="00173C48" w14:paraId="0B6EEF7B" w14:textId="77777777" w:rsidTr="00EE5460">
        <w:trPr>
          <w:trHeight w:val="58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083A" w14:textId="77777777" w:rsidR="00EE5460" w:rsidRPr="00173C48" w:rsidRDefault="00EE5460" w:rsidP="00EE54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8661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Excluded patients who received targeted therapy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9C6E" w14:textId="77777777" w:rsidR="00EE5460" w:rsidRPr="00173C48" w:rsidRDefault="00EE5460" w:rsidP="00EE54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759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0F83" w14:textId="77777777" w:rsidR="00EE5460" w:rsidRPr="00173C48" w:rsidRDefault="00EE5460" w:rsidP="00EE54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5,962</w:t>
            </w:r>
          </w:p>
        </w:tc>
      </w:tr>
    </w:tbl>
    <w:p w14:paraId="45532FA1" w14:textId="77777777" w:rsidR="005E7FD0" w:rsidRPr="00173C48" w:rsidRDefault="00694334" w:rsidP="005E7FD0">
      <w:pPr>
        <w:spacing w:after="0" w:line="240" w:lineRule="exact"/>
        <w:rPr>
          <w:rFonts w:ascii="Arial" w:hAnsi="Arial" w:cs="Arial"/>
          <w:sz w:val="16"/>
          <w:szCs w:val="16"/>
        </w:rPr>
      </w:pPr>
      <w:r w:rsidRPr="00173C48">
        <w:rPr>
          <w:rFonts w:ascii="Arial" w:hAnsi="Arial" w:cs="Arial"/>
          <w:sz w:val="16"/>
          <w:szCs w:val="16"/>
          <w:vertAlign w:val="superscript"/>
        </w:rPr>
        <w:t>a</w:t>
      </w:r>
      <w:r w:rsidRPr="00173C48">
        <w:rPr>
          <w:rFonts w:ascii="Arial" w:hAnsi="Arial" w:cs="Arial"/>
          <w:sz w:val="16"/>
          <w:szCs w:val="16"/>
        </w:rPr>
        <w:t xml:space="preserve"> </w:t>
      </w:r>
      <w:r w:rsidR="005E7FD0" w:rsidRPr="00173C48">
        <w:rPr>
          <w:rFonts w:ascii="Arial" w:hAnsi="Arial" w:cs="Arial"/>
          <w:sz w:val="16"/>
          <w:szCs w:val="16"/>
        </w:rPr>
        <w:t>NCCN = National Comprehensive Cancer Network; NSCLC = Non-small cell lung carcinoma</w:t>
      </w:r>
    </w:p>
    <w:p w14:paraId="57E56E34" w14:textId="77777777" w:rsidR="00F25333" w:rsidRPr="00173C48" w:rsidRDefault="00F25333" w:rsidP="005E7FD0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7C8D04BF" w14:textId="77777777" w:rsidR="00F25333" w:rsidRPr="00173C48" w:rsidRDefault="00F25333" w:rsidP="005E7FD0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0B58313B" w14:textId="77777777" w:rsidR="00F25333" w:rsidRPr="00173C48" w:rsidRDefault="00F25333" w:rsidP="005E7FD0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2ECC4A5F" w14:textId="77777777" w:rsidR="00173C48" w:rsidRPr="00173C48" w:rsidRDefault="00173C48" w:rsidP="005E7FD0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41069D51" w14:textId="77777777" w:rsidR="00173C48" w:rsidRPr="00173C48" w:rsidRDefault="00173C48" w:rsidP="005E7FD0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38C5538D" w14:textId="77777777" w:rsidR="00173C48" w:rsidRPr="00173C48" w:rsidRDefault="00173C48" w:rsidP="005E7FD0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310F43C7" w14:textId="77777777" w:rsidR="00173C48" w:rsidRPr="00173C48" w:rsidRDefault="00173C48" w:rsidP="005E7FD0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2E6703B6" w14:textId="632BFC29" w:rsidR="00173C48" w:rsidRPr="00173C48" w:rsidRDefault="00173C48" w:rsidP="00173C48">
      <w:pPr>
        <w:pStyle w:val="Heading1"/>
        <w:rPr>
          <w:rFonts w:ascii="Arial" w:hAnsi="Arial" w:cs="Arial"/>
          <w:color w:val="auto"/>
          <w:sz w:val="24"/>
          <w:szCs w:val="24"/>
        </w:rPr>
      </w:pPr>
      <w:bookmarkStart w:id="2" w:name="_Toc81320392"/>
      <w:proofErr w:type="spellStart"/>
      <w:r w:rsidRPr="00173C48">
        <w:rPr>
          <w:rFonts w:ascii="Arial" w:hAnsi="Arial" w:cs="Arial"/>
          <w:color w:val="auto"/>
          <w:sz w:val="24"/>
          <w:szCs w:val="24"/>
        </w:rPr>
        <w:t>eTable</w:t>
      </w:r>
      <w:proofErr w:type="spellEnd"/>
      <w:r w:rsidRPr="00173C48">
        <w:rPr>
          <w:rFonts w:ascii="Arial" w:hAnsi="Arial" w:cs="Arial"/>
          <w:color w:val="auto"/>
          <w:sz w:val="24"/>
          <w:szCs w:val="24"/>
        </w:rPr>
        <w:t xml:space="preserve"> 2. Therapy classifications</w:t>
      </w:r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1031"/>
        <w:gridCol w:w="7784"/>
        <w:gridCol w:w="772"/>
        <w:gridCol w:w="955"/>
        <w:gridCol w:w="907"/>
        <w:gridCol w:w="1511"/>
      </w:tblGrid>
      <w:tr w:rsidR="00173C48" w:rsidRPr="00173C48" w14:paraId="3398F051" w14:textId="77777777" w:rsidTr="00EE5460">
        <w:trPr>
          <w:trHeight w:val="8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05B84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7C620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Drug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C96A5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Clinical Study Drug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01E75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NCCN Approved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15F7E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Targeted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D47BA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Myelosuppresive</w:t>
            </w:r>
            <w:proofErr w:type="spellEnd"/>
          </w:p>
        </w:tc>
      </w:tr>
      <w:tr w:rsidR="00173C48" w:rsidRPr="00173C48" w14:paraId="0FDF897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18D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9EA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Abemaciclib,Anastrozole,Fulvestrant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5F1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B69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F37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73A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2195AB3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4BE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ED8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Abemaciclib,Anastrozole,Fulvestrant,Palbociclib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439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A34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619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8BD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418E22E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321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D01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Abemaciclib,Anastrozole,Palbociclib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92A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A0E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8DF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562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065F409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3CA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B89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Abemaciclib,Fulvestrant,Goserelin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BA2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F5B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1FA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911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36FBC83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299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50E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Abemaciclib,Fulvestrant,Letrozole,Palbociclib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BAD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9D2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722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515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223B8E9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224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C30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Abemaciclib,Fulvestrant,Ribociclib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B71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B52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DA0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2D8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002449C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B67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6A0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Abemaciclib,Letrozole,Leuprolide,Ribociclib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0E4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6B0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85B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C03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000D329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5A2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CA1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Abemaciclib,Leuprolide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90A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76B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119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8FC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3CA6C04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C58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19B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Abemaciclib,Paclitaxel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806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9C4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083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1D4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64568E2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460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592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Abemaciclib,Palbociclib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433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9B5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B32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4CC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289D9A9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FF5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03D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Ado-Trastuzumab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Emtansine,Exemestane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568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4EF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DA6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939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693B53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7C2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05C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Ado-Trastuzumab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Emtansine,Letrozole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E88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79B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A3E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2FD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D7E0F2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4A6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7DE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Ado-Trastuzumab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Emtansine,Leuprolide,Tamoxifen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E60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7B2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136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877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307DD5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834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D2F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Ado-Trastuzumab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Emtansine,Pertuzumab,Trastuzumab-Anns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940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FC5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F5C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323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2B2D60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346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956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Alpelisib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8BC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D79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9F5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B4E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82F613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D70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3DE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Alpelisib,Fulvestrant,Palbociclib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75C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347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F65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9FD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233937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279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9C1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Anastrozole,Carboplatin,Gemcitabine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59C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B93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E94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D7E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2E2847E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F31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1E9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Anastrozole,Gemcitabine,Paclitaxel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001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6B4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B01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8E5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19CBBD3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17C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A22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Anastrozole,Goserelin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C97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105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22C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84E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687021B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569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015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Anastrozole,Leuprolide,Palbociclib,Pertuzumab,Trastuzumab-Anns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72C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D02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46E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161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7FAEF1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F7A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5B2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Anastrozole,Palbociclib,Pertuzumab,Trastuzumab-Anns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911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B44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3BD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93B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7BFC59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C2E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584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Anastrozole,Pertuzumab,Trastuzumab-Anns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C03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72A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19C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9CD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B5B233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17A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AED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Anastrozole,Trastuzumab-Anns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4EA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F22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60D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16A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D9B397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DC4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88C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Anastrozole,Triptorelin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4DF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241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64C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87F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346CD08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48F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471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Atezolizumab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8C8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205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6DE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5D1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16D0C4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2D8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31C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Capecitabine,Clinical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Study Drug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F07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F10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AE6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3C4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8B4BDC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4EB8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D1E0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6711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CC10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58B7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5673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EBBAC6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677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329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Capecitabine,Doxorubicin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Pegylated Liposomal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A5D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567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DF6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BAF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25F6853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1CB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CFE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Capecitabine,Fulvestrant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9DD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21C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8BC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4ED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612B7F3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6E0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8F2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Capecitabine,Letrozole,Oxaliplatin,Palbociclib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D29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7A8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187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4B4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2686BFC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4E9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13B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Capecitabine,Leuprolide,Ribociclib,Tamoxifen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947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A26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3FB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956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3D9EFC1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041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A9F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Capecitabine,Trastuzumab-Anns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563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849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005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78E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8E4CDD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7F4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C15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Capecitabine,Trastuzumab-Anns,Tucatinib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39E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A3E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528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995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2A7492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6BA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D3B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Capecitabine,Trastuzumab,Tucatinib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CCF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926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1FE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1B7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B5A2F2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E58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CC3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Carboplatin,Docetaxel,Gemcitabine,Paclitaxel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92C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86E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5FB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0AF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175343B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807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ABD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Carboplatin,Docetaxel,Leuprolide,Pertuzumab,Trastuzumab-Anns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9FE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800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B86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21A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F40896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657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A4C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Carboplatin,Docetaxel,Trastuzumab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73C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D70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64A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6CE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B1F24C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D43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35F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Carboplatin,Eribulin,Letrozole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4BD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CA9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2D7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1EE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48CB55F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55A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01F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Carboplatin,Gemcitabine,Pembrolizumab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7AA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2FE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018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192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9D0EFD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F2A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7ED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Clinical Study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Drug,Fulvestrant,Palbociclib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718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C16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535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3E2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F6AE6C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52F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ABB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Crizotinib,Vinorelbine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305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ADF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97F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4BB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646CB9D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FE3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637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Cyclophosphamide,Doxorubicin,Paclitaxel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630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4C0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6B4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A96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37B423D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779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35B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Cyclophosphamide,Epirubicin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C25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86D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228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4E7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666FC54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C01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D31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Degarelix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284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750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493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A67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AD8008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13B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A5B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Docetaxel,Fulvestrant,Pertuzumab,Trastuzumab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C4A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628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A40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3EB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93EAF0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973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6CA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Docetaxel,Letrozole,Paclitaxel,Pertuzumab,Trastuzumab-Anns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21A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CFF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736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F84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A32093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ADD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9BD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Docetaxel,Paclitaxel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A03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C23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761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66D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7634B06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39A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929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Docetaxel,Pertuzumab,Trastuzumab-Qyyp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790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2C9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041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884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EC0DB9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AB9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BF3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Doxorubicin Pegylated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Liposomal,Fulvestrant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0C7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7A7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BCC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370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5498E55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E83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033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Eribulin,Letrozole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12E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F64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74E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DEE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49B8F77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14A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10E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Eribulin,Leuprolide,Tamoxifen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FC8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D71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385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2BA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557432F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80D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DEE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Eribulin,Tamoxifen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DDC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9B9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E59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D33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183AA17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C78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8C4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Everolimus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9FF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941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EE6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BA2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460FB2A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512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3A1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Exemestane,Goserelin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CC7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B77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4B2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4D0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6BC4999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979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BE7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Exemestane,Ribociclib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A45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884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BEE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2C6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563CCD4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4EE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044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Fluorouracil,Leucovorin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454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4EF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828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F16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D53F50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832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DDD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Fulvestrant,Goserelin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62A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B42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D53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D25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22E890F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E79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521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Fulvestrant,Letrozole,Leuprolide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CB0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75C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FE4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B3D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1C67595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BE6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88B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Fulvestrant,Paclitaxel,Palbociclib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257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C3D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A36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D59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562CF73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387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AF0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Fulvestrant,Palbociclib,Ribociclib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3D5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FDD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E26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381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2D23420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D48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B0F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Fulvestrant,Palbociclib,Tamoxifen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A13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9E5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43A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5C6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66C6A45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A3A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D04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Gemcitabine,Pertuzumab,Trastuzumab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02E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9DE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504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BDE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A759F6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212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B71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Goserelin,Palbociclib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FD7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770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3B5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379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2E62C2B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5D8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BF3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Goserelin,Pertuzumab,Trastuzumab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4DA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701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DDF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B62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F0E779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2B8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1C4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Ixabepilone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9C6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DA9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64C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767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33DE669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E86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47C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Letrozole,Leuprolide,Palbociclib,Trastuzumab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A7A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D13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39B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22A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0DB1E3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92D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AEA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Letrozole,Neratinib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277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EDA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AE3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09F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1A96DA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543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895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Letrozole,Paclitaxel,Pertuzumab,Trastuzumab-Anns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08E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68A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51A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CAC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3CFCB3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FB2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222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Leuprolide,Palbociclib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84C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2A0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1C2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584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4018C68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FF9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E7B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Leuprolide,Palbociclib,Tamoxifen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AAA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70D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82B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45D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6ED5AED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2F0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A3B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Neratinib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B05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E64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C78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532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794C35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C24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ED6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Paclitaxel Protein-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Bound,Pembrolizumab,Vinorelbine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2B5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4E7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3AD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295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8EA9E2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17F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D7B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Paclitaxel,Palbociclib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51E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ECE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504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73C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5ED8D70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A6C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79C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Paclitaxel,Ruxolitinib,Trastuzumab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DFA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E14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87C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BF3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AFC72D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1CC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352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Pertuzumab,Tamoxifen,Trastuzumab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5B4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B16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9B4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A4F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DC3225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9D8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8AB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Tucatinib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B6D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5BE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7CA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A9B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CB9478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A6D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7A4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Abemaciclib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B14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1FE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A75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F7A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2E12997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4D0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B05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Abemaciclib,Anastrozole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557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877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692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C7F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4439828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17D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8AB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Abemaciclib,Anastrozole,Goserelin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380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FCF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982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C74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1FEB17E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399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846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Abemaciclib,Carboplatin,Docetaxel,Fulvestrant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790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B77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747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FFC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008B34B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1C5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EF2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Abemaciclib,Cyclophosphamide,Doxorubicin,Letrozole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71D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908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916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30C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1405360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11B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CE1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Abemaciclib,Exemestane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AB2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3D6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704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A93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380ECC6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21C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559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Abemaciclib,Fulvestrant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AF2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737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5F4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898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645F34C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1C0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050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Abemaciclib,Fulvestrant,Letrozole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A88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AFC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981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D38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1C5E709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E7F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227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Abemaciclib,Fulvestrant,Leuprolide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996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C9E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A4E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AAD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441B395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281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24D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Abemaciclib,Fulvestrant,Paclitaxel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028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09D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C02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1E0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1C3BA47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DB1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B23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Abemaciclib,Fulvestrant,Palbociclib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859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4EF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34A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31A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431DE99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7BA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199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Abemaciclib,Goserelin,Letrozole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CB7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240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79F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970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3A3317F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38D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F31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Abemaciclib,Letrozole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47C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3F2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E5A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343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6FF11B8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8E8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D02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Abemaciclib,Letrozole,Leuprolide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379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8A6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5BA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897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52763FA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011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0E3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Abemaciclib,Letrozole,Palbociclib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404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E93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B65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A74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701DFE5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3EE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6EE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Abemaciclib,Leuprolide,Tamoxifen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49D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9B1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D29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DF4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24ABB27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D96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D64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Abemaciclib,Ribociclib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5E0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EC4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94A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96C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3F46790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9A8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282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Abemaciclib,Tamoxifen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4A7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DA2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8CE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0EE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0B8290A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E0F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807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Ado-Trastuzumab Emtansine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C83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0ED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448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956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CC71B7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F56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7CB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Ado-Trastuzumab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Emtansine,Exemestane,Goserelin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46B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598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9C3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57C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789B30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E06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5A4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Ado-Trastuzumab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Emtansine,Paclitaxel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890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975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690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008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9BD747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DCA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971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Ado-Trastuzumab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Emtansine,Pertuzumab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0B3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914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EE6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689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B6D553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227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FC0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Ado-Trastuzumab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Emtansine,Pertuzumab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/Trastuzumab/Hyaluronidase-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Zzxf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9FB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FD0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F5A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9DB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BB09BF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BE2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A73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Alpelisib,Carboplatin,Fulvestrant,Gemcitabine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135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D91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F5F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B79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FAFE88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005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BB1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Alpelisib,Fulvestrant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29E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BCB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6FE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50E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F31C8B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A1F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648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B38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76F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BB6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E1F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006D020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550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802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Anastrozole,Capecitabine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4D5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793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448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1FA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0D4BEDD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34B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FB1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Anastrozole,Clinical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Study Drug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7A8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461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DCA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265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1DAFA3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0BD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6D4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Anastrozole,Clinical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Study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Drug,Ribociclib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464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1E5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59E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CCA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0ED117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BCE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F65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Anastrozole,Cyclophosphamide,Doxorubicin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03D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AE6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174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0C2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5486040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6E7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0D6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Anastrozole,Docetaxel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7AF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3F4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6A8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8D8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58C3670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8E6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198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Anastrozole,Docetaxel,Pertuzumab,Trastuzumab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EDF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FC3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60C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FAC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420693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9E1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43C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Anastrozole,Fulvestrant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F87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AD4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FBB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D99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376BBA4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AB7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90E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Anastrozole,Fulvestrant,Goserelin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C3B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1C6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6C5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FFF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3F17155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48E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CEC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Anastrozole,Fulvestrant,Palbociclib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D5E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F9A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697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F19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6445D49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31C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49B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Anastrozole,Fulvestrant,Trastuzumab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770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322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A78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BED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1E9FFC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5BD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A07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Anastrozole,Goserelin,Palbociclib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197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16C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297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704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2BE6865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66C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3A7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Anastrozole,Leuprolide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586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F60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547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397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40546EC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889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AD3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Anastrozole,Leuprolide,Palbociclib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EAC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5E3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301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6AA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33AB377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2B9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509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Bound,Pembrolizumab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948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6C7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E90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8CE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8D7B3A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A22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93E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Anastrozole,Paclitaxel,Pertuzumab,Trastuzumab-Anns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869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687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384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EB9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E58A97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150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C32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Anastrozole,Paclitaxel,Trastuzumab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652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277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DC3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EC5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326810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1EF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4F3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Anastrozole,Palbociclib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98A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E8B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176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F5B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69C7968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FCB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7B6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Anastrozole,Palbociclib,Pertuzumab,Trastuzumab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219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CC7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810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893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1ECEE2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064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729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Anastrozole,Palbociclib,Ribociclib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B9F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224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BB7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642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4CC37C1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358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353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Anastrozole,Pertuzumab,Trastuzumab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492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7CF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E09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8D5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6665EB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A7D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DE5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Anastrozole,Ribociclib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67E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231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010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30A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20FA6EF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CAA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2E8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833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53A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3D5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74D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C8F348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AE1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F44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Atezolizumab,Capecitabine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3EC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433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768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52A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A2814E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BA9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ED2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Atezolizumab,Capecitabine,Paclitaxel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B0E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8A6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797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BC1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C3B102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6A6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45B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Atezolizumab,Carboplatin,Paclitaxel,Paclitaxel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615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BF0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AF4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566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933A02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4E4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CB8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Atezolizumab,Cyclophosphamide,Doxorubicin,Paclitaxel,Paclitaxel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4D7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A4E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17D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681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FBE0FD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224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FDE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Atezolizumab,Docetaxel,Paclitaxel,Paclitaxel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EB5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6EC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948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C1A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EC4751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763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E92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Atezolizumab,Fulvestrant,Paclitaxel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80D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B13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266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4FD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227142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398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4DE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Atezolizumab,Paclitaxel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90E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BCA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C24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668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4549CC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C34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4DD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Atezolizumab,Paclitaxel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Bound,Pembrolizumab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D91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73F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77D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33E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F29763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796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28A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Atezolizumab,Paclitaxel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Bound,Samarium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Sm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153 Lexidronam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60F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E80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328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764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0325D2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738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8BD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Atezolizumab,Paclitaxel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Bound,Tamoxifen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48E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481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7E7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421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A9F0E1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7C5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8B1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Atezolizumab,Paclitaxel,Paclitaxel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0D7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D64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ADF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023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918660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751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493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Bevacizumab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CC9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29A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988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71B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995074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E22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EAE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Bevacizumab,Carboplatin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3EF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84C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106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C21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7E637D2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075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22B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Bevacizumab,Carboplatin,Paclitaxel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E5E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A35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3BA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79B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259B5B8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38C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403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Bevacizumab,Docetaxel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B64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A1E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22E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126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2B71850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EB6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084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Bevacizumab,Paclitaxel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B1C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463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13D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7FA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52297D4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644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74E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Bevacizumab,Paclitaxel,Paclitaxel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8BB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0ED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8D9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CAF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5C903C7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717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F0C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Bicalutamide,Cisplatin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4F1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4FA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01D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AF5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45DBCEF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A2F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948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Bortezomib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EA3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E3A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428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323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B72DE8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4D3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2A5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Calaspargase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Pegol-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Mknl,Trastuzumab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4DD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D87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74D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68F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80DEE1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418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934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0B7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E98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ED7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8BC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52E1BD5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F88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CC1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Capecitabine,Carboplatin,Gemcitabine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D2D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399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F18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2CA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30A620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6EB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966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Capecitabine,Carboplatin,Gemcitabine,Pembrolizumab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C5C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A95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D84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F0A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EA7CAE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B64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EA7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Capecitabine,Docetaxel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5F8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5DE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D4F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E45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163FC78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C07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4AF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Capecitabine,Docetaxel,Tamoxifen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558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ACB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753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BAB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6913ACF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8A5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E35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Capecitabine,Goserelin,Tamoxifen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D2E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C92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DA9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D5F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2EEEE7C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13F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C5F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Capecitabine,Lapatinib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CA7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83F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4AF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586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B30001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2D1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A23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Capecitabine,Letrozole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FFC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A52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888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A30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0C3D95E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430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81D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Capecitabine,Letrozole,Oxaliplatin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CDF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C47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D2F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1D1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5D356EB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E43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B9E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3F1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439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3FA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076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02E2AE0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C8E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74D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6E2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359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CBE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516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1544F3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AD5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ACE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Capecitabine,Uridine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44D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854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1C4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0EA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478D18F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EBB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6D1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12D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820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877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493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00541E3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FFA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1C9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Carboplatin,Cisplatin,Paclitaxel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7BB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D69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6B6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B8B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399DB3D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FB7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16F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Carboplatin,Cyclophosphamide,Docetaxel,Doxorubicin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1C8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719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5BB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354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36BD6B8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0B0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DF6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Carboplatin,Docetaxel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E2B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4DF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BB2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600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750A876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D23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50D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Carboplatin,Docetaxel,Goserelin,Pertuzumab,Trastuzumab-Anns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2A6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E3F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B28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D48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8298E6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490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0D2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Carboplatin,Docetaxel,Pertuzumab,Tamoxifen,Trastuzumab-Anns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42F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DC5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C57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118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0589FC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E28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902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Carboplatin,Docetaxel,Pertuzumab,Trastuzumab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37C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01C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927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FBE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E75501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B81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D8F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Carboplatin,Docetaxel,Pertuzumab,Trastuzumab-Anns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741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7F1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E00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79F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110EF9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C41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825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Carboplatin,Docetaxel,Pertuzumab,Trastuzumab-Dkst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2C1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1CF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E27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7B3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9FAC0C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F19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B64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Carboplatin,Docetaxel,Pertuzumab,Trastuzumab-Pkrb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9C0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C6E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6A8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66C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6650E5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508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9BD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Carboplatin,Docetaxel,Pertuzumab,Trastuzumab-Qyyp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504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D24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812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A35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462A7E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67D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7D9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Carboplatin,Eribulin,Gemcitabine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DA5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A58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094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94B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74EDC68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CDA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D10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Carboplatin,Gemcitabine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2D8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52D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BDA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9F0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4FAC31C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3A0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30A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Carboplatin,Gemcitabine,Paclitaxel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7E3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F41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72A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FEA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2646E4C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6D9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32F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Carboplatin,Gemcitabine,Pertuzumab,Trastuzumab/Hyaluronidase-Oysk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0F6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EA0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52A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D1E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A9400B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950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65F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Carboplatin,Gemcitabine,Trastuzumab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A91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B4D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507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574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10197F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B3A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268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Carboplatin,Letrozole,Paclitaxel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D13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8E6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508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CF0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7C7E4E0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559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7BA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Carboplatin,Letrozole,Paclitaxel,Paclitaxel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3C5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8F8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F12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41F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18C40D1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918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E07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Carboplatin,Letrozole,Paclitaxel,Palbociclib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980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64B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67B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C4C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2EC339D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D65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6B9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Carboplatin,Paclitaxel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A11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11F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310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187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3D109C5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BD5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EE0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147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8F8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BD4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3B9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50F3BF5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A8C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A21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Carboplatin,Paclitaxel,Trastuzumab-Anns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B34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CA5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544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F86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BACCEF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2A1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C5F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Carboplatin,Talazoparib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ABB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3F2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AE4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19E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B139D4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CDD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F2B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3E6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CD3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260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726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1954984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828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D3C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Cisplatin,Etoposide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605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205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1DB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13C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0F97CA5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EE5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B18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Cisplatin,Gemcitabine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7DE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FC6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F46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E0D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030DAF6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09F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C4D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Cisplatin,Letrozole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349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6AA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8FB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5F0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248BCB9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274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003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Clinical Study Drug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5A4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2C2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CB6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21B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15E960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012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F4F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Clinical Study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Drug,Docetaxel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F82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E2F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DB6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C46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9B2D8B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DA1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840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Clinical Study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Drug,Fulvestrant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25A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6B3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AD8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667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564604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B76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874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Clinical Study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Drug,Fulvestrant,Ribociclib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12E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ABB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9BD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483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B61933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D4F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CD6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Clinical Study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Drug,Letrozole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328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2DE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6CE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E6B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B97F7E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2FD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584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Clinical Study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Drug,Letrozole,Ribociclib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30F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900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7F1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881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334C79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18D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7AE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Cyclophosphamide,Docetaxel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830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633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B76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FD0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06589CE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E7D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1A9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Cyclophosphamide,Docetaxel,Doxorubicin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C84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394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A7A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126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0EA96BA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A0A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3D7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Cyclophosphamide,Docetaxel,Doxorubicin,Paclitaxel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FD8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3B8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4E7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E91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1B31AF8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834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BDF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Cyclophosphamide,Docetaxel,Doxorubicin,Pertuzumab,Trastuzumab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B84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2AF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3D0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A2E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3BA55C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092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72E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Cyclophosphamide,Docetaxel,Fulvestrant,Paclitaxel,Pertuzumab,Trastuzumab-Anns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1D6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BA3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492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95C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F71FCD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772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2F2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Cyclophosphamide,Docetaxel,Letrozole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3F1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F68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8AE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AA2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09DABD3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164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68C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Cyclophosphamide,Docetaxel,Paclitaxel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21E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021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0E0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967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098E0DF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646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0FA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Cyclophosphamide,Doxorubicin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F31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FA5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BEA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382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1F05BBB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5FC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C92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Cyclophosphamide,Doxorubicin,Letrozole,Palbociclib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CD0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B36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534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7A5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5472F59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1A3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850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Cyclophosphamide,Doxorubicin,Leuprolide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3D5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B82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749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257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79923D5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4D8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7D0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Cyclophosphamide,Doxorubicin,Leuprolide,Tamoxifen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48F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B92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ADB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328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73FE8D8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924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1C2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Cyclophosphamide,Doxorubicin,Pembrolizumab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1D0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5DB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98E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210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9B719D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CC7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681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Cyclophosphamide,Fluorouracil,Methotrexate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342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42F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ABC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5F7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74A3A8B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37F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8C5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Docetaxel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147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B13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1CE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1A1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7CA376D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810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79E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Docetaxel,Fluorouracil,Leucovorin,Oxaliplatin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9D3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EC7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CA7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9E9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7B9958A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351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EB3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Docetaxel,Fulvestrant,Palbociclib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E07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0B8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B73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D6C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66BAE92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841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36A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Docetaxel,Gemcitabine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5A2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F1C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FDC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057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049991E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C8C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351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Docetaxel,Letrozole,Paclitaxel,Pertuzumab,Trastuzumab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3D7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127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377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B5D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C80D81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4FD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CDC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Docetaxel,Letrozole,Pertuzumab,Trastuzumab-Anns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7A5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A7F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1C4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BBC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94AADE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55F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221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Docetaxel,Letrozole,Pertuzumab,Trastuzumab-Pkrb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0CF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464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11B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DBE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DB498C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119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E74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Docetaxel,Leuprolide,Pertuzumab,Trastuzumab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E1C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C95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C2E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E9C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81B304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66D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965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Docetaxel,Leuprolide,Pertuzumab,Trastuzumab-Anns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0C4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D72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EBB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FC4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8FFEC0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9AC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26A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Docetaxel,Paclitaxel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Bound,Pertuzumab,Trastuzumab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Dkst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A46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745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B3C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C8A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D0D9C7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C2E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096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Docetaxel,Paclitaxel,Pertuzumab,Trastuzumab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0E8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482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B91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692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C3D26B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849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C55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Docetaxel,Paclitaxel,Trastuzumab-Anns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84E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6EA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247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3E2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C3F78A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9A5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D81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Docetaxel,Pertuzumab,Tamoxifen,Trastuzumab,Triptorelin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09A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2BF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F2C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8C8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07B46A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758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EA1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Docetaxel,Pertuzumab,Trastuzumab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995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9E0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581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892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C62507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930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A67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Docetaxel,Pertuzumab,Trastuzumab-Anns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408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78D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CF9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337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16EC85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AE7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EA0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Docetaxel,Pertuzumab,Trastuzumab-Dkst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6CA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FEC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726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F6B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3600EA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2B3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8C2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Docetaxel,Pertuzumab,Trastuzumab-Pkrb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17E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803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A2C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D22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81FF9B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6A3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E33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Docetaxel,Pertuzumab,Trastuzumab,Trastuzumab-Qyyp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BA2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554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AE6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94C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F8B0D0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2C9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20D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Doxorubicin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308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21E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94B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B72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03190E6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0E9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BE2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Doxorubicin Pegylated Liposomal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E60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A0C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7EC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8B7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4C5A2CE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770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6FA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Doxorubicin Pegylated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Liposomal,Exemestane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480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707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4DF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A4B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7612541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B8B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5A4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Doxorubicin Pegylated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Liposomal,Trastuzumab-Dkst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9A0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CDC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856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14D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0D5482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19D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5AB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Doxorubicin,Paclitaxel,Trastuzumab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042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38F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059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206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404F69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30B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1AC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Eribulin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C60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683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C01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3D9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428FCCA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A02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DE1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Eribulin,Leuprolide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339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82D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564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02D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4422393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6D3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166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Everolimus,Exemestane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E48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EB1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0DC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44A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723368E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EE6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521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Exemestane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1B3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0B4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FF5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FCC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552CE4F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67B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9BF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Exemestane,Fulvestrant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536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D1D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FD4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F85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3CDA56D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BCE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0C3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Exemestane,Fulvestrant,Paclitaxel,Pertuzumab,Trastuzumab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37F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121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0D9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080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FFF666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CBC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2CB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Exemestane,Fulvestrant,Palbociclib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54C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35A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EA5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A91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1F36AF5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DDE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C84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Exemestane,Goserelin,Palbociclib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173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7C4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E3A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E78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5296C4C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3DC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A6D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Exemestane,Goserelin,Ribociclib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010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C28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DCC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BF4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667C28A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28A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A6B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Exemestane,Leuprolide,Pertuzumab,Trastuzumab-Pkrb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A36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CB9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13A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AEC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BED60F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106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D31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Exemestane,Palbociclib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89E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EC8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40D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BE8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4EE2571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EEF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A6A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Exemestane,Trastuzumab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843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48D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D97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974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C7BCFF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6D0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13D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Fam-Trastuzumab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Deruxtecan-Nxki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BDD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59B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B58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7D3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F31EFE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FB2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8DF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Fulvestrant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30E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5D1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44A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7EF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2CE1F70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05E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431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Fulvestrant,Goserelin,Palbociclib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BC1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DBE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ECD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7EE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09614C4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873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CB6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Fulvestrant,Letrozole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410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7B9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4BD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6E9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1293E8C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2D2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6BC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Fulvestrant,Letrozole,Palbociclib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3C9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F09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672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2EC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6A7343E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D58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AB1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Fulvestrant,Leuprolide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5D0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C13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0F6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A86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2D92F98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79A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732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Fulvestrant,Leuprolide,Palbociclib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9DC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73E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21C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FC3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3EDA1C5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C71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C50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Fulvestrant,Methotrexate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35C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AD8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4A9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AEF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4707DE6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EA9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19B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Fulvestrant,Paclitaxel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552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751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DF3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639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3155703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499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069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Fulvestrant,Paclitaxel,Paclitaxel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957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C79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1CB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12F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23F2688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AED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39E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Fulvestrant,Palbociclib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58C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5A5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1D6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174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5D1B6BB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51F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71A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Fulvestrant,Pertuzumab,Trastuzumab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576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C8F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7EF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E8F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E12541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D0C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649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Fulvestrant,Ribociclib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CA1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E3E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891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CFB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7F16D9A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96E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08F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Fulvestrant,Tamoxifen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C40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A03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CC4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5E8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5D155AE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CFB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20B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Fulvestrant,Trastuzumab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AF8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680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8F2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C6F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A9D002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5A5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755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Gemcitabine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995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9FC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9B3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710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6192834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986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C03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Gemcitabine,Paclitaxel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DFD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1D3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B19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4CF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1C9935D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9D3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6AA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Gemcitabine,Pembrolizumab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045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CF8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52C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6E1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D01732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254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949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Gemcitabine,Tamoxifen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69F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537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E10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159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361BB94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905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314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Gemcitabine,Vinorelbine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11D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1C8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36F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C71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3C923C4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E9E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FCF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Goserelin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46F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F98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856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229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72EB289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35D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BFA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Goserelin,Letrozole,Palbociclib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C3F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863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808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2FA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5041E3C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DE6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F70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Goserelin,Letrozole,Pertuzumab,Trastuzumab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C16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20D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41A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847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B697B2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256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DD2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Goserelin,Letrozole,Ribociclib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A54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E15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E88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4AC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327227C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1AA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34D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Goserelin,Palbociclib,Tamoxifen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CA2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621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C1B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22E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7A8E576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C82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8ED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Goserelin,Ribociclib,Tamoxifen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0B6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EEB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FE4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1BB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04BA627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307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0C4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Goserelin,Tamoxifen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6DC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CDD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C8E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6CA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159F28B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1A0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DA6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Hydroxyurea,Paclitaxel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72D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B96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945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BBD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67E00EB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B72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935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Lapatinib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E0A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FFB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1CC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618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4BE67D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90A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134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Lapatinib,Letrozole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AF5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4B9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8F0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1CE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946361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A8B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D60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Lapatinib,Trastuzumab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E10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B2B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FDC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FA6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84C042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965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C28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Letrozole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7C7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4BA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39A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E8D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459FC51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44C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9D7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Letrozole,Leuprolide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DA1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617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275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200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7DB053D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FD0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1BC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Letrozole,Leuprolide,Palbociclib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8A4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3EE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E27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7C4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451AAF6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207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9E0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Letrozole,Leuprolide,Ribociclib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EEF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C4A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769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218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3C37CDF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C6B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ECF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Letrozole,Leuprolide,Trastuzumab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7A9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635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102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1C5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73BAF6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313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B75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Letrozole,Paclitaxel,Pertuzumab,Trastuzumab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4C7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2C3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787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5D0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25C9B6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3A5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FF3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Letrozole,Paclitaxel,Trastuzumab-Anns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BD8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574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29D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390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F06907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8A0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EC5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Letrozole,Palbociclib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9FF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A31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683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156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45B6F2D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129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ABA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Letrozole,Palbociclib,Ribociclib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0BF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408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324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2F8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78D97FD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B65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F3B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Letrozole,Palbociclib,Rituximab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3BC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277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DD9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D02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05F54CB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477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1FD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Letrozole,Palbociclib,Trastuzumab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382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A52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AE7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219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2825B4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E9A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F44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Letrozole,Pertuzumab,Trastuzumab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60B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F8D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F1D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B53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7FD0E0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40C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F76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Letrozole,Pertuzumab,Trastuzumab-Anns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0FB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F5D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E7F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CFE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D7E106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5AC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EA5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Letrozole,Ribociclib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3E0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790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CDA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E1D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24E99DF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3A8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375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Letrozole,Ribociclib,Trastuzumab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278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E8C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AF5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C4B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F273D2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F63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DF9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Letrozole,Trastuzumab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6E4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C1F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722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364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8D2561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F3C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229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Letrozole,Trastuzumab-Anns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E55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A5A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CA5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001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60F6F4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5AC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E3B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Leucovorin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235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AE3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B70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0D6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6CF6FB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AD6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7F3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Leucovorin,Methotrexate,Paclitaxel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291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1A9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BDA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31A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1D00418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B09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822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Leuprolide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B7D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346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708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5A8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3261E0E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03F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48F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Leuprolide,Niraparib,Pembrolizumab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051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1E6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D6C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016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AFA1EF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984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4CA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Leuprolide,Paclitaxel,Pertuzumab,Trastuzumab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D4E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869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3A4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87F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383977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B6B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D9B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Leuprolide,Pertuzumab,Tamoxifen,Trastuzumab-Anns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C4C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05E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2EE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7ED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FD219B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660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046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Leuprolide,Pertuzumab,Trastuzumab-Anns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499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4C6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9CE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49A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1B4274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26E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04F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Leuprolide,Tamoxifen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3EC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C64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F45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C56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1095B59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E2C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BC2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Methotrexate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A04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8C4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65A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58D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1272D50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AC4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24D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Olaparib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22E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D1F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70C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B5D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5B280D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223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665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Paclitaxel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64A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471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27D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CE2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1337810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4C9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206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Paclitaxel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2B9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6E4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E15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223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04E452C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B69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882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Paclitaxel Protein-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Bound,Pertuzumab,Trastuzumab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990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D53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8F1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555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86FC46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7F4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783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Paclitaxel Protein-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Bound,Tamoxifen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DE3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530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117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2D1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4975B74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C4D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432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Paclitaxel,Paclitaxel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A54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6F8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8CF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FAC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48124A4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C74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E5C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Paclitaxel,Pertuzumab,Tamoxifen,Trastuzumab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C82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312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10C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DFA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71B481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6C6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458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Paclitaxel,Pertuzumab,Trastuzumab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8E7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F7B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60E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2D8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D165F7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63D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D00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Paclitaxel,Pertuzumab,Trastuzumab-Anns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85F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446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E31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45B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855C78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E25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37D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Paclitaxel,Pertuzumab,Trastuzumab-Pkrb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0B5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EE3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4CC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734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815DD5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8A9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A90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Paclitaxel,Pertuzumab,Trastuzumab-Qyyp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750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3E9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0C8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A9E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0FACAF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CF1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815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Paclitaxel,Trastuzumab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154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4E7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121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7EB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977CC6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E84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F27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Paclitaxel,Trastuzumab-Anns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CDC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4E3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041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AFA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4EA728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F44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CFC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Palbociclib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68F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D8F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8AF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178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25C04BF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580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BEF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Palbociclib,Tamoxifen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BD7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31A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DE8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CB1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3573FBD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EA9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6EE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Pembrolizumab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7C0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5E5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90E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424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F4116B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A92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C1B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Pertuzumab,Tamoxifen,Trastuzumab-Anns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92C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5A6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EC8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57E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EF19E8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C74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846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Pertuzumab,Trastuzumab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3C6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401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D2E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8BA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21B786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432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621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Pertuzumab,Trastuzumab-Anns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038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850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F4E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153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6963AC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112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F9C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Pertuzumab,Trastuzumab,Vinorelbine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795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2EC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83E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2FE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F2871E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365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5A5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Ribociclib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6DB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D2E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ADB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C9E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55E1557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22E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C10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Ribociclib,Tamoxifen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CDF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3A9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072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00C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63E5202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C1B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9E7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Sacituzumab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Govitecan-Hziy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328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D26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F10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D4C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5624CA2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38A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541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Talazoparib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9B6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811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B5C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C23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D01A78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95B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228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Tamoxifen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BD2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7EA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B61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5A0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01C5FC7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856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3DD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Tamoxifen,Trastuzumab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671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618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84E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7E9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36D518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3A3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54A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Trastuzumab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C23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790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81C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2B0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B82737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ABC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64A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Trastuzumab-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59F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4A2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2DE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F2A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B2834A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AB4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466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Vinorelbine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396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09E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416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0B3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65C9D04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7A9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86A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Abemaciclib,Fulvestrant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F34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EED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5D7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700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C4AB6E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D53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52E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Abiraterone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636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271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2C9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FB9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9C14A9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F2A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64D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Abiraterone,Carboplatin,Pembrolizumab,Pemetrexed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247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9DB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21D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FCF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917EB2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AD2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65A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Abiraterone,Carboplatin,Pemetrexed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F7B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C98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F8C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F7B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230A5E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9EB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B0A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Abiraterone,Dabrafenib,Trametinib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962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5B6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099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9B8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DF9866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14D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3CF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Abiraterone,Leuprolide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C1A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F45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85A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1B4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AB510E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F0F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FB8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Abiraterone,Pembrolizumab,Pemetrexed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AAE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4EE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EE7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CAD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C603A4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EDA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D0D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Ado-Trastuzumab Emtansine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E81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D36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6CF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C83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F0A8AF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99A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141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Afatinib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F60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101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CF8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E02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EE08CA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D17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CB7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Afatinib,Bevacizumab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984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E87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7B9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3A6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0014A7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358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E80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Afatinib,Letrozole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8E5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719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2FC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074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45C81D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88C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1F9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Afatinib,Leuprolide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D42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5A7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9A6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780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57DFA2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A76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8D3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Alectinib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31B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498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FEB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56B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63CC00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7DF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3CE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Alectinib,Carboplatin,Pemetrexed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2B4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FF3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BD7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777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1AADEC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C8A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2DF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Alectinib,Selpercatinib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975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038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35D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9D9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5C29CA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68F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6C9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Alemtuzumab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4C3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F41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A20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ACF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CAF298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6DB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E42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3C4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4BA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3A0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392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4C13B6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4D5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54B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Anastrozole,Carboplatin,Paclitaxel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638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AEE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6F4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690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06337E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E74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965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Anastrozole,Carboplatin,Paclitaxel,Pembrolizumab,Pemetrexed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51A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9F5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F27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180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4C4BBC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BE4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CBD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Anastrozole,Carboplatin,Pembrolizumab,Pemetrexed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B2D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3FA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613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F3A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3D2528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17F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21A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Anastrozole,Carboplatin,Pemetrexed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724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2EF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886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CD2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6EE2C0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530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CD5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Anastrozole,Cisplatin,Pemetrexed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88D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C06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110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C71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B23FC1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E9F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A7F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Anastrozole,Letrozole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724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A75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B27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35E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ADFF6F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C1D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2E6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Anastrozole,Nivolumab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F2B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282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398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F14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D67F29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765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BC5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Anastrozole,Osimertinib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66C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146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403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39D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064E8A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B21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2CB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4FA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E48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2E3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E02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3F9DE6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5FB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9BC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Atezolizumab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28D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B03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8A4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53C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E5FA54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E3B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DC9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Atezolizumab,Bevacizumab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6E8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38B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82A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25C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F63AB6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680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19F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Atezolizumab,Bevacizumab,Carboplatin,Paclitaxel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7D9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CCC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16B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309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AD473D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8D9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B70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Atezolizumab,Bevacizumab,Carboplatin,Paclitaxel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25B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A53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1BD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512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45F19C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751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001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Atezolizumab,Bevacizumab-Awwb,Carboplatin,Paclitaxel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910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6EE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074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2E1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7D2DBE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5B0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174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Atezolizumab,Bevacizumab-Awwb,Carboplatin,Paclitaxel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819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8CE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FD9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5FE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54FDFA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253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43B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Atezolizumab,Bevacizumab-Awwb,Carboplatin,Paclitaxel,Rituximab-Pvvr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693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A49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1CC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D5E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E8FEE3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01C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35B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Atezolizumab,Bevacizumab-Bvzr,Carboplatin,Paclitaxel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A82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53E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E6C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ADD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8D7C9A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D81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DC9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Atezolizumab,Bevacizumab-Bvzr,Carboplatin,Paclitaxel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DFE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6C1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CF7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16A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C23A53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B0C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D8F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Atezolizumab,Carboplatin,Etoposide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86E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B86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B80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E83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B3830D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954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B97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Atezolizumab,Carboplatin,Etoposide,Paclitaxel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Bound,Pembrolizumab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904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A8C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774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7D4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53A5F4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204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C15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Atezolizumab,Carboplatin,Etoposide,Paclitaxel,Pembrolizumab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40D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D1C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65F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375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123958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CEC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686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Atezolizumab,Carboplatin,Paclitaxel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306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F31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E0D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6AA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DEAF9E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48B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2A1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Atezolizumab,Carboplatin,Paclitaxel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98D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137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D89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8F5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67D91B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6E0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211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Atezolizumab,Carboplatin,Paclitaxel,Pembrolizumab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309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D92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DE9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723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99D443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8B9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157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Atezolizumab,Carboplatin,Pemetrexed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A9B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335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6FB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59D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967B96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195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231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Atezolizumab,Paclitaxel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Bound,Tamoxifen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BB9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889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EE2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3E8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98DCE8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8D2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5BE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Azacitidine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346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804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FF5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1E8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6E7BBB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F46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E77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Azacitidine,Venetoclax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BED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B09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82E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9CA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ADE5F9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176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701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Bevacizumab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E9E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554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286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424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7C8B8B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56D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53B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Bevacizumab,Carboplatin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3BE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AFE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50D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2D6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BB0618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C2C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5F8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Bevacizumab,Carboplatin,Gemcitabine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6ED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0B6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00B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DF4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759CD2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881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193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Bevacizumab,Carboplatin,Letrozole,Pemetrexed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858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86B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21E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96E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41E363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115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EFD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Bevacizumab,Carboplatin,Paclitaxel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4F5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B1F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559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A44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6A3CED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C03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DF3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Bevacizumab,Carboplatin,Paclitaxel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D21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998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01E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9CD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6ACFAA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3B4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70C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Bevacizumab,Carboplatin,Paclitaxel,Pembrolizumab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4A4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34C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8B9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080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0D770D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04C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02C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Bevacizumab,Carboplatin,Pemetrexed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767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C1E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682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9B5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8AB28B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5F4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7CE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Bevacizumab,Erlotinib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BBE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7A4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214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228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2FE355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650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472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Bevacizumab,Osimertinib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ECE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265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BC3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FB5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818163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3B0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EDE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Bevacizumab-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Awwb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DAF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1A3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535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4CF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66AA29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394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B3E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Bevacizumab-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Awwb,Carboplatin,Osimertinib,Pemetrexed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C36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6D7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368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0A7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D4C4E3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648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870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Bevacizumab-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Awwb,Carboplatin,Paclitaxel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BD9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0DD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94E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3B0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0D0956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94C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9FC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Bevacizumab-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Awwb,Carboplatin,Pemetrexed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C7C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C42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FCF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6AE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061391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AC8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FF1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Bevacizumab-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Awwb,Osimertinib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6D0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69B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C38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FC0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E9169E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EE3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477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Bevacizumab-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Awwb,Pemetrexed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6AC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709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4D7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845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37BDA6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7F2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233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Bevacizumab-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Bvzr,Carboplatin,Paclitaxel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786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1B7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C81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247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BE84A6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791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088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Bevacizumab-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Bvzr,Carboplatin,Pemetrexed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CEA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D1A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222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F3C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C2E6E5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D44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0AC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Bevacizumab-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Bvzr,Erlotinib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02A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E87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722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0AB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D83B3A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DC1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7DA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Bicalutamide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4FF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06D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B07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765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D9A4D1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1BE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7DA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Bicalutamide,Carboplatin,Leuprolide,Paclitaxel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Bound,Pembrolizumab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2D5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028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B70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6EE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D8235E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358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9BD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Bicalutamide,Ipilimumab,Nivolumab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57F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2B3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166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286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89BC06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CEB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1C5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Bicalutamide,Leuprolide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6D8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B7B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3DE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816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CA3048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136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2F4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Binimetinib,Carboplatin,Pembrolizumab,Pemetrexed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C75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CA3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8A1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BCA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BE89E4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740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FBC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Binimetinib,Encorafenib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C29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C98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6CD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D59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A2C9D3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1D7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ABC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Bortezomib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148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843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1D0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451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6C73B1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107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462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Bortezomib,Carboplatin,Lenalidomide,Paclitaxel,Pembrolizumab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2F9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A38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31B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95D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327632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6B6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E89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Bortezomib,Daratumumab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EBA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2B8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B26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F32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8F952B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962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23F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Brigatinib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7D0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259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F63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715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EBF31A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475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CC8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830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920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207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1E3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B64ADB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9FB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179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Capecitabine,Carboplatin,Osimertinib,Paclitaxel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41A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04F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CC1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EC4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78348C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1EF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253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Capmatinib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015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9BC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299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48D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FB55B0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F0F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9C3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757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8E5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118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EF7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F1079F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219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75F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Carboplatin,Clinical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Study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Drug,Paclitaxel,Pembrolizumab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9C5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6E2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6D6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4B8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CE8A91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151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63C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Carboplatin,Clinical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Study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Drug,Pembrolizumab,Pemetrexed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961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F78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C39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781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10FEDD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E3A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4BE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Carboplatin,Clinical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Study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Drug,Pemetrexed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5BF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1EE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F1B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A7A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589469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DC0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C5F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Carboplatin,Cyclophosphamide,Paclitaxel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5A8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717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B13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031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6064C6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5E5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BB4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Carboplatin,Cyclophosphamide,Pembrolizumab,Pemetrexed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12F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B56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B75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83E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5EF00D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AFB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C93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Carboplatin,Docetaxel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EC4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C9C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2EC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980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E87EE4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207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C36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Carboplatin,Docetaxel,Paclitaxel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285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C7A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46E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42D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AAF771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EDE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2F9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Carboplatin,Docetaxel,Paclitaxel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FBE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F30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486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657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38BF1E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029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A5D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Carboplatin,Docetaxel,Paclitaxel,Pembrolizumab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DF2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CD6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CF2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996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30AC0A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79C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280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Carboplatin,Docetaxel,Paclitaxel,Pemetrexed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380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BB4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A99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052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FC332B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6AF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5AE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Carboplatin,Docetaxel,Pembrolizumab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FDB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BB4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BCE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EA2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E00CC8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47B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D18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Carboplatin,Durvalumab,Gemcitabine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168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AF4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05A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81A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E4455E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95C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119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Carboplatin,Durvalumab,Pembrolizumab,Pemetrexed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F31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A10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C52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896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28A397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D01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C80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Carboplatin,Etoposide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FEA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158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520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E34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4DEE2D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3F9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F73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Carboplatin,Etoposide,Nivolumab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F84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AD3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8AB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8A3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FC7738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DB3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261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Carboplatin,Etoposide,Paclitaxel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363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D17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BB3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FA6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F7C353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AC4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F0E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Carboplatin,Etoposide,Pembrolizumab,Pemetrexed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62B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31C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C52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55A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34643E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A23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1D2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Carboplatin,Etoposide,Pemetrexed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4C4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698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63A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368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DA777B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394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425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Carboplatin,Exemestane,Pembrolizumab,Pemetrexed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2D9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BF9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C7F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52E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D7C376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4A2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9DD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Carboplatin,Gemcitabine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2B3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71B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656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BD1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626FD3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386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3E2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Carboplatin,Gemcitabine,Paclitaxel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63D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0AB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FA7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2A4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3D5505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2B2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3AC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Carboplatin,Gemcitabine,Paclitaxel,Pembrolizumab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8B9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D8E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5BF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7C6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8B4F4E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DF2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EAE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Carboplatin,Gemcitabine,Pembrolizumab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C88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F13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1B4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717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E3FA3E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D44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6E8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Carboplatin,Hydroxyurea,Pembrolizumab,Pemetrexed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F68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806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3C5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F40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A95FDF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B11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362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Carboplatin,Ibrutinib,Pembrolizumab,Pemetrexed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CFC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EBA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1D8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50B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D63D89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51E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303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Carboplatin,Ifosfamide,Mesna,Paclitaxel,Pembrolizumab,Pemetrexed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7C0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4F7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448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D76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6F9AC2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FAB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FA8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Carboplatin,Ipilimumab,Nivolumab,Paclitaxel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C6F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8EC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148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52C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20161C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4AC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A2B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Carboplatin,Ipilimumab,Nivolumab,Paclitaxel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FC7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FF8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BA0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60E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C0D0AB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F40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160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Carboplatin,Ipilimumab,Nivolumab,Pemetrexed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B24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71E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E35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2EB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06C652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8EA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9E6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Carboplatin,Lenalidomide,Pembrolizumab,Pemetrexed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1FD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A64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935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18A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34369F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7D7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EDD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Carboplatin,Letrozole,Pembrolizumab,Pemetrexed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2B3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D72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765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CD0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66AC2E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520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1D6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Carboplatin,Leuprolide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EC1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B30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10F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FCD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F9FB33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3ED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25F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Carboplatin,Leuprolide,Medroxyprogesterone,Pembrolizumab,Pemetrexed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D54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602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BEE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211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83C6AB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3DD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3A6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Carboplatin,Leuprolide,Paclitaxel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087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99A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40E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E8B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6972F6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28C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F6C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Carboplatin,Leuprolide,Pembrolizumab,Pemetrexed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BE0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358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BF0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351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06D9B0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D0D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D86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Carboplatin,Nivolumab,Paclitaxel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549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146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38B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808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CF945C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293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173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Carboplatin,Nivolumab,Pembrolizumab,Pemetrexed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CE8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15A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07E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01E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541AE0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5EE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9BC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Carboplatin,Obinutuzumab,Paclitaxel,Pembrolizumab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308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E30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BB1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487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C4D544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8C2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6C5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Carboplatin,Osimertinib,Paclitaxel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Bound,Pembrolizumab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54B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C80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1B3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242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878A84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90B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986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Carboplatin,Osimertinib,Pembrolizumab,Pemetrexed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15D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B23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00E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93F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676EC0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5A9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B9F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Carboplatin,Osimertinib,Pemetrexed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A05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C80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84A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681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31E34B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D92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9CB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Carboplatin,Paclitaxel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C3E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FBB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497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4E5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14983C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843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C24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AE0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128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646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FAA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E3D806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47A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730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Bound,Pembrolizumab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338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B2D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50F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635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221F7B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1AC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2DF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Bound,Pembrolizumab,Pemetrexed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54B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968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7D0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195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4B18A3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FA2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AAF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Carboplatin,Paclitaxel,Pembrolizumab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CF2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C39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491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5A3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C8F7A7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DCC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DF9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Carboplatin,Paclitaxel,Pembrolizumab,Pemetrexed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408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50F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00B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9B8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8CBC6F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29A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B50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Carboplatin,Paclitaxel,Pembrolizumab,Ruxolitinib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7A5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99F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BA8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C6A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C6B811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CFF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E3F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Carboplatin,Paclitaxel,Pemetrexed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2FA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3C9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414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3F7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2167F9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31A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063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8CC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807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1F3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58B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053F02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50D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4C0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Carboplatin,Pembrolizumab,Pemetrexed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63D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F00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826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84C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3B3171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FFE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24C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Carboplatin,Pembrolizumab,Pemetrexed,Ruxolitinib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933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1DB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B79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2E8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BC8D6F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6E4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5D1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Carboplatin,Pembrolizumab,Pemetrexed,Thiotepa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603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758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6BF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3F4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093DC5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CC5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35D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461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2F9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372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D2C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D7EEC6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BAB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97B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Carboplatin,Vinorelbine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092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5C0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C21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045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30462E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00F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AE0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Ceritinib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D3E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0A5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338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657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D1F29B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793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987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8EC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478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00C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C01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35FBF4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38E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030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Cisplatin,Docetaxel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F87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D8E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F06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95F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4684AF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2C1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164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Cisplatin,Docetaxel,Etoposide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0E0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8AD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776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61F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9822F9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112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68E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Cisplatin,Docetaxel,Pembrolizumab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337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364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9BC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042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5414F6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DBD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D09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Cisplatin,Etoposide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635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A75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B15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00D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BEFD35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125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81B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Cisplatin,Gemcitabine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56F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595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D0E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D7E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B41F97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BEA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8EF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Cisplatin,Gemcitabine,Necitumumab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B82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5D4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53B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D61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730EFB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34E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350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Cisplatin,Ipilimumab,Nivolumab,Pemetrexed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D62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B87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715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F4B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0AB569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142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D96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Cisplatin,Pembrolizumab,Pemetrexed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6DC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2C3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EC3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955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80FE6F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F37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F0F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44E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860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5E5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08E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D20065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B7A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2E7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Clinical Study Drug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A38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634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C66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093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893175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8B3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21E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Clinical Study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Drug,Osimertinib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91B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BC5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816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868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9333B4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71F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5A5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Copanlisib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4DA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43F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CA2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149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2E75EC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A72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2C6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Crizotinib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816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FEC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CDF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989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D823A2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B92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FF1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Crizotinib,Nivolumab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E5F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92B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649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6EA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5E1AC1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F8C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B12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Cyclophosphamide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251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B97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658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78B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B22970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1E5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7D0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Cyclophosphamide,Doxorubicin,Etoposide,Rituximab-Abbs,Vincristine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F00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F8E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AC0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866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67C828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96B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4E1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Dabrafenib,Trametinib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5B8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83C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C13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075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CC9906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608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AD7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Docetaxel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EF0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7A8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02C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6A8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87C7D4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3F1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463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Docetaxel,Gemcitabine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014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C5D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549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36D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CCBD2C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C63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B84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Docetaxel,Ramucirumab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26F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502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159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CE5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FB9000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D67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84D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Durvalumab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543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995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BD3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485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26E10C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3FF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CE8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Durvalumab,Pemetrexed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1AA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792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542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BE8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D66323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133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AB2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Durvalumab,Vinorelbine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E68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064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D81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CAD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0E1C93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EE2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3D8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Enfortumab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Vedotin-Ejfv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A14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272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5DB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A32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DB45F5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D42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336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Entrectinib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FDD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F70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5F3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D07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BFA4CA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4F7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A2F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Erlotinib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6E3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0C5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858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2AF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135A80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41C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BE4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Erlotinib,Ramucirumab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FEA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9B3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916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349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37F0B9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C5B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439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Etoposide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DB9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DA4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353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BEE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6986F9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B85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9E3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Everolimus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C89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71F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0F8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D4F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866CCA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546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4ED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Exemestane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2F0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9CA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7C7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1B9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E1E46A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7B5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37D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Exemestane,Ipilimumab,Nivolumab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AD7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9C9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62A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9EA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9EE454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7AA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B6B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Exemestane,Palbociclib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CC9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BB7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A30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5B7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B7872D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DAA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4B4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Fam-Trastuzumab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Deruxtecan-Nxki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FB1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929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D67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F0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A0CAA3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872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F12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Fluorouracil,Irinotecan,Leucovorin,Oxaliplatin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937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B5D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EE7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09E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69FDD8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301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D03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Fluorouracil,Leucovorin,Oxaliplatin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194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C1F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170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AD7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3758C3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B8A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A25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Fulvestrant,Ipilimumab,Nivolumab,Ribociclib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4B4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D52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142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498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3A4E3A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628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EBB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Gefitinib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FCD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756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048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730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348B0C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7CA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81A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Gemcitabine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015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60D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A8F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06A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FCE756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64A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75B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Gemcitabine,Paclitaxel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267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023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E76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11B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2CDB25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5ED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373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Gemcitabine,Paclitaxel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51F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E0D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AB3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3FC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5BFE30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E03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712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Gemcitabine,Pembrolizumab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D69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3EE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458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6B2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376375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5DC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CFB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Gemcitabine,Vinorelbine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AEA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B46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DA6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BAA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09E0ED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DD1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A95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Hydroxyurea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87F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7B5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F74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DCE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06D59C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53E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6E9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Hydroxyurea,Pembrolizumab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FD4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758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730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06D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79C069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85E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BBC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Ibrutinib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1C6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73B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FF7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0C6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A176CA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789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0A4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Imatinib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94B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1F4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DF7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FD2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9D57D7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1D7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B13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Ipilimumab,Nivolumab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C51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31A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E0D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536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3DDA34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4EE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377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Ipilimumab,Nivolumab,Pemetrexed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209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938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59A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B9E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F91FCE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0A5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E89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Larotrectinib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2CF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BAB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631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23F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EF4FF2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7C8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AAA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Letrozole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81F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E54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94E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34C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D18988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3A5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D38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Letrozole,Palbociclib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E8C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717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6FA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D41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E4C34E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693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DAE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Letrozole,Pembrolizumab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1EF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B8B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E28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4EC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432B3D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663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610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Leuprolide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BAE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72C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0DB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F68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777DE0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238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D52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Methotrexate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24F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C04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D4D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D67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F952FA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B41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D8B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Nivolumab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59D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94F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3A4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682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821799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F0B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7EE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Olaparib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647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2A4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1DA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F95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82E4B0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8C0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607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Osimertinib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044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E6B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1E8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DF6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9A9B92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99F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82F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Osimertinib,Pembrolizumab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7A4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7D2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A01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07C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71506B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24A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98D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Osimertinib,Rituximab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6F1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A0A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6A2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56A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5277BA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D5C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F73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Paclitaxel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8F1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08E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309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326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33D5E8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6E2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197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Paclitaxel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22A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0EC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D08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4B4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94E3D5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06F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BB6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Paclitaxel Protein-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Bound,Pembrolizumab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FC1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D57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4C7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521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A2F92B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841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E00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Paclitaxel,Pembrolizumab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DBF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26E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CD1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4B9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D56D6B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F69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AC7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Palbociclib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02A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0F2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AF7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7A7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C3603F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D5B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C5F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Palbociclib,Pembrolizumab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97A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07E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37F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A86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0C0A5E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CE3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98F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Pazopanib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756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F47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94E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598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37AF2D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4D2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F2B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Pembrolizumab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0E4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CC7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174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9FB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A637BF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E12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ECA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Pembrolizumab,Pemetrexed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F88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DA1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5AA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932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129C11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427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AE9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Pembrolizumab,Ruxolitinib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9FB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11C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31D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25F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D37900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432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F05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Pembrolizumab,Vinorelbine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F42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FDE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1A9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836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F4B9E6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A63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BE3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Pemetrexed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289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9A3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2C9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790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4AEDF8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5FA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D83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Rituximab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945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CC3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CC7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E34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5F62ED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471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F94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Rituximab-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Pvvr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BE7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A2D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9E8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1A2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D3522B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45D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411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Ruxolitinib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21B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535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70B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127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6AB1EC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9FB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629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Selpercatinib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0C8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706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208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8CF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FEF077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58F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DCC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Tamoxifen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2D6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206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0FC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D82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A11CDA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621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B73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Temozolomide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B51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1EF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4A3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DB3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C9590C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94F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D51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Thiotepa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D6B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C74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FEF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C2C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F922A7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D9C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377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Trastuzumab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262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701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39E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B79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E6412C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DE1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182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Vemurafenib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723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D22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C26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540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56C825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BA7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E3A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Vinorelbine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A27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205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E41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974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0C367F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026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BEC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82E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A57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EC7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E68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C4011D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2F6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2C4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Tamoxifen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C61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C36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950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85E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D15140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543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F6E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Acalabrutinib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FBC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C9A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B72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540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F126F5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DE7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E64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Ado-Trastuzumab Emtansine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2A9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421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1DE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698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DDDD7C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A25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CAD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18F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7FD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132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6DD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4B93C8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840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CEF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Axitinib,Imatinib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C6E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7E9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306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05E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29BE8D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813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7B0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Bcg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Vaccine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265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A1F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2ED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6A0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3F1E6C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E56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D9E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Fluorouracil,Mitomycin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B36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8F0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994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EB1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15B973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61F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7D7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Hydroxyurea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53E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CEC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D74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913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8D3512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A67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3DD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Ibrutinib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239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4FE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70F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B31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52AD31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B43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39B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Letrozole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F13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F5B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988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B45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89AB27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9B1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2EE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Leuprolide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F9B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9D2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9E9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785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930AF5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30E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44A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Mitomycin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751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80F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6C5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E85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4FA532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5C4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D87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Rituximab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550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79B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187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E69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8FF3F9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A5C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F1F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Triptorelin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E0A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42C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82C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9B2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F4BFE5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AF6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342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Abiraterone,Carboplatin,Gemcitabine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69F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687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96B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826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FEACD6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182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F02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Capecitabine,Carboplatin,Gemcitabine,Mitomycin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F8E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AAB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A8A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6EB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F9EDE2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A6D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453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Carboplatin,Enfortumab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Vedotin-Ejfv,Gemcitabine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8CD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457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978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2A2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04A1CE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8E4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38C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994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568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ED5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A00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FE4ABF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C24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068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Atezolizumab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C21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681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E04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8D7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F39088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73E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50B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Atezolizumab,Carboplatin,Etoposide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915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4D7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6AB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562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E07EEC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FDE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C04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Atezolizumab,Carboplatin,Gemcitabine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992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BD6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9D1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52D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0D371F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242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BA7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Atezolizumab,Cisplatin,Gemcitabine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3A3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66E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E59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89A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43F23F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96E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E52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Atezolizumab,Gemcitabine,Paclitaxel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7BA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EDF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D6B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67A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33FF41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F64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CE1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Atezolizumab,Pembrolizumab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5EE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BAD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610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862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0C26BA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FED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C06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Avelumab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BC4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DF7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BDF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39A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636186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963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B11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Bevacizumab,Gemcitabine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A14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30C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70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7A7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6E4033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FF1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B66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Carboplatin,Etoposide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44D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BC0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7DE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02D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F99F94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0F0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36C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Carboplatin,Gemcitabine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F81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5FB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51B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B51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85C02F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6B3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CC3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Carboplatin,Gemcitabine,Paclitaxel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37A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6A5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5F2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490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B02D78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890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E6C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Carboplatin,Gemcitabine,Paclitaxel,Pembrolizumab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19B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7A1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955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CB5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D077E2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9F6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026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Carboplatin,Gemcitabine,Pembrolizumab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5C7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52A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797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FD6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6EACFA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968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5B8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Carboplatin,Paclitaxel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9F7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718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A90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1D6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868B42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1DF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E80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Carboplatin,Paclitaxel,Paclitaxel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BB4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FDF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D9A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E5F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8BC7F0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505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C1A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Carboplatin,Pralatrexate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EDE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9AA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C92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6D2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C06BB3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43A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FB9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AF5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336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3EE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E6A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BAEA2B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986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769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Cisplatin,Etoposide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3EE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A2D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506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012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872F4B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EC4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1B7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Cisplatin,Fluorouracil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61A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B52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AA0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804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134799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CAD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ADA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Cisplatin,Fluorouracil,Gemcitabine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F2C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C52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96C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4AE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4C2FF2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E22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0BB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Cisplatin,Gemcitabine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B2B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EFA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6CC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CDF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95E2A5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8DB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FD7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Cisplatin,Gemcitabine,Ifosfamide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E4A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9E2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5DA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F80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01AAB2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1B5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6FA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Cisplatin,Gemcitabine,Paclitaxel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AA8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404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D7D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1A8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D8608F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C54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E5C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Cisplatin,Gemcitabine,Pembrolizumab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950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35A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564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EED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D492FD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01E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3B9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Cisplatin,Gemcitabine,Sunitinib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707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5AA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94F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78D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EC3E1D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337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D07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Cisplatin,Paclitaxel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77A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CBA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0BD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94E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7FF5E9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EE5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556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Docetaxel,Gemcitabine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031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9B4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1FE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C4D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A9EB3D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DC0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37E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Doxorubicin,Gemcitabine,Paclitaxel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BC0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8FA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6A4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6FC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02CBD7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AEF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447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Durvalumab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EB7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C99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768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375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6F3EB7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C5F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5E7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Enfortumab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Vedotin-Ejfv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D8F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849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08B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445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F8DAD4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111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4ED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Enfortumab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Vedotin-Ejfv,Pembrolizumab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744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A52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AF7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7FE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862396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FC4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D8B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Erdafitinib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781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00D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EC3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A9D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EB2FD0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442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BCE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Gemcitabine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704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8B3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AFF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9C8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EBDA95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81D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9A1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Gemcitabine,Oxaliplatin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9DF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96C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108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3E5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321AE3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14C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CE6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Gemcitabine,Paclitaxel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943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0EC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810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746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8C8766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7E8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AEE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Gemcitabine,Pembrolizumab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8DB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749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0AD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837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D0358E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24F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EAB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Hydroxyurea,Pembrolizumab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AB7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5E8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60E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203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EF5F42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C8D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D74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Imatinib,Pembrolizumab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F1C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F6B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17E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E1D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D525D7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653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E24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MVAC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45F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E69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BCB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A97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7F5291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C97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F60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MVAC,Pembrolizumab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766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38C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827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C40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7A268D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800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14C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Nivolumab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3C1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D6F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7E9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93C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696B2C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16F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7B1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Paclitaxel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0E6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5DB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954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273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41BB80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CE4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428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Paclitaxel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B6E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1D9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7AA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47F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AD7358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E01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E6F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Paclitaxel,Tamoxifen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203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F9E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12E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BE5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A3B709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E2C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9DB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Pembrolizumab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57A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E01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481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9EB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C5EC2B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9EA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782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Pembrolizumab,Thalidomide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CB6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1AF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173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C6F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297EBC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57F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D5C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Clinical Study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Drug,Pembrolizumab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29D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917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62B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0AE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DC0B4E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2EC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2B8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Carboplatin,Clinical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Study Drug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286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8DA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D75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5A3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0CCF5D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2CF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40D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Carboplatin,Clinical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Study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Drug,Gemcitabine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4F4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2D5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0E3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22E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0D5B72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2CB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731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Cisplatin,Clinical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Study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Drug,Enfortumab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Vedotin-Ejfv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614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701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8B3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1ED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335C5D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868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7CD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Cisplatin,Clinical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Study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Drug,Gemcitabine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A8C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0EF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314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693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7EB4EB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635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7D6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Clinical Study Drug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F9B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7E2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73F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A37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4BF407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BD8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Prostate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544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Lenalidomide,Medroxyprogesterone,Rituximab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753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A7E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47F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B7C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37BD13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A96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Prostate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0F7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Rituximab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DDB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9A6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553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71C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7D0587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8F4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Prostate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CF0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Exemestane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A5A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A42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282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C61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65AFDA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AD9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Prostate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43F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Ibrutinib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009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B07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8D6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E5C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AC718C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E0F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Prostate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2F9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Irinotecan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79F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B95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6E6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AAE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BADC06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D20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Prostate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204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Abiraterone,Cemiplimab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132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70B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5F1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04A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768EB5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16A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Prostate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837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Abiraterone,Enzalutamide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961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0E3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02A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C75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77B5E1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370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Prostate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F4B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Abiraterone,Enzalutamide,Paclitaxel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030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F91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6B8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E0A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0B13A7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F9D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Prostate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8FC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Abiraterone,Radium-223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CE3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959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618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31B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2EE110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38B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Prostate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32A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Apalutamide,Docetaxel,Enzalutamide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017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44A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1E9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9C7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393D6E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931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Prostate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8BF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Apalutamide,Docetaxel,Paclitaxel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D46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6FE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6CA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0EA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D16D10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C79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Prostate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007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Apalutamide,Enzalutamide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63B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7F6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926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0FD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BE2CEC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601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Prostate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756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Cabazitaxel,Enzalutamide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AD7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494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3EA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711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31AC0D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B9E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Prostate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7D9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Carboplatin,Docetaxel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97B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387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508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107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17D0A7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75B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Prostate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A7E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Carboplatin,Docetaxel,Olaparib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42D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40A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FFC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C59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AD6A47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597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Prostate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E2B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Darolutamide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D1C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F7A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F5B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803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A63FF3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C90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Prostate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4E0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Darolutamide,Sipuleucel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-T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6FD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146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7AB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34D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00D669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607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Prostate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37E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Diethylstilbestrol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6D9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1D3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9B1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3A0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8934F1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D4F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Prostate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FC9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Enzalutamide,Paclitaxel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FAE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60A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47C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3D3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AF7429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D7A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Prostate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371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Ketoconazole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6ED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DC8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91B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EFB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C3541E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E31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Prostate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7D9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Niraparib,Rucaparib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E51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D94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53C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BA5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F9660E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E72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Prostate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BD0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Olaparib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902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ECC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A33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85E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9644BE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7F6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Prostate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1AB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Pembrolizumab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7E5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3DA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0C4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ED1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E6A79F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92C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Prostate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404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Abiraterone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998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65F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102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02E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2E22BF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8E6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Prostate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326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Abiraterone,Docetaxel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430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4FE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641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494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C2DB19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D15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Prostate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863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Abiraterone,Rituximab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FD5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DB2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69B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4EF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79339F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111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Prostate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A48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Abiraterone,Sipuleucel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-T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BA1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B3E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BED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81B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02EBA6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118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Prostate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38A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Apalutamide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969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DC6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073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DFF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9A70FE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F4B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Prostate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DEE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Cabazitaxel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0B0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CD8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9B7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577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6470C9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CA9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Prostate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03D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Carboplatin,Enzalutamide,Etoposide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A09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2F0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F05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4C0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694C82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069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Prostate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09D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Carboplatin,Etoposide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988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826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693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1FB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3423B3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DA2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Prostate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ED0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Docetaxel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08F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13C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3CB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4C5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BF59B8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85F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Prostate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596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Docetaxel,Enzalutamide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E4F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7B9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5CE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D11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B50F18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5B2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Prostate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0FA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Docetaxel,Nivolumab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739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E2A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859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E8A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F26D08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F3D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Prostate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B93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Enzalutamide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A15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2DF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180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AB9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8350C7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0E9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Prostate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073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Enzalutamide,Radium-223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1BA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8D4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3B0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4BE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BB5C95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6E3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Prostate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781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Radium-223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C55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FF3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9B9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31E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B8E7B2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4D2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Prostate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814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Sipuleucel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-T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256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E66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819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8AB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818248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1CC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Prostate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D74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Abiraterone,Clinical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Study Drug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C37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CCC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920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2F6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40D475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81F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Prostate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D7E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Clinical Study Drug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EBE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9FC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773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88F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B0A163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C09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E40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Aldesleukin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EC0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DD8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7B6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05D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6D99CF1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10E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599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Azacitidine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D05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902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C2A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2C0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55598B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22E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123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Bevacizumab-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Awwb,Cisplatin,Pemetrexed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9BB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37A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1E1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48E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21A3E2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996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B8D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Cabozantinib,Nivolumab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FC3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614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CDB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9A7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70004F7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ABE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4E5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Cyclophosphamide,Doxorubicin,Rituximab-Pvvr,Vincristine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E54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8D5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4E2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971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D8EAF8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3B8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A0C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Imatinib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1B1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979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81F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792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F68A47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548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EAA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Lenalidomide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20C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1B6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1A1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90A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20ACD9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659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C61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Lenvatinib,Pembrolizumab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02D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916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1FC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45C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19AD8A0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F69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268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Peginterferon Alfa-2B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69D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7AA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84E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42B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1C43D08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B64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F70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23A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974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884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3E4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A81A18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C7B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E7A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Avelumab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338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922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75A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69E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77C0308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CE1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4ED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Avelumab,Axitinib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DCC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D6F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AF6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BF7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0C516E3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D37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FC1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Avelumab,Axitinib,Ipilimumab,Nivolumab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A39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08B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3B5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FAF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0F6C9D7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B67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7FD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Axitinib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88A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C92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D0C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46D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454C5FB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9F8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406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Axitinib,Ipilimumab,Nivolumab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B65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ECC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0DE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13F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3C7A28E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D4C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ECA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Axitinib,Ipilimumab,Nivolumab,Pembrolizumab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718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293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601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8A9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4D27D92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585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E80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Axitinib,Leuprolide,Nivolumab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867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E57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9B9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C0A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144989D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8B2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424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Axitinib,Nivolumab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C76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A9C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9AB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A99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26DB5B2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558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92E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Axitinib,Nivolumab,Pembrolizumab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A1B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702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420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4F9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4F92A0D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EF0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E5C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Axitinib,Pembrolizumab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8FC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B89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474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35E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1274B8D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C56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E41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Bevacizumab,Erlotinib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76B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D46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197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41E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2F70CE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4CE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EFB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Bevacizumab,Nivolumab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4F7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B92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01B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817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711BC24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5BA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E08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Bicalutamide,Leuprolide,Sunitinib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5FD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3E3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559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4FA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73A3F99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1CF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795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Cabazitaxel,Cabozantinib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B6C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FF6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E9F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0F6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4CBDA04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7DF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D5B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Cabozantinib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238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B00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44F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007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5676060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D0B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CF8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Cabozantinib,Ipilimumab,Nivolumab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FF0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BEB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C41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E29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1FF7306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389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26D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B10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837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B7E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078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0A0209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594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D66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Carboplatin,Etoposide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422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9B0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17C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2F4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E36108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09D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538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Carboplatin,Paclitaxel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3FA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D84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19D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A13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B3095C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D89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190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261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4CA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70F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ACD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B160F1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FAF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93E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Cisplatin,Doxorubicin,Methotrexate,Vinblastine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DBA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895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534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C83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8FCAA0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E42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D31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Cisplatin,Gemcitabine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813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7B8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458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671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5D82B7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07B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E4D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Clinical Study Drug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209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017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621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CBB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3367BA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30B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32F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Clinical Study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Drug,Gemcitabine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624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877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EC5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DF7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4C4B5C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260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F61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Clinical Study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Drug,Ipilimumab,Nivolumab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ADC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E5A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4E3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F73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FEE919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6C3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04A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Clinical Study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Drug,Pembrolizumab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3FC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94B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4D3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A9F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2ECA37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444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FE2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Cyclophosphamide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1E5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F44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685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755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AD9C75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AE5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728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Dasatinib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9C4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FCD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30F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E0D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4C4005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0F2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393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Durvalumab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AC7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C3E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1B6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791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3471B5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C2E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D63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Everolimus,Lenvatinib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C6D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C4D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BEA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D02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138EA94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DB2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6AD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Ipilimumab,Leuprolide,Nivolumab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6D0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E5E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AD2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CAB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5F77839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C80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9A5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Ipilimumab,Medroxyprogesterone,Nivolumab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DC7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7BE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2F1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E9E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633AF4A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987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E2A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Ipilimumab,Nivolumab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FCF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40D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D7D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46F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482BC74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3DD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9AD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Ipilimumab,Nivolumab,Pazopanib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820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F2E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75D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A49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4F0DA43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2F9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4ED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Ipilimumab,Nivolumab,Pembrolizumab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03D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2D7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15D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2E7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0FD8741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683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E3D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Ipilimumab,Nivolumab,Sunitinib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5FE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447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10C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493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146D219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3C6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931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Lenvatinib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576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3B6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B95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F1E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4B02F00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4C9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BD9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Nivolumab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B61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F8A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3BF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2A4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01F0002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680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B24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Nivolumab,Pazopanib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56A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B88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02E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85C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77FC491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87A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F7B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Nivolumab,Pembrolizumab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27B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F00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EDC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855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48990EA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6D9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08D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Paclitaxel,Sunitinib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BE2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D7E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C58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B06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2A3F734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8E0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E56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Pazopanib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71D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162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F0F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182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756B20C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6D9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FFB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Pembrolizumab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E7D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FCD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07E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617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64DA774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2B7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3E7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Rituximab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F51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19E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678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209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B9A12B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AA6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C91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Sorafenib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86D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E03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60D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32C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31A563A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F94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04B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Sunitinib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E97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C79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5AB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481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4D222BB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306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484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Temsirolimus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53C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5D0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5CD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88E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5F1C0FB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896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4B2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Bevacizumab-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Bvzr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9C6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5D6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42E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CBB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5963CF7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7A7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C31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Binimetinib,Encorafenib,Panitumumab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F26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94E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6DE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82B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4F5C50E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12E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A3C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Capecitabine,Ipilimumab,Nivolumab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A35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754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F61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D35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4C60100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928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22B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CAPEOX,Cetuximab,Panitumumab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E8F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C43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2BB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868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5599472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E49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75B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CAPEOX,Ipilimumab,Nivolumab,Pembrolizumab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4AD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DD6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499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A33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49B5FCE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470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E48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Cisplatin,Vinblastine,Vinorelbine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5C5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6A6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456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9BB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672CD8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838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FEA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Cyclophosphamide,Doxorubicin,Rituximab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Hyaluronidase,Vincristine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F9C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081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D23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831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3C9E79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0C3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4EB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Cyclophosphamide,Rituximab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/Hyaluronidase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30F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C6E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7A5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EB9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636CCA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D53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6EE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Degarelix,Enzalutamide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4CF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75D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A7F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217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DEF04D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67F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DF7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Encorafenib,Cetuximab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F02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FCE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357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1E5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408BF0F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658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E4A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Encorafenib,Oxaliplatin,Cetuximab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AB9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C67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4C3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F8C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567540F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CA7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05A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Encorafenib,Panitumumab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C4D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5EA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022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9C4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29ED35E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1B7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BF5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FOLFIRI,Bicalutamide,Leuprolide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F9B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D98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765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DC3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0C6012F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445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EB3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FOLFIRI,Clinical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Study Drug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718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112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838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5F4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119282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9F0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F7C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FOLFOX,Bevacizumab-Awwb,Cetuximab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C51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F2D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537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AD8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2B201E4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242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FC4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FOLFOX,Tamoxifen,Bevacizumab-Bvzr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2EC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F74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87E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A7C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5601208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C72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1D8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FOLFOXIRI,Bevacizumab-Awwb,Cetuximab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B55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966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397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755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2B929C8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F04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D37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FOLFOXIRI,Bevacizumab-Bvzr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6A2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F97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E14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6B7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1378A2E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BB2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D38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Leuprolide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043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3BC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194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960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5DC015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296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B0A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Palbociclib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0A9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527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D3B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76A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9C6290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397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AD0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Sorafenib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742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E61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E0B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BCA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5CBF15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551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6C7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Trifluridine/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Tipiracil,Panitumumab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757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147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23C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5D3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5CEAD4B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339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801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Abiraterone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215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D8E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ADE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2EE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4B1C4F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9D0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489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Acalabrutinib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B42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1A3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152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785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4DF8F2E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30F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6FB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Azacitidine,Cetuximab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B6F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D72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E09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D5A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2A5E16B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918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0EA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Bevacizumab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6E7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95C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E97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ABE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7B5A04D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054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A27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Bevacizumab-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Awwb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D7C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3B3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CCB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B93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2B3C2BF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DB3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937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Binimetinib,Dabrafenib,Trametinib,Cetuximab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F95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D9F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D06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693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24051B2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792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AAC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Binimetinib,Encorafenib,Cetuximab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82E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D5F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B8C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85C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7C45FC1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7F2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44B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Binimetinib,Panitumumab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5EB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C02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E6B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FEE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763C8C0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218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E96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E8D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0ED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2C3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3F4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5C1CD73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73B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E95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Capecitabine,Bevacizumab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58C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FB3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618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300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22A40AB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BAB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C95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Capecitabine,Bevacizumab-Awwb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D36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998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61A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117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434A7DC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198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EE7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Capecitabine,Bevacizumab-Bvzr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416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AA6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B11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F67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560D48F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347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3B1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Capecitabine,Irinotecan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894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AEE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918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C7A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5CA8721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BF2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A36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Capecitabine,Irinotecan,Bevacizumab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49A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6DB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75E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B46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1D2DBF2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DB0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AE3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Capecitabine,Irinotecan,Bevacizumab-Awwb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065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FE5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151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EF4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6A55D76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E3A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2E6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Capecitabine,Methotrexate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F51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6A3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709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2C4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2192C52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31E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608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Capecitabine,Nivolumab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085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F86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326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3D6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57AA8FE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9A7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485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2A6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5A7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E8D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56E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04F5B7E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E05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350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9D2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3AE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AA8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8A6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24CF5C2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305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A3D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CAPEOX,Bevacizumab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635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101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166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FFB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6BA2040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341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FE3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CAPEOX,Bevacizumab-Awwb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9C3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CD7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CA2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4E4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733312F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85E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221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CAPEOX,Bevacizumab-Bvzr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ABC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7A8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B44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F21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671593A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EA9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9B8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CAPEOX,Cetuximab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1B4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441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034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2A8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5228DC9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24E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13A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CAPEOX,Imatinib,Bevacizumab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927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737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515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E19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200C4A8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169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B69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CAPEOX,Panitumumab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6B8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645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6E8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5CC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57ACB0C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713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F47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CAPEOX,Pembrolizumab,Bevacizumab-Awwb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516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B44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F0E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3B2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1199A1D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1D2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513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Carboplatin,Paclitaxel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20E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D09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7A0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7A1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0BB4D2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697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6C4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Carboplatin,Paclitaxel,Bevacizumab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A18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70F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D2C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CE2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B1394B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E5D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B7E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Carboplatin,Paclitaxel,Cetuximab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FF9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11C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21F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E76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66D86FC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133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A80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Cetuximab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E5B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AC5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7AE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A0D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219A39D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57E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ADA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BC9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82B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87D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C84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4D1144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ECD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5C0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Cisplatin,Gemcitabine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532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301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1D2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0E6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E3A13A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DA1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052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Clinical Study Drug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0CE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813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FFC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9B2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6EDBF3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3B3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D04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Degarelix,Leuprolide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B2F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D41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BFD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5F2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CEAB85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AAC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493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Exemestane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BFE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F33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521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C5F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7410E3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E33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319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471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244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8E1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AB9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7CE2166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EA3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D79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Fluorouracil,Bevacizumab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776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99C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5E4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DAC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27F2D18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74F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180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Fluorouracil,Bleomycin,Cisplatin,Clinical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Study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Drug,Etoposide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AF2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A43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84F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8C1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608BF4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18F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AEC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Fluorouracil,Cetuximab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183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F6C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139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758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6FE20D1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432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6E7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Fluorouracil,Cisplatin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744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296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2B4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70D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6E9327E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2AC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F9D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Fluorouracil,Leucovorin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CBD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268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51E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A40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360F6DE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01A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944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Fluorouracil,Leucovorin,Bevacizumab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202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CF5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CA0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E90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2803456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2D0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636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Fluorouracil,Leucovorin,Bevacizumab-Awwb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DFF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3BD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353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785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492B763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135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683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Fluorouracil,Leucovorin,Bevacizumab,Panitumumab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D2A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63B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85F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870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32A424C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62E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689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Fluorouracil,Leucovorin,Leuprolide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752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BB1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BA9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1CC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7AE328E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D7A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1B5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Fluorouracil,Leucovorin,Panitumumab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FED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673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163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B11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101FBB0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06B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B51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Fluorouracil,Leucovorin,Tamoxifen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899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B22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75A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9E2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1D239C3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BCF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F28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FOLFIRI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FCD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594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5B4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508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5B00AB2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D5C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482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FOLFIRI,Bevacizumab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972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43C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3BF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98C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43E004A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205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68A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FOLFIRI,Bevacizumab-Awwb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262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DC0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7F9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7A2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19E2D33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B77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EE5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FOLFIRI,Bevacizumab-Bvzr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CD4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342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6C5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644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66F2153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88E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D32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FOLFIRI,Bevacizumab,Cetuximab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FCD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F89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886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93F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71E6CB7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B87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C29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FOLFIRI,Bevacizumab,Cetuximab,Panitumumab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A26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368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E53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491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562B949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C6A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479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FOLFIRI,Bevacizumab,Panitumumab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51E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1A6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DB8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8CE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5D4E34C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7B4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559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FOLFIRI,Cetuximab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6DC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744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09A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1BC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7F069CA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988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51A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FOLFIRI,Enzalutamide,Cetuximab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89B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37D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8DA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AD5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35EE8E0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43D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E66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FOLFIRI,Leuprolide,Bevacizumab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7EE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0F5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971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D57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0A5B889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5AD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C73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FOLFIRI,Olaparib,Bevacizumab-Awwb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40C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DEA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636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FDA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3540B30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01E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88A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FOLFIRI,Panitumumab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6B9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722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0F4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A06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7427B29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152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F59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FOLFIRI,Pembrolizumab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ECC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CA2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42B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580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095912D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4CB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8D5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FOLFIRI,Ziv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-Aflibercept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881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B93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714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0D5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363B734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46C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17A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5A3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20C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72B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E36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1A5F0A1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A0B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677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FOLFOX,Abiraterone,Leuprolide,Bevacizumab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014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A71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C99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9FB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47228F0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D8F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90A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FOLFOX,Bevacizumab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679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7DD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A29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032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3F20681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6D9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167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FOLFOX,Bevacizumab-Awwb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C08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BB9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45B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E16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0A773C6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FAB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65E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FOLFOX,Bevacizumab-Awwb,Panitumumab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13B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B07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8BE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8E6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0CB27B3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B7E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B7C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FOLFOX,Bevacizumab-Bvzr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93E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D93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F9C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75A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25E4DA1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A3B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3AB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FOLFOX,Bevacizumab,Cetuximab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176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C37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39F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B59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1686F87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9BF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427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FOLFOX,Bevacizumab,Cetuximab,Panitumumab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C2B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231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710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432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41D2F43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1FF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AF9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FOLFOX,Bevacizumab,Panitumumab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BBD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8AC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01B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672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22C2780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C7A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648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FOLFOX,Cetuximab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697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76B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0F7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59B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72FE125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876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37C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FOLFOX,Cetuximab,Panitumumab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C4B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DBD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DEF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4A8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5147F47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D83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A7C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FOLFOX,Cisplatin,Gemcitabine,Bevacizumab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139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DFC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5B9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6D3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73AD723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E52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EF0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FOLFOX,Clinical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Study Drug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A6C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D65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DFF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B83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F7983A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BBE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9CA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FOLFOX,Clinical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Study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Drug,Bevacizumab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DB4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40F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940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CF4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C915AD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300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435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FOLFOX,Clinical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Study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Drug,Bevacizumab-Awwb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A03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897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51E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E32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FCF751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B37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AF2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FOLFOX,Daratumumab,Pomalidomide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745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B79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52F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183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7AB5C47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9FA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3D8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FOLFOX,Hydroxyurea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7A0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574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DDC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9C4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1010AF8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6C1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6EA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FOLFOX,Letrozole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AA0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BDC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A44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688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6886D0C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D03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8EF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FOLFOX,Leuprolide,Bevacizumab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C5F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6B7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143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2C7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72CE669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A85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7B4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FOLFOX,Panitumumab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27B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5D0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E54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FD6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703A273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FF2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79D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FOLFOXIRI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3FD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279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E23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06E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7AF1938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F5A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AF6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FOLFOXIRI,Bevacizumab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268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587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98A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8E4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0425B53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9CA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400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FOLFOXIRI,Bevacizumab-Awwb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730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EAF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2FF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0AF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491618F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D30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45D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FOLFOXIRI,Bevacizumab-Awwb,Panitumumab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95C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E33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5CD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BC6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2285D92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0D3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3F1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FOLFOXIRI,Cetuximab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F5A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C62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D91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9BD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610347E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A62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CD8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FOLFOXIRI,Panitumumab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B59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3E2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A2F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17A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7895300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C05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856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Fulvestrant,Palbociclib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71F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2D3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DB8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41C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E63803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A07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E59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Gemcitabine,Paclitaxel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CA3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88B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1F2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289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3074C23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FFB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EB7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Goserelin,Trastuzumab-Anns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1CB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471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F01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2E5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99B645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35B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35E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Hydroxyurea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B92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1B8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FFA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70B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47C99A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F56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BA3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Ibrutinib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D03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92D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192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898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77DBBA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139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FD0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Ibrutinib,Pembrolizumab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8F3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22F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A89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6AB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72C444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D33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135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Imatinib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BE1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FE9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2A2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622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BB8747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A7B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19B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Ipilimumab,Nivolumab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02C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835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DF7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C48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6243C75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CC9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3C8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Irinotecan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F7E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AE2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592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E31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233FE38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65D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DD8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Irinotecan,Bevacizumab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DB9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B9A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CD7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D06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509BE84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58E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86B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Irinotecan,Bevacizumab-Awwb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F5A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7D2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5D4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B4D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211FF15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113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070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Irinotecan,Cetuximab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AEC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C48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710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6C5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6DB4F55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9FD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FF2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Irinotecan,Oxaliplatin,Bevacizumab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70C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495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D67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2B0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3BE5B6A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0AD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9EF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Irinotecan,Panitumumab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40C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AEA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D64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D9B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24A6FDA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BE5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019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Irinotecan,Ramucirumab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48B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566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F4A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5DB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173C48" w:rsidRPr="00173C48" w14:paraId="1A5DC1B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531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E47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Lenvatinib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2D3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EF7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992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3C7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9A01E9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D94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86E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Letrozole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222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5B6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715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E88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5F5A82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AD7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93B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Medroxyprogesterone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782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CA1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836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099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706BB2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49F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97F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Methotrexate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AA6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432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142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B02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BE6ED7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A6D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D15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Nivolumab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B4E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607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2E1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DE9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2A04514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B09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BAE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Nivolumab,Pembrolizumab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6FB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592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656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605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E43AB5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294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2E6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Oxaliplatin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2CA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614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D3C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7F1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4B146F6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B4E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86F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Oxaliplatin,Bevacizumab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858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15F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70E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503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5E81737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BF8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44B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Oxaliplatin,Bevacizumab-Awwb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C93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686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AD6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2F0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70858C6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839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84B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Panitumumab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04D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C9D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6B3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285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5D44113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673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6EB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Pembrolizumab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6CD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6DB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D7D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AB6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A92304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53E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7DB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Regorafenib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C94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67D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40D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A33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209E48E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D4C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963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Tamoxifen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6D0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F78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2EB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FF0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E650F4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7BB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055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Temozolomide,Bevacizumab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40D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18B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8B7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EDD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4BF026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813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E8D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Tretinoin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02A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A14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F34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111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33DDB2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783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BCA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Trifluridine/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Tipiracil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209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638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18B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5EC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53245C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DE5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2BD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Venetoclax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B3D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FA7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E23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736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CB1BAA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A31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661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Bendamustine,Rituximab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990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FB8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4CE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1D5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BE8343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1C1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B23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Capecitabine,Irinotecan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Liposomal,Leucovorin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7D8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02F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ECD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E0C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507A0C0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20D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791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Carboplatin,Fluorouracil,Irinotecan,Leucovorin,Oxaliplatin,Pembrolizumab,Pemetrexed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A4B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FAD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FB6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6A3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1CF31D0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53B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A37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Niraparib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F71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BAF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C49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6CD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2F7297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030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4F4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Afatinib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3CE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F35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2C2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200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E6AF5D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CFA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816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Alpelisib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F01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412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4D5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943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0EF863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722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1B3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D1E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DC0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6A4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652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8C1297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F28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C7B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Anastrozole,Capecitabine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54F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16F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F08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F76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1E877B8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C96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325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Anastrozole,Carboplatin,Fluorouracil,Irinotecan,Leucovorin,Oxaliplatin,Pembrolizumab,Pemetrexed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95A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74F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429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1F8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4E66485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8D4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2B2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Anastrozole,Fluorouracil,Irinotecan,Leucovorin,Oxaliplatin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0D6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C00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881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C9D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464ABB0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182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ED5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Anastrozole,Gemcitabine,Paclitaxel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779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F86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8C3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C25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2E34947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C87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526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Atezolizumab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E73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8EC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926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798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066205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9F6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FEA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Axitinib,Gemcitabine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0F4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02F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88D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6D5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5D94D79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784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0B4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Bevacizumab-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Awwb,Capecitabine,Irinotecan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E54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A9C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76E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612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1EEAD7B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5FF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9C0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Bevacizumab-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Awwb,Fluorouracil,Leucovorin,Oxaliplatin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EC0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96B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EF7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DF0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11C7269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C4C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869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Bevacizumab,Capecitabine,Irinotecan,Leucovorin,Oxaliplatin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6AA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BA9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4ED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4E5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76BCD75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62C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F95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Bevacizumab,Carboplatin,Pemetrexed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FC9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BDA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0A6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ED4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CAF1B6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6D0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C84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Bevacizumab,Fluorouracil,Leucovorin,Oxaliplatin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605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FE0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98F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A1E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57D1615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9F5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FE6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Bevacizumab,Gemcitabine,Paclitaxel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B72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9DA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D52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CED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3FDEE96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AF1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6AC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Bevacizumab,Paclitaxel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Bound,Pembrolizumab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5BC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EB0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CC7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494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140B8A7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D7E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D86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Bicalutamide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0FC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4B1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811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F1E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31D0A3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BB6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907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Bicalutamide,Gemcitabine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0F3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517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6F0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E73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765E12B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972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CC6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Bortezomib,Fluorouracil,Irinotecan,Leucovorin,Oxaliplatin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29F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ACF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982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F58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203E640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701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D19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6B8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82B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7A0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5AC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2B30B2C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6C2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F72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Capecitabine,Cisplatin,Docetaxel,Gemcitabine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6AB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C18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2F3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BB3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04A310C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491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D86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Capecitabine,Cisplatin,Gemcitabine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EA3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722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407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055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63F2C01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658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032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Capecitabine,Clinical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Study Drug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970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FFC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58C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463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D7BC47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3C9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723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Capecitabine,Clinical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Study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Drug,Leucovorin,Oxaliplatin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DB2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469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97E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11B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176E9D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1C9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DE1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Capecitabine,Docetaxel,Gemcitabine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C6B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4B1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B20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85B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34B1282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81D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556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Capecitabine,Docetaxel,Gemcitabine,Paclitaxel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FAC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436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3B8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C9A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6C7D51E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111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B70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Capecitabine,Erlotinib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BA2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DEE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210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2DA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5801A95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5DF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80C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Capecitabine,Gemcitabine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41E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A69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A64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07E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21FDDD6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9EA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742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Capecitabine,Gemcitabine,Irinotecan,Leucovorin,Oxaliplatin,Paclitaxel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4C2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CA5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F79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848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66174FD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A90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723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Capecitabine,Gemcitabine,Mitomycin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771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5FA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58E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3C5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7709F41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C53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0F4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Capecitabine,Gemcitabine,Paclitaxel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7AF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99C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A83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D51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0E7F638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285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A52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Capecitabine,Gemcitabine,Paclitaxel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Bound,Ruxolitinib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228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933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A0F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AEE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525CC56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1D4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4A8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Capecitabine,Gemcitabine,Paclitaxel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Bound,Temozolomide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B77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816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495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C73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7074C72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93A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217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Capecitabine,Irinotecan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Liposomal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FFB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EFE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8EF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4A5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40B4F8B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6F0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DC7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Capecitabine,Irinotecan,Leucovorin,Oxaliplatin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D6A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0C6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6F1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642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7638E93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837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478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Capecitabine,Irinotecan,Oxaliplatin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49A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7C2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3CF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895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06B16FA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392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5F8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Capecitabine,Leucovorin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D01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9E4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2CF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8AD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6B285BB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6F6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465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Capecitabine,Mitomycin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7C1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EA8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052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263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34C32F5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C95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B45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Capecitabine,Temozolomide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42D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59F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940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947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5A20896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C01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42D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CAPEOX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53A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F8D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713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596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6A479FF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D98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26B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45A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842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3CC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A1F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471282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2CF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7A4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Carboplatin,Etoposide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2C3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059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098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8F8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E55030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230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DE3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Carboplatin,Gemcitabine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FA6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445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BDC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59C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289F0F4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23C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E1D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Carboplatin,Gemcitabine,Paclitaxel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A67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B17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35D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729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23F461B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08E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788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Carboplatin,Gemcitabine,Paclitaxel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Bound,Pembrolizumab,Pemetrexed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B65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5B7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428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A58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7C02BC2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E88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FDA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Carboplatin,Gemcitabine,Paclitaxel,Paclitaxel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A02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994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6A4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CB3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2076A7E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B60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00D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Carboplatin,Irinotecan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B54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829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A32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1A8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62BCAF3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DEB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339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Carboplatin,Paclitaxel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7C7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184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525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47F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463A4D9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D56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7C4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AD4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1FF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1B0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9C4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0FF8908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BF7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629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Carboplatin,Pembrolizumab,Pemetrexed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FD1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4B1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EB1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035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2C3CE8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560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DD6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Carboplatin,Pemetrexed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B5F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BBD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064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528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849D49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8BE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D5C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Cemiplimab,Irinotecan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54F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20E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3F5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FAD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7504F36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6D4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A89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Chlorambucil,Fluorouracil,Leucovorin,Obinutuzumab,Oxaliplatin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748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4AA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02E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1DE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2EF548E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3B2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BEA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0B4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3B6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9B5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FF9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4C642D6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76A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8E2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Cisplatin,Docetaxel,Fluorouracil,Leucovorin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203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EB1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EC8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D7F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5903ED2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4F8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1E6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Cisplatin,Erlotinib,Gemcitabine,Paclitaxel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056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170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8D3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1B6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771FDC2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980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7B8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Cisplatin,Fluorouracil,Irinotecan,Leucovorin,Oxaliplatin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204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ED7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7AD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B7A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4B89019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B7C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31F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Cisplatin,Fluorouracil,Irinotecan,Leucovorin,Paclitaxel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BC2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F65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77D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401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3584165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815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748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Cisplatin,Fluorouracil,Trastuzumab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CA1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CD2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B06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10F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72E7CAE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16E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E1A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Cisplatin,Gemcitabine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AAE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DEC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3C6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F37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16E1FBD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069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65A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Cisplatin,Gemcitabine,Nivolumab,Paclitaxel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002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9AE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B67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5EA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62E6797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272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821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Cisplatin,Gemcitabine,Olaparib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EAA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8A5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1F1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85A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43D11FA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578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827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Cisplatin,Gemcitabine,Oxaliplatin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512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D59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602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02B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5C394A7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CB7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A1F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Cisplatin,Gemcitabine,Paclitaxel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C6D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E3D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A2F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AA7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2872121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910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AF1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Cisplatin,Gemcitabine,Paclitaxel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786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AA5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978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563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0498816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C5F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6FF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Cisplatin,Interferon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Alfa-2B,Irinotecan,Paclitaxel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464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036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684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4DE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4FD5404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B77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22E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Cisplatin,Irinotecan,Mitomycin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8C6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2F0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D5D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4D7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729C6BB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A58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E4F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Cisplatin,Vinorelbine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DFC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69D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94A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8BB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56E2284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C72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4F2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Clinical Study Drug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338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EAF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501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337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0E9E10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3A0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2F1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Clinical Study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Drug,Fluorouracil,Irinotecan,Leucovorin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B4A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E57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24E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D39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EB2EE8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CAF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73F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Clinical Study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Drug,Fluorouracil,Irinotecan,Leucovorin,Oxaliplatin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951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679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528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2D5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04087F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399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FE1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Clinical Study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Drug,Gemcitabine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A70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75E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3DB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3F0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7F13E9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172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EA4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Clinical Study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Drug,Gemcitabine,Paclitaxel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398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B49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336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0BF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A7BB22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758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8E7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Clinical Study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Drug,Irinotecan,Leucovorin,Oxaliplatin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63B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666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A3B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4CB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8B7D4D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0EB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35F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Clinical Study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Drug,Paclitaxel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C9A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CB3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B16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EEB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025CFF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5D2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358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Clinical Study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Drug,Trifluridine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Tipiracil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6B8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254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FB5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7EC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CCE4A9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EBE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282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Crizotinib,Gemcitabine,Paclitaxel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0F7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9FF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04F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7F5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638ACDB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C4C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06A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Cyclophosphamide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EDA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A1C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B95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0FF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D00856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2AB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5EE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Dacarbazine,Docetaxel,Fluorouracil,Gemcitabine,Irinotecan,Leucovorin,Oxaliplatin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111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C64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F9A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DC3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6BFD33A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615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C3B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Dacarbazine,Doxorubicin,Fluorouracil,Irinotecan,Leucovorin,Oxaliplatin,Vinblastine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0D4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802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97A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D2D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5C22601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63F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E43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Dasatinib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55A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2C2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E8D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88A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293852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EC5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803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Dasatinib,Fluorouracil,Irinotecan,Leucovorin,Oxaliplatin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B9C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707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8FA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B36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1A050FF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2A5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518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Docetaxel,Fluorouracil,Gemcitabine,Irinotecan,Leucovorin,Oxaliplatin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8C0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551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3E0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6BB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6293265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776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E5D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Docetaxel,Fluorouracil,Irinotecan,Leucovorin,Oxaliplatin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414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AC5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48E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310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162BE12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BBA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489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Docetaxel,Gemcitabine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AEE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E34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20D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8A2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0DE2440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E58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E4C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Enzalutamide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8E7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977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86F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11B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3D9782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5A4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9BC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Erlotinib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10E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6D6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AE3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C34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E15912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455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0EB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Erlotinib,Fluorouracil,Gemcitabine,Paclitaxel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57A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4F7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EE0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ACA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1A504BE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57E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8DA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Erlotinib,Gemcitabine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53E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C33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2B5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9DB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0D8D55A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4E3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5CC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Erlotinib,Gemcitabine,Paclitaxel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3A3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872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E4D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48E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16D0479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C70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205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Everolimus,Fluorouracil,Irinotecan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Liposomal,Leucovorin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11D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D92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517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E5D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7BA058B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6DA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D08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Exemestane,Palbociclib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8BC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290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E68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8B3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A1D6F5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F94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7EF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CA3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00E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CFC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811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12B1AB6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BBD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D8A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Fluorouracil,Gemcitabine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C16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8FD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1BD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220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5CC7987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427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050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Fluorouracil,Gemcitabine,Irinotecan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Liposomal,Leucovorin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A44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235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CD1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01A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003A371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18E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F93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Fluorouracil,Gemcitabine,Irinotecan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Liposomal,Leucovorin,Paclitaxel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556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05A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10A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35A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4C501BC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24A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F67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Fluorouracil,Gemcitabine,Irinotecan,Leucovorin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BBE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294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226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415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75547A8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3AF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07B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Fluorouracil,Gemcitabine,Irinotecan,Leucovorin,Oxaliplatin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422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05C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3F7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9D7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18D185E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666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C4D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Fluorouracil,Gemcitabine,Irinotecan,Leucovorin,Oxaliplatin,Paclitaxel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8D5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8B5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53A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3A9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6FE59CA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7FE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D01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Fluorouracil,Gemcitabine,Irinotecan,Oxaliplatin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53F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66F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5CE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080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684CD79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AD3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2A5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Fluorouracil,Gemcitabine,Irinotecan,Oxaliplatin,Paclitaxel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16A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57C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9B6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838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24F7D31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A36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819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Fluorouracil,Gemcitabine,Irinotecan,Paclitaxel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CD3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085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6BA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0B5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55BF93C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E1B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1B3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Fluorouracil,Gemcitabine,Leucovorin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031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40F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C80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B57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0785928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9CB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1D5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Fluorouracil,Gemcitabine,Leucovorin,Oxaliplatin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215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2AE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607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B34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424C21B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FAB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343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Fluorouracil,Gemcitabine,Leucovorin,Oxaliplatin,Paclitaxel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DD2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141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1BF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486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464797B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321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503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Fluorouracil,Gemcitabine,Oxaliplatin,Paclitaxel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CF6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8D9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C3C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637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0F38385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A4D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D57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Fluorouracil,Gemcitabine,Paclitaxel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2E5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C60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F53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B2B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4A17B91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AF2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5F2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Fluorouracil,Irinotecan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Liposomal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886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D5A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4A0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751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37A74AD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456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540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Fluorouracil,Irinotecan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Liposomal,Leucovorin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D26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CFC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8E1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B8F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4F883DE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2BD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E23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Fluorouracil,Irinotecan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Liposomal,Leucovorin,Oxaliplatin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B6B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4B7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1A6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878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6799F4D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E52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47F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Fluorouracil,Irinotecan,Irinotecan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Liposomal,Leucovorin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40F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73B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E6F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483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0E38F97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F49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EA7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Fluorouracil,Irinotecan,Leucovorin,Leuprolide,Oxaliplatin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DE7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C2D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87B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9BD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08FFF87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483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19E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Fluorouracil,Irinotecan,Leucovorin,Methotrexate,Oxaliplatin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884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01A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7F3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8A9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25A50B3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45E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2E2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Fluorouracil,Irinotecan,Leucovorin,Olaparib,Oxaliplatin,Pembrolizumab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088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116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C93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5E4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6E79AA2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969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4B7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Fluorouracil,Irinotecan,Leucovorin,Oxaliplatin,Paclitaxel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C15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E76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D24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E8E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0E43C24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6C6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35D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Fluorouracil,Irinotecan,Leucovorin,Oxaliplatin,Pembrolizumab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0FB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739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4EF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E47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287478B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07F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775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Fluorouracil,Irinotecan,Leucovorin,Oxaliplatin,Rituximab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C13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EDF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0E6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279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072CD30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BCE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E13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Fluorouracil,Irinotecan,Leucovorin,Oxaliplatin,Trastuzumab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8E6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6D9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430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59D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638EE72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E2E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86B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Fluorouracil,Irinotecan,Leucovorin,Trastuzumab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DE1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05D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11B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04F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5FA2066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9D9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004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Fluorouracil,Irinotecan,Olaparib,Oxaliplatin,Rucaparib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384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B94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C45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240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313397D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F85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B1D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Fluorouracil,Irinotecan,Oxaliplatin,Ramucirumab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9B4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ED4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C25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24E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64B9FD0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2E5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1A9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Fluorouracil,Leucovorin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F70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E89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C37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70D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6D309A5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067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753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Fluorouracil,Leucovorin,Mitomycin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C07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1D8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63E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02F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20FDC2D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E8E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A68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Fluorouracil,Leucovorin,Nintedanib,Oxaliplatin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B8E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354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E4C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62C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3F77EA7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80D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01A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Fluorouracil,Leucovorin,Olaparib,Oxaliplatin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7BA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247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CA4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BEB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208C8EC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C67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327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Fluorouracil,Leucovorin,Oxaliplatin,Paclitaxel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253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8F9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8C6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A26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2308A23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2CF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226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Fluorouracil,Leucovorin,Oxaliplatin,Pembrolizumab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8A0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383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108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679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5B4AE5F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7DA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A5A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Fluorouracil,Paclitaxel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4CB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9F1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0FA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BBD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2956C2F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442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0C3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FOLFIRI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875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956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76B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884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7E0F3B9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656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EFB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FOLFIRINOX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39E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7DB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0E5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8A7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1FBE6A8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F95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2E8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FOLFOX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E14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8B1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5FA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6EA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26FE825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E54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E68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Fulvestrant,Gemcitabine,Paclitaxel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87F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721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7E2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74A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2B869FE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07C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8F5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Gemcitabine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E69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CF6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696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1C0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7820CAF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D0E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4CE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Gemcitabine,Hydroxyurea,Paclitaxel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71B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42E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98B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87C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0AB8705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68F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082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Gemcitabine,Imatinib,Paclitaxel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798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AEC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921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0E2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235BA32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B4B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94A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Gemcitabine,Interferon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Alfa-2B,Paclitaxel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22D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46E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F47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A1E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4939046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435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AF7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Gemcitabine,Irinotecan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EF1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B39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CC8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FA2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191D47A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CEA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40A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Gemcitabine,Letrozole,Paclitaxel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D65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2CE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8D2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456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6F182E0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87C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6FA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Gemcitabine,Leucovorin,Paclitaxel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467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394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02A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954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32D1B70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470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725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Gemcitabine,Nivolumab,Paclitaxel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34F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EA6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433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3C6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2CC848B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396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7D1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Gemcitabine,Oxaliplatin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80B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319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2A2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BC4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337B136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424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DD8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Gemcitabine,Oxaliplatin,Paclitaxel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7D8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3BF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B0A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A1E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78BF831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595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84D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Gemcitabine,Oxaliplatin,Rituximab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/Hyaluronidase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3B2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F0D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F4A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5E2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5C5B74A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C8E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FA6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Gemcitabine,Paclitaxel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EDC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B32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9A0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28C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1975676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E4D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FDB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Gemcitabine,Paclitaxel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7D9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E13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199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173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72C92BA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0DD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D8E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Gemcitabine,Paclitaxel</w:t>
            </w:r>
            <w:proofErr w:type="spellEnd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 xml:space="preserve"> Protein-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Bound,Pembrolizumab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1F8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7E8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880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D6E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7070F07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169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250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Gemcitabine,Pembrolizumab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6CE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172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398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4A9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1989310C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251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800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Gemcitabine,Trametinib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625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7C8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17D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393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7271C5B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52D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751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Ibrutinib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F62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FC1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50C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918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5E8D2C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662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B9D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Ipilimumab,Nivolumab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6F3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D7E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0FB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968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B0DE07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855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2AA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Irinotecan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623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F8F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360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C47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475EE419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85D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0A3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Irinotecan Liposomal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48B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285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55C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9B7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421E0CF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7D4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0F3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Irinotecan,Leucovorin,Oxaliplatin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7A5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086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95C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151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6F8D77E7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320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14C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Irinotecan,Oxaliplatin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C38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C6F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149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139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245B7166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BB2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7FB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Lenalidomide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54D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C9F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D69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077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2FA6E9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1CD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16B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Letrozole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287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7FA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BBC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7FA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107D83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0B1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5DB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Leucovorin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8EE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AC2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25A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9CA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5D7CE8F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665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7E6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Leucovorin,Oxaliplatin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60D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55B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503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BFD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19EF534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1EE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BE1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Leuprolide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46D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539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852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CC9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A6EF7A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16D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676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Methotrexate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CB7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77D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E32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0E4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EB64F0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F2E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452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Mitomycin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CC5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8B7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D24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F8A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2B95E6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496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004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Nivolumab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FB7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825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0EB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E35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2BDA92A0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F23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A69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Olaparib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AAB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5A2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F63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4FD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49EAE3E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C69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46C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Oxaliplatin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211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89E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3F0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EC4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55F825A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617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342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Paclitaxel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83C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1BD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4B0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985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6B88E7BE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CA9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E8E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Paclitaxel Protein-Bound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F54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AAE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8BF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A50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1FE9389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662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937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Paclitaxel Protein-</w:t>
            </w: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Bound,Vinorelbine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B18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EFD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F19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CAC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703944E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1CE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421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Palbociclib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E9E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5D2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FAD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B0C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1E5EBD85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AC8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C4F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Pembrolizumab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EBF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06B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E1C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E28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173C48" w:rsidRPr="00173C48" w14:paraId="3A91C34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497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61C0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Pertuzumab,Trastuzumab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B33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A5E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E6C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929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4F2EE33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CC8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CD9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Regorafenib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6B2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B73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A35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714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AE9F5E2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E1A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EAD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Rituximab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D06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111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306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68A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A35C564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893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B99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Rucaparib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32B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8F2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5C6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ACB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0E94C65A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7029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9EC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Ruxolitinib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EF8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6FD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A9F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E98D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93B9978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358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274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Sorafenib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C77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B17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F38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5EF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0B48391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80D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6F54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Sunitinib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BE5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B46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67A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3DC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7102AC2D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1DF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F00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Tamoxifen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4D4F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807A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ABA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E02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34EE8DFB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3828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091B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Trametinib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41F3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EBC1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3B3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2FE7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C48" w:rsidRPr="00173C48" w14:paraId="5CF57903" w14:textId="77777777" w:rsidTr="00EE546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A09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Pancreatic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827E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73C48">
              <w:rPr>
                <w:rFonts w:ascii="Arial" w:eastAsia="Times New Roman" w:hAnsi="Arial" w:cs="Arial"/>
                <w:sz w:val="24"/>
                <w:szCs w:val="24"/>
              </w:rPr>
              <w:t>Venetoclax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FA1C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D1F2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3C48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1F95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7BD6" w14:textId="77777777" w:rsidR="00EE5460" w:rsidRPr="00173C48" w:rsidRDefault="00EE5460" w:rsidP="00EE5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26651A6" w14:textId="77777777" w:rsidR="004E4F05" w:rsidRPr="00173C48" w:rsidRDefault="004E4F05" w:rsidP="005E7FD0">
      <w:pPr>
        <w:spacing w:line="24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5"/>
      </w:tblGrid>
      <w:tr w:rsidR="004E4F05" w:rsidRPr="00173C48" w14:paraId="50FBEB40" w14:textId="77777777" w:rsidTr="004E4F05">
        <w:trPr>
          <w:trHeight w:val="222"/>
        </w:trPr>
        <w:tc>
          <w:tcPr>
            <w:tcW w:w="3035" w:type="dxa"/>
          </w:tcPr>
          <w:p w14:paraId="661F11D4" w14:textId="77777777" w:rsidR="004E4F05" w:rsidRPr="00173C48" w:rsidRDefault="004E4F05" w:rsidP="005E7FD0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2CBE51" w14:textId="3C757DC2" w:rsidR="00701CB7" w:rsidRPr="00173C48" w:rsidRDefault="00701CB7" w:rsidP="005E7FD0">
      <w:pPr>
        <w:spacing w:line="240" w:lineRule="exact"/>
        <w:rPr>
          <w:rFonts w:ascii="Arial" w:hAnsi="Arial" w:cs="Arial"/>
          <w:sz w:val="20"/>
          <w:szCs w:val="20"/>
        </w:rPr>
      </w:pPr>
    </w:p>
    <w:p w14:paraId="1D69705E" w14:textId="71087E6B" w:rsidR="00701CB7" w:rsidRPr="00173C48" w:rsidRDefault="00701CB7" w:rsidP="005E7FD0">
      <w:pPr>
        <w:spacing w:line="240" w:lineRule="exact"/>
        <w:rPr>
          <w:rFonts w:ascii="Arial" w:hAnsi="Arial" w:cs="Arial"/>
          <w:sz w:val="20"/>
          <w:szCs w:val="20"/>
        </w:rPr>
      </w:pPr>
    </w:p>
    <w:p w14:paraId="3C566885" w14:textId="3878CE44" w:rsidR="00701CB7" w:rsidRPr="00173C48" w:rsidRDefault="00701CB7" w:rsidP="00250067">
      <w:pPr>
        <w:rPr>
          <w:rFonts w:ascii="Arial" w:hAnsi="Arial" w:cs="Arial"/>
          <w:sz w:val="20"/>
          <w:szCs w:val="20"/>
        </w:rPr>
      </w:pPr>
      <w:r w:rsidRPr="00173C48">
        <w:rPr>
          <w:rFonts w:ascii="Arial" w:hAnsi="Arial" w:cs="Arial"/>
          <w:sz w:val="20"/>
          <w:szCs w:val="20"/>
        </w:rPr>
        <w:br w:type="page"/>
      </w:r>
    </w:p>
    <w:p w14:paraId="1BB750A2" w14:textId="629D0BE6" w:rsidR="00025F01" w:rsidRPr="00173C48" w:rsidRDefault="00025F01" w:rsidP="00173C48">
      <w:pPr>
        <w:pStyle w:val="Heading1"/>
        <w:rPr>
          <w:rFonts w:ascii="Arial" w:hAnsi="Arial" w:cs="Arial"/>
          <w:color w:val="auto"/>
          <w:sz w:val="24"/>
          <w:szCs w:val="24"/>
        </w:rPr>
      </w:pPr>
      <w:bookmarkStart w:id="3" w:name="_Toc81320393"/>
      <w:proofErr w:type="spellStart"/>
      <w:r w:rsidRPr="00173C48">
        <w:rPr>
          <w:rFonts w:ascii="Arial" w:hAnsi="Arial" w:cs="Arial"/>
          <w:color w:val="auto"/>
          <w:sz w:val="24"/>
          <w:szCs w:val="24"/>
        </w:rPr>
        <w:lastRenderedPageBreak/>
        <w:t>eTable</w:t>
      </w:r>
      <w:proofErr w:type="spellEnd"/>
      <w:r w:rsidRPr="00173C48">
        <w:rPr>
          <w:rFonts w:ascii="Arial" w:hAnsi="Arial" w:cs="Arial"/>
          <w:color w:val="auto"/>
          <w:sz w:val="24"/>
          <w:szCs w:val="24"/>
        </w:rPr>
        <w:t xml:space="preserve"> 3. Population characteristics for Treatment Selection Analysis</w:t>
      </w:r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3308"/>
        <w:gridCol w:w="647"/>
        <w:gridCol w:w="895"/>
        <w:gridCol w:w="647"/>
        <w:gridCol w:w="895"/>
        <w:gridCol w:w="701"/>
        <w:gridCol w:w="270"/>
        <w:gridCol w:w="647"/>
        <w:gridCol w:w="895"/>
        <w:gridCol w:w="647"/>
        <w:gridCol w:w="895"/>
        <w:gridCol w:w="701"/>
        <w:gridCol w:w="270"/>
        <w:gridCol w:w="647"/>
        <w:gridCol w:w="895"/>
      </w:tblGrid>
      <w:tr w:rsidR="00173C48" w:rsidRPr="00173C48" w14:paraId="35553135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26F8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1B9F5" w14:textId="77777777" w:rsidR="00025F01" w:rsidRPr="00173C48" w:rsidRDefault="00025F01" w:rsidP="00025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B8E2" w14:textId="77777777" w:rsidR="00025F01" w:rsidRPr="00173C48" w:rsidRDefault="00025F01" w:rsidP="00025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C7784" w14:textId="77777777" w:rsidR="00025F01" w:rsidRPr="00173C48" w:rsidRDefault="00025F01" w:rsidP="00025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CC62" w14:textId="77777777" w:rsidR="00025F01" w:rsidRPr="00173C48" w:rsidRDefault="00025F01" w:rsidP="00025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AA5BD" w14:textId="77777777" w:rsidR="00025F01" w:rsidRPr="00173C48" w:rsidRDefault="00025F01" w:rsidP="00025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173C48" w:rsidRPr="00173C48" w14:paraId="688FCD1D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D8729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6FF9E" w14:textId="77777777" w:rsidR="00025F01" w:rsidRPr="00173C48" w:rsidRDefault="00025F01" w:rsidP="00025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Jan 1-Mar 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9346E" w14:textId="77777777" w:rsidR="00025F01" w:rsidRPr="00173C48" w:rsidRDefault="00025F01" w:rsidP="00025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Apr 8-Jul 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D263F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SMD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100E6" w14:textId="77777777" w:rsidR="00025F01" w:rsidRPr="00173C48" w:rsidRDefault="00025F01" w:rsidP="00025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C525E" w14:textId="77777777" w:rsidR="00025F01" w:rsidRPr="00173C48" w:rsidRDefault="00025F01" w:rsidP="00025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Jan 1-Mar 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0BFAE" w14:textId="77777777" w:rsidR="00025F01" w:rsidRPr="00173C48" w:rsidRDefault="00025F01" w:rsidP="00025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Apr 8-Jul 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666C2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SMD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0CD35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D54F3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0E14B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73C48" w:rsidRPr="00173C48" w14:paraId="7FC8F7A4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CDB0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D851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1246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6D2C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1158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1949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2713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D008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8B5D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3B11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1121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AB35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D44A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1646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F206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B388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6311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43E9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5962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3F73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C48" w:rsidRPr="00173C48" w14:paraId="1BD22206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38C0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066E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53EB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53C9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11C6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A4E8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3929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D4C7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ABF0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E143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C7B2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B0FB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8BA9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C39C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231E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C48" w:rsidRPr="00173C48" w14:paraId="72D391CE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F7D9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Cancer (n, 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3E76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0DA8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C93D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EF85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8A4B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5C4E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D5F6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E5A1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3239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7B4A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A3C4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86E6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E038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CD29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C48" w:rsidRPr="00173C48" w14:paraId="5F73420D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8C0A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 xml:space="preserve">  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2D62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C299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(19.1%)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31AF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F911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(20.1%)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C9A1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0.079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1821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8061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F3A3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(17.3%)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8B5C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056A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(16.9%)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87CC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0.070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AA92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A0D8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5755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(18.5%)</w:t>
            </w:r>
          </w:p>
        </w:tc>
      </w:tr>
      <w:tr w:rsidR="00173C48" w:rsidRPr="00173C48" w14:paraId="1D80DFB7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D565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 xml:space="preserve">  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7A60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AA4B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(57.4%)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A4A2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1146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CD32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(58.8%)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B1B0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5B17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7D5D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23EF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(61.0%)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8F24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5A13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(59.1%)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90B9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F2EF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79B1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3518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3DFD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(59.0%)</w:t>
            </w:r>
          </w:p>
        </w:tc>
      </w:tr>
      <w:tr w:rsidR="00173C48" w:rsidRPr="00173C48" w14:paraId="2BA35853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29EC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 xml:space="preserve">  Prostate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36A7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5826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(15.3%)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551E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12ED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(12.6%)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DC53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27E8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BB43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B3DC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(12.5%)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D371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6BB1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(14.9%)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56BE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9103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FFB3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472C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(13.8%)</w:t>
            </w:r>
          </w:p>
        </w:tc>
      </w:tr>
      <w:tr w:rsidR="00173C48" w:rsidRPr="00173C48" w14:paraId="133935A4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2CDD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 xml:space="preserve">  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E36B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3E22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(8.2%)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9C62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2328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(8.5%)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A147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0245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1D55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20EB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(9.2%)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A572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EA98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(9.1%)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9D83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91B1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0ABF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F3E4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(8.7%)</w:t>
            </w:r>
          </w:p>
        </w:tc>
      </w:tr>
      <w:tr w:rsidR="00173C48" w:rsidRPr="00173C48" w14:paraId="77D11C61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96D1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9947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3254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8BD2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BFD1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AE89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901E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9A46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654A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BD5F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B829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BDC8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870A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34E4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F9C1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C48" w:rsidRPr="00173C48" w14:paraId="3336D3A9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A914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Median Age (IQR)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3736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EF60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(63, 77)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3122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B77A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(62, 78)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79CB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0.023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3C9C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FAAB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75B1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(62, 77)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0601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3432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(63, 78)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4838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0.073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4EF4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D2D6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40AC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(63, 78)</w:t>
            </w:r>
          </w:p>
        </w:tc>
      </w:tr>
      <w:tr w:rsidR="00173C48" w:rsidRPr="00173C48" w14:paraId="7537F015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D7AE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0D85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82F4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AA1A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6AA8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8640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0935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2CCA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28DB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53D8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49BA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509E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9463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95BF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9CEC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C48" w:rsidRPr="00173C48" w14:paraId="7DA9BEDF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5AA0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Gender (n, 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95D9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8B0F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A780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A64E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B8C8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9E35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3104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5786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66E6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80BE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9DD0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1585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6ACD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325B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C48" w:rsidRPr="00173C48" w14:paraId="35C79597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6DD7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 xml:space="preserve">  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C2A0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2ECB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(44.7%)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0433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0C4B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(49.5%)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6526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0.095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3CB8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377D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6551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(47.8%)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A306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0BC7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(46.7%)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88AB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0.023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C483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BEDD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2825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0610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(47.4%)</w:t>
            </w:r>
          </w:p>
        </w:tc>
      </w:tr>
      <w:tr w:rsidR="00173C48" w:rsidRPr="00173C48" w14:paraId="2F58F4D4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8C69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 xml:space="preserve">  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67B7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D3F0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(55.3%)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6CCA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499D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(50.5%)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E9C6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0D53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EC11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0384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(52.2%)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D9C3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DC98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(53.3%)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6305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B2AC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5410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3137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D304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(52.6%)</w:t>
            </w:r>
          </w:p>
        </w:tc>
      </w:tr>
      <w:tr w:rsidR="00173C48" w:rsidRPr="00173C48" w14:paraId="4732751F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4196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D66E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29FC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61DD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59C4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7F0E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2789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7862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F144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70E1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43E7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B86D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20B1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D9C7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78F7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C48" w:rsidRPr="00173C48" w14:paraId="1642B804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F47C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Race (n, 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2B29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B64F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DCA1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BD7F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5CAC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FA6B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9CBC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A52D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70C2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B246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DB35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4771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7399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7B3D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C48" w:rsidRPr="00173C48" w14:paraId="1D33AB0E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37AA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 xml:space="preserve">  Non-</w:t>
            </w:r>
            <w:proofErr w:type="spellStart"/>
            <w:r w:rsidRPr="00173C48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  <w:proofErr w:type="spellEnd"/>
            <w:r w:rsidRPr="00173C48">
              <w:rPr>
                <w:rFonts w:ascii="Arial" w:eastAsia="Times New Roman" w:hAnsi="Arial" w:cs="Arial"/>
                <w:sz w:val="20"/>
                <w:szCs w:val="20"/>
              </w:rPr>
              <w:t xml:space="preserve"> White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2FCC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AA68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(71.8%)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3705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1246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6920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(71.9%)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ADD8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FA4E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5D13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85EF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(69.1%)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E81A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1016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3C2F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(69.7%)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B1F7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0.059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10DF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0111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3742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E302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(70.8%)</w:t>
            </w:r>
          </w:p>
        </w:tc>
      </w:tr>
      <w:tr w:rsidR="00173C48" w:rsidRPr="00173C48" w14:paraId="3AE5452A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FE11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 xml:space="preserve">  Non-Hispanic Black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C50A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FBEE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(9.8%)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B77E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5B68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(9.8%)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575B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2F33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9C02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C289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(11.4%)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B206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691E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(9.7%)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950B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8543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3302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9B22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(10.1%)</w:t>
            </w:r>
          </w:p>
        </w:tc>
      </w:tr>
      <w:tr w:rsidR="00173C48" w:rsidRPr="00173C48" w14:paraId="43B28137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1F9F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 xml:space="preserve">  Hispanic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D58D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644E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(5.2%)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D543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2568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(4.9%)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FE38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727F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6F45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6A94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(4.6%)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98AB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96FC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(4.8%)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2A99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1364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94B4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B220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(4.9%)</w:t>
            </w:r>
          </w:p>
        </w:tc>
      </w:tr>
      <w:tr w:rsidR="00173C48" w:rsidRPr="00173C48" w14:paraId="161D7A98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041B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 xml:space="preserve">  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5394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3175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(13.2%)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FD11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4B6C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(13.3%)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2455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B043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DCF1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0B41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(14.9%)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8045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D819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(15.8%)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E277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CF96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9DF5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B27F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(14.3%)</w:t>
            </w:r>
          </w:p>
        </w:tc>
      </w:tr>
      <w:tr w:rsidR="00173C48" w:rsidRPr="00173C48" w14:paraId="6FDC0BAB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E580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 xml:space="preserve">  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0F87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9870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FE30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813C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8FC6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6284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35A7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F706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733B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4DF1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D02D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F59C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4268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565C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C48" w:rsidRPr="00173C48" w14:paraId="580120A6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8FE3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DF8B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966F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1058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C8A7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697D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AA70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7635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C246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A3F1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03FC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8D32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BAC7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2D0C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0D82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C48" w:rsidRPr="00173C48" w14:paraId="5679EC04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53C6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Insurance (n, 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BA1B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7C37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4517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479E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3E15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829F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E32E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383E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AF3D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95CC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7665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DEE1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1D94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8750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C48" w:rsidRPr="00173C48" w14:paraId="66C3C952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3B22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  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4D7B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687D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(47.9%)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402E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E41A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(49.9%)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9D8C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F77A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C149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EFAC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(51.3%)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97BD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0A0C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(49.6%)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46C6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0.044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00A9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07FF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2962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88BF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(49.7%)</w:t>
            </w:r>
          </w:p>
        </w:tc>
      </w:tr>
      <w:tr w:rsidR="00173C48" w:rsidRPr="00173C48" w14:paraId="366E0A85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4900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 xml:space="preserve">  Government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424A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010E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(21.1%)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33FA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D901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(22.3%)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FDBE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1798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1D8E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8376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(21.7%)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2C85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D563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(21.4%)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2676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3B23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5F04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1292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0A3A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(21.7%)</w:t>
            </w:r>
          </w:p>
        </w:tc>
      </w:tr>
      <w:tr w:rsidR="00173C48" w:rsidRPr="00173C48" w14:paraId="6D68E1E7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53AE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 xml:space="preserve">  Unknown/not documented/self-pay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F900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5714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(31.0%)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918D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AEA9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(27.8%)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342D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97B1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FFA6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4C6F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(27.0%)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2E74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FE7F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(29.0%)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0642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EDB0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6ADF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1708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946C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(28.6%)</w:t>
            </w:r>
          </w:p>
        </w:tc>
      </w:tr>
      <w:tr w:rsidR="00173C48" w:rsidRPr="00173C48" w14:paraId="06B2588D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3FB2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7558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772D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DAC1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FD0C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9485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802C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C0E5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F1C6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17F1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850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4501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1F98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B0BC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DDB5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C48" w:rsidRPr="00173C48" w14:paraId="536F2A14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CD01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Practice type (n, 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402F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13FC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6AE9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479C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F2C6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A497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2F10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5C77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318B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AC6A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2F5C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8F86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DCE0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4502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C48" w:rsidRPr="00173C48" w14:paraId="091A2635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1EA0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 xml:space="preserve">  Academic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C667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34F0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(7.6%)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94A9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D715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(7.9%)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299B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E538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5AE0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32CC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(5.9%)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737B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186F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(6.3%)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69F6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E427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6137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6BE5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(7.0%)</w:t>
            </w:r>
          </w:p>
        </w:tc>
      </w:tr>
      <w:tr w:rsidR="00173C48" w:rsidRPr="00173C48" w14:paraId="2D3BCA0A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7607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 xml:space="preserve">  Community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BBEA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1151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E3E3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(92.4%)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5A2C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1795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3A9B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(92.1%)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0002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334E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045D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3323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(94.1%)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86E7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1542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26CE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(93.7%)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9356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36A9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EB3B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5543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F766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(93.0%)</w:t>
            </w:r>
          </w:p>
        </w:tc>
      </w:tr>
      <w:tr w:rsidR="00173C48" w:rsidRPr="00173C48" w14:paraId="1A66C54F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AE22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39A5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7357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A8F2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2BAC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44B9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1B82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542B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DEE5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D8FA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A3F1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4C70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3024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AB8C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E4DD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C48" w:rsidRPr="00173C48" w14:paraId="7A9E12D4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2510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ECOG performance status (n, 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CDF3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B5EC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05FC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79ED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49B9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02C4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FAC4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D159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1A3F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D7B3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CEC3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D56B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6E1E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65AA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C48" w:rsidRPr="00173C48" w14:paraId="4246E5DA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5AAF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 xml:space="preserve">  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B53C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611E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(83.5%)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76B7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3AE0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(81.4%)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6889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0.056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1C59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4E3D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2DB6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(82.9%)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77C2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22BF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(82.0%)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C7FC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FD25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2BCF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2556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AD51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(82.3%)</w:t>
            </w:r>
          </w:p>
        </w:tc>
      </w:tr>
      <w:tr w:rsidR="00173C48" w:rsidRPr="00173C48" w14:paraId="61AA27DC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A57A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 xml:space="preserve">  &gt;=2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0585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B51A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(16.5%)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94F6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9E92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(18.6%)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34E3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A708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AB15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21EB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(17.1%)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ED51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180F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(18.0%)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FD45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29CA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0F89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DD01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(17.7%)</w:t>
            </w:r>
          </w:p>
        </w:tc>
      </w:tr>
      <w:tr w:rsidR="00173C48" w:rsidRPr="00173C48" w14:paraId="64509E6F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FB1D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 xml:space="preserve">  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595C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DF62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9EF2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9CC7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(50.8%)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69AB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83D6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83DB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3D9A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(45.7%)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1D02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83F6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(46.1%)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2A9E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B65A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9B6C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2857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5A78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(47.9%)</w:t>
            </w:r>
          </w:p>
        </w:tc>
      </w:tr>
      <w:tr w:rsidR="00173C48" w:rsidRPr="00173C48" w14:paraId="0484B2C3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F74C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D277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C704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CF9A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2E1E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39BF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302D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F562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6B93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9801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41A6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2FBA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FC23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B76F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0CBF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C48" w:rsidRPr="00173C48" w14:paraId="6B876C95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9F3B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Opioid prescription (n, 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83B6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9889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(6.2%)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9B2F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24A1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(6.2%)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040F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AFE8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25CF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3776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(5.6%)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8BBA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3197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(5.5%)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5195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B845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DB59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CC95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(5.9%)</w:t>
            </w:r>
          </w:p>
        </w:tc>
      </w:tr>
      <w:tr w:rsidR="00173C48" w:rsidRPr="00173C48" w14:paraId="56CA0842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8518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B207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74E3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E0BD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75F2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A31A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DC48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AD12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4920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5CAB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D254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C1ED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59AB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D448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9BDB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C48" w:rsidRPr="00173C48" w14:paraId="38CEF161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B4CE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 novo metastatic (n, 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FABC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C51A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(57.3%)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693D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1057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071F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(60.5%)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38C9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0.066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28B3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1EE9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C037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(60.2%)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C34B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C865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(65.6%)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B4B7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0.113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AB24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7C09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3275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5E21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(61.2%)</w:t>
            </w:r>
          </w:p>
        </w:tc>
      </w:tr>
      <w:tr w:rsidR="00173C48" w:rsidRPr="00173C48" w14:paraId="739548DC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E476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 xml:space="preserve">  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74FC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B399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DC6F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5EB9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B53A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39A2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9ADF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3E7E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64AE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392F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8EF9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CA8F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C391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73C48">
              <w:rPr>
                <w:rFonts w:ascii="Arial" w:eastAsia="Times New Roman" w:hAnsi="Arial" w:cs="Arial"/>
                <w:sz w:val="20"/>
                <w:szCs w:val="20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4F90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DDE6779" w14:textId="77777777" w:rsidR="00025F01" w:rsidRPr="00173C48" w:rsidRDefault="00025F01" w:rsidP="00025F01">
      <w:pPr>
        <w:tabs>
          <w:tab w:val="left" w:pos="1652"/>
        </w:tabs>
        <w:spacing w:line="240" w:lineRule="exact"/>
        <w:rPr>
          <w:rFonts w:ascii="Arial" w:hAnsi="Arial" w:cs="Arial"/>
          <w:sz w:val="24"/>
          <w:szCs w:val="24"/>
        </w:rPr>
      </w:pPr>
    </w:p>
    <w:p w14:paraId="08389266" w14:textId="1BB70F1B" w:rsidR="00EB0F50" w:rsidRPr="00173C48" w:rsidRDefault="00694334" w:rsidP="00AF1549">
      <w:pPr>
        <w:spacing w:line="240" w:lineRule="exact"/>
        <w:rPr>
          <w:rFonts w:ascii="Arial" w:hAnsi="Arial" w:cs="Arial"/>
          <w:sz w:val="16"/>
          <w:szCs w:val="16"/>
          <w:vertAlign w:val="superscript"/>
        </w:rPr>
      </w:pPr>
      <w:r w:rsidRPr="00173C48">
        <w:rPr>
          <w:rFonts w:ascii="Arial" w:hAnsi="Arial" w:cs="Arial"/>
          <w:sz w:val="16"/>
          <w:szCs w:val="16"/>
          <w:vertAlign w:val="superscript"/>
        </w:rPr>
        <w:t xml:space="preserve">a </w:t>
      </w:r>
      <w:r w:rsidR="00180BA9" w:rsidRPr="00173C48">
        <w:rPr>
          <w:rFonts w:ascii="Arial" w:hAnsi="Arial" w:cs="Arial"/>
          <w:sz w:val="16"/>
          <w:szCs w:val="16"/>
        </w:rPr>
        <w:t>NSCLC = Non-small cell lung carcinoma; UCC = urothelial cell carcinoma; ECOG = Eastern Cooperative Oncology Group</w:t>
      </w:r>
      <w:r w:rsidR="00180BA9" w:rsidRPr="00173C48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A448EA" w:rsidRPr="00173C48">
        <w:rPr>
          <w:rFonts w:ascii="Arial" w:hAnsi="Arial" w:cs="Arial"/>
          <w:sz w:val="16"/>
          <w:szCs w:val="16"/>
          <w:vertAlign w:val="superscript"/>
        </w:rPr>
        <w:br w:type="page"/>
      </w:r>
    </w:p>
    <w:p w14:paraId="38EC4773" w14:textId="67EBB111" w:rsidR="008F7021" w:rsidRPr="00173C48" w:rsidRDefault="001B6C62" w:rsidP="00173C48">
      <w:pPr>
        <w:pStyle w:val="Heading1"/>
        <w:rPr>
          <w:rFonts w:ascii="Arial" w:hAnsi="Arial" w:cs="Arial"/>
          <w:color w:val="auto"/>
          <w:sz w:val="24"/>
          <w:szCs w:val="24"/>
        </w:rPr>
      </w:pPr>
      <w:bookmarkStart w:id="4" w:name="_Toc81320394"/>
      <w:proofErr w:type="spellStart"/>
      <w:r w:rsidRPr="00173C48">
        <w:rPr>
          <w:rFonts w:ascii="Arial" w:hAnsi="Arial" w:cs="Arial"/>
          <w:color w:val="auto"/>
          <w:sz w:val="24"/>
          <w:szCs w:val="24"/>
        </w:rPr>
        <w:lastRenderedPageBreak/>
        <w:t>eTable</w:t>
      </w:r>
      <w:proofErr w:type="spellEnd"/>
      <w:r w:rsidRPr="00173C48">
        <w:rPr>
          <w:rFonts w:ascii="Arial" w:hAnsi="Arial" w:cs="Arial"/>
          <w:color w:val="auto"/>
          <w:sz w:val="24"/>
          <w:szCs w:val="24"/>
        </w:rPr>
        <w:t xml:space="preserve"> 4. Adjusted probabilities of treatment within 30 days by race/ethnicity</w:t>
      </w:r>
      <w:bookmarkEnd w:id="4"/>
    </w:p>
    <w:tbl>
      <w:tblPr>
        <w:tblW w:w="0" w:type="auto"/>
        <w:tblLook w:val="04A0" w:firstRow="1" w:lastRow="0" w:firstColumn="1" w:lastColumn="0" w:noHBand="0" w:noVBand="1"/>
      </w:tblPr>
      <w:tblGrid>
        <w:gridCol w:w="1104"/>
        <w:gridCol w:w="455"/>
        <w:gridCol w:w="514"/>
        <w:gridCol w:w="487"/>
        <w:gridCol w:w="242"/>
        <w:gridCol w:w="456"/>
        <w:gridCol w:w="515"/>
        <w:gridCol w:w="488"/>
        <w:gridCol w:w="243"/>
        <w:gridCol w:w="488"/>
        <w:gridCol w:w="546"/>
        <w:gridCol w:w="488"/>
        <w:gridCol w:w="243"/>
        <w:gridCol w:w="456"/>
        <w:gridCol w:w="515"/>
        <w:gridCol w:w="488"/>
        <w:gridCol w:w="243"/>
        <w:gridCol w:w="456"/>
        <w:gridCol w:w="515"/>
        <w:gridCol w:w="488"/>
        <w:gridCol w:w="243"/>
        <w:gridCol w:w="488"/>
        <w:gridCol w:w="546"/>
        <w:gridCol w:w="488"/>
        <w:gridCol w:w="243"/>
        <w:gridCol w:w="488"/>
        <w:gridCol w:w="546"/>
        <w:gridCol w:w="488"/>
      </w:tblGrid>
      <w:tr w:rsidR="00173C48" w:rsidRPr="00173C48" w14:paraId="7D2E087F" w14:textId="77777777" w:rsidTr="00025F01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DF2B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E5BE0" w14:textId="77777777" w:rsidR="00025F01" w:rsidRPr="00173C48" w:rsidRDefault="00025F01" w:rsidP="00025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5F65" w14:textId="77777777" w:rsidR="00025F01" w:rsidRPr="00173C48" w:rsidRDefault="00025F01" w:rsidP="00025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34FF3" w14:textId="77777777" w:rsidR="00025F01" w:rsidRPr="00173C48" w:rsidRDefault="00025F01" w:rsidP="00025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0834" w14:textId="77777777" w:rsidR="00025F01" w:rsidRPr="00173C48" w:rsidRDefault="00025F01" w:rsidP="00025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0A6E15" w14:textId="77777777" w:rsidR="00025F01" w:rsidRPr="00173C48" w:rsidRDefault="00025F01" w:rsidP="00025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Difference in differences</w:t>
            </w:r>
          </w:p>
        </w:tc>
      </w:tr>
      <w:tr w:rsidR="00173C48" w:rsidRPr="00173C48" w14:paraId="4E260923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ED7D" w14:textId="77777777" w:rsidR="00025F01" w:rsidRPr="00173C48" w:rsidRDefault="00025F01" w:rsidP="00025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BD044" w14:textId="77777777" w:rsidR="00025F01" w:rsidRPr="00173C48" w:rsidRDefault="00025F01" w:rsidP="00025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Jan 1-Mar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A435" w14:textId="77777777" w:rsidR="00025F01" w:rsidRPr="00173C48" w:rsidRDefault="00025F01" w:rsidP="00025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5677D" w14:textId="77777777" w:rsidR="00025F01" w:rsidRPr="00173C48" w:rsidRDefault="00025F01" w:rsidP="00025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Apr 8-Jul 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DEE8" w14:textId="77777777" w:rsidR="00025F01" w:rsidRPr="00173C48" w:rsidRDefault="00025F01" w:rsidP="00025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74279" w14:textId="77777777" w:rsidR="00025F01" w:rsidRPr="00173C48" w:rsidRDefault="00025F01" w:rsidP="00025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2019 Diff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F947" w14:textId="77777777" w:rsidR="00025F01" w:rsidRPr="00173C48" w:rsidRDefault="00025F01" w:rsidP="00025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10EBB" w14:textId="77777777" w:rsidR="00025F01" w:rsidRPr="00173C48" w:rsidRDefault="00025F01" w:rsidP="00025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Jan 1-Mar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F22E" w14:textId="77777777" w:rsidR="00025F01" w:rsidRPr="00173C48" w:rsidRDefault="00025F01" w:rsidP="00025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D84D0" w14:textId="77777777" w:rsidR="00025F01" w:rsidRPr="00173C48" w:rsidRDefault="00025F01" w:rsidP="00025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Apr 8-Jul 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D896" w14:textId="77777777" w:rsidR="00025F01" w:rsidRPr="00173C48" w:rsidRDefault="00025F01" w:rsidP="00025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DAEBB" w14:textId="77777777" w:rsidR="00025F01" w:rsidRPr="00173C48" w:rsidRDefault="00025F01" w:rsidP="00025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Diff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4B45" w14:textId="77777777" w:rsidR="00025F01" w:rsidRPr="00173C48" w:rsidRDefault="00025F01" w:rsidP="00025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58256" w14:textId="77777777" w:rsidR="00025F01" w:rsidRPr="00173C48" w:rsidRDefault="00025F01" w:rsidP="00025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2020-2019</w:t>
            </w:r>
          </w:p>
        </w:tc>
      </w:tr>
      <w:tr w:rsidR="00173C48" w:rsidRPr="00173C48" w14:paraId="5A0D2A28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97323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2BD03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Est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9F7E1" w14:textId="77777777" w:rsidR="00025F01" w:rsidRPr="00173C48" w:rsidRDefault="00025F01" w:rsidP="00025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(95% CI)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739C5" w14:textId="77777777" w:rsidR="00025F01" w:rsidRPr="00173C48" w:rsidRDefault="00025F01" w:rsidP="00025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01BE7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Est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B1E86" w14:textId="77777777" w:rsidR="00025F01" w:rsidRPr="00173C48" w:rsidRDefault="00025F01" w:rsidP="00025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(95% CI)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EB79A" w14:textId="77777777" w:rsidR="00025F01" w:rsidRPr="00173C48" w:rsidRDefault="00025F01" w:rsidP="00025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635E8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Est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EF081" w14:textId="77777777" w:rsidR="00025F01" w:rsidRPr="00173C48" w:rsidRDefault="00025F01" w:rsidP="00025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(95% CI)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D5C02" w14:textId="77777777" w:rsidR="00025F01" w:rsidRPr="00173C48" w:rsidRDefault="00025F01" w:rsidP="00025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F75B8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Est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3E823" w14:textId="77777777" w:rsidR="00025F01" w:rsidRPr="00173C48" w:rsidRDefault="00025F01" w:rsidP="00025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(95% CI)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D6DD1" w14:textId="77777777" w:rsidR="00025F01" w:rsidRPr="00173C48" w:rsidRDefault="00025F01" w:rsidP="00025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AC25E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Est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F6904" w14:textId="77777777" w:rsidR="00025F01" w:rsidRPr="00173C48" w:rsidRDefault="00025F01" w:rsidP="00025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(95% CI)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C8244" w14:textId="77777777" w:rsidR="00025F01" w:rsidRPr="00173C48" w:rsidRDefault="00025F01" w:rsidP="00025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E2CF1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Est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EE2E8" w14:textId="77777777" w:rsidR="00025F01" w:rsidRPr="00173C48" w:rsidRDefault="00025F01" w:rsidP="00025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(95% CI)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3B173" w14:textId="77777777" w:rsidR="00025F01" w:rsidRPr="00173C48" w:rsidRDefault="00025F01" w:rsidP="00025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B7A72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Est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52FF2" w14:textId="77777777" w:rsidR="00025F01" w:rsidRPr="00173C48" w:rsidRDefault="00025F01" w:rsidP="00025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(95% CI)</w:t>
            </w:r>
          </w:p>
        </w:tc>
      </w:tr>
      <w:tr w:rsidR="00173C48" w:rsidRPr="00173C48" w14:paraId="77029888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392A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 xml:space="preserve">  Non-</w:t>
            </w:r>
            <w:proofErr w:type="spellStart"/>
            <w:r w:rsidRPr="00173C48">
              <w:rPr>
                <w:rFonts w:ascii="Arial" w:eastAsia="Times New Roman" w:hAnsi="Arial" w:cs="Arial"/>
                <w:sz w:val="10"/>
                <w:szCs w:val="10"/>
              </w:rPr>
              <w:t>hispanic</w:t>
            </w:r>
            <w:proofErr w:type="spellEnd"/>
            <w:r w:rsidRPr="00173C48">
              <w:rPr>
                <w:rFonts w:ascii="Arial" w:eastAsia="Times New Roman" w:hAnsi="Arial" w:cs="Arial"/>
                <w:sz w:val="10"/>
                <w:szCs w:val="10"/>
              </w:rPr>
              <w:t xml:space="preserve"> White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EB09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6586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(0.308,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BACB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0.536)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D3FD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6D5E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B4E5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(0.318,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97E0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0.540)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2851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9140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3EB0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(-0.027,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91EB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D61C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E62F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7635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(0.282,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C6FD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0.610)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BBCA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1317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49FA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(0.359,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AF98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0.577)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47C3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F343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08A3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(-0.056,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3102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BA66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9606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3C25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(-0.062,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3AB8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0.092)</w:t>
            </w:r>
          </w:p>
        </w:tc>
      </w:tr>
      <w:tr w:rsidR="00173C48" w:rsidRPr="00173C48" w14:paraId="6E24B844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84A1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 xml:space="preserve">  Non-Hispanic Black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EBA2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62D8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(0.103,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CCC3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0.687)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3BF0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63FD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E037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(0.204,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68D5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0.568)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9ED4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F0C6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-0.009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B9E3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(-0.150,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311F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0.133)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7589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EB9A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3CE6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(0.275,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281C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0.646)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8ADF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5889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8391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(0.173,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3EFE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0.690)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9714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9708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-0.029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F3AA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(-0.166,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67A6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0.108)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0932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9E5A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-0.021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BEB6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(-0.285,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01B0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0.244)</w:t>
            </w:r>
          </w:p>
        </w:tc>
      </w:tr>
      <w:tr w:rsidR="00173C48" w:rsidRPr="00173C48" w14:paraId="024961DE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0829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 xml:space="preserve">  Hispanic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BF52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8FFE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(0.215,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EFFF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0.596)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D2B2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ADF7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9228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(0.286,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CF91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0.542)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B41B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661E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85E9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(-0.105,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FC89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0.122)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D2C8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39A4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3381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(0.209,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9722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0.581)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C0D4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57CF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9563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(0.206,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D419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0.727)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BAD1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C7F5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C849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(-0.038,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80E6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0.180)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AC00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81E5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1ECE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(-0.122,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C557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0.247)</w:t>
            </w:r>
          </w:p>
        </w:tc>
      </w:tr>
      <w:tr w:rsidR="00173C48" w:rsidRPr="00173C48" w14:paraId="232649E0" w14:textId="77777777" w:rsidTr="00025F0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2B28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 xml:space="preserve">  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8F80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F68B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(0.177,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128F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0.645)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A62F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0F53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AA1B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(0.259,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CE89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0.622)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3A01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2935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9F03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(-0.057,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F7E0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0.116)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38A6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FDD7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EA28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(0.162,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048E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0.738)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9786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C4A5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ED65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(0.265,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1467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0.714)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B606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A860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1416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(-0.045,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6615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0.124)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2885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3795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0A9F" w14:textId="77777777" w:rsidR="00025F01" w:rsidRPr="00173C48" w:rsidRDefault="00025F01" w:rsidP="00025F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(-0.050,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5824" w14:textId="77777777" w:rsidR="00025F01" w:rsidRPr="00173C48" w:rsidRDefault="00025F01" w:rsidP="00025F0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0.070)</w:t>
            </w:r>
          </w:p>
        </w:tc>
      </w:tr>
    </w:tbl>
    <w:p w14:paraId="7CCC5E1D" w14:textId="77777777" w:rsidR="00025F01" w:rsidRPr="00173C48" w:rsidRDefault="00025F01" w:rsidP="001B6C62">
      <w:pPr>
        <w:tabs>
          <w:tab w:val="left" w:pos="1652"/>
        </w:tabs>
        <w:spacing w:line="240" w:lineRule="exact"/>
        <w:rPr>
          <w:rFonts w:ascii="Arial" w:hAnsi="Arial" w:cs="Arial"/>
          <w:sz w:val="20"/>
          <w:szCs w:val="20"/>
        </w:rPr>
      </w:pPr>
    </w:p>
    <w:p w14:paraId="3C2C618C" w14:textId="4030659D" w:rsidR="001B6C62" w:rsidRPr="00173C48" w:rsidRDefault="00694334" w:rsidP="001B6C62">
      <w:pPr>
        <w:rPr>
          <w:rFonts w:ascii="Arial" w:hAnsi="Arial" w:cs="Arial"/>
          <w:sz w:val="16"/>
          <w:szCs w:val="16"/>
        </w:rPr>
        <w:sectPr w:rsidR="001B6C62" w:rsidRPr="00173C48" w:rsidSect="00CD6C80">
          <w:headerReference w:type="default" r:id="rId7"/>
          <w:footerReference w:type="default" r:id="rId8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173C48">
        <w:rPr>
          <w:rFonts w:ascii="Arial" w:hAnsi="Arial" w:cs="Arial"/>
          <w:sz w:val="16"/>
          <w:szCs w:val="16"/>
          <w:vertAlign w:val="superscript"/>
        </w:rPr>
        <w:t xml:space="preserve">a </w:t>
      </w:r>
      <w:r w:rsidR="001B6C62" w:rsidRPr="00173C48">
        <w:rPr>
          <w:rFonts w:ascii="Arial" w:hAnsi="Arial" w:cs="Arial"/>
          <w:sz w:val="16"/>
          <w:szCs w:val="16"/>
        </w:rPr>
        <w:t xml:space="preserve">Results are from </w:t>
      </w:r>
      <w:proofErr w:type="spellStart"/>
      <w:r w:rsidR="001B6C62" w:rsidRPr="00173C48">
        <w:rPr>
          <w:rFonts w:ascii="Arial" w:hAnsi="Arial" w:cs="Arial"/>
          <w:sz w:val="16"/>
          <w:szCs w:val="16"/>
        </w:rPr>
        <w:t>race:period</w:t>
      </w:r>
      <w:proofErr w:type="spellEnd"/>
      <w:r w:rsidR="001B6C62" w:rsidRPr="00173C48">
        <w:rPr>
          <w:rFonts w:ascii="Arial" w:hAnsi="Arial" w:cs="Arial"/>
          <w:sz w:val="16"/>
          <w:szCs w:val="16"/>
        </w:rPr>
        <w:t xml:space="preserve"> interaction model. </w:t>
      </w:r>
    </w:p>
    <w:p w14:paraId="78942522" w14:textId="0141287C" w:rsidR="001B6C62" w:rsidRPr="00173C48" w:rsidRDefault="001B6C62" w:rsidP="00173C48">
      <w:pPr>
        <w:pStyle w:val="Heading1"/>
        <w:rPr>
          <w:rFonts w:ascii="Arial" w:hAnsi="Arial" w:cs="Arial"/>
          <w:color w:val="auto"/>
          <w:sz w:val="24"/>
          <w:szCs w:val="24"/>
        </w:rPr>
      </w:pPr>
      <w:bookmarkStart w:id="5" w:name="_Toc81320395"/>
      <w:proofErr w:type="spellStart"/>
      <w:r w:rsidRPr="00173C48">
        <w:rPr>
          <w:rFonts w:ascii="Arial" w:hAnsi="Arial" w:cs="Arial"/>
          <w:color w:val="auto"/>
          <w:sz w:val="24"/>
          <w:szCs w:val="24"/>
        </w:rPr>
        <w:lastRenderedPageBreak/>
        <w:t>eTable</w:t>
      </w:r>
      <w:proofErr w:type="spellEnd"/>
      <w:r w:rsidRPr="00173C48">
        <w:rPr>
          <w:rFonts w:ascii="Arial" w:hAnsi="Arial" w:cs="Arial"/>
          <w:color w:val="auto"/>
          <w:sz w:val="24"/>
          <w:szCs w:val="24"/>
        </w:rPr>
        <w:t xml:space="preserve"> 5. Adjusted probabilities of treatment within 30 days by age</w:t>
      </w:r>
      <w:bookmarkEnd w:id="5"/>
    </w:p>
    <w:tbl>
      <w:tblPr>
        <w:tblW w:w="5000" w:type="pct"/>
        <w:tblLook w:val="04A0" w:firstRow="1" w:lastRow="0" w:firstColumn="1" w:lastColumn="0" w:noHBand="0" w:noVBand="1"/>
      </w:tblPr>
      <w:tblGrid>
        <w:gridCol w:w="850"/>
        <w:gridCol w:w="467"/>
        <w:gridCol w:w="528"/>
        <w:gridCol w:w="502"/>
        <w:gridCol w:w="244"/>
        <w:gridCol w:w="467"/>
        <w:gridCol w:w="528"/>
        <w:gridCol w:w="502"/>
        <w:gridCol w:w="244"/>
        <w:gridCol w:w="467"/>
        <w:gridCol w:w="588"/>
        <w:gridCol w:w="503"/>
        <w:gridCol w:w="244"/>
        <w:gridCol w:w="467"/>
        <w:gridCol w:w="530"/>
        <w:gridCol w:w="503"/>
        <w:gridCol w:w="244"/>
        <w:gridCol w:w="467"/>
        <w:gridCol w:w="530"/>
        <w:gridCol w:w="503"/>
        <w:gridCol w:w="244"/>
        <w:gridCol w:w="467"/>
        <w:gridCol w:w="589"/>
        <w:gridCol w:w="503"/>
        <w:gridCol w:w="244"/>
        <w:gridCol w:w="467"/>
        <w:gridCol w:w="568"/>
        <w:gridCol w:w="500"/>
      </w:tblGrid>
      <w:tr w:rsidR="00173C48" w:rsidRPr="00173C48" w14:paraId="29C5CC02" w14:textId="77777777" w:rsidTr="00037C88">
        <w:trPr>
          <w:trHeight w:val="570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B40C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6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50C4B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2019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9495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96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1CB01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2020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CC04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A08974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Difference in differences</w:t>
            </w:r>
          </w:p>
        </w:tc>
      </w:tr>
      <w:tr w:rsidR="00173C48" w:rsidRPr="00173C48" w14:paraId="43ECCD54" w14:textId="77777777" w:rsidTr="00037C88">
        <w:trPr>
          <w:trHeight w:val="290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2A4B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33BC0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Jan 1-Mar 8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154B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5CCFD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Apr 8-Jul 31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F196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1BBA4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2019 Diff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6C99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B2AB0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Jan 1-Mar 8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5437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8973F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Apr 8-Jul 31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40DA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7B380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Diff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1A34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5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01B86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2020-2019</w:t>
            </w:r>
          </w:p>
        </w:tc>
      </w:tr>
      <w:tr w:rsidR="00173C48" w:rsidRPr="00173C48" w14:paraId="0DD01904" w14:textId="77777777" w:rsidTr="00037C88">
        <w:trPr>
          <w:trHeight w:val="290"/>
        </w:trPr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DEDD9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A91F8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Est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C5EA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(95% CI)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B6E49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2BCE9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Est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6210B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(95% CI)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E7A23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07412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Est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1AAFD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(95% CI)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95439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0DDE8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Est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DE6E5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(95% CI)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FC253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EA98B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Est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B0699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(95% CI)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8F1E7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4E7FB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Est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489CF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(95% CI)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7AD54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15544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Est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1052C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(95% CI)</w:t>
            </w:r>
          </w:p>
        </w:tc>
      </w:tr>
      <w:tr w:rsidR="00173C48" w:rsidRPr="00173C48" w14:paraId="39A4BF8D" w14:textId="77777777" w:rsidTr="00037C88">
        <w:trPr>
          <w:trHeight w:val="290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727E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 xml:space="preserve">  Age &gt;75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0AEC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0.379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BFC8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(0.279,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2298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0.479)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036F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79B1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0.388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2FE6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(0.304,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7806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0.471)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667A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5088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0.009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2EB2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(-0.043,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52D4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0.061)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8C00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8E94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0.412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8E8B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(0.254,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65FA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0.570)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0ED9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6B4E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0.445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6C53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(0.321,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6F97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0.570)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B99D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99FF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0.033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9CF0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(-0.028,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59BC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0.094)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6421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0FDE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0.024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953D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(-0.042,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F39D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0.091)</w:t>
            </w:r>
          </w:p>
        </w:tc>
      </w:tr>
      <w:tr w:rsidR="00173C48" w:rsidRPr="00173C48" w14:paraId="440D0455" w14:textId="77777777" w:rsidTr="00037C88">
        <w:trPr>
          <w:trHeight w:val="290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652F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 xml:space="preserve">  Age &lt;=75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7132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0.432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830E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(0.308,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6391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0.556)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5CFD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08EF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0.441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AD6A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(0.326,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92CD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0.557)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8D67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7479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0.009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0772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(-0.043,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70D1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0.060)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B194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68AF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0.459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ED53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(0.309,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446C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0.609)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B0B6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08E9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0.478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C7D6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(0.339,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1384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0.616)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8054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EB09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0.019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8DEA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(-0.025,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1517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0.062)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C6FA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6ACB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0.010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BEE5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(-0.043,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262A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0.062)</w:t>
            </w:r>
          </w:p>
        </w:tc>
      </w:tr>
      <w:tr w:rsidR="00173C48" w:rsidRPr="00173C48" w14:paraId="2760E9DE" w14:textId="77777777" w:rsidTr="00037C88">
        <w:trPr>
          <w:trHeight w:val="290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FA16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E33A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FB9E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A42F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5301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FC1E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F1EC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E1A5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5AE5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E8DF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7926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5AE2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4CCC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E687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C0A2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B66E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80E9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5A83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34C5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59F6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F786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C29F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19D0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286A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3AE7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AC4D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CD88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9FC9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</w:tr>
    </w:tbl>
    <w:p w14:paraId="17E7FF83" w14:textId="77777777" w:rsidR="00037C88" w:rsidRPr="00173C48" w:rsidRDefault="00037C88" w:rsidP="001B6C62">
      <w:pPr>
        <w:rPr>
          <w:rFonts w:ascii="Arial" w:hAnsi="Arial" w:cs="Arial"/>
          <w:sz w:val="16"/>
          <w:szCs w:val="16"/>
          <w:vertAlign w:val="superscript"/>
        </w:rPr>
      </w:pPr>
    </w:p>
    <w:p w14:paraId="2D4E410E" w14:textId="6A59F3B9" w:rsidR="001B6C62" w:rsidRPr="00173C48" w:rsidRDefault="00694334" w:rsidP="001B6C62">
      <w:pPr>
        <w:rPr>
          <w:rFonts w:ascii="Arial" w:hAnsi="Arial" w:cs="Arial"/>
          <w:sz w:val="16"/>
          <w:szCs w:val="16"/>
        </w:rPr>
        <w:sectPr w:rsidR="001B6C62" w:rsidRPr="00173C48" w:rsidSect="00CD6C8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proofErr w:type="spellStart"/>
      <w:r w:rsidRPr="00173C48">
        <w:rPr>
          <w:rFonts w:ascii="Arial" w:hAnsi="Arial" w:cs="Arial"/>
          <w:sz w:val="16"/>
          <w:szCs w:val="16"/>
          <w:vertAlign w:val="superscript"/>
        </w:rPr>
        <w:t>a</w:t>
      </w:r>
      <w:r w:rsidR="001B6C62" w:rsidRPr="00173C48">
        <w:rPr>
          <w:rFonts w:ascii="Arial" w:hAnsi="Arial" w:cs="Arial"/>
          <w:sz w:val="16"/>
          <w:szCs w:val="16"/>
        </w:rPr>
        <w:t>Results</w:t>
      </w:r>
      <w:proofErr w:type="spellEnd"/>
      <w:r w:rsidR="001B6C62" w:rsidRPr="00173C48">
        <w:rPr>
          <w:rFonts w:ascii="Arial" w:hAnsi="Arial" w:cs="Arial"/>
          <w:sz w:val="16"/>
          <w:szCs w:val="16"/>
        </w:rPr>
        <w:t xml:space="preserve"> are from </w:t>
      </w:r>
      <w:proofErr w:type="spellStart"/>
      <w:r w:rsidR="001B6C62" w:rsidRPr="00173C48">
        <w:rPr>
          <w:rFonts w:ascii="Arial" w:hAnsi="Arial" w:cs="Arial"/>
          <w:sz w:val="16"/>
          <w:szCs w:val="16"/>
        </w:rPr>
        <w:t>age:period</w:t>
      </w:r>
      <w:proofErr w:type="spellEnd"/>
      <w:r w:rsidR="001B6C62" w:rsidRPr="00173C48">
        <w:rPr>
          <w:rFonts w:ascii="Arial" w:hAnsi="Arial" w:cs="Arial"/>
          <w:sz w:val="16"/>
          <w:szCs w:val="16"/>
        </w:rPr>
        <w:t xml:space="preserve"> interaction model</w:t>
      </w:r>
    </w:p>
    <w:p w14:paraId="4A855769" w14:textId="79037104" w:rsidR="002443F5" w:rsidRPr="00173C48" w:rsidRDefault="0045380A" w:rsidP="00173C48">
      <w:pPr>
        <w:pStyle w:val="Heading1"/>
        <w:rPr>
          <w:rFonts w:ascii="Arial" w:hAnsi="Arial" w:cs="Arial"/>
          <w:color w:val="auto"/>
          <w:sz w:val="24"/>
          <w:szCs w:val="24"/>
        </w:rPr>
      </w:pPr>
      <w:bookmarkStart w:id="6" w:name="_Toc81320396"/>
      <w:proofErr w:type="spellStart"/>
      <w:r w:rsidRPr="00173C48">
        <w:rPr>
          <w:rFonts w:ascii="Arial" w:hAnsi="Arial" w:cs="Arial"/>
          <w:color w:val="auto"/>
          <w:sz w:val="24"/>
          <w:szCs w:val="24"/>
        </w:rPr>
        <w:lastRenderedPageBreak/>
        <w:t>eTable</w:t>
      </w:r>
      <w:proofErr w:type="spellEnd"/>
      <w:r w:rsidRPr="00173C48">
        <w:rPr>
          <w:rFonts w:ascii="Arial" w:hAnsi="Arial" w:cs="Arial"/>
          <w:color w:val="auto"/>
          <w:sz w:val="24"/>
          <w:szCs w:val="24"/>
        </w:rPr>
        <w:t xml:space="preserve"> 6. Adjusted probabilities of receiving myelosuppressive therapy by race/ethnicity</w:t>
      </w:r>
      <w:bookmarkEnd w:id="6"/>
      <w:r w:rsidR="003C6AB3" w:rsidRPr="00173C48">
        <w:rPr>
          <w:rFonts w:ascii="Arial" w:hAnsi="Arial" w:cs="Arial"/>
          <w:color w:val="auto"/>
          <w:sz w:val="24"/>
          <w:szCs w:val="24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04"/>
        <w:gridCol w:w="455"/>
        <w:gridCol w:w="514"/>
        <w:gridCol w:w="487"/>
        <w:gridCol w:w="242"/>
        <w:gridCol w:w="456"/>
        <w:gridCol w:w="515"/>
        <w:gridCol w:w="488"/>
        <w:gridCol w:w="243"/>
        <w:gridCol w:w="488"/>
        <w:gridCol w:w="546"/>
        <w:gridCol w:w="488"/>
        <w:gridCol w:w="243"/>
        <w:gridCol w:w="456"/>
        <w:gridCol w:w="515"/>
        <w:gridCol w:w="488"/>
        <w:gridCol w:w="243"/>
        <w:gridCol w:w="456"/>
        <w:gridCol w:w="515"/>
        <w:gridCol w:w="488"/>
        <w:gridCol w:w="243"/>
        <w:gridCol w:w="488"/>
        <w:gridCol w:w="546"/>
        <w:gridCol w:w="488"/>
        <w:gridCol w:w="243"/>
        <w:gridCol w:w="488"/>
        <w:gridCol w:w="546"/>
        <w:gridCol w:w="488"/>
      </w:tblGrid>
      <w:tr w:rsidR="00173C48" w:rsidRPr="00173C48" w14:paraId="288EEDC0" w14:textId="77777777" w:rsidTr="00037C88">
        <w:trPr>
          <w:trHeight w:val="570"/>
        </w:trPr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EC69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91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A3DD3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2019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C503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891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CB339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2020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4ED8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6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11BD11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Difference in differences</w:t>
            </w:r>
          </w:p>
        </w:tc>
      </w:tr>
      <w:tr w:rsidR="00173C48" w:rsidRPr="00173C48" w14:paraId="169CF574" w14:textId="77777777" w:rsidTr="00037C88">
        <w:trPr>
          <w:trHeight w:val="290"/>
        </w:trPr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978D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9A38F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Jan 1-Mar 8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8CA7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4A522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Apr 8-Jul 31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C140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6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57B0E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2019 Diff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BAE0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5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407B5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Jan 1-Mar 8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668D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2E0C1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Apr 8-Jul 31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0211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6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CF142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Diff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5BD3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5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F9F3E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2020-2019</w:t>
            </w:r>
          </w:p>
        </w:tc>
      </w:tr>
      <w:tr w:rsidR="00173C48" w:rsidRPr="00173C48" w14:paraId="428E53DB" w14:textId="77777777" w:rsidTr="00037C88">
        <w:trPr>
          <w:trHeight w:val="290"/>
        </w:trPr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11439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18135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Est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6B86D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(95% CI)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E1632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66BE3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Est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59059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(95% CI)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F789A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296B8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Est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CE476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(95% CI)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577FA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8AE6E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Est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8680E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(95% CI)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CE6D5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05C0F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Est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88DD5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(95% CI)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5EAD0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DFD82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Est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35D2A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(95% CI)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9CE53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D3D96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Est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09202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(95% CI)</w:t>
            </w:r>
          </w:p>
        </w:tc>
      </w:tr>
      <w:tr w:rsidR="00173C48" w:rsidRPr="00173C48" w14:paraId="34077DE5" w14:textId="77777777" w:rsidTr="00037C88">
        <w:trPr>
          <w:trHeight w:val="290"/>
        </w:trPr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DF95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 xml:space="preserve">  Non-</w:t>
            </w:r>
            <w:proofErr w:type="spellStart"/>
            <w:r w:rsidRPr="00173C48">
              <w:rPr>
                <w:rFonts w:ascii="Arial" w:eastAsia="Times New Roman" w:hAnsi="Arial" w:cs="Arial"/>
                <w:sz w:val="10"/>
                <w:szCs w:val="10"/>
              </w:rPr>
              <w:t>hispanic</w:t>
            </w:r>
            <w:proofErr w:type="spellEnd"/>
            <w:r w:rsidRPr="00173C48">
              <w:rPr>
                <w:rFonts w:ascii="Arial" w:eastAsia="Times New Roman" w:hAnsi="Arial" w:cs="Arial"/>
                <w:sz w:val="10"/>
                <w:szCs w:val="10"/>
              </w:rPr>
              <w:t xml:space="preserve"> White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4DF8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0.705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D9B7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(0.660,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2B47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0.751)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2EE9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A4F7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0.672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8F8A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(0.620,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8C0F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0.724)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D6A4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3E72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-0.034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98C6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(-0.072,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9310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0.005)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89F5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37DF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0.684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44DF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(0.653,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F733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0.714)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57B7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C871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0.683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8366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(0.651,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ACB5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0.716)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6EA1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C5EA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A163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(-0.031,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24B6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0.030)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3A7A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246E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0.033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35B9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(-0.017,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E906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0.084)</w:t>
            </w:r>
          </w:p>
        </w:tc>
      </w:tr>
      <w:tr w:rsidR="00173C48" w:rsidRPr="00173C48" w14:paraId="50477352" w14:textId="77777777" w:rsidTr="00037C88">
        <w:trPr>
          <w:trHeight w:val="290"/>
        </w:trPr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97A1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 xml:space="preserve">  Non-Hispanic Black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C25F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0.711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89E8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(0.639,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697D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0.783)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C2F1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6BEC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0.696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0472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(0.613,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3660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0.778)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B3C0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B367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-0.016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55E0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(-0.102,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5BF3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0.071)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5091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BBF8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0.706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E525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(0.639,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A44C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0.773)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A1A5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0CF5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0.660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00EC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(0.584,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497B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0.735)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D550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51E6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-0.047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DDB7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(-0.118,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8461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0.025)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6158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3A37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-0.031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5A99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(-0.134,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7AEC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0.072)</w:t>
            </w:r>
          </w:p>
        </w:tc>
      </w:tr>
      <w:tr w:rsidR="00173C48" w:rsidRPr="00173C48" w14:paraId="0A1DF9B0" w14:textId="77777777" w:rsidTr="00037C88">
        <w:trPr>
          <w:trHeight w:val="290"/>
        </w:trPr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E47C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 xml:space="preserve">  Hispanic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55C5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0.696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2F8C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(0.591,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E48D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0.801)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D523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4002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0.711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7195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(0.625,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2756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0.798)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EFA7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923D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0.015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0D51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(-0.094,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D07D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0.125)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3330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81DE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0.662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FBC9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(0.559,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3B90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0.764)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F2BB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CDAB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0.586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FBE1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(0.491,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A9A6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0.682)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2704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7288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-0.075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C072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(-0.193,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A4C3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0.042)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B465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3B5F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-0.091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533A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(-0.245,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95E4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0.063)</w:t>
            </w:r>
          </w:p>
        </w:tc>
      </w:tr>
      <w:tr w:rsidR="00173C48" w:rsidRPr="00173C48" w14:paraId="322E8A91" w14:textId="77777777" w:rsidTr="00037C88">
        <w:trPr>
          <w:trHeight w:val="290"/>
        </w:trPr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8EB5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 xml:space="preserve">  Other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9152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0.657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A8EB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(0.566,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06B3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0.748)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FE3B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0B47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0.608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8793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(0.461,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D1A5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0.755)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661B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F85E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-0.049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10D5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(-0.157,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7753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0.059)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6A9F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0378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0.667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E4CA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(0.576,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FD2F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0.758)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F22D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9D29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0.629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0EA1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(0.524,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FD12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0.734)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796C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14EC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-0.038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A922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(-0.092,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3984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0.016)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77B0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62CA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0.011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E700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(-0.104,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E283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0.126)</w:t>
            </w:r>
          </w:p>
        </w:tc>
      </w:tr>
    </w:tbl>
    <w:p w14:paraId="533F9FE8" w14:textId="7F3AB06C" w:rsidR="0045380A" w:rsidRPr="00173C48" w:rsidRDefault="00694334" w:rsidP="0045380A">
      <w:pPr>
        <w:rPr>
          <w:rFonts w:ascii="Arial" w:hAnsi="Arial" w:cs="Arial"/>
          <w:sz w:val="20"/>
          <w:szCs w:val="20"/>
        </w:rPr>
        <w:sectPr w:rsidR="0045380A" w:rsidRPr="00173C48" w:rsidSect="00CD6C8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173C48">
        <w:rPr>
          <w:rFonts w:ascii="Arial" w:hAnsi="Arial" w:cs="Arial"/>
          <w:sz w:val="20"/>
          <w:szCs w:val="20"/>
          <w:vertAlign w:val="superscript"/>
        </w:rPr>
        <w:t>a</w:t>
      </w:r>
      <w:r w:rsidRPr="00173C48">
        <w:rPr>
          <w:rFonts w:ascii="Arial" w:hAnsi="Arial" w:cs="Arial"/>
          <w:sz w:val="20"/>
          <w:szCs w:val="20"/>
        </w:rPr>
        <w:t xml:space="preserve"> </w:t>
      </w:r>
      <w:r w:rsidR="0045380A" w:rsidRPr="00173C48">
        <w:rPr>
          <w:rFonts w:ascii="Arial" w:hAnsi="Arial" w:cs="Arial"/>
          <w:sz w:val="20"/>
          <w:szCs w:val="20"/>
        </w:rPr>
        <w:t xml:space="preserve">Results are from </w:t>
      </w:r>
      <w:proofErr w:type="spellStart"/>
      <w:r w:rsidR="0045380A" w:rsidRPr="00173C48">
        <w:rPr>
          <w:rFonts w:ascii="Arial" w:hAnsi="Arial" w:cs="Arial"/>
          <w:sz w:val="20"/>
          <w:szCs w:val="20"/>
        </w:rPr>
        <w:t>race:period</w:t>
      </w:r>
      <w:proofErr w:type="spellEnd"/>
      <w:r w:rsidR="0045380A" w:rsidRPr="00173C48">
        <w:rPr>
          <w:rFonts w:ascii="Arial" w:hAnsi="Arial" w:cs="Arial"/>
          <w:sz w:val="20"/>
          <w:szCs w:val="20"/>
        </w:rPr>
        <w:t xml:space="preserve"> interaction model. </w:t>
      </w:r>
    </w:p>
    <w:p w14:paraId="6259785C" w14:textId="1F9016E4" w:rsidR="0045380A" w:rsidRPr="00173C48" w:rsidRDefault="0045380A" w:rsidP="00173C48">
      <w:pPr>
        <w:pStyle w:val="Heading1"/>
        <w:rPr>
          <w:rFonts w:ascii="Arial" w:hAnsi="Arial" w:cs="Arial"/>
          <w:color w:val="auto"/>
          <w:sz w:val="24"/>
          <w:szCs w:val="24"/>
        </w:rPr>
      </w:pPr>
      <w:bookmarkStart w:id="7" w:name="_Toc81320397"/>
      <w:proofErr w:type="spellStart"/>
      <w:r w:rsidRPr="00173C48">
        <w:rPr>
          <w:rFonts w:ascii="Arial" w:hAnsi="Arial" w:cs="Arial"/>
          <w:color w:val="auto"/>
          <w:sz w:val="24"/>
          <w:szCs w:val="24"/>
        </w:rPr>
        <w:lastRenderedPageBreak/>
        <w:t>eTable</w:t>
      </w:r>
      <w:proofErr w:type="spellEnd"/>
      <w:r w:rsidRPr="00173C48">
        <w:rPr>
          <w:rFonts w:ascii="Arial" w:hAnsi="Arial" w:cs="Arial"/>
          <w:color w:val="auto"/>
          <w:sz w:val="24"/>
          <w:szCs w:val="24"/>
        </w:rPr>
        <w:t xml:space="preserve"> 7. Adjusted probabilities of receiving myelosuppressive therapy by age</w:t>
      </w:r>
      <w:bookmarkEnd w:id="7"/>
    </w:p>
    <w:tbl>
      <w:tblPr>
        <w:tblW w:w="0" w:type="auto"/>
        <w:tblLook w:val="04A0" w:firstRow="1" w:lastRow="0" w:firstColumn="1" w:lastColumn="0" w:noHBand="0" w:noVBand="1"/>
      </w:tblPr>
      <w:tblGrid>
        <w:gridCol w:w="706"/>
        <w:gridCol w:w="467"/>
        <w:gridCol w:w="528"/>
        <w:gridCol w:w="500"/>
        <w:gridCol w:w="244"/>
        <w:gridCol w:w="467"/>
        <w:gridCol w:w="528"/>
        <w:gridCol w:w="500"/>
        <w:gridCol w:w="244"/>
        <w:gridCol w:w="500"/>
        <w:gridCol w:w="561"/>
        <w:gridCol w:w="500"/>
        <w:gridCol w:w="244"/>
        <w:gridCol w:w="467"/>
        <w:gridCol w:w="528"/>
        <w:gridCol w:w="500"/>
        <w:gridCol w:w="244"/>
        <w:gridCol w:w="467"/>
        <w:gridCol w:w="528"/>
        <w:gridCol w:w="500"/>
        <w:gridCol w:w="244"/>
        <w:gridCol w:w="500"/>
        <w:gridCol w:w="561"/>
        <w:gridCol w:w="500"/>
        <w:gridCol w:w="244"/>
        <w:gridCol w:w="467"/>
        <w:gridCol w:w="561"/>
        <w:gridCol w:w="500"/>
      </w:tblGrid>
      <w:tr w:rsidR="00173C48" w:rsidRPr="00173C48" w14:paraId="55F5547B" w14:textId="77777777" w:rsidTr="00037C88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A4DF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5DF98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A93A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BFC33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FA1B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35C5E3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Difference in differences</w:t>
            </w:r>
          </w:p>
        </w:tc>
      </w:tr>
      <w:tr w:rsidR="00173C48" w:rsidRPr="00173C48" w14:paraId="0B800E0C" w14:textId="77777777" w:rsidTr="00037C8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C34F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F7242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Jan 1-Mar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2F89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F6147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Apr 8-Jul 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B7B5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B8F91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2019 Diff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8E55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438DC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Jan 1-Mar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0B90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683A2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Apr 8-Jul 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9C0A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322B1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Diff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D232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A7F3C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2020-2019</w:t>
            </w:r>
          </w:p>
        </w:tc>
      </w:tr>
      <w:tr w:rsidR="00173C48" w:rsidRPr="00173C48" w14:paraId="7B4DA346" w14:textId="77777777" w:rsidTr="00037C8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78F8A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A8F48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Est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77114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(95% CI)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A07C0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8116B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Est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0DFFA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(95% CI)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D7D2C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7C47F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Est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A08DD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(95% CI)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2E020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CFD4C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Est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E2600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(95% CI)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49C3A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A28D2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Est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CF2A2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(95% CI)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4EB86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C2FC6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Est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18C55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(95% CI)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164B5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146B4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Est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21DCA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(95% CI)</w:t>
            </w:r>
          </w:p>
        </w:tc>
      </w:tr>
      <w:tr w:rsidR="00173C48" w:rsidRPr="00173C48" w14:paraId="7F23CC5D" w14:textId="77777777" w:rsidTr="00037C8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ACE9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 xml:space="preserve">  Age &gt;75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69D8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5F67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(0.534,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EDC0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0.652)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B7D8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8BD2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D386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(0.469,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AC85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0.616)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5949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1FBB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-0.051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3D73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(-0.109,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29A4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2948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8B8C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2BEA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(0.539,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705F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0.625)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C779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5A6D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EFE6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(0.488,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1E67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0.588)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12B6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99EC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-0.044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C959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(-0.090,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5AA2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E9FF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99E7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0A96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(-0.067,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E3E6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0.081)</w:t>
            </w:r>
          </w:p>
        </w:tc>
      </w:tr>
      <w:tr w:rsidR="00173C48" w:rsidRPr="00173C48" w14:paraId="73F009FB" w14:textId="77777777" w:rsidTr="00037C8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F583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 xml:space="preserve">  Age &lt;=75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6174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8830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(0.701,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8C9A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0.793)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D0C1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49AA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D887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(0.671,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5763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0.781)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281D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AE63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-0.021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E6BE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(-0.058,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CFDB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CD50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5E37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29E3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(0.697,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D55D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0.762)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19D8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2AC3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7CFE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(0.698,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E361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0.764)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E88A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C9FB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5F7A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(-0.026,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9520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C33F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FA77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7202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(-0.021,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9B34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0.064)</w:t>
            </w:r>
          </w:p>
        </w:tc>
      </w:tr>
    </w:tbl>
    <w:p w14:paraId="76A6C00A" w14:textId="066AE314" w:rsidR="002443F5" w:rsidRPr="00173C48" w:rsidRDefault="00D72810" w:rsidP="0045380A">
      <w:pPr>
        <w:spacing w:line="240" w:lineRule="exact"/>
        <w:rPr>
          <w:rFonts w:ascii="Arial" w:hAnsi="Arial" w:cs="Arial"/>
          <w:sz w:val="20"/>
          <w:szCs w:val="20"/>
          <w:vertAlign w:val="superscript"/>
        </w:rPr>
      </w:pPr>
      <w:r w:rsidRPr="00173C48">
        <w:rPr>
          <w:rFonts w:ascii="Arial" w:hAnsi="Arial" w:cs="Arial"/>
          <w:sz w:val="20"/>
          <w:szCs w:val="20"/>
          <w:vertAlign w:val="superscript"/>
        </w:rPr>
        <w:t>a</w:t>
      </w:r>
      <w:r w:rsidR="0045380A" w:rsidRPr="00173C48">
        <w:rPr>
          <w:rFonts w:ascii="Arial" w:hAnsi="Arial" w:cs="Arial"/>
          <w:sz w:val="20"/>
          <w:szCs w:val="20"/>
        </w:rPr>
        <w:t xml:space="preserve"> Results are from </w:t>
      </w:r>
      <w:proofErr w:type="spellStart"/>
      <w:r w:rsidR="0045380A" w:rsidRPr="00173C48">
        <w:rPr>
          <w:rFonts w:ascii="Arial" w:hAnsi="Arial" w:cs="Arial"/>
          <w:sz w:val="20"/>
          <w:szCs w:val="20"/>
        </w:rPr>
        <w:t>age:period</w:t>
      </w:r>
      <w:proofErr w:type="spellEnd"/>
      <w:r w:rsidR="0045380A" w:rsidRPr="00173C48">
        <w:rPr>
          <w:rFonts w:ascii="Arial" w:hAnsi="Arial" w:cs="Arial"/>
          <w:sz w:val="20"/>
          <w:szCs w:val="20"/>
        </w:rPr>
        <w:t xml:space="preserve"> interaction model. </w:t>
      </w:r>
      <w:r w:rsidR="002443F5" w:rsidRPr="00173C48">
        <w:rPr>
          <w:rFonts w:ascii="Arial" w:hAnsi="Arial" w:cs="Arial"/>
          <w:sz w:val="20"/>
          <w:szCs w:val="20"/>
          <w:vertAlign w:val="superscript"/>
        </w:rPr>
        <w:br w:type="page"/>
      </w:r>
    </w:p>
    <w:p w14:paraId="199ED603" w14:textId="5F18E8AD" w:rsidR="002443F5" w:rsidRPr="00173C48" w:rsidRDefault="00C531F6" w:rsidP="00173C48">
      <w:pPr>
        <w:pStyle w:val="Heading1"/>
        <w:rPr>
          <w:rFonts w:ascii="Arial" w:hAnsi="Arial" w:cs="Arial"/>
          <w:color w:val="auto"/>
          <w:sz w:val="24"/>
          <w:szCs w:val="24"/>
        </w:rPr>
      </w:pPr>
      <w:bookmarkStart w:id="8" w:name="_Toc81320398"/>
      <w:proofErr w:type="spellStart"/>
      <w:r w:rsidRPr="00173C48">
        <w:rPr>
          <w:rFonts w:ascii="Arial" w:hAnsi="Arial" w:cs="Arial"/>
          <w:color w:val="auto"/>
          <w:sz w:val="24"/>
          <w:szCs w:val="24"/>
        </w:rPr>
        <w:lastRenderedPageBreak/>
        <w:t>eTable</w:t>
      </w:r>
      <w:proofErr w:type="spellEnd"/>
      <w:r w:rsidRPr="00173C48">
        <w:rPr>
          <w:rFonts w:ascii="Arial" w:hAnsi="Arial" w:cs="Arial"/>
          <w:color w:val="auto"/>
          <w:sz w:val="24"/>
          <w:szCs w:val="24"/>
        </w:rPr>
        <w:t xml:space="preserve"> 8. Adjusted probability of treatment within 30 days using state-specific COVID-19 period exposure dates</w:t>
      </w:r>
      <w:bookmarkEnd w:id="8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22"/>
        <w:gridCol w:w="503"/>
        <w:gridCol w:w="534"/>
        <w:gridCol w:w="511"/>
        <w:gridCol w:w="241"/>
        <w:gridCol w:w="474"/>
        <w:gridCol w:w="537"/>
        <w:gridCol w:w="508"/>
        <w:gridCol w:w="241"/>
        <w:gridCol w:w="474"/>
        <w:gridCol w:w="570"/>
        <w:gridCol w:w="508"/>
        <w:gridCol w:w="241"/>
        <w:gridCol w:w="474"/>
        <w:gridCol w:w="537"/>
        <w:gridCol w:w="508"/>
        <w:gridCol w:w="241"/>
        <w:gridCol w:w="474"/>
        <w:gridCol w:w="537"/>
        <w:gridCol w:w="508"/>
        <w:gridCol w:w="241"/>
        <w:gridCol w:w="474"/>
        <w:gridCol w:w="570"/>
        <w:gridCol w:w="508"/>
        <w:gridCol w:w="241"/>
        <w:gridCol w:w="508"/>
        <w:gridCol w:w="570"/>
        <w:gridCol w:w="505"/>
      </w:tblGrid>
      <w:tr w:rsidR="00037C88" w:rsidRPr="00173C48" w14:paraId="7241EFCC" w14:textId="77777777" w:rsidTr="00037C88">
        <w:trPr>
          <w:trHeight w:val="57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0EBF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6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49A03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2019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6331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957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B439E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2020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BEB2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197248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Difference in differences</w:t>
            </w:r>
          </w:p>
        </w:tc>
      </w:tr>
      <w:tr w:rsidR="00037C88" w:rsidRPr="00173C48" w14:paraId="1F1123DC" w14:textId="77777777" w:rsidTr="00037C88">
        <w:trPr>
          <w:trHeight w:val="29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556D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F1B3A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Pre SAHO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57BC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6B512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Post SAHO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2B0F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9CF24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2019 Diff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791B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5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F09A0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Pre SAHO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3309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FE066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Post SAHO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73E8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B76BC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Diff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A98B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6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30985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2020-2019</w:t>
            </w:r>
          </w:p>
        </w:tc>
      </w:tr>
      <w:tr w:rsidR="00037C88" w:rsidRPr="00173C48" w14:paraId="564E9838" w14:textId="77777777" w:rsidTr="00037C88">
        <w:trPr>
          <w:trHeight w:val="290"/>
        </w:trPr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98204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DBE26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Est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4AAD1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(95% CI)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A0D3C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A938E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Est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BA9D7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(95% CI)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F95AB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D7E90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Est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D320D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(95% CI)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61FDA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09CE1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Est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F1D6F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(95% CI)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8FFEB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EB6FB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Est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EA881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(95% CI)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33739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A8828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Est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64982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(95% CI)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EFE67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2B11F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Est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1EE45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(95% CI)</w:t>
            </w:r>
          </w:p>
        </w:tc>
      </w:tr>
      <w:tr w:rsidR="00037C88" w:rsidRPr="00173C48" w14:paraId="1A270576" w14:textId="77777777" w:rsidTr="00037C88">
        <w:trPr>
          <w:trHeight w:val="29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7D4E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Unadjusted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CE76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0.453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5663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(0.431,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05C8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0.473)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A01F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B6A0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0.432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1195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(0.417,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6BD5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0.447)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70AC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22FE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4011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B0A7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E6C3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967D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0.457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167A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(0.434,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EA5C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0.478)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B36C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1492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0.470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F2D1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(0.453,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043B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0.486)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3024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8D5A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78FB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135F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EED1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9074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ABC0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B719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</w:tr>
      <w:tr w:rsidR="00037C88" w:rsidRPr="00173C48" w14:paraId="56BC12FB" w14:textId="77777777" w:rsidTr="00037C88">
        <w:trPr>
          <w:trHeight w:val="29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4F5D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Adjusted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9847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8813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2827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458C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DC7C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459B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2CDD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0727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6086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CA2D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DD7D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E6A4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0071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A0E1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A98F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BA47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FBC7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CDCB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D00A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1408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4F3F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03A5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B007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C35A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2020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2997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6803" w14:textId="77777777" w:rsidR="00037C88" w:rsidRPr="00173C48" w:rsidRDefault="00037C88" w:rsidP="00037C88">
            <w:pPr>
              <w:spacing w:after="0" w:line="16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</w:tr>
      <w:tr w:rsidR="00037C88" w:rsidRPr="00173C48" w14:paraId="67DF43BB" w14:textId="77777777" w:rsidTr="00037C88">
        <w:trPr>
          <w:trHeight w:val="29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0380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 xml:space="preserve">  Combined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F095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0.424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6EFB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(0.336,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4768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0.512)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51C7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EF78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0.443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C6ED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(0.340,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6783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0.546)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D858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73F2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0.019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EBCC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(-0.030,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C5A0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0.068)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8723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EE6F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0.439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CBF4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(0.323,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08E3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0.555)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BD9C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FF02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0.483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DAF3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(0.379,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7358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0.587)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D35A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227A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62AF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(0.014,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AE8B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0.074)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AB3D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2B77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0.025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21B7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(-0.042,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26C6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0.092)</w:t>
            </w:r>
          </w:p>
        </w:tc>
      </w:tr>
      <w:tr w:rsidR="00037C88" w:rsidRPr="00173C48" w14:paraId="35B37C63" w14:textId="77777777" w:rsidTr="00037C88">
        <w:trPr>
          <w:trHeight w:val="29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59E9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 xml:space="preserve">  Breast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3EF2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0.552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BB21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(0.399,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CC83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0.705)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8A2A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5F86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0.576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7199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(0.344,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ACDD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0.808)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4931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AB68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0.024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56A7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(-0.172,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FC0A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0.219)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EE63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353E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0.607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46DF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(0.427,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8718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0.787)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7265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5BE4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0.650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1371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(0.542,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B92F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0.758)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FF76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4554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0.043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A445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(-0.101,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D58A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0.187)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ED51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22A2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0.019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4B0A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(-0.266,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7C39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0.304)</w:t>
            </w:r>
          </w:p>
        </w:tc>
      </w:tr>
      <w:tr w:rsidR="00037C88" w:rsidRPr="00173C48" w14:paraId="28E7E95E" w14:textId="77777777" w:rsidTr="00037C88">
        <w:trPr>
          <w:trHeight w:val="29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A82C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 xml:space="preserve">  Colorectal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8164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0.407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B843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(0.316,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C180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0.499)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1934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A13A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0.424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16E6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(0.313,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2D88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0.535)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61D2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7D98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0.017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14EC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(-0.082,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805E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0.116)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7FCC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934B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0.422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8A72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(0.269,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2E54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0.575)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0A2F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735B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0.446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526F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(0.332,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4724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0.560)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E941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066D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0.024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7D0F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(-0.050,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6CC9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0.099)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27AC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C45B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ACDA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(-0.156,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0035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0.171)</w:t>
            </w:r>
          </w:p>
        </w:tc>
      </w:tr>
      <w:tr w:rsidR="00037C88" w:rsidRPr="00173C48" w14:paraId="363F1EBA" w14:textId="77777777" w:rsidTr="00037C88">
        <w:trPr>
          <w:trHeight w:val="29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7524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 xml:space="preserve">  NSCLC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D68C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0.400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84FC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(0.313,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A65D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0.487)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3080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7BEF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0.403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6D13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(0.316,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1EF0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0.489)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9708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F071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0.003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CD0F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(-0.052,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8028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0.058)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51DA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F16E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0.404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15F9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(0.282,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EBF6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0.526)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3BF9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7FD2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0.450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7642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(0.325,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62B8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0.574)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1526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174A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0.046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4C79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(0.020,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8896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0.071)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B908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603D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0.043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F96C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(-0.018,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886B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0.103)</w:t>
            </w:r>
          </w:p>
        </w:tc>
      </w:tr>
      <w:tr w:rsidR="00037C88" w:rsidRPr="00173C48" w14:paraId="5B20850D" w14:textId="77777777" w:rsidTr="00037C88">
        <w:trPr>
          <w:trHeight w:val="29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A5B4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 xml:space="preserve">  Pancreatic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C5F5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0.549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FA21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(0.321,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B1AE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0.777)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5D6B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996E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0.592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D658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(0.430,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CF74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0.755)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54AE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7240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CF53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(-0.215,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8754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0.302)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9C1A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4B37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0.533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588B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(0.389,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A4FD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0.677)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453F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325D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0.559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07A1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(0.373,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906B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0.744)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260C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77A4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0.026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D440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(-0.215,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76E3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0.266)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C1EC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644F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-0.018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01EA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(-0.342,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5855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0.307)</w:t>
            </w:r>
          </w:p>
        </w:tc>
      </w:tr>
      <w:tr w:rsidR="00037C88" w:rsidRPr="00173C48" w14:paraId="3AD9BFC7" w14:textId="77777777" w:rsidTr="00037C88">
        <w:trPr>
          <w:trHeight w:val="29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2B34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 xml:space="preserve">  Prostate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1772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0.362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5B0A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(0.201,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5464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0.524)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5E49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0E2E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0.388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D79F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(0.168,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D197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0.608)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7E19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62AB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0.026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0EF1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(-0.284,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FEB4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0.336)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2059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D1D1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0.359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36D1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(0.178,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9504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0.540)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90EB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78BC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0.454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BDAE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(0.312,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9FF1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0.595)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B153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8FA6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0.094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AC9E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(-0.148,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1706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0.337)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EAB1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53E8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0.069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A953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(-0.465,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97E9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0.602)</w:t>
            </w:r>
          </w:p>
        </w:tc>
      </w:tr>
      <w:tr w:rsidR="00037C88" w:rsidRPr="00173C48" w14:paraId="66798AD9" w14:textId="77777777" w:rsidTr="00037C88">
        <w:trPr>
          <w:trHeight w:val="29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11FB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 xml:space="preserve">  RCC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981C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0.353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406A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(0.207,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FEF8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0.499)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4F7A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DDEE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0.403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A86F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(0.202,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9447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0.604)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1521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4257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0.050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FC04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(-0.158,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FB53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0.257)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58C6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718F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0.405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3552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(0.168,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515F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0.642)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92E6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5AA6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0.465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44A9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(0.340,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BD45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0.590)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CA8C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2577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0.060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2071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(-0.108,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8391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0.227)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1676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7CF8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0.010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F03C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(-0.307,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2C33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0.327)</w:t>
            </w:r>
          </w:p>
        </w:tc>
      </w:tr>
      <w:tr w:rsidR="00037C88" w:rsidRPr="00173C48" w14:paraId="0EC20816" w14:textId="77777777" w:rsidTr="00037C88">
        <w:trPr>
          <w:trHeight w:val="29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9D5E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 xml:space="preserve">  UCC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069F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0.357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FC0B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(0.242,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1C9F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0.472)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C572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7D68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0.418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D432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(0.260,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8510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0.576)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9D3E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129D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0.061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E8A1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(-0.088,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28ED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0.210)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EE08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775C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0.400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BEB7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(0.233,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5876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0.568)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6297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E56B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0.441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F3F1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(0.310,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35A0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0.571)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0322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F82E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0.040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EBD4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(-0.151,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0C2A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0.232)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9388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8E04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-0.021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FF7A" w14:textId="77777777" w:rsidR="00037C88" w:rsidRPr="00173C48" w:rsidRDefault="00037C88" w:rsidP="00037C88">
            <w:pPr>
              <w:spacing w:after="0" w:line="160" w:lineRule="exact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(-0.244,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C4DC" w14:textId="77777777" w:rsidR="00037C88" w:rsidRPr="00173C48" w:rsidRDefault="00037C88" w:rsidP="00037C88">
            <w:pPr>
              <w:spacing w:after="0" w:line="160" w:lineRule="exac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0.202)</w:t>
            </w:r>
          </w:p>
        </w:tc>
      </w:tr>
    </w:tbl>
    <w:p w14:paraId="4DDEE29D" w14:textId="47E15B90" w:rsidR="001C3F53" w:rsidRPr="00173C48" w:rsidRDefault="00D72810" w:rsidP="00C531F6">
      <w:pPr>
        <w:rPr>
          <w:rFonts w:ascii="Arial" w:hAnsi="Arial" w:cs="Arial"/>
          <w:sz w:val="16"/>
          <w:szCs w:val="16"/>
        </w:rPr>
      </w:pPr>
      <w:r w:rsidRPr="00173C48">
        <w:rPr>
          <w:rFonts w:ascii="Arial" w:hAnsi="Arial" w:cs="Arial"/>
          <w:sz w:val="16"/>
          <w:szCs w:val="16"/>
          <w:vertAlign w:val="superscript"/>
        </w:rPr>
        <w:t xml:space="preserve">a </w:t>
      </w:r>
      <w:r w:rsidR="0045380A" w:rsidRPr="00173C48">
        <w:rPr>
          <w:rFonts w:ascii="Arial" w:hAnsi="Arial" w:cs="Arial"/>
          <w:sz w:val="16"/>
          <w:szCs w:val="16"/>
        </w:rPr>
        <w:t xml:space="preserve">Results are from cancer </w:t>
      </w:r>
      <w:proofErr w:type="spellStart"/>
      <w:r w:rsidR="0045380A" w:rsidRPr="00173C48">
        <w:rPr>
          <w:rFonts w:ascii="Arial" w:hAnsi="Arial" w:cs="Arial"/>
          <w:sz w:val="16"/>
          <w:szCs w:val="16"/>
        </w:rPr>
        <w:t>type:period</w:t>
      </w:r>
      <w:proofErr w:type="spellEnd"/>
      <w:r w:rsidR="0045380A" w:rsidRPr="00173C48">
        <w:rPr>
          <w:rFonts w:ascii="Arial" w:hAnsi="Arial" w:cs="Arial"/>
          <w:sz w:val="16"/>
          <w:szCs w:val="16"/>
        </w:rPr>
        <w:t xml:space="preserve"> interaction model. Washout period defined using state stay-at-home order dates</w:t>
      </w:r>
      <w:r w:rsidR="00C531F6" w:rsidRPr="00173C48">
        <w:rPr>
          <w:rFonts w:ascii="Arial" w:hAnsi="Arial" w:cs="Arial"/>
          <w:sz w:val="16"/>
          <w:szCs w:val="16"/>
        </w:rPr>
        <w:t xml:space="preserve">. </w:t>
      </w:r>
      <w:r w:rsidR="0045380A" w:rsidRPr="00173C48">
        <w:rPr>
          <w:rFonts w:ascii="Arial" w:hAnsi="Arial" w:cs="Arial"/>
          <w:sz w:val="16"/>
          <w:szCs w:val="16"/>
        </w:rPr>
        <w:t>SAHO = Stay at home order</w:t>
      </w:r>
      <w:r w:rsidR="00C531F6" w:rsidRPr="00173C48">
        <w:rPr>
          <w:rFonts w:ascii="Arial" w:hAnsi="Arial" w:cs="Arial"/>
          <w:sz w:val="16"/>
          <w:szCs w:val="16"/>
        </w:rPr>
        <w:t>. NSCLC = Non-small cell lung carcinoma; RCC = renal cell carcinoma; UCC = urothelial cell carcinoma</w:t>
      </w:r>
    </w:p>
    <w:p w14:paraId="2B82712A" w14:textId="77777777" w:rsidR="001C3F53" w:rsidRPr="00173C48" w:rsidRDefault="001C3F53">
      <w:pPr>
        <w:rPr>
          <w:rFonts w:ascii="Arial" w:hAnsi="Arial" w:cs="Arial"/>
          <w:sz w:val="20"/>
          <w:szCs w:val="20"/>
        </w:rPr>
      </w:pPr>
      <w:r w:rsidRPr="00173C48">
        <w:rPr>
          <w:rFonts w:ascii="Arial" w:hAnsi="Arial" w:cs="Arial"/>
          <w:sz w:val="20"/>
          <w:szCs w:val="20"/>
        </w:rPr>
        <w:br w:type="page"/>
      </w:r>
    </w:p>
    <w:p w14:paraId="2DABF39D" w14:textId="7614A28E" w:rsidR="00C531F6" w:rsidRPr="00173C48" w:rsidRDefault="00C531F6" w:rsidP="00173C48">
      <w:pPr>
        <w:pStyle w:val="Heading1"/>
        <w:rPr>
          <w:rFonts w:ascii="Arial" w:hAnsi="Arial" w:cs="Arial"/>
          <w:color w:val="auto"/>
          <w:sz w:val="24"/>
          <w:szCs w:val="24"/>
        </w:rPr>
      </w:pPr>
      <w:bookmarkStart w:id="9" w:name="_Toc81320399"/>
      <w:proofErr w:type="spellStart"/>
      <w:r w:rsidRPr="00173C48">
        <w:rPr>
          <w:rFonts w:ascii="Arial" w:hAnsi="Arial" w:cs="Arial"/>
          <w:color w:val="auto"/>
          <w:sz w:val="24"/>
          <w:szCs w:val="24"/>
        </w:rPr>
        <w:lastRenderedPageBreak/>
        <w:t>eTable</w:t>
      </w:r>
      <w:proofErr w:type="spellEnd"/>
      <w:r w:rsidRPr="00173C48">
        <w:rPr>
          <w:rFonts w:ascii="Arial" w:hAnsi="Arial" w:cs="Arial"/>
          <w:color w:val="auto"/>
          <w:sz w:val="24"/>
          <w:szCs w:val="24"/>
        </w:rPr>
        <w:t xml:space="preserve"> 9. Adjusted probability of receiving myelosuppressive treatment using state-specific COVID-19 period exposure dates</w:t>
      </w:r>
      <w:bookmarkEnd w:id="9"/>
    </w:p>
    <w:tbl>
      <w:tblPr>
        <w:tblW w:w="0" w:type="auto"/>
        <w:tblLook w:val="04A0" w:firstRow="1" w:lastRow="0" w:firstColumn="1" w:lastColumn="0" w:noHBand="0" w:noVBand="1"/>
      </w:tblPr>
      <w:tblGrid>
        <w:gridCol w:w="728"/>
        <w:gridCol w:w="467"/>
        <w:gridCol w:w="528"/>
        <w:gridCol w:w="500"/>
        <w:gridCol w:w="244"/>
        <w:gridCol w:w="467"/>
        <w:gridCol w:w="528"/>
        <w:gridCol w:w="500"/>
        <w:gridCol w:w="244"/>
        <w:gridCol w:w="500"/>
        <w:gridCol w:w="561"/>
        <w:gridCol w:w="500"/>
        <w:gridCol w:w="244"/>
        <w:gridCol w:w="467"/>
        <w:gridCol w:w="528"/>
        <w:gridCol w:w="500"/>
        <w:gridCol w:w="244"/>
        <w:gridCol w:w="467"/>
        <w:gridCol w:w="528"/>
        <w:gridCol w:w="500"/>
        <w:gridCol w:w="244"/>
        <w:gridCol w:w="500"/>
        <w:gridCol w:w="561"/>
        <w:gridCol w:w="533"/>
        <w:gridCol w:w="244"/>
        <w:gridCol w:w="500"/>
        <w:gridCol w:w="561"/>
        <w:gridCol w:w="500"/>
      </w:tblGrid>
      <w:tr w:rsidR="00173C48" w:rsidRPr="00173C48" w14:paraId="5D8212BC" w14:textId="77777777" w:rsidTr="00037C88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53E4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E413F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EB9F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11585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523B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E65CC6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Difference in differences</w:t>
            </w:r>
          </w:p>
        </w:tc>
      </w:tr>
      <w:tr w:rsidR="00173C48" w:rsidRPr="00173C48" w14:paraId="091EFBCF" w14:textId="77777777" w:rsidTr="00037C8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AB55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AD170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Pre SAHO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B5AA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31DE4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Post SAHO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7338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6F873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2019 Diff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03BC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A005D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Pre SAHO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CB0D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66E57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Post SAHO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D76C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C1F94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Diff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4655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B155A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2020-2019</w:t>
            </w:r>
          </w:p>
        </w:tc>
      </w:tr>
      <w:tr w:rsidR="00173C48" w:rsidRPr="00173C48" w14:paraId="0E35D436" w14:textId="77777777" w:rsidTr="00037C8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EED13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9A035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Est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3F4D5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(95% CI)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47895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2A081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Est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44D6D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(95% CI)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B4344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0340F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Est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A11AB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(95% CI)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4AE61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2903D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Est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43532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(95% CI)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9B27B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0E111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Est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70E7D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(95% CI)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38590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7A8F8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Est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A3320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(95% CI)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7FE03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87316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Est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3DD1A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(95% CI)</w:t>
            </w:r>
          </w:p>
        </w:tc>
      </w:tr>
      <w:tr w:rsidR="00173C48" w:rsidRPr="00173C48" w14:paraId="2E914C18" w14:textId="77777777" w:rsidTr="00037C8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E413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Unadjusted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792F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B01B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(0.651,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BFD7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0.723)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989C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7C1A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CCB5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(0.622,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1EBB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0.729)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EA1D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2FE1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-0.012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A04F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(-0.059,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BACE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754F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36F0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437E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(0.656,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1C5B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0.727)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91E5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D8EF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FB06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(0.626,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09D7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0.690)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7643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DD9B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-0.033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4121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-(0.062,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3CD8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-0.004)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0A9B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9F26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-0.022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292F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(-0.081,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A246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0.038)</w:t>
            </w:r>
          </w:p>
        </w:tc>
      </w:tr>
      <w:tr w:rsidR="00173C48" w:rsidRPr="00173C48" w14:paraId="5D3AA51C" w14:textId="77777777" w:rsidTr="00037C8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0784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Adjusted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21C7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AC6F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C956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A5C2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E230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15B2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015E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335D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43D0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51EA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3F32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3C0D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A53A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6822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8D75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A8AF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F9A0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1D81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C86A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495F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AA90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231E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F058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2D84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2115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ED7B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7321" w14:textId="77777777" w:rsidR="00037C88" w:rsidRPr="00173C48" w:rsidRDefault="00037C88" w:rsidP="00037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</w:tr>
      <w:tr w:rsidR="00173C48" w:rsidRPr="00173C48" w14:paraId="036DA5B6" w14:textId="77777777" w:rsidTr="00037C8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0135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 xml:space="preserve">  Combined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2686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951B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(0.651,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1003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0.744)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2FCF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078B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362F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(0.609,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AF59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0.725)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AFFD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61C3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-0.031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6269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(-0.065,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37A1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DB08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7695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0034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(0.651,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AF11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0.714)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19C2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079C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C73C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(0.633,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2149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0.702)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DB37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A3D3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-0.015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9D23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(-0.038,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0622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0597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5762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2929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(-0.026,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EC94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0.058)</w:t>
            </w:r>
          </w:p>
        </w:tc>
      </w:tr>
      <w:tr w:rsidR="00173C48" w:rsidRPr="00173C48" w14:paraId="7DF7B343" w14:textId="77777777" w:rsidTr="00037C8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F695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 xml:space="preserve">  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8633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24BA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(0.746,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B104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0.883)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97D6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A040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C5F4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(0.701,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E5E7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0.851)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9499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AEEF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-0.039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02AD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(-0.122,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B0CB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1EA9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F4BE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CB1B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(0.783,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997D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0.870)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F93F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BF80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74A2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(0.767,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2A3D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0.848)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599F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2584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-0.019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236D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(-0.073,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EAC8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E0DC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2878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678D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(-0.077,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4B89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0.116)</w:t>
            </w:r>
          </w:p>
        </w:tc>
      </w:tr>
      <w:tr w:rsidR="00173C48" w:rsidRPr="00173C48" w14:paraId="5CA6A002" w14:textId="77777777" w:rsidTr="00037C8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1225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 xml:space="preserve">  NSCLC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D236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2102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(0.797,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16D3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0.872)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9956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354F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F2F7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(0.761,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AA58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0.856)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F025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B726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-0.026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0272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(-0.071,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C0DC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6B8D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B979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01BE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(0.773,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A500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0.841)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B5B5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D040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E584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(0.749,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D09E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0.817)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2B2C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EE6E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-0.024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DBB0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(-0.059,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ADBB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9AA8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C998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864A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(-0.056,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95F5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0.061)</w:t>
            </w:r>
          </w:p>
        </w:tc>
      </w:tr>
      <w:tr w:rsidR="00173C48" w:rsidRPr="00173C48" w14:paraId="18649652" w14:textId="77777777" w:rsidTr="00037C8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5BEB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 xml:space="preserve">  Prostate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357E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E4A4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(0.000,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0E18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0.101)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7021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91C8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7FCC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(0.004,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7C4A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1227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31F7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-0.022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BBBA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(-0.080,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B719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FC77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5EE3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F579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(0.008,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CF9D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9DC3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38FB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A150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(0.012,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79BD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3547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DB08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8DA9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(-0.015,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5860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1566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9836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33A1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(-0.025,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AF1C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0.100)</w:t>
            </w:r>
          </w:p>
        </w:tc>
      </w:tr>
      <w:tr w:rsidR="00173C48" w:rsidRPr="00173C48" w14:paraId="7C50C564" w14:textId="77777777" w:rsidTr="00037C8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96C3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 xml:space="preserve">  UCC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A1EB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5724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(0.452,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BE59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0.664)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1922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29C6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48D3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(0.402,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B3D4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0.593)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7228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2D77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-0.061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17C5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(-0.190,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A127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450A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4B61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8B4D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(0.505,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D241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0.660)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D3D1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C85A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ECDA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(0.518,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3DF6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0.661)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ED3E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4C80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9055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(-0.081,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F1CF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5F5F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C32A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DB47" w14:textId="77777777" w:rsidR="00037C88" w:rsidRPr="00173C48" w:rsidRDefault="00037C88" w:rsidP="00037C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(-0.086,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1565" w14:textId="77777777" w:rsidR="00037C88" w:rsidRPr="00173C48" w:rsidRDefault="00037C88" w:rsidP="00037C8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73C48">
              <w:rPr>
                <w:rFonts w:ascii="Arial" w:eastAsia="Times New Roman" w:hAnsi="Arial" w:cs="Arial"/>
                <w:sz w:val="10"/>
                <w:szCs w:val="10"/>
              </w:rPr>
              <w:t>0.221)</w:t>
            </w:r>
          </w:p>
        </w:tc>
      </w:tr>
    </w:tbl>
    <w:p w14:paraId="46BDD0A9" w14:textId="185CEBBD" w:rsidR="00C531F6" w:rsidRPr="00173C48" w:rsidRDefault="00D72810" w:rsidP="00C531F6">
      <w:pPr>
        <w:rPr>
          <w:rFonts w:ascii="Arial" w:hAnsi="Arial" w:cs="Arial"/>
          <w:sz w:val="16"/>
          <w:szCs w:val="16"/>
        </w:rPr>
      </w:pPr>
      <w:r w:rsidRPr="00173C48">
        <w:rPr>
          <w:rFonts w:ascii="Arial" w:hAnsi="Arial" w:cs="Arial"/>
          <w:sz w:val="16"/>
          <w:szCs w:val="16"/>
          <w:vertAlign w:val="superscript"/>
        </w:rPr>
        <w:t>a</w:t>
      </w:r>
      <w:r w:rsidRPr="00173C48">
        <w:rPr>
          <w:rFonts w:ascii="Arial" w:hAnsi="Arial" w:cs="Arial"/>
          <w:sz w:val="16"/>
          <w:szCs w:val="16"/>
        </w:rPr>
        <w:t xml:space="preserve"> </w:t>
      </w:r>
      <w:r w:rsidR="00C531F6" w:rsidRPr="00173C48">
        <w:rPr>
          <w:rFonts w:ascii="Arial" w:hAnsi="Arial" w:cs="Arial"/>
          <w:sz w:val="16"/>
          <w:szCs w:val="16"/>
        </w:rPr>
        <w:t xml:space="preserve">Results are from cancer </w:t>
      </w:r>
      <w:proofErr w:type="spellStart"/>
      <w:r w:rsidR="00C531F6" w:rsidRPr="00173C48">
        <w:rPr>
          <w:rFonts w:ascii="Arial" w:hAnsi="Arial" w:cs="Arial"/>
          <w:sz w:val="16"/>
          <w:szCs w:val="16"/>
        </w:rPr>
        <w:t>type:period</w:t>
      </w:r>
      <w:proofErr w:type="spellEnd"/>
      <w:r w:rsidR="00C531F6" w:rsidRPr="00173C48">
        <w:rPr>
          <w:rFonts w:ascii="Arial" w:hAnsi="Arial" w:cs="Arial"/>
          <w:sz w:val="16"/>
          <w:szCs w:val="16"/>
        </w:rPr>
        <w:t xml:space="preserve"> interaction model. Washout period defined using state stay-at-home order dates. SAHO = Stay at home order. NSCLC = Non-small cell lung carcinoma; UCC = urothelial cell carcinoma</w:t>
      </w:r>
    </w:p>
    <w:p w14:paraId="5766048A" w14:textId="2EF9F878" w:rsidR="00C531F6" w:rsidRPr="00173C48" w:rsidRDefault="00C531F6" w:rsidP="00C531F6">
      <w:pPr>
        <w:spacing w:line="240" w:lineRule="exact"/>
        <w:rPr>
          <w:rFonts w:ascii="Arial" w:hAnsi="Arial" w:cs="Arial"/>
          <w:sz w:val="20"/>
          <w:szCs w:val="20"/>
        </w:rPr>
      </w:pPr>
    </w:p>
    <w:p w14:paraId="3CF67EAA" w14:textId="77777777" w:rsidR="00C531F6" w:rsidRPr="00173C48" w:rsidRDefault="00C531F6" w:rsidP="00AF1549">
      <w:pPr>
        <w:spacing w:line="240" w:lineRule="exact"/>
        <w:rPr>
          <w:rFonts w:ascii="Arial" w:hAnsi="Arial" w:cs="Arial"/>
          <w:sz w:val="20"/>
          <w:szCs w:val="20"/>
        </w:rPr>
      </w:pPr>
    </w:p>
    <w:sectPr w:rsidR="00C531F6" w:rsidRPr="00173C48" w:rsidSect="002500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EB10D" w14:textId="77777777" w:rsidR="005D459E" w:rsidRDefault="005D459E" w:rsidP="000A3C13">
      <w:pPr>
        <w:spacing w:after="0" w:line="240" w:lineRule="auto"/>
      </w:pPr>
      <w:r>
        <w:separator/>
      </w:r>
    </w:p>
  </w:endnote>
  <w:endnote w:type="continuationSeparator" w:id="0">
    <w:p w14:paraId="37F48B6D" w14:textId="77777777" w:rsidR="005D459E" w:rsidRDefault="005D459E" w:rsidP="000A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9403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C8C58D" w14:textId="4076B5FA" w:rsidR="00037C88" w:rsidRDefault="00037C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14:paraId="342BBCAF" w14:textId="77777777" w:rsidR="00037C88" w:rsidRDefault="00037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BF86E" w14:textId="77777777" w:rsidR="005D459E" w:rsidRDefault="005D459E" w:rsidP="000A3C13">
      <w:pPr>
        <w:spacing w:after="0" w:line="240" w:lineRule="auto"/>
      </w:pPr>
      <w:r>
        <w:separator/>
      </w:r>
    </w:p>
  </w:footnote>
  <w:footnote w:type="continuationSeparator" w:id="0">
    <w:p w14:paraId="2FBB8695" w14:textId="77777777" w:rsidR="005D459E" w:rsidRDefault="005D459E" w:rsidP="000A3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82766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7AD259" w14:textId="11D77DF8" w:rsidR="00037C88" w:rsidRDefault="00037C8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14:paraId="065FB25F" w14:textId="77777777" w:rsidR="00037C88" w:rsidRDefault="00037C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C13"/>
    <w:rsid w:val="00025F01"/>
    <w:rsid w:val="00037C88"/>
    <w:rsid w:val="000A1585"/>
    <w:rsid w:val="000A3C13"/>
    <w:rsid w:val="00173C48"/>
    <w:rsid w:val="00180BA9"/>
    <w:rsid w:val="001B6C62"/>
    <w:rsid w:val="001C3F53"/>
    <w:rsid w:val="002443F5"/>
    <w:rsid w:val="00250067"/>
    <w:rsid w:val="00260E28"/>
    <w:rsid w:val="0026229B"/>
    <w:rsid w:val="00286EC3"/>
    <w:rsid w:val="002A2628"/>
    <w:rsid w:val="00396A75"/>
    <w:rsid w:val="003C6AB3"/>
    <w:rsid w:val="0045380A"/>
    <w:rsid w:val="00456A87"/>
    <w:rsid w:val="00493D07"/>
    <w:rsid w:val="004E4F05"/>
    <w:rsid w:val="004F0A89"/>
    <w:rsid w:val="005031DD"/>
    <w:rsid w:val="00527E44"/>
    <w:rsid w:val="00560F67"/>
    <w:rsid w:val="00574A7C"/>
    <w:rsid w:val="005D459E"/>
    <w:rsid w:val="005E7FD0"/>
    <w:rsid w:val="00660263"/>
    <w:rsid w:val="00694334"/>
    <w:rsid w:val="006F3DA5"/>
    <w:rsid w:val="00701CB7"/>
    <w:rsid w:val="00705548"/>
    <w:rsid w:val="007535D7"/>
    <w:rsid w:val="00761037"/>
    <w:rsid w:val="007D3E72"/>
    <w:rsid w:val="00824558"/>
    <w:rsid w:val="00856ED4"/>
    <w:rsid w:val="008B3964"/>
    <w:rsid w:val="008C787C"/>
    <w:rsid w:val="008F7021"/>
    <w:rsid w:val="0090459C"/>
    <w:rsid w:val="00A448EA"/>
    <w:rsid w:val="00A83C1A"/>
    <w:rsid w:val="00AF1549"/>
    <w:rsid w:val="00B007D0"/>
    <w:rsid w:val="00B36B00"/>
    <w:rsid w:val="00C5207C"/>
    <w:rsid w:val="00C531F6"/>
    <w:rsid w:val="00CA39B7"/>
    <w:rsid w:val="00CD6C80"/>
    <w:rsid w:val="00D72810"/>
    <w:rsid w:val="00D9509F"/>
    <w:rsid w:val="00DE1186"/>
    <w:rsid w:val="00E4596E"/>
    <w:rsid w:val="00E55D06"/>
    <w:rsid w:val="00EB0F50"/>
    <w:rsid w:val="00EB3767"/>
    <w:rsid w:val="00EB7E4A"/>
    <w:rsid w:val="00EC74CE"/>
    <w:rsid w:val="00EE5460"/>
    <w:rsid w:val="00EE7507"/>
    <w:rsid w:val="00F25333"/>
    <w:rsid w:val="00F740C0"/>
    <w:rsid w:val="00FC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BBEDE"/>
  <w15:chartTrackingRefBased/>
  <w15:docId w15:val="{677358A8-4707-40EA-9370-F6B9B3FE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A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A3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3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C13"/>
  </w:style>
  <w:style w:type="paragraph" w:styleId="Footer">
    <w:name w:val="footer"/>
    <w:basedOn w:val="Normal"/>
    <w:link w:val="FooterChar"/>
    <w:uiPriority w:val="99"/>
    <w:unhideWhenUsed/>
    <w:rsid w:val="000A3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C13"/>
  </w:style>
  <w:style w:type="character" w:styleId="CommentReference">
    <w:name w:val="annotation reference"/>
    <w:basedOn w:val="DefaultParagraphFont"/>
    <w:uiPriority w:val="99"/>
    <w:semiHidden/>
    <w:unhideWhenUsed/>
    <w:rsid w:val="001B6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C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C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C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62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3C6AB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73C4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73C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AE6D4-B70C-4FFA-91D3-F775F5C92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53</Pages>
  <Words>9651</Words>
  <Characters>55012</Characters>
  <Application>Microsoft Office Word</Application>
  <DocSecurity>0</DocSecurity>
  <Lines>458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Hearn, Caleb</dc:creator>
  <cp:keywords/>
  <dc:description/>
  <cp:lastModifiedBy>Hearn, Caleb</cp:lastModifiedBy>
  <cp:revision>2</cp:revision>
  <dcterms:created xsi:type="dcterms:W3CDTF">2021-08-31T20:41:00Z</dcterms:created>
  <dcterms:modified xsi:type="dcterms:W3CDTF">2021-08-31T20:41:00Z</dcterms:modified>
</cp:coreProperties>
</file>