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705D2C9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420DB650" w14:textId="1B999613" w:rsidR="00A0085E" w:rsidRDefault="00A0085E" w:rsidP="00AD502E">
      <w:pPr>
        <w:ind w:right="-144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8AAD4A8" w14:textId="77777777" w:rsidR="00AD502E" w:rsidRPr="008F25A9" w:rsidRDefault="00AD502E" w:rsidP="00AD502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6/9/2021</w:t>
      </w:r>
    </w:p>
    <w:p w14:paraId="3CAD07B9" w14:textId="4A4D279C" w:rsidR="00AD502E" w:rsidRDefault="00AD502E" w:rsidP="00AD502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Myron S. Cohen</w:t>
      </w:r>
    </w:p>
    <w:p w14:paraId="6A6B6475" w14:textId="65F69242" w:rsidR="00A0085E" w:rsidRDefault="00AD502E" w:rsidP="00AD502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</w:t>
      </w:r>
      <w:r>
        <w:rPr>
          <w:rFonts w:asciiTheme="majorHAnsi" w:hAnsiTheme="majorHAnsi" w:cstheme="majorHAnsi"/>
          <w:b/>
          <w:sz w:val="22"/>
          <w:szCs w:val="22"/>
        </w:rPr>
        <w:t>n</w:t>
      </w:r>
    </w:p>
    <w:p w14:paraId="55844D06" w14:textId="2AE077F0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03C96D11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271BC871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12D959FD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2C5D542E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35B15803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1F667889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6A5A267A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0661D272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2525C0F2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618F96A1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0F44D0BF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7DDD5A08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5955DC6C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22060172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AD502E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AD502E" w:rsidRPr="004B25E6" w:rsidRDefault="00AD502E" w:rsidP="00AD502E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7A96EBE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NIH</w:t>
            </w:r>
          </w:p>
        </w:tc>
        <w:tc>
          <w:tcPr>
            <w:tcW w:w="4842" w:type="dxa"/>
            <w:shd w:val="clear" w:color="auto" w:fill="auto"/>
          </w:tcPr>
          <w:p w14:paraId="51F54313" w14:textId="6A0A5333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Study funding</w:t>
            </w:r>
          </w:p>
        </w:tc>
      </w:tr>
      <w:tr w:rsidR="00AD502E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2926C61D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</w:t>
            </w:r>
          </w:p>
        </w:tc>
        <w:tc>
          <w:tcPr>
            <w:tcW w:w="4842" w:type="dxa"/>
            <w:shd w:val="clear" w:color="auto" w:fill="auto"/>
          </w:tcPr>
          <w:p w14:paraId="071E9033" w14:textId="4F8B004E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Study drugs</w:t>
            </w:r>
          </w:p>
        </w:tc>
      </w:tr>
      <w:tr w:rsidR="00AD502E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22978BE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Prime Global Options</w:t>
            </w:r>
          </w:p>
        </w:tc>
        <w:tc>
          <w:tcPr>
            <w:tcW w:w="4842" w:type="dxa"/>
            <w:shd w:val="clear" w:color="auto" w:fill="auto"/>
          </w:tcPr>
          <w:p w14:paraId="799CFFC7" w14:textId="2ADECF0C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Manuscript writing support</w:t>
            </w:r>
          </w:p>
        </w:tc>
      </w:tr>
      <w:tr w:rsidR="00AD502E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0C4CDC18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0864563B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28072280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46E660E3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32084B25" w:rsidR="00AD502E" w:rsidRPr="004B25E6" w:rsidRDefault="00AD502E" w:rsidP="00AD502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AD502E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33791ED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6E8E286B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497117D8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AD502E" w:rsidRPr="00C100C4" w:rsidRDefault="00AD502E" w:rsidP="00AD502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7DEB0652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61225A31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3C5E645C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AD502E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AD502E" w:rsidRPr="00C100C4" w:rsidRDefault="00AD502E" w:rsidP="00AD502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752B5C9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0E1841BB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1B8BF10A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5C9DAD24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3066C8FF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28082841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26B816E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003E93DB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34196882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4F200E5F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7BBAFA44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1604F0AD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25B6EE64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HPTN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50C3F0E1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COVPN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0A10749C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Fogarty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4F4D200F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235390AD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7E211E4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6D537E4" w14:textId="6A2521F1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McGill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CCDD410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181452DF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07BC0F8A" w14:textId="609FCC20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ACDA9A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64B2C00" w14:textId="74B5426E" w:rsidR="00AD502E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CE3BE9D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AD502E" w:rsidRPr="00C100C4" w:rsidRDefault="00AD502E" w:rsidP="00AD502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3956CFB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2D94022E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AD502E" w:rsidRPr="00C100C4" w:rsidRDefault="00AD502E" w:rsidP="00AD502E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71AD013C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5682C42E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38B647D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AD502E" w:rsidRPr="00C100C4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6BCD294C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AD502E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AD502E" w:rsidRPr="003D6857" w:rsidRDefault="00AD502E" w:rsidP="00AD502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43EEC711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6C767500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6DF211E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AD502E">
        <w:rPr>
          <w:rFonts w:asciiTheme="majorHAnsi" w:hAnsiTheme="majorHAnsi" w:cstheme="majorHAnsi"/>
          <w:b/>
          <w:sz w:val="22"/>
          <w:szCs w:val="22"/>
        </w:rPr>
        <w:t>X_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2ACC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B5674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57C2D"/>
    <w:rsid w:val="00A65B53"/>
    <w:rsid w:val="00A814CB"/>
    <w:rsid w:val="00A86E83"/>
    <w:rsid w:val="00AA01AC"/>
    <w:rsid w:val="00AA2445"/>
    <w:rsid w:val="00AC5D5A"/>
    <w:rsid w:val="00AD502E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52FE0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2021-06-09T18:49:00Z</dcterms:created>
  <dcterms:modified xsi:type="dcterms:W3CDTF">2021-06-09T18:49:00Z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