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45C0" w14:textId="58B2DD16" w:rsidR="00EC1690" w:rsidRPr="00D06927" w:rsidRDefault="00C33F16" w:rsidP="00C33F1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06927">
        <w:rPr>
          <w:rFonts w:asciiTheme="minorHAnsi" w:hAnsiTheme="minorHAnsi" w:cstheme="minorHAnsi"/>
          <w:b/>
          <w:iCs/>
          <w:sz w:val="22"/>
          <w:szCs w:val="22"/>
        </w:rPr>
        <w:t>SUPPLEMENTAL MATERIAL</w:t>
      </w:r>
    </w:p>
    <w:p w14:paraId="78CC3B35" w14:textId="77777777" w:rsidR="00EC1690" w:rsidRPr="00D06927" w:rsidRDefault="00EC1690" w:rsidP="00EC1690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4E085EF5" w14:textId="77777777" w:rsidR="00EC1690" w:rsidRPr="00D06927" w:rsidRDefault="00EC1690" w:rsidP="00EC169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D06927">
        <w:rPr>
          <w:rFonts w:asciiTheme="minorHAnsi" w:hAnsiTheme="minorHAnsi" w:cstheme="minorHAnsi"/>
          <w:b/>
          <w:iCs/>
          <w:sz w:val="22"/>
          <w:szCs w:val="22"/>
        </w:rPr>
        <w:t xml:space="preserve">Supplementary Table S1. Evidence of Available Treatment Options for Older Adults Hospitalized with NSTEMI </w:t>
      </w:r>
    </w:p>
    <w:p w14:paraId="69ADB839" w14:textId="77777777" w:rsidR="00C33F16" w:rsidRPr="00D06927" w:rsidRDefault="00C33F16" w:rsidP="00EC1690">
      <w:pPr>
        <w:rPr>
          <w:rFonts w:asciiTheme="minorHAnsi" w:hAnsiTheme="minorHAnsi" w:cstheme="minorHAnsi"/>
        </w:rPr>
      </w:pPr>
    </w:p>
    <w:p w14:paraId="6C6C43CB" w14:textId="654C2104" w:rsidR="00EC1690" w:rsidRPr="00D06927" w:rsidRDefault="00EC1690" w:rsidP="00EC1690">
      <w:pPr>
        <w:rPr>
          <w:rFonts w:asciiTheme="minorHAnsi" w:hAnsiTheme="minorHAnsi" w:cstheme="minorHAnsi"/>
          <w:b/>
          <w:bCs/>
          <w:sz w:val="22"/>
          <w:szCs w:val="28"/>
        </w:rPr>
      </w:pPr>
      <w:r w:rsidRPr="00D06927">
        <w:rPr>
          <w:rFonts w:asciiTheme="minorHAnsi" w:hAnsiTheme="minorHAnsi" w:cstheme="minorHAnsi"/>
          <w:b/>
          <w:bCs/>
          <w:sz w:val="22"/>
          <w:szCs w:val="28"/>
        </w:rPr>
        <w:t>Randomized controlled and meta-analysis data with relative benefit and harm</w:t>
      </w:r>
    </w:p>
    <w:p w14:paraId="349B8546" w14:textId="77777777" w:rsidR="00A3727A" w:rsidRPr="00E50947" w:rsidRDefault="00A3727A" w:rsidP="00EC1690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1071ABB9" w14:textId="0230AE6B" w:rsidR="00EC1690" w:rsidRDefault="00EC1690" w:rsidP="00EC1690">
      <w:pPr>
        <w:tabs>
          <w:tab w:val="left" w:pos="12240"/>
          <w:tab w:val="left" w:pos="12780"/>
        </w:tabs>
        <w:rPr>
          <w:rFonts w:ascii="Arial" w:hAnsi="Arial" w:cs="Arial"/>
          <w:b/>
          <w:bCs/>
          <w:sz w:val="20"/>
          <w:szCs w:val="22"/>
        </w:rPr>
      </w:pPr>
    </w:p>
    <w:p w14:paraId="73D59E1D" w14:textId="77777777" w:rsidR="00EC1690" w:rsidRDefault="00EC1690" w:rsidP="00EC1690">
      <w:pPr>
        <w:tabs>
          <w:tab w:val="left" w:pos="12240"/>
          <w:tab w:val="left" w:pos="12780"/>
        </w:tabs>
        <w:rPr>
          <w:rFonts w:ascii="Arial" w:hAnsi="Arial" w:cs="Arial"/>
          <w:b/>
          <w:bCs/>
          <w:sz w:val="20"/>
          <w:szCs w:val="22"/>
        </w:rPr>
      </w:pPr>
    </w:p>
    <w:tbl>
      <w:tblPr>
        <w:tblStyle w:val="PlainTable5"/>
        <w:tblpPr w:leftFromText="180" w:rightFromText="180" w:vertAnchor="page" w:horzAnchor="margin" w:tblpX="-90" w:tblpY="3261"/>
        <w:tblW w:w="13214" w:type="dxa"/>
        <w:tblLook w:val="04A0" w:firstRow="1" w:lastRow="0" w:firstColumn="1" w:lastColumn="0" w:noHBand="0" w:noVBand="1"/>
      </w:tblPr>
      <w:tblGrid>
        <w:gridCol w:w="2300"/>
        <w:gridCol w:w="1151"/>
        <w:gridCol w:w="747"/>
        <w:gridCol w:w="887"/>
        <w:gridCol w:w="1008"/>
        <w:gridCol w:w="1539"/>
        <w:gridCol w:w="2074"/>
        <w:gridCol w:w="1997"/>
        <w:gridCol w:w="1511"/>
      </w:tblGrid>
      <w:tr w:rsidR="00D06927" w:rsidRPr="00D06927" w14:paraId="0F767D09" w14:textId="77777777" w:rsidTr="00D06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0" w:type="dxa"/>
          </w:tcPr>
          <w:p w14:paraId="651FAA6E" w14:textId="77777777" w:rsidR="00EC1690" w:rsidRPr="00D06927" w:rsidRDefault="00EC1690" w:rsidP="00D069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151" w:type="dxa"/>
          </w:tcPr>
          <w:p w14:paraId="0ADA2D62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First Author</w:t>
            </w:r>
          </w:p>
        </w:tc>
        <w:tc>
          <w:tcPr>
            <w:tcW w:w="747" w:type="dxa"/>
          </w:tcPr>
          <w:p w14:paraId="6F0BBFE5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Year </w:t>
            </w:r>
          </w:p>
        </w:tc>
        <w:tc>
          <w:tcPr>
            <w:tcW w:w="887" w:type="dxa"/>
          </w:tcPr>
          <w:p w14:paraId="30CDB658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Total Patients</w:t>
            </w:r>
          </w:p>
        </w:tc>
        <w:tc>
          <w:tcPr>
            <w:tcW w:w="1008" w:type="dxa"/>
          </w:tcPr>
          <w:p w14:paraId="5ED91513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Duration (Months)</w:t>
            </w:r>
          </w:p>
        </w:tc>
        <w:tc>
          <w:tcPr>
            <w:tcW w:w="1539" w:type="dxa"/>
          </w:tcPr>
          <w:p w14:paraId="490A6234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Population</w:t>
            </w:r>
          </w:p>
        </w:tc>
        <w:tc>
          <w:tcPr>
            <w:tcW w:w="2074" w:type="dxa"/>
          </w:tcPr>
          <w:p w14:paraId="2E6638BD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</w:p>
        </w:tc>
        <w:tc>
          <w:tcPr>
            <w:tcW w:w="1997" w:type="dxa"/>
          </w:tcPr>
          <w:p w14:paraId="229B67F4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Relative Benefit</w:t>
            </w:r>
          </w:p>
        </w:tc>
        <w:tc>
          <w:tcPr>
            <w:tcW w:w="1511" w:type="dxa"/>
          </w:tcPr>
          <w:p w14:paraId="3EEFC572" w14:textId="77777777" w:rsidR="00EC1690" w:rsidRPr="00D06927" w:rsidRDefault="00EC1690" w:rsidP="00D06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Relative Harm</w:t>
            </w:r>
          </w:p>
        </w:tc>
      </w:tr>
      <w:tr w:rsidR="00D06927" w:rsidRPr="00D06927" w14:paraId="37F3A53C" w14:textId="77777777" w:rsidTr="00D0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FA774D8" w14:textId="77777777" w:rsidR="00EC1690" w:rsidRPr="00D06927" w:rsidRDefault="00EC1690" w:rsidP="00D069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FIR (FRISC, ICTUS, RITA-2)</w:t>
            </w:r>
          </w:p>
        </w:tc>
        <w:tc>
          <w:tcPr>
            <w:tcW w:w="1151" w:type="dxa"/>
          </w:tcPr>
          <w:p w14:paraId="663A739C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Damman</w:t>
            </w:r>
            <w:proofErr w:type="spellEnd"/>
          </w:p>
        </w:tc>
        <w:tc>
          <w:tcPr>
            <w:tcW w:w="747" w:type="dxa"/>
          </w:tcPr>
          <w:p w14:paraId="6B720C26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887" w:type="dxa"/>
          </w:tcPr>
          <w:p w14:paraId="1148FDE7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839</w:t>
            </w:r>
          </w:p>
        </w:tc>
        <w:tc>
          <w:tcPr>
            <w:tcW w:w="1008" w:type="dxa"/>
          </w:tcPr>
          <w:p w14:paraId="38413034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41.6</w:t>
            </w:r>
          </w:p>
        </w:tc>
        <w:tc>
          <w:tcPr>
            <w:tcW w:w="1539" w:type="dxa"/>
          </w:tcPr>
          <w:p w14:paraId="37E317F4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75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presenting with NSTEMI or UA </w:t>
            </w:r>
          </w:p>
        </w:tc>
        <w:tc>
          <w:tcPr>
            <w:tcW w:w="2074" w:type="dxa"/>
          </w:tcPr>
          <w:p w14:paraId="1E1AB60C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Collaborative analysis of individual data from FRISC, ICTUS, RITA-2 RCTs. Routine invasive + selective invasive PCI for refractory angina or </w:t>
            </w:r>
            <w:proofErr w:type="gram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HF)   </w:t>
            </w:r>
            <w:proofErr w:type="gram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1997" w:type="dxa"/>
          </w:tcPr>
          <w:p w14:paraId="01C6AC00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MACE (18.3% intervention vs. 15.9% control). HR 0.60, 95% CI 0.43-0.83, p=.002</w:t>
            </w:r>
          </w:p>
        </w:tc>
        <w:tc>
          <w:tcPr>
            <w:tcW w:w="1511" w:type="dxa"/>
          </w:tcPr>
          <w:p w14:paraId="3DC133F9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No significant difference in major bleeding (2.9% intervention vs. 1.9% control, p=.069). </w:t>
            </w:r>
          </w:p>
        </w:tc>
      </w:tr>
      <w:tr w:rsidR="00D06927" w:rsidRPr="00D06927" w14:paraId="134D62F9" w14:textId="77777777" w:rsidTr="00D06927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1916CE1C" w14:textId="77777777" w:rsidR="00EC1690" w:rsidRPr="00D06927" w:rsidRDefault="00EC1690" w:rsidP="00D069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Italian Elderly ACS Study</w:t>
            </w:r>
          </w:p>
        </w:tc>
        <w:tc>
          <w:tcPr>
            <w:tcW w:w="1151" w:type="dxa"/>
          </w:tcPr>
          <w:p w14:paraId="1AEDBD73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De Carlo</w:t>
            </w:r>
          </w:p>
        </w:tc>
        <w:tc>
          <w:tcPr>
            <w:tcW w:w="747" w:type="dxa"/>
          </w:tcPr>
          <w:p w14:paraId="2D899DE0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887" w:type="dxa"/>
          </w:tcPr>
          <w:p w14:paraId="137A5D97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313</w:t>
            </w:r>
          </w:p>
        </w:tc>
        <w:tc>
          <w:tcPr>
            <w:tcW w:w="1008" w:type="dxa"/>
          </w:tcPr>
          <w:p w14:paraId="58651AB5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39" w:type="dxa"/>
          </w:tcPr>
          <w:p w14:paraId="39BE7C14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75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presenting with NSTEMI or UA</w:t>
            </w:r>
          </w:p>
        </w:tc>
        <w:tc>
          <w:tcPr>
            <w:tcW w:w="2074" w:type="dxa"/>
          </w:tcPr>
          <w:p w14:paraId="5BAADB70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Early Invasive (angiography with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revasc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within 72 hours) + initially conservative (angiography with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revasc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for ischemia only)</w:t>
            </w:r>
          </w:p>
        </w:tc>
        <w:tc>
          <w:tcPr>
            <w:tcW w:w="1997" w:type="dxa"/>
          </w:tcPr>
          <w:p w14:paraId="44B13F2A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Non-significant reduction in MACE (27.9% intervention vs. 34.6% control). HR 0.80, 95% CI 0.52 - 1.19, p=0.2</w:t>
            </w:r>
          </w:p>
        </w:tc>
        <w:tc>
          <w:tcPr>
            <w:tcW w:w="1511" w:type="dxa"/>
          </w:tcPr>
          <w:p w14:paraId="5ED1022D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No significant difference in major bleeding</w:t>
            </w:r>
          </w:p>
        </w:tc>
      </w:tr>
      <w:tr w:rsidR="00D06927" w:rsidRPr="00D06927" w14:paraId="5E31B4CE" w14:textId="77777777" w:rsidTr="00D0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1ADAB025" w14:textId="77777777" w:rsidR="00EC1690" w:rsidRPr="00D06927" w:rsidRDefault="00EC1690" w:rsidP="00D069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After Eighty Study</w:t>
            </w:r>
          </w:p>
        </w:tc>
        <w:tc>
          <w:tcPr>
            <w:tcW w:w="1151" w:type="dxa"/>
          </w:tcPr>
          <w:p w14:paraId="52A42C12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Tegn</w:t>
            </w:r>
            <w:proofErr w:type="spellEnd"/>
          </w:p>
        </w:tc>
        <w:tc>
          <w:tcPr>
            <w:tcW w:w="747" w:type="dxa"/>
          </w:tcPr>
          <w:p w14:paraId="7F3B83F4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887" w:type="dxa"/>
          </w:tcPr>
          <w:p w14:paraId="29422A8B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</w:p>
        </w:tc>
        <w:tc>
          <w:tcPr>
            <w:tcW w:w="1008" w:type="dxa"/>
          </w:tcPr>
          <w:p w14:paraId="6A66D68F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39" w:type="dxa"/>
          </w:tcPr>
          <w:p w14:paraId="06421168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80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presenting with NSTEMI or UA</w:t>
            </w:r>
          </w:p>
        </w:tc>
        <w:tc>
          <w:tcPr>
            <w:tcW w:w="2074" w:type="dxa"/>
          </w:tcPr>
          <w:p w14:paraId="2FA27403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Invasive + medical therapy</w:t>
            </w:r>
          </w:p>
        </w:tc>
        <w:tc>
          <w:tcPr>
            <w:tcW w:w="1997" w:type="dxa"/>
          </w:tcPr>
          <w:p w14:paraId="06495788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Significant reduction in MACE (40.6% intervention vs. 61.4% control). HR 0.48, 95% CI 0.37-0.63, p=.0001. NNT 4.8. </w:t>
            </w:r>
          </w:p>
        </w:tc>
        <w:tc>
          <w:tcPr>
            <w:tcW w:w="1511" w:type="dxa"/>
          </w:tcPr>
          <w:p w14:paraId="46AFB7F9" w14:textId="77777777" w:rsidR="00EC1690" w:rsidRPr="00D06927" w:rsidRDefault="00EC1690" w:rsidP="00D0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No significant difference in stroke or major bleeding (HR 0.61, 95% CI 0.22 -1.60, p=.26).</w:t>
            </w:r>
          </w:p>
        </w:tc>
      </w:tr>
      <w:tr w:rsidR="00D06927" w:rsidRPr="00D06927" w14:paraId="0E07366B" w14:textId="77777777" w:rsidTr="00D06927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3F22B83" w14:textId="77777777" w:rsidR="00EC1690" w:rsidRPr="00D06927" w:rsidRDefault="00EC1690" w:rsidP="00D069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eastAsia="Calibri" w:hAnsiTheme="minorHAnsi" w:cstheme="minorHAnsi"/>
                <w:sz w:val="20"/>
                <w:szCs w:val="20"/>
                <w:lang w:bidi="ar-SA"/>
              </w:rPr>
              <w:t>Early Invasive versus selectively invasive strategy in patients with non-ST segment elevation acute coronary</w:t>
            </w:r>
          </w:p>
        </w:tc>
        <w:tc>
          <w:tcPr>
            <w:tcW w:w="1151" w:type="dxa"/>
          </w:tcPr>
          <w:p w14:paraId="6C7C10E9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Angeli</w:t>
            </w:r>
            <w:proofErr w:type="spellEnd"/>
          </w:p>
        </w:tc>
        <w:tc>
          <w:tcPr>
            <w:tcW w:w="747" w:type="dxa"/>
          </w:tcPr>
          <w:p w14:paraId="6EA1B00E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887" w:type="dxa"/>
          </w:tcPr>
          <w:p w14:paraId="4BEBFB34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9,400</w:t>
            </w:r>
          </w:p>
        </w:tc>
        <w:tc>
          <w:tcPr>
            <w:tcW w:w="1008" w:type="dxa"/>
          </w:tcPr>
          <w:p w14:paraId="3710C5F2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Variable</w:t>
            </w:r>
          </w:p>
        </w:tc>
        <w:tc>
          <w:tcPr>
            <w:tcW w:w="1539" w:type="dxa"/>
          </w:tcPr>
          <w:p w14:paraId="19869667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65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</w:tcPr>
          <w:p w14:paraId="5B44BDD1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Meta-analysis of 9 RCTs comparing Early Invasive + Selective invasive                                   </w:t>
            </w:r>
          </w:p>
        </w:tc>
        <w:tc>
          <w:tcPr>
            <w:tcW w:w="1997" w:type="dxa"/>
          </w:tcPr>
          <w:p w14:paraId="7732D0F1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Significant reduction in MACE (OR 0.85, 95% CI 0.66-0.87). </w:t>
            </w:r>
          </w:p>
        </w:tc>
        <w:tc>
          <w:tcPr>
            <w:tcW w:w="1511" w:type="dxa"/>
          </w:tcPr>
          <w:p w14:paraId="73869B78" w14:textId="77777777" w:rsidR="00EC1690" w:rsidRPr="00D06927" w:rsidRDefault="00EC1690" w:rsidP="00D0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207A00" w14:textId="1667896E" w:rsidR="00A3727A" w:rsidRPr="00E50947" w:rsidRDefault="00EC1690" w:rsidP="00EC1690">
      <w:pPr>
        <w:tabs>
          <w:tab w:val="left" w:pos="12240"/>
          <w:tab w:val="left" w:pos="12780"/>
        </w:tabs>
        <w:rPr>
          <w:rFonts w:asciiTheme="minorHAnsi" w:hAnsiTheme="minorHAnsi" w:cstheme="minorHAnsi"/>
          <w:b/>
          <w:bCs/>
          <w:sz w:val="22"/>
          <w:szCs w:val="28"/>
        </w:rPr>
      </w:pPr>
      <w:r w:rsidRPr="00E50947">
        <w:rPr>
          <w:rFonts w:asciiTheme="minorHAnsi" w:hAnsiTheme="minorHAnsi" w:cstheme="minorHAnsi"/>
          <w:b/>
          <w:bCs/>
          <w:sz w:val="22"/>
          <w:szCs w:val="28"/>
        </w:rPr>
        <w:lastRenderedPageBreak/>
        <w:t>Non-randomized data with relative benefit and harm</w:t>
      </w:r>
    </w:p>
    <w:p w14:paraId="5B47EF14" w14:textId="77777777" w:rsidR="00EC1690" w:rsidRDefault="00EC1690" w:rsidP="00EC1690">
      <w:pPr>
        <w:tabs>
          <w:tab w:val="left" w:pos="12240"/>
          <w:tab w:val="left" w:pos="12780"/>
        </w:tabs>
        <w:rPr>
          <w:rFonts w:ascii="Arial" w:hAnsi="Arial" w:cs="Arial"/>
          <w:b/>
          <w:bCs/>
          <w:sz w:val="20"/>
          <w:szCs w:val="22"/>
        </w:rPr>
      </w:pPr>
    </w:p>
    <w:tbl>
      <w:tblPr>
        <w:tblStyle w:val="PlainTable5"/>
        <w:tblpPr w:leftFromText="180" w:rightFromText="180" w:vertAnchor="page" w:horzAnchor="margin" w:tblpXSpec="center" w:tblpY="1855"/>
        <w:tblW w:w="13652" w:type="dxa"/>
        <w:tblLayout w:type="fixed"/>
        <w:tblLook w:val="04A0" w:firstRow="1" w:lastRow="0" w:firstColumn="1" w:lastColumn="0" w:noHBand="0" w:noVBand="1"/>
      </w:tblPr>
      <w:tblGrid>
        <w:gridCol w:w="2430"/>
        <w:gridCol w:w="1167"/>
        <w:gridCol w:w="878"/>
        <w:gridCol w:w="969"/>
        <w:gridCol w:w="1126"/>
        <w:gridCol w:w="1606"/>
        <w:gridCol w:w="2095"/>
        <w:gridCol w:w="2219"/>
        <w:gridCol w:w="1162"/>
      </w:tblGrid>
      <w:tr w:rsidR="00EC1690" w:rsidRPr="00D06927" w14:paraId="34832C4E" w14:textId="77777777" w:rsidTr="00EC1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0" w:type="dxa"/>
          </w:tcPr>
          <w:p w14:paraId="71ABC4AE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</w:p>
        </w:tc>
        <w:tc>
          <w:tcPr>
            <w:tcW w:w="1167" w:type="dxa"/>
          </w:tcPr>
          <w:p w14:paraId="65A52F0F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First Author</w:t>
            </w:r>
          </w:p>
        </w:tc>
        <w:tc>
          <w:tcPr>
            <w:tcW w:w="878" w:type="dxa"/>
          </w:tcPr>
          <w:p w14:paraId="0D0B495D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Year </w:t>
            </w:r>
          </w:p>
        </w:tc>
        <w:tc>
          <w:tcPr>
            <w:tcW w:w="969" w:type="dxa"/>
          </w:tcPr>
          <w:p w14:paraId="050A3261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</w:p>
        </w:tc>
        <w:tc>
          <w:tcPr>
            <w:tcW w:w="1126" w:type="dxa"/>
          </w:tcPr>
          <w:p w14:paraId="733B728D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Follow Up</w:t>
            </w:r>
          </w:p>
          <w:p w14:paraId="4AA677B8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(Months)</w:t>
            </w:r>
          </w:p>
        </w:tc>
        <w:tc>
          <w:tcPr>
            <w:tcW w:w="1606" w:type="dxa"/>
          </w:tcPr>
          <w:p w14:paraId="6F4BA848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Population</w:t>
            </w:r>
          </w:p>
        </w:tc>
        <w:tc>
          <w:tcPr>
            <w:tcW w:w="2095" w:type="dxa"/>
          </w:tcPr>
          <w:p w14:paraId="4483B536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</w:p>
        </w:tc>
        <w:tc>
          <w:tcPr>
            <w:tcW w:w="2219" w:type="dxa"/>
          </w:tcPr>
          <w:p w14:paraId="0BCBB78E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Relative Benefit</w:t>
            </w:r>
          </w:p>
        </w:tc>
        <w:tc>
          <w:tcPr>
            <w:tcW w:w="1162" w:type="dxa"/>
          </w:tcPr>
          <w:p w14:paraId="214D7B62" w14:textId="77777777" w:rsidR="00EC1690" w:rsidRPr="00D06927" w:rsidRDefault="00EC1690" w:rsidP="00C90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Relative Harm</w:t>
            </w:r>
          </w:p>
        </w:tc>
      </w:tr>
      <w:tr w:rsidR="00EC1690" w:rsidRPr="00D06927" w14:paraId="7410702E" w14:textId="77777777" w:rsidTr="00EC1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7476DAD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Effect of an invasive strategy on in-hospital outcome in elderly patients with non-ST segment myocardial infarction</w:t>
            </w:r>
          </w:p>
        </w:tc>
        <w:tc>
          <w:tcPr>
            <w:tcW w:w="1167" w:type="dxa"/>
          </w:tcPr>
          <w:p w14:paraId="7A47484E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Bauer</w:t>
            </w:r>
          </w:p>
        </w:tc>
        <w:tc>
          <w:tcPr>
            <w:tcW w:w="878" w:type="dxa"/>
          </w:tcPr>
          <w:p w14:paraId="1BADDCF6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969" w:type="dxa"/>
          </w:tcPr>
          <w:p w14:paraId="78029052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1936</w:t>
            </w:r>
          </w:p>
        </w:tc>
        <w:tc>
          <w:tcPr>
            <w:tcW w:w="1126" w:type="dxa"/>
          </w:tcPr>
          <w:p w14:paraId="15679A85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1606" w:type="dxa"/>
          </w:tcPr>
          <w:p w14:paraId="429F9631" w14:textId="39177901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75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 </w:t>
            </w:r>
          </w:p>
        </w:tc>
        <w:tc>
          <w:tcPr>
            <w:tcW w:w="2095" w:type="dxa"/>
          </w:tcPr>
          <w:p w14:paraId="7F51A047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Retrospective analysis                  angiography                                  vs. conservative treatment</w:t>
            </w:r>
          </w:p>
        </w:tc>
        <w:tc>
          <w:tcPr>
            <w:tcW w:w="2219" w:type="dxa"/>
          </w:tcPr>
          <w:p w14:paraId="797EB2C2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Significant reduction in MACE (OR 0.56, 95% CI 0.38 -0.81, p&lt;.0001) </w:t>
            </w:r>
          </w:p>
        </w:tc>
        <w:tc>
          <w:tcPr>
            <w:tcW w:w="1162" w:type="dxa"/>
          </w:tcPr>
          <w:p w14:paraId="0C9CBD22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90" w:rsidRPr="00D06927" w14:paraId="01B8E36A" w14:textId="77777777" w:rsidTr="00D06927">
        <w:trPr>
          <w:trHeight w:val="1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5AC82B5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Management and 6-month outcomes in elderly and very elderly patients with high-risk-non-ST elevation acute coronary syndromes: The Global Registry of Acute Coronary Events</w:t>
            </w:r>
          </w:p>
        </w:tc>
        <w:tc>
          <w:tcPr>
            <w:tcW w:w="1167" w:type="dxa"/>
          </w:tcPr>
          <w:p w14:paraId="361F261B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Devlin</w:t>
            </w:r>
          </w:p>
        </w:tc>
        <w:tc>
          <w:tcPr>
            <w:tcW w:w="878" w:type="dxa"/>
          </w:tcPr>
          <w:p w14:paraId="6405B72B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969" w:type="dxa"/>
          </w:tcPr>
          <w:p w14:paraId="4A50D2E6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8,086</w:t>
            </w:r>
          </w:p>
        </w:tc>
        <w:tc>
          <w:tcPr>
            <w:tcW w:w="1126" w:type="dxa"/>
          </w:tcPr>
          <w:p w14:paraId="19B79913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14:paraId="33782760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70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</w:t>
            </w:r>
          </w:p>
        </w:tc>
        <w:tc>
          <w:tcPr>
            <w:tcW w:w="2095" w:type="dxa"/>
          </w:tcPr>
          <w:p w14:paraId="238B4D91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Observational data from the GRACE registry:                         PCI + OMT vs. medical therapy alone</w:t>
            </w:r>
          </w:p>
        </w:tc>
        <w:tc>
          <w:tcPr>
            <w:tcW w:w="2219" w:type="dxa"/>
          </w:tcPr>
          <w:p w14:paraId="322B764A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Significant reduction in MACE in elderly &gt;70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(OR 0.60, 0.47-0.76); very elderly &gt;80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(OR 0.72, 0.54-0.95)</w:t>
            </w:r>
          </w:p>
        </w:tc>
        <w:tc>
          <w:tcPr>
            <w:tcW w:w="1162" w:type="dxa"/>
          </w:tcPr>
          <w:p w14:paraId="4865BAB7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No significant increase in stroke risk</w:t>
            </w:r>
          </w:p>
        </w:tc>
      </w:tr>
      <w:tr w:rsidR="00EC1690" w:rsidRPr="00D06927" w14:paraId="42F5AEC5" w14:textId="77777777" w:rsidTr="00EC1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CF90052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Influence of Age on Use of Cardiac Catheterization and Associated Outcomes in Patients with Non-ST- Elevation Acute Coronary Syndromes (ACS I, ACS II, GRACE)</w:t>
            </w:r>
          </w:p>
        </w:tc>
        <w:tc>
          <w:tcPr>
            <w:tcW w:w="1167" w:type="dxa"/>
          </w:tcPr>
          <w:p w14:paraId="678E2713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Bagnall</w:t>
            </w:r>
          </w:p>
        </w:tc>
        <w:tc>
          <w:tcPr>
            <w:tcW w:w="878" w:type="dxa"/>
          </w:tcPr>
          <w:p w14:paraId="537DFA37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969" w:type="dxa"/>
          </w:tcPr>
          <w:p w14:paraId="22F4E28E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11,742</w:t>
            </w:r>
          </w:p>
        </w:tc>
        <w:tc>
          <w:tcPr>
            <w:tcW w:w="1126" w:type="dxa"/>
          </w:tcPr>
          <w:p w14:paraId="27A41B82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06" w:type="dxa"/>
          </w:tcPr>
          <w:p w14:paraId="5DC00D5C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65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</w:t>
            </w:r>
          </w:p>
        </w:tc>
        <w:tc>
          <w:tcPr>
            <w:tcW w:w="2095" w:type="dxa"/>
          </w:tcPr>
          <w:p w14:paraId="2BCD7909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Retrospective from ACS I, ACS II and GRACE registries. Early invasive strategy vs. conservative management</w:t>
            </w:r>
          </w:p>
        </w:tc>
        <w:tc>
          <w:tcPr>
            <w:tcW w:w="2219" w:type="dxa"/>
          </w:tcPr>
          <w:p w14:paraId="04A9165B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Significant reduction in MACE (OR 0.45, 95% CI 0.37-0.56, p&lt;0.001). </w:t>
            </w:r>
          </w:p>
        </w:tc>
        <w:tc>
          <w:tcPr>
            <w:tcW w:w="1162" w:type="dxa"/>
          </w:tcPr>
          <w:p w14:paraId="65CB4A7E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No significant difference in major bleeding (p=.13)</w:t>
            </w:r>
          </w:p>
        </w:tc>
      </w:tr>
      <w:tr w:rsidR="00EC1690" w:rsidRPr="00D06927" w14:paraId="5FBC360B" w14:textId="77777777" w:rsidTr="002A7D37">
        <w:trPr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63EA417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Improving in-hospital mortality in elderly patients after acute coronary syndrome - A nationwide analysis of 97,220 patients in Taiwan during 2004-2008.</w:t>
            </w:r>
          </w:p>
        </w:tc>
        <w:tc>
          <w:tcPr>
            <w:tcW w:w="1167" w:type="dxa"/>
          </w:tcPr>
          <w:p w14:paraId="0C29EF1C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Hseih</w:t>
            </w:r>
            <w:proofErr w:type="spellEnd"/>
          </w:p>
        </w:tc>
        <w:tc>
          <w:tcPr>
            <w:tcW w:w="878" w:type="dxa"/>
          </w:tcPr>
          <w:p w14:paraId="3FC6B61A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969" w:type="dxa"/>
          </w:tcPr>
          <w:p w14:paraId="4544CE60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47,852</w:t>
            </w:r>
          </w:p>
        </w:tc>
        <w:tc>
          <w:tcPr>
            <w:tcW w:w="1126" w:type="dxa"/>
          </w:tcPr>
          <w:p w14:paraId="7BAE04ED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Variable</w:t>
            </w:r>
          </w:p>
        </w:tc>
        <w:tc>
          <w:tcPr>
            <w:tcW w:w="1606" w:type="dxa"/>
          </w:tcPr>
          <w:p w14:paraId="5DFFDFF2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&gt; 65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</w:t>
            </w:r>
          </w:p>
        </w:tc>
        <w:tc>
          <w:tcPr>
            <w:tcW w:w="2095" w:type="dxa"/>
          </w:tcPr>
          <w:p w14:paraId="3C3F3DD3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Retrospective registry data PCI vs. medical therapy</w:t>
            </w:r>
          </w:p>
        </w:tc>
        <w:tc>
          <w:tcPr>
            <w:tcW w:w="2219" w:type="dxa"/>
          </w:tcPr>
          <w:p w14:paraId="6133AB9B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MACE (OR 0.3 age 75-79, 0.4 age 80-84)</w:t>
            </w:r>
          </w:p>
        </w:tc>
        <w:tc>
          <w:tcPr>
            <w:tcW w:w="1162" w:type="dxa"/>
          </w:tcPr>
          <w:p w14:paraId="164B3EFD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90" w:rsidRPr="00D06927" w14:paraId="1A331A21" w14:textId="77777777" w:rsidTr="00EC1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2721E6F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Quality of life after percutaneous coronary intervention in the elderly with acute coronary syndrome</w:t>
            </w:r>
          </w:p>
        </w:tc>
        <w:tc>
          <w:tcPr>
            <w:tcW w:w="1167" w:type="dxa"/>
          </w:tcPr>
          <w:p w14:paraId="7F066B60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Li</w:t>
            </w:r>
          </w:p>
        </w:tc>
        <w:tc>
          <w:tcPr>
            <w:tcW w:w="878" w:type="dxa"/>
          </w:tcPr>
          <w:p w14:paraId="34524706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969" w:type="dxa"/>
          </w:tcPr>
          <w:p w14:paraId="537B827A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624</w:t>
            </w:r>
          </w:p>
        </w:tc>
        <w:tc>
          <w:tcPr>
            <w:tcW w:w="1126" w:type="dxa"/>
          </w:tcPr>
          <w:p w14:paraId="44495F3B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06" w:type="dxa"/>
          </w:tcPr>
          <w:p w14:paraId="4DD73D43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&gt; 60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</w:t>
            </w:r>
          </w:p>
        </w:tc>
        <w:tc>
          <w:tcPr>
            <w:tcW w:w="2095" w:type="dxa"/>
          </w:tcPr>
          <w:p w14:paraId="55562395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Prospective, non-randomized PCI vs. medical therapy</w:t>
            </w:r>
          </w:p>
        </w:tc>
        <w:tc>
          <w:tcPr>
            <w:tcW w:w="2219" w:type="dxa"/>
          </w:tcPr>
          <w:p w14:paraId="649FE8B6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improvement in QOL scores (OR 1.79, 95% CI 1.10-2.92)</w:t>
            </w:r>
          </w:p>
        </w:tc>
        <w:tc>
          <w:tcPr>
            <w:tcW w:w="1162" w:type="dxa"/>
          </w:tcPr>
          <w:p w14:paraId="65AF894C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90" w:rsidRPr="00D06927" w14:paraId="138C52F3" w14:textId="77777777" w:rsidTr="00D06927">
        <w:trPr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57E1E95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impact of increased age on outcome from a strategy of early invasive management and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revascularisation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in patients with acute coronary syndromes: retrospective analysis from the ACACIA registry</w:t>
            </w:r>
          </w:p>
        </w:tc>
        <w:tc>
          <w:tcPr>
            <w:tcW w:w="1167" w:type="dxa"/>
          </w:tcPr>
          <w:p w14:paraId="4268159E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Malkin</w:t>
            </w:r>
            <w:proofErr w:type="spellEnd"/>
          </w:p>
        </w:tc>
        <w:tc>
          <w:tcPr>
            <w:tcW w:w="878" w:type="dxa"/>
          </w:tcPr>
          <w:p w14:paraId="2E121FEC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969" w:type="dxa"/>
          </w:tcPr>
          <w:p w14:paraId="085F6C31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683</w:t>
            </w:r>
          </w:p>
        </w:tc>
        <w:tc>
          <w:tcPr>
            <w:tcW w:w="1126" w:type="dxa"/>
          </w:tcPr>
          <w:p w14:paraId="4FC643E7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06" w:type="dxa"/>
          </w:tcPr>
          <w:p w14:paraId="0427E64A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70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ACS</w:t>
            </w:r>
          </w:p>
        </w:tc>
        <w:tc>
          <w:tcPr>
            <w:tcW w:w="2095" w:type="dxa"/>
          </w:tcPr>
          <w:p w14:paraId="09BA518B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Retrospective early revascularization vs. medical therapy </w:t>
            </w:r>
          </w:p>
        </w:tc>
        <w:tc>
          <w:tcPr>
            <w:tcW w:w="2219" w:type="dxa"/>
          </w:tcPr>
          <w:p w14:paraId="4BD6FEDD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MACE (OR 0.4, 95% CI 0.2-0.7)</w:t>
            </w:r>
          </w:p>
        </w:tc>
        <w:tc>
          <w:tcPr>
            <w:tcW w:w="1162" w:type="dxa"/>
          </w:tcPr>
          <w:p w14:paraId="11FC3510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increase in bleeding (HR 14.9, CI 5.6-40, p=0.01)</w:t>
            </w:r>
          </w:p>
        </w:tc>
      </w:tr>
      <w:tr w:rsidR="00EC1690" w:rsidRPr="00D06927" w14:paraId="286DDD1B" w14:textId="77777777" w:rsidTr="00EC1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956E73B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Early Invasive Versus Initial Conservative Treatment Strategies in Octogenarians with UA / NSTEMI</w:t>
            </w:r>
          </w:p>
        </w:tc>
        <w:tc>
          <w:tcPr>
            <w:tcW w:w="1167" w:type="dxa"/>
          </w:tcPr>
          <w:p w14:paraId="65F189B0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Kolte</w:t>
            </w:r>
          </w:p>
        </w:tc>
        <w:tc>
          <w:tcPr>
            <w:tcW w:w="878" w:type="dxa"/>
          </w:tcPr>
          <w:p w14:paraId="7E3C1B2C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969" w:type="dxa"/>
          </w:tcPr>
          <w:p w14:paraId="62EB58F3" w14:textId="77777777" w:rsidR="00EC1690" w:rsidRPr="00D06927" w:rsidRDefault="00EC1690" w:rsidP="00C90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986,542</w:t>
            </w:r>
          </w:p>
          <w:p w14:paraId="79C046C1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0674A34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Variable</w:t>
            </w:r>
          </w:p>
        </w:tc>
        <w:tc>
          <w:tcPr>
            <w:tcW w:w="1606" w:type="dxa"/>
          </w:tcPr>
          <w:p w14:paraId="7596A2E6" w14:textId="36A6C8AE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&gt; 80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</w:t>
            </w:r>
          </w:p>
          <w:p w14:paraId="2EF454FB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E6CEBBC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Retrospective                             Early Invasive vs.               Medical therapy</w:t>
            </w:r>
          </w:p>
          <w:p w14:paraId="639C813B" w14:textId="77777777" w:rsidR="00EC1690" w:rsidRPr="00D06927" w:rsidRDefault="00EC1690" w:rsidP="00C90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616B10B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of in-hospital mortality (OR 0.76)</w:t>
            </w:r>
          </w:p>
        </w:tc>
        <w:tc>
          <w:tcPr>
            <w:tcW w:w="1162" w:type="dxa"/>
          </w:tcPr>
          <w:p w14:paraId="2F92A918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stroke (OR 0.63, 95% CI 0.6-0.66)</w:t>
            </w:r>
          </w:p>
        </w:tc>
      </w:tr>
      <w:tr w:rsidR="00EC1690" w:rsidRPr="00D06927" w14:paraId="40100BD0" w14:textId="77777777" w:rsidTr="00D06927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9C8110E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Sex-Related Outcomes in Elderly Patients Presenting with Non-ST Segment Acute Coronary Syndrome: Insights from the Italian Elderly ACS Study</w:t>
            </w:r>
          </w:p>
        </w:tc>
        <w:tc>
          <w:tcPr>
            <w:tcW w:w="1167" w:type="dxa"/>
          </w:tcPr>
          <w:p w14:paraId="2B42FB10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De Carlo</w:t>
            </w:r>
          </w:p>
        </w:tc>
        <w:tc>
          <w:tcPr>
            <w:tcW w:w="878" w:type="dxa"/>
          </w:tcPr>
          <w:p w14:paraId="43A65866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69" w:type="dxa"/>
          </w:tcPr>
          <w:p w14:paraId="5F9A14BF" w14:textId="77777777" w:rsidR="00EC1690" w:rsidRPr="00D06927" w:rsidRDefault="00EC1690" w:rsidP="00C90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1126" w:type="dxa"/>
          </w:tcPr>
          <w:p w14:paraId="351ADF78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06" w:type="dxa"/>
          </w:tcPr>
          <w:p w14:paraId="62FBD0A3" w14:textId="15AD0BA5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75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 or UA</w:t>
            </w:r>
          </w:p>
        </w:tc>
        <w:tc>
          <w:tcPr>
            <w:tcW w:w="2095" w:type="dxa"/>
          </w:tcPr>
          <w:p w14:paraId="717FF971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Retrospective registry and analysis of previous RCT data: Early invasive vs. initial conservative</w:t>
            </w:r>
          </w:p>
        </w:tc>
        <w:tc>
          <w:tcPr>
            <w:tcW w:w="2219" w:type="dxa"/>
          </w:tcPr>
          <w:p w14:paraId="55916A65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MACE (27.6% vs. 38.7%, p&lt;0.01)</w:t>
            </w:r>
          </w:p>
        </w:tc>
        <w:tc>
          <w:tcPr>
            <w:tcW w:w="1162" w:type="dxa"/>
          </w:tcPr>
          <w:p w14:paraId="46AB98C1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90" w:rsidRPr="00D06927" w14:paraId="5A3C620D" w14:textId="77777777" w:rsidTr="00D0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2A21363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Acute coronary syndrome in octogenarians: association between percutaneous coronary intervention and long-term mortality</w:t>
            </w:r>
          </w:p>
        </w:tc>
        <w:tc>
          <w:tcPr>
            <w:tcW w:w="1167" w:type="dxa"/>
          </w:tcPr>
          <w:p w14:paraId="5ECE9B39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Barywani</w:t>
            </w:r>
            <w:proofErr w:type="spellEnd"/>
          </w:p>
        </w:tc>
        <w:tc>
          <w:tcPr>
            <w:tcW w:w="878" w:type="dxa"/>
          </w:tcPr>
          <w:p w14:paraId="3725C6E1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69" w:type="dxa"/>
          </w:tcPr>
          <w:p w14:paraId="3F4B722A" w14:textId="77777777" w:rsidR="00EC1690" w:rsidRPr="00D06927" w:rsidRDefault="00EC1690" w:rsidP="00C90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353 </w:t>
            </w:r>
          </w:p>
        </w:tc>
        <w:tc>
          <w:tcPr>
            <w:tcW w:w="1126" w:type="dxa"/>
          </w:tcPr>
          <w:p w14:paraId="4C679996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41.6</w:t>
            </w:r>
          </w:p>
        </w:tc>
        <w:tc>
          <w:tcPr>
            <w:tcW w:w="1606" w:type="dxa"/>
          </w:tcPr>
          <w:p w14:paraId="3D7BF1A6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80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ACS</w:t>
            </w:r>
          </w:p>
        </w:tc>
        <w:tc>
          <w:tcPr>
            <w:tcW w:w="2095" w:type="dxa"/>
          </w:tcPr>
          <w:p w14:paraId="56F24532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Retrospective PCI vs. medical therapy</w:t>
            </w:r>
          </w:p>
        </w:tc>
        <w:tc>
          <w:tcPr>
            <w:tcW w:w="2219" w:type="dxa"/>
          </w:tcPr>
          <w:p w14:paraId="27556B7A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all-cause mortality (54.9% vs. 83.1%, p=.001)</w:t>
            </w:r>
          </w:p>
        </w:tc>
        <w:tc>
          <w:tcPr>
            <w:tcW w:w="1162" w:type="dxa"/>
          </w:tcPr>
          <w:p w14:paraId="1308F8C5" w14:textId="77777777" w:rsidR="00EC1690" w:rsidRPr="00D06927" w:rsidRDefault="00EC1690" w:rsidP="00C90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90" w:rsidRPr="00D06927" w14:paraId="5D70D572" w14:textId="77777777" w:rsidTr="00EC1690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98A674F" w14:textId="77777777" w:rsidR="00EC1690" w:rsidRPr="00D06927" w:rsidRDefault="00EC1690" w:rsidP="00C90A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Invasive versus non-invasive management of older patients with non-ST elevation myocardial infarction (SENIOR-NSTEMI): a cohort study based on routine clinical data</w:t>
            </w:r>
          </w:p>
        </w:tc>
        <w:tc>
          <w:tcPr>
            <w:tcW w:w="1167" w:type="dxa"/>
          </w:tcPr>
          <w:p w14:paraId="2DAA32B1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Kaura</w:t>
            </w:r>
            <w:proofErr w:type="spellEnd"/>
          </w:p>
        </w:tc>
        <w:tc>
          <w:tcPr>
            <w:tcW w:w="878" w:type="dxa"/>
          </w:tcPr>
          <w:p w14:paraId="756786D7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14:paraId="1FACDE71" w14:textId="77777777" w:rsidR="00EC1690" w:rsidRPr="00D06927" w:rsidRDefault="00EC1690" w:rsidP="00C90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1976</w:t>
            </w:r>
          </w:p>
        </w:tc>
        <w:tc>
          <w:tcPr>
            <w:tcW w:w="1126" w:type="dxa"/>
          </w:tcPr>
          <w:p w14:paraId="45DE641A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14:paraId="7FB3051F" w14:textId="39AD778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≥ 80 </w:t>
            </w:r>
            <w:proofErr w:type="spellStart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 with NSTEMI</w:t>
            </w:r>
          </w:p>
        </w:tc>
        <w:tc>
          <w:tcPr>
            <w:tcW w:w="2095" w:type="dxa"/>
          </w:tcPr>
          <w:p w14:paraId="11D861A3" w14:textId="2DCF673E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Retrospective </w:t>
            </w:r>
            <w:r w:rsidR="00813AB4" w:rsidRPr="00D06927">
              <w:rPr>
                <w:rFonts w:asciiTheme="minorHAnsi" w:hAnsiTheme="minorHAnsi" w:cstheme="minorHAnsi"/>
                <w:sz w:val="20"/>
                <w:szCs w:val="20"/>
              </w:rPr>
              <w:t xml:space="preserve">propensity score-matched cohort: </w:t>
            </w: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invasive vs. non-invasive management</w:t>
            </w:r>
          </w:p>
        </w:tc>
        <w:tc>
          <w:tcPr>
            <w:tcW w:w="2219" w:type="dxa"/>
          </w:tcPr>
          <w:p w14:paraId="352668EE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Significant reduction in adjusted mortality (HR 0.68, 95% CI 0.55-0.84), significant reduction in heart failure hospitalization (HR 0.67, 95% CI 0.48-0.93)</w:t>
            </w:r>
          </w:p>
        </w:tc>
        <w:tc>
          <w:tcPr>
            <w:tcW w:w="1162" w:type="dxa"/>
          </w:tcPr>
          <w:p w14:paraId="1D944D93" w14:textId="77777777" w:rsidR="00EC1690" w:rsidRPr="00D06927" w:rsidRDefault="00EC1690" w:rsidP="00C9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6927">
              <w:rPr>
                <w:rFonts w:asciiTheme="minorHAnsi" w:hAnsiTheme="minorHAnsi" w:cstheme="minorHAnsi"/>
                <w:sz w:val="20"/>
                <w:szCs w:val="20"/>
              </w:rPr>
              <w:t>None reported</w:t>
            </w:r>
          </w:p>
        </w:tc>
      </w:tr>
    </w:tbl>
    <w:p w14:paraId="584D46C7" w14:textId="77777777" w:rsidR="00570D71" w:rsidRDefault="00570D71"/>
    <w:sectPr w:rsidR="00570D71" w:rsidSect="00A3727A">
      <w:pgSz w:w="15840" w:h="12240" w:orient="landscape"/>
      <w:pgMar w:top="132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0"/>
    <w:rsid w:val="002A7D37"/>
    <w:rsid w:val="00570D71"/>
    <w:rsid w:val="00704293"/>
    <w:rsid w:val="00813AB4"/>
    <w:rsid w:val="008C776D"/>
    <w:rsid w:val="009C70A5"/>
    <w:rsid w:val="00A3727A"/>
    <w:rsid w:val="00B80840"/>
    <w:rsid w:val="00C33F16"/>
    <w:rsid w:val="00D06927"/>
    <w:rsid w:val="00DB3ECF"/>
    <w:rsid w:val="00E50947"/>
    <w:rsid w:val="00E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6EF46"/>
  <w14:defaultImageDpi w14:val="32767"/>
  <w15:chartTrackingRefBased/>
  <w15:docId w15:val="{BBBFB788-A5E1-0E46-A1A3-8D6D258E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1690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16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690"/>
    <w:rPr>
      <w:rFonts w:asciiTheme="minorHAnsi" w:eastAsiaTheme="minorEastAsia" w:hAnsiTheme="minorHAnsi" w:cstheme="minorBidi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690"/>
    <w:rPr>
      <w:rFonts w:eastAsiaTheme="minorEastAsia"/>
      <w:szCs w:val="24"/>
      <w:lang w:bidi="ar-SA"/>
    </w:rPr>
  </w:style>
  <w:style w:type="table" w:styleId="PlainTable5">
    <w:name w:val="Plain Table 5"/>
    <w:basedOn w:val="TableNormal"/>
    <w:uiPriority w:val="45"/>
    <w:rsid w:val="00EC16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690"/>
    <w:rPr>
      <w:rFonts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90"/>
    <w:rPr>
      <w:rFonts w:ascii="Times New Roman" w:eastAsia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Summapund</dc:creator>
  <cp:keywords/>
  <dc:description/>
  <cp:lastModifiedBy>Jenny Summapund</cp:lastModifiedBy>
  <cp:revision>2</cp:revision>
  <dcterms:created xsi:type="dcterms:W3CDTF">2021-06-08T04:32:00Z</dcterms:created>
  <dcterms:modified xsi:type="dcterms:W3CDTF">2021-06-08T04:32:00Z</dcterms:modified>
</cp:coreProperties>
</file>