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8BA65" w14:textId="77777777" w:rsidR="00D647E7" w:rsidRPr="00EA5DDD" w:rsidRDefault="00D647E7" w:rsidP="00D647E7">
      <w:pPr>
        <w:jc w:val="both"/>
        <w:rPr>
          <w:rFonts w:ascii="Times New Roman" w:hAnsi="Times New Roman" w:cs="Times New Roman"/>
          <w:sz w:val="24"/>
          <w:szCs w:val="24"/>
        </w:rPr>
      </w:pPr>
      <w:r w:rsidRPr="00EA5DDD">
        <w:rPr>
          <w:rFonts w:ascii="Times New Roman" w:hAnsi="Times New Roman" w:cs="Times New Roman"/>
          <w:sz w:val="24"/>
          <w:szCs w:val="24"/>
        </w:rPr>
        <w:t>Supplementary Table S4. Positive serum panel and the number and proportion of samples positive in MNT and FMIA.</w:t>
      </w:r>
    </w:p>
    <w:tbl>
      <w:tblPr>
        <w:tblW w:w="9142" w:type="dxa"/>
        <w:tblCellMar>
          <w:top w:w="57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709"/>
        <w:gridCol w:w="1559"/>
        <w:gridCol w:w="2126"/>
        <w:gridCol w:w="1559"/>
        <w:gridCol w:w="2268"/>
      </w:tblGrid>
      <w:tr w:rsidR="00D647E7" w:rsidRPr="001D7C40" w14:paraId="3C06837C" w14:textId="77777777" w:rsidTr="00045DC2">
        <w:trPr>
          <w:trHeight w:val="276"/>
        </w:trPr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238265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4E1E07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Number of samples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0AE2DB5F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 xml:space="preserve">Percentage of FMIA positive samples also positive in MNT </w:t>
            </w:r>
            <w:r w:rsidRPr="00FC3C7D">
              <w:rPr>
                <w:rFonts w:ascii="Times New Roman" w:hAnsi="Times New Roman"/>
                <w:sz w:val="24"/>
              </w:rPr>
              <w:br/>
              <w:t>(number of all FMIA positive samples)</w:t>
            </w:r>
          </w:p>
        </w:tc>
      </w:tr>
      <w:tr w:rsidR="00D647E7" w:rsidRPr="001D7C40" w14:paraId="62D5328B" w14:textId="77777777" w:rsidTr="00045DC2">
        <w:trPr>
          <w:trHeight w:val="276"/>
        </w:trPr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F9D2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DPO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DBF5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All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2AB5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MNT positive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4063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IgG positive*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FF9D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IgA positive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F10838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IgM positive</w:t>
            </w:r>
          </w:p>
        </w:tc>
      </w:tr>
      <w:tr w:rsidR="00D647E7" w:rsidRPr="001D7C40" w14:paraId="3BCF44B9" w14:textId="77777777" w:rsidTr="00045DC2">
        <w:trPr>
          <w:trHeight w:val="276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F569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&lt;13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7ABC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63FA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33F5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662A72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%</w:t>
            </w:r>
            <w:r w:rsidRPr="00662A7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F214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662A72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%</w:t>
            </w:r>
            <w:r w:rsidRPr="00662A7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CC53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662A72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%</w:t>
            </w:r>
            <w:r w:rsidRPr="00662A7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</w:tr>
      <w:tr w:rsidR="00D647E7" w:rsidRPr="001D7C40" w14:paraId="4042C320" w14:textId="77777777" w:rsidTr="00045DC2">
        <w:trPr>
          <w:trHeight w:val="276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4C5E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13-20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7FDA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8F88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3D3A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662A72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%</w:t>
            </w:r>
            <w:r w:rsidRPr="00662A72">
              <w:rPr>
                <w:rFonts w:ascii="Times New Roman" w:hAnsi="Times New Roman"/>
                <w:sz w:val="24"/>
                <w:szCs w:val="24"/>
              </w:rPr>
              <w:t xml:space="preserve"> (21)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DEB1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662A72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%</w:t>
            </w:r>
            <w:r w:rsidRPr="00662A72">
              <w:rPr>
                <w:rFonts w:ascii="Times New Roman" w:hAnsi="Times New Roman"/>
                <w:sz w:val="24"/>
                <w:szCs w:val="24"/>
              </w:rPr>
              <w:t xml:space="preserve"> (21)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199E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662A72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%</w:t>
            </w:r>
            <w:r w:rsidRPr="00662A72">
              <w:rPr>
                <w:rFonts w:ascii="Times New Roman" w:hAnsi="Times New Roman"/>
                <w:sz w:val="24"/>
                <w:szCs w:val="24"/>
              </w:rPr>
              <w:t xml:space="preserve"> (21)</w:t>
            </w:r>
          </w:p>
        </w:tc>
      </w:tr>
      <w:tr w:rsidR="00D647E7" w:rsidRPr="001D7C40" w14:paraId="340EE4CF" w14:textId="77777777" w:rsidTr="00045DC2">
        <w:trPr>
          <w:trHeight w:val="276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7EDC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21-28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AEC3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5DCF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A86A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662A72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%</w:t>
            </w:r>
            <w:r w:rsidRPr="00662A72">
              <w:rPr>
                <w:rFonts w:ascii="Times New Roman" w:hAnsi="Times New Roman"/>
                <w:sz w:val="24"/>
                <w:szCs w:val="24"/>
              </w:rPr>
              <w:t xml:space="preserve"> (18)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B8A8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662A72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%</w:t>
            </w:r>
            <w:r w:rsidRPr="00662A72">
              <w:rPr>
                <w:rFonts w:ascii="Times New Roman" w:hAnsi="Times New Roman"/>
                <w:sz w:val="24"/>
                <w:szCs w:val="24"/>
              </w:rPr>
              <w:t xml:space="preserve"> (18)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F02D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662A72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%</w:t>
            </w:r>
            <w:r w:rsidRPr="00662A72">
              <w:rPr>
                <w:rFonts w:ascii="Times New Roman" w:hAnsi="Times New Roman"/>
                <w:sz w:val="24"/>
                <w:szCs w:val="24"/>
              </w:rPr>
              <w:t xml:space="preserve"> (18)</w:t>
            </w:r>
          </w:p>
        </w:tc>
      </w:tr>
      <w:tr w:rsidR="00D647E7" w:rsidRPr="001D7C40" w14:paraId="786BBE82" w14:textId="77777777" w:rsidTr="00045DC2">
        <w:trPr>
          <w:trHeight w:val="276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B9C8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29-36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0CAA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BBE4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BD1F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662A72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%</w:t>
            </w:r>
            <w:r w:rsidRPr="00662A72">
              <w:rPr>
                <w:rFonts w:ascii="Times New Roman" w:hAnsi="Times New Roman"/>
                <w:sz w:val="24"/>
                <w:szCs w:val="24"/>
              </w:rPr>
              <w:t xml:space="preserve"> (30)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16F2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662A72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%</w:t>
            </w:r>
            <w:r w:rsidRPr="00662A72">
              <w:rPr>
                <w:rFonts w:ascii="Times New Roman" w:hAnsi="Times New Roman"/>
                <w:sz w:val="24"/>
                <w:szCs w:val="24"/>
              </w:rPr>
              <w:t xml:space="preserve"> (30)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083B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90</w:t>
            </w:r>
            <w:r w:rsidRPr="00662A72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%</w:t>
            </w:r>
            <w:r w:rsidRPr="00662A72">
              <w:rPr>
                <w:rFonts w:ascii="Times New Roman" w:hAnsi="Times New Roman"/>
                <w:sz w:val="24"/>
                <w:szCs w:val="24"/>
              </w:rPr>
              <w:t xml:space="preserve"> (27)</w:t>
            </w:r>
          </w:p>
        </w:tc>
      </w:tr>
      <w:tr w:rsidR="00D647E7" w:rsidRPr="001D7C40" w14:paraId="49E553D6" w14:textId="77777777" w:rsidTr="00045DC2">
        <w:trPr>
          <w:trHeight w:val="276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83D3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37-51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2692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7E9D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2320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662A72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%</w:t>
            </w:r>
            <w:r w:rsidRPr="00662A72">
              <w:rPr>
                <w:rFonts w:ascii="Times New Roman" w:hAnsi="Times New Roman"/>
                <w:sz w:val="24"/>
                <w:szCs w:val="24"/>
              </w:rPr>
              <w:t xml:space="preserve"> (22)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7783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95</w:t>
            </w:r>
            <w:r w:rsidRPr="00662A72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%</w:t>
            </w:r>
            <w:r w:rsidRPr="00662A72">
              <w:rPr>
                <w:rFonts w:ascii="Times New Roman" w:hAnsi="Times New Roman"/>
                <w:sz w:val="24"/>
                <w:szCs w:val="24"/>
              </w:rPr>
              <w:t xml:space="preserve"> (21)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C437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73</w:t>
            </w:r>
            <w:r w:rsidRPr="00662A72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%</w:t>
            </w:r>
            <w:r w:rsidRPr="00662A72">
              <w:rPr>
                <w:rFonts w:ascii="Times New Roman" w:hAnsi="Times New Roman"/>
                <w:sz w:val="24"/>
                <w:szCs w:val="24"/>
              </w:rPr>
              <w:t xml:space="preserve"> (16)</w:t>
            </w:r>
          </w:p>
        </w:tc>
      </w:tr>
      <w:tr w:rsidR="00D647E7" w:rsidRPr="001D7C40" w14:paraId="16B27A68" w14:textId="77777777" w:rsidTr="00045DC2">
        <w:trPr>
          <w:trHeight w:val="276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1B1F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52-150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610E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4C66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B7A1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662A72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%</w:t>
            </w:r>
            <w:r w:rsidRPr="00662A72">
              <w:rPr>
                <w:rFonts w:ascii="Times New Roman" w:hAnsi="Times New Roman"/>
                <w:sz w:val="24"/>
                <w:szCs w:val="24"/>
              </w:rPr>
              <w:t xml:space="preserve"> (49)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5568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49</w:t>
            </w:r>
            <w:r w:rsidRPr="00662A72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%</w:t>
            </w:r>
            <w:r w:rsidRPr="00662A72">
              <w:rPr>
                <w:rFonts w:ascii="Times New Roman" w:hAnsi="Times New Roman"/>
                <w:sz w:val="24"/>
                <w:szCs w:val="24"/>
              </w:rPr>
              <w:t xml:space="preserve"> (24)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6047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38</w:t>
            </w:r>
            <w:r w:rsidRPr="00662A72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%</w:t>
            </w:r>
            <w:r w:rsidRPr="00662A72">
              <w:rPr>
                <w:rFonts w:ascii="Times New Roman" w:hAnsi="Times New Roman"/>
                <w:sz w:val="24"/>
                <w:szCs w:val="24"/>
              </w:rPr>
              <w:t xml:space="preserve"> (21)</w:t>
            </w:r>
          </w:p>
        </w:tc>
      </w:tr>
      <w:tr w:rsidR="00D647E7" w:rsidRPr="001D7C40" w14:paraId="1BFA3C2B" w14:textId="77777777" w:rsidTr="00045DC2">
        <w:trPr>
          <w:trHeight w:val="276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AFDC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8115" w14:textId="77777777" w:rsidR="00D647E7" w:rsidRPr="00FC3C7D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EDA0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FBA7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100</w:t>
            </w:r>
            <w:r w:rsidRPr="00662A72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%</w:t>
            </w:r>
            <w:r w:rsidRPr="00662A72">
              <w:rPr>
                <w:rFonts w:ascii="Times New Roman" w:hAnsi="Times New Roman"/>
                <w:sz w:val="24"/>
                <w:szCs w:val="24"/>
              </w:rPr>
              <w:t xml:space="preserve"> (143)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F80E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82</w:t>
            </w:r>
            <w:r w:rsidRPr="00662A72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%</w:t>
            </w:r>
            <w:r w:rsidRPr="00662A72">
              <w:rPr>
                <w:rFonts w:ascii="Times New Roman" w:hAnsi="Times New Roman"/>
                <w:sz w:val="24"/>
                <w:szCs w:val="24"/>
              </w:rPr>
              <w:t xml:space="preserve"> (117)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0861" w14:textId="77777777" w:rsidR="00D647E7" w:rsidRPr="00662A72" w:rsidRDefault="00D647E7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72">
              <w:rPr>
                <w:rFonts w:ascii="Times New Roman" w:hAnsi="Times New Roman"/>
                <w:sz w:val="24"/>
                <w:szCs w:val="24"/>
              </w:rPr>
              <w:t>73</w:t>
            </w:r>
            <w:r w:rsidRPr="00662A72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%</w:t>
            </w:r>
            <w:r w:rsidRPr="00662A72">
              <w:rPr>
                <w:rFonts w:ascii="Times New Roman" w:hAnsi="Times New Roman"/>
                <w:sz w:val="24"/>
                <w:szCs w:val="24"/>
              </w:rPr>
              <w:t xml:space="preserve"> (106)</w:t>
            </w:r>
          </w:p>
        </w:tc>
      </w:tr>
    </w:tbl>
    <w:p w14:paraId="69E309AC" w14:textId="77777777" w:rsidR="00D647E7" w:rsidRDefault="00D647E7" w:rsidP="00D647E7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DD">
        <w:rPr>
          <w:rFonts w:ascii="Times New Roman" w:hAnsi="Times New Roman" w:cs="Times New Roman"/>
          <w:sz w:val="24"/>
          <w:szCs w:val="24"/>
        </w:rPr>
        <w:t xml:space="preserve">MNT = microneutralisation test, DPO = days </w:t>
      </w:r>
      <w:r>
        <w:rPr>
          <w:rFonts w:ascii="Times New Roman" w:hAnsi="Times New Roman" w:cs="Times New Roman"/>
          <w:sz w:val="24"/>
          <w:szCs w:val="24"/>
        </w:rPr>
        <w:t>post-onset</w:t>
      </w:r>
      <w:r w:rsidRPr="00EA5DDD">
        <w:rPr>
          <w:rFonts w:ascii="Times New Roman" w:hAnsi="Times New Roman" w:cs="Times New Roman"/>
          <w:sz w:val="24"/>
          <w:szCs w:val="24"/>
        </w:rPr>
        <w:t xml:space="preserve"> of symptoms at sample collection. </w:t>
      </w:r>
      <w:r w:rsidRPr="00EA5DDD">
        <w:rPr>
          <w:rFonts w:ascii="Times New Roman" w:hAnsi="Times New Roman" w:cs="Times New Roman"/>
          <w:sz w:val="24"/>
          <w:szCs w:val="24"/>
        </w:rPr>
        <w:br/>
        <w:t>* = Determined with spike glycoprotein antibody thresholds.</w:t>
      </w:r>
    </w:p>
    <w:p w14:paraId="4295A47E" w14:textId="77777777" w:rsidR="002F137C" w:rsidRPr="00D604F5" w:rsidRDefault="002F137C" w:rsidP="00D604F5"/>
    <w:sectPr w:rsidR="002F137C" w:rsidRPr="00D604F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51"/>
    <w:rsid w:val="000F5FDB"/>
    <w:rsid w:val="00280251"/>
    <w:rsid w:val="002F137C"/>
    <w:rsid w:val="0054032B"/>
    <w:rsid w:val="00BE3E02"/>
    <w:rsid w:val="00D604F5"/>
    <w:rsid w:val="00D6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9166"/>
  <w15:chartTrackingRefBased/>
  <w15:docId w15:val="{A14C3304-252E-4799-95EF-94E9B566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51"/>
    <w:pPr>
      <w:spacing w:after="0" w:line="480" w:lineRule="auto"/>
    </w:pPr>
    <w:rPr>
      <w:rFonts w:asciiTheme="majorHAnsi" w:hAnsiTheme="majorHAns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251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251"/>
    <w:rPr>
      <w:rFonts w:asciiTheme="majorHAnsi" w:hAnsiTheme="majorHAnsi"/>
      <w:b/>
      <w:bCs/>
      <w:lang w:val="en-GB"/>
    </w:rPr>
  </w:style>
  <w:style w:type="paragraph" w:styleId="NoSpacing">
    <w:name w:val="No Spacing"/>
    <w:qFormat/>
    <w:rsid w:val="00280251"/>
    <w:pPr>
      <w:spacing w:after="240" w:line="360" w:lineRule="auto"/>
    </w:pPr>
    <w:rPr>
      <w:rFonts w:asciiTheme="majorHAnsi" w:eastAsia="Calibri" w:hAnsiTheme="majorHAnsi" w:cs="Times New Roman"/>
      <w:b/>
      <w:bCs/>
      <w:sz w:val="24"/>
    </w:rPr>
  </w:style>
  <w:style w:type="table" w:styleId="TableGrid">
    <w:name w:val="Table Grid"/>
    <w:basedOn w:val="TableNormal"/>
    <w:uiPriority w:val="59"/>
    <w:rsid w:val="0054032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BE3E02"/>
    <w:pPr>
      <w:widowControl w:val="0"/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E3E02"/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653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Solastie Anna</dc:creator>
  <cp:keywords/>
  <dc:description/>
  <cp:lastModifiedBy>Solastie Anna</cp:lastModifiedBy>
  <cp:revision>2</cp:revision>
  <dcterms:created xsi:type="dcterms:W3CDTF">2021-07-22T16:11:00Z</dcterms:created>
  <dcterms:modified xsi:type="dcterms:W3CDTF">2021-07-22T16:11:00Z</dcterms:modified>
</cp:coreProperties>
</file>