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C1334" w14:textId="77777777" w:rsidR="00BE3E02" w:rsidRPr="00EA5DDD" w:rsidRDefault="00BE3E02" w:rsidP="00BE3E0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A5DDD">
        <w:rPr>
          <w:rFonts w:ascii="Times New Roman" w:hAnsi="Times New Roman" w:cs="Times New Roman"/>
          <w:sz w:val="24"/>
          <w:szCs w:val="24"/>
        </w:rPr>
        <w:t>Supplementary Table S3. Intra- and inter-assay variation of FMIA for each antibody class and antigen.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650"/>
        <w:gridCol w:w="1626"/>
        <w:gridCol w:w="1701"/>
        <w:gridCol w:w="2552"/>
        <w:gridCol w:w="2099"/>
      </w:tblGrid>
      <w:tr w:rsidR="00BE3E02" w:rsidRPr="001D7C40" w14:paraId="4DB084CB" w14:textId="77777777" w:rsidTr="00045DC2">
        <w:trPr>
          <w:trHeight w:val="357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9605A" w14:textId="77777777" w:rsidR="00BE3E02" w:rsidRPr="00FC3C7D" w:rsidRDefault="00BE3E02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Antibody class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2017D" w14:textId="77777777" w:rsidR="00BE3E02" w:rsidRPr="00FC3C7D" w:rsidRDefault="00BE3E02" w:rsidP="00045DC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C3C7D">
              <w:rPr>
                <w:rFonts w:ascii="Times New Roman" w:hAnsi="Times New Roman"/>
                <w:sz w:val="24"/>
              </w:rPr>
              <w:t>Antigen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FD300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Intra-assay variation (CV</w:t>
            </w:r>
            <w:proofErr w:type="gramStart"/>
            <w:r w:rsidRPr="00FC3C7D">
              <w:t>%)</w:t>
            </w:r>
            <w:r w:rsidRPr="00FC3C7D">
              <w:rPr>
                <w:vertAlign w:val="superscript"/>
              </w:rPr>
              <w:t>a</w:t>
            </w:r>
            <w:proofErr w:type="gramEnd"/>
          </w:p>
        </w:tc>
        <w:tc>
          <w:tcPr>
            <w:tcW w:w="4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EA8D9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Inter-assay variation (CV%)</w:t>
            </w:r>
          </w:p>
        </w:tc>
      </w:tr>
      <w:tr w:rsidR="00BE3E02" w:rsidRPr="001D7C40" w14:paraId="0BD68FC9" w14:textId="77777777" w:rsidTr="00045DC2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E3323F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B4DD7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F85C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05D7A9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 xml:space="preserve">Within a </w:t>
            </w:r>
            <w:proofErr w:type="spellStart"/>
            <w:r w:rsidRPr="00FC3C7D">
              <w:t>day</w:t>
            </w:r>
            <w:r w:rsidRPr="00FC3C7D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2F3A27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 xml:space="preserve">Between </w:t>
            </w:r>
            <w:proofErr w:type="spellStart"/>
            <w:r w:rsidRPr="00FC3C7D">
              <w:t>days</w:t>
            </w:r>
            <w:r w:rsidRPr="00FC3C7D">
              <w:rPr>
                <w:vertAlign w:val="superscript"/>
              </w:rPr>
              <w:t>c</w:t>
            </w:r>
            <w:proofErr w:type="spellEnd"/>
          </w:p>
        </w:tc>
      </w:tr>
      <w:tr w:rsidR="00BE3E02" w:rsidRPr="001D7C40" w14:paraId="5C639BD3" w14:textId="77777777" w:rsidTr="00045DC2">
        <w:trPr>
          <w:trHeight w:val="245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4156CC8A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IgG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1AA27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97E6D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13D06B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2F9B3F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15</w:t>
            </w:r>
          </w:p>
        </w:tc>
      </w:tr>
      <w:tr w:rsidR="00BE3E02" w:rsidRPr="001D7C40" w14:paraId="2DA77FF0" w14:textId="77777777" w:rsidTr="00045DC2">
        <w:trPr>
          <w:trHeight w:val="14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45DC29E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026DA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RBD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F51FC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913C0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579979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11</w:t>
            </w:r>
          </w:p>
        </w:tc>
      </w:tr>
      <w:tr w:rsidR="00BE3E02" w:rsidRPr="001D7C40" w14:paraId="51DB734E" w14:textId="77777777" w:rsidTr="00045DC2">
        <w:trPr>
          <w:trHeight w:val="14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DE3F0E2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CC7A5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SFL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3F1F7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864F4C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CE3C9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11</w:t>
            </w:r>
          </w:p>
        </w:tc>
      </w:tr>
      <w:tr w:rsidR="00BE3E02" w:rsidRPr="001D7C40" w14:paraId="037C4BDC" w14:textId="77777777" w:rsidTr="00045DC2">
        <w:trPr>
          <w:trHeight w:val="113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6AE356A4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FD395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Mean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4B44C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E5B826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6836A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12</w:t>
            </w:r>
          </w:p>
        </w:tc>
      </w:tr>
      <w:tr w:rsidR="00BE3E02" w:rsidRPr="001D7C40" w14:paraId="2BD16C7E" w14:textId="77777777" w:rsidTr="00045DC2">
        <w:trPr>
          <w:trHeight w:val="259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5276DBF0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IgA</w:t>
            </w:r>
          </w:p>
        </w:tc>
        <w:tc>
          <w:tcPr>
            <w:tcW w:w="1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055B0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N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41010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7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290875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2</w:t>
            </w:r>
          </w:p>
        </w:tc>
        <w:tc>
          <w:tcPr>
            <w:tcW w:w="20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3657C1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6</w:t>
            </w:r>
          </w:p>
        </w:tc>
      </w:tr>
      <w:tr w:rsidR="00BE3E02" w:rsidRPr="001D7C40" w14:paraId="6B4B57DC" w14:textId="77777777" w:rsidTr="00045DC2">
        <w:trPr>
          <w:trHeight w:val="14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1C3BEE66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5839D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RBD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6FF98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8830BB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C2267D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13</w:t>
            </w:r>
          </w:p>
        </w:tc>
      </w:tr>
      <w:tr w:rsidR="00BE3E02" w:rsidRPr="001D7C40" w14:paraId="700350C1" w14:textId="77777777" w:rsidTr="00045DC2">
        <w:trPr>
          <w:trHeight w:val="14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44767394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CDAE5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SFL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64CC6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DC09A5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20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ABDE1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7</w:t>
            </w:r>
          </w:p>
        </w:tc>
      </w:tr>
      <w:tr w:rsidR="00BE3E02" w:rsidRPr="001D7C40" w14:paraId="43E14210" w14:textId="77777777" w:rsidTr="00045DC2">
        <w:trPr>
          <w:trHeight w:val="14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3E0229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5B716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Mean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D98D0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C4AE3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1D2D1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9</w:t>
            </w:r>
          </w:p>
        </w:tc>
      </w:tr>
      <w:tr w:rsidR="00BE3E02" w:rsidRPr="001D7C40" w14:paraId="160E64A9" w14:textId="77777777" w:rsidTr="00045DC2">
        <w:trPr>
          <w:trHeight w:val="245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33B04B1D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IgM</w:t>
            </w:r>
          </w:p>
        </w:tc>
        <w:tc>
          <w:tcPr>
            <w:tcW w:w="1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E5D99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N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963B1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10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923E1E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3</w:t>
            </w:r>
          </w:p>
        </w:tc>
        <w:tc>
          <w:tcPr>
            <w:tcW w:w="20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65BCF1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12</w:t>
            </w:r>
          </w:p>
        </w:tc>
      </w:tr>
      <w:tr w:rsidR="00BE3E02" w:rsidRPr="001D7C40" w14:paraId="5D50647F" w14:textId="77777777" w:rsidTr="00045DC2">
        <w:trPr>
          <w:trHeight w:val="14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41386BA8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6D1B7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RBD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83079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D86760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02AA6A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7</w:t>
            </w:r>
          </w:p>
        </w:tc>
      </w:tr>
      <w:tr w:rsidR="00BE3E02" w:rsidRPr="001D7C40" w14:paraId="4EE4238A" w14:textId="77777777" w:rsidTr="00045DC2">
        <w:trPr>
          <w:trHeight w:val="202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02C3A9E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1C179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SFL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82562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F0622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AFE8C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7</w:t>
            </w:r>
          </w:p>
        </w:tc>
      </w:tr>
      <w:tr w:rsidR="00BE3E02" w:rsidRPr="001D7C40" w14:paraId="50E7881E" w14:textId="77777777" w:rsidTr="00045DC2">
        <w:trPr>
          <w:trHeight w:val="202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344771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57983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Mean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39107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4F6586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6B76C" w14:textId="77777777" w:rsidR="00BE3E02" w:rsidRPr="00FC3C7D" w:rsidRDefault="00BE3E02" w:rsidP="00045DC2">
            <w:pPr>
              <w:pStyle w:val="EndnoteText"/>
              <w:spacing w:line="276" w:lineRule="auto"/>
              <w:jc w:val="center"/>
            </w:pPr>
            <w:r w:rsidRPr="00FC3C7D">
              <w:t>9</w:t>
            </w:r>
          </w:p>
        </w:tc>
      </w:tr>
    </w:tbl>
    <w:p w14:paraId="5D5DD797" w14:textId="77777777" w:rsidR="00BE3E02" w:rsidRDefault="00BE3E02" w:rsidP="00BE3E0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 = coefficient of variation, </w:t>
      </w:r>
      <w:r w:rsidRPr="00EA5DDD">
        <w:rPr>
          <w:rFonts w:ascii="Times New Roman" w:hAnsi="Times New Roman" w:cs="Times New Roman"/>
          <w:sz w:val="24"/>
          <w:szCs w:val="24"/>
        </w:rPr>
        <w:t xml:space="preserve">N = SARS-CoV-2 (Wuhan-Hu-1) nucleoprotein, RBD = receptor binding domain of SARS-CoV-2 (Wuhan-Hu-1) spike glycoprotein, SFL = full length spike glycoprotein of SARS-CoV-2 (Wuhan-Hu-1), </w:t>
      </w:r>
      <w:r w:rsidRPr="00EA5DDD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A5DDD">
        <w:rPr>
          <w:rFonts w:ascii="Times New Roman" w:hAnsi="Times New Roman" w:cs="Times New Roman"/>
          <w:sz w:val="24"/>
          <w:szCs w:val="24"/>
        </w:rPr>
        <w:t xml:space="preserve"> = Calculated from antibody concentrations of in-house standards that were analysed in 13 assays as seven serial dilutions (1:400–1:1638400) each with two replicates. Results are the mean CV% of replicates within plates. </w:t>
      </w:r>
      <w:r w:rsidRPr="00EA5DDD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EA5DDD">
        <w:rPr>
          <w:rFonts w:ascii="Times New Roman" w:hAnsi="Times New Roman" w:cs="Times New Roman"/>
          <w:sz w:val="24"/>
          <w:szCs w:val="24"/>
        </w:rPr>
        <w:t xml:space="preserve"> = In-house standard’s variation within one day. The mean of two replicates was used in the calculation of CV% between plates. Depending on the antibody class, values are based on 5–8 days and 10–17 assays (IgM: 5 days and 10 assays, IgA: 6 days and 12 assays, IgG: 8 days and 17 assays). c = Five sera analysed on five days as two replicates. </w:t>
      </w:r>
      <w:r w:rsidRPr="0012556E">
        <w:rPr>
          <w:rFonts w:ascii="Times New Roman" w:hAnsi="Times New Roman" w:cs="Times New Roman"/>
          <w:sz w:val="24"/>
          <w:szCs w:val="24"/>
        </w:rPr>
        <w:t xml:space="preserve">The mean </w:t>
      </w:r>
      <w:r w:rsidRPr="00EA5DDD">
        <w:rPr>
          <w:rFonts w:ascii="Times New Roman" w:hAnsi="Times New Roman" w:cs="Times New Roman"/>
          <w:sz w:val="24"/>
          <w:szCs w:val="24"/>
        </w:rPr>
        <w:t>of two replicates was used in calculations of CV% between days.</w:t>
      </w:r>
    </w:p>
    <w:p w14:paraId="4295A47E" w14:textId="77777777" w:rsidR="002F137C" w:rsidRPr="00D604F5" w:rsidRDefault="002F137C" w:rsidP="00D604F5"/>
    <w:sectPr w:rsidR="002F137C" w:rsidRPr="00D604F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51"/>
    <w:rsid w:val="000F5FDB"/>
    <w:rsid w:val="00280251"/>
    <w:rsid w:val="002F137C"/>
    <w:rsid w:val="0054032B"/>
    <w:rsid w:val="00BE3E02"/>
    <w:rsid w:val="00D6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9166"/>
  <w15:chartTrackingRefBased/>
  <w15:docId w15:val="{A14C3304-252E-4799-95EF-94E9B566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51"/>
    <w:pPr>
      <w:spacing w:after="0" w:line="480" w:lineRule="auto"/>
    </w:pPr>
    <w:rPr>
      <w:rFonts w:asciiTheme="majorHAnsi" w:hAnsiTheme="majorHAns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251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251"/>
    <w:rPr>
      <w:rFonts w:asciiTheme="majorHAnsi" w:hAnsiTheme="majorHAnsi"/>
      <w:b/>
      <w:bCs/>
      <w:lang w:val="en-GB"/>
    </w:rPr>
  </w:style>
  <w:style w:type="paragraph" w:styleId="NoSpacing">
    <w:name w:val="No Spacing"/>
    <w:qFormat/>
    <w:rsid w:val="00280251"/>
    <w:pPr>
      <w:spacing w:after="240" w:line="360" w:lineRule="auto"/>
    </w:pPr>
    <w:rPr>
      <w:rFonts w:asciiTheme="majorHAnsi" w:eastAsia="Calibri" w:hAnsiTheme="majorHAnsi" w:cs="Times New Roman"/>
      <w:b/>
      <w:bCs/>
      <w:sz w:val="24"/>
    </w:rPr>
  </w:style>
  <w:style w:type="table" w:styleId="TableGrid">
    <w:name w:val="Table Grid"/>
    <w:basedOn w:val="TableNormal"/>
    <w:uiPriority w:val="59"/>
    <w:rsid w:val="0054032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BE3E02"/>
    <w:pPr>
      <w:widowControl w:val="0"/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E3E02"/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Solastie Anna</dc:creator>
  <cp:keywords/>
  <dc:description/>
  <cp:lastModifiedBy>Solastie Anna</cp:lastModifiedBy>
  <cp:revision>2</cp:revision>
  <dcterms:created xsi:type="dcterms:W3CDTF">2021-07-22T16:10:00Z</dcterms:created>
  <dcterms:modified xsi:type="dcterms:W3CDTF">2021-07-22T16:10:00Z</dcterms:modified>
</cp:coreProperties>
</file>