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99FA" w14:textId="77777777" w:rsidR="006963AD" w:rsidRPr="000C48C9" w:rsidRDefault="006963AD" w:rsidP="006963AD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C48C9">
        <w:rPr>
          <w:rFonts w:ascii="Arial" w:hAnsi="Arial" w:cs="Arial"/>
          <w:b/>
          <w:bCs/>
          <w:sz w:val="22"/>
          <w:szCs w:val="22"/>
        </w:rPr>
        <w:t xml:space="preserve">Khera et al. “Accuracy </w:t>
      </w:r>
      <w:r w:rsidRPr="000C48C9" w:rsidDel="007660FB">
        <w:rPr>
          <w:rFonts w:ascii="Arial" w:hAnsi="Arial" w:cs="Arial"/>
          <w:b/>
          <w:bCs/>
          <w:sz w:val="22"/>
          <w:szCs w:val="22"/>
        </w:rPr>
        <w:t xml:space="preserve">of </w:t>
      </w:r>
      <w:r w:rsidRPr="000C48C9">
        <w:rPr>
          <w:rFonts w:ascii="Arial" w:hAnsi="Arial" w:cs="Arial"/>
          <w:b/>
          <w:bCs/>
          <w:sz w:val="22"/>
          <w:szCs w:val="22"/>
        </w:rPr>
        <w:t>Computable Phenotyping Approaches for SARS-CoV-2 Infection and COVID-19 Hospitalizations from the Electronic Health Record”</w:t>
      </w:r>
    </w:p>
    <w:p w14:paraId="2E5AE6B6" w14:textId="77777777" w:rsidR="006963AD" w:rsidRPr="000C48C9" w:rsidRDefault="006963AD" w:rsidP="006963AD">
      <w:pPr>
        <w:rPr>
          <w:rFonts w:ascii="Arial" w:hAnsi="Arial" w:cs="Arial"/>
          <w:sz w:val="22"/>
          <w:szCs w:val="22"/>
        </w:rPr>
      </w:pPr>
    </w:p>
    <w:p w14:paraId="70519441" w14:textId="77777777" w:rsidR="006963AD" w:rsidRPr="000C48C9" w:rsidRDefault="006963AD" w:rsidP="006963AD">
      <w:pPr>
        <w:rPr>
          <w:rFonts w:ascii="Arial" w:hAnsi="Arial" w:cs="Arial"/>
          <w:sz w:val="22"/>
          <w:szCs w:val="22"/>
        </w:rPr>
      </w:pPr>
    </w:p>
    <w:p w14:paraId="04B16E0A" w14:textId="77777777" w:rsidR="006963AD" w:rsidRPr="000C48C9" w:rsidRDefault="006963AD" w:rsidP="006963AD">
      <w:pPr>
        <w:rPr>
          <w:rFonts w:ascii="Arial" w:hAnsi="Arial" w:cs="Arial"/>
          <w:sz w:val="22"/>
          <w:szCs w:val="22"/>
        </w:rPr>
      </w:pPr>
    </w:p>
    <w:p w14:paraId="25D722D1" w14:textId="77777777" w:rsidR="006963AD" w:rsidRPr="000C48C9" w:rsidRDefault="006963AD" w:rsidP="006963AD">
      <w:pPr>
        <w:rPr>
          <w:rFonts w:ascii="Arial" w:hAnsi="Arial" w:cs="Arial"/>
          <w:sz w:val="22"/>
          <w:szCs w:val="22"/>
        </w:rPr>
      </w:pPr>
    </w:p>
    <w:p w14:paraId="495F73B5" w14:textId="77777777" w:rsidR="006963AD" w:rsidRPr="000C48C9" w:rsidRDefault="006963AD" w:rsidP="006963AD">
      <w:pPr>
        <w:rPr>
          <w:rFonts w:ascii="Arial" w:hAnsi="Arial" w:cs="Arial"/>
          <w:sz w:val="22"/>
          <w:szCs w:val="22"/>
        </w:rPr>
      </w:pPr>
    </w:p>
    <w:p w14:paraId="6DE6C10A" w14:textId="77777777" w:rsidR="006963AD" w:rsidRDefault="006963AD" w:rsidP="006963AD">
      <w:pPr>
        <w:rPr>
          <w:rFonts w:ascii="Arial" w:hAnsi="Arial" w:cs="Arial"/>
          <w:sz w:val="22"/>
          <w:szCs w:val="22"/>
        </w:rPr>
      </w:pPr>
    </w:p>
    <w:p w14:paraId="4888981D" w14:textId="77777777" w:rsidR="006963AD" w:rsidRDefault="006963AD" w:rsidP="006963AD">
      <w:pPr>
        <w:rPr>
          <w:rFonts w:ascii="Arial" w:hAnsi="Arial" w:cs="Arial"/>
          <w:sz w:val="22"/>
          <w:szCs w:val="22"/>
        </w:rPr>
      </w:pPr>
    </w:p>
    <w:p w14:paraId="3B407790" w14:textId="77777777" w:rsidR="006963AD" w:rsidRDefault="006963AD" w:rsidP="006963AD">
      <w:pPr>
        <w:rPr>
          <w:rFonts w:ascii="Arial" w:hAnsi="Arial" w:cs="Arial"/>
          <w:sz w:val="22"/>
          <w:szCs w:val="22"/>
        </w:rPr>
      </w:pPr>
    </w:p>
    <w:p w14:paraId="33379FC9" w14:textId="77777777" w:rsidR="006963AD" w:rsidRPr="000C48C9" w:rsidRDefault="006963AD" w:rsidP="006963AD">
      <w:pPr>
        <w:rPr>
          <w:rFonts w:ascii="Arial" w:hAnsi="Arial" w:cs="Arial"/>
          <w:sz w:val="22"/>
          <w:szCs w:val="22"/>
        </w:rPr>
      </w:pPr>
    </w:p>
    <w:p w14:paraId="77F9BF01" w14:textId="77777777" w:rsidR="006963AD" w:rsidRPr="000C48C9" w:rsidRDefault="006963AD" w:rsidP="006963AD">
      <w:pPr>
        <w:rPr>
          <w:rFonts w:ascii="Arial" w:hAnsi="Arial" w:cs="Arial"/>
          <w:sz w:val="22"/>
          <w:szCs w:val="22"/>
        </w:rPr>
      </w:pPr>
    </w:p>
    <w:p w14:paraId="4321732A" w14:textId="77777777" w:rsidR="006963AD" w:rsidRPr="000C48C9" w:rsidRDefault="006963AD" w:rsidP="006963AD">
      <w:pPr>
        <w:rPr>
          <w:rFonts w:ascii="Arial" w:hAnsi="Arial" w:cs="Arial"/>
          <w:sz w:val="22"/>
          <w:szCs w:val="22"/>
        </w:rPr>
      </w:pPr>
    </w:p>
    <w:p w14:paraId="754BD803" w14:textId="77777777" w:rsidR="006963AD" w:rsidRPr="000C48C9" w:rsidRDefault="006963AD" w:rsidP="006963AD">
      <w:pPr>
        <w:rPr>
          <w:rFonts w:ascii="Arial" w:hAnsi="Arial" w:cs="Arial"/>
          <w:sz w:val="22"/>
          <w:szCs w:val="22"/>
        </w:rPr>
      </w:pPr>
    </w:p>
    <w:p w14:paraId="79AAEF69" w14:textId="77777777" w:rsidR="006963AD" w:rsidRPr="000C48C9" w:rsidRDefault="006963AD" w:rsidP="006963AD">
      <w:pPr>
        <w:rPr>
          <w:rFonts w:ascii="Arial" w:hAnsi="Arial" w:cs="Arial"/>
          <w:sz w:val="22"/>
          <w:szCs w:val="22"/>
        </w:rPr>
      </w:pPr>
    </w:p>
    <w:p w14:paraId="2DAF86F5" w14:textId="77777777" w:rsidR="006963AD" w:rsidRPr="000C48C9" w:rsidRDefault="006963AD" w:rsidP="006963A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C48C9">
        <w:rPr>
          <w:rFonts w:ascii="Arial" w:hAnsi="Arial" w:cs="Arial"/>
          <w:b/>
          <w:bCs/>
          <w:sz w:val="22"/>
          <w:szCs w:val="22"/>
        </w:rPr>
        <w:t>ONLINE SUPPLEMENT</w:t>
      </w:r>
    </w:p>
    <w:p w14:paraId="41D92990" w14:textId="77777777" w:rsidR="006963AD" w:rsidRPr="000C48C9" w:rsidRDefault="006963AD" w:rsidP="006963AD">
      <w:pPr>
        <w:rPr>
          <w:rFonts w:ascii="Arial" w:hAnsi="Arial" w:cs="Arial"/>
          <w:sz w:val="22"/>
          <w:szCs w:val="22"/>
        </w:rPr>
      </w:pPr>
    </w:p>
    <w:p w14:paraId="431C5ADF" w14:textId="77777777" w:rsidR="006963AD" w:rsidRPr="000C48C9" w:rsidRDefault="006963AD" w:rsidP="006963AD">
      <w:pPr>
        <w:rPr>
          <w:rFonts w:ascii="Arial" w:hAnsi="Arial" w:cs="Arial"/>
          <w:sz w:val="22"/>
          <w:szCs w:val="22"/>
        </w:rPr>
      </w:pPr>
    </w:p>
    <w:p w14:paraId="31D6E385" w14:textId="77777777" w:rsidR="006963AD" w:rsidRPr="000C48C9" w:rsidRDefault="006963AD" w:rsidP="006963AD">
      <w:pPr>
        <w:rPr>
          <w:rFonts w:ascii="Arial" w:hAnsi="Arial" w:cs="Arial"/>
          <w:sz w:val="22"/>
          <w:szCs w:val="22"/>
        </w:rPr>
      </w:pPr>
    </w:p>
    <w:p w14:paraId="1BE33C3C" w14:textId="77777777" w:rsidR="006963AD" w:rsidRPr="000C48C9" w:rsidRDefault="006963AD" w:rsidP="006963AD">
      <w:pPr>
        <w:rPr>
          <w:rFonts w:ascii="Arial" w:hAnsi="Arial" w:cs="Arial"/>
          <w:b/>
          <w:bCs/>
          <w:sz w:val="22"/>
          <w:szCs w:val="22"/>
        </w:rPr>
      </w:pPr>
      <w:r w:rsidRPr="000C48C9">
        <w:rPr>
          <w:rFonts w:ascii="Arial" w:hAnsi="Arial" w:cs="Arial"/>
          <w:b/>
          <w:bCs/>
          <w:sz w:val="22"/>
          <w:szCs w:val="22"/>
        </w:rPr>
        <w:br w:type="page"/>
      </w:r>
    </w:p>
    <w:p w14:paraId="778A983E" w14:textId="77777777" w:rsidR="006963AD" w:rsidRPr="000C48C9" w:rsidRDefault="006963AD" w:rsidP="006963AD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0C48C9">
        <w:rPr>
          <w:rFonts w:ascii="Arial" w:hAnsi="Arial" w:cs="Arial"/>
          <w:b/>
          <w:bCs/>
          <w:sz w:val="22"/>
          <w:szCs w:val="22"/>
        </w:rPr>
        <w:lastRenderedPageBreak/>
        <w:t>eTable</w:t>
      </w:r>
      <w:proofErr w:type="spellEnd"/>
      <w:r w:rsidRPr="000C48C9">
        <w:rPr>
          <w:rFonts w:ascii="Arial" w:hAnsi="Arial" w:cs="Arial"/>
          <w:b/>
          <w:bCs/>
          <w:sz w:val="22"/>
          <w:szCs w:val="22"/>
        </w:rPr>
        <w:t xml:space="preserve"> 1: Non-specific coronavirus diagnosis codes.</w:t>
      </w:r>
    </w:p>
    <w:p w14:paraId="1AFF898C" w14:textId="77777777" w:rsidR="006963AD" w:rsidRPr="000C48C9" w:rsidRDefault="006963AD" w:rsidP="006963AD">
      <w:pPr>
        <w:rPr>
          <w:rFonts w:ascii="Arial" w:hAnsi="Arial" w:cs="Arial"/>
          <w:sz w:val="22"/>
          <w:szCs w:val="22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7186"/>
      </w:tblGrid>
      <w:tr w:rsidR="006963AD" w:rsidRPr="000C48C9" w14:paraId="7B476F76" w14:textId="77777777" w:rsidTr="007F74F4">
        <w:trPr>
          <w:trHeight w:val="715"/>
        </w:trPr>
        <w:tc>
          <w:tcPr>
            <w:tcW w:w="2635" w:type="dxa"/>
            <w:shd w:val="clear" w:color="auto" w:fill="auto"/>
            <w:noWrap/>
            <w:vAlign w:val="center"/>
          </w:tcPr>
          <w:p w14:paraId="584C7F9F" w14:textId="77777777" w:rsidR="006963AD" w:rsidRPr="00890859" w:rsidRDefault="006963AD" w:rsidP="007F74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0859">
              <w:rPr>
                <w:rFonts w:ascii="Calibri" w:hAnsi="Calibri" w:cs="Calibri"/>
                <w:b/>
                <w:bCs/>
                <w:color w:val="000000"/>
              </w:rPr>
              <w:t>ICD-10-CM Code</w:t>
            </w:r>
          </w:p>
        </w:tc>
        <w:tc>
          <w:tcPr>
            <w:tcW w:w="7186" w:type="dxa"/>
            <w:vAlign w:val="center"/>
          </w:tcPr>
          <w:p w14:paraId="09C8E6B5" w14:textId="77777777" w:rsidR="006963AD" w:rsidRPr="00890859" w:rsidRDefault="006963AD" w:rsidP="007F74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085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Description</w:t>
            </w:r>
          </w:p>
        </w:tc>
      </w:tr>
      <w:tr w:rsidR="006963AD" w:rsidRPr="000C48C9" w14:paraId="5CCCC05A" w14:textId="77777777" w:rsidTr="007F74F4">
        <w:trPr>
          <w:trHeight w:val="715"/>
        </w:trPr>
        <w:tc>
          <w:tcPr>
            <w:tcW w:w="2635" w:type="dxa"/>
            <w:shd w:val="clear" w:color="auto" w:fill="auto"/>
            <w:noWrap/>
            <w:vAlign w:val="center"/>
            <w:hideMark/>
          </w:tcPr>
          <w:p w14:paraId="7E8C0D88" w14:textId="77777777" w:rsidR="006963AD" w:rsidRPr="00A30562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0562">
              <w:rPr>
                <w:rFonts w:ascii="Arial" w:hAnsi="Arial" w:cs="Arial"/>
                <w:color w:val="000000"/>
                <w:sz w:val="22"/>
                <w:szCs w:val="22"/>
              </w:rPr>
              <w:t>B97</w:t>
            </w:r>
            <w:r w:rsidRPr="000C48C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A30562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186" w:type="dxa"/>
            <w:vAlign w:val="center"/>
          </w:tcPr>
          <w:p w14:paraId="5DF00A6C" w14:textId="77777777" w:rsidR="006963AD" w:rsidRPr="000C48C9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48C9">
              <w:rPr>
                <w:rFonts w:ascii="Arial" w:hAnsi="Arial" w:cs="Arial"/>
                <w:color w:val="000000"/>
                <w:sz w:val="22"/>
                <w:szCs w:val="22"/>
              </w:rPr>
              <w:t>SARS-associated coronavirus as the cause of diseases classified elsewhere</w:t>
            </w:r>
          </w:p>
        </w:tc>
      </w:tr>
      <w:tr w:rsidR="006963AD" w:rsidRPr="000C48C9" w14:paraId="1925648F" w14:textId="77777777" w:rsidTr="007F74F4">
        <w:trPr>
          <w:trHeight w:val="715"/>
        </w:trPr>
        <w:tc>
          <w:tcPr>
            <w:tcW w:w="2635" w:type="dxa"/>
            <w:shd w:val="clear" w:color="auto" w:fill="auto"/>
            <w:noWrap/>
            <w:vAlign w:val="center"/>
            <w:hideMark/>
          </w:tcPr>
          <w:p w14:paraId="35FC24D9" w14:textId="77777777" w:rsidR="006963AD" w:rsidRPr="00A30562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0562">
              <w:rPr>
                <w:rFonts w:ascii="Arial" w:hAnsi="Arial" w:cs="Arial"/>
                <w:color w:val="000000"/>
                <w:sz w:val="22"/>
                <w:szCs w:val="22"/>
              </w:rPr>
              <w:t>B97</w:t>
            </w:r>
            <w:r w:rsidRPr="000C48C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A30562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186" w:type="dxa"/>
            <w:vAlign w:val="center"/>
          </w:tcPr>
          <w:p w14:paraId="251E5EBE" w14:textId="77777777" w:rsidR="006963AD" w:rsidRPr="000C48C9" w:rsidRDefault="006963AD" w:rsidP="007F7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8C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Other coronavirus as the cause of diseases classified elsewhere</w:t>
            </w:r>
          </w:p>
        </w:tc>
      </w:tr>
      <w:tr w:rsidR="006963AD" w:rsidRPr="000C48C9" w14:paraId="16B358F8" w14:textId="77777777" w:rsidTr="007F74F4">
        <w:trPr>
          <w:trHeight w:val="715"/>
        </w:trPr>
        <w:tc>
          <w:tcPr>
            <w:tcW w:w="2635" w:type="dxa"/>
            <w:shd w:val="clear" w:color="auto" w:fill="auto"/>
            <w:noWrap/>
            <w:vAlign w:val="center"/>
            <w:hideMark/>
          </w:tcPr>
          <w:p w14:paraId="4A8F8B01" w14:textId="77777777" w:rsidR="006963AD" w:rsidRPr="00A30562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0562">
              <w:rPr>
                <w:rFonts w:ascii="Arial" w:hAnsi="Arial" w:cs="Arial"/>
                <w:color w:val="000000"/>
                <w:sz w:val="22"/>
                <w:szCs w:val="22"/>
              </w:rPr>
              <w:t>B34</w:t>
            </w:r>
            <w:r w:rsidRPr="000C48C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A3056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86" w:type="dxa"/>
            <w:vAlign w:val="center"/>
          </w:tcPr>
          <w:p w14:paraId="7FD48305" w14:textId="77777777" w:rsidR="006963AD" w:rsidRPr="000C48C9" w:rsidRDefault="006963AD" w:rsidP="007F7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8C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Coronavirus infection, unspecified</w:t>
            </w:r>
          </w:p>
        </w:tc>
      </w:tr>
      <w:tr w:rsidR="006963AD" w:rsidRPr="000C48C9" w14:paraId="1CCF65DD" w14:textId="77777777" w:rsidTr="007F74F4">
        <w:trPr>
          <w:trHeight w:val="715"/>
        </w:trPr>
        <w:tc>
          <w:tcPr>
            <w:tcW w:w="2635" w:type="dxa"/>
            <w:shd w:val="clear" w:color="auto" w:fill="auto"/>
            <w:noWrap/>
            <w:vAlign w:val="center"/>
            <w:hideMark/>
          </w:tcPr>
          <w:p w14:paraId="7968E933" w14:textId="77777777" w:rsidR="006963AD" w:rsidRPr="00A30562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0562">
              <w:rPr>
                <w:rFonts w:ascii="Arial" w:hAnsi="Arial" w:cs="Arial"/>
                <w:color w:val="000000"/>
                <w:sz w:val="22"/>
                <w:szCs w:val="22"/>
              </w:rPr>
              <w:t>J12</w:t>
            </w:r>
            <w:r w:rsidRPr="000C48C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A30562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186" w:type="dxa"/>
            <w:vAlign w:val="center"/>
          </w:tcPr>
          <w:p w14:paraId="48C731D4" w14:textId="77777777" w:rsidR="006963AD" w:rsidRPr="000C48C9" w:rsidRDefault="006963AD" w:rsidP="007F7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8C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Pneumonia due to SARS-associated coronavirus</w:t>
            </w:r>
          </w:p>
        </w:tc>
      </w:tr>
    </w:tbl>
    <w:p w14:paraId="5B838C93" w14:textId="77777777" w:rsidR="006963AD" w:rsidRPr="00F45F3A" w:rsidRDefault="006963AD" w:rsidP="006963AD">
      <w:pPr>
        <w:rPr>
          <w:rFonts w:ascii="Arial" w:hAnsi="Arial" w:cs="Arial"/>
          <w:sz w:val="21"/>
          <w:szCs w:val="21"/>
        </w:rPr>
      </w:pPr>
      <w:r w:rsidRPr="00F45F3A">
        <w:rPr>
          <w:rFonts w:ascii="Arial" w:hAnsi="Arial" w:cs="Arial"/>
          <w:sz w:val="21"/>
          <w:szCs w:val="21"/>
        </w:rPr>
        <w:t>*Codes included in the initial cohort selection strategy by the National COVID Cohort Collaborative (N3C). Abbreviations: ICD-10-CM: International Classification of Diseases, Tenth Revision, Clinical Modification; SARS – severe acute respiratory syndrome.</w:t>
      </w:r>
    </w:p>
    <w:p w14:paraId="60B4D391" w14:textId="77777777" w:rsidR="006963AD" w:rsidRDefault="006963AD" w:rsidP="006963AD">
      <w:pPr>
        <w:rPr>
          <w:rFonts w:ascii="Arial" w:hAnsi="Arial" w:cs="Arial"/>
          <w:sz w:val="22"/>
          <w:szCs w:val="22"/>
        </w:rPr>
      </w:pPr>
    </w:p>
    <w:p w14:paraId="14255EA9" w14:textId="77777777" w:rsidR="006963AD" w:rsidRDefault="006963AD" w:rsidP="006963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8AD2BF8" w14:textId="77777777" w:rsidR="006963AD" w:rsidRPr="00F45F3A" w:rsidRDefault="006963AD" w:rsidP="006963AD">
      <w:pPr>
        <w:rPr>
          <w:rFonts w:ascii="Arial" w:hAnsi="Arial" w:cs="Arial"/>
          <w:sz w:val="22"/>
          <w:szCs w:val="22"/>
        </w:rPr>
      </w:pPr>
      <w:proofErr w:type="spellStart"/>
      <w:r w:rsidRPr="00F45F3A">
        <w:rPr>
          <w:rFonts w:ascii="Arial" w:hAnsi="Arial" w:cs="Arial"/>
          <w:b/>
          <w:bCs/>
          <w:sz w:val="22"/>
          <w:szCs w:val="22"/>
        </w:rPr>
        <w:lastRenderedPageBreak/>
        <w:t>eTable</w:t>
      </w:r>
      <w:proofErr w:type="spellEnd"/>
      <w:r w:rsidRPr="00F45F3A">
        <w:rPr>
          <w:rFonts w:ascii="Arial" w:hAnsi="Arial" w:cs="Arial"/>
          <w:b/>
          <w:bCs/>
          <w:sz w:val="22"/>
          <w:szCs w:val="22"/>
        </w:rPr>
        <w:t xml:space="preserve"> 2:</w:t>
      </w:r>
      <w:r w:rsidRPr="00F45F3A">
        <w:rPr>
          <w:rFonts w:ascii="Arial" w:hAnsi="Arial" w:cs="Arial"/>
          <w:sz w:val="22"/>
          <w:szCs w:val="22"/>
        </w:rPr>
        <w:t xml:space="preserve"> Primary diagnosis codes for severe COVID-19 manifestations or non-specific coronavirus infection recorded in our study population with a secondary diagnosis of COVID-19 (U07.1).</w:t>
      </w:r>
    </w:p>
    <w:p w14:paraId="267CBA3D" w14:textId="77777777" w:rsidR="006963AD" w:rsidRPr="00F45F3A" w:rsidRDefault="006963AD" w:rsidP="006963AD">
      <w:pPr>
        <w:rPr>
          <w:rFonts w:ascii="Arial" w:hAnsi="Arial" w:cs="Arial"/>
          <w:sz w:val="22"/>
          <w:szCs w:val="22"/>
        </w:rPr>
      </w:pP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7659"/>
      </w:tblGrid>
      <w:tr w:rsidR="006963AD" w:rsidRPr="00F45F3A" w14:paraId="5326651C" w14:textId="77777777" w:rsidTr="007F74F4">
        <w:trPr>
          <w:trHeight w:val="607"/>
        </w:trPr>
        <w:tc>
          <w:tcPr>
            <w:tcW w:w="1802" w:type="dxa"/>
            <w:shd w:val="clear" w:color="auto" w:fill="auto"/>
            <w:noWrap/>
            <w:vAlign w:val="center"/>
          </w:tcPr>
          <w:p w14:paraId="1A01746E" w14:textId="77777777" w:rsidR="006963AD" w:rsidRPr="00890859" w:rsidRDefault="006963AD" w:rsidP="007F74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08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ICD-10-CM Code</w:t>
            </w:r>
          </w:p>
        </w:tc>
        <w:tc>
          <w:tcPr>
            <w:tcW w:w="7659" w:type="dxa"/>
            <w:vAlign w:val="center"/>
          </w:tcPr>
          <w:p w14:paraId="44DC5144" w14:textId="77777777" w:rsidR="006963AD" w:rsidRPr="00890859" w:rsidRDefault="006963AD" w:rsidP="007F74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9085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Description</w:t>
            </w:r>
          </w:p>
        </w:tc>
      </w:tr>
      <w:tr w:rsidR="006963AD" w:rsidRPr="00F45F3A" w14:paraId="638E176F" w14:textId="77777777" w:rsidTr="007F74F4">
        <w:trPr>
          <w:trHeight w:val="607"/>
        </w:trPr>
        <w:tc>
          <w:tcPr>
            <w:tcW w:w="1802" w:type="dxa"/>
            <w:shd w:val="clear" w:color="auto" w:fill="auto"/>
            <w:noWrap/>
            <w:vAlign w:val="center"/>
            <w:hideMark/>
          </w:tcPr>
          <w:p w14:paraId="0301C0FC" w14:textId="77777777" w:rsidR="006963AD" w:rsidRPr="000C48C9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48C9">
              <w:rPr>
                <w:rFonts w:ascii="Arial" w:hAnsi="Arial" w:cs="Arial"/>
                <w:color w:val="000000"/>
                <w:sz w:val="22"/>
                <w:szCs w:val="22"/>
              </w:rPr>
              <w:t>A41.89</w:t>
            </w:r>
          </w:p>
        </w:tc>
        <w:tc>
          <w:tcPr>
            <w:tcW w:w="7659" w:type="dxa"/>
            <w:vAlign w:val="center"/>
          </w:tcPr>
          <w:p w14:paraId="755546E8" w14:textId="77777777" w:rsidR="006963AD" w:rsidRPr="00F45F3A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F3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Other specified sepsis</w:t>
            </w:r>
          </w:p>
        </w:tc>
      </w:tr>
      <w:tr w:rsidR="006963AD" w:rsidRPr="00F45F3A" w14:paraId="51B36526" w14:textId="77777777" w:rsidTr="007F74F4">
        <w:trPr>
          <w:trHeight w:val="607"/>
        </w:trPr>
        <w:tc>
          <w:tcPr>
            <w:tcW w:w="1802" w:type="dxa"/>
            <w:shd w:val="clear" w:color="auto" w:fill="auto"/>
            <w:noWrap/>
            <w:vAlign w:val="center"/>
            <w:hideMark/>
          </w:tcPr>
          <w:p w14:paraId="5D25F67B" w14:textId="77777777" w:rsidR="006963AD" w:rsidRPr="000C48C9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48C9">
              <w:rPr>
                <w:rFonts w:ascii="Arial" w:hAnsi="Arial" w:cs="Arial"/>
                <w:color w:val="000000"/>
                <w:sz w:val="22"/>
                <w:szCs w:val="22"/>
              </w:rPr>
              <w:t>A41.9</w:t>
            </w:r>
          </w:p>
        </w:tc>
        <w:tc>
          <w:tcPr>
            <w:tcW w:w="7659" w:type="dxa"/>
            <w:vAlign w:val="center"/>
          </w:tcPr>
          <w:p w14:paraId="146DC1E0" w14:textId="77777777" w:rsidR="006963AD" w:rsidRPr="00F45F3A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F3A">
              <w:rPr>
                <w:rFonts w:ascii="Arial" w:hAnsi="Arial" w:cs="Arial"/>
                <w:color w:val="000000"/>
                <w:sz w:val="22"/>
                <w:szCs w:val="22"/>
              </w:rPr>
              <w:t>Sepsis, unspecified organism</w:t>
            </w:r>
          </w:p>
        </w:tc>
      </w:tr>
      <w:tr w:rsidR="006963AD" w:rsidRPr="00F45F3A" w14:paraId="02EC3DC9" w14:textId="77777777" w:rsidTr="007F74F4">
        <w:trPr>
          <w:trHeight w:val="607"/>
        </w:trPr>
        <w:tc>
          <w:tcPr>
            <w:tcW w:w="1802" w:type="dxa"/>
            <w:shd w:val="clear" w:color="auto" w:fill="auto"/>
            <w:noWrap/>
            <w:vAlign w:val="center"/>
            <w:hideMark/>
          </w:tcPr>
          <w:p w14:paraId="6A3C342D" w14:textId="77777777" w:rsidR="006963AD" w:rsidRPr="000C48C9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48C9">
              <w:rPr>
                <w:rFonts w:ascii="Arial" w:hAnsi="Arial" w:cs="Arial"/>
                <w:color w:val="000000"/>
                <w:sz w:val="22"/>
                <w:szCs w:val="22"/>
              </w:rPr>
              <w:t>B34.2</w:t>
            </w:r>
          </w:p>
        </w:tc>
        <w:tc>
          <w:tcPr>
            <w:tcW w:w="7659" w:type="dxa"/>
            <w:vAlign w:val="center"/>
          </w:tcPr>
          <w:p w14:paraId="22AA863B" w14:textId="77777777" w:rsidR="006963AD" w:rsidRPr="00F45F3A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F3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Coronavirus infection, unspecified</w:t>
            </w:r>
          </w:p>
        </w:tc>
      </w:tr>
      <w:tr w:rsidR="006963AD" w:rsidRPr="00F45F3A" w14:paraId="1BABD456" w14:textId="77777777" w:rsidTr="007F74F4">
        <w:trPr>
          <w:trHeight w:val="607"/>
        </w:trPr>
        <w:tc>
          <w:tcPr>
            <w:tcW w:w="1802" w:type="dxa"/>
            <w:shd w:val="clear" w:color="auto" w:fill="auto"/>
            <w:noWrap/>
            <w:vAlign w:val="center"/>
            <w:hideMark/>
          </w:tcPr>
          <w:p w14:paraId="3C0AEBE9" w14:textId="77777777" w:rsidR="006963AD" w:rsidRPr="000C48C9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48C9">
              <w:rPr>
                <w:rFonts w:ascii="Arial" w:hAnsi="Arial" w:cs="Arial"/>
                <w:color w:val="000000"/>
                <w:sz w:val="22"/>
                <w:szCs w:val="22"/>
              </w:rPr>
              <w:t>J12.89</w:t>
            </w:r>
          </w:p>
        </w:tc>
        <w:tc>
          <w:tcPr>
            <w:tcW w:w="7659" w:type="dxa"/>
            <w:vAlign w:val="center"/>
          </w:tcPr>
          <w:p w14:paraId="0A0923B7" w14:textId="77777777" w:rsidR="006963AD" w:rsidRPr="00F45F3A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F3A">
              <w:rPr>
                <w:rFonts w:ascii="Arial" w:hAnsi="Arial" w:cs="Arial"/>
                <w:color w:val="000000"/>
                <w:sz w:val="22"/>
                <w:szCs w:val="22"/>
              </w:rPr>
              <w:t>Other viral pneumonia</w:t>
            </w:r>
          </w:p>
        </w:tc>
      </w:tr>
      <w:tr w:rsidR="006963AD" w:rsidRPr="00F45F3A" w14:paraId="54F7DF4A" w14:textId="77777777" w:rsidTr="007F74F4">
        <w:trPr>
          <w:trHeight w:val="607"/>
        </w:trPr>
        <w:tc>
          <w:tcPr>
            <w:tcW w:w="1802" w:type="dxa"/>
            <w:shd w:val="clear" w:color="auto" w:fill="auto"/>
            <w:noWrap/>
            <w:vAlign w:val="center"/>
            <w:hideMark/>
          </w:tcPr>
          <w:p w14:paraId="29FDAB34" w14:textId="77777777" w:rsidR="006963AD" w:rsidRPr="000C48C9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48C9">
              <w:rPr>
                <w:rFonts w:ascii="Arial" w:hAnsi="Arial" w:cs="Arial"/>
                <w:color w:val="000000"/>
                <w:sz w:val="22"/>
                <w:szCs w:val="22"/>
              </w:rPr>
              <w:t>J18.9</w:t>
            </w:r>
          </w:p>
        </w:tc>
        <w:tc>
          <w:tcPr>
            <w:tcW w:w="7659" w:type="dxa"/>
            <w:vAlign w:val="center"/>
          </w:tcPr>
          <w:p w14:paraId="039DBA11" w14:textId="77777777" w:rsidR="006963AD" w:rsidRPr="00F45F3A" w:rsidRDefault="006963AD" w:rsidP="007F7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F3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Pneumonia, unspecified organism</w:t>
            </w:r>
          </w:p>
        </w:tc>
      </w:tr>
      <w:tr w:rsidR="006963AD" w:rsidRPr="00F45F3A" w14:paraId="13B4D0C5" w14:textId="77777777" w:rsidTr="007F74F4">
        <w:trPr>
          <w:trHeight w:val="607"/>
        </w:trPr>
        <w:tc>
          <w:tcPr>
            <w:tcW w:w="1802" w:type="dxa"/>
            <w:shd w:val="clear" w:color="auto" w:fill="auto"/>
            <w:noWrap/>
            <w:vAlign w:val="center"/>
            <w:hideMark/>
          </w:tcPr>
          <w:p w14:paraId="443DEDCD" w14:textId="77777777" w:rsidR="006963AD" w:rsidRPr="000C48C9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48C9">
              <w:rPr>
                <w:rFonts w:ascii="Arial" w:hAnsi="Arial" w:cs="Arial"/>
                <w:color w:val="000000"/>
                <w:sz w:val="22"/>
                <w:szCs w:val="22"/>
              </w:rPr>
              <w:t>J80</w:t>
            </w:r>
          </w:p>
        </w:tc>
        <w:tc>
          <w:tcPr>
            <w:tcW w:w="7659" w:type="dxa"/>
            <w:vAlign w:val="center"/>
          </w:tcPr>
          <w:p w14:paraId="16D8BC19" w14:textId="77777777" w:rsidR="006963AD" w:rsidRPr="00F45F3A" w:rsidRDefault="006963AD" w:rsidP="007F7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F3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Acute respiratory distress syndrome</w:t>
            </w:r>
          </w:p>
        </w:tc>
      </w:tr>
      <w:tr w:rsidR="006963AD" w:rsidRPr="00F45F3A" w14:paraId="52E1CDAA" w14:textId="77777777" w:rsidTr="007F74F4">
        <w:trPr>
          <w:trHeight w:val="607"/>
        </w:trPr>
        <w:tc>
          <w:tcPr>
            <w:tcW w:w="1802" w:type="dxa"/>
            <w:shd w:val="clear" w:color="auto" w:fill="auto"/>
            <w:noWrap/>
            <w:vAlign w:val="center"/>
            <w:hideMark/>
          </w:tcPr>
          <w:p w14:paraId="1AB9C633" w14:textId="77777777" w:rsidR="006963AD" w:rsidRPr="000C48C9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48C9">
              <w:rPr>
                <w:rFonts w:ascii="Arial" w:hAnsi="Arial" w:cs="Arial"/>
                <w:color w:val="000000"/>
                <w:sz w:val="22"/>
                <w:szCs w:val="22"/>
              </w:rPr>
              <w:t>J96.01</w:t>
            </w:r>
          </w:p>
        </w:tc>
        <w:tc>
          <w:tcPr>
            <w:tcW w:w="7659" w:type="dxa"/>
            <w:vAlign w:val="center"/>
          </w:tcPr>
          <w:p w14:paraId="63F54195" w14:textId="77777777" w:rsidR="006963AD" w:rsidRPr="00F45F3A" w:rsidRDefault="006963AD" w:rsidP="007F7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F3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Acute respiratory failure with hypoxia</w:t>
            </w:r>
          </w:p>
        </w:tc>
      </w:tr>
      <w:tr w:rsidR="006963AD" w:rsidRPr="00F45F3A" w14:paraId="3C4B39BE" w14:textId="77777777" w:rsidTr="007F74F4">
        <w:trPr>
          <w:trHeight w:val="607"/>
        </w:trPr>
        <w:tc>
          <w:tcPr>
            <w:tcW w:w="1802" w:type="dxa"/>
            <w:shd w:val="clear" w:color="auto" w:fill="auto"/>
            <w:noWrap/>
            <w:vAlign w:val="center"/>
            <w:hideMark/>
          </w:tcPr>
          <w:p w14:paraId="3B9BD91C" w14:textId="77777777" w:rsidR="006963AD" w:rsidRPr="000C48C9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48C9">
              <w:rPr>
                <w:rFonts w:ascii="Arial" w:hAnsi="Arial" w:cs="Arial"/>
                <w:color w:val="000000"/>
                <w:sz w:val="22"/>
                <w:szCs w:val="22"/>
              </w:rPr>
              <w:t>J96.21</w:t>
            </w:r>
          </w:p>
        </w:tc>
        <w:tc>
          <w:tcPr>
            <w:tcW w:w="7659" w:type="dxa"/>
            <w:vAlign w:val="center"/>
          </w:tcPr>
          <w:p w14:paraId="64E4E5A8" w14:textId="77777777" w:rsidR="006963AD" w:rsidRPr="00F45F3A" w:rsidRDefault="006963AD" w:rsidP="007F7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F3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Acute and chronic respiratory failure with hypoxia</w:t>
            </w:r>
          </w:p>
        </w:tc>
      </w:tr>
    </w:tbl>
    <w:p w14:paraId="2CF31474" w14:textId="77777777" w:rsidR="006963AD" w:rsidRDefault="006963AD" w:rsidP="006963AD">
      <w:pPr>
        <w:rPr>
          <w:rFonts w:ascii="Arial" w:hAnsi="Arial" w:cs="Arial"/>
          <w:sz w:val="21"/>
          <w:szCs w:val="21"/>
        </w:rPr>
        <w:sectPr w:rsidR="006963A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45F3A">
        <w:rPr>
          <w:rFonts w:ascii="Arial" w:hAnsi="Arial" w:cs="Arial"/>
          <w:sz w:val="21"/>
          <w:szCs w:val="21"/>
        </w:rPr>
        <w:t>Abbreviation: ICD-10-CM: International Classification of Diseases, Tenth Revision, Clinical Modification</w:t>
      </w:r>
    </w:p>
    <w:p w14:paraId="0464653C" w14:textId="77777777" w:rsidR="006963AD" w:rsidRPr="00E109ED" w:rsidRDefault="006963AD" w:rsidP="006963AD">
      <w:pPr>
        <w:rPr>
          <w:rFonts w:ascii="Arial" w:hAnsi="Arial" w:cs="Arial"/>
          <w:sz w:val="22"/>
          <w:szCs w:val="22"/>
        </w:rPr>
      </w:pPr>
      <w:proofErr w:type="spellStart"/>
      <w:r w:rsidRPr="00E109ED">
        <w:rPr>
          <w:rFonts w:ascii="Arial" w:hAnsi="Arial" w:cs="Arial"/>
          <w:b/>
          <w:bCs/>
          <w:sz w:val="22"/>
          <w:szCs w:val="22"/>
        </w:rPr>
        <w:lastRenderedPageBreak/>
        <w:t>eTable</w:t>
      </w:r>
      <w:proofErr w:type="spellEnd"/>
      <w:r w:rsidRPr="00E109ED">
        <w:rPr>
          <w:rFonts w:ascii="Arial" w:hAnsi="Arial" w:cs="Arial"/>
          <w:b/>
          <w:bCs/>
          <w:sz w:val="22"/>
          <w:szCs w:val="22"/>
        </w:rPr>
        <w:t xml:space="preserve"> 3: </w:t>
      </w:r>
      <w:r w:rsidRPr="00E109ED">
        <w:rPr>
          <w:rFonts w:ascii="Arial" w:hAnsi="Arial" w:cs="Arial"/>
          <w:sz w:val="22"/>
          <w:szCs w:val="22"/>
        </w:rPr>
        <w:t xml:space="preserve">Monthly counts of non-specific coronavirus associated diagnoses and those with a laboratory diagnosis </w:t>
      </w:r>
      <w:r>
        <w:rPr>
          <w:rFonts w:ascii="Arial" w:hAnsi="Arial" w:cs="Arial"/>
          <w:sz w:val="22"/>
          <w:szCs w:val="22"/>
        </w:rPr>
        <w:t xml:space="preserve">in the Yale New Haven Health System </w:t>
      </w:r>
      <w:r w:rsidRPr="00E109ED">
        <w:rPr>
          <w:rFonts w:ascii="Arial" w:hAnsi="Arial" w:cs="Arial"/>
          <w:sz w:val="22"/>
          <w:szCs w:val="22"/>
        </w:rPr>
        <w:t>(</w:t>
      </w:r>
      <w:proofErr w:type="gramStart"/>
      <w:r w:rsidRPr="00E109ED">
        <w:rPr>
          <w:rFonts w:ascii="Arial" w:hAnsi="Arial" w:cs="Arial"/>
          <w:sz w:val="22"/>
          <w:szCs w:val="22"/>
        </w:rPr>
        <w:t>i.e.</w:t>
      </w:r>
      <w:proofErr w:type="gramEnd"/>
      <w:r w:rsidRPr="00E109ED">
        <w:rPr>
          <w:rFonts w:ascii="Arial" w:hAnsi="Arial" w:cs="Arial"/>
          <w:sz w:val="22"/>
          <w:szCs w:val="22"/>
        </w:rPr>
        <w:t xml:space="preserve"> positive laboratory test for SARS-CoV-2 nucleic acid or antigen).</w:t>
      </w:r>
    </w:p>
    <w:p w14:paraId="1A8C6007" w14:textId="77777777" w:rsidR="006963AD" w:rsidRPr="00E109ED" w:rsidRDefault="006963AD" w:rsidP="006963AD">
      <w:pPr>
        <w:rPr>
          <w:rFonts w:ascii="Arial" w:hAnsi="Arial" w:cs="Arial"/>
          <w:sz w:val="22"/>
          <w:szCs w:val="22"/>
        </w:rPr>
      </w:pPr>
    </w:p>
    <w:tbl>
      <w:tblPr>
        <w:tblW w:w="1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9"/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  <w:gridCol w:w="982"/>
        <w:gridCol w:w="900"/>
      </w:tblGrid>
      <w:tr w:rsidR="006963AD" w:rsidRPr="00E109ED" w14:paraId="7D6176C6" w14:textId="77777777" w:rsidTr="007F74F4">
        <w:trPr>
          <w:trHeight w:val="162"/>
        </w:trPr>
        <w:tc>
          <w:tcPr>
            <w:tcW w:w="2289" w:type="dxa"/>
            <w:vMerge w:val="restart"/>
            <w:shd w:val="clear" w:color="auto" w:fill="auto"/>
            <w:noWrap/>
            <w:vAlign w:val="bottom"/>
          </w:tcPr>
          <w:p w14:paraId="164CACFC" w14:textId="77777777" w:rsidR="006963AD" w:rsidRPr="00E109ED" w:rsidRDefault="006963AD" w:rsidP="007F74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4" w:type="dxa"/>
            <w:gridSpan w:val="9"/>
            <w:shd w:val="clear" w:color="auto" w:fill="auto"/>
            <w:noWrap/>
            <w:vAlign w:val="center"/>
          </w:tcPr>
          <w:p w14:paraId="1694FB1E" w14:textId="77777777" w:rsidR="006963AD" w:rsidRPr="00E109ED" w:rsidRDefault="006963AD" w:rsidP="007F74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109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82" w:type="dxa"/>
            <w:gridSpan w:val="2"/>
            <w:shd w:val="clear" w:color="auto" w:fill="auto"/>
            <w:noWrap/>
            <w:vAlign w:val="center"/>
          </w:tcPr>
          <w:p w14:paraId="6C7270E2" w14:textId="77777777" w:rsidR="006963AD" w:rsidRPr="00E109ED" w:rsidRDefault="006963AD" w:rsidP="007F74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109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2021</w:t>
            </w:r>
          </w:p>
        </w:tc>
      </w:tr>
      <w:tr w:rsidR="006963AD" w:rsidRPr="00E109ED" w14:paraId="5442AC95" w14:textId="77777777" w:rsidTr="007F74F4">
        <w:trPr>
          <w:trHeight w:val="868"/>
        </w:trPr>
        <w:tc>
          <w:tcPr>
            <w:tcW w:w="2289" w:type="dxa"/>
            <w:vMerge/>
            <w:shd w:val="clear" w:color="auto" w:fill="auto"/>
            <w:noWrap/>
            <w:vAlign w:val="bottom"/>
            <w:hideMark/>
          </w:tcPr>
          <w:p w14:paraId="1F1680B2" w14:textId="77777777" w:rsidR="006963AD" w:rsidRPr="0079397B" w:rsidRDefault="006963AD" w:rsidP="007F74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3D53DC65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Apr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553ADD37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May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4E456E9B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Jun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58B1122A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Jul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1C12B7A4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151BD503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67C7A409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70ECE633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4B48392C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Dec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CC6368F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Jan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B27E32A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Feb</w:t>
            </w:r>
          </w:p>
        </w:tc>
      </w:tr>
      <w:tr w:rsidR="006963AD" w:rsidRPr="00E109ED" w14:paraId="62AD3417" w14:textId="77777777" w:rsidTr="007F74F4">
        <w:trPr>
          <w:trHeight w:val="868"/>
        </w:trPr>
        <w:tc>
          <w:tcPr>
            <w:tcW w:w="2289" w:type="dxa"/>
            <w:shd w:val="clear" w:color="auto" w:fill="auto"/>
            <w:noWrap/>
            <w:vAlign w:val="center"/>
            <w:hideMark/>
          </w:tcPr>
          <w:p w14:paraId="1CE3A04E" w14:textId="77777777" w:rsidR="006963AD" w:rsidRPr="0079397B" w:rsidRDefault="006963AD" w:rsidP="007F7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B97</w:t>
            </w:r>
            <w:r w:rsidRPr="00E109E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63899172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2F9DBCB3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515CE349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73885390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4FFAB8AB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608B4D9D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5B2D638A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7750875C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6765D9A4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95B6748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29614EA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6963AD" w:rsidRPr="00E109ED" w14:paraId="30B38C09" w14:textId="77777777" w:rsidTr="007F74F4">
        <w:trPr>
          <w:trHeight w:val="868"/>
        </w:trPr>
        <w:tc>
          <w:tcPr>
            <w:tcW w:w="2289" w:type="dxa"/>
            <w:shd w:val="clear" w:color="auto" w:fill="auto"/>
            <w:noWrap/>
            <w:vAlign w:val="center"/>
            <w:hideMark/>
          </w:tcPr>
          <w:p w14:paraId="29B44374" w14:textId="77777777" w:rsidR="006963AD" w:rsidRPr="0079397B" w:rsidRDefault="006963AD" w:rsidP="007F7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B97</w:t>
            </w:r>
            <w:r w:rsidRPr="00E109E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038C7E9A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3FE19C08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4D2BC0B0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228BFB5A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6F36763F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176344D4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565428E5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75B1B5A6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3D92A70D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E1F8067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98DD1B9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6963AD" w:rsidRPr="00E109ED" w14:paraId="1524C4AD" w14:textId="77777777" w:rsidTr="007F74F4">
        <w:trPr>
          <w:trHeight w:val="868"/>
        </w:trPr>
        <w:tc>
          <w:tcPr>
            <w:tcW w:w="2289" w:type="dxa"/>
            <w:shd w:val="clear" w:color="auto" w:fill="auto"/>
            <w:noWrap/>
            <w:vAlign w:val="center"/>
            <w:hideMark/>
          </w:tcPr>
          <w:p w14:paraId="73100956" w14:textId="77777777" w:rsidR="006963AD" w:rsidRPr="0079397B" w:rsidRDefault="006963AD" w:rsidP="007F7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B34</w:t>
            </w:r>
            <w:r w:rsidRPr="00E109E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494320CD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2F4E3C5A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676E2767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07EA8B0A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4BE4B255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1F9A4D75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7D9A4E87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23C386C2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1F1581BE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71F1185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DEFD756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6963AD" w:rsidRPr="00E109ED" w14:paraId="6BD22986" w14:textId="77777777" w:rsidTr="007F74F4">
        <w:trPr>
          <w:trHeight w:val="868"/>
        </w:trPr>
        <w:tc>
          <w:tcPr>
            <w:tcW w:w="2289" w:type="dxa"/>
            <w:shd w:val="clear" w:color="auto" w:fill="auto"/>
            <w:noWrap/>
            <w:vAlign w:val="center"/>
            <w:hideMark/>
          </w:tcPr>
          <w:p w14:paraId="3E99F0CC" w14:textId="77777777" w:rsidR="006963AD" w:rsidRPr="0079397B" w:rsidRDefault="006963AD" w:rsidP="007F7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J12</w:t>
            </w:r>
            <w:r w:rsidRPr="00E109E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32B794AE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47CFB77E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06BF4647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72F7BBAD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24E7CA4B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6B486F31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54DEA3BC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7C3C43BA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2EFF2E02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E94CAE3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D3816DD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6963AD" w:rsidRPr="00E109ED" w14:paraId="70A06B10" w14:textId="77777777" w:rsidTr="007F74F4">
        <w:trPr>
          <w:trHeight w:val="868"/>
        </w:trPr>
        <w:tc>
          <w:tcPr>
            <w:tcW w:w="2289" w:type="dxa"/>
            <w:shd w:val="clear" w:color="auto" w:fill="auto"/>
            <w:noWrap/>
            <w:vAlign w:val="center"/>
            <w:hideMark/>
          </w:tcPr>
          <w:p w14:paraId="788FE2A7" w14:textId="77777777" w:rsidR="006963AD" w:rsidRPr="0079397B" w:rsidRDefault="006963AD" w:rsidP="007F7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B97</w:t>
            </w:r>
            <w:r w:rsidRPr="00E109E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 xml:space="preserve">27 + </w:t>
            </w:r>
            <w:r w:rsidRPr="00E109ED">
              <w:rPr>
                <w:rFonts w:ascii="Arial" w:hAnsi="Arial" w:cs="Arial"/>
                <w:color w:val="000000"/>
                <w:sz w:val="22"/>
                <w:szCs w:val="22"/>
              </w:rPr>
              <w:t>Lab diagnosis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42F70CF1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1AB83F29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295BD7EB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43772BE9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4DDC65CE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1B3A79B6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2D5C07D8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3EA5C34F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78427F5E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A1D38E7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E1CC438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6963AD" w:rsidRPr="00E109ED" w14:paraId="4E07CE93" w14:textId="77777777" w:rsidTr="007F74F4">
        <w:trPr>
          <w:trHeight w:val="868"/>
        </w:trPr>
        <w:tc>
          <w:tcPr>
            <w:tcW w:w="2289" w:type="dxa"/>
            <w:shd w:val="clear" w:color="auto" w:fill="auto"/>
            <w:noWrap/>
            <w:vAlign w:val="center"/>
            <w:hideMark/>
          </w:tcPr>
          <w:p w14:paraId="55383308" w14:textId="77777777" w:rsidR="006963AD" w:rsidRPr="0079397B" w:rsidRDefault="006963AD" w:rsidP="007F7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B97</w:t>
            </w:r>
            <w:r w:rsidRPr="00E109E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 xml:space="preserve">29 + </w:t>
            </w:r>
            <w:r w:rsidRPr="00E109ED">
              <w:rPr>
                <w:rFonts w:ascii="Arial" w:hAnsi="Arial" w:cs="Arial"/>
                <w:color w:val="000000"/>
                <w:sz w:val="22"/>
                <w:szCs w:val="22"/>
              </w:rPr>
              <w:t>Lab diagnosis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680A9B3C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79F24B1F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5F38EDE7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260BAAAF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289FC767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14B18D5E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7A89058B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75A6A0C0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1471DE50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F6A6093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F07EC79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6963AD" w:rsidRPr="00E109ED" w14:paraId="479D5E0B" w14:textId="77777777" w:rsidTr="007F74F4">
        <w:trPr>
          <w:trHeight w:val="868"/>
        </w:trPr>
        <w:tc>
          <w:tcPr>
            <w:tcW w:w="2289" w:type="dxa"/>
            <w:shd w:val="clear" w:color="auto" w:fill="auto"/>
            <w:noWrap/>
            <w:vAlign w:val="center"/>
            <w:hideMark/>
          </w:tcPr>
          <w:p w14:paraId="1C8CB778" w14:textId="77777777" w:rsidR="006963AD" w:rsidRPr="0079397B" w:rsidRDefault="006963AD" w:rsidP="007F7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B34</w:t>
            </w:r>
            <w:r w:rsidRPr="00E109E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 xml:space="preserve">2 + </w:t>
            </w:r>
            <w:r w:rsidRPr="00E109ED">
              <w:rPr>
                <w:rFonts w:ascii="Arial" w:hAnsi="Arial" w:cs="Arial"/>
                <w:color w:val="000000"/>
                <w:sz w:val="22"/>
                <w:szCs w:val="22"/>
              </w:rPr>
              <w:t>Lab diagnosis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5D6736CE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5BAE7039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4E14306B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7792606B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4589EA1F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56E78DD6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0C393E23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0B116DB4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36AA5394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F552FA7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12002C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6963AD" w:rsidRPr="00E109ED" w14:paraId="010EACA7" w14:textId="77777777" w:rsidTr="007F74F4">
        <w:trPr>
          <w:trHeight w:val="868"/>
        </w:trPr>
        <w:tc>
          <w:tcPr>
            <w:tcW w:w="2289" w:type="dxa"/>
            <w:shd w:val="clear" w:color="auto" w:fill="auto"/>
            <w:noWrap/>
            <w:vAlign w:val="center"/>
            <w:hideMark/>
          </w:tcPr>
          <w:p w14:paraId="7B2D9F77" w14:textId="77777777" w:rsidR="006963AD" w:rsidRPr="0079397B" w:rsidRDefault="006963AD" w:rsidP="007F7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J12</w:t>
            </w:r>
            <w:r w:rsidRPr="00E109E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 xml:space="preserve">81 + </w:t>
            </w:r>
            <w:r w:rsidRPr="00E109ED">
              <w:rPr>
                <w:rFonts w:ascii="Arial" w:hAnsi="Arial" w:cs="Arial"/>
                <w:color w:val="000000"/>
                <w:sz w:val="22"/>
                <w:szCs w:val="22"/>
              </w:rPr>
              <w:t>Lab diagnosis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204B7F69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0B639745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06AEE76B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7EF0B3EE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7333BD46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22F12489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18136A39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3BDEC700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6C8530FA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CB4C8D3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E8936F8" w14:textId="77777777" w:rsidR="006963AD" w:rsidRPr="0079397B" w:rsidRDefault="006963AD" w:rsidP="007F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97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</w:tbl>
    <w:p w14:paraId="2B022D01" w14:textId="77777777" w:rsidR="006963AD" w:rsidRDefault="006963AD" w:rsidP="006963AD">
      <w:pPr>
        <w:rPr>
          <w:rFonts w:ascii="Arial" w:hAnsi="Arial" w:cs="Arial"/>
          <w:sz w:val="21"/>
          <w:szCs w:val="21"/>
        </w:rPr>
      </w:pPr>
    </w:p>
    <w:p w14:paraId="0D854AE5" w14:textId="77777777" w:rsidR="006963AD" w:rsidRDefault="006963AD" w:rsidP="006963AD">
      <w:proofErr w:type="spellStart"/>
      <w:r>
        <w:rPr>
          <w:b/>
          <w:bCs/>
        </w:rPr>
        <w:lastRenderedPageBreak/>
        <w:t>eFigure</w:t>
      </w:r>
      <w:proofErr w:type="spellEnd"/>
      <w:r>
        <w:rPr>
          <w:b/>
          <w:bCs/>
        </w:rPr>
        <w:t xml:space="preserve"> 1</w:t>
      </w:r>
      <w:r w:rsidRPr="005272CA">
        <w:rPr>
          <w:b/>
          <w:bCs/>
        </w:rPr>
        <w:t>:</w:t>
      </w:r>
      <w:r>
        <w:t xml:space="preserve"> Diagnostic groups for SARS-CoV2 infection across the study period, (A) April 2020 to August 2020, (B) September 2020 to March 2021</w:t>
      </w:r>
    </w:p>
    <w:p w14:paraId="4D96F5C4" w14:textId="77777777" w:rsidR="006963AD" w:rsidRDefault="006963AD" w:rsidP="006963AD">
      <w:r>
        <w:rPr>
          <w:noProof/>
        </w:rPr>
        <w:drawing>
          <wp:inline distT="0" distB="0" distL="0" distR="0" wp14:anchorId="669D4111" wp14:editId="39D605DD">
            <wp:extent cx="8212670" cy="4619626"/>
            <wp:effectExtent l="0" t="0" r="0" b="0"/>
            <wp:docPr id="16" name="Picture 16" descr="A picture containing text, electronics, compact di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, electronics, compact disk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2670" cy="461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F35BC" w14:textId="77777777" w:rsidR="006963AD" w:rsidRPr="00807F56" w:rsidRDefault="006963AD" w:rsidP="006963AD">
      <w:pPr>
        <w:spacing w:line="480" w:lineRule="auto"/>
        <w:rPr>
          <w:rFonts w:cstheme="minorHAnsi"/>
          <w:bCs/>
          <w:sz w:val="18"/>
          <w:szCs w:val="18"/>
        </w:rPr>
      </w:pPr>
    </w:p>
    <w:p w14:paraId="332F4A8F" w14:textId="77777777" w:rsidR="00623C86" w:rsidRDefault="00623C86"/>
    <w:sectPr w:rsidR="00623C86" w:rsidSect="00994D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AD"/>
    <w:rsid w:val="00623C86"/>
    <w:rsid w:val="0069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1C2F"/>
  <w15:chartTrackingRefBased/>
  <w15:docId w15:val="{28ADE554-8DF9-4A49-932F-52292033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3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Khera, Rohan</dc:creator>
  <cp:keywords/>
  <dc:description/>
  <cp:lastModifiedBy>Khera, Rohan</cp:lastModifiedBy>
  <cp:revision>1</cp:revision>
  <dcterms:created xsi:type="dcterms:W3CDTF">2021-05-11T18:14:00Z</dcterms:created>
  <dcterms:modified xsi:type="dcterms:W3CDTF">2021-05-11T18:14:00Z</dcterms:modified>
</cp:coreProperties>
</file>