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93A21" w14:textId="77777777" w:rsidR="00745791" w:rsidRPr="008D1622" w:rsidRDefault="00745791" w:rsidP="0074579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>Spatial clusters of MVPA for weekdays and weekends</w:t>
      </w:r>
    </w:p>
    <w:p w14:paraId="5957FE6B" w14:textId="1153942E" w:rsidR="00745791" w:rsidRPr="00EC02C4" w:rsidRDefault="00745791" w:rsidP="0074579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es-MX"/>
        </w:rPr>
      </w:pPr>
      <w:bookmarkStart w:id="0" w:name="_Hlk71620185"/>
      <w:r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S3 </w:t>
      </w:r>
      <w:r w:rsidR="00DF618B"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DF618B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DF618B" w:rsidRPr="008D162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F618B">
        <w:rPr>
          <w:rFonts w:ascii="Times New Roman" w:hAnsi="Times New Roman" w:cs="Times New Roman"/>
          <w:b/>
          <w:bCs/>
          <w:sz w:val="24"/>
          <w:szCs w:val="24"/>
          <w:lang w:val="en-US"/>
        </w:rPr>
        <w:t>Spatial clusters of raw MVPA for weekdays (a) and weekends (b) using Local Moran’s I statistics.</w:t>
      </w:r>
      <w:r w:rsidRPr="008D1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02C4">
        <w:rPr>
          <w:rFonts w:ascii="Times New Roman" w:eastAsia="CourierNewPS-BoldMT,Bold" w:hAnsi="Times New Roman" w:cs="Times New Roman"/>
          <w:sz w:val="24"/>
          <w:szCs w:val="24"/>
          <w:lang w:val="en-US"/>
        </w:rPr>
        <w:t xml:space="preserve">Statistical significance is assessed based on an α threshold of p&lt;0.05 within a spatial lag of 800 m. </w:t>
      </w:r>
      <w:r w:rsidRPr="00EC02C4">
        <w:rPr>
          <w:rFonts w:ascii="Times New Roman" w:hAnsi="Times New Roman" w:cs="Times New Roman"/>
          <w:sz w:val="24"/>
          <w:szCs w:val="24"/>
          <w:lang w:val="en-US"/>
        </w:rPr>
        <w:t>Dark-green dots indicate individuals with high MVPA values surrounded by neighbors also showing high MVPA values; red dots indicate individuals with low MVPA surrounded by neighbors with low MVPA values; light-green dots indicate individuals with high MVPA values surrounded by neighbors showing low MVPA values; pink dots indicate individuals with low MVPA values surrounded by neighbors with high MVPA values; white dots indicate individuals whose MVPA values are randomly distributed in the geographic space. Landmarks (1-4) are shown to facilitate the description and interpretation of the results.</w:t>
      </w:r>
      <w:r w:rsidRPr="00EC02C4">
        <w:rPr>
          <w:rFonts w:ascii="Times New Roman" w:hAnsi="Times New Roman" w:cs="Times New Roman"/>
          <w:sz w:val="24"/>
          <w:szCs w:val="24"/>
          <w:lang w:val="en-GB" w:eastAsia="es-MX"/>
        </w:rPr>
        <w:t xml:space="preserve"> </w:t>
      </w:r>
    </w:p>
    <w:bookmarkEnd w:id="0"/>
    <w:p w14:paraId="1FC8476F" w14:textId="77777777" w:rsidR="00745791" w:rsidRPr="00EC02C4" w:rsidRDefault="00745791" w:rsidP="0074579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1692AC4" w14:textId="77777777" w:rsidR="00745791" w:rsidRDefault="00745791" w:rsidP="0074579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C025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7B293" wp14:editId="1D0A7524">
                <wp:simplePos x="0" y="0"/>
                <wp:positionH relativeFrom="column">
                  <wp:posOffset>5187315</wp:posOffset>
                </wp:positionH>
                <wp:positionV relativeFrom="paragraph">
                  <wp:posOffset>105410</wp:posOffset>
                </wp:positionV>
                <wp:extent cx="292735" cy="494030"/>
                <wp:effectExtent l="0" t="0" r="0" b="0"/>
                <wp:wrapNone/>
                <wp:docPr id="7" name="Cuadro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08F16F" w14:textId="77777777" w:rsidR="00745791" w:rsidRPr="00D26E03" w:rsidRDefault="00745791" w:rsidP="007457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6E03"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7B293" id="_x0000_t202" coordsize="21600,21600" o:spt="202" path="m,l,21600r21600,l21600,xe">
                <v:stroke joinstyle="miter"/>
                <v:path gradientshapeok="t" o:connecttype="rect"/>
              </v:shapetype>
              <v:shape id="CuadroTexto 6" o:spid="_x0000_s1026" type="#_x0000_t202" style="position:absolute;margin-left:408.45pt;margin-top:8.3pt;width:23.05pt;height:38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" filled="f" stroked="f">
                <v:textbox style="mso-fit-shape-to-text:t">
                  <w:txbxContent>
                    <w:p w14:paraId="7808F16F" w14:textId="77777777" w:rsidR="00745791" w:rsidRPr="00D26E03" w:rsidRDefault="00745791" w:rsidP="00745791">
                      <w:pPr>
                        <w:rPr>
                          <w:sz w:val="24"/>
                          <w:szCs w:val="24"/>
                        </w:rPr>
                      </w:pPr>
                      <w:r w:rsidRPr="00D26E03">
                        <w:rPr>
                          <w:rFonts w:hAnsi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C025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53CA159" wp14:editId="7206A0CE">
            <wp:extent cx="5580000" cy="5580000"/>
            <wp:effectExtent l="0" t="0" r="1905" b="1905"/>
            <wp:docPr id="8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EA3F5E69-9C0A-40C1-B43B-DE28905606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>
                      <a:extLst>
                        <a:ext uri="{FF2B5EF4-FFF2-40B4-BE49-F238E27FC236}">
                          <a16:creationId xmlns:a16="http://schemas.microsoft.com/office/drawing/2014/main" id="{EA3F5E69-9C0A-40C1-B43B-DE28905606B0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78F2" w14:textId="77777777" w:rsidR="00745791" w:rsidRPr="008D1622" w:rsidRDefault="00745791" w:rsidP="0074579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C025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3F800" wp14:editId="475DC089">
                <wp:simplePos x="0" y="0"/>
                <wp:positionH relativeFrom="column">
                  <wp:posOffset>5119582</wp:posOffset>
                </wp:positionH>
                <wp:positionV relativeFrom="paragraph">
                  <wp:posOffset>106045</wp:posOffset>
                </wp:positionV>
                <wp:extent cx="303530" cy="494030"/>
                <wp:effectExtent l="0" t="0" r="0" b="0"/>
                <wp:wrapNone/>
                <wp:docPr id="10" name="Cuadro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B7D639" w14:textId="77777777" w:rsidR="00745791" w:rsidRPr="00D26E03" w:rsidRDefault="00745791" w:rsidP="007457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6E03"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3F800" id="CuadroTexto 7" o:spid="_x0000_s1027" type="#_x0000_t202" style="position:absolute;margin-left:403.1pt;margin-top:8.35pt;width:23.9pt;height:38.9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" filled="f" stroked="f">
                <v:textbox style="mso-fit-shape-to-text:t">
                  <w:txbxContent>
                    <w:p w14:paraId="03B7D639" w14:textId="77777777" w:rsidR="00745791" w:rsidRPr="00D26E03" w:rsidRDefault="00745791" w:rsidP="00745791">
                      <w:pPr>
                        <w:rPr>
                          <w:sz w:val="24"/>
                          <w:szCs w:val="24"/>
                        </w:rPr>
                      </w:pPr>
                      <w:r w:rsidRPr="00D26E03">
                        <w:rPr>
                          <w:rFonts w:hAnsi="Calibr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C025F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2B02BE0" wp14:editId="6B9014A0">
            <wp:extent cx="5580000" cy="5580000"/>
            <wp:effectExtent l="0" t="0" r="1905" b="1905"/>
            <wp:docPr id="11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310554F3-08EE-419A-83FD-E01F5F598C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>
                      <a:extLst>
                        <a:ext uri="{FF2B5EF4-FFF2-40B4-BE49-F238E27FC236}">
                          <a16:creationId xmlns:a16="http://schemas.microsoft.com/office/drawing/2014/main" id="{310554F3-08EE-419A-83FD-E01F5F598CC4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5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AA4A" w14:textId="77777777" w:rsidR="00745791" w:rsidRPr="008D1622" w:rsidRDefault="00745791" w:rsidP="0074579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F74832" w14:textId="77777777" w:rsidR="00547F23" w:rsidRDefault="00547F23"/>
    <w:sectPr w:rsidR="00547F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NewPS-BoldMT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W0NDEwsTS2MAbyjJR0lIJTi4sz8/NACgxrATNLWCUsAAAA"/>
  </w:docVars>
  <w:rsids>
    <w:rsidRoot w:val="00547F23"/>
    <w:rsid w:val="004754C1"/>
    <w:rsid w:val="00547F23"/>
    <w:rsid w:val="005C75E0"/>
    <w:rsid w:val="00745791"/>
    <w:rsid w:val="00DF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78BE1"/>
  <w15:chartTrackingRefBased/>
  <w15:docId w15:val="{B31735F8-1867-4053-93A5-C7690BB8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7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737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Vallarta Robledo</dc:creator>
  <cp:keywords/>
  <dc:description/>
  <cp:lastModifiedBy>Juan Ramon Vallarta Robledo</cp:lastModifiedBy>
  <cp:revision>3</cp:revision>
  <dcterms:created xsi:type="dcterms:W3CDTF">2021-05-11T08:09:00Z</dcterms:created>
  <dcterms:modified xsi:type="dcterms:W3CDTF">2021-05-11T08:09:00Z</dcterms:modified>
</cp:coreProperties>
</file>