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4013" w14:textId="1371A1B2" w:rsidR="00FE08FB" w:rsidRDefault="009F0682" w:rsidP="39B03DB8">
      <w:pPr>
        <w:rPr>
          <w:rFonts w:ascii="Calibri" w:eastAsia="Calibri" w:hAnsi="Calibri" w:cs="Calibri"/>
          <w:b/>
          <w:bCs/>
        </w:rPr>
      </w:pPr>
      <w:r w:rsidRPr="39B03DB8">
        <w:rPr>
          <w:rFonts w:ascii="Calibri" w:eastAsia="Calibri" w:hAnsi="Calibri" w:cs="Calibri"/>
          <w:b/>
          <w:bCs/>
        </w:rPr>
        <w:t xml:space="preserve">Supplementary Figure 1: Reported </w:t>
      </w:r>
      <w:r w:rsidR="00FF57FF" w:rsidRPr="39B03DB8">
        <w:rPr>
          <w:rFonts w:ascii="Calibri" w:eastAsia="Calibri" w:hAnsi="Calibri" w:cs="Calibri"/>
          <w:b/>
          <w:bCs/>
        </w:rPr>
        <w:t xml:space="preserve">SARS-CoV-2 testing history in survey participants </w:t>
      </w:r>
    </w:p>
    <w:p w14:paraId="1BBE39D0" w14:textId="6F7BD009" w:rsidR="009F0682" w:rsidRDefault="00AC5C99" w:rsidP="77D20D6F">
      <w:pPr>
        <w:rPr>
          <w:rFonts w:ascii="Calibri" w:eastAsia="Calibri" w:hAnsi="Calibri" w:cs="Calibri"/>
          <w:b/>
          <w:bCs/>
          <w:sz w:val="20"/>
          <w:szCs w:val="20"/>
        </w:rPr>
      </w:pPr>
      <w:r w:rsidRPr="00AC5C99">
        <w:rPr>
          <w:rFonts w:ascii="Calibri" w:eastAsia="Calibri" w:hAnsi="Calibri" w:cs="Calibri"/>
          <w:b/>
          <w:bCs/>
          <w:sz w:val="20"/>
          <w:szCs w:val="20"/>
        </w:rPr>
        <w:drawing>
          <wp:inline distT="0" distB="0" distL="0" distR="0" wp14:anchorId="7BE8CDD2" wp14:editId="408D323E">
            <wp:extent cx="4524375" cy="4449445"/>
            <wp:effectExtent l="0" t="0" r="9525" b="825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0470" r="10592"/>
                    <a:stretch/>
                  </pic:blipFill>
                  <pic:spPr bwMode="auto">
                    <a:xfrm>
                      <a:off x="0" y="0"/>
                      <a:ext cx="4524375" cy="444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1ADAD" w14:textId="7037DF5B" w:rsidR="009F0682" w:rsidRDefault="009F0682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E155F0" w14:textId="77777777" w:rsidR="009F0682" w:rsidRDefault="009F0682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492190" w14:textId="77777777" w:rsidR="009F0682" w:rsidRDefault="009F0682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F9C442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2D4FC6C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3A7387E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383BD10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2727A4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611597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73FDBE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AC9CCDB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18024C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283E9E" w14:textId="77777777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80B841" w14:textId="104B4486" w:rsidR="00FE08FB" w:rsidRDefault="00FE08FB" w:rsidP="77D20D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907AE2" w14:textId="77777777" w:rsidR="00AC5C99" w:rsidRDefault="00AC5C99" w:rsidP="77D20D6F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7796E7C0" w14:textId="6A860132" w:rsidR="00846533" w:rsidRPr="00CC4051" w:rsidRDefault="003A157A" w:rsidP="77D20D6F">
      <w:pPr>
        <w:rPr>
          <w:rFonts w:ascii="Calibri" w:eastAsia="Calibri" w:hAnsi="Calibri" w:cs="Calibri"/>
          <w:b/>
          <w:bCs/>
        </w:rPr>
      </w:pPr>
      <w:r w:rsidRPr="00CC4051">
        <w:rPr>
          <w:rFonts w:ascii="Calibri" w:eastAsia="Calibri" w:hAnsi="Calibri" w:cs="Calibri"/>
          <w:b/>
          <w:bCs/>
        </w:rPr>
        <w:t xml:space="preserve">Supplementary Figure </w:t>
      </w:r>
      <w:r w:rsidR="00FF57FF" w:rsidRPr="00CC4051">
        <w:rPr>
          <w:rFonts w:ascii="Calibri" w:eastAsia="Calibri" w:hAnsi="Calibri" w:cs="Calibri"/>
          <w:b/>
          <w:bCs/>
        </w:rPr>
        <w:t>2</w:t>
      </w:r>
      <w:r w:rsidRPr="00CC4051">
        <w:rPr>
          <w:rFonts w:ascii="Calibri" w:eastAsia="Calibri" w:hAnsi="Calibri" w:cs="Calibri"/>
          <w:b/>
          <w:bCs/>
        </w:rPr>
        <w:t xml:space="preserve">: Silhouette coefficient for 2 to 10 clusters </w:t>
      </w:r>
    </w:p>
    <w:p w14:paraId="31E8BCF2" w14:textId="77777777" w:rsidR="00FE08FB" w:rsidRDefault="00FE08FB" w:rsidP="77D20D6F">
      <w:pPr>
        <w:rPr>
          <w:rFonts w:ascii="Calibri" w:eastAsia="Calibri" w:hAnsi="Calibri" w:cs="Calibri"/>
          <w:b/>
          <w:sz w:val="20"/>
          <w:szCs w:val="20"/>
        </w:rPr>
      </w:pPr>
    </w:p>
    <w:p w14:paraId="1DBB5871" w14:textId="451EADB3" w:rsidR="003A157A" w:rsidRPr="003A157A" w:rsidRDefault="003A157A" w:rsidP="77D20D6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4FA77EE" wp14:editId="39B03DB8">
            <wp:extent cx="5816320" cy="3538847"/>
            <wp:effectExtent l="0" t="0" r="0" b="5080"/>
            <wp:docPr id="2" name="Picture 2" descr="C:\Users\nz1e19\AppData\Local\Microsoft\Windows\INetCache\Content.MSO\D8AF9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320" cy="353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9118F" w14:textId="2EF26B61" w:rsidR="003A157A" w:rsidRDefault="003A157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A43EB7" w14:textId="77777777" w:rsidR="003A157A" w:rsidRDefault="003A157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1085846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CFFDEF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D55C81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7A927A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2BD7D60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676D49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8270ED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89DE60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54AF1D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287B00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9D2930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6A0AF8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408A2F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45BFDF" w14:textId="77777777" w:rsidR="00B97FDE" w:rsidRDefault="00B97FD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9A749B4" w14:textId="32EE0D29" w:rsidR="00846533" w:rsidRPr="00CC4051" w:rsidRDefault="003A157A">
      <w:pPr>
        <w:rPr>
          <w:rFonts w:ascii="Calibri" w:eastAsia="Calibri" w:hAnsi="Calibri" w:cs="Calibri"/>
          <w:b/>
          <w:bCs/>
        </w:rPr>
      </w:pPr>
      <w:r w:rsidRPr="00CC4051">
        <w:rPr>
          <w:rFonts w:ascii="Calibri" w:eastAsia="Calibri" w:hAnsi="Calibri" w:cs="Calibri"/>
          <w:b/>
          <w:bCs/>
        </w:rPr>
        <w:t xml:space="preserve">Supplementary Figure </w:t>
      </w:r>
      <w:r w:rsidR="00B97FDE" w:rsidRPr="00CC4051">
        <w:rPr>
          <w:rFonts w:ascii="Calibri" w:eastAsia="Calibri" w:hAnsi="Calibri" w:cs="Calibri"/>
          <w:b/>
          <w:bCs/>
        </w:rPr>
        <w:t>3</w:t>
      </w:r>
      <w:r w:rsidRPr="00CC4051">
        <w:rPr>
          <w:rFonts w:ascii="Calibri" w:eastAsia="Calibri" w:hAnsi="Calibri" w:cs="Calibri"/>
          <w:b/>
          <w:bCs/>
        </w:rPr>
        <w:t xml:space="preserve">: </w:t>
      </w:r>
      <w:r w:rsidR="006F7F61">
        <w:rPr>
          <w:rFonts w:ascii="Calibri" w:eastAsia="Calibri" w:hAnsi="Calibri" w:cs="Calibri"/>
          <w:b/>
          <w:bCs/>
        </w:rPr>
        <w:t>Two clusters of a</w:t>
      </w:r>
      <w:r w:rsidRPr="00CC4051">
        <w:rPr>
          <w:rFonts w:ascii="Calibri" w:eastAsia="Calibri" w:hAnsi="Calibri" w:cs="Calibri"/>
          <w:b/>
          <w:bCs/>
        </w:rPr>
        <w:t>cute symptom</w:t>
      </w:r>
      <w:r w:rsidR="006F7F61">
        <w:rPr>
          <w:rFonts w:ascii="Calibri" w:eastAsia="Calibri" w:hAnsi="Calibri" w:cs="Calibri"/>
          <w:b/>
          <w:bCs/>
        </w:rPr>
        <w:t>s and ongoing symptoms among these clusters</w:t>
      </w:r>
    </w:p>
    <w:p w14:paraId="57C56FA9" w14:textId="77777777" w:rsidR="00B97FDE" w:rsidRDefault="00B97FDE"/>
    <w:p w14:paraId="7C352B96" w14:textId="06FACE49" w:rsidR="77D20D6F" w:rsidRDefault="003A157A" w:rsidP="77D20D6F">
      <w:r>
        <w:rPr>
          <w:noProof/>
          <w:lang w:eastAsia="en-GB"/>
        </w:rPr>
        <w:drawing>
          <wp:inline distT="0" distB="0" distL="0" distR="0" wp14:anchorId="11DBDDFF" wp14:editId="68264A67">
            <wp:extent cx="6139410" cy="3835730"/>
            <wp:effectExtent l="0" t="0" r="0" b="0"/>
            <wp:docPr id="401347670" name="Picture 40134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3476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410" cy="38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52A4" w14:textId="77777777" w:rsidR="00B97FDE" w:rsidRDefault="00B97FDE" w:rsidP="77D20D6F">
      <w:pPr>
        <w:rPr>
          <w:b/>
          <w:sz w:val="20"/>
          <w:szCs w:val="20"/>
        </w:rPr>
      </w:pPr>
    </w:p>
    <w:p w14:paraId="1D39B8A2" w14:textId="77777777" w:rsidR="00B97FDE" w:rsidRDefault="00B97FDE" w:rsidP="77D20D6F">
      <w:pPr>
        <w:rPr>
          <w:b/>
          <w:sz w:val="20"/>
          <w:szCs w:val="20"/>
        </w:rPr>
      </w:pPr>
    </w:p>
    <w:p w14:paraId="4E0F7831" w14:textId="77777777" w:rsidR="00B97FDE" w:rsidRDefault="00B97FDE" w:rsidP="77D20D6F">
      <w:pPr>
        <w:rPr>
          <w:b/>
          <w:sz w:val="20"/>
          <w:szCs w:val="20"/>
        </w:rPr>
      </w:pPr>
    </w:p>
    <w:p w14:paraId="30C5F000" w14:textId="77777777" w:rsidR="00B97FDE" w:rsidRDefault="00B97FDE" w:rsidP="77D20D6F">
      <w:pPr>
        <w:rPr>
          <w:b/>
          <w:sz w:val="20"/>
          <w:szCs w:val="20"/>
        </w:rPr>
      </w:pPr>
    </w:p>
    <w:p w14:paraId="4FF2E4F7" w14:textId="77777777" w:rsidR="00B97FDE" w:rsidRDefault="00B97FDE" w:rsidP="77D20D6F">
      <w:pPr>
        <w:rPr>
          <w:b/>
          <w:sz w:val="20"/>
          <w:szCs w:val="20"/>
        </w:rPr>
      </w:pPr>
    </w:p>
    <w:p w14:paraId="17141FD8" w14:textId="77777777" w:rsidR="00B97FDE" w:rsidRDefault="00B97FDE" w:rsidP="77D20D6F">
      <w:pPr>
        <w:rPr>
          <w:b/>
          <w:sz w:val="20"/>
          <w:szCs w:val="20"/>
        </w:rPr>
      </w:pPr>
    </w:p>
    <w:p w14:paraId="46527340" w14:textId="77777777" w:rsidR="00B97FDE" w:rsidRDefault="00B97FDE" w:rsidP="77D20D6F">
      <w:pPr>
        <w:rPr>
          <w:b/>
          <w:sz w:val="20"/>
          <w:szCs w:val="20"/>
        </w:rPr>
      </w:pPr>
    </w:p>
    <w:p w14:paraId="280E2E22" w14:textId="77777777" w:rsidR="00B97FDE" w:rsidRDefault="00B97FDE" w:rsidP="77D20D6F">
      <w:pPr>
        <w:rPr>
          <w:b/>
          <w:sz w:val="20"/>
          <w:szCs w:val="20"/>
        </w:rPr>
      </w:pPr>
    </w:p>
    <w:p w14:paraId="737D4F0E" w14:textId="77777777" w:rsidR="00B97FDE" w:rsidRDefault="00B97FDE" w:rsidP="77D20D6F">
      <w:pPr>
        <w:rPr>
          <w:b/>
          <w:sz w:val="20"/>
          <w:szCs w:val="20"/>
        </w:rPr>
      </w:pPr>
    </w:p>
    <w:p w14:paraId="4E3C8D6C" w14:textId="77777777" w:rsidR="00B97FDE" w:rsidRDefault="00B97FDE" w:rsidP="77D20D6F">
      <w:pPr>
        <w:rPr>
          <w:b/>
          <w:sz w:val="20"/>
          <w:szCs w:val="20"/>
        </w:rPr>
      </w:pPr>
    </w:p>
    <w:p w14:paraId="1B502527" w14:textId="77777777" w:rsidR="00B97FDE" w:rsidRDefault="00B97FDE" w:rsidP="77D20D6F">
      <w:pPr>
        <w:rPr>
          <w:b/>
          <w:sz w:val="20"/>
          <w:szCs w:val="20"/>
        </w:rPr>
      </w:pPr>
    </w:p>
    <w:p w14:paraId="69187F3E" w14:textId="77777777" w:rsidR="00B97FDE" w:rsidRDefault="00B97FDE" w:rsidP="77D20D6F">
      <w:pPr>
        <w:rPr>
          <w:b/>
          <w:sz w:val="20"/>
          <w:szCs w:val="20"/>
        </w:rPr>
      </w:pPr>
    </w:p>
    <w:p w14:paraId="185F76BC" w14:textId="77777777" w:rsidR="00B97FDE" w:rsidRDefault="00B97FDE" w:rsidP="77D20D6F">
      <w:pPr>
        <w:rPr>
          <w:b/>
          <w:sz w:val="20"/>
          <w:szCs w:val="20"/>
        </w:rPr>
      </w:pPr>
    </w:p>
    <w:p w14:paraId="30DEAA39" w14:textId="77777777" w:rsidR="00B97FDE" w:rsidRDefault="00B97FDE" w:rsidP="77D20D6F">
      <w:pPr>
        <w:rPr>
          <w:b/>
          <w:sz w:val="20"/>
          <w:szCs w:val="20"/>
        </w:rPr>
      </w:pPr>
    </w:p>
    <w:p w14:paraId="370EDACA" w14:textId="77777777" w:rsidR="00B97FDE" w:rsidRDefault="00B97FDE" w:rsidP="77D20D6F">
      <w:pPr>
        <w:rPr>
          <w:b/>
          <w:sz w:val="20"/>
          <w:szCs w:val="20"/>
        </w:rPr>
      </w:pPr>
    </w:p>
    <w:p w14:paraId="391FBBEE" w14:textId="77777777" w:rsidR="00B97FDE" w:rsidRDefault="00B97FDE" w:rsidP="77D20D6F">
      <w:pPr>
        <w:rPr>
          <w:b/>
          <w:sz w:val="20"/>
          <w:szCs w:val="20"/>
        </w:rPr>
      </w:pPr>
    </w:p>
    <w:p w14:paraId="2EEED586" w14:textId="48C050F3" w:rsidR="77D20D6F" w:rsidRDefault="003A157A" w:rsidP="77D20D6F">
      <w:pPr>
        <w:rPr>
          <w:b/>
        </w:rPr>
      </w:pPr>
      <w:r w:rsidRPr="00CC4051">
        <w:rPr>
          <w:b/>
        </w:rPr>
        <w:t xml:space="preserve">Supplementary Figure </w:t>
      </w:r>
      <w:r w:rsidR="00B97FDE" w:rsidRPr="00CC4051">
        <w:rPr>
          <w:b/>
        </w:rPr>
        <w:t>4</w:t>
      </w:r>
      <w:r w:rsidR="00045FD9" w:rsidRPr="00CC4051">
        <w:rPr>
          <w:b/>
        </w:rPr>
        <w:t xml:space="preserve">: Clustering of </w:t>
      </w:r>
      <w:r w:rsidR="00E77E11" w:rsidRPr="00CC4051">
        <w:rPr>
          <w:b/>
        </w:rPr>
        <w:t>lab confirmed subgroup</w:t>
      </w:r>
      <w:r w:rsidR="00045FD9" w:rsidRPr="00CC4051">
        <w:rPr>
          <w:b/>
        </w:rPr>
        <w:t xml:space="preserve"> only identifies similar clusters to whole dataset</w:t>
      </w:r>
    </w:p>
    <w:p w14:paraId="14EE5BFD" w14:textId="77777777" w:rsidR="00CC4051" w:rsidRPr="00CC4051" w:rsidRDefault="00CC4051" w:rsidP="77D20D6F">
      <w:pPr>
        <w:rPr>
          <w:b/>
        </w:rPr>
      </w:pPr>
    </w:p>
    <w:p w14:paraId="3F2E060F" w14:textId="543DFF2C" w:rsidR="003A157A" w:rsidRPr="003A157A" w:rsidRDefault="00A8268B" w:rsidP="77D20D6F">
      <w:r>
        <w:rPr>
          <w:noProof/>
          <w:lang w:eastAsia="en-GB"/>
        </w:rPr>
        <w:drawing>
          <wp:inline distT="0" distB="0" distL="0" distR="0" wp14:anchorId="6ED30261" wp14:editId="76CB32B8">
            <wp:extent cx="5731510" cy="3579814"/>
            <wp:effectExtent l="0" t="0" r="2540" b="1905"/>
            <wp:docPr id="3" name="Picture 3" descr="https://lh5.googleusercontent.com/u4_wgxcFZLmL8QxjTflvpOhroXuBViMnNB0-Ieyr39hVENqE8yE13CHE7HxTg3iiBT6nGHVjc5Z9HmFpR1U_5NirdVWcWtprYovgfRLqJx1IGUO4EsJtzztxbZDhFRe0qE0ax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3267" w14:textId="77777777" w:rsidR="003A157A" w:rsidRDefault="003A157A" w:rsidP="003A157A">
      <w:pPr>
        <w:spacing w:before="120" w:after="0" w:line="240" w:lineRule="auto"/>
        <w:rPr>
          <w:b/>
          <w:bCs/>
        </w:rPr>
      </w:pPr>
    </w:p>
    <w:p w14:paraId="7598896F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02DC832D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1AB47129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3C569116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4F28148E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343F8EC2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1340EFD2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68FACBE1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7349F6A9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511AD773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565993E9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2FE56945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30ABE1A2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7238C637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6B539DBC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33DF52B4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2A816072" w14:textId="77777777" w:rsidR="00E77E11" w:rsidRDefault="00E77E11" w:rsidP="003A157A">
      <w:pPr>
        <w:spacing w:before="120" w:after="0" w:line="240" w:lineRule="auto"/>
        <w:rPr>
          <w:b/>
          <w:bCs/>
        </w:rPr>
      </w:pPr>
    </w:p>
    <w:p w14:paraId="298E1434" w14:textId="4F6185EE" w:rsidR="00323F92" w:rsidRDefault="003A157A" w:rsidP="003A157A">
      <w:p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Supplementary Figure </w:t>
      </w:r>
      <w:r w:rsidR="00E77E11">
        <w:rPr>
          <w:b/>
          <w:bCs/>
        </w:rPr>
        <w:t>5</w:t>
      </w:r>
      <w:r w:rsidR="0074475C" w:rsidRPr="0074475C">
        <w:rPr>
          <w:b/>
          <w:bCs/>
        </w:rPr>
        <w:t>: Transition from acute symptom cluster</w:t>
      </w:r>
      <w:r w:rsidR="00157A27">
        <w:rPr>
          <w:b/>
          <w:bCs/>
        </w:rPr>
        <w:t>s</w:t>
      </w:r>
      <w:r w:rsidR="0074475C" w:rsidRPr="0074475C">
        <w:rPr>
          <w:b/>
          <w:bCs/>
        </w:rPr>
        <w:t xml:space="preserve"> to ongoing symptom clusters by number of </w:t>
      </w:r>
      <w:r w:rsidR="00E77E11">
        <w:rPr>
          <w:b/>
          <w:bCs/>
        </w:rPr>
        <w:t xml:space="preserve">affected </w:t>
      </w:r>
      <w:r w:rsidR="0074475C" w:rsidRPr="0074475C">
        <w:rPr>
          <w:b/>
          <w:bCs/>
        </w:rPr>
        <w:t xml:space="preserve">systems </w:t>
      </w:r>
    </w:p>
    <w:p w14:paraId="67555FC5" w14:textId="77777777" w:rsidR="00E77E11" w:rsidRPr="0074475C" w:rsidRDefault="00E77E11" w:rsidP="003A157A">
      <w:pPr>
        <w:spacing w:before="120" w:after="0" w:line="240" w:lineRule="auto"/>
        <w:rPr>
          <w:b/>
          <w:bCs/>
        </w:rPr>
      </w:pPr>
    </w:p>
    <w:p w14:paraId="48082C46" w14:textId="34D8C60B" w:rsidR="00490BA3" w:rsidRDefault="00323F92" w:rsidP="77D20D6F">
      <w:r>
        <w:rPr>
          <w:noProof/>
          <w:lang w:eastAsia="en-GB"/>
        </w:rPr>
        <w:drawing>
          <wp:inline distT="0" distB="0" distL="0" distR="0" wp14:anchorId="03A85D97" wp14:editId="02DBA14C">
            <wp:extent cx="5545034" cy="4023541"/>
            <wp:effectExtent l="0" t="0" r="0" b="0"/>
            <wp:docPr id="5" name="Picture 5" descr="https://lh6.googleusercontent.com/1Pq6HqBQ8I0SYFuZ8aGq2AJ82eOrAyHaqpGuejvAiyNSaDXLN7ipJruCze7U0jPSXpZsdbLxC-oIbcGYAktlig4qTIB3-60kMgbnpgHccCqcg7ckH2bXWr8BkTqkom6eMZgyL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"/>
                    <a:stretch/>
                  </pic:blipFill>
                  <pic:spPr bwMode="auto">
                    <a:xfrm>
                      <a:off x="0" y="0"/>
                      <a:ext cx="5545777" cy="402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CB89B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6B750684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0DB3FFA1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5715C0E8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3F40536C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54E5BB2A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114810E1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12DF8E2D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22ACC358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118DCE27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5ECDF325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5C50D7B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1C2E94E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37CA610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6CB487A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3CD941C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1BB5DB29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27F9C7FC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21D236C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F192E83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4A0FAFD8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A14C17E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5B29A342" w14:textId="77777777" w:rsidR="00E77E11" w:rsidRDefault="00E77E11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663BF28D" w14:textId="2C5E40F3" w:rsidR="00F51C4E" w:rsidRDefault="003A157A" w:rsidP="009D7B0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4438D511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Supplementary Figure </w:t>
      </w:r>
      <w:r w:rsidR="00E77E11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6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: </w:t>
      </w:r>
      <w:r w:rsidR="00854754">
        <w:rPr>
          <w:rFonts w:ascii="Calibri" w:eastAsia="Times New Roman" w:hAnsi="Calibri" w:cs="Calibri"/>
          <w:b/>
          <w:color w:val="000000" w:themeColor="text1"/>
          <w:lang w:eastAsia="en-GB"/>
        </w:rPr>
        <w:t>Mutually adjusted p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redictors of transition from </w:t>
      </w:r>
      <w:r w:rsidR="00E77E1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acute </w:t>
      </w:r>
      <w:r w:rsidR="00CC4051">
        <w:rPr>
          <w:rFonts w:ascii="Calibri" w:eastAsia="Times New Roman" w:hAnsi="Calibri" w:cs="Calibri"/>
          <w:b/>
          <w:color w:val="000000" w:themeColor="text1"/>
          <w:lang w:eastAsia="en-GB"/>
        </w:rPr>
        <w:t>symptom</w:t>
      </w:r>
      <w:r w:rsidR="00E77E1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 cl</w:t>
      </w:r>
      <w:r w:rsidR="00CC4051">
        <w:rPr>
          <w:rFonts w:ascii="Calibri" w:eastAsia="Times New Roman" w:hAnsi="Calibri" w:cs="Calibri"/>
          <w:b/>
          <w:color w:val="000000" w:themeColor="text1"/>
          <w:lang w:eastAsia="en-GB"/>
        </w:rPr>
        <w:t>uster 1 (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>ASC1</w:t>
      </w:r>
      <w:r w:rsidR="00CC405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: </w:t>
      </w:r>
      <w:r w:rsidR="00E77E11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>c</w:t>
      </w:r>
      <w:r w:rsidR="00E77E11">
        <w:rPr>
          <w:rFonts w:ascii="Calibri" w:eastAsia="Times New Roman" w:hAnsi="Calibri" w:cs="Calibri"/>
          <w:b/>
          <w:color w:val="000000" w:themeColor="text1"/>
          <w:lang w:eastAsia="en-GB"/>
        </w:rPr>
        <w:t>ardiopulmonary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 predominant) to </w:t>
      </w:r>
      <w:r w:rsidR="00CC4051">
        <w:rPr>
          <w:rFonts w:ascii="Calibri" w:eastAsia="Times New Roman" w:hAnsi="Calibri" w:cs="Calibri"/>
          <w:b/>
          <w:color w:val="000000" w:themeColor="text1"/>
          <w:lang w:eastAsia="en-GB"/>
        </w:rPr>
        <w:t>ongoing symptom cluster 2 (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>OSC2</w:t>
      </w:r>
      <w:r w:rsidR="00CC4051">
        <w:rPr>
          <w:rFonts w:ascii="Calibri" w:eastAsia="Times New Roman" w:hAnsi="Calibri" w:cs="Calibri"/>
          <w:b/>
          <w:color w:val="000000" w:themeColor="text1"/>
          <w:lang w:eastAsia="en-GB"/>
        </w:rPr>
        <w:t xml:space="preserve">: </w:t>
      </w:r>
      <w:r w:rsidR="009D7B06" w:rsidRPr="4438D511">
        <w:rPr>
          <w:rFonts w:ascii="Calibri" w:eastAsia="Times New Roman" w:hAnsi="Calibri" w:cs="Calibri"/>
          <w:b/>
          <w:color w:val="000000" w:themeColor="text1"/>
          <w:lang w:eastAsia="en-GB"/>
        </w:rPr>
        <w:t>multisystem</w:t>
      </w:r>
      <w:r w:rsidR="18AAC82E" w:rsidRPr="4438D511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)</w:t>
      </w:r>
    </w:p>
    <w:p w14:paraId="4292CFEE" w14:textId="77777777" w:rsidR="00E77E11" w:rsidRPr="009D7B06" w:rsidRDefault="00E77E11" w:rsidP="009D7B06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en-GB"/>
        </w:rPr>
      </w:pPr>
    </w:p>
    <w:p w14:paraId="419F861A" w14:textId="5935ACB7" w:rsidR="00C4202B" w:rsidRDefault="4D79C66C" w:rsidP="77D20D6F">
      <w:r>
        <w:rPr>
          <w:noProof/>
          <w:lang w:eastAsia="en-GB"/>
        </w:rPr>
        <w:drawing>
          <wp:inline distT="0" distB="0" distL="0" distR="0" wp14:anchorId="3764C8E3" wp14:editId="3A965EC1">
            <wp:extent cx="5838824" cy="5838824"/>
            <wp:effectExtent l="0" t="0" r="9525" b="9525"/>
            <wp:docPr id="283560329" name="Picture 28356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603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4" cy="58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02B" w:rsidSect="003A15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E452B"/>
    <w:rsid w:val="00045FD9"/>
    <w:rsid w:val="0009767B"/>
    <w:rsid w:val="00157A27"/>
    <w:rsid w:val="00323F92"/>
    <w:rsid w:val="003531C7"/>
    <w:rsid w:val="003A157A"/>
    <w:rsid w:val="003C6D03"/>
    <w:rsid w:val="00490BA3"/>
    <w:rsid w:val="004F567D"/>
    <w:rsid w:val="005956DD"/>
    <w:rsid w:val="005A1F07"/>
    <w:rsid w:val="005F1714"/>
    <w:rsid w:val="006F7F61"/>
    <w:rsid w:val="0074475C"/>
    <w:rsid w:val="008269A3"/>
    <w:rsid w:val="00846533"/>
    <w:rsid w:val="00854754"/>
    <w:rsid w:val="00892022"/>
    <w:rsid w:val="009D7B06"/>
    <w:rsid w:val="009F0682"/>
    <w:rsid w:val="00A8268B"/>
    <w:rsid w:val="00AC5C99"/>
    <w:rsid w:val="00B357DD"/>
    <w:rsid w:val="00B97FDE"/>
    <w:rsid w:val="00C4202B"/>
    <w:rsid w:val="00CC4051"/>
    <w:rsid w:val="00E77E11"/>
    <w:rsid w:val="00F51C4E"/>
    <w:rsid w:val="00FE08FB"/>
    <w:rsid w:val="00FF57FF"/>
    <w:rsid w:val="13A88E1B"/>
    <w:rsid w:val="18AAC82E"/>
    <w:rsid w:val="1D197CE6"/>
    <w:rsid w:val="25242D1C"/>
    <w:rsid w:val="26A736CF"/>
    <w:rsid w:val="39B03DB8"/>
    <w:rsid w:val="3CF05FF5"/>
    <w:rsid w:val="4438D511"/>
    <w:rsid w:val="46468F97"/>
    <w:rsid w:val="4D79C66C"/>
    <w:rsid w:val="5A5A16BF"/>
    <w:rsid w:val="615E452B"/>
    <w:rsid w:val="616F1473"/>
    <w:rsid w:val="7322AFE7"/>
    <w:rsid w:val="74CAECA8"/>
    <w:rsid w:val="77D20D6F"/>
    <w:rsid w:val="7D408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452B"/>
  <w15:chartTrackingRefBased/>
  <w15:docId w15:val="{D9C76704-DC61-4E47-A335-670BBA6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BC9C05DF3C54D95422881F674222A" ma:contentTypeVersion="10" ma:contentTypeDescription="Create a new document." ma:contentTypeScope="" ma:versionID="50772cc116fa3e21004c97651d4c1639">
  <xsd:schema xmlns:xsd="http://www.w3.org/2001/XMLSchema" xmlns:xs="http://www.w3.org/2001/XMLSchema" xmlns:p="http://schemas.microsoft.com/office/2006/metadata/properties" xmlns:ns2="4245095e-1eb0-4737-bab5-1e1b3f6a3fef" xmlns:ns3="4ce23ecc-5e13-48e8-8c23-98c389268b96" targetNamespace="http://schemas.microsoft.com/office/2006/metadata/properties" ma:root="true" ma:fieldsID="c61f2803a0125067eec9bda581902aa6" ns2:_="" ns3:_="">
    <xsd:import namespace="4245095e-1eb0-4737-bab5-1e1b3f6a3fef"/>
    <xsd:import namespace="4ce23ecc-5e13-48e8-8c23-98c389268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095e-1eb0-4737-bab5-1e1b3f6a3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23ecc-5e13-48e8-8c23-98c389268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A491B-0B19-49ED-AB1A-EC9B101C6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A228E-5C5C-461D-AD57-9F0D19322261}">
  <ds:schemaRefs>
    <ds:schemaRef ds:uri="http://schemas.microsoft.com/office/infopath/2007/PartnerControls"/>
    <ds:schemaRef ds:uri="http://purl.org/dc/terms/"/>
    <ds:schemaRef ds:uri="4ce23ecc-5e13-48e8-8c23-98c389268b96"/>
    <ds:schemaRef ds:uri="http://schemas.microsoft.com/office/2006/documentManagement/types"/>
    <ds:schemaRef ds:uri="4245095e-1eb0-4737-bab5-1e1b3f6a3fe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757CA0-7C3C-4D45-9889-DA21E087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5095e-1eb0-4737-bab5-1e1b3f6a3fef"/>
    <ds:schemaRef ds:uri="4ce23ecc-5e13-48e8-8c23-98c389268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Alwan</dc:creator>
  <cp:keywords/>
  <dc:description/>
  <cp:lastModifiedBy>Nida Ziauddeen</cp:lastModifiedBy>
  <cp:revision>21</cp:revision>
  <dcterms:created xsi:type="dcterms:W3CDTF">2021-03-12T21:09:00Z</dcterms:created>
  <dcterms:modified xsi:type="dcterms:W3CDTF">2021-03-21T08:06:00Z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0x010100BB4BC9C05DF3C54D95422881F674222A</vt:lpwstr>
  </property>
</Properties>
</file>