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F2018" w:rsidRDefault="00F4266C">
      <w:pPr>
        <w:keepNext/>
        <w:keepLines/>
        <w:pBdr>
          <w:top w:val="nil"/>
          <w:left w:val="nil"/>
          <w:bottom w:val="nil"/>
          <w:right w:val="nil"/>
          <w:between w:val="nil"/>
        </w:pBdr>
        <w:spacing w:before="240" w:line="259"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Table of Contents</w:t>
      </w:r>
    </w:p>
    <w:sdt>
      <w:sdtPr>
        <w:id w:val="-335160795"/>
        <w:docPartObj>
          <w:docPartGallery w:val="Table of Contents"/>
          <w:docPartUnique/>
        </w:docPartObj>
      </w:sdtPr>
      <w:sdtEndPr/>
      <w:sdtContent>
        <w:p w14:paraId="227EF3FD" w14:textId="0295568A" w:rsidR="00DB787C" w:rsidRDefault="00F4266C">
          <w:pPr>
            <w:pStyle w:val="TOC1"/>
            <w:tabs>
              <w:tab w:val="left" w:pos="440"/>
              <w:tab w:val="right" w:pos="9350"/>
            </w:tabs>
            <w:rPr>
              <w:rFonts w:asciiTheme="minorHAnsi" w:eastAsiaTheme="minorEastAsia" w:hAnsiTheme="minorHAnsi" w:cstheme="minorBidi"/>
              <w:noProof/>
              <w:sz w:val="24"/>
              <w:szCs w:val="24"/>
            </w:rPr>
          </w:pPr>
          <w:r>
            <w:fldChar w:fldCharType="begin"/>
          </w:r>
          <w:r>
            <w:instrText xml:space="preserve"> TOC \h \u \z </w:instrText>
          </w:r>
          <w:r>
            <w:fldChar w:fldCharType="separate"/>
          </w:r>
          <w:hyperlink w:anchor="_Toc65055131" w:history="1">
            <w:r w:rsidR="00DB787C" w:rsidRPr="000D3A4D">
              <w:rPr>
                <w:rStyle w:val="Hyperlink"/>
                <w:rFonts w:ascii="Times New Roman" w:eastAsia="Times New Roman" w:hAnsi="Times New Roman" w:cs="Times New Roman"/>
                <w:b/>
                <w:noProof/>
              </w:rPr>
              <w:t>1.</w:t>
            </w:r>
            <w:r w:rsidR="00DB787C">
              <w:rPr>
                <w:rFonts w:asciiTheme="minorHAnsi" w:eastAsiaTheme="minorEastAsia" w:hAnsiTheme="minorHAnsi" w:cstheme="minorBidi"/>
                <w:noProof/>
                <w:sz w:val="24"/>
                <w:szCs w:val="24"/>
              </w:rPr>
              <w:tab/>
            </w:r>
            <w:r w:rsidR="00DB787C" w:rsidRPr="000D3A4D">
              <w:rPr>
                <w:rStyle w:val="Hyperlink"/>
                <w:rFonts w:ascii="Times New Roman" w:eastAsia="Times New Roman" w:hAnsi="Times New Roman" w:cs="Times New Roman"/>
                <w:b/>
                <w:noProof/>
              </w:rPr>
              <w:t>PURPOSE</w:t>
            </w:r>
            <w:r w:rsidR="00DB787C">
              <w:rPr>
                <w:noProof/>
                <w:webHidden/>
              </w:rPr>
              <w:tab/>
            </w:r>
            <w:r w:rsidR="00DB787C">
              <w:rPr>
                <w:noProof/>
                <w:webHidden/>
              </w:rPr>
              <w:fldChar w:fldCharType="begin"/>
            </w:r>
            <w:r w:rsidR="00DB787C">
              <w:rPr>
                <w:noProof/>
                <w:webHidden/>
              </w:rPr>
              <w:instrText xml:space="preserve"> PAGEREF _Toc65055131 \h </w:instrText>
            </w:r>
            <w:r w:rsidR="00DB787C">
              <w:rPr>
                <w:noProof/>
                <w:webHidden/>
              </w:rPr>
            </w:r>
            <w:r w:rsidR="00DB787C">
              <w:rPr>
                <w:noProof/>
                <w:webHidden/>
              </w:rPr>
              <w:fldChar w:fldCharType="separate"/>
            </w:r>
            <w:r w:rsidR="00DB787C">
              <w:rPr>
                <w:noProof/>
                <w:webHidden/>
              </w:rPr>
              <w:t>2</w:t>
            </w:r>
            <w:r w:rsidR="00DB787C">
              <w:rPr>
                <w:noProof/>
                <w:webHidden/>
              </w:rPr>
              <w:fldChar w:fldCharType="end"/>
            </w:r>
          </w:hyperlink>
        </w:p>
        <w:p w14:paraId="7B62EE0C" w14:textId="5A32AED2" w:rsidR="00DB787C" w:rsidRDefault="00DB787C">
          <w:pPr>
            <w:pStyle w:val="TOC1"/>
            <w:tabs>
              <w:tab w:val="left" w:pos="440"/>
              <w:tab w:val="right" w:pos="9350"/>
            </w:tabs>
            <w:rPr>
              <w:rFonts w:asciiTheme="minorHAnsi" w:eastAsiaTheme="minorEastAsia" w:hAnsiTheme="minorHAnsi" w:cstheme="minorBidi"/>
              <w:noProof/>
              <w:sz w:val="24"/>
              <w:szCs w:val="24"/>
            </w:rPr>
          </w:pPr>
          <w:hyperlink w:anchor="_Toc65055132" w:history="1">
            <w:r w:rsidRPr="000D3A4D">
              <w:rPr>
                <w:rStyle w:val="Hyperlink"/>
                <w:rFonts w:ascii="Times New Roman" w:eastAsia="Times New Roman" w:hAnsi="Times New Roman" w:cs="Times New Roman"/>
                <w:b/>
                <w:noProof/>
              </w:rPr>
              <w:t>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b/>
                <w:noProof/>
              </w:rPr>
              <w:t>MATERIALS</w:t>
            </w:r>
            <w:r>
              <w:rPr>
                <w:noProof/>
                <w:webHidden/>
              </w:rPr>
              <w:tab/>
            </w:r>
            <w:r>
              <w:rPr>
                <w:noProof/>
                <w:webHidden/>
              </w:rPr>
              <w:fldChar w:fldCharType="begin"/>
            </w:r>
            <w:r>
              <w:rPr>
                <w:noProof/>
                <w:webHidden/>
              </w:rPr>
              <w:instrText xml:space="preserve"> PAGEREF _Toc65055132 \h </w:instrText>
            </w:r>
            <w:r>
              <w:rPr>
                <w:noProof/>
                <w:webHidden/>
              </w:rPr>
            </w:r>
            <w:r>
              <w:rPr>
                <w:noProof/>
                <w:webHidden/>
              </w:rPr>
              <w:fldChar w:fldCharType="separate"/>
            </w:r>
            <w:r>
              <w:rPr>
                <w:noProof/>
                <w:webHidden/>
              </w:rPr>
              <w:t>2</w:t>
            </w:r>
            <w:r>
              <w:rPr>
                <w:noProof/>
                <w:webHidden/>
              </w:rPr>
              <w:fldChar w:fldCharType="end"/>
            </w:r>
          </w:hyperlink>
        </w:p>
        <w:p w14:paraId="1D534AF5" w14:textId="20E7FA00"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33" w:history="1">
            <w:r w:rsidRPr="000D3A4D">
              <w:rPr>
                <w:rStyle w:val="Hyperlink"/>
                <w:rFonts w:ascii="Times New Roman" w:eastAsia="Times New Roman" w:hAnsi="Times New Roman" w:cs="Times New Roman"/>
                <w:noProof/>
              </w:rPr>
              <w:t>2.1.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Reagents and equipment</w:t>
            </w:r>
            <w:r>
              <w:rPr>
                <w:noProof/>
                <w:webHidden/>
              </w:rPr>
              <w:tab/>
            </w:r>
            <w:r>
              <w:rPr>
                <w:noProof/>
                <w:webHidden/>
              </w:rPr>
              <w:fldChar w:fldCharType="begin"/>
            </w:r>
            <w:r>
              <w:rPr>
                <w:noProof/>
                <w:webHidden/>
              </w:rPr>
              <w:instrText xml:space="preserve"> PAGEREF _Toc65055133 \h </w:instrText>
            </w:r>
            <w:r>
              <w:rPr>
                <w:noProof/>
                <w:webHidden/>
              </w:rPr>
            </w:r>
            <w:r>
              <w:rPr>
                <w:noProof/>
                <w:webHidden/>
              </w:rPr>
              <w:fldChar w:fldCharType="separate"/>
            </w:r>
            <w:r>
              <w:rPr>
                <w:noProof/>
                <w:webHidden/>
              </w:rPr>
              <w:t>3</w:t>
            </w:r>
            <w:r>
              <w:rPr>
                <w:noProof/>
                <w:webHidden/>
              </w:rPr>
              <w:fldChar w:fldCharType="end"/>
            </w:r>
          </w:hyperlink>
        </w:p>
        <w:p w14:paraId="14C01FCB" w14:textId="7541FA1B"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37" w:history="1">
            <w:r w:rsidRPr="000D3A4D">
              <w:rPr>
                <w:rStyle w:val="Hyperlink"/>
                <w:rFonts w:ascii="Times New Roman" w:eastAsia="Times New Roman" w:hAnsi="Times New Roman" w:cs="Times New Roman"/>
                <w:noProof/>
              </w:rPr>
              <w:t>2.2.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Primers</w:t>
            </w:r>
            <w:r>
              <w:rPr>
                <w:noProof/>
                <w:webHidden/>
              </w:rPr>
              <w:tab/>
            </w:r>
            <w:r>
              <w:rPr>
                <w:noProof/>
                <w:webHidden/>
              </w:rPr>
              <w:fldChar w:fldCharType="begin"/>
            </w:r>
            <w:r>
              <w:rPr>
                <w:noProof/>
                <w:webHidden/>
              </w:rPr>
              <w:instrText xml:space="preserve"> PAGEREF _Toc65055137 \h </w:instrText>
            </w:r>
            <w:r>
              <w:rPr>
                <w:noProof/>
                <w:webHidden/>
              </w:rPr>
            </w:r>
            <w:r>
              <w:rPr>
                <w:noProof/>
                <w:webHidden/>
              </w:rPr>
              <w:fldChar w:fldCharType="separate"/>
            </w:r>
            <w:r>
              <w:rPr>
                <w:noProof/>
                <w:webHidden/>
              </w:rPr>
              <w:t>3</w:t>
            </w:r>
            <w:r>
              <w:rPr>
                <w:noProof/>
                <w:webHidden/>
              </w:rPr>
              <w:fldChar w:fldCharType="end"/>
            </w:r>
          </w:hyperlink>
        </w:p>
        <w:p w14:paraId="29907136" w14:textId="40D993B4" w:rsidR="00DB787C" w:rsidRDefault="00DB787C">
          <w:pPr>
            <w:pStyle w:val="TOC1"/>
            <w:tabs>
              <w:tab w:val="left" w:pos="440"/>
              <w:tab w:val="right" w:pos="9350"/>
            </w:tabs>
            <w:rPr>
              <w:rFonts w:asciiTheme="minorHAnsi" w:eastAsiaTheme="minorEastAsia" w:hAnsiTheme="minorHAnsi" w:cstheme="minorBidi"/>
              <w:noProof/>
              <w:sz w:val="24"/>
              <w:szCs w:val="24"/>
            </w:rPr>
          </w:pPr>
          <w:hyperlink w:anchor="_Toc65055138" w:history="1">
            <w:r w:rsidRPr="000D3A4D">
              <w:rPr>
                <w:rStyle w:val="Hyperlink"/>
                <w:rFonts w:ascii="Times New Roman" w:eastAsia="Times New Roman" w:hAnsi="Times New Roman" w:cs="Times New Roman"/>
                <w:b/>
                <w:noProof/>
              </w:rPr>
              <w:t>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b/>
                <w:noProof/>
              </w:rPr>
              <w:t>METHOD</w:t>
            </w:r>
            <w:r>
              <w:rPr>
                <w:noProof/>
                <w:webHidden/>
              </w:rPr>
              <w:tab/>
            </w:r>
            <w:r>
              <w:rPr>
                <w:noProof/>
                <w:webHidden/>
              </w:rPr>
              <w:fldChar w:fldCharType="begin"/>
            </w:r>
            <w:r>
              <w:rPr>
                <w:noProof/>
                <w:webHidden/>
              </w:rPr>
              <w:instrText xml:space="preserve"> PAGEREF _Toc65055138 \h </w:instrText>
            </w:r>
            <w:r>
              <w:rPr>
                <w:noProof/>
                <w:webHidden/>
              </w:rPr>
            </w:r>
            <w:r>
              <w:rPr>
                <w:noProof/>
                <w:webHidden/>
              </w:rPr>
              <w:fldChar w:fldCharType="separate"/>
            </w:r>
            <w:r>
              <w:rPr>
                <w:noProof/>
                <w:webHidden/>
              </w:rPr>
              <w:t>4</w:t>
            </w:r>
            <w:r>
              <w:rPr>
                <w:noProof/>
                <w:webHidden/>
              </w:rPr>
              <w:fldChar w:fldCharType="end"/>
            </w:r>
          </w:hyperlink>
        </w:p>
        <w:p w14:paraId="2553DC84" w14:textId="1BE73359"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39" w:history="1">
            <w:r w:rsidRPr="000D3A4D">
              <w:rPr>
                <w:rStyle w:val="Hyperlink"/>
                <w:rFonts w:ascii="Times New Roman" w:eastAsia="Times New Roman" w:hAnsi="Times New Roman" w:cs="Times New Roman"/>
                <w:noProof/>
              </w:rPr>
              <w:t>3.1.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Preparing Primer Plates</w:t>
            </w:r>
            <w:r>
              <w:rPr>
                <w:noProof/>
                <w:webHidden/>
              </w:rPr>
              <w:tab/>
            </w:r>
            <w:r>
              <w:rPr>
                <w:noProof/>
                <w:webHidden/>
              </w:rPr>
              <w:fldChar w:fldCharType="begin"/>
            </w:r>
            <w:r>
              <w:rPr>
                <w:noProof/>
                <w:webHidden/>
              </w:rPr>
              <w:instrText xml:space="preserve"> PAGEREF _Toc65055139 \h </w:instrText>
            </w:r>
            <w:r>
              <w:rPr>
                <w:noProof/>
                <w:webHidden/>
              </w:rPr>
            </w:r>
            <w:r>
              <w:rPr>
                <w:noProof/>
                <w:webHidden/>
              </w:rPr>
              <w:fldChar w:fldCharType="separate"/>
            </w:r>
            <w:r>
              <w:rPr>
                <w:noProof/>
                <w:webHidden/>
              </w:rPr>
              <w:t>4</w:t>
            </w:r>
            <w:r>
              <w:rPr>
                <w:noProof/>
                <w:webHidden/>
              </w:rPr>
              <w:fldChar w:fldCharType="end"/>
            </w:r>
          </w:hyperlink>
        </w:p>
        <w:p w14:paraId="1D3F7AC3" w14:textId="7A4A02A8"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0" w:history="1">
            <w:r w:rsidRPr="000D3A4D">
              <w:rPr>
                <w:rStyle w:val="Hyperlink"/>
                <w:rFonts w:ascii="Times New Roman" w:eastAsia="Times New Roman" w:hAnsi="Times New Roman" w:cs="Times New Roman"/>
                <w:noProof/>
              </w:rPr>
              <w:t>3.2.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 xml:space="preserve">Construction and dilution of </w:t>
            </w:r>
            <w:r w:rsidRPr="000D3A4D">
              <w:rPr>
                <w:rStyle w:val="Hyperlink"/>
                <w:rFonts w:ascii="Times New Roman" w:eastAsia="Times New Roman" w:hAnsi="Times New Roman" w:cs="Times New Roman"/>
                <w:i/>
                <w:noProof/>
              </w:rPr>
              <w:t>in vitro</w:t>
            </w:r>
            <w:r w:rsidRPr="000D3A4D">
              <w:rPr>
                <w:rStyle w:val="Hyperlink"/>
                <w:rFonts w:ascii="Times New Roman" w:eastAsia="Times New Roman" w:hAnsi="Times New Roman" w:cs="Times New Roman"/>
                <w:noProof/>
              </w:rPr>
              <w:t xml:space="preserve"> S RNA standard</w:t>
            </w:r>
            <w:r>
              <w:rPr>
                <w:noProof/>
                <w:webHidden/>
              </w:rPr>
              <w:tab/>
            </w:r>
            <w:r>
              <w:rPr>
                <w:noProof/>
                <w:webHidden/>
              </w:rPr>
              <w:fldChar w:fldCharType="begin"/>
            </w:r>
            <w:r>
              <w:rPr>
                <w:noProof/>
                <w:webHidden/>
              </w:rPr>
              <w:instrText xml:space="preserve"> PAGEREF _Toc65055140 \h </w:instrText>
            </w:r>
            <w:r>
              <w:rPr>
                <w:noProof/>
                <w:webHidden/>
              </w:rPr>
            </w:r>
            <w:r>
              <w:rPr>
                <w:noProof/>
                <w:webHidden/>
              </w:rPr>
              <w:fldChar w:fldCharType="separate"/>
            </w:r>
            <w:r>
              <w:rPr>
                <w:noProof/>
                <w:webHidden/>
              </w:rPr>
              <w:t>5</w:t>
            </w:r>
            <w:r>
              <w:rPr>
                <w:noProof/>
                <w:webHidden/>
              </w:rPr>
              <w:fldChar w:fldCharType="end"/>
            </w:r>
          </w:hyperlink>
        </w:p>
        <w:p w14:paraId="27555745" w14:textId="47B3807E"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1" w:history="1">
            <w:r w:rsidRPr="000D3A4D">
              <w:rPr>
                <w:rStyle w:val="Hyperlink"/>
                <w:rFonts w:ascii="Times New Roman" w:eastAsia="Times New Roman" w:hAnsi="Times New Roman" w:cs="Times New Roman"/>
                <w:noProof/>
              </w:rPr>
              <w:t>3.3.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In vitro</w:t>
            </w:r>
            <w:r w:rsidRPr="000D3A4D">
              <w:rPr>
                <w:rStyle w:val="Hyperlink"/>
                <w:rFonts w:ascii="Times New Roman" w:eastAsia="Times New Roman" w:hAnsi="Times New Roman" w:cs="Times New Roman"/>
                <w:noProof/>
              </w:rPr>
              <w:t xml:space="preserve"> S standard dilution protocol</w:t>
            </w:r>
            <w:r>
              <w:rPr>
                <w:noProof/>
                <w:webHidden/>
              </w:rPr>
              <w:tab/>
            </w:r>
            <w:r>
              <w:rPr>
                <w:noProof/>
                <w:webHidden/>
              </w:rPr>
              <w:fldChar w:fldCharType="begin"/>
            </w:r>
            <w:r>
              <w:rPr>
                <w:noProof/>
                <w:webHidden/>
              </w:rPr>
              <w:instrText xml:space="preserve"> PAGEREF _Toc65055141 \h </w:instrText>
            </w:r>
            <w:r>
              <w:rPr>
                <w:noProof/>
                <w:webHidden/>
              </w:rPr>
            </w:r>
            <w:r>
              <w:rPr>
                <w:noProof/>
                <w:webHidden/>
              </w:rPr>
              <w:fldChar w:fldCharType="separate"/>
            </w:r>
            <w:r>
              <w:rPr>
                <w:noProof/>
                <w:webHidden/>
              </w:rPr>
              <w:t>6</w:t>
            </w:r>
            <w:r>
              <w:rPr>
                <w:noProof/>
                <w:webHidden/>
              </w:rPr>
              <w:fldChar w:fldCharType="end"/>
            </w:r>
          </w:hyperlink>
        </w:p>
        <w:p w14:paraId="1001B009" w14:textId="7D80A055"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2" w:history="1">
            <w:r w:rsidRPr="000D3A4D">
              <w:rPr>
                <w:rStyle w:val="Hyperlink"/>
                <w:rFonts w:ascii="Times New Roman" w:eastAsia="Times New Roman" w:hAnsi="Times New Roman" w:cs="Times New Roman"/>
                <w:noProof/>
              </w:rPr>
              <w:t>3.4.</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U</w:t>
            </w:r>
            <w:r w:rsidRPr="000D3A4D">
              <w:rPr>
                <w:rStyle w:val="Hyperlink"/>
                <w:rFonts w:ascii="Times New Roman" w:eastAsia="Times New Roman" w:hAnsi="Times New Roman" w:cs="Times New Roman"/>
                <w:noProof/>
              </w:rPr>
              <w:t>sing the Diversified S RNA Standard</w:t>
            </w:r>
            <w:r>
              <w:rPr>
                <w:noProof/>
                <w:webHidden/>
              </w:rPr>
              <w:tab/>
            </w:r>
            <w:r>
              <w:rPr>
                <w:noProof/>
                <w:webHidden/>
              </w:rPr>
              <w:fldChar w:fldCharType="begin"/>
            </w:r>
            <w:r>
              <w:rPr>
                <w:noProof/>
                <w:webHidden/>
              </w:rPr>
              <w:instrText xml:space="preserve"> PAGEREF _Toc65055142 \h </w:instrText>
            </w:r>
            <w:r>
              <w:rPr>
                <w:noProof/>
                <w:webHidden/>
              </w:rPr>
            </w:r>
            <w:r>
              <w:rPr>
                <w:noProof/>
                <w:webHidden/>
              </w:rPr>
              <w:fldChar w:fldCharType="separate"/>
            </w:r>
            <w:r>
              <w:rPr>
                <w:noProof/>
                <w:webHidden/>
              </w:rPr>
              <w:t>7</w:t>
            </w:r>
            <w:r>
              <w:rPr>
                <w:noProof/>
                <w:webHidden/>
              </w:rPr>
              <w:fldChar w:fldCharType="end"/>
            </w:r>
          </w:hyperlink>
        </w:p>
        <w:p w14:paraId="2BCB0510" w14:textId="24CEE960"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3" w:history="1">
            <w:r w:rsidRPr="000D3A4D">
              <w:rPr>
                <w:rStyle w:val="Hyperlink"/>
                <w:rFonts w:ascii="Times New Roman" w:eastAsia="Times New Roman" w:hAnsi="Times New Roman" w:cs="Times New Roman"/>
                <w:noProof/>
              </w:rPr>
              <w:t>3.5.</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Samples testing on the SwabSeq Platform.</w:t>
            </w:r>
            <w:r>
              <w:rPr>
                <w:noProof/>
                <w:webHidden/>
              </w:rPr>
              <w:tab/>
            </w:r>
            <w:r>
              <w:rPr>
                <w:noProof/>
                <w:webHidden/>
              </w:rPr>
              <w:fldChar w:fldCharType="begin"/>
            </w:r>
            <w:r>
              <w:rPr>
                <w:noProof/>
                <w:webHidden/>
              </w:rPr>
              <w:instrText xml:space="preserve"> PAGEREF _Toc65055143 \h </w:instrText>
            </w:r>
            <w:r>
              <w:rPr>
                <w:noProof/>
                <w:webHidden/>
              </w:rPr>
            </w:r>
            <w:r>
              <w:rPr>
                <w:noProof/>
                <w:webHidden/>
              </w:rPr>
              <w:fldChar w:fldCharType="separate"/>
            </w:r>
            <w:r>
              <w:rPr>
                <w:noProof/>
                <w:webHidden/>
              </w:rPr>
              <w:t>8</w:t>
            </w:r>
            <w:r>
              <w:rPr>
                <w:noProof/>
                <w:webHidden/>
              </w:rPr>
              <w:fldChar w:fldCharType="end"/>
            </w:r>
          </w:hyperlink>
        </w:p>
        <w:p w14:paraId="268E0EB5" w14:textId="7D132ACC" w:rsidR="00DB787C" w:rsidRDefault="00DB787C">
          <w:pPr>
            <w:pStyle w:val="TOC2"/>
            <w:tabs>
              <w:tab w:val="left" w:pos="960"/>
              <w:tab w:val="right" w:pos="9350"/>
            </w:tabs>
            <w:rPr>
              <w:rFonts w:asciiTheme="minorHAnsi" w:eastAsiaTheme="minorEastAsia" w:hAnsiTheme="minorHAnsi" w:cstheme="minorBidi"/>
              <w:noProof/>
              <w:sz w:val="24"/>
              <w:szCs w:val="24"/>
            </w:rPr>
          </w:pPr>
          <w:r w:rsidRPr="000D3A4D">
            <w:rPr>
              <w:rStyle w:val="Hyperlink"/>
              <w:noProof/>
            </w:rPr>
            <w:fldChar w:fldCharType="begin"/>
          </w:r>
          <w:r w:rsidRPr="000D3A4D">
            <w:rPr>
              <w:rStyle w:val="Hyperlink"/>
              <w:noProof/>
            </w:rPr>
            <w:instrText xml:space="preserve"> </w:instrText>
          </w:r>
          <w:r>
            <w:rPr>
              <w:noProof/>
            </w:rPr>
            <w:instrText>HYPERLINK \l "_Toc65055144"</w:instrText>
          </w:r>
          <w:r w:rsidRPr="000D3A4D">
            <w:rPr>
              <w:rStyle w:val="Hyperlink"/>
              <w:noProof/>
            </w:rPr>
            <w:instrText xml:space="preserve"> </w:instrText>
          </w:r>
          <w:r w:rsidRPr="000D3A4D">
            <w:rPr>
              <w:rStyle w:val="Hyperlink"/>
              <w:noProof/>
            </w:rPr>
          </w:r>
          <w:r w:rsidRPr="000D3A4D">
            <w:rPr>
              <w:rStyle w:val="Hyperlink"/>
              <w:noProof/>
            </w:rPr>
            <w:fldChar w:fldCharType="separate"/>
          </w:r>
          <w:r w:rsidRPr="000D3A4D">
            <w:rPr>
              <w:rStyle w:val="Hyperlink"/>
              <w:rFonts w:ascii="Times New Roman" w:eastAsia="Times New Roman" w:hAnsi="Times New Roman" w:cs="Times New Roman"/>
              <w:noProof/>
            </w:rPr>
            <w:t>3.5.1.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RNA-purified samples, Thermofisher Kingfisher platform</w:t>
          </w:r>
          <w:r>
            <w:rPr>
              <w:noProof/>
              <w:webHidden/>
            </w:rPr>
            <w:tab/>
          </w:r>
          <w:r>
            <w:rPr>
              <w:noProof/>
              <w:webHidden/>
            </w:rPr>
            <w:fldChar w:fldCharType="begin"/>
          </w:r>
          <w:r>
            <w:rPr>
              <w:noProof/>
              <w:webHidden/>
            </w:rPr>
            <w:instrText xml:space="preserve"> PAGEREF _Toc65055144 \h </w:instrText>
          </w:r>
          <w:r>
            <w:rPr>
              <w:noProof/>
              <w:webHidden/>
            </w:rPr>
          </w:r>
          <w:r>
            <w:rPr>
              <w:noProof/>
              <w:webHidden/>
            </w:rPr>
            <w:fldChar w:fldCharType="separate"/>
          </w:r>
          <w:r>
            <w:rPr>
              <w:noProof/>
              <w:webHidden/>
            </w:rPr>
            <w:t>8</w:t>
          </w:r>
          <w:r>
            <w:rPr>
              <w:noProof/>
              <w:webHidden/>
            </w:rPr>
            <w:fldChar w:fldCharType="end"/>
          </w:r>
          <w:r w:rsidRPr="000D3A4D">
            <w:rPr>
              <w:rStyle w:val="Hyperlink"/>
              <w:noProof/>
            </w:rPr>
            <w:fldChar w:fldCharType="end"/>
          </w:r>
        </w:p>
        <w:p w14:paraId="32D6EBB4" w14:textId="2192B3A4"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5" w:history="1">
            <w:r w:rsidRPr="000D3A4D">
              <w:rPr>
                <w:rStyle w:val="Hyperlink"/>
                <w:rFonts w:ascii="Times New Roman" w:eastAsia="Times New Roman" w:hAnsi="Times New Roman" w:cs="Times New Roman"/>
                <w:noProof/>
              </w:rPr>
              <w:t>3.5.2.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Saliva Specimen Processing</w:t>
            </w:r>
            <w:r>
              <w:rPr>
                <w:noProof/>
                <w:webHidden/>
              </w:rPr>
              <w:tab/>
            </w:r>
            <w:r>
              <w:rPr>
                <w:noProof/>
                <w:webHidden/>
              </w:rPr>
              <w:fldChar w:fldCharType="begin"/>
            </w:r>
            <w:r>
              <w:rPr>
                <w:noProof/>
                <w:webHidden/>
              </w:rPr>
              <w:instrText xml:space="preserve"> PAGEREF _Toc65055145 \h </w:instrText>
            </w:r>
            <w:r>
              <w:rPr>
                <w:noProof/>
                <w:webHidden/>
              </w:rPr>
            </w:r>
            <w:r>
              <w:rPr>
                <w:noProof/>
                <w:webHidden/>
              </w:rPr>
              <w:fldChar w:fldCharType="separate"/>
            </w:r>
            <w:r>
              <w:rPr>
                <w:noProof/>
                <w:webHidden/>
              </w:rPr>
              <w:t>9</w:t>
            </w:r>
            <w:r>
              <w:rPr>
                <w:noProof/>
                <w:webHidden/>
              </w:rPr>
              <w:fldChar w:fldCharType="end"/>
            </w:r>
          </w:hyperlink>
        </w:p>
        <w:p w14:paraId="7A1D29D6" w14:textId="3BBAAFBE"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6" w:history="1">
            <w:r w:rsidRPr="000D3A4D">
              <w:rPr>
                <w:rStyle w:val="Hyperlink"/>
                <w:rFonts w:ascii="Times New Roman" w:eastAsia="Times New Roman" w:hAnsi="Times New Roman" w:cs="Times New Roman"/>
                <w:noProof/>
              </w:rPr>
              <w:t>3.5.3.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Extraction Free Nasal Swab processing</w:t>
            </w:r>
            <w:r>
              <w:rPr>
                <w:noProof/>
                <w:webHidden/>
              </w:rPr>
              <w:tab/>
            </w:r>
            <w:r>
              <w:rPr>
                <w:noProof/>
                <w:webHidden/>
              </w:rPr>
              <w:fldChar w:fldCharType="begin"/>
            </w:r>
            <w:r>
              <w:rPr>
                <w:noProof/>
                <w:webHidden/>
              </w:rPr>
              <w:instrText xml:space="preserve"> PAGEREF _Toc65055146 \h </w:instrText>
            </w:r>
            <w:r>
              <w:rPr>
                <w:noProof/>
                <w:webHidden/>
              </w:rPr>
            </w:r>
            <w:r>
              <w:rPr>
                <w:noProof/>
                <w:webHidden/>
              </w:rPr>
              <w:fldChar w:fldCharType="separate"/>
            </w:r>
            <w:r>
              <w:rPr>
                <w:noProof/>
                <w:webHidden/>
              </w:rPr>
              <w:t>9</w:t>
            </w:r>
            <w:r>
              <w:rPr>
                <w:noProof/>
                <w:webHidden/>
              </w:rPr>
              <w:fldChar w:fldCharType="end"/>
            </w:r>
          </w:hyperlink>
        </w:p>
        <w:p w14:paraId="4BDAE197" w14:textId="66B86EB8"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47" w:history="1">
            <w:r w:rsidRPr="000D3A4D">
              <w:rPr>
                <w:rStyle w:val="Hyperlink"/>
                <w:rFonts w:ascii="Times New Roman" w:eastAsia="Times New Roman" w:hAnsi="Times New Roman" w:cs="Times New Roman"/>
                <w:noProof/>
              </w:rPr>
              <w:t>3.6.</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RT-PCR</w:t>
            </w:r>
            <w:r>
              <w:rPr>
                <w:noProof/>
                <w:webHidden/>
              </w:rPr>
              <w:tab/>
            </w:r>
            <w:r>
              <w:rPr>
                <w:noProof/>
                <w:webHidden/>
              </w:rPr>
              <w:fldChar w:fldCharType="begin"/>
            </w:r>
            <w:r>
              <w:rPr>
                <w:noProof/>
                <w:webHidden/>
              </w:rPr>
              <w:instrText xml:space="preserve"> PAGEREF _Toc65055147 \h </w:instrText>
            </w:r>
            <w:r>
              <w:rPr>
                <w:noProof/>
                <w:webHidden/>
              </w:rPr>
            </w:r>
            <w:r>
              <w:rPr>
                <w:noProof/>
                <w:webHidden/>
              </w:rPr>
              <w:fldChar w:fldCharType="separate"/>
            </w:r>
            <w:r>
              <w:rPr>
                <w:noProof/>
                <w:webHidden/>
              </w:rPr>
              <w:t>9</w:t>
            </w:r>
            <w:r>
              <w:rPr>
                <w:noProof/>
                <w:webHidden/>
              </w:rPr>
              <w:fldChar w:fldCharType="end"/>
            </w:r>
          </w:hyperlink>
        </w:p>
        <w:p w14:paraId="270D3898" w14:textId="5FB98D81"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48" w:history="1">
            <w:r w:rsidRPr="000D3A4D">
              <w:rPr>
                <w:rStyle w:val="Hyperlink"/>
                <w:rFonts w:ascii="Times New Roman" w:eastAsia="Times New Roman" w:hAnsi="Times New Roman" w:cs="Times New Roman"/>
                <w:noProof/>
              </w:rPr>
              <w:t>3.6.1.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Make Master Mix:</w:t>
            </w:r>
            <w:r>
              <w:rPr>
                <w:noProof/>
                <w:webHidden/>
              </w:rPr>
              <w:tab/>
            </w:r>
            <w:r>
              <w:rPr>
                <w:noProof/>
                <w:webHidden/>
              </w:rPr>
              <w:fldChar w:fldCharType="begin"/>
            </w:r>
            <w:r>
              <w:rPr>
                <w:noProof/>
                <w:webHidden/>
              </w:rPr>
              <w:instrText xml:space="preserve"> PAGEREF _Toc65055148 \h </w:instrText>
            </w:r>
            <w:r>
              <w:rPr>
                <w:noProof/>
                <w:webHidden/>
              </w:rPr>
            </w:r>
            <w:r>
              <w:rPr>
                <w:noProof/>
                <w:webHidden/>
              </w:rPr>
              <w:fldChar w:fldCharType="separate"/>
            </w:r>
            <w:r>
              <w:rPr>
                <w:noProof/>
                <w:webHidden/>
              </w:rPr>
              <w:t>9</w:t>
            </w:r>
            <w:r>
              <w:rPr>
                <w:noProof/>
                <w:webHidden/>
              </w:rPr>
              <w:fldChar w:fldCharType="end"/>
            </w:r>
          </w:hyperlink>
        </w:p>
        <w:p w14:paraId="4140F7C9" w14:textId="196BE86A"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49" w:history="1">
            <w:r w:rsidRPr="000D3A4D">
              <w:rPr>
                <w:rStyle w:val="Hyperlink"/>
                <w:rFonts w:ascii="Times New Roman" w:eastAsia="Times New Roman" w:hAnsi="Times New Roman" w:cs="Times New Roman"/>
                <w:noProof/>
              </w:rPr>
              <w:t>3.6.2.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Tracking sample plate (refer to sample set up sheet)</w:t>
            </w:r>
            <w:r>
              <w:rPr>
                <w:noProof/>
                <w:webHidden/>
              </w:rPr>
              <w:tab/>
            </w:r>
            <w:r>
              <w:rPr>
                <w:noProof/>
                <w:webHidden/>
              </w:rPr>
              <w:fldChar w:fldCharType="begin"/>
            </w:r>
            <w:r>
              <w:rPr>
                <w:noProof/>
                <w:webHidden/>
              </w:rPr>
              <w:instrText xml:space="preserve"> PAGEREF _Toc65055149 \h </w:instrText>
            </w:r>
            <w:r>
              <w:rPr>
                <w:noProof/>
                <w:webHidden/>
              </w:rPr>
            </w:r>
            <w:r>
              <w:rPr>
                <w:noProof/>
                <w:webHidden/>
              </w:rPr>
              <w:fldChar w:fldCharType="separate"/>
            </w:r>
            <w:r>
              <w:rPr>
                <w:noProof/>
                <w:webHidden/>
              </w:rPr>
              <w:t>10</w:t>
            </w:r>
            <w:r>
              <w:rPr>
                <w:noProof/>
                <w:webHidden/>
              </w:rPr>
              <w:fldChar w:fldCharType="end"/>
            </w:r>
          </w:hyperlink>
        </w:p>
        <w:p w14:paraId="746EA851" w14:textId="6B1B5990"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0" w:history="1">
            <w:r w:rsidRPr="000D3A4D">
              <w:rPr>
                <w:rStyle w:val="Hyperlink"/>
                <w:rFonts w:ascii="Times New Roman" w:eastAsia="Times New Roman" w:hAnsi="Times New Roman" w:cs="Times New Roman"/>
                <w:noProof/>
              </w:rPr>
              <w:t>3.6.3.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Putting Together PCR Plate</w:t>
            </w:r>
            <w:r>
              <w:rPr>
                <w:noProof/>
                <w:webHidden/>
              </w:rPr>
              <w:tab/>
            </w:r>
            <w:r>
              <w:rPr>
                <w:noProof/>
                <w:webHidden/>
              </w:rPr>
              <w:fldChar w:fldCharType="begin"/>
            </w:r>
            <w:r>
              <w:rPr>
                <w:noProof/>
                <w:webHidden/>
              </w:rPr>
              <w:instrText xml:space="preserve"> PAGEREF _Toc65055150 \h </w:instrText>
            </w:r>
            <w:r>
              <w:rPr>
                <w:noProof/>
                <w:webHidden/>
              </w:rPr>
            </w:r>
            <w:r>
              <w:rPr>
                <w:noProof/>
                <w:webHidden/>
              </w:rPr>
              <w:fldChar w:fldCharType="separate"/>
            </w:r>
            <w:r>
              <w:rPr>
                <w:noProof/>
                <w:webHidden/>
              </w:rPr>
              <w:t>10</w:t>
            </w:r>
            <w:r>
              <w:rPr>
                <w:noProof/>
                <w:webHidden/>
              </w:rPr>
              <w:fldChar w:fldCharType="end"/>
            </w:r>
          </w:hyperlink>
        </w:p>
        <w:p w14:paraId="543C2482" w14:textId="43C8B8E6"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1" w:history="1">
            <w:r w:rsidRPr="000D3A4D">
              <w:rPr>
                <w:rStyle w:val="Hyperlink"/>
                <w:rFonts w:ascii="Times New Roman" w:eastAsia="Times New Roman" w:hAnsi="Times New Roman" w:cs="Times New Roman"/>
                <w:noProof/>
              </w:rPr>
              <w:t>3.6.4.</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Reverse Transcription and PCR</w:t>
            </w:r>
            <w:r>
              <w:rPr>
                <w:noProof/>
                <w:webHidden/>
              </w:rPr>
              <w:tab/>
            </w:r>
            <w:r>
              <w:rPr>
                <w:noProof/>
                <w:webHidden/>
              </w:rPr>
              <w:fldChar w:fldCharType="begin"/>
            </w:r>
            <w:r>
              <w:rPr>
                <w:noProof/>
                <w:webHidden/>
              </w:rPr>
              <w:instrText xml:space="preserve"> PAGEREF _Toc65055151 \h </w:instrText>
            </w:r>
            <w:r>
              <w:rPr>
                <w:noProof/>
                <w:webHidden/>
              </w:rPr>
            </w:r>
            <w:r>
              <w:rPr>
                <w:noProof/>
                <w:webHidden/>
              </w:rPr>
              <w:fldChar w:fldCharType="separate"/>
            </w:r>
            <w:r>
              <w:rPr>
                <w:noProof/>
                <w:webHidden/>
              </w:rPr>
              <w:t>11</w:t>
            </w:r>
            <w:r>
              <w:rPr>
                <w:noProof/>
                <w:webHidden/>
              </w:rPr>
              <w:fldChar w:fldCharType="end"/>
            </w:r>
          </w:hyperlink>
        </w:p>
        <w:p w14:paraId="22517D73" w14:textId="2EF159D3"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52" w:history="1">
            <w:r w:rsidRPr="000D3A4D">
              <w:rPr>
                <w:rStyle w:val="Hyperlink"/>
                <w:rFonts w:ascii="Times New Roman" w:eastAsia="Times New Roman" w:hAnsi="Times New Roman" w:cs="Times New Roman"/>
                <w:noProof/>
              </w:rPr>
              <w:t>3.7.</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POST-PCR PROCESSING</w:t>
            </w:r>
            <w:r>
              <w:rPr>
                <w:noProof/>
                <w:webHidden/>
              </w:rPr>
              <w:tab/>
            </w:r>
            <w:r>
              <w:rPr>
                <w:noProof/>
                <w:webHidden/>
              </w:rPr>
              <w:fldChar w:fldCharType="begin"/>
            </w:r>
            <w:r>
              <w:rPr>
                <w:noProof/>
                <w:webHidden/>
              </w:rPr>
              <w:instrText xml:space="preserve"> PAGEREF _Toc65055152 \h </w:instrText>
            </w:r>
            <w:r>
              <w:rPr>
                <w:noProof/>
                <w:webHidden/>
              </w:rPr>
            </w:r>
            <w:r>
              <w:rPr>
                <w:noProof/>
                <w:webHidden/>
              </w:rPr>
              <w:fldChar w:fldCharType="separate"/>
            </w:r>
            <w:r>
              <w:rPr>
                <w:noProof/>
                <w:webHidden/>
              </w:rPr>
              <w:t>11</w:t>
            </w:r>
            <w:r>
              <w:rPr>
                <w:noProof/>
                <w:webHidden/>
              </w:rPr>
              <w:fldChar w:fldCharType="end"/>
            </w:r>
          </w:hyperlink>
        </w:p>
        <w:p w14:paraId="2B465FAC" w14:textId="05034FAF"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53" w:history="1">
            <w:r w:rsidRPr="000D3A4D">
              <w:rPr>
                <w:rStyle w:val="Hyperlink"/>
                <w:rFonts w:ascii="Times New Roman" w:eastAsia="Times New Roman" w:hAnsi="Times New Roman" w:cs="Times New Roman"/>
                <w:noProof/>
              </w:rPr>
              <w:t>3.7.1.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PCR products Combined and purified.</w:t>
            </w:r>
            <w:r>
              <w:rPr>
                <w:noProof/>
                <w:webHidden/>
              </w:rPr>
              <w:tab/>
            </w:r>
            <w:r>
              <w:rPr>
                <w:noProof/>
                <w:webHidden/>
              </w:rPr>
              <w:fldChar w:fldCharType="begin"/>
            </w:r>
            <w:r>
              <w:rPr>
                <w:noProof/>
                <w:webHidden/>
              </w:rPr>
              <w:instrText xml:space="preserve"> PAGEREF _Toc65055153 \h </w:instrText>
            </w:r>
            <w:r>
              <w:rPr>
                <w:noProof/>
                <w:webHidden/>
              </w:rPr>
            </w:r>
            <w:r>
              <w:rPr>
                <w:noProof/>
                <w:webHidden/>
              </w:rPr>
              <w:fldChar w:fldCharType="separate"/>
            </w:r>
            <w:r>
              <w:rPr>
                <w:noProof/>
                <w:webHidden/>
              </w:rPr>
              <w:t>11</w:t>
            </w:r>
            <w:r>
              <w:rPr>
                <w:noProof/>
                <w:webHidden/>
              </w:rPr>
              <w:fldChar w:fldCharType="end"/>
            </w:r>
          </w:hyperlink>
        </w:p>
        <w:p w14:paraId="45D11A7B" w14:textId="0F6FB9DE"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4" w:history="1">
            <w:r w:rsidRPr="000D3A4D">
              <w:rPr>
                <w:rStyle w:val="Hyperlink"/>
                <w:rFonts w:ascii="Times New Roman" w:eastAsia="Times New Roman" w:hAnsi="Times New Roman" w:cs="Times New Roman"/>
                <w:noProof/>
              </w:rPr>
              <w:t>3.7.2.</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Bead Cleanup</w:t>
            </w:r>
            <w:r>
              <w:rPr>
                <w:noProof/>
                <w:webHidden/>
              </w:rPr>
              <w:tab/>
            </w:r>
            <w:r>
              <w:rPr>
                <w:noProof/>
                <w:webHidden/>
              </w:rPr>
              <w:fldChar w:fldCharType="begin"/>
            </w:r>
            <w:r>
              <w:rPr>
                <w:noProof/>
                <w:webHidden/>
              </w:rPr>
              <w:instrText xml:space="preserve"> PAGEREF _Toc65055154 \h </w:instrText>
            </w:r>
            <w:r>
              <w:rPr>
                <w:noProof/>
                <w:webHidden/>
              </w:rPr>
            </w:r>
            <w:r>
              <w:rPr>
                <w:noProof/>
                <w:webHidden/>
              </w:rPr>
              <w:fldChar w:fldCharType="separate"/>
            </w:r>
            <w:r>
              <w:rPr>
                <w:noProof/>
                <w:webHidden/>
              </w:rPr>
              <w:t>11</w:t>
            </w:r>
            <w:r>
              <w:rPr>
                <w:noProof/>
                <w:webHidden/>
              </w:rPr>
              <w:fldChar w:fldCharType="end"/>
            </w:r>
          </w:hyperlink>
        </w:p>
        <w:p w14:paraId="01F1C817" w14:textId="6DD98231"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5" w:history="1">
            <w:r w:rsidRPr="000D3A4D">
              <w:rPr>
                <w:rStyle w:val="Hyperlink"/>
                <w:rFonts w:ascii="Times New Roman" w:eastAsia="Times New Roman" w:hAnsi="Times New Roman" w:cs="Times New Roman"/>
                <w:noProof/>
              </w:rPr>
              <w:t>3.7.3.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Library Quantification and Quality Control using Traditional S RNA Standard</w:t>
            </w:r>
            <w:r>
              <w:rPr>
                <w:noProof/>
                <w:webHidden/>
              </w:rPr>
              <w:tab/>
            </w:r>
            <w:r>
              <w:rPr>
                <w:noProof/>
                <w:webHidden/>
              </w:rPr>
              <w:fldChar w:fldCharType="begin"/>
            </w:r>
            <w:r>
              <w:rPr>
                <w:noProof/>
                <w:webHidden/>
              </w:rPr>
              <w:instrText xml:space="preserve"> PAGEREF _Toc65055155 \h </w:instrText>
            </w:r>
            <w:r>
              <w:rPr>
                <w:noProof/>
                <w:webHidden/>
              </w:rPr>
            </w:r>
            <w:r>
              <w:rPr>
                <w:noProof/>
                <w:webHidden/>
              </w:rPr>
              <w:fldChar w:fldCharType="separate"/>
            </w:r>
            <w:r>
              <w:rPr>
                <w:noProof/>
                <w:webHidden/>
              </w:rPr>
              <w:t>11</w:t>
            </w:r>
            <w:r>
              <w:rPr>
                <w:noProof/>
                <w:webHidden/>
              </w:rPr>
              <w:fldChar w:fldCharType="end"/>
            </w:r>
          </w:hyperlink>
        </w:p>
        <w:p w14:paraId="3395C0F2" w14:textId="48844AA5"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6" w:history="1">
            <w:r w:rsidRPr="000D3A4D">
              <w:rPr>
                <w:rStyle w:val="Hyperlink"/>
                <w:rFonts w:ascii="Times New Roman" w:eastAsia="Times New Roman" w:hAnsi="Times New Roman" w:cs="Times New Roman"/>
                <w:noProof/>
              </w:rPr>
              <w:t>3.7.4.</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Library Quantification and Quality Control using Diversified S RNA Standard</w:t>
            </w:r>
            <w:r>
              <w:rPr>
                <w:noProof/>
                <w:webHidden/>
              </w:rPr>
              <w:tab/>
            </w:r>
            <w:r>
              <w:rPr>
                <w:noProof/>
                <w:webHidden/>
              </w:rPr>
              <w:fldChar w:fldCharType="begin"/>
            </w:r>
            <w:r>
              <w:rPr>
                <w:noProof/>
                <w:webHidden/>
              </w:rPr>
              <w:instrText xml:space="preserve"> PAGEREF _Toc65055156 \h </w:instrText>
            </w:r>
            <w:r>
              <w:rPr>
                <w:noProof/>
                <w:webHidden/>
              </w:rPr>
            </w:r>
            <w:r>
              <w:rPr>
                <w:noProof/>
                <w:webHidden/>
              </w:rPr>
              <w:fldChar w:fldCharType="separate"/>
            </w:r>
            <w:r>
              <w:rPr>
                <w:noProof/>
                <w:webHidden/>
              </w:rPr>
              <w:t>12</w:t>
            </w:r>
            <w:r>
              <w:rPr>
                <w:noProof/>
                <w:webHidden/>
              </w:rPr>
              <w:fldChar w:fldCharType="end"/>
            </w:r>
          </w:hyperlink>
        </w:p>
        <w:p w14:paraId="1317CC4D" w14:textId="5DA19A20"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57" w:history="1">
            <w:r w:rsidRPr="000D3A4D">
              <w:rPr>
                <w:rStyle w:val="Hyperlink"/>
                <w:rFonts w:ascii="Times New Roman" w:eastAsia="Times New Roman" w:hAnsi="Times New Roman" w:cs="Times New Roman"/>
                <w:noProof/>
              </w:rPr>
              <w:t>3.8.</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noProof/>
              </w:rPr>
              <w:t>SEQUENCING PRIMER MIXES AND LOADING</w:t>
            </w:r>
            <w:r>
              <w:rPr>
                <w:noProof/>
                <w:webHidden/>
              </w:rPr>
              <w:tab/>
            </w:r>
            <w:r>
              <w:rPr>
                <w:noProof/>
                <w:webHidden/>
              </w:rPr>
              <w:fldChar w:fldCharType="begin"/>
            </w:r>
            <w:r>
              <w:rPr>
                <w:noProof/>
                <w:webHidden/>
              </w:rPr>
              <w:instrText xml:space="preserve"> PAGEREF _Toc65055157 \h </w:instrText>
            </w:r>
            <w:r>
              <w:rPr>
                <w:noProof/>
                <w:webHidden/>
              </w:rPr>
            </w:r>
            <w:r>
              <w:rPr>
                <w:noProof/>
                <w:webHidden/>
              </w:rPr>
              <w:fldChar w:fldCharType="separate"/>
            </w:r>
            <w:r>
              <w:rPr>
                <w:noProof/>
                <w:webHidden/>
              </w:rPr>
              <w:t>12</w:t>
            </w:r>
            <w:r>
              <w:rPr>
                <w:noProof/>
                <w:webHidden/>
              </w:rPr>
              <w:fldChar w:fldCharType="end"/>
            </w:r>
          </w:hyperlink>
        </w:p>
        <w:p w14:paraId="13055BED" w14:textId="4BA17379"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58" w:history="1">
            <w:r w:rsidRPr="000D3A4D">
              <w:rPr>
                <w:rStyle w:val="Hyperlink"/>
                <w:rFonts w:ascii="Times New Roman" w:eastAsia="Times New Roman" w:hAnsi="Times New Roman" w:cs="Times New Roman"/>
                <w:noProof/>
              </w:rPr>
              <w:t>3.8.1.</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MiniSeq Primer Mixes</w:t>
            </w:r>
            <w:r>
              <w:rPr>
                <w:noProof/>
                <w:webHidden/>
              </w:rPr>
              <w:tab/>
            </w:r>
            <w:r>
              <w:rPr>
                <w:noProof/>
                <w:webHidden/>
              </w:rPr>
              <w:fldChar w:fldCharType="begin"/>
            </w:r>
            <w:r>
              <w:rPr>
                <w:noProof/>
                <w:webHidden/>
              </w:rPr>
              <w:instrText xml:space="preserve"> PAGEREF _Toc65055158 \h </w:instrText>
            </w:r>
            <w:r>
              <w:rPr>
                <w:noProof/>
                <w:webHidden/>
              </w:rPr>
            </w:r>
            <w:r>
              <w:rPr>
                <w:noProof/>
                <w:webHidden/>
              </w:rPr>
              <w:fldChar w:fldCharType="separate"/>
            </w:r>
            <w:r>
              <w:rPr>
                <w:noProof/>
                <w:webHidden/>
              </w:rPr>
              <w:t>12</w:t>
            </w:r>
            <w:r>
              <w:rPr>
                <w:noProof/>
                <w:webHidden/>
              </w:rPr>
              <w:fldChar w:fldCharType="end"/>
            </w:r>
          </w:hyperlink>
        </w:p>
        <w:p w14:paraId="4FA43E2E" w14:textId="71C8A1B7" w:rsidR="00DB787C" w:rsidRDefault="00DB787C">
          <w:pPr>
            <w:pStyle w:val="TOC3"/>
            <w:tabs>
              <w:tab w:val="left" w:pos="1200"/>
              <w:tab w:val="right" w:pos="9350"/>
            </w:tabs>
            <w:rPr>
              <w:rFonts w:asciiTheme="minorHAnsi" w:eastAsiaTheme="minorEastAsia" w:hAnsiTheme="minorHAnsi" w:cstheme="minorBidi"/>
              <w:noProof/>
              <w:sz w:val="24"/>
              <w:szCs w:val="24"/>
            </w:rPr>
          </w:pPr>
          <w:hyperlink w:anchor="_Toc65055159" w:history="1">
            <w:r w:rsidRPr="000D3A4D">
              <w:rPr>
                <w:rStyle w:val="Hyperlink"/>
                <w:rFonts w:ascii="Times New Roman" w:eastAsia="Times New Roman" w:hAnsi="Times New Roman" w:cs="Times New Roman"/>
                <w:noProof/>
              </w:rPr>
              <w:t>3.8.3.</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NextSeq Primer Mixes</w:t>
            </w:r>
            <w:r>
              <w:rPr>
                <w:noProof/>
                <w:webHidden/>
              </w:rPr>
              <w:tab/>
            </w:r>
            <w:r>
              <w:rPr>
                <w:noProof/>
                <w:webHidden/>
              </w:rPr>
              <w:fldChar w:fldCharType="begin"/>
            </w:r>
            <w:r>
              <w:rPr>
                <w:noProof/>
                <w:webHidden/>
              </w:rPr>
              <w:instrText xml:space="preserve"> PAGEREF _Toc65055159 \h </w:instrText>
            </w:r>
            <w:r>
              <w:rPr>
                <w:noProof/>
                <w:webHidden/>
              </w:rPr>
            </w:r>
            <w:r>
              <w:rPr>
                <w:noProof/>
                <w:webHidden/>
              </w:rPr>
              <w:fldChar w:fldCharType="separate"/>
            </w:r>
            <w:r>
              <w:rPr>
                <w:noProof/>
                <w:webHidden/>
              </w:rPr>
              <w:t>12</w:t>
            </w:r>
            <w:r>
              <w:rPr>
                <w:noProof/>
                <w:webHidden/>
              </w:rPr>
              <w:fldChar w:fldCharType="end"/>
            </w:r>
          </w:hyperlink>
        </w:p>
        <w:p w14:paraId="6AF2558E" w14:textId="0B6765BD" w:rsidR="00DB787C" w:rsidRDefault="00DB787C">
          <w:pPr>
            <w:pStyle w:val="TOC2"/>
            <w:tabs>
              <w:tab w:val="left" w:pos="960"/>
              <w:tab w:val="right" w:pos="9350"/>
            </w:tabs>
            <w:rPr>
              <w:rFonts w:asciiTheme="minorHAnsi" w:eastAsiaTheme="minorEastAsia" w:hAnsiTheme="minorHAnsi" w:cstheme="minorBidi"/>
              <w:noProof/>
              <w:sz w:val="24"/>
              <w:szCs w:val="24"/>
            </w:rPr>
          </w:pPr>
          <w:hyperlink w:anchor="_Toc65055160" w:history="1">
            <w:r w:rsidRPr="000D3A4D">
              <w:rPr>
                <w:rStyle w:val="Hyperlink"/>
                <w:rFonts w:ascii="Times New Roman" w:eastAsia="Times New Roman" w:hAnsi="Times New Roman" w:cs="Times New Roman"/>
                <w:noProof/>
              </w:rPr>
              <w:t>3.8.4.</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i/>
                <w:noProof/>
              </w:rPr>
              <w:t>Next Seq Sequencing</w:t>
            </w:r>
            <w:r>
              <w:rPr>
                <w:noProof/>
                <w:webHidden/>
              </w:rPr>
              <w:tab/>
            </w:r>
            <w:r>
              <w:rPr>
                <w:noProof/>
                <w:webHidden/>
              </w:rPr>
              <w:fldChar w:fldCharType="begin"/>
            </w:r>
            <w:r>
              <w:rPr>
                <w:noProof/>
                <w:webHidden/>
              </w:rPr>
              <w:instrText xml:space="preserve"> PAGEREF _Toc65055160 \h </w:instrText>
            </w:r>
            <w:r>
              <w:rPr>
                <w:noProof/>
                <w:webHidden/>
              </w:rPr>
            </w:r>
            <w:r>
              <w:rPr>
                <w:noProof/>
                <w:webHidden/>
              </w:rPr>
              <w:fldChar w:fldCharType="separate"/>
            </w:r>
            <w:r>
              <w:rPr>
                <w:noProof/>
                <w:webHidden/>
              </w:rPr>
              <w:t>12</w:t>
            </w:r>
            <w:r>
              <w:rPr>
                <w:noProof/>
                <w:webHidden/>
              </w:rPr>
              <w:fldChar w:fldCharType="end"/>
            </w:r>
          </w:hyperlink>
        </w:p>
        <w:p w14:paraId="6DC92989" w14:textId="350CA658" w:rsidR="00DB787C" w:rsidRDefault="00DB787C">
          <w:pPr>
            <w:pStyle w:val="TOC1"/>
            <w:tabs>
              <w:tab w:val="left" w:pos="440"/>
              <w:tab w:val="right" w:pos="9350"/>
            </w:tabs>
            <w:rPr>
              <w:rFonts w:asciiTheme="minorHAnsi" w:eastAsiaTheme="minorEastAsia" w:hAnsiTheme="minorHAnsi" w:cstheme="minorBidi"/>
              <w:noProof/>
              <w:sz w:val="24"/>
              <w:szCs w:val="24"/>
            </w:rPr>
          </w:pPr>
          <w:hyperlink w:anchor="_Toc65055161" w:history="1">
            <w:r w:rsidRPr="000D3A4D">
              <w:rPr>
                <w:rStyle w:val="Hyperlink"/>
                <w:rFonts w:ascii="Times New Roman" w:eastAsia="Times New Roman" w:hAnsi="Times New Roman" w:cs="Times New Roman"/>
                <w:b/>
                <w:noProof/>
              </w:rPr>
              <w:t>4.</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b/>
                <w:noProof/>
              </w:rPr>
              <w:t>DATA ANALYSIS</w:t>
            </w:r>
            <w:r>
              <w:rPr>
                <w:noProof/>
                <w:webHidden/>
              </w:rPr>
              <w:tab/>
            </w:r>
            <w:r>
              <w:rPr>
                <w:noProof/>
                <w:webHidden/>
              </w:rPr>
              <w:fldChar w:fldCharType="begin"/>
            </w:r>
            <w:r>
              <w:rPr>
                <w:noProof/>
                <w:webHidden/>
              </w:rPr>
              <w:instrText xml:space="preserve"> PAGEREF _Toc65055161 \h </w:instrText>
            </w:r>
            <w:r>
              <w:rPr>
                <w:noProof/>
                <w:webHidden/>
              </w:rPr>
            </w:r>
            <w:r>
              <w:rPr>
                <w:noProof/>
                <w:webHidden/>
              </w:rPr>
              <w:fldChar w:fldCharType="separate"/>
            </w:r>
            <w:r>
              <w:rPr>
                <w:noProof/>
                <w:webHidden/>
              </w:rPr>
              <w:t>13</w:t>
            </w:r>
            <w:r>
              <w:rPr>
                <w:noProof/>
                <w:webHidden/>
              </w:rPr>
              <w:fldChar w:fldCharType="end"/>
            </w:r>
          </w:hyperlink>
        </w:p>
        <w:p w14:paraId="594B5DD6" w14:textId="274B5F32" w:rsidR="00DB787C" w:rsidRDefault="00DB787C">
          <w:pPr>
            <w:pStyle w:val="TOC3"/>
            <w:tabs>
              <w:tab w:val="right" w:pos="9350"/>
            </w:tabs>
            <w:rPr>
              <w:rFonts w:asciiTheme="minorHAnsi" w:eastAsiaTheme="minorEastAsia" w:hAnsiTheme="minorHAnsi" w:cstheme="minorBidi"/>
              <w:noProof/>
              <w:sz w:val="24"/>
              <w:szCs w:val="24"/>
            </w:rPr>
          </w:pPr>
          <w:hyperlink w:anchor="_Toc65055162" w:history="1">
            <w:r w:rsidRPr="000D3A4D">
              <w:rPr>
                <w:rStyle w:val="Hyperlink"/>
                <w:rFonts w:ascii="Times New Roman" w:eastAsia="Times New Roman" w:hAnsi="Times New Roman" w:cs="Times New Roman"/>
                <w:noProof/>
              </w:rPr>
              <w:t xml:space="preserve">4.1. </w:t>
            </w:r>
            <w:r w:rsidRPr="000D3A4D">
              <w:rPr>
                <w:rStyle w:val="Hyperlink"/>
                <w:rFonts w:ascii="Times New Roman" w:eastAsia="Times New Roman" w:hAnsi="Times New Roman" w:cs="Times New Roman"/>
                <w:i/>
                <w:noProof/>
              </w:rPr>
              <w:t>MiSeq Control Software:</w:t>
            </w:r>
            <w:r>
              <w:rPr>
                <w:noProof/>
                <w:webHidden/>
              </w:rPr>
              <w:tab/>
            </w:r>
            <w:r>
              <w:rPr>
                <w:noProof/>
                <w:webHidden/>
              </w:rPr>
              <w:fldChar w:fldCharType="begin"/>
            </w:r>
            <w:r>
              <w:rPr>
                <w:noProof/>
                <w:webHidden/>
              </w:rPr>
              <w:instrText xml:space="preserve"> PAGEREF _Toc65055162 \h </w:instrText>
            </w:r>
            <w:r>
              <w:rPr>
                <w:noProof/>
                <w:webHidden/>
              </w:rPr>
            </w:r>
            <w:r>
              <w:rPr>
                <w:noProof/>
                <w:webHidden/>
              </w:rPr>
              <w:fldChar w:fldCharType="separate"/>
            </w:r>
            <w:r>
              <w:rPr>
                <w:noProof/>
                <w:webHidden/>
              </w:rPr>
              <w:t>13</w:t>
            </w:r>
            <w:r>
              <w:rPr>
                <w:noProof/>
                <w:webHidden/>
              </w:rPr>
              <w:fldChar w:fldCharType="end"/>
            </w:r>
          </w:hyperlink>
        </w:p>
        <w:p w14:paraId="3B5BB854" w14:textId="515F65C2" w:rsidR="00DB787C" w:rsidRDefault="00DB787C">
          <w:pPr>
            <w:pStyle w:val="TOC3"/>
            <w:tabs>
              <w:tab w:val="right" w:pos="9350"/>
            </w:tabs>
            <w:rPr>
              <w:rFonts w:asciiTheme="minorHAnsi" w:eastAsiaTheme="minorEastAsia" w:hAnsiTheme="minorHAnsi" w:cstheme="minorBidi"/>
              <w:noProof/>
              <w:sz w:val="24"/>
              <w:szCs w:val="24"/>
            </w:rPr>
          </w:pPr>
          <w:hyperlink w:anchor="_Toc65055163" w:history="1">
            <w:r w:rsidRPr="000D3A4D">
              <w:rPr>
                <w:rStyle w:val="Hyperlink"/>
                <w:rFonts w:ascii="Times New Roman" w:eastAsia="Times New Roman" w:hAnsi="Times New Roman" w:cs="Times New Roman"/>
                <w:i/>
                <w:noProof/>
              </w:rPr>
              <w:t>4.2. Real Time Analysis Software</w:t>
            </w:r>
            <w:r w:rsidRPr="000D3A4D">
              <w:rPr>
                <w:rStyle w:val="Hyperlink"/>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_Toc65055163 \h </w:instrText>
            </w:r>
            <w:r>
              <w:rPr>
                <w:noProof/>
                <w:webHidden/>
              </w:rPr>
            </w:r>
            <w:r>
              <w:rPr>
                <w:noProof/>
                <w:webHidden/>
              </w:rPr>
              <w:fldChar w:fldCharType="separate"/>
            </w:r>
            <w:r>
              <w:rPr>
                <w:noProof/>
                <w:webHidden/>
              </w:rPr>
              <w:t>13</w:t>
            </w:r>
            <w:r>
              <w:rPr>
                <w:noProof/>
                <w:webHidden/>
              </w:rPr>
              <w:fldChar w:fldCharType="end"/>
            </w:r>
          </w:hyperlink>
        </w:p>
        <w:p w14:paraId="48BB4356" w14:textId="5F545847" w:rsidR="00DB787C" w:rsidRDefault="00DB787C">
          <w:pPr>
            <w:pStyle w:val="TOC3"/>
            <w:tabs>
              <w:tab w:val="right" w:pos="9350"/>
            </w:tabs>
            <w:rPr>
              <w:rFonts w:asciiTheme="minorHAnsi" w:eastAsiaTheme="minorEastAsia" w:hAnsiTheme="minorHAnsi" w:cstheme="minorBidi"/>
              <w:noProof/>
              <w:sz w:val="24"/>
              <w:szCs w:val="24"/>
            </w:rPr>
          </w:pPr>
          <w:hyperlink w:anchor="_Toc65055164" w:history="1">
            <w:r w:rsidRPr="000D3A4D">
              <w:rPr>
                <w:rStyle w:val="Hyperlink"/>
                <w:rFonts w:ascii="Times New Roman" w:eastAsia="Times New Roman" w:hAnsi="Times New Roman" w:cs="Times New Roman"/>
                <w:i/>
                <w:noProof/>
              </w:rPr>
              <w:t>4.3. bcl2fastq Conversion Software:</w:t>
            </w:r>
            <w:r>
              <w:rPr>
                <w:noProof/>
                <w:webHidden/>
              </w:rPr>
              <w:tab/>
            </w:r>
            <w:r>
              <w:rPr>
                <w:noProof/>
                <w:webHidden/>
              </w:rPr>
              <w:fldChar w:fldCharType="begin"/>
            </w:r>
            <w:r>
              <w:rPr>
                <w:noProof/>
                <w:webHidden/>
              </w:rPr>
              <w:instrText xml:space="preserve"> PAGEREF _Toc65055164 \h </w:instrText>
            </w:r>
            <w:r>
              <w:rPr>
                <w:noProof/>
                <w:webHidden/>
              </w:rPr>
            </w:r>
            <w:r>
              <w:rPr>
                <w:noProof/>
                <w:webHidden/>
              </w:rPr>
              <w:fldChar w:fldCharType="separate"/>
            </w:r>
            <w:r>
              <w:rPr>
                <w:noProof/>
                <w:webHidden/>
              </w:rPr>
              <w:t>13</w:t>
            </w:r>
            <w:r>
              <w:rPr>
                <w:noProof/>
                <w:webHidden/>
              </w:rPr>
              <w:fldChar w:fldCharType="end"/>
            </w:r>
          </w:hyperlink>
        </w:p>
        <w:p w14:paraId="53130565" w14:textId="364FAF4F" w:rsidR="00DB787C" w:rsidRDefault="00DB787C">
          <w:pPr>
            <w:pStyle w:val="TOC3"/>
            <w:tabs>
              <w:tab w:val="right" w:pos="9350"/>
            </w:tabs>
            <w:rPr>
              <w:rFonts w:asciiTheme="minorHAnsi" w:eastAsiaTheme="minorEastAsia" w:hAnsiTheme="minorHAnsi" w:cstheme="minorBidi"/>
              <w:noProof/>
              <w:sz w:val="24"/>
              <w:szCs w:val="24"/>
            </w:rPr>
          </w:pPr>
          <w:hyperlink w:anchor="_Toc65055165" w:history="1">
            <w:r w:rsidRPr="000D3A4D">
              <w:rPr>
                <w:rStyle w:val="Hyperlink"/>
                <w:rFonts w:ascii="Times New Roman" w:eastAsia="Times New Roman" w:hAnsi="Times New Roman" w:cs="Times New Roman"/>
                <w:i/>
                <w:noProof/>
              </w:rPr>
              <w:t>4.4. UCLA Sample Demultiplexing and Amplicon Counting Software</w:t>
            </w:r>
            <w:r w:rsidRPr="000D3A4D">
              <w:rPr>
                <w:rStyle w:val="Hyperlink"/>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_Toc65055165 \h </w:instrText>
            </w:r>
            <w:r>
              <w:rPr>
                <w:noProof/>
                <w:webHidden/>
              </w:rPr>
            </w:r>
            <w:r>
              <w:rPr>
                <w:noProof/>
                <w:webHidden/>
              </w:rPr>
              <w:fldChar w:fldCharType="separate"/>
            </w:r>
            <w:r>
              <w:rPr>
                <w:noProof/>
                <w:webHidden/>
              </w:rPr>
              <w:t>13</w:t>
            </w:r>
            <w:r>
              <w:rPr>
                <w:noProof/>
                <w:webHidden/>
              </w:rPr>
              <w:fldChar w:fldCharType="end"/>
            </w:r>
          </w:hyperlink>
        </w:p>
        <w:p w14:paraId="1BC2D4A7" w14:textId="241FD7C9" w:rsidR="00DB787C" w:rsidRDefault="00DB787C">
          <w:pPr>
            <w:pStyle w:val="TOC1"/>
            <w:tabs>
              <w:tab w:val="left" w:pos="440"/>
              <w:tab w:val="right" w:pos="9350"/>
            </w:tabs>
            <w:rPr>
              <w:rFonts w:asciiTheme="minorHAnsi" w:eastAsiaTheme="minorEastAsia" w:hAnsiTheme="minorHAnsi" w:cstheme="minorBidi"/>
              <w:noProof/>
              <w:sz w:val="24"/>
              <w:szCs w:val="24"/>
            </w:rPr>
          </w:pPr>
          <w:hyperlink w:anchor="_Toc65055166" w:history="1">
            <w:r w:rsidRPr="000D3A4D">
              <w:rPr>
                <w:rStyle w:val="Hyperlink"/>
                <w:rFonts w:ascii="Times New Roman" w:eastAsia="Times New Roman" w:hAnsi="Times New Roman" w:cs="Times New Roman"/>
                <w:b/>
                <w:noProof/>
              </w:rPr>
              <w:t>5.</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b/>
                <w:noProof/>
              </w:rPr>
              <w:t>RESULT INTERPRETATION FOR PURIFIED SAMPLES</w:t>
            </w:r>
            <w:r>
              <w:rPr>
                <w:noProof/>
                <w:webHidden/>
              </w:rPr>
              <w:tab/>
            </w:r>
            <w:r>
              <w:rPr>
                <w:noProof/>
                <w:webHidden/>
              </w:rPr>
              <w:fldChar w:fldCharType="begin"/>
            </w:r>
            <w:r>
              <w:rPr>
                <w:noProof/>
                <w:webHidden/>
              </w:rPr>
              <w:instrText xml:space="preserve"> PAGEREF _Toc65055166 \h </w:instrText>
            </w:r>
            <w:r>
              <w:rPr>
                <w:noProof/>
                <w:webHidden/>
              </w:rPr>
            </w:r>
            <w:r>
              <w:rPr>
                <w:noProof/>
                <w:webHidden/>
              </w:rPr>
              <w:fldChar w:fldCharType="separate"/>
            </w:r>
            <w:r>
              <w:rPr>
                <w:noProof/>
                <w:webHidden/>
              </w:rPr>
              <w:t>14</w:t>
            </w:r>
            <w:r>
              <w:rPr>
                <w:noProof/>
                <w:webHidden/>
              </w:rPr>
              <w:fldChar w:fldCharType="end"/>
            </w:r>
          </w:hyperlink>
        </w:p>
        <w:p w14:paraId="1C64BFCB" w14:textId="1EC57998" w:rsidR="00DB787C" w:rsidRDefault="00DB787C">
          <w:pPr>
            <w:pStyle w:val="TOC1"/>
            <w:tabs>
              <w:tab w:val="left" w:pos="440"/>
              <w:tab w:val="right" w:pos="9350"/>
            </w:tabs>
            <w:rPr>
              <w:rFonts w:asciiTheme="minorHAnsi" w:eastAsiaTheme="minorEastAsia" w:hAnsiTheme="minorHAnsi" w:cstheme="minorBidi"/>
              <w:noProof/>
              <w:sz w:val="24"/>
              <w:szCs w:val="24"/>
            </w:rPr>
          </w:pPr>
          <w:hyperlink w:anchor="_Toc65055167" w:history="1">
            <w:r w:rsidRPr="000D3A4D">
              <w:rPr>
                <w:rStyle w:val="Hyperlink"/>
                <w:rFonts w:ascii="Times New Roman" w:eastAsia="Times New Roman" w:hAnsi="Times New Roman" w:cs="Times New Roman"/>
                <w:b/>
                <w:noProof/>
              </w:rPr>
              <w:t>6.</w:t>
            </w:r>
            <w:r>
              <w:rPr>
                <w:rFonts w:asciiTheme="minorHAnsi" w:eastAsiaTheme="minorEastAsia" w:hAnsiTheme="minorHAnsi" w:cstheme="minorBidi"/>
                <w:noProof/>
                <w:sz w:val="24"/>
                <w:szCs w:val="24"/>
              </w:rPr>
              <w:tab/>
            </w:r>
            <w:r w:rsidRPr="000D3A4D">
              <w:rPr>
                <w:rStyle w:val="Hyperlink"/>
                <w:rFonts w:ascii="Times New Roman" w:eastAsia="Times New Roman" w:hAnsi="Times New Roman" w:cs="Times New Roman"/>
                <w:b/>
                <w:noProof/>
              </w:rPr>
              <w:t>RESULT INTERPRETATION FOR EXTRACTION-FREE SALIVA AND NASAL SWAB</w:t>
            </w:r>
            <w:r>
              <w:rPr>
                <w:noProof/>
                <w:webHidden/>
              </w:rPr>
              <w:tab/>
            </w:r>
            <w:r>
              <w:rPr>
                <w:noProof/>
                <w:webHidden/>
              </w:rPr>
              <w:fldChar w:fldCharType="begin"/>
            </w:r>
            <w:r>
              <w:rPr>
                <w:noProof/>
                <w:webHidden/>
              </w:rPr>
              <w:instrText xml:space="preserve"> PAGEREF _Toc65055167 \h </w:instrText>
            </w:r>
            <w:r>
              <w:rPr>
                <w:noProof/>
                <w:webHidden/>
              </w:rPr>
            </w:r>
            <w:r>
              <w:rPr>
                <w:noProof/>
                <w:webHidden/>
              </w:rPr>
              <w:fldChar w:fldCharType="separate"/>
            </w:r>
            <w:r>
              <w:rPr>
                <w:noProof/>
                <w:webHidden/>
              </w:rPr>
              <w:t>15</w:t>
            </w:r>
            <w:r>
              <w:rPr>
                <w:noProof/>
                <w:webHidden/>
              </w:rPr>
              <w:fldChar w:fldCharType="end"/>
            </w:r>
          </w:hyperlink>
        </w:p>
        <w:p w14:paraId="00000022" w14:textId="601EA044" w:rsidR="00AF2018" w:rsidRDefault="00F4266C">
          <w:pPr>
            <w:rPr>
              <w:rFonts w:ascii="Times New Roman" w:eastAsia="Times New Roman" w:hAnsi="Times New Roman" w:cs="Times New Roman"/>
            </w:rPr>
          </w:pPr>
          <w:r>
            <w:fldChar w:fldCharType="end"/>
          </w:r>
        </w:p>
      </w:sdtContent>
    </w:sdt>
    <w:p w14:paraId="00000023" w14:textId="77777777" w:rsidR="00AF2018" w:rsidRDefault="00F4266C">
      <w:pPr>
        <w:pStyle w:val="Heading1"/>
        <w:numPr>
          <w:ilvl w:val="0"/>
          <w:numId w:val="3"/>
        </w:numPr>
        <w:rPr>
          <w:rFonts w:ascii="Times New Roman" w:eastAsia="Times New Roman" w:hAnsi="Times New Roman" w:cs="Times New Roman"/>
          <w:b/>
          <w:sz w:val="24"/>
          <w:szCs w:val="24"/>
        </w:rPr>
      </w:pPr>
      <w:bookmarkStart w:id="0" w:name="_Toc65055131"/>
      <w:r>
        <w:rPr>
          <w:rFonts w:ascii="Times New Roman" w:eastAsia="Times New Roman" w:hAnsi="Times New Roman" w:cs="Times New Roman"/>
          <w:b/>
          <w:sz w:val="24"/>
          <w:szCs w:val="24"/>
        </w:rPr>
        <w:t>PURPOSE</w:t>
      </w:r>
      <w:bookmarkEnd w:id="0"/>
    </w:p>
    <w:p w14:paraId="00000024" w14:textId="77777777" w:rsidR="00AF2018" w:rsidRDefault="00F4266C">
      <w:pPr>
        <w:jc w:val="both"/>
        <w:rPr>
          <w:rFonts w:ascii="Times New Roman" w:eastAsia="Times New Roman" w:hAnsi="Times New Roman" w:cs="Times New Roman"/>
        </w:rPr>
      </w:pPr>
      <w:proofErr w:type="spellStart"/>
      <w:r>
        <w:rPr>
          <w:rFonts w:ascii="Times New Roman" w:eastAsia="Times New Roman" w:hAnsi="Times New Roman" w:cs="Times New Roman"/>
        </w:rPr>
        <w:t>SwabSeq</w:t>
      </w:r>
      <w:proofErr w:type="spellEnd"/>
      <w:r>
        <w:rPr>
          <w:rFonts w:ascii="Times New Roman" w:eastAsia="Times New Roman" w:hAnsi="Times New Roman" w:cs="Times New Roman"/>
        </w:rPr>
        <w:t xml:space="preserve"> technology presents a unique approach to viral testing that eliminates many of the current bot</w:t>
      </w:r>
      <w:r>
        <w:rPr>
          <w:rFonts w:ascii="Times New Roman" w:eastAsia="Times New Roman" w:hAnsi="Times New Roman" w:cs="Times New Roman"/>
        </w:rPr>
        <w:t>tlenecks that limit clinical testing and importantly can rapidly scale to 10,000 samples per day with simple automation and many of the machines and semi-automation that are standard in research laboratories.  In this operating procedure, we provide the li</w:t>
      </w:r>
      <w:r>
        <w:rPr>
          <w:rFonts w:ascii="Times New Roman" w:eastAsia="Times New Roman" w:hAnsi="Times New Roman" w:cs="Times New Roman"/>
        </w:rPr>
        <w:t xml:space="preserve">st of reagents and protocols and in addition we outline the methods for using </w:t>
      </w:r>
      <w:proofErr w:type="spellStart"/>
      <w:r>
        <w:rPr>
          <w:rFonts w:ascii="Times New Roman" w:eastAsia="Times New Roman" w:hAnsi="Times New Roman" w:cs="Times New Roman"/>
        </w:rPr>
        <w:t>SwabSeq</w:t>
      </w:r>
      <w:proofErr w:type="spellEnd"/>
      <w:r>
        <w:rPr>
          <w:rFonts w:ascii="Times New Roman" w:eastAsia="Times New Roman" w:hAnsi="Times New Roman" w:cs="Times New Roman"/>
        </w:rPr>
        <w:t xml:space="preserve"> with alternative specimen types such as extraction free saliva and extraction free nasal swabs.</w:t>
      </w:r>
    </w:p>
    <w:p w14:paraId="00000025" w14:textId="77777777" w:rsidR="00AF2018" w:rsidRDefault="00F4266C">
      <w:pPr>
        <w:pStyle w:val="Heading1"/>
        <w:numPr>
          <w:ilvl w:val="0"/>
          <w:numId w:val="3"/>
        </w:numPr>
        <w:rPr>
          <w:rFonts w:ascii="Times New Roman" w:eastAsia="Times New Roman" w:hAnsi="Times New Roman" w:cs="Times New Roman"/>
          <w:b/>
          <w:sz w:val="24"/>
          <w:szCs w:val="24"/>
        </w:rPr>
      </w:pPr>
      <w:bookmarkStart w:id="1" w:name="_Toc65055132"/>
      <w:r>
        <w:rPr>
          <w:rFonts w:ascii="Times New Roman" w:eastAsia="Times New Roman" w:hAnsi="Times New Roman" w:cs="Times New Roman"/>
          <w:b/>
          <w:sz w:val="24"/>
          <w:szCs w:val="24"/>
        </w:rPr>
        <w:t>MATERIALS</w:t>
      </w:r>
      <w:bookmarkEnd w:id="1"/>
      <w:r>
        <w:rPr>
          <w:rFonts w:ascii="Times New Roman" w:eastAsia="Times New Roman" w:hAnsi="Times New Roman" w:cs="Times New Roman"/>
          <w:b/>
          <w:sz w:val="24"/>
          <w:szCs w:val="24"/>
        </w:rPr>
        <w:t xml:space="preserve"> </w:t>
      </w:r>
    </w:p>
    <w:p w14:paraId="00000026"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NOTE: Do not use any reagent beyond the expiration date</w:t>
      </w:r>
    </w:p>
    <w:p w14:paraId="00000027" w14:textId="77777777" w:rsidR="00AF2018" w:rsidRDefault="00AF2018">
      <w:pPr>
        <w:pBdr>
          <w:top w:val="nil"/>
          <w:left w:val="nil"/>
          <w:bottom w:val="nil"/>
          <w:right w:val="nil"/>
          <w:between w:val="nil"/>
        </w:pBdr>
        <w:ind w:left="720"/>
        <w:rPr>
          <w:rFonts w:ascii="Times New Roman" w:eastAsia="Times New Roman" w:hAnsi="Times New Roman" w:cs="Times New Roman"/>
          <w:b/>
          <w:color w:val="000000"/>
        </w:rPr>
      </w:pPr>
    </w:p>
    <w:p w14:paraId="00000028" w14:textId="77777777" w:rsidR="00AF2018" w:rsidRDefault="00F4266C">
      <w:pPr>
        <w:keepNext/>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Table 1. List of reagents.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2538"/>
        <w:gridCol w:w="3695"/>
      </w:tblGrid>
      <w:tr w:rsidR="00AF2018" w14:paraId="1AFD9815" w14:textId="77777777">
        <w:tc>
          <w:tcPr>
            <w:tcW w:w="3117" w:type="dxa"/>
          </w:tcPr>
          <w:p w14:paraId="00000029"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Reagent</w:t>
            </w:r>
          </w:p>
        </w:tc>
        <w:tc>
          <w:tcPr>
            <w:tcW w:w="2538" w:type="dxa"/>
          </w:tcPr>
          <w:p w14:paraId="0000002A"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Storage Temperature</w:t>
            </w:r>
          </w:p>
        </w:tc>
        <w:tc>
          <w:tcPr>
            <w:tcW w:w="3695" w:type="dxa"/>
          </w:tcPr>
          <w:p w14:paraId="0000002B"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Preparation Details (note here or refer to procedure)</w:t>
            </w:r>
          </w:p>
        </w:tc>
      </w:tr>
      <w:tr w:rsidR="00AF2018" w14:paraId="0DC01634" w14:textId="77777777">
        <w:tc>
          <w:tcPr>
            <w:tcW w:w="3117" w:type="dxa"/>
          </w:tcPr>
          <w:p w14:paraId="0000002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 Standard</w:t>
            </w:r>
          </w:p>
        </w:tc>
        <w:tc>
          <w:tcPr>
            <w:tcW w:w="2538" w:type="dxa"/>
          </w:tcPr>
          <w:p w14:paraId="0000002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-80°C</w:t>
            </w:r>
          </w:p>
        </w:tc>
        <w:tc>
          <w:tcPr>
            <w:tcW w:w="3695" w:type="dxa"/>
          </w:tcPr>
          <w:p w14:paraId="0000002E"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C, page 6</w:t>
            </w:r>
          </w:p>
        </w:tc>
      </w:tr>
      <w:tr w:rsidR="00AF2018" w14:paraId="1D2081B0" w14:textId="77777777">
        <w:tc>
          <w:tcPr>
            <w:tcW w:w="3117" w:type="dxa"/>
          </w:tcPr>
          <w:p w14:paraId="0000002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Primers</w:t>
            </w:r>
          </w:p>
        </w:tc>
        <w:tc>
          <w:tcPr>
            <w:tcW w:w="2538" w:type="dxa"/>
          </w:tcPr>
          <w:p w14:paraId="0000003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-20°C</w:t>
            </w:r>
          </w:p>
        </w:tc>
        <w:tc>
          <w:tcPr>
            <w:tcW w:w="3695" w:type="dxa"/>
          </w:tcPr>
          <w:p w14:paraId="0000003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B, page 3</w:t>
            </w:r>
          </w:p>
        </w:tc>
      </w:tr>
      <w:tr w:rsidR="00AF2018" w14:paraId="031C0AA4" w14:textId="77777777">
        <w:tc>
          <w:tcPr>
            <w:tcW w:w="3117" w:type="dxa"/>
          </w:tcPr>
          <w:p w14:paraId="00000032"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magMAX</w:t>
            </w:r>
            <w:proofErr w:type="spellEnd"/>
            <w:r>
              <w:rPr>
                <w:rFonts w:ascii="Times New Roman" w:eastAsia="Times New Roman" w:hAnsi="Times New Roman" w:cs="Times New Roman"/>
              </w:rPr>
              <w:t xml:space="preserve"> Viral/Pathogen Nucleic Acid Isolation Kit</w:t>
            </w:r>
          </w:p>
        </w:tc>
        <w:tc>
          <w:tcPr>
            <w:tcW w:w="2538" w:type="dxa"/>
          </w:tcPr>
          <w:p w14:paraId="0000003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4°C-8°C and RT </w:t>
            </w:r>
          </w:p>
        </w:tc>
        <w:tc>
          <w:tcPr>
            <w:tcW w:w="3695" w:type="dxa"/>
          </w:tcPr>
          <w:p w14:paraId="0000003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D, Page 9</w:t>
            </w:r>
          </w:p>
        </w:tc>
      </w:tr>
      <w:tr w:rsidR="00AF2018" w14:paraId="65D0F6EA" w14:textId="77777777">
        <w:tc>
          <w:tcPr>
            <w:tcW w:w="3117" w:type="dxa"/>
          </w:tcPr>
          <w:p w14:paraId="00000035"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TBE Buffer (Tris-borate-EDTA) (10X)</w:t>
            </w:r>
          </w:p>
        </w:tc>
        <w:tc>
          <w:tcPr>
            <w:tcW w:w="2538" w:type="dxa"/>
          </w:tcPr>
          <w:p w14:paraId="0000003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15°C -30°C</w:t>
            </w:r>
          </w:p>
        </w:tc>
        <w:tc>
          <w:tcPr>
            <w:tcW w:w="3695" w:type="dxa"/>
          </w:tcPr>
          <w:p w14:paraId="0000003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E, page 10</w:t>
            </w:r>
          </w:p>
        </w:tc>
      </w:tr>
      <w:tr w:rsidR="00AF2018" w14:paraId="1C9D57D6" w14:textId="77777777">
        <w:tc>
          <w:tcPr>
            <w:tcW w:w="3117" w:type="dxa"/>
          </w:tcPr>
          <w:p w14:paraId="0000003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Nuclease Free Water</w:t>
            </w:r>
          </w:p>
        </w:tc>
        <w:tc>
          <w:tcPr>
            <w:tcW w:w="2538" w:type="dxa"/>
          </w:tcPr>
          <w:p w14:paraId="0000003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15°C -30°C</w:t>
            </w:r>
          </w:p>
        </w:tc>
        <w:tc>
          <w:tcPr>
            <w:tcW w:w="3695" w:type="dxa"/>
          </w:tcPr>
          <w:p w14:paraId="0000003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F, page 10</w:t>
            </w:r>
          </w:p>
        </w:tc>
      </w:tr>
      <w:tr w:rsidR="00AF2018" w14:paraId="5B3F7BA4" w14:textId="77777777">
        <w:tc>
          <w:tcPr>
            <w:tcW w:w="3117" w:type="dxa"/>
          </w:tcPr>
          <w:p w14:paraId="0000003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Tween-20</w:t>
            </w:r>
          </w:p>
        </w:tc>
        <w:tc>
          <w:tcPr>
            <w:tcW w:w="2538" w:type="dxa"/>
          </w:tcPr>
          <w:p w14:paraId="0000003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15°C -30°C</w:t>
            </w:r>
          </w:p>
        </w:tc>
        <w:tc>
          <w:tcPr>
            <w:tcW w:w="3695" w:type="dxa"/>
          </w:tcPr>
          <w:p w14:paraId="0000003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E, page 22</w:t>
            </w:r>
          </w:p>
        </w:tc>
      </w:tr>
      <w:tr w:rsidR="00AF2018" w14:paraId="2D7726AF" w14:textId="77777777">
        <w:tc>
          <w:tcPr>
            <w:tcW w:w="3117" w:type="dxa"/>
          </w:tcPr>
          <w:p w14:paraId="0000003E"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TaqPath</w:t>
            </w:r>
            <w:proofErr w:type="spellEnd"/>
            <w:r>
              <w:rPr>
                <w:rFonts w:ascii="Times New Roman" w:eastAsia="Times New Roman" w:hAnsi="Times New Roman" w:cs="Times New Roman"/>
              </w:rPr>
              <w:t>™ 1-Step RT-qPCR Master Mix (Fisher Scientific, A15300)</w:t>
            </w:r>
          </w:p>
        </w:tc>
        <w:tc>
          <w:tcPr>
            <w:tcW w:w="2538" w:type="dxa"/>
          </w:tcPr>
          <w:p w14:paraId="0000003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-20°C</w:t>
            </w:r>
          </w:p>
        </w:tc>
        <w:tc>
          <w:tcPr>
            <w:tcW w:w="3695" w:type="dxa"/>
          </w:tcPr>
          <w:p w14:paraId="0000004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G, page 12</w:t>
            </w:r>
          </w:p>
        </w:tc>
      </w:tr>
      <w:tr w:rsidR="00AF2018" w14:paraId="4F13D4D3" w14:textId="77777777">
        <w:tc>
          <w:tcPr>
            <w:tcW w:w="3117" w:type="dxa"/>
          </w:tcPr>
          <w:p w14:paraId="00000041"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XP Beads (Fisher Scientific, A63880)</w:t>
            </w:r>
          </w:p>
        </w:tc>
        <w:tc>
          <w:tcPr>
            <w:tcW w:w="2538" w:type="dxa"/>
          </w:tcPr>
          <w:p w14:paraId="0000004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4°C-8°C</w:t>
            </w:r>
          </w:p>
        </w:tc>
        <w:tc>
          <w:tcPr>
            <w:tcW w:w="3695" w:type="dxa"/>
          </w:tcPr>
          <w:p w14:paraId="0000004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H, page 14</w:t>
            </w:r>
          </w:p>
        </w:tc>
      </w:tr>
      <w:tr w:rsidR="00AF2018" w14:paraId="46D886E8" w14:textId="77777777">
        <w:tc>
          <w:tcPr>
            <w:tcW w:w="3117" w:type="dxa"/>
          </w:tcPr>
          <w:p w14:paraId="0000004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Qubit™ RNA HS Assay Kit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Q32855)</w:t>
            </w:r>
          </w:p>
        </w:tc>
        <w:tc>
          <w:tcPr>
            <w:tcW w:w="2538" w:type="dxa"/>
          </w:tcPr>
          <w:p w14:paraId="00000045"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4°C-8°C and RT</w:t>
            </w:r>
          </w:p>
        </w:tc>
        <w:tc>
          <w:tcPr>
            <w:tcW w:w="3695" w:type="dxa"/>
          </w:tcPr>
          <w:p w14:paraId="0000004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H, page 14</w:t>
            </w:r>
          </w:p>
        </w:tc>
      </w:tr>
      <w:tr w:rsidR="00AF2018" w14:paraId="7BBC4D77" w14:textId="77777777">
        <w:tc>
          <w:tcPr>
            <w:tcW w:w="3117" w:type="dxa"/>
          </w:tcPr>
          <w:p w14:paraId="00000047"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Control v3 (Illumina, FC-110-3001)</w:t>
            </w:r>
          </w:p>
        </w:tc>
        <w:tc>
          <w:tcPr>
            <w:tcW w:w="2538" w:type="dxa"/>
          </w:tcPr>
          <w:p w14:paraId="0000004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4°C-8°C and RT</w:t>
            </w:r>
          </w:p>
        </w:tc>
        <w:tc>
          <w:tcPr>
            <w:tcW w:w="3695" w:type="dxa"/>
          </w:tcPr>
          <w:p w14:paraId="0000004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See Section H, page 14</w:t>
            </w:r>
          </w:p>
        </w:tc>
      </w:tr>
      <w:tr w:rsidR="00AF2018" w14:paraId="01F4D09C" w14:textId="77777777">
        <w:tc>
          <w:tcPr>
            <w:tcW w:w="3117" w:type="dxa"/>
          </w:tcPr>
          <w:p w14:paraId="0000004A"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Reagent Kit v3 (150-cycle, Catalog # MS-102-3001)</w:t>
            </w:r>
          </w:p>
        </w:tc>
        <w:tc>
          <w:tcPr>
            <w:tcW w:w="2538" w:type="dxa"/>
          </w:tcPr>
          <w:p w14:paraId="0000004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-20°C</w:t>
            </w:r>
          </w:p>
        </w:tc>
        <w:tc>
          <w:tcPr>
            <w:tcW w:w="3695" w:type="dxa"/>
          </w:tcPr>
          <w:p w14:paraId="0000004C" w14:textId="77777777" w:rsidR="00AF2018" w:rsidRDefault="00F4266C">
            <w:pPr>
              <w:rPr>
                <w:rFonts w:ascii="Times New Roman" w:eastAsia="Times New Roman" w:hAnsi="Times New Roman" w:cs="Times New Roman"/>
                <w:color w:val="000000"/>
              </w:rPr>
            </w:pPr>
            <w:r>
              <w:rPr>
                <w:rFonts w:ascii="Times New Roman" w:eastAsia="Times New Roman" w:hAnsi="Times New Roman" w:cs="Times New Roman"/>
                <w:color w:val="000000"/>
              </w:rPr>
              <w:t>See Section I, page 15</w:t>
            </w:r>
          </w:p>
        </w:tc>
      </w:tr>
      <w:tr w:rsidR="00AF2018" w14:paraId="27F3A63F" w14:textId="77777777">
        <w:tc>
          <w:tcPr>
            <w:tcW w:w="3117" w:type="dxa"/>
          </w:tcPr>
          <w:p w14:paraId="0000004D"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NextSeq</w:t>
            </w:r>
            <w:proofErr w:type="spellEnd"/>
            <w:r>
              <w:rPr>
                <w:rFonts w:ascii="Times New Roman" w:eastAsia="Times New Roman" w:hAnsi="Times New Roman" w:cs="Times New Roman"/>
              </w:rPr>
              <w:t xml:space="preserve"> 500/550 High Output Kit v2 (150 cycles, #20024907)</w:t>
            </w:r>
          </w:p>
        </w:tc>
        <w:tc>
          <w:tcPr>
            <w:tcW w:w="2538" w:type="dxa"/>
          </w:tcPr>
          <w:p w14:paraId="0000004E"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-20°C</w:t>
            </w:r>
          </w:p>
        </w:tc>
        <w:tc>
          <w:tcPr>
            <w:tcW w:w="3695" w:type="dxa"/>
          </w:tcPr>
          <w:p w14:paraId="0000004F" w14:textId="77777777" w:rsidR="00AF2018" w:rsidRDefault="00F4266C">
            <w:pPr>
              <w:rPr>
                <w:rFonts w:ascii="Times New Roman" w:eastAsia="Times New Roman" w:hAnsi="Times New Roman" w:cs="Times New Roman"/>
                <w:color w:val="000000"/>
              </w:rPr>
            </w:pPr>
            <w:r>
              <w:rPr>
                <w:rFonts w:ascii="Times New Roman" w:eastAsia="Times New Roman" w:hAnsi="Times New Roman" w:cs="Times New Roman"/>
                <w:color w:val="000000"/>
              </w:rPr>
              <w:t>See Section I, page 15</w:t>
            </w:r>
          </w:p>
        </w:tc>
      </w:tr>
    </w:tbl>
    <w:p w14:paraId="00000050" w14:textId="77777777" w:rsidR="00AF2018" w:rsidRDefault="00AF2018">
      <w:pPr>
        <w:rPr>
          <w:rFonts w:ascii="Times New Roman" w:eastAsia="Times New Roman" w:hAnsi="Times New Roman" w:cs="Times New Roman"/>
        </w:rPr>
      </w:pPr>
    </w:p>
    <w:p w14:paraId="00000051" w14:textId="77777777" w:rsidR="00AF2018" w:rsidRDefault="00AF2018">
      <w:pPr>
        <w:rPr>
          <w:rFonts w:ascii="Times New Roman" w:eastAsia="Times New Roman" w:hAnsi="Times New Roman" w:cs="Times New Roman"/>
        </w:rPr>
      </w:pPr>
    </w:p>
    <w:p w14:paraId="00000052" w14:textId="77777777" w:rsidR="00AF2018" w:rsidRDefault="00F4266C">
      <w:pPr>
        <w:keepNext/>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Table 2. Acceptable specimen, storage and handling.</w:t>
      </w:r>
    </w:p>
    <w:tbl>
      <w:tblPr>
        <w:tblStyle w:val="aa"/>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27"/>
        <w:gridCol w:w="3104"/>
      </w:tblGrid>
      <w:tr w:rsidR="00AF2018" w14:paraId="493D93DC" w14:textId="77777777">
        <w:tc>
          <w:tcPr>
            <w:tcW w:w="3119" w:type="dxa"/>
          </w:tcPr>
          <w:p w14:paraId="00000053"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Acceptable Specimens</w:t>
            </w:r>
          </w:p>
        </w:tc>
        <w:tc>
          <w:tcPr>
            <w:tcW w:w="3127" w:type="dxa"/>
          </w:tcPr>
          <w:p w14:paraId="00000054"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Storag</w:t>
            </w:r>
            <w:r>
              <w:rPr>
                <w:rFonts w:ascii="Times New Roman" w:eastAsia="Times New Roman" w:hAnsi="Times New Roman" w:cs="Times New Roman"/>
                <w:b/>
              </w:rPr>
              <w:t>e Temperature</w:t>
            </w:r>
          </w:p>
        </w:tc>
        <w:tc>
          <w:tcPr>
            <w:tcW w:w="3104" w:type="dxa"/>
          </w:tcPr>
          <w:p w14:paraId="00000055"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Storage Time</w:t>
            </w:r>
          </w:p>
        </w:tc>
      </w:tr>
      <w:tr w:rsidR="00AF2018" w14:paraId="5A5E28A6" w14:textId="77777777">
        <w:tc>
          <w:tcPr>
            <w:tcW w:w="3119" w:type="dxa"/>
          </w:tcPr>
          <w:p w14:paraId="0000005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Nasal Swabs</w:t>
            </w:r>
          </w:p>
        </w:tc>
        <w:tc>
          <w:tcPr>
            <w:tcW w:w="3127" w:type="dxa"/>
          </w:tcPr>
          <w:p w14:paraId="0000005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4°C, -20°C</w:t>
            </w:r>
          </w:p>
        </w:tc>
        <w:tc>
          <w:tcPr>
            <w:tcW w:w="3104" w:type="dxa"/>
          </w:tcPr>
          <w:p w14:paraId="0000005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72 hours, 1 week</w:t>
            </w:r>
          </w:p>
        </w:tc>
      </w:tr>
      <w:tr w:rsidR="00AF2018" w14:paraId="694A5E51" w14:textId="77777777">
        <w:tc>
          <w:tcPr>
            <w:tcW w:w="3119" w:type="dxa"/>
          </w:tcPr>
          <w:p w14:paraId="0000005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Saliva</w:t>
            </w:r>
          </w:p>
        </w:tc>
        <w:tc>
          <w:tcPr>
            <w:tcW w:w="3127" w:type="dxa"/>
          </w:tcPr>
          <w:p w14:paraId="0000005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4°C, -20°C</w:t>
            </w:r>
          </w:p>
        </w:tc>
        <w:tc>
          <w:tcPr>
            <w:tcW w:w="3104" w:type="dxa"/>
          </w:tcPr>
          <w:p w14:paraId="0000005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72 hours, 1 week</w:t>
            </w:r>
          </w:p>
        </w:tc>
      </w:tr>
      <w:tr w:rsidR="00AF2018" w14:paraId="6511267C" w14:textId="77777777">
        <w:tc>
          <w:tcPr>
            <w:tcW w:w="3119" w:type="dxa"/>
          </w:tcPr>
          <w:p w14:paraId="0000005C" w14:textId="77777777" w:rsidR="00AF2018" w:rsidRDefault="00AF2018">
            <w:pPr>
              <w:rPr>
                <w:rFonts w:ascii="Times New Roman" w:eastAsia="Times New Roman" w:hAnsi="Times New Roman" w:cs="Times New Roman"/>
              </w:rPr>
            </w:pPr>
          </w:p>
        </w:tc>
        <w:tc>
          <w:tcPr>
            <w:tcW w:w="3127" w:type="dxa"/>
          </w:tcPr>
          <w:p w14:paraId="0000005D" w14:textId="77777777" w:rsidR="00AF2018" w:rsidRDefault="00AF2018">
            <w:pPr>
              <w:rPr>
                <w:rFonts w:ascii="Times New Roman" w:eastAsia="Times New Roman" w:hAnsi="Times New Roman" w:cs="Times New Roman"/>
              </w:rPr>
            </w:pPr>
          </w:p>
        </w:tc>
        <w:tc>
          <w:tcPr>
            <w:tcW w:w="3104" w:type="dxa"/>
          </w:tcPr>
          <w:p w14:paraId="0000005E" w14:textId="77777777" w:rsidR="00AF2018" w:rsidRDefault="00AF2018">
            <w:pPr>
              <w:rPr>
                <w:rFonts w:ascii="Times New Roman" w:eastAsia="Times New Roman" w:hAnsi="Times New Roman" w:cs="Times New Roman"/>
              </w:rPr>
            </w:pPr>
          </w:p>
        </w:tc>
      </w:tr>
    </w:tbl>
    <w:p w14:paraId="0000005F" w14:textId="77777777" w:rsidR="00AF2018" w:rsidRDefault="00AF2018">
      <w:pPr>
        <w:rPr>
          <w:rFonts w:ascii="Times New Roman" w:eastAsia="Times New Roman" w:hAnsi="Times New Roman" w:cs="Times New Roman"/>
        </w:rPr>
      </w:pPr>
    </w:p>
    <w:p w14:paraId="00000060" w14:textId="77777777" w:rsidR="00AF2018" w:rsidRDefault="00F4266C">
      <w:pPr>
        <w:pStyle w:val="Heading2"/>
        <w:numPr>
          <w:ilvl w:val="1"/>
          <w:numId w:val="3"/>
        </w:numPr>
        <w:rPr>
          <w:rFonts w:ascii="Times New Roman" w:eastAsia="Times New Roman" w:hAnsi="Times New Roman" w:cs="Times New Roman"/>
          <w:sz w:val="24"/>
          <w:szCs w:val="24"/>
        </w:rPr>
      </w:pPr>
      <w:bookmarkStart w:id="2" w:name="_Toc65055133"/>
      <w:r>
        <w:rPr>
          <w:rFonts w:ascii="Times New Roman" w:eastAsia="Times New Roman" w:hAnsi="Times New Roman" w:cs="Times New Roman"/>
          <w:sz w:val="24"/>
          <w:szCs w:val="24"/>
          <w:u w:val="single"/>
        </w:rPr>
        <w:t>Reagents and equipment</w:t>
      </w:r>
      <w:bookmarkEnd w:id="2"/>
    </w:p>
    <w:p w14:paraId="00000061" w14:textId="77777777" w:rsidR="00AF2018" w:rsidRDefault="00F4266C">
      <w:pPr>
        <w:ind w:right="-120"/>
        <w:rPr>
          <w:rFonts w:ascii="Times New Roman" w:eastAsia="Times New Roman" w:hAnsi="Times New Roman" w:cs="Times New Roman"/>
          <w:u w:val="single"/>
        </w:rPr>
      </w:pPr>
      <w:r>
        <w:rPr>
          <w:rFonts w:ascii="Times New Roman" w:eastAsia="Times New Roman" w:hAnsi="Times New Roman" w:cs="Times New Roman"/>
          <w:u w:val="single"/>
        </w:rPr>
        <w:t>General</w:t>
      </w:r>
    </w:p>
    <w:p w14:paraId="00000062"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Capit</w:t>
      </w:r>
      <w:proofErr w:type="spellEnd"/>
      <w:r>
        <w:rPr>
          <w:rFonts w:ascii="Times New Roman" w:eastAsia="Times New Roman" w:hAnsi="Times New Roman" w:cs="Times New Roman"/>
        </w:rPr>
        <w:t>-All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Scientific)</w:t>
      </w:r>
    </w:p>
    <w:p w14:paraId="00000063"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color w:val="030303"/>
          <w:sz w:val="21"/>
          <w:szCs w:val="21"/>
        </w:rPr>
        <w:t>IntelliXcap</w:t>
      </w:r>
      <w:proofErr w:type="spellEnd"/>
      <w:r>
        <w:rPr>
          <w:rFonts w:ascii="Times New Roman" w:eastAsia="Times New Roman" w:hAnsi="Times New Roman" w:cs="Times New Roman"/>
          <w:color w:val="030303"/>
          <w:sz w:val="21"/>
          <w:szCs w:val="21"/>
        </w:rPr>
        <w:t xml:space="preserve"> Capper Decapper (</w:t>
      </w:r>
      <w:r>
        <w:rPr>
          <w:rFonts w:ascii="Times New Roman" w:eastAsia="Times New Roman" w:hAnsi="Times New Roman" w:cs="Times New Roman"/>
        </w:rPr>
        <w:t>Brooks</w:t>
      </w:r>
      <w:r>
        <w:rPr>
          <w:rFonts w:ascii="Times New Roman" w:eastAsia="Times New Roman" w:hAnsi="Times New Roman" w:cs="Times New Roman"/>
          <w:color w:val="030303"/>
          <w:sz w:val="21"/>
          <w:szCs w:val="21"/>
        </w:rPr>
        <w:t>)</w:t>
      </w:r>
    </w:p>
    <w:p w14:paraId="00000064" w14:textId="77777777" w:rsidR="00AF2018" w:rsidRDefault="00F4266C">
      <w:pPr>
        <w:ind w:right="-120"/>
        <w:rPr>
          <w:rFonts w:ascii="Times New Roman" w:eastAsia="Times New Roman" w:hAnsi="Times New Roman" w:cs="Times New Roman"/>
        </w:rPr>
      </w:pPr>
      <w:r>
        <w:rPr>
          <w:rFonts w:ascii="Times New Roman" w:eastAsia="Times New Roman" w:hAnsi="Times New Roman" w:cs="Times New Roman"/>
        </w:rPr>
        <w:t>Pipette Tips LQR LTS 20μL FL 960/10 (</w:t>
      </w:r>
      <w:proofErr w:type="spellStart"/>
      <w:r>
        <w:rPr>
          <w:rFonts w:ascii="Times New Roman" w:eastAsia="Times New Roman" w:hAnsi="Times New Roman" w:cs="Times New Roman"/>
        </w:rPr>
        <w:t>Rainin</w:t>
      </w:r>
      <w:proofErr w:type="spellEnd"/>
      <w:r>
        <w:rPr>
          <w:rFonts w:ascii="Times New Roman" w:eastAsia="Times New Roman" w:hAnsi="Times New Roman" w:cs="Times New Roman"/>
        </w:rPr>
        <w:t>, 17014400 for Bench Smart)</w:t>
      </w:r>
    </w:p>
    <w:p w14:paraId="00000065" w14:textId="77777777" w:rsidR="00AF2018" w:rsidRDefault="00F4266C">
      <w:pPr>
        <w:widowControl w:val="0"/>
        <w:rPr>
          <w:rFonts w:ascii="Times New Roman" w:eastAsia="Times New Roman" w:hAnsi="Times New Roman" w:cs="Times New Roman"/>
          <w:color w:val="1D1C1D"/>
        </w:rPr>
      </w:pPr>
      <w:r>
        <w:rPr>
          <w:rFonts w:ascii="Times New Roman" w:eastAsia="Times New Roman" w:hAnsi="Times New Roman" w:cs="Times New Roman"/>
        </w:rPr>
        <w:t xml:space="preserve">12.5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GRIPTIP Sterile, Filter, LONG, 5 XYZ Racks of 384 Tips, Low Retention (</w:t>
      </w:r>
      <w:proofErr w:type="gramStart"/>
      <w:r>
        <w:rPr>
          <w:rFonts w:ascii="Times New Roman" w:eastAsia="Times New Roman" w:hAnsi="Times New Roman" w:cs="Times New Roman"/>
        </w:rPr>
        <w:t>Integra ,</w:t>
      </w:r>
      <w:proofErr w:type="gramEnd"/>
      <w:r>
        <w:rPr>
          <w:rFonts w:ascii="Times New Roman" w:eastAsia="Times New Roman" w:hAnsi="Times New Roman" w:cs="Times New Roman"/>
        </w:rPr>
        <w:t xml:space="preserve"> 6505)</w:t>
      </w:r>
    </w:p>
    <w:p w14:paraId="00000066" w14:textId="77777777" w:rsidR="00AF2018" w:rsidRDefault="00F4266C">
      <w:pPr>
        <w:rPr>
          <w:rFonts w:ascii="Times New Roman" w:eastAsia="Times New Roman" w:hAnsi="Times New Roman" w:cs="Times New Roman"/>
        </w:rPr>
      </w:pPr>
      <w:r>
        <w:rPr>
          <w:rFonts w:ascii="Times New Roman" w:eastAsia="Times New Roman" w:hAnsi="Times New Roman" w:cs="Times New Roman"/>
          <w:color w:val="1D1C1D"/>
        </w:rPr>
        <w:t>384-WELL HARDSHELL PLATE CLEAR</w:t>
      </w:r>
      <w:r>
        <w:rPr>
          <w:rFonts w:ascii="Times New Roman" w:eastAsia="Times New Roman" w:hAnsi="Times New Roman" w:cs="Times New Roman"/>
        </w:rPr>
        <w:t xml:space="preserve"> (#</w:t>
      </w:r>
      <w:r>
        <w:rPr>
          <w:rFonts w:ascii="Times New Roman" w:eastAsia="Times New Roman" w:hAnsi="Times New Roman" w:cs="Times New Roman"/>
          <w:color w:val="1D1C1D"/>
        </w:rPr>
        <w:t>20 PCS PK 4483285 Fisher)</w:t>
      </w:r>
    </w:p>
    <w:p w14:paraId="00000067"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TaqPath</w:t>
      </w:r>
      <w:proofErr w:type="spellEnd"/>
      <w:r>
        <w:rPr>
          <w:rFonts w:ascii="Times New Roman" w:eastAsia="Times New Roman" w:hAnsi="Times New Roman" w:cs="Times New Roman"/>
        </w:rPr>
        <w:t xml:space="preserve">™ 1-Step RT-qPCR Master </w:t>
      </w:r>
      <w:r>
        <w:rPr>
          <w:rFonts w:ascii="Times New Roman" w:eastAsia="Times New Roman" w:hAnsi="Times New Roman" w:cs="Times New Roman"/>
        </w:rPr>
        <w:t>Mix (Fisher Scientific, A15300)</w:t>
      </w:r>
    </w:p>
    <w:p w14:paraId="0000006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TE Buffer, Tris-EDTA, 1X Solution, pH 7.4 (Fisher BP24761)</w:t>
      </w:r>
    </w:p>
    <w:p w14:paraId="0000006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Tween-20</w:t>
      </w:r>
    </w:p>
    <w:p w14:paraId="0000006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EtOH</w:t>
      </w:r>
    </w:p>
    <w:p w14:paraId="0000006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NUCLEASE-FREE WATER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AM9937)</w:t>
      </w:r>
    </w:p>
    <w:p w14:paraId="0000006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96-well plates (</w:t>
      </w:r>
      <w:proofErr w:type="spellStart"/>
      <w:r>
        <w:rPr>
          <w:rFonts w:ascii="Times New Roman" w:eastAsia="Times New Roman" w:hAnsi="Times New Roman" w:cs="Times New Roman"/>
        </w:rPr>
        <w:t>qRT</w:t>
      </w:r>
      <w:proofErr w:type="spellEnd"/>
      <w:r>
        <w:rPr>
          <w:rFonts w:ascii="Times New Roman" w:eastAsia="Times New Roman" w:hAnsi="Times New Roman" w:cs="Times New Roman"/>
        </w:rPr>
        <w:t>-PCR)</w:t>
      </w:r>
    </w:p>
    <w:p w14:paraId="0000006D" w14:textId="77777777" w:rsidR="00AF2018" w:rsidRDefault="00F4266C">
      <w:pPr>
        <w:rPr>
          <w:rFonts w:ascii="Times New Roman" w:eastAsia="Times New Roman" w:hAnsi="Times New Roman" w:cs="Times New Roman"/>
          <w:color w:val="000000"/>
        </w:rPr>
      </w:pPr>
      <w:r>
        <w:rPr>
          <w:rFonts w:ascii="Times New Roman" w:eastAsia="Times New Roman" w:hAnsi="Times New Roman" w:cs="Times New Roman"/>
          <w:color w:val="000000"/>
        </w:rPr>
        <w:t>Normal Saline</w:t>
      </w:r>
    </w:p>
    <w:p w14:paraId="0000006E" w14:textId="77777777" w:rsidR="00AF2018" w:rsidRDefault="00F4266C">
      <w:pPr>
        <w:rPr>
          <w:rFonts w:ascii="Times New Roman" w:eastAsia="Times New Roman" w:hAnsi="Times New Roman" w:cs="Times New Roman"/>
          <w:color w:val="000000"/>
        </w:rPr>
      </w:pPr>
      <w:r>
        <w:rPr>
          <w:rFonts w:ascii="Times New Roman" w:eastAsia="Times New Roman" w:hAnsi="Times New Roman" w:cs="Times New Roman"/>
          <w:color w:val="1D1C1D"/>
          <w:sz w:val="23"/>
          <w:szCs w:val="23"/>
        </w:rPr>
        <w:t xml:space="preserve">10X TBE 1M Tris-HCl pH8.0, 900mM boric acid, and 10mM </w:t>
      </w:r>
      <w:proofErr w:type="gramStart"/>
      <w:r>
        <w:rPr>
          <w:rFonts w:ascii="Times New Roman" w:eastAsia="Times New Roman" w:hAnsi="Times New Roman" w:cs="Times New Roman"/>
          <w:color w:val="1D1C1D"/>
          <w:sz w:val="23"/>
          <w:szCs w:val="23"/>
        </w:rPr>
        <w:t>EDTA(</w:t>
      </w:r>
      <w:proofErr w:type="gramEnd"/>
      <w:r>
        <w:rPr>
          <w:rFonts w:ascii="Times New Roman" w:eastAsia="Times New Roman" w:hAnsi="Times New Roman" w:cs="Times New Roman"/>
          <w:color w:val="000000"/>
        </w:rPr>
        <w:t xml:space="preserve">10x Buffer, </w:t>
      </w:r>
      <w:proofErr w:type="spellStart"/>
      <w:r>
        <w:rPr>
          <w:rFonts w:ascii="Times New Roman" w:eastAsia="Times New Roman" w:hAnsi="Times New Roman" w:cs="Times New Roman"/>
          <w:color w:val="000000"/>
        </w:rPr>
        <w:t>ThermoFisher</w:t>
      </w:r>
      <w:proofErr w:type="spellEnd"/>
      <w:r>
        <w:rPr>
          <w:rFonts w:ascii="Times New Roman" w:eastAsia="Times New Roman" w:hAnsi="Times New Roman" w:cs="Times New Roman"/>
          <w:color w:val="000000"/>
        </w:rPr>
        <w:t xml:space="preserve">) </w:t>
      </w:r>
    </w:p>
    <w:p w14:paraId="00000070" w14:textId="77777777" w:rsidR="00AF2018" w:rsidRDefault="00AF2018">
      <w:pPr>
        <w:rPr>
          <w:rFonts w:ascii="Times New Roman" w:eastAsia="Times New Roman" w:hAnsi="Times New Roman" w:cs="Times New Roman"/>
          <w:u w:val="single"/>
        </w:rPr>
      </w:pPr>
    </w:p>
    <w:p w14:paraId="00000071" w14:textId="77777777" w:rsidR="00AF2018" w:rsidRDefault="00F4266C">
      <w:pPr>
        <w:rPr>
          <w:rFonts w:ascii="Times New Roman" w:eastAsia="Times New Roman" w:hAnsi="Times New Roman" w:cs="Times New Roman"/>
          <w:u w:val="single"/>
        </w:rPr>
      </w:pPr>
      <w:r>
        <w:rPr>
          <w:rFonts w:ascii="Times New Roman" w:eastAsia="Times New Roman" w:hAnsi="Times New Roman" w:cs="Times New Roman"/>
          <w:u w:val="single"/>
        </w:rPr>
        <w:t>Synthetic S Standard Construction</w:t>
      </w:r>
    </w:p>
    <w:p w14:paraId="00000072" w14:textId="77777777" w:rsidR="00AF2018" w:rsidRDefault="00F4266C">
      <w:pPr>
        <w:pStyle w:val="Heading1"/>
        <w:keepLines w:val="0"/>
        <w:pBdr>
          <w:bottom w:val="none" w:sz="0" w:space="7" w:color="000000"/>
        </w:pBdr>
        <w:spacing w:before="0" w:after="0" w:line="240" w:lineRule="auto"/>
        <w:ind w:right="420"/>
        <w:rPr>
          <w:rFonts w:ascii="Times New Roman" w:eastAsia="Times New Roman" w:hAnsi="Times New Roman" w:cs="Times New Roman"/>
          <w:sz w:val="22"/>
          <w:szCs w:val="22"/>
        </w:rPr>
      </w:pPr>
      <w:bookmarkStart w:id="3" w:name="_heading=h.2et92p0" w:colFirst="0" w:colLast="0"/>
      <w:bookmarkStart w:id="4" w:name="_Toc65055134"/>
      <w:bookmarkEnd w:id="3"/>
      <w:proofErr w:type="spellStart"/>
      <w:r>
        <w:rPr>
          <w:rFonts w:ascii="Times New Roman" w:eastAsia="Times New Roman" w:hAnsi="Times New Roman" w:cs="Times New Roman"/>
          <w:sz w:val="22"/>
          <w:szCs w:val="22"/>
        </w:rPr>
        <w:t>HiScribe</w:t>
      </w:r>
      <w:proofErr w:type="spellEnd"/>
      <w:r>
        <w:rPr>
          <w:rFonts w:ascii="Times New Roman" w:eastAsia="Times New Roman" w:hAnsi="Times New Roman" w:cs="Times New Roman"/>
          <w:sz w:val="22"/>
          <w:szCs w:val="22"/>
        </w:rPr>
        <w:t>™ T7 High Yield RNA Synthesis Kit (New England Biolabs, E2040S)</w:t>
      </w:r>
      <w:bookmarkEnd w:id="4"/>
    </w:p>
    <w:p w14:paraId="00000073" w14:textId="77777777" w:rsidR="00AF2018" w:rsidRDefault="00F4266C">
      <w:pPr>
        <w:pStyle w:val="Heading1"/>
        <w:keepLines w:val="0"/>
        <w:pBdr>
          <w:bottom w:val="none" w:sz="0" w:space="7" w:color="000000"/>
        </w:pBdr>
        <w:spacing w:before="0" w:after="0" w:line="240" w:lineRule="auto"/>
        <w:ind w:right="420"/>
        <w:rPr>
          <w:rFonts w:ascii="Times New Roman" w:eastAsia="Times New Roman" w:hAnsi="Times New Roman" w:cs="Times New Roman"/>
          <w:sz w:val="22"/>
          <w:szCs w:val="22"/>
        </w:rPr>
      </w:pPr>
      <w:bookmarkStart w:id="5" w:name="_heading=h.tyjcwt" w:colFirst="0" w:colLast="0"/>
      <w:bookmarkStart w:id="6" w:name="_Toc65055135"/>
      <w:bookmarkEnd w:id="5"/>
      <w:proofErr w:type="spellStart"/>
      <w:r>
        <w:rPr>
          <w:rFonts w:ascii="Times New Roman" w:eastAsia="Times New Roman" w:hAnsi="Times New Roman" w:cs="Times New Roman"/>
          <w:sz w:val="22"/>
          <w:szCs w:val="22"/>
        </w:rPr>
        <w:t>DNAse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RNAse</w:t>
      </w:r>
      <w:proofErr w:type="spellEnd"/>
      <w:r>
        <w:rPr>
          <w:rFonts w:ascii="Times New Roman" w:eastAsia="Times New Roman" w:hAnsi="Times New Roman" w:cs="Times New Roman"/>
          <w:sz w:val="22"/>
          <w:szCs w:val="22"/>
        </w:rPr>
        <w:t xml:space="preserve"> Free (NEB, M0303S)</w:t>
      </w:r>
      <w:bookmarkEnd w:id="6"/>
    </w:p>
    <w:p w14:paraId="00000074" w14:textId="77777777" w:rsidR="00AF2018" w:rsidRDefault="00F4266C">
      <w:pPr>
        <w:pStyle w:val="Heading1"/>
        <w:keepLines w:val="0"/>
        <w:pBdr>
          <w:bottom w:val="none" w:sz="0" w:space="7" w:color="000000"/>
        </w:pBdr>
        <w:spacing w:before="0" w:after="0" w:line="240" w:lineRule="auto"/>
        <w:ind w:right="420"/>
        <w:rPr>
          <w:rFonts w:ascii="Times New Roman" w:eastAsia="Times New Roman" w:hAnsi="Times New Roman" w:cs="Times New Roman"/>
          <w:sz w:val="22"/>
          <w:szCs w:val="22"/>
        </w:rPr>
      </w:pPr>
      <w:bookmarkStart w:id="7" w:name="_heading=h.3dy6vkm" w:colFirst="0" w:colLast="0"/>
      <w:bookmarkStart w:id="8" w:name="_Toc65055136"/>
      <w:bookmarkEnd w:id="7"/>
      <w:r>
        <w:rPr>
          <w:rFonts w:ascii="Times New Roman" w:eastAsia="Times New Roman" w:hAnsi="Times New Roman" w:cs="Times New Roman"/>
          <w:sz w:val="22"/>
          <w:szCs w:val="22"/>
        </w:rPr>
        <w:t>RNA Clean &amp; Concentrator-5 (</w:t>
      </w:r>
      <w:proofErr w:type="spellStart"/>
      <w:r>
        <w:rPr>
          <w:rFonts w:ascii="Times New Roman" w:eastAsia="Times New Roman" w:hAnsi="Times New Roman" w:cs="Times New Roman"/>
          <w:sz w:val="22"/>
          <w:szCs w:val="22"/>
        </w:rPr>
        <w:t>Zy</w:t>
      </w:r>
      <w:r>
        <w:rPr>
          <w:rFonts w:ascii="Times New Roman" w:eastAsia="Times New Roman" w:hAnsi="Times New Roman" w:cs="Times New Roman"/>
          <w:sz w:val="22"/>
          <w:szCs w:val="22"/>
        </w:rPr>
        <w:t>mo</w:t>
      </w:r>
      <w:proofErr w:type="spellEnd"/>
      <w:r>
        <w:rPr>
          <w:rFonts w:ascii="Times New Roman" w:eastAsia="Times New Roman" w:hAnsi="Times New Roman" w:cs="Times New Roman"/>
          <w:sz w:val="22"/>
          <w:szCs w:val="22"/>
        </w:rPr>
        <w:t xml:space="preserve">, </w:t>
      </w:r>
      <w:hyperlink r:id="rId9">
        <w:r>
          <w:rPr>
            <w:rFonts w:ascii="Times New Roman" w:eastAsia="Times New Roman" w:hAnsi="Times New Roman" w:cs="Times New Roman"/>
            <w:sz w:val="22"/>
            <w:szCs w:val="22"/>
          </w:rPr>
          <w:t>R1013</w:t>
        </w:r>
      </w:hyperlink>
      <w:r>
        <w:rPr>
          <w:rFonts w:ascii="Times New Roman" w:eastAsia="Times New Roman" w:hAnsi="Times New Roman" w:cs="Times New Roman"/>
          <w:sz w:val="22"/>
          <w:szCs w:val="22"/>
        </w:rPr>
        <w:t>)</w:t>
      </w:r>
      <w:bookmarkEnd w:id="8"/>
    </w:p>
    <w:p w14:paraId="00000076" w14:textId="77777777" w:rsidR="00AF2018" w:rsidRDefault="00F4266C">
      <w:pPr>
        <w:rPr>
          <w:rFonts w:ascii="Times New Roman" w:eastAsia="Times New Roman" w:hAnsi="Times New Roman" w:cs="Times New Roman"/>
          <w:u w:val="single"/>
        </w:rPr>
      </w:pPr>
      <w:r>
        <w:rPr>
          <w:rFonts w:ascii="Times New Roman" w:eastAsia="Times New Roman" w:hAnsi="Times New Roman" w:cs="Times New Roman"/>
          <w:u w:val="single"/>
        </w:rPr>
        <w:t>Post-PCR Pooling and Purification</w:t>
      </w:r>
    </w:p>
    <w:p w14:paraId="00000077" w14:textId="77777777" w:rsidR="00AF2018" w:rsidRDefault="00F4266C">
      <w:pPr>
        <w:ind w:right="-120"/>
        <w:rPr>
          <w:rFonts w:ascii="Times New Roman" w:eastAsia="Times New Roman" w:hAnsi="Times New Roman" w:cs="Times New Roman"/>
        </w:rPr>
      </w:pPr>
      <w:r>
        <w:rPr>
          <w:rFonts w:ascii="Times New Roman" w:eastAsia="Times New Roman" w:hAnsi="Times New Roman" w:cs="Times New Roman"/>
        </w:rPr>
        <w:t>DynaMag-2 Magnet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Scientific, 12321D)</w:t>
      </w:r>
    </w:p>
    <w:p w14:paraId="00000078"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XP Beads (Fisher Scientifi</w:t>
      </w:r>
      <w:r>
        <w:rPr>
          <w:rFonts w:ascii="Times New Roman" w:eastAsia="Times New Roman" w:hAnsi="Times New Roman" w:cs="Times New Roman"/>
        </w:rPr>
        <w:t>c, A63880)</w:t>
      </w:r>
    </w:p>
    <w:p w14:paraId="0000007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1.7 mL Eppendorf Lo-Bind Tubes (Fisher Scientific, 13-698-791)</w:t>
      </w:r>
    </w:p>
    <w:p w14:paraId="0000007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150 mL reservoir, sterile, bulk, automation friendly, polystyrene (Integra, 6318)</w:t>
      </w:r>
    </w:p>
    <w:p w14:paraId="0000007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Qubit™ RNA HS Assay Kit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Q32855)</w:t>
      </w:r>
    </w:p>
    <w:p w14:paraId="0000007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Qubit™ Assay Tubes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Scientific, Q32856)</w:t>
      </w:r>
    </w:p>
    <w:p w14:paraId="0000007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Qubit™ RNA BR Assay Kit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Q10211)</w:t>
      </w:r>
    </w:p>
    <w:p w14:paraId="0000007E" w14:textId="77777777" w:rsidR="00AF2018" w:rsidRDefault="00AF2018">
      <w:pPr>
        <w:rPr>
          <w:rFonts w:ascii="Times New Roman" w:eastAsia="Times New Roman" w:hAnsi="Times New Roman" w:cs="Times New Roman"/>
        </w:rPr>
      </w:pPr>
    </w:p>
    <w:p w14:paraId="0000007F" w14:textId="77777777" w:rsidR="00AF2018" w:rsidRDefault="00F4266C">
      <w:pPr>
        <w:rPr>
          <w:rFonts w:ascii="Times New Roman" w:eastAsia="Times New Roman" w:hAnsi="Times New Roman" w:cs="Times New Roman"/>
          <w:u w:val="single"/>
        </w:rPr>
      </w:pPr>
      <w:r>
        <w:rPr>
          <w:rFonts w:ascii="Times New Roman" w:eastAsia="Times New Roman" w:hAnsi="Times New Roman" w:cs="Times New Roman"/>
          <w:u w:val="single"/>
        </w:rPr>
        <w:t>Sequencing Materials and Reagents</w:t>
      </w:r>
    </w:p>
    <w:p w14:paraId="00000080" w14:textId="77777777" w:rsidR="00AF2018" w:rsidRDefault="00F4266C">
      <w:pPr>
        <w:rPr>
          <w:rFonts w:ascii="Times New Roman" w:eastAsia="Times New Roman" w:hAnsi="Times New Roman" w:cs="Times New Roman"/>
          <w:u w:val="single"/>
        </w:rPr>
      </w:pP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Control v3 (Illumina, FC-110-3001)</w:t>
      </w:r>
    </w:p>
    <w:p w14:paraId="0000008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Illumina Free Adapter Blocking Reagent (48 reactions, # 20024145)</w:t>
      </w:r>
    </w:p>
    <w:p w14:paraId="00000082"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Reagent Kit v3 (150-cycle, Catalog # MS-102-3001)</w:t>
      </w:r>
    </w:p>
    <w:p w14:paraId="00000083"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NextSeq</w:t>
      </w:r>
      <w:proofErr w:type="spellEnd"/>
      <w:r>
        <w:rPr>
          <w:rFonts w:ascii="Times New Roman" w:eastAsia="Times New Roman" w:hAnsi="Times New Roman" w:cs="Times New Roman"/>
        </w:rPr>
        <w:t xml:space="preserve"> 500/</w:t>
      </w:r>
      <w:r>
        <w:rPr>
          <w:rFonts w:ascii="Times New Roman" w:eastAsia="Times New Roman" w:hAnsi="Times New Roman" w:cs="Times New Roman"/>
        </w:rPr>
        <w:t>550 High Output Kit v2 (150 cycles, #20024907)</w:t>
      </w:r>
    </w:p>
    <w:p w14:paraId="00000084" w14:textId="77777777" w:rsidR="00AF2018" w:rsidRDefault="00F4266C">
      <w:pPr>
        <w:pStyle w:val="Heading2"/>
        <w:numPr>
          <w:ilvl w:val="1"/>
          <w:numId w:val="3"/>
        </w:numPr>
        <w:rPr>
          <w:rFonts w:ascii="Times New Roman" w:eastAsia="Times New Roman" w:hAnsi="Times New Roman" w:cs="Times New Roman"/>
          <w:sz w:val="24"/>
          <w:szCs w:val="24"/>
        </w:rPr>
      </w:pPr>
      <w:bookmarkStart w:id="9" w:name="_Toc65055137"/>
      <w:r>
        <w:rPr>
          <w:rFonts w:ascii="Times New Roman" w:eastAsia="Times New Roman" w:hAnsi="Times New Roman" w:cs="Times New Roman"/>
          <w:sz w:val="24"/>
          <w:szCs w:val="24"/>
          <w:u w:val="single"/>
        </w:rPr>
        <w:t>Primers</w:t>
      </w:r>
      <w:bookmarkEnd w:id="9"/>
    </w:p>
    <w:p w14:paraId="00000085" w14:textId="77777777" w:rsidR="00AF2018" w:rsidRDefault="00F4266C">
      <w:pPr>
        <w:keepNext/>
        <w:ind w:right="-120"/>
        <w:rPr>
          <w:rFonts w:ascii="Times New Roman" w:eastAsia="Times New Roman" w:hAnsi="Times New Roman" w:cs="Times New Roman"/>
          <w:b/>
        </w:rPr>
      </w:pPr>
      <w:r>
        <w:rPr>
          <w:rFonts w:ascii="Times New Roman" w:eastAsia="Times New Roman" w:hAnsi="Times New Roman" w:cs="Times New Roman"/>
          <w:b/>
        </w:rPr>
        <w:t>Indexed Primers</w:t>
      </w:r>
    </w:p>
    <w:p w14:paraId="00000086" w14:textId="77777777" w:rsidR="00AF2018" w:rsidRDefault="00F4266C">
      <w:pPr>
        <w:keepNext/>
        <w:ind w:right="-120"/>
        <w:jc w:val="both"/>
        <w:rPr>
          <w:rFonts w:ascii="Times New Roman" w:eastAsia="Times New Roman" w:hAnsi="Times New Roman" w:cs="Times New Roman"/>
        </w:rPr>
      </w:pPr>
      <w:r>
        <w:rPr>
          <w:rFonts w:ascii="Times New Roman" w:eastAsia="Times New Roman" w:hAnsi="Times New Roman" w:cs="Times New Roman"/>
        </w:rPr>
        <w:t xml:space="preserve">Custom Primer sets were designed to amplify the S gene in the SARS-CoV2 genome and the RPP30 gene in the human genome. The S gene amplification indicates the presence of SARS-CoV2 RNA genome within the specimen. The RPP30 gene demonstrates adequate sample </w:t>
      </w:r>
      <w:r>
        <w:rPr>
          <w:rFonts w:ascii="Times New Roman" w:eastAsia="Times New Roman" w:hAnsi="Times New Roman" w:cs="Times New Roman"/>
        </w:rPr>
        <w:t xml:space="preserve">collection. Each primer pair (i5 and i7, designated as F and R) has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10-basepair random barcode adapted to the primer that we have designed to be unique to each i7 barcode which represents the plate-well for that barcode. The i5 barcode can be repeated o</w:t>
      </w:r>
      <w:r>
        <w:rPr>
          <w:rFonts w:ascii="Times New Roman" w:eastAsia="Times New Roman" w:hAnsi="Times New Roman" w:cs="Times New Roman"/>
        </w:rPr>
        <w:t xml:space="preserve">ver the plate and is sometimes referred to as the “plate barcode”. The combinatorial indexing strategy limits </w:t>
      </w:r>
      <w:r>
        <w:rPr>
          <w:rFonts w:ascii="Times New Roman" w:eastAsia="Times New Roman" w:hAnsi="Times New Roman" w:cs="Times New Roman"/>
        </w:rPr>
        <w:lastRenderedPageBreak/>
        <w:t>the number of unique primers that need to be purchased. An alternative, but more expensive strategy, would be to purchase unique-dual indices (UDI</w:t>
      </w:r>
      <w:r>
        <w:rPr>
          <w:rFonts w:ascii="Times New Roman" w:eastAsia="Times New Roman" w:hAnsi="Times New Roman" w:cs="Times New Roman"/>
        </w:rPr>
        <w:t xml:space="preserve">) which are designed to be a unique pair in each well. </w:t>
      </w:r>
    </w:p>
    <w:p w14:paraId="00000087" w14:textId="77777777" w:rsidR="00AF2018" w:rsidRDefault="00AF2018">
      <w:pPr>
        <w:keepNext/>
        <w:ind w:right="-120"/>
        <w:jc w:val="both"/>
        <w:rPr>
          <w:rFonts w:ascii="Times New Roman" w:eastAsia="Times New Roman" w:hAnsi="Times New Roman" w:cs="Times New Roman"/>
        </w:rPr>
      </w:pPr>
    </w:p>
    <w:p w14:paraId="00000088" w14:textId="77777777" w:rsidR="00AF2018" w:rsidRDefault="00F4266C">
      <w:pPr>
        <w:keepNext/>
        <w:ind w:right="-120"/>
        <w:rPr>
          <w:rFonts w:ascii="Times New Roman" w:eastAsia="Times New Roman" w:hAnsi="Times New Roman" w:cs="Times New Roman"/>
        </w:rPr>
      </w:pPr>
      <w:r>
        <w:rPr>
          <w:rFonts w:ascii="Times New Roman" w:eastAsia="Times New Roman" w:hAnsi="Times New Roman" w:cs="Times New Roman"/>
          <w:b/>
        </w:rPr>
        <w:t>S and RPP30 Primers</w:t>
      </w:r>
      <w:r>
        <w:rPr>
          <w:rFonts w:ascii="Times New Roman" w:eastAsia="Times New Roman" w:hAnsi="Times New Roman" w:cs="Times New Roman"/>
        </w:rPr>
        <w:t>, Custom Primer Design is attached as a separate document “UCLA_SwabSeq_barcodedPrimers_V4”</w:t>
      </w:r>
    </w:p>
    <w:p w14:paraId="00000089" w14:textId="77777777" w:rsidR="00AF2018" w:rsidRDefault="00F4266C">
      <w:pPr>
        <w:keepNext/>
        <w:ind w:right="-120" w:firstLine="720"/>
        <w:rPr>
          <w:rFonts w:ascii="Times New Roman" w:eastAsia="Times New Roman" w:hAnsi="Times New Roman" w:cs="Times New Roman"/>
        </w:rPr>
      </w:pPr>
      <w:r>
        <w:rPr>
          <w:rFonts w:ascii="Times New Roman" w:eastAsia="Times New Roman" w:hAnsi="Times New Roman" w:cs="Times New Roman"/>
        </w:rPr>
        <w:t>Ordered from IDT</w:t>
      </w:r>
    </w:p>
    <w:p w14:paraId="0000008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ab/>
        <w:t>100nM, 200uM concentration, Standard Purification</w:t>
      </w:r>
    </w:p>
    <w:p w14:paraId="0000008B" w14:textId="77777777" w:rsidR="00AF2018" w:rsidRDefault="00AF2018">
      <w:pPr>
        <w:rPr>
          <w:rFonts w:ascii="Times New Roman" w:eastAsia="Times New Roman" w:hAnsi="Times New Roman" w:cs="Times New Roman"/>
          <w:b/>
          <w:color w:val="1D1C1D"/>
        </w:rPr>
      </w:pPr>
    </w:p>
    <w:p w14:paraId="0000008C" w14:textId="77777777" w:rsidR="00AF2018" w:rsidRDefault="00F4266C">
      <w:pPr>
        <w:rPr>
          <w:rFonts w:ascii="Times New Roman" w:eastAsia="Times New Roman" w:hAnsi="Times New Roman" w:cs="Times New Roman"/>
          <w:b/>
          <w:color w:val="1D1C1D"/>
        </w:rPr>
      </w:pPr>
      <w:r>
        <w:rPr>
          <w:rFonts w:ascii="Times New Roman" w:eastAsia="Times New Roman" w:hAnsi="Times New Roman" w:cs="Times New Roman"/>
          <w:b/>
          <w:color w:val="1D1C1D"/>
        </w:rPr>
        <w:t>Final Concentration</w:t>
      </w:r>
      <w:r>
        <w:rPr>
          <w:rFonts w:ascii="Times New Roman" w:eastAsia="Times New Roman" w:hAnsi="Times New Roman" w:cs="Times New Roman"/>
          <w:b/>
          <w:color w:val="1D1C1D"/>
        </w:rPr>
        <w:t xml:space="preserve"> for Working Primers (10x): </w:t>
      </w:r>
    </w:p>
    <w:p w14:paraId="0000008D" w14:textId="77777777" w:rsidR="00AF2018" w:rsidRDefault="00F4266C">
      <w:pPr>
        <w:ind w:firstLine="720"/>
        <w:rPr>
          <w:rFonts w:ascii="Times New Roman" w:eastAsia="Times New Roman" w:hAnsi="Times New Roman" w:cs="Times New Roman"/>
          <w:color w:val="1D1C1D"/>
        </w:rPr>
      </w:pPr>
      <w:r>
        <w:rPr>
          <w:rFonts w:ascii="Times New Roman" w:eastAsia="Times New Roman" w:hAnsi="Times New Roman" w:cs="Times New Roman"/>
          <w:color w:val="1D1C1D"/>
        </w:rPr>
        <w:t xml:space="preserve">4 </w:t>
      </w:r>
      <w:proofErr w:type="spellStart"/>
      <w:r>
        <w:rPr>
          <w:rFonts w:ascii="Times New Roman" w:eastAsia="Times New Roman" w:hAnsi="Times New Roman" w:cs="Times New Roman"/>
          <w:color w:val="1D1C1D"/>
        </w:rPr>
        <w:t>μM</w:t>
      </w:r>
      <w:proofErr w:type="spellEnd"/>
      <w:r>
        <w:rPr>
          <w:rFonts w:ascii="Times New Roman" w:eastAsia="Times New Roman" w:hAnsi="Times New Roman" w:cs="Times New Roman"/>
          <w:color w:val="1D1C1D"/>
        </w:rPr>
        <w:t xml:space="preserve"> for S</w:t>
      </w:r>
    </w:p>
    <w:p w14:paraId="0000008E" w14:textId="77777777" w:rsidR="00AF2018" w:rsidRDefault="00F4266C">
      <w:pPr>
        <w:ind w:firstLine="720"/>
        <w:rPr>
          <w:rFonts w:ascii="Times New Roman" w:eastAsia="Times New Roman" w:hAnsi="Times New Roman" w:cs="Times New Roman"/>
          <w:color w:val="1D1C1D"/>
        </w:rPr>
      </w:pPr>
      <w:r>
        <w:rPr>
          <w:rFonts w:ascii="Times New Roman" w:eastAsia="Times New Roman" w:hAnsi="Times New Roman" w:cs="Times New Roman"/>
          <w:color w:val="1D1C1D"/>
        </w:rPr>
        <w:t xml:space="preserve">0.5 </w:t>
      </w:r>
      <w:proofErr w:type="spellStart"/>
      <w:r>
        <w:rPr>
          <w:rFonts w:ascii="Times New Roman" w:eastAsia="Times New Roman" w:hAnsi="Times New Roman" w:cs="Times New Roman"/>
          <w:color w:val="1D1C1D"/>
        </w:rPr>
        <w:t>μM</w:t>
      </w:r>
      <w:proofErr w:type="spellEnd"/>
      <w:r>
        <w:rPr>
          <w:rFonts w:ascii="Times New Roman" w:eastAsia="Times New Roman" w:hAnsi="Times New Roman" w:cs="Times New Roman"/>
          <w:color w:val="1D1C1D"/>
        </w:rPr>
        <w:t xml:space="preserve"> for RPP30 </w:t>
      </w:r>
    </w:p>
    <w:p w14:paraId="0000008F" w14:textId="77777777" w:rsidR="00AF2018" w:rsidRDefault="00AF2018">
      <w:pPr>
        <w:rPr>
          <w:rFonts w:ascii="Times New Roman" w:eastAsia="Times New Roman" w:hAnsi="Times New Roman" w:cs="Times New Roman"/>
          <w:b/>
          <w:u w:val="single"/>
        </w:rPr>
      </w:pPr>
    </w:p>
    <w:p w14:paraId="00000090"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Custom Sequencing Primers</w:t>
      </w:r>
    </w:p>
    <w:p w14:paraId="0000009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These primers are for custom sequencing approaches on the Illumina based flow cell. </w:t>
      </w:r>
    </w:p>
    <w:p w14:paraId="0000009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Ordered from Integrated DNA Technologies</w:t>
      </w:r>
    </w:p>
    <w:p w14:paraId="0000009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100nM synthesis scale, concentration is 100uM</w:t>
      </w:r>
      <w:r>
        <w:rPr>
          <w:rFonts w:ascii="Times New Roman" w:eastAsia="Times New Roman" w:hAnsi="Times New Roman" w:cs="Times New Roman"/>
        </w:rPr>
        <w:t xml:space="preserve"> </w:t>
      </w:r>
    </w:p>
    <w:p w14:paraId="00000094" w14:textId="77777777" w:rsidR="00AF2018" w:rsidRDefault="00AF2018">
      <w:pPr>
        <w:rPr>
          <w:rFonts w:ascii="Times New Roman" w:eastAsia="Times New Roman" w:hAnsi="Times New Roman" w:cs="Times New Roman"/>
        </w:rPr>
      </w:pPr>
    </w:p>
    <w:p w14:paraId="00000095" w14:textId="77777777" w:rsidR="00AF2018" w:rsidRDefault="00F4266C">
      <w:pPr>
        <w:keepNext/>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3. Primers used for specific amplification of </w:t>
      </w:r>
      <w:r>
        <w:rPr>
          <w:rFonts w:ascii="Times New Roman" w:eastAsia="Times New Roman" w:hAnsi="Times New Roman" w:cs="Times New Roman"/>
          <w:sz w:val="18"/>
          <w:szCs w:val="18"/>
        </w:rPr>
        <w:t>S</w:t>
      </w:r>
      <w:r>
        <w:rPr>
          <w:rFonts w:ascii="Times New Roman" w:eastAsia="Times New Roman" w:hAnsi="Times New Roman" w:cs="Times New Roman"/>
          <w:color w:val="000000"/>
          <w:sz w:val="18"/>
          <w:szCs w:val="18"/>
        </w:rPr>
        <w:t xml:space="preserve"> gene and human control RPP30.</w:t>
      </w:r>
    </w:p>
    <w:tbl>
      <w:tblPr>
        <w:tblStyle w:val="ab"/>
        <w:tblW w:w="9344" w:type="dxa"/>
        <w:tblBorders>
          <w:top w:val="nil"/>
          <w:left w:val="nil"/>
          <w:bottom w:val="nil"/>
          <w:right w:val="nil"/>
          <w:insideH w:val="nil"/>
          <w:insideV w:val="nil"/>
        </w:tblBorders>
        <w:tblLayout w:type="fixed"/>
        <w:tblLook w:val="0600" w:firstRow="0" w:lastRow="0" w:firstColumn="0" w:lastColumn="0" w:noHBand="1" w:noVBand="1"/>
      </w:tblPr>
      <w:tblGrid>
        <w:gridCol w:w="2794"/>
        <w:gridCol w:w="4728"/>
        <w:gridCol w:w="1822"/>
      </w:tblGrid>
      <w:tr w:rsidR="00AF2018" w14:paraId="5DFE53D0"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96" w14:textId="77777777" w:rsidR="00AF2018" w:rsidRDefault="00F4266C">
            <w:pPr>
              <w:widowControl w:val="0"/>
              <w:jc w:val="center"/>
              <w:rPr>
                <w:rFonts w:ascii="Times New Roman" w:eastAsia="Times New Roman" w:hAnsi="Times New Roman" w:cs="Times New Roman"/>
                <w:b/>
              </w:rPr>
            </w:pPr>
            <w:r>
              <w:rPr>
                <w:rFonts w:ascii="Times New Roman" w:eastAsia="Times New Roman" w:hAnsi="Times New Roman" w:cs="Times New Roman"/>
                <w:b/>
              </w:rPr>
              <w:t>S_SARS-CoV-2</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7" w14:textId="77777777" w:rsidR="00AF2018" w:rsidRDefault="00AF2018">
            <w:pPr>
              <w:widowControl w:val="0"/>
              <w:rPr>
                <w:rFonts w:ascii="Times New Roman" w:eastAsia="Times New Roman" w:hAnsi="Times New Roman" w:cs="Times New Roman"/>
                <w:b/>
              </w:rPr>
            </w:pPr>
          </w:p>
        </w:tc>
        <w:tc>
          <w:tcPr>
            <w:tcW w:w="1822"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98" w14:textId="77777777" w:rsidR="00AF2018" w:rsidRDefault="00F4266C">
            <w:pPr>
              <w:widowControl w:val="0"/>
              <w:ind w:right="-45"/>
              <w:jc w:val="center"/>
              <w:rPr>
                <w:rFonts w:ascii="Times New Roman" w:eastAsia="Times New Roman" w:hAnsi="Times New Roman" w:cs="Times New Roman"/>
                <w:b/>
              </w:rPr>
            </w:pPr>
            <w:r>
              <w:rPr>
                <w:rFonts w:ascii="Times New Roman" w:eastAsia="Times New Roman" w:hAnsi="Times New Roman" w:cs="Times New Roman"/>
                <w:b/>
              </w:rPr>
              <w:t>Tm</w:t>
            </w:r>
          </w:p>
        </w:tc>
      </w:tr>
      <w:tr w:rsidR="00AF2018" w14:paraId="00E23A91"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9"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Read_1</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A" w14:textId="77777777" w:rsidR="00AF2018" w:rsidRDefault="00F4266C">
            <w:pPr>
              <w:widowControl w:val="0"/>
              <w:ind w:right="-257"/>
              <w:rPr>
                <w:rFonts w:ascii="Times New Roman" w:eastAsia="Times New Roman" w:hAnsi="Times New Roman" w:cs="Times New Roman"/>
              </w:rPr>
            </w:pPr>
            <w:proofErr w:type="spellStart"/>
            <w:r>
              <w:rPr>
                <w:rFonts w:ascii="Times New Roman" w:eastAsia="Times New Roman" w:hAnsi="Times New Roman" w:cs="Times New Roman"/>
              </w:rPr>
              <w:t>gctggtgctgcagcttattatgtgggt</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B"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63</w:t>
            </w:r>
          </w:p>
        </w:tc>
      </w:tr>
      <w:tr w:rsidR="00AF2018" w14:paraId="01ED84A7"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C"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i7_seq</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D" w14:textId="77777777" w:rsidR="00AF2018" w:rsidRDefault="00F4266C">
            <w:pPr>
              <w:widowControl w:val="0"/>
              <w:rPr>
                <w:rFonts w:ascii="Times New Roman" w:eastAsia="Times New Roman" w:hAnsi="Times New Roman" w:cs="Times New Roman"/>
              </w:rPr>
            </w:pPr>
            <w:proofErr w:type="spellStart"/>
            <w:r>
              <w:rPr>
                <w:rFonts w:ascii="Times New Roman" w:eastAsia="Times New Roman" w:hAnsi="Times New Roman" w:cs="Times New Roman"/>
              </w:rPr>
              <w:t>agatgctgtagactgtgcacttgaccct</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E"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63</w:t>
            </w:r>
          </w:p>
        </w:tc>
      </w:tr>
      <w:tr w:rsidR="00AF2018" w14:paraId="1006A216"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9F"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i5_seq</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0" w14:textId="77777777" w:rsidR="00AF2018" w:rsidRDefault="00F4266C">
            <w:pPr>
              <w:widowControl w:val="0"/>
              <w:rPr>
                <w:rFonts w:ascii="Times New Roman" w:eastAsia="Times New Roman" w:hAnsi="Times New Roman" w:cs="Times New Roman"/>
              </w:rPr>
            </w:pPr>
            <w:proofErr w:type="spellStart"/>
            <w:r>
              <w:rPr>
                <w:rFonts w:ascii="Times New Roman" w:eastAsia="Times New Roman" w:hAnsi="Times New Roman" w:cs="Times New Roman"/>
              </w:rPr>
              <w:t>acccacataataagctgcagcaccagc</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1"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63</w:t>
            </w:r>
          </w:p>
        </w:tc>
      </w:tr>
      <w:tr w:rsidR="00AF2018" w14:paraId="6984D36F"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2" w14:textId="77777777" w:rsidR="00AF2018" w:rsidRDefault="00AF2018">
            <w:pPr>
              <w:widowControl w:val="0"/>
              <w:jc w:val="center"/>
              <w:rPr>
                <w:rFonts w:ascii="Times New Roman" w:eastAsia="Times New Roman" w:hAnsi="Times New Roman" w:cs="Times New Roman"/>
              </w:rPr>
            </w:pP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3" w14:textId="77777777" w:rsidR="00AF2018" w:rsidRDefault="00AF2018">
            <w:pPr>
              <w:widowControl w:val="0"/>
              <w:rPr>
                <w:rFonts w:ascii="Times New Roman" w:eastAsia="Times New Roman" w:hAnsi="Times New Roman" w:cs="Times New Roman"/>
              </w:rPr>
            </w:pPr>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4" w14:textId="77777777" w:rsidR="00AF2018" w:rsidRDefault="00AF2018">
            <w:pPr>
              <w:widowControl w:val="0"/>
              <w:ind w:right="-45"/>
              <w:jc w:val="center"/>
              <w:rPr>
                <w:rFonts w:ascii="Times New Roman" w:eastAsia="Times New Roman" w:hAnsi="Times New Roman" w:cs="Times New Roman"/>
              </w:rPr>
            </w:pPr>
          </w:p>
        </w:tc>
      </w:tr>
      <w:tr w:rsidR="00AF2018" w14:paraId="27B025AD"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A5" w14:textId="77777777" w:rsidR="00AF2018" w:rsidRDefault="00F4266C">
            <w:pPr>
              <w:widowControl w:val="0"/>
              <w:jc w:val="center"/>
              <w:rPr>
                <w:rFonts w:ascii="Times New Roman" w:eastAsia="Times New Roman" w:hAnsi="Times New Roman" w:cs="Times New Roman"/>
                <w:b/>
              </w:rPr>
            </w:pPr>
            <w:r>
              <w:rPr>
                <w:rFonts w:ascii="Times New Roman" w:eastAsia="Times New Roman" w:hAnsi="Times New Roman" w:cs="Times New Roman"/>
                <w:b/>
              </w:rPr>
              <w:t>RPP30</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6" w14:textId="77777777" w:rsidR="00AF2018" w:rsidRDefault="00AF2018">
            <w:pPr>
              <w:widowControl w:val="0"/>
              <w:rPr>
                <w:rFonts w:ascii="Times New Roman" w:eastAsia="Times New Roman" w:hAnsi="Times New Roman" w:cs="Times New Roman"/>
              </w:rPr>
            </w:pPr>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7" w14:textId="77777777" w:rsidR="00AF2018" w:rsidRDefault="00AF2018">
            <w:pPr>
              <w:widowControl w:val="0"/>
              <w:ind w:right="-45"/>
              <w:jc w:val="center"/>
              <w:rPr>
                <w:rFonts w:ascii="Times New Roman" w:eastAsia="Times New Roman" w:hAnsi="Times New Roman" w:cs="Times New Roman"/>
              </w:rPr>
            </w:pPr>
          </w:p>
        </w:tc>
      </w:tr>
      <w:tr w:rsidR="00AF2018" w14:paraId="2BA21FA3"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A8"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Read_1</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9" w14:textId="77777777" w:rsidR="00AF2018" w:rsidRDefault="00F4266C">
            <w:pPr>
              <w:widowControl w:val="0"/>
              <w:rPr>
                <w:rFonts w:ascii="Times New Roman" w:eastAsia="Times New Roman" w:hAnsi="Times New Roman" w:cs="Times New Roman"/>
              </w:rPr>
            </w:pPr>
            <w:proofErr w:type="spellStart"/>
            <w:r>
              <w:rPr>
                <w:rFonts w:ascii="Times New Roman" w:eastAsia="Times New Roman" w:hAnsi="Times New Roman" w:cs="Times New Roman"/>
              </w:rPr>
              <w:t>gagcggctgtctccacaagtccg</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A"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63.5</w:t>
            </w:r>
          </w:p>
        </w:tc>
      </w:tr>
      <w:tr w:rsidR="00AF2018" w14:paraId="05A47620"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AB"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i7_seq</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C" w14:textId="77777777" w:rsidR="00AF2018" w:rsidRDefault="00F4266C">
            <w:pPr>
              <w:widowControl w:val="0"/>
              <w:rPr>
                <w:rFonts w:ascii="Times New Roman" w:eastAsia="Times New Roman" w:hAnsi="Times New Roman" w:cs="Times New Roman"/>
              </w:rPr>
            </w:pPr>
            <w:proofErr w:type="spellStart"/>
            <w:r>
              <w:rPr>
                <w:rFonts w:ascii="Times New Roman" w:eastAsia="Times New Roman" w:hAnsi="Times New Roman" w:cs="Times New Roman"/>
              </w:rPr>
              <w:t>acccgctcgcaggtccaaatct</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D"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62.6</w:t>
            </w:r>
          </w:p>
        </w:tc>
      </w:tr>
      <w:tr w:rsidR="00AF2018" w14:paraId="11546F29" w14:textId="77777777">
        <w:trPr>
          <w:trHeight w:val="315"/>
        </w:trPr>
        <w:tc>
          <w:tcPr>
            <w:tcW w:w="279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0AE"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i5_seq</w:t>
            </w:r>
          </w:p>
        </w:tc>
        <w:tc>
          <w:tcPr>
            <w:tcW w:w="47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F" w14:textId="77777777" w:rsidR="00AF2018" w:rsidRDefault="00F4266C">
            <w:pPr>
              <w:widowControl w:val="0"/>
              <w:rPr>
                <w:rFonts w:ascii="Times New Roman" w:eastAsia="Times New Roman" w:hAnsi="Times New Roman" w:cs="Times New Roman"/>
              </w:rPr>
            </w:pPr>
            <w:proofErr w:type="spellStart"/>
            <w:r>
              <w:rPr>
                <w:rFonts w:ascii="Times New Roman" w:eastAsia="Times New Roman" w:hAnsi="Times New Roman" w:cs="Times New Roman"/>
              </w:rPr>
              <w:t>cggacttgtggagacagccgctc</w:t>
            </w:r>
            <w:proofErr w:type="spellEnd"/>
          </w:p>
        </w:tc>
        <w:tc>
          <w:tcPr>
            <w:tcW w:w="18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0" w14:textId="77777777" w:rsidR="00AF2018" w:rsidRDefault="00F4266C">
            <w:pPr>
              <w:widowControl w:val="0"/>
              <w:ind w:right="-45"/>
              <w:jc w:val="center"/>
              <w:rPr>
                <w:rFonts w:ascii="Times New Roman" w:eastAsia="Times New Roman" w:hAnsi="Times New Roman" w:cs="Times New Roman"/>
              </w:rPr>
            </w:pPr>
            <w:r>
              <w:rPr>
                <w:rFonts w:ascii="Times New Roman" w:eastAsia="Times New Roman" w:hAnsi="Times New Roman" w:cs="Times New Roman"/>
              </w:rPr>
              <w:t>63.5</w:t>
            </w:r>
          </w:p>
        </w:tc>
      </w:tr>
    </w:tbl>
    <w:p w14:paraId="000000B1" w14:textId="77777777" w:rsidR="00AF2018" w:rsidRDefault="00AF2018">
      <w:pPr>
        <w:rPr>
          <w:rFonts w:ascii="Times New Roman" w:eastAsia="Times New Roman" w:hAnsi="Times New Roman" w:cs="Times New Roman"/>
          <w:b/>
        </w:rPr>
      </w:pPr>
    </w:p>
    <w:p w14:paraId="000000B2" w14:textId="77777777" w:rsidR="00AF2018" w:rsidRDefault="00AF2018">
      <w:pPr>
        <w:ind w:firstLine="720"/>
        <w:rPr>
          <w:rFonts w:ascii="Times New Roman" w:eastAsia="Times New Roman" w:hAnsi="Times New Roman" w:cs="Times New Roman"/>
        </w:rPr>
      </w:pPr>
    </w:p>
    <w:p w14:paraId="000000B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ab/>
      </w:r>
    </w:p>
    <w:p w14:paraId="000000B4" w14:textId="77777777" w:rsidR="00AF2018" w:rsidRDefault="00F4266C">
      <w:pPr>
        <w:pStyle w:val="Heading1"/>
        <w:numPr>
          <w:ilvl w:val="0"/>
          <w:numId w:val="3"/>
        </w:numPr>
        <w:rPr>
          <w:rFonts w:ascii="Times New Roman" w:eastAsia="Times New Roman" w:hAnsi="Times New Roman" w:cs="Times New Roman"/>
          <w:b/>
          <w:sz w:val="24"/>
          <w:szCs w:val="24"/>
        </w:rPr>
      </w:pPr>
      <w:bookmarkStart w:id="10" w:name="_Toc65055138"/>
      <w:r>
        <w:rPr>
          <w:rFonts w:ascii="Times New Roman" w:eastAsia="Times New Roman" w:hAnsi="Times New Roman" w:cs="Times New Roman"/>
          <w:b/>
          <w:sz w:val="24"/>
          <w:szCs w:val="24"/>
        </w:rPr>
        <w:t>METHOD</w:t>
      </w:r>
      <w:bookmarkEnd w:id="10"/>
    </w:p>
    <w:p w14:paraId="000000B5" w14:textId="77777777" w:rsidR="00AF2018" w:rsidRDefault="00F4266C">
      <w:pPr>
        <w:pStyle w:val="Heading2"/>
        <w:numPr>
          <w:ilvl w:val="1"/>
          <w:numId w:val="3"/>
        </w:numPr>
        <w:rPr>
          <w:rFonts w:ascii="Times New Roman" w:eastAsia="Times New Roman" w:hAnsi="Times New Roman" w:cs="Times New Roman"/>
          <w:sz w:val="24"/>
          <w:szCs w:val="24"/>
        </w:rPr>
      </w:pPr>
      <w:bookmarkStart w:id="11" w:name="_Toc65055139"/>
      <w:r>
        <w:rPr>
          <w:rFonts w:ascii="Times New Roman" w:eastAsia="Times New Roman" w:hAnsi="Times New Roman" w:cs="Times New Roman"/>
          <w:sz w:val="24"/>
          <w:szCs w:val="24"/>
          <w:u w:val="single"/>
        </w:rPr>
        <w:t>Preparing Primer Plates</w:t>
      </w:r>
      <w:bookmarkEnd w:id="11"/>
    </w:p>
    <w:p w14:paraId="000000B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All plates will be pre-stamped with a mix of indexed primers that are 10x concentration (4 </w:t>
      </w:r>
      <w:proofErr w:type="spellStart"/>
      <w:r>
        <w:rPr>
          <w:rFonts w:ascii="Times New Roman" w:eastAsia="Times New Roman" w:hAnsi="Times New Roman" w:cs="Times New Roman"/>
        </w:rPr>
        <w:t>μM</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SFor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SRev</w:t>
      </w:r>
      <w:proofErr w:type="spellEnd"/>
      <w:r>
        <w:rPr>
          <w:rFonts w:ascii="Times New Roman" w:eastAsia="Times New Roman" w:hAnsi="Times New Roman" w:cs="Times New Roman"/>
        </w:rPr>
        <w:t xml:space="preserve">; 0.5 </w:t>
      </w:r>
      <w:proofErr w:type="spellStart"/>
      <w:r>
        <w:rPr>
          <w:rFonts w:ascii="Times New Roman" w:eastAsia="Times New Roman" w:hAnsi="Times New Roman" w:cs="Times New Roman"/>
        </w:rPr>
        <w:t>μM</w:t>
      </w:r>
      <w:proofErr w:type="spellEnd"/>
      <w:r>
        <w:rPr>
          <w:rFonts w:ascii="Times New Roman" w:eastAsia="Times New Roman" w:hAnsi="Times New Roman" w:cs="Times New Roman"/>
        </w:rPr>
        <w:t xml:space="preserve"> for RPP30For and RPP30Rev). For a 20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reaction, we will place 2uL into each well of the primer plate. These were ordered in bulk from </w:t>
      </w:r>
      <w:r>
        <w:rPr>
          <w:rFonts w:ascii="Times New Roman" w:eastAsia="Times New Roman" w:hAnsi="Times New Roman" w:cs="Times New Roman"/>
        </w:rPr>
        <w:t>IDT.</w:t>
      </w:r>
    </w:p>
    <w:p w14:paraId="000000B7" w14:textId="77777777" w:rsidR="00AF2018" w:rsidRDefault="00F4266C">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Spin down master plates at 2000xg for 1 minute to ensure that all frozen ice is at the bottom of the well. This prevents cross contamination of indexed primers when removing the foil lid. </w:t>
      </w:r>
    </w:p>
    <w:p w14:paraId="000000B8" w14:textId="77777777" w:rsidR="00AF2018" w:rsidRDefault="00F4266C">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Set up Integra </w:t>
      </w:r>
      <w:proofErr w:type="gramStart"/>
      <w:r>
        <w:rPr>
          <w:rFonts w:ascii="Times New Roman" w:eastAsia="Times New Roman" w:hAnsi="Times New Roman" w:cs="Times New Roman"/>
        </w:rPr>
        <w:t>work station</w:t>
      </w:r>
      <w:proofErr w:type="gramEnd"/>
      <w:r>
        <w:rPr>
          <w:rFonts w:ascii="Times New Roman" w:eastAsia="Times New Roman" w:hAnsi="Times New Roman" w:cs="Times New Roman"/>
        </w:rPr>
        <w:t>:</w:t>
      </w:r>
    </w:p>
    <w:p w14:paraId="000000B9" w14:textId="77777777" w:rsidR="00AF2018" w:rsidRDefault="00F4266C">
      <w:pPr>
        <w:numPr>
          <w:ilvl w:val="1"/>
          <w:numId w:val="14"/>
        </w:numPr>
        <w:rPr>
          <w:rFonts w:ascii="Times New Roman" w:eastAsia="Times New Roman" w:hAnsi="Times New Roman" w:cs="Times New Roman"/>
        </w:rPr>
      </w:pPr>
      <w:r>
        <w:rPr>
          <w:rFonts w:ascii="Times New Roman" w:eastAsia="Times New Roman" w:hAnsi="Times New Roman" w:cs="Times New Roman"/>
        </w:rPr>
        <w:t>Scan or write down Barcode Labels</w:t>
      </w:r>
      <w:r>
        <w:rPr>
          <w:rFonts w:ascii="Times New Roman" w:eastAsia="Times New Roman" w:hAnsi="Times New Roman" w:cs="Times New Roman"/>
        </w:rPr>
        <w:t xml:space="preserve"> in the Primer Plate Notebook</w:t>
      </w:r>
    </w:p>
    <w:p w14:paraId="000000BA" w14:textId="77777777" w:rsidR="00AF2018" w:rsidRDefault="00F4266C">
      <w:pPr>
        <w:numPr>
          <w:ilvl w:val="1"/>
          <w:numId w:val="14"/>
        </w:numPr>
        <w:rPr>
          <w:rFonts w:ascii="Times New Roman" w:eastAsia="Times New Roman" w:hAnsi="Times New Roman" w:cs="Times New Roman"/>
        </w:rPr>
      </w:pPr>
      <w:r>
        <w:rPr>
          <w:rFonts w:ascii="Times New Roman" w:eastAsia="Times New Roman" w:hAnsi="Times New Roman" w:cs="Times New Roman"/>
        </w:rPr>
        <w:lastRenderedPageBreak/>
        <w:t>Label multiple 384-well primer plates with primer set name.</w:t>
      </w:r>
    </w:p>
    <w:p w14:paraId="000000BB" w14:textId="77777777" w:rsidR="00AF2018" w:rsidRDefault="00F4266C">
      <w:pPr>
        <w:numPr>
          <w:ilvl w:val="1"/>
          <w:numId w:val="14"/>
        </w:numPr>
        <w:rPr>
          <w:rFonts w:ascii="Times New Roman" w:eastAsia="Times New Roman" w:hAnsi="Times New Roman" w:cs="Times New Roman"/>
        </w:rPr>
      </w:pPr>
      <w:r>
        <w:rPr>
          <w:rFonts w:ascii="Times New Roman" w:eastAsia="Times New Roman" w:hAnsi="Times New Roman" w:cs="Times New Roman"/>
        </w:rPr>
        <w:t>Change the Setting on the Integra for multi-dispensing of 2uLs per plate x 6 plates</w:t>
      </w:r>
    </w:p>
    <w:p w14:paraId="000000BC" w14:textId="77777777" w:rsidR="00AF2018" w:rsidRDefault="00F4266C">
      <w:pPr>
        <w:numPr>
          <w:ilvl w:val="0"/>
          <w:numId w:val="14"/>
        </w:numPr>
        <w:rPr>
          <w:rFonts w:ascii="Times New Roman" w:eastAsia="Times New Roman" w:hAnsi="Times New Roman" w:cs="Times New Roman"/>
        </w:rPr>
      </w:pPr>
      <w:r>
        <w:rPr>
          <w:rFonts w:ascii="Times New Roman" w:eastAsia="Times New Roman" w:hAnsi="Times New Roman" w:cs="Times New Roman"/>
        </w:rPr>
        <w:t>Remove seal from the master plates very carefully</w:t>
      </w:r>
    </w:p>
    <w:p w14:paraId="000000BD" w14:textId="77777777" w:rsidR="00AF2018" w:rsidRDefault="00F4266C">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Using the 384-well head for the </w:t>
      </w:r>
      <w:r>
        <w:rPr>
          <w:rFonts w:ascii="Times New Roman" w:eastAsia="Times New Roman" w:hAnsi="Times New Roman" w:cs="Times New Roman"/>
        </w:rPr>
        <w:t xml:space="preserve">Integra </w:t>
      </w:r>
      <w:proofErr w:type="spellStart"/>
      <w:r>
        <w:rPr>
          <w:rFonts w:ascii="Times New Roman" w:eastAsia="Times New Roman" w:hAnsi="Times New Roman" w:cs="Times New Roman"/>
        </w:rPr>
        <w:t>Viaflo</w:t>
      </w:r>
      <w:proofErr w:type="spellEnd"/>
      <w:r>
        <w:rPr>
          <w:rFonts w:ascii="Times New Roman" w:eastAsia="Times New Roman" w:hAnsi="Times New Roman" w:cs="Times New Roman"/>
        </w:rPr>
        <w:t xml:space="preserve">, carefully pipet up primer plates and dispense 2uL into each plate. </w:t>
      </w:r>
    </w:p>
    <w:p w14:paraId="000000BE" w14:textId="77777777" w:rsidR="00AF2018" w:rsidRDefault="00F4266C">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Seal each plate, freeze in -20 until use. </w:t>
      </w:r>
    </w:p>
    <w:p w14:paraId="000000B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Repeat with each 384-well Primer Plate Set.</w:t>
      </w:r>
    </w:p>
    <w:p w14:paraId="000000C0" w14:textId="77777777" w:rsidR="00AF2018" w:rsidRDefault="00AF2018">
      <w:pPr>
        <w:rPr>
          <w:rFonts w:ascii="Times New Roman" w:eastAsia="Times New Roman" w:hAnsi="Times New Roman" w:cs="Times New Roman"/>
        </w:rPr>
      </w:pPr>
    </w:p>
    <w:p w14:paraId="000000C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An alternative approach is to purchase pre-stamped primer plates at the needed conce</w:t>
      </w:r>
      <w:r>
        <w:rPr>
          <w:rFonts w:ascii="Times New Roman" w:eastAsia="Times New Roman" w:hAnsi="Times New Roman" w:cs="Times New Roman"/>
        </w:rPr>
        <w:t>ntrations directly from the company synthesizing the plates. We have explored these options with a number of oligo synthesizing companies and have found that although it requires validation and resources for set up, it can drastically reduce the labor requ</w:t>
      </w:r>
      <w:r>
        <w:rPr>
          <w:rFonts w:ascii="Times New Roman" w:eastAsia="Times New Roman" w:hAnsi="Times New Roman" w:cs="Times New Roman"/>
        </w:rPr>
        <w:t>ired to accurately pipet the primer plates.</w:t>
      </w:r>
    </w:p>
    <w:p w14:paraId="000000C2" w14:textId="77777777" w:rsidR="00AF2018" w:rsidRDefault="00F4266C">
      <w:pPr>
        <w:pStyle w:val="Heading2"/>
        <w:numPr>
          <w:ilvl w:val="1"/>
          <w:numId w:val="3"/>
        </w:numPr>
        <w:rPr>
          <w:rFonts w:ascii="Times New Roman" w:eastAsia="Times New Roman" w:hAnsi="Times New Roman" w:cs="Times New Roman"/>
          <w:sz w:val="24"/>
          <w:szCs w:val="24"/>
        </w:rPr>
      </w:pPr>
      <w:bookmarkStart w:id="12" w:name="_Toc65055140"/>
      <w:r>
        <w:rPr>
          <w:rFonts w:ascii="Times New Roman" w:eastAsia="Times New Roman" w:hAnsi="Times New Roman" w:cs="Times New Roman"/>
          <w:sz w:val="24"/>
          <w:szCs w:val="24"/>
          <w:u w:val="single"/>
        </w:rPr>
        <w:t xml:space="preserve">Construction and dilution of </w:t>
      </w:r>
      <w:r>
        <w:rPr>
          <w:rFonts w:ascii="Times New Roman" w:eastAsia="Times New Roman" w:hAnsi="Times New Roman" w:cs="Times New Roman"/>
          <w:i/>
          <w:sz w:val="24"/>
          <w:szCs w:val="24"/>
          <w:u w:val="single"/>
        </w:rPr>
        <w:t>in vitro</w:t>
      </w:r>
      <w:r>
        <w:rPr>
          <w:rFonts w:ascii="Times New Roman" w:eastAsia="Times New Roman" w:hAnsi="Times New Roman" w:cs="Times New Roman"/>
          <w:sz w:val="24"/>
          <w:szCs w:val="24"/>
          <w:u w:val="single"/>
        </w:rPr>
        <w:t xml:space="preserve"> S RNA standard</w:t>
      </w:r>
      <w:bookmarkEnd w:id="12"/>
    </w:p>
    <w:p w14:paraId="000000C3" w14:textId="77777777" w:rsidR="00AF2018" w:rsidRDefault="00F4266C">
      <w:pPr>
        <w:spacing w:line="276" w:lineRule="auto"/>
        <w:jc w:val="both"/>
        <w:rPr>
          <w:rFonts w:ascii="Times New Roman" w:eastAsia="Times New Roman" w:hAnsi="Times New Roman" w:cs="Times New Roman"/>
        </w:rPr>
      </w:pPr>
      <w:bookmarkStart w:id="13" w:name="_heading=h.3rdcrjn" w:colFirst="0" w:colLast="0"/>
      <w:bookmarkEnd w:id="13"/>
      <w:r>
        <w:rPr>
          <w:rFonts w:ascii="Times New Roman" w:eastAsia="Times New Roman" w:hAnsi="Times New Roman" w:cs="Times New Roman"/>
          <w:b/>
        </w:rPr>
        <w:t xml:space="preserve">Purpose:  </w:t>
      </w:r>
      <w:r>
        <w:rPr>
          <w:rFonts w:ascii="Times New Roman" w:eastAsia="Times New Roman" w:hAnsi="Times New Roman" w:cs="Times New Roman"/>
        </w:rPr>
        <w:t xml:space="preserve">We use an </w:t>
      </w:r>
      <w:r>
        <w:rPr>
          <w:rFonts w:ascii="Times New Roman" w:eastAsia="Times New Roman" w:hAnsi="Times New Roman" w:cs="Times New Roman"/>
          <w:i/>
        </w:rPr>
        <w:t>in vitro</w:t>
      </w:r>
      <w:r>
        <w:rPr>
          <w:rFonts w:ascii="Times New Roman" w:eastAsia="Times New Roman" w:hAnsi="Times New Roman" w:cs="Times New Roman"/>
        </w:rPr>
        <w:t xml:space="preserve"> S RNA standard as a control in each of our wells. The sequence is meant to mimic the actual SARS CoV-2 amplicon (same amplicon str</w:t>
      </w:r>
      <w:r>
        <w:rPr>
          <w:rFonts w:ascii="Times New Roman" w:eastAsia="Times New Roman" w:hAnsi="Times New Roman" w:cs="Times New Roman"/>
        </w:rPr>
        <w:t xml:space="preserve">ucture except for a 6 </w:t>
      </w:r>
      <w:proofErr w:type="spellStart"/>
      <w:r>
        <w:rPr>
          <w:rFonts w:ascii="Times New Roman" w:eastAsia="Times New Roman" w:hAnsi="Times New Roman" w:cs="Times New Roman"/>
        </w:rPr>
        <w:t>nt</w:t>
      </w:r>
      <w:proofErr w:type="spellEnd"/>
      <w:r>
        <w:rPr>
          <w:rFonts w:ascii="Times New Roman" w:eastAsia="Times New Roman" w:hAnsi="Times New Roman" w:cs="Times New Roman"/>
        </w:rPr>
        <w:t xml:space="preserve"> unique stretch to distinguish). The use of this synthetic standard has two important advantages. This can be done in large batches every 6-months to 1-year or as needed depending on the rate of usage. </w:t>
      </w:r>
    </w:p>
    <w:p w14:paraId="000000C4" w14:textId="77777777" w:rsidR="00AF2018" w:rsidRDefault="00F4266C">
      <w:pPr>
        <w:spacing w:line="276" w:lineRule="auto"/>
        <w:jc w:val="both"/>
        <w:rPr>
          <w:rFonts w:ascii="Times New Roman" w:eastAsia="Times New Roman" w:hAnsi="Times New Roman" w:cs="Times New Roman"/>
        </w:rPr>
      </w:pPr>
      <w:bookmarkStart w:id="14" w:name="_heading=h.1ot5auqej79k" w:colFirst="0" w:colLast="0"/>
      <w:bookmarkEnd w:id="14"/>
      <w:r>
        <w:rPr>
          <w:rFonts w:ascii="Times New Roman" w:eastAsia="Times New Roman" w:hAnsi="Times New Roman" w:cs="Times New Roman"/>
        </w:rPr>
        <w:tab/>
        <w:t xml:space="preserve">For this in vitro standard, </w:t>
      </w:r>
      <w:r>
        <w:rPr>
          <w:rFonts w:ascii="Times New Roman" w:eastAsia="Times New Roman" w:hAnsi="Times New Roman" w:cs="Times New Roman"/>
        </w:rPr>
        <w:t xml:space="preserve">sequencing requires the addition of high percentage of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in order to assist with cluster generation. To simplify our process, we currently use the diversified standard (section 3.4) that was pre-synthesized for our current testing needs. </w:t>
      </w:r>
    </w:p>
    <w:p w14:paraId="000000C5" w14:textId="77777777" w:rsidR="00AF2018" w:rsidRDefault="00F4266C">
      <w:pPr>
        <w:numPr>
          <w:ilvl w:val="0"/>
          <w:numId w:val="7"/>
        </w:num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This serves as</w:t>
      </w:r>
      <w:r>
        <w:rPr>
          <w:rFonts w:ascii="Times New Roman" w:eastAsia="Times New Roman" w:hAnsi="Times New Roman" w:cs="Times New Roman"/>
        </w:rPr>
        <w:t xml:space="preserve"> an in-well positive control for the S primers. Even in a sample that has no SARS-CoV-2, we can observe amplification with primers, thereby ensuring that a negative result is due to lack of virus, and not due to technical issues with the primers. </w:t>
      </w:r>
    </w:p>
    <w:p w14:paraId="000000C6" w14:textId="77777777" w:rsidR="00AF2018" w:rsidRDefault="00F4266C">
      <w:pPr>
        <w:numPr>
          <w:ilvl w:val="0"/>
          <w:numId w:val="7"/>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A second</w:t>
      </w:r>
      <w:r>
        <w:rPr>
          <w:rFonts w:ascii="Times New Roman" w:eastAsia="Times New Roman" w:hAnsi="Times New Roman" w:cs="Times New Roman"/>
        </w:rPr>
        <w:t xml:space="preserve"> benefit is that we can use the ratio between S/S standard in our analysis pipeline. This has the effect of demonstrating that small changes in experimental conditions due to differences in samples, noise and amplification biases are not driving our result</w:t>
      </w:r>
      <w:r>
        <w:rPr>
          <w:rFonts w:ascii="Times New Roman" w:eastAsia="Times New Roman" w:hAnsi="Times New Roman" w:cs="Times New Roman"/>
        </w:rPr>
        <w:t xml:space="preserve">s. </w:t>
      </w:r>
    </w:p>
    <w:p w14:paraId="000000C7" w14:textId="77777777" w:rsidR="00AF2018" w:rsidRDefault="00F4266C">
      <w:pPr>
        <w:widowControl w:val="0"/>
        <w:spacing w:line="276" w:lineRule="auto"/>
        <w:rPr>
          <w:rFonts w:ascii="Times New Roman" w:eastAsia="Times New Roman" w:hAnsi="Times New Roman" w:cs="Times New Roman"/>
          <w:b/>
          <w:color w:val="1D1C1D"/>
          <w:u w:val="single"/>
        </w:rPr>
      </w:pPr>
      <w:r>
        <w:rPr>
          <w:rFonts w:ascii="Times New Roman" w:eastAsia="Times New Roman" w:hAnsi="Times New Roman" w:cs="Times New Roman"/>
          <w:b/>
        </w:rPr>
        <w:t xml:space="preserve">RT-PCR primers for standard constriction using </w:t>
      </w:r>
      <w:r>
        <w:rPr>
          <w:rFonts w:ascii="Times New Roman" w:eastAsia="Times New Roman" w:hAnsi="Times New Roman" w:cs="Times New Roman"/>
          <w:b/>
          <w:i/>
        </w:rPr>
        <w:t>In vitro</w:t>
      </w:r>
      <w:r>
        <w:rPr>
          <w:rFonts w:ascii="Times New Roman" w:eastAsia="Times New Roman" w:hAnsi="Times New Roman" w:cs="Times New Roman"/>
          <w:b/>
        </w:rPr>
        <w:t xml:space="preserve"> Transcription (adding on T7 promoter)</w:t>
      </w:r>
    </w:p>
    <w:p w14:paraId="000000C8" w14:textId="77777777" w:rsidR="00AF2018" w:rsidRDefault="00F4266C">
      <w:pPr>
        <w:keepNext/>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4. Primers to construct template for the </w:t>
      </w:r>
      <w:r>
        <w:rPr>
          <w:rFonts w:ascii="Times New Roman" w:eastAsia="Times New Roman" w:hAnsi="Times New Roman" w:cs="Times New Roman"/>
          <w:sz w:val="18"/>
          <w:szCs w:val="18"/>
        </w:rPr>
        <w:t>S</w:t>
      </w:r>
      <w:r>
        <w:rPr>
          <w:rFonts w:ascii="Times New Roman" w:eastAsia="Times New Roman" w:hAnsi="Times New Roman" w:cs="Times New Roman"/>
          <w:color w:val="000000"/>
          <w:sz w:val="18"/>
          <w:szCs w:val="18"/>
        </w:rPr>
        <w:t xml:space="preserve"> Synthetic </w:t>
      </w:r>
      <w:r>
        <w:rPr>
          <w:rFonts w:ascii="Times New Roman" w:eastAsia="Times New Roman" w:hAnsi="Times New Roman" w:cs="Times New Roman"/>
          <w:sz w:val="18"/>
          <w:szCs w:val="18"/>
        </w:rPr>
        <w:t>standard</w:t>
      </w:r>
      <w:r>
        <w:rPr>
          <w:rFonts w:ascii="Times New Roman" w:eastAsia="Times New Roman" w:hAnsi="Times New Roman" w:cs="Times New Roman"/>
          <w:color w:val="000000"/>
          <w:sz w:val="18"/>
          <w:szCs w:val="18"/>
        </w:rPr>
        <w:t>.</w:t>
      </w:r>
    </w:p>
    <w:tbl>
      <w:tblPr>
        <w:tblStyle w:val="ac"/>
        <w:tblW w:w="9340" w:type="dxa"/>
        <w:tblBorders>
          <w:top w:val="nil"/>
          <w:left w:val="nil"/>
          <w:bottom w:val="nil"/>
          <w:right w:val="nil"/>
          <w:insideH w:val="nil"/>
          <w:insideV w:val="nil"/>
        </w:tblBorders>
        <w:tblLayout w:type="fixed"/>
        <w:tblLook w:val="0600" w:firstRow="0" w:lastRow="0" w:firstColumn="0" w:lastColumn="0" w:noHBand="1" w:noVBand="1"/>
      </w:tblPr>
      <w:tblGrid>
        <w:gridCol w:w="846"/>
        <w:gridCol w:w="8494"/>
      </w:tblGrid>
      <w:tr w:rsidR="00AF2018" w14:paraId="6F3940F2" w14:textId="77777777">
        <w:trPr>
          <w:trHeight w:val="315"/>
        </w:trPr>
        <w:tc>
          <w:tcPr>
            <w:tcW w:w="8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0C9" w14:textId="77777777" w:rsidR="00AF2018" w:rsidRDefault="00F4266C">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S_FP</w:t>
            </w:r>
          </w:p>
        </w:tc>
        <w:tc>
          <w:tcPr>
            <w:tcW w:w="8494"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14:paraId="000000CA" w14:textId="77777777" w:rsidR="00AF2018" w:rsidRDefault="00F4266C">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TAATACGACTCACTATAGggctggtgctgcagcttattatgtgggtATAGAAcaacctaggacttttctattaa</w:t>
            </w:r>
          </w:p>
        </w:tc>
      </w:tr>
      <w:tr w:rsidR="00AF2018" w14:paraId="027D87F1" w14:textId="77777777">
        <w:trPr>
          <w:trHeight w:val="315"/>
        </w:trPr>
        <w:tc>
          <w:tcPr>
            <w:tcW w:w="8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0CB" w14:textId="77777777" w:rsidR="00AF2018" w:rsidRDefault="00F4266C">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S_RP</w:t>
            </w:r>
          </w:p>
        </w:tc>
        <w:tc>
          <w:tcPr>
            <w:tcW w:w="8494"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14:paraId="000000CC" w14:textId="77777777" w:rsidR="00AF2018" w:rsidRDefault="00F4266C">
            <w:pPr>
              <w:widowControl w:val="0"/>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aacgtacactttgtttctgagagagg</w:t>
            </w:r>
            <w:proofErr w:type="spellEnd"/>
          </w:p>
        </w:tc>
      </w:tr>
    </w:tbl>
    <w:p w14:paraId="000000CD" w14:textId="77777777" w:rsidR="00AF2018" w:rsidRDefault="00F4266C">
      <w:pPr>
        <w:numPr>
          <w:ilvl w:val="0"/>
          <w:numId w:val="15"/>
        </w:num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Perform RT-PCR in a 96-Well thermocycler using the primers above and gRNA of SARS-CoV-2. </w:t>
      </w:r>
    </w:p>
    <w:p w14:paraId="000000CE"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Run on an Agarose gel and ensure specific products at ~130 bp </w:t>
      </w:r>
    </w:p>
    <w:p w14:paraId="000000CF"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Purify DNA using </w:t>
      </w: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Beads, use a ratio of 1.8 ratio of beads: sample volume. </w:t>
      </w:r>
    </w:p>
    <w:p w14:paraId="000000D0"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Vortex and let sit fo</w:t>
      </w:r>
      <w:r>
        <w:rPr>
          <w:rFonts w:ascii="Times New Roman" w:eastAsia="Times New Roman" w:hAnsi="Times New Roman" w:cs="Times New Roman"/>
        </w:rPr>
        <w:t xml:space="preserve">r 5 minutes at room temperature. </w:t>
      </w:r>
    </w:p>
    <w:p w14:paraId="000000D1"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Use magnet to collect beads for 1 minute. </w:t>
      </w:r>
    </w:p>
    <w:p w14:paraId="000000D2"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Remove liquid and wash beads twice with 500 ul of freshly made 70% EtOH. </w:t>
      </w:r>
    </w:p>
    <w:p w14:paraId="000000D3"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Elute in 100uL of 0.1X Qiagen EB buffer.</w:t>
      </w:r>
    </w:p>
    <w:p w14:paraId="000000D4"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Use a magnet to collect beads for 1 minute. Transfer 90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to ne</w:t>
      </w:r>
      <w:r>
        <w:rPr>
          <w:rFonts w:ascii="Times New Roman" w:eastAsia="Times New Roman" w:hAnsi="Times New Roman" w:cs="Times New Roman"/>
        </w:rPr>
        <w:t xml:space="preserve">w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w:t>
      </w:r>
    </w:p>
    <w:p w14:paraId="000000D5"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Quantify samples using Qubit DNA BR Kit. </w:t>
      </w:r>
    </w:p>
    <w:p w14:paraId="000000D6" w14:textId="77777777" w:rsidR="00AF2018" w:rsidRDefault="00F4266C">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Store DNA overnight or at -20 for long term storage if not immediately </w:t>
      </w:r>
      <w:proofErr w:type="spellStart"/>
      <w:r>
        <w:rPr>
          <w:rFonts w:ascii="Times New Roman" w:eastAsia="Times New Roman" w:hAnsi="Times New Roman" w:cs="Times New Roman"/>
        </w:rPr>
        <w:t>proceeding</w:t>
      </w:r>
      <w:proofErr w:type="spellEnd"/>
      <w:r>
        <w:rPr>
          <w:rFonts w:ascii="Times New Roman" w:eastAsia="Times New Roman" w:hAnsi="Times New Roman" w:cs="Times New Roman"/>
        </w:rPr>
        <w:t xml:space="preserve"> to IVT reaction. </w:t>
      </w:r>
    </w:p>
    <w:p w14:paraId="000000D7" w14:textId="77777777" w:rsidR="00AF2018" w:rsidRDefault="00F4266C">
      <w:pPr>
        <w:numPr>
          <w:ilvl w:val="0"/>
          <w:numId w:val="15"/>
        </w:num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Thaw the necessary kit components from the NEB </w:t>
      </w:r>
      <w:proofErr w:type="spellStart"/>
      <w:r>
        <w:rPr>
          <w:rFonts w:ascii="Times New Roman" w:eastAsia="Times New Roman" w:hAnsi="Times New Roman" w:cs="Times New Roman"/>
        </w:rPr>
        <w:t>HiScribe</w:t>
      </w:r>
      <w:proofErr w:type="spellEnd"/>
      <w:r>
        <w:rPr>
          <w:rFonts w:ascii="Times New Roman" w:eastAsia="Times New Roman" w:hAnsi="Times New Roman" w:cs="Times New Roman"/>
        </w:rPr>
        <w:t xml:space="preserve"> Kit. Mix and pulse-spin in microfuge to</w:t>
      </w:r>
      <w:r>
        <w:rPr>
          <w:rFonts w:ascii="Times New Roman" w:eastAsia="Times New Roman" w:hAnsi="Times New Roman" w:cs="Times New Roman"/>
        </w:rPr>
        <w:t xml:space="preserve"> collect solutions to bottom of tubes. Keep on ice.</w:t>
      </w:r>
    </w:p>
    <w:p w14:paraId="000000D8" w14:textId="77777777" w:rsidR="00AF2018" w:rsidRDefault="00F4266C">
      <w:pPr>
        <w:numPr>
          <w:ilvl w:val="0"/>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Prepare </w:t>
      </w:r>
      <w:proofErr w:type="spellStart"/>
      <w:r>
        <w:rPr>
          <w:rFonts w:ascii="Times New Roman" w:eastAsia="Times New Roman" w:hAnsi="Times New Roman" w:cs="Times New Roman"/>
        </w:rPr>
        <w:t>MasterMix</w:t>
      </w:r>
      <w:proofErr w:type="spellEnd"/>
      <w:r>
        <w:rPr>
          <w:rFonts w:ascii="Times New Roman" w:eastAsia="Times New Roman" w:hAnsi="Times New Roman" w:cs="Times New Roman"/>
        </w:rPr>
        <w:t xml:space="preserve"> for In Vitro Translation Reaction: </w:t>
      </w:r>
    </w:p>
    <w:p w14:paraId="000000D9" w14:textId="77777777" w:rsidR="00AF2018" w:rsidRDefault="00F4266C">
      <w:pPr>
        <w:numPr>
          <w:ilvl w:val="1"/>
          <w:numId w:val="15"/>
        </w:numPr>
        <w:spacing w:line="276" w:lineRule="auto"/>
        <w:rPr>
          <w:rFonts w:ascii="Times New Roman" w:eastAsia="Times New Roman" w:hAnsi="Times New Roman" w:cs="Times New Roman"/>
        </w:rPr>
      </w:pPr>
      <w:r>
        <w:rPr>
          <w:rFonts w:ascii="Times New Roman" w:eastAsia="Times New Roman" w:hAnsi="Times New Roman" w:cs="Times New Roman"/>
        </w:rPr>
        <w:t>If you are planning to run many reactions, it is convenient to prepare a master mix by combining equal volumes of the 10X reaction buffer and four rib</w:t>
      </w:r>
      <w:r>
        <w:rPr>
          <w:rFonts w:ascii="Times New Roman" w:eastAsia="Times New Roman" w:hAnsi="Times New Roman" w:cs="Times New Roman"/>
        </w:rPr>
        <w:t>onucleotide (NTP) solutions</w:t>
      </w:r>
    </w:p>
    <w:p w14:paraId="000000DA" w14:textId="77777777" w:rsidR="00AF2018" w:rsidRDefault="00F4266C">
      <w:pPr>
        <w:numPr>
          <w:ilvl w:val="1"/>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Using this </w:t>
      </w:r>
      <w:proofErr w:type="spellStart"/>
      <w:r>
        <w:rPr>
          <w:rFonts w:ascii="Times New Roman" w:eastAsia="Times New Roman" w:hAnsi="Times New Roman" w:cs="Times New Roman"/>
        </w:rPr>
        <w:t>mastermix</w:t>
      </w:r>
      <w:proofErr w:type="spellEnd"/>
      <w:r>
        <w:rPr>
          <w:rFonts w:ascii="Times New Roman" w:eastAsia="Times New Roman" w:hAnsi="Times New Roman" w:cs="Times New Roman"/>
        </w:rPr>
        <w:t xml:space="preserve"> (see below Table 1) we made </w:t>
      </w:r>
      <w:proofErr w:type="gramStart"/>
      <w:r>
        <w:rPr>
          <w:rFonts w:ascii="Times New Roman" w:eastAsia="Times New Roman" w:hAnsi="Times New Roman" w:cs="Times New Roman"/>
        </w:rPr>
        <w:t>a 4 reactions</w:t>
      </w:r>
      <w:proofErr w:type="gramEnd"/>
      <w:r>
        <w:rPr>
          <w:rFonts w:ascii="Times New Roman" w:eastAsia="Times New Roman" w:hAnsi="Times New Roman" w:cs="Times New Roman"/>
        </w:rPr>
        <w:t xml:space="preserve">. </w:t>
      </w:r>
    </w:p>
    <w:p w14:paraId="000000DB" w14:textId="77777777" w:rsidR="00AF2018" w:rsidRDefault="00F4266C">
      <w:pPr>
        <w:numPr>
          <w:ilvl w:val="1"/>
          <w:numId w:val="1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Split into 4 tubes with 20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each. </w:t>
      </w:r>
    </w:p>
    <w:p w14:paraId="000000DC" w14:textId="77777777" w:rsidR="00AF2018" w:rsidRDefault="00F4266C">
      <w:pPr>
        <w:numPr>
          <w:ilvl w:val="1"/>
          <w:numId w:val="15"/>
        </w:numPr>
        <w:spacing w:after="240" w:line="276" w:lineRule="auto"/>
        <w:rPr>
          <w:rFonts w:ascii="Times New Roman" w:eastAsia="Times New Roman" w:hAnsi="Times New Roman" w:cs="Times New Roman"/>
        </w:rPr>
      </w:pPr>
      <w:r>
        <w:rPr>
          <w:rFonts w:ascii="Times New Roman" w:eastAsia="Times New Roman" w:hAnsi="Times New Roman" w:cs="Times New Roman"/>
        </w:rPr>
        <w:t>Vortex, pulse spin, but at 37˚C overnight in Thermocycler machine.</w:t>
      </w:r>
    </w:p>
    <w:p w14:paraId="000000DD" w14:textId="77777777" w:rsidR="00AF2018" w:rsidRDefault="00F4266C">
      <w:pPr>
        <w:keepNext/>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5. </w:t>
      </w:r>
      <w:proofErr w:type="spellStart"/>
      <w:r>
        <w:rPr>
          <w:rFonts w:ascii="Times New Roman" w:eastAsia="Times New Roman" w:hAnsi="Times New Roman" w:cs="Times New Roman"/>
          <w:color w:val="000000"/>
          <w:sz w:val="18"/>
          <w:szCs w:val="18"/>
        </w:rPr>
        <w:t>MasterMix</w:t>
      </w:r>
      <w:proofErr w:type="spellEnd"/>
      <w:r>
        <w:rPr>
          <w:rFonts w:ascii="Times New Roman" w:eastAsia="Times New Roman" w:hAnsi="Times New Roman" w:cs="Times New Roman"/>
          <w:color w:val="000000"/>
          <w:sz w:val="18"/>
          <w:szCs w:val="18"/>
        </w:rPr>
        <w:t xml:space="preserve"> for IVT to make Synthetic </w:t>
      </w:r>
      <w:r>
        <w:rPr>
          <w:rFonts w:ascii="Times New Roman" w:eastAsia="Times New Roman" w:hAnsi="Times New Roman" w:cs="Times New Roman"/>
          <w:sz w:val="18"/>
          <w:szCs w:val="18"/>
        </w:rPr>
        <w:t>Standard S</w:t>
      </w:r>
    </w:p>
    <w:tbl>
      <w:tblPr>
        <w:tblStyle w:val="ad"/>
        <w:tblW w:w="9344" w:type="dxa"/>
        <w:tblBorders>
          <w:top w:val="nil"/>
          <w:left w:val="nil"/>
          <w:bottom w:val="nil"/>
          <w:right w:val="nil"/>
          <w:insideH w:val="nil"/>
          <w:insideV w:val="nil"/>
        </w:tblBorders>
        <w:tblLayout w:type="fixed"/>
        <w:tblLook w:val="0600" w:firstRow="0" w:lastRow="0" w:firstColumn="0" w:lastColumn="0" w:noHBand="1" w:noVBand="1"/>
      </w:tblPr>
      <w:tblGrid>
        <w:gridCol w:w="2570"/>
        <w:gridCol w:w="1807"/>
        <w:gridCol w:w="3190"/>
        <w:gridCol w:w="1777"/>
      </w:tblGrid>
      <w:tr w:rsidR="00AF2018" w14:paraId="24D4DE20" w14:textId="77777777">
        <w:trPr>
          <w:trHeight w:val="415"/>
        </w:trPr>
        <w:tc>
          <w:tcPr>
            <w:tcW w:w="257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DE"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Component</w:t>
            </w:r>
          </w:p>
        </w:tc>
        <w:tc>
          <w:tcPr>
            <w:tcW w:w="1807"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000000DF"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per reaction</w:t>
            </w:r>
          </w:p>
        </w:tc>
        <w:tc>
          <w:tcPr>
            <w:tcW w:w="3190"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000000E0"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Property</w:t>
            </w:r>
          </w:p>
        </w:tc>
        <w:tc>
          <w:tcPr>
            <w:tcW w:w="1777" w:type="dxa"/>
            <w:tcBorders>
              <w:top w:val="single" w:sz="6" w:space="0" w:color="000000"/>
              <w:left w:val="nil"/>
              <w:bottom w:val="single" w:sz="6" w:space="0" w:color="000000"/>
              <w:right w:val="single" w:sz="6" w:space="0" w:color="000000"/>
            </w:tcBorders>
            <w:tcMar>
              <w:top w:w="20" w:type="dxa"/>
              <w:left w:w="20" w:type="dxa"/>
              <w:bottom w:w="100" w:type="dxa"/>
              <w:right w:w="20" w:type="dxa"/>
            </w:tcMar>
            <w:vAlign w:val="bottom"/>
          </w:tcPr>
          <w:p w14:paraId="000000E1"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4 reactions (</w:t>
            </w:r>
            <w:proofErr w:type="spellStart"/>
            <w:r>
              <w:rPr>
                <w:rFonts w:ascii="Times New Roman" w:eastAsia="Times New Roman" w:hAnsi="Times New Roman" w:cs="Times New Roman"/>
                <w:b/>
              </w:rPr>
              <w:t>μl</w:t>
            </w:r>
            <w:proofErr w:type="spellEnd"/>
            <w:r>
              <w:rPr>
                <w:rFonts w:ascii="Times New Roman" w:eastAsia="Times New Roman" w:hAnsi="Times New Roman" w:cs="Times New Roman"/>
                <w:b/>
              </w:rPr>
              <w:t>)</w:t>
            </w:r>
          </w:p>
        </w:tc>
      </w:tr>
      <w:tr w:rsidR="00AF2018" w14:paraId="155A4699"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E2"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Nuclease-free Water</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3"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2.5 </w:t>
            </w:r>
            <w:proofErr w:type="spellStart"/>
            <w:r>
              <w:rPr>
                <w:rFonts w:ascii="Times New Roman" w:eastAsia="Times New Roman" w:hAnsi="Times New Roman" w:cs="Times New Roman"/>
              </w:rPr>
              <w:t>μl</w:t>
            </w:r>
            <w:proofErr w:type="spellEnd"/>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4"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5"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AF2018" w14:paraId="43532550"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E6"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10X Reaction Buffer</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7"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μl</w:t>
            </w:r>
            <w:proofErr w:type="spellEnd"/>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8"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0.75X final</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9"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AF2018" w14:paraId="67CB3DB6"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EA"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NTP</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B"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μl</w:t>
            </w:r>
            <w:proofErr w:type="spellEnd"/>
            <w:r>
              <w:rPr>
                <w:rFonts w:ascii="Times New Roman" w:eastAsia="Times New Roman" w:hAnsi="Times New Roman" w:cs="Times New Roman"/>
              </w:rPr>
              <w:t xml:space="preserve"> each</w:t>
            </w:r>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C"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7.5 mM each final (4µL total)</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D"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AF2018" w14:paraId="7B0B4C2D"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EE"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Template DNA</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EF"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Pr>
                <w:rFonts w:ascii="Times New Roman" w:eastAsia="Times New Roman" w:hAnsi="Times New Roman" w:cs="Times New Roman"/>
              </w:rPr>
              <w:t>μl</w:t>
            </w:r>
            <w:proofErr w:type="spellEnd"/>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0"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~300-600ng template</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1"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52</w:t>
            </w:r>
          </w:p>
        </w:tc>
      </w:tr>
      <w:tr w:rsidR="00AF2018" w14:paraId="7B764B1D"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F2"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T7 RNA Polymerase Mix</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3"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μl</w:t>
            </w:r>
            <w:proofErr w:type="spellEnd"/>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4"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5"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AF2018" w14:paraId="042C7F9D" w14:textId="77777777">
        <w:trPr>
          <w:trHeight w:val="415"/>
        </w:trPr>
        <w:tc>
          <w:tcPr>
            <w:tcW w:w="257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0000F6"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Total reaction volume</w:t>
            </w:r>
          </w:p>
        </w:tc>
        <w:tc>
          <w:tcPr>
            <w:tcW w:w="180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7"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20 </w:t>
            </w:r>
            <w:proofErr w:type="spellStart"/>
            <w:r>
              <w:rPr>
                <w:rFonts w:ascii="Times New Roman" w:eastAsia="Times New Roman" w:hAnsi="Times New Roman" w:cs="Times New Roman"/>
              </w:rPr>
              <w:t>μl</w:t>
            </w:r>
            <w:proofErr w:type="spellEnd"/>
          </w:p>
        </w:tc>
        <w:tc>
          <w:tcPr>
            <w:tcW w:w="319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8"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777"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000000F9" w14:textId="77777777" w:rsidR="00AF2018" w:rsidRDefault="00F4266C">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80</w:t>
            </w:r>
          </w:p>
        </w:tc>
      </w:tr>
    </w:tbl>
    <w:p w14:paraId="000000FA" w14:textId="77777777" w:rsidR="00AF2018" w:rsidRDefault="00F4266C">
      <w:pPr>
        <w:spacing w:before="240" w:line="276" w:lineRule="auto"/>
        <w:rPr>
          <w:rFonts w:ascii="Times New Roman" w:eastAsia="Times New Roman" w:hAnsi="Times New Roman" w:cs="Times New Roman"/>
          <w:b/>
        </w:rPr>
      </w:pPr>
      <w:r>
        <w:rPr>
          <w:rFonts w:ascii="Times New Roman" w:eastAsia="Times New Roman" w:hAnsi="Times New Roman" w:cs="Times New Roman"/>
          <w:b/>
        </w:rPr>
        <w:t>Post-IVT Purification</w:t>
      </w:r>
    </w:p>
    <w:p w14:paraId="000000FB" w14:textId="77777777" w:rsidR="00AF2018" w:rsidRDefault="00F4266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After IVT, we</w:t>
      </w:r>
      <w:hyperlink r:id="rId10" w:anchor="Product%20Information">
        <w:r>
          <w:rPr>
            <w:rFonts w:ascii="Times New Roman" w:eastAsia="Times New Roman" w:hAnsi="Times New Roman" w:cs="Times New Roman"/>
          </w:rPr>
          <w:t xml:space="preserve"> </w:t>
        </w:r>
      </w:hyperlink>
      <w:proofErr w:type="spellStart"/>
      <w:r>
        <w:rPr>
          <w:rFonts w:ascii="Times New Roman" w:eastAsia="Times New Roman" w:hAnsi="Times New Roman" w:cs="Times New Roman"/>
        </w:rPr>
        <w:t>DNAse</w:t>
      </w:r>
      <w:proofErr w:type="spellEnd"/>
      <w:r>
        <w:rPr>
          <w:rFonts w:ascii="Times New Roman" w:eastAsia="Times New Roman" w:hAnsi="Times New Roman" w:cs="Times New Roman"/>
        </w:rPr>
        <w:t xml:space="preserve"> treated the reactions by adding 1uL of DNase (NEB, M0303S) to each reaction </w:t>
      </w:r>
    </w:p>
    <w:p w14:paraId="000000FC" w14:textId="77777777" w:rsidR="00AF2018" w:rsidRDefault="00F4266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Incubate reactions at 37°C for 10 minutes.</w:t>
      </w:r>
    </w:p>
    <w:p w14:paraId="000000FD" w14:textId="77777777" w:rsidR="00AF2018" w:rsidRDefault="00F4266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Add 1 µl of 0.5 M EDTA (to a final concentration of 5 mM).</w:t>
      </w:r>
    </w:p>
    <w:p w14:paraId="000000FE" w14:textId="77777777" w:rsidR="00AF2018" w:rsidRDefault="00F4266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Heat inactivate at 75°C for 10 minutes.</w:t>
      </w:r>
    </w:p>
    <w:p w14:paraId="000000FF" w14:textId="77777777" w:rsidR="00AF2018" w:rsidRDefault="00F4266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RNA is purified using the </w:t>
      </w:r>
      <w:hyperlink r:id="rId11">
        <w:proofErr w:type="spellStart"/>
        <w:r>
          <w:rPr>
            <w:rFonts w:ascii="Times New Roman" w:eastAsia="Times New Roman" w:hAnsi="Times New Roman" w:cs="Times New Roman"/>
            <w:u w:val="single"/>
          </w:rPr>
          <w:t>Zymo</w:t>
        </w:r>
        <w:proofErr w:type="spellEnd"/>
        <w:r>
          <w:rPr>
            <w:rFonts w:ascii="Times New Roman" w:eastAsia="Times New Roman" w:hAnsi="Times New Roman" w:cs="Times New Roman"/>
            <w:u w:val="single"/>
          </w:rPr>
          <w:t xml:space="preserve"> RNA clean and concentrator column</w:t>
        </w:r>
      </w:hyperlink>
      <w:r>
        <w:rPr>
          <w:rFonts w:ascii="Times New Roman" w:eastAsia="Times New Roman" w:hAnsi="Times New Roman" w:cs="Times New Roman"/>
        </w:rPr>
        <w:t xml:space="preserve">. </w:t>
      </w:r>
    </w:p>
    <w:p w14:paraId="00000100" w14:textId="77777777" w:rsidR="00AF2018" w:rsidRDefault="00F4266C">
      <w:pPr>
        <w:numPr>
          <w:ilvl w:val="0"/>
          <w:numId w:val="1"/>
        </w:numPr>
        <w:spacing w:after="240" w:line="276" w:lineRule="auto"/>
        <w:rPr>
          <w:rFonts w:ascii="Times New Roman" w:eastAsia="Times New Roman" w:hAnsi="Times New Roman" w:cs="Times New Roman"/>
        </w:rPr>
      </w:pPr>
      <w:r>
        <w:rPr>
          <w:rFonts w:ascii="Times New Roman" w:eastAsia="Times New Roman" w:hAnsi="Times New Roman" w:cs="Times New Roman"/>
        </w:rPr>
        <w:t>RNA is quantified with an</w:t>
      </w:r>
      <w:hyperlink r:id="rId12">
        <w:r>
          <w:rPr>
            <w:rFonts w:ascii="Times New Roman" w:eastAsia="Times New Roman" w:hAnsi="Times New Roman" w:cs="Times New Roman"/>
          </w:rPr>
          <w:t xml:space="preserve"> </w:t>
        </w:r>
      </w:hyperlink>
      <w:hyperlink r:id="rId13">
        <w:r>
          <w:rPr>
            <w:rFonts w:ascii="Times New Roman" w:eastAsia="Times New Roman" w:hAnsi="Times New Roman" w:cs="Times New Roman"/>
            <w:u w:val="single"/>
          </w:rPr>
          <w:t xml:space="preserve">Agilent </w:t>
        </w:r>
        <w:proofErr w:type="spellStart"/>
        <w:r>
          <w:rPr>
            <w:rFonts w:ascii="Times New Roman" w:eastAsia="Times New Roman" w:hAnsi="Times New Roman" w:cs="Times New Roman"/>
            <w:u w:val="single"/>
          </w:rPr>
          <w:t>TapeStation</w:t>
        </w:r>
        <w:proofErr w:type="spellEnd"/>
      </w:hyperlink>
      <w:r>
        <w:rPr>
          <w:rFonts w:ascii="Times New Roman" w:eastAsia="Times New Roman" w:hAnsi="Times New Roman" w:cs="Times New Roman"/>
        </w:rPr>
        <w:t xml:space="preserve"> o</w:t>
      </w:r>
      <w:r>
        <w:rPr>
          <w:rFonts w:ascii="Times New Roman" w:eastAsia="Times New Roman" w:hAnsi="Times New Roman" w:cs="Times New Roman"/>
        </w:rPr>
        <w:t>r Qubit using the RNA BR Kit.</w:t>
      </w:r>
    </w:p>
    <w:p w14:paraId="00000101" w14:textId="77777777" w:rsidR="00AF2018" w:rsidRDefault="00F4266C">
      <w:pPr>
        <w:pStyle w:val="Heading2"/>
        <w:numPr>
          <w:ilvl w:val="1"/>
          <w:numId w:val="3"/>
        </w:numPr>
        <w:rPr>
          <w:rFonts w:ascii="Times New Roman" w:eastAsia="Times New Roman" w:hAnsi="Times New Roman" w:cs="Times New Roman"/>
          <w:sz w:val="24"/>
          <w:szCs w:val="24"/>
        </w:rPr>
      </w:pPr>
      <w:bookmarkStart w:id="15" w:name="_heading=h.784fezexw5x6" w:colFirst="0" w:colLast="0"/>
      <w:bookmarkEnd w:id="15"/>
      <w:r>
        <w:rPr>
          <w:rFonts w:ascii="Times New Roman" w:eastAsia="Times New Roman" w:hAnsi="Times New Roman" w:cs="Times New Roman"/>
          <w:sz w:val="24"/>
          <w:szCs w:val="24"/>
          <w:u w:val="single"/>
        </w:rPr>
        <w:t xml:space="preserve"> </w:t>
      </w:r>
      <w:bookmarkStart w:id="16" w:name="_Toc65055141"/>
      <w:r>
        <w:rPr>
          <w:rFonts w:ascii="Times New Roman" w:eastAsia="Times New Roman" w:hAnsi="Times New Roman" w:cs="Times New Roman"/>
          <w:i/>
          <w:sz w:val="24"/>
          <w:szCs w:val="24"/>
          <w:u w:val="single"/>
        </w:rPr>
        <w:t>In vitro</w:t>
      </w:r>
      <w:r>
        <w:rPr>
          <w:rFonts w:ascii="Times New Roman" w:eastAsia="Times New Roman" w:hAnsi="Times New Roman" w:cs="Times New Roman"/>
          <w:sz w:val="24"/>
          <w:szCs w:val="24"/>
          <w:u w:val="single"/>
        </w:rPr>
        <w:t xml:space="preserve"> S standard dilution protocol</w:t>
      </w:r>
      <w:bookmarkEnd w:id="16"/>
    </w:p>
    <w:p w14:paraId="00000102" w14:textId="77777777" w:rsidR="00AF2018" w:rsidRDefault="00F4266C">
      <w:pPr>
        <w:spacing w:line="276" w:lineRule="auto"/>
        <w:jc w:val="both"/>
        <w:rPr>
          <w:rFonts w:ascii="Times New Roman" w:eastAsia="Times New Roman" w:hAnsi="Times New Roman" w:cs="Times New Roman"/>
          <w:color w:val="1D1C1D"/>
        </w:rPr>
      </w:pPr>
      <w:r>
        <w:rPr>
          <w:rFonts w:ascii="Times New Roman" w:eastAsia="Times New Roman" w:hAnsi="Times New Roman" w:cs="Times New Roman"/>
          <w:color w:val="1D1C1D"/>
        </w:rPr>
        <w:t>The Synthetic S standard is an internal well control for the S primer pair. This standard is placed directly in the master mix and diluted to the same copy number in every well.  Therefor</w:t>
      </w:r>
      <w:r>
        <w:rPr>
          <w:rFonts w:ascii="Times New Roman" w:eastAsia="Times New Roman" w:hAnsi="Times New Roman" w:cs="Times New Roman"/>
          <w:color w:val="1D1C1D"/>
        </w:rPr>
        <w:t xml:space="preserve">e, even for samples in which there is no SARS-CoV-2 virus present, we have an internal control demonstrating that the reaction conditions were sufficient for amplification with the S primer pair. The key for the synthetic S </w:t>
      </w:r>
      <w:r>
        <w:rPr>
          <w:rFonts w:ascii="Times New Roman" w:eastAsia="Times New Roman" w:hAnsi="Times New Roman" w:cs="Times New Roman"/>
        </w:rPr>
        <w:t xml:space="preserve">standard </w:t>
      </w:r>
      <w:r>
        <w:rPr>
          <w:rFonts w:ascii="Times New Roman" w:eastAsia="Times New Roman" w:hAnsi="Times New Roman" w:cs="Times New Roman"/>
          <w:color w:val="1D1C1D"/>
        </w:rPr>
        <w:t>is to include it at a c</w:t>
      </w:r>
      <w:r>
        <w:rPr>
          <w:rFonts w:ascii="Times New Roman" w:eastAsia="Times New Roman" w:hAnsi="Times New Roman" w:cs="Times New Roman"/>
          <w:color w:val="1D1C1D"/>
        </w:rPr>
        <w:t xml:space="preserve">oncentration of 100-1000 copies per reaction. Therefore, quantitation of the synthetic S </w:t>
      </w:r>
      <w:r>
        <w:rPr>
          <w:rFonts w:ascii="Times New Roman" w:eastAsia="Times New Roman" w:hAnsi="Times New Roman" w:cs="Times New Roman"/>
        </w:rPr>
        <w:t xml:space="preserve">standard </w:t>
      </w:r>
      <w:r>
        <w:rPr>
          <w:rFonts w:ascii="Times New Roman" w:eastAsia="Times New Roman" w:hAnsi="Times New Roman" w:cs="Times New Roman"/>
          <w:color w:val="1D1C1D"/>
        </w:rPr>
        <w:t>is key to this experiment; if the quantitation is off by an order of magnitude, the synthetic standard can overwhelm signal seen in the experiment. Our curren</w:t>
      </w:r>
      <w:r>
        <w:rPr>
          <w:rFonts w:ascii="Times New Roman" w:eastAsia="Times New Roman" w:hAnsi="Times New Roman" w:cs="Times New Roman"/>
          <w:color w:val="1D1C1D"/>
        </w:rPr>
        <w:t xml:space="preserve">t working protocol uses 250 copies per reaction. </w:t>
      </w:r>
    </w:p>
    <w:p w14:paraId="00000103" w14:textId="77777777" w:rsidR="00AF2018" w:rsidRDefault="00F4266C">
      <w:pPr>
        <w:spacing w:line="276" w:lineRule="auto"/>
        <w:rPr>
          <w:rFonts w:ascii="Times New Roman" w:eastAsia="Times New Roman" w:hAnsi="Times New Roman" w:cs="Times New Roman"/>
          <w:color w:val="1D1C1D"/>
        </w:rPr>
      </w:pPr>
      <w:sdt>
        <w:sdtPr>
          <w:tag w:val="goog_rdk_0"/>
          <w:id w:val="1951430309"/>
        </w:sdtPr>
        <w:sdtEndPr/>
        <w:sdtContent>
          <w:r>
            <w:rPr>
              <w:rFonts w:ascii="Baloo" w:eastAsia="Baloo" w:hAnsi="Baloo" w:cs="Baloo"/>
              <w:color w:val="1D1C1D"/>
            </w:rPr>
            <w:t xml:space="preserve">Due to the sensitivity of the standard dilution quantitation, we suggest making small aliquots that are thawed per run every month and performing RT-qPCR to quantify the copies/reaction.  Aliquots are then </w:t>
          </w:r>
          <w:r>
            <w:rPr>
              <w:rFonts w:ascii="Baloo" w:eastAsia="Baloo" w:hAnsi="Baloo" w:cs="Baloo"/>
              <w:color w:val="1D1C1D"/>
            </w:rPr>
            <w:t>created from this batch and stored at -80</w:t>
          </w:r>
          <w:r>
            <w:rPr>
              <w:rFonts w:ascii="Baloo" w:eastAsia="Baloo" w:hAnsi="Baloo" w:cs="Baloo"/>
              <w:color w:val="1D1C1D"/>
            </w:rPr>
            <w:t>०</w:t>
          </w:r>
          <w:r>
            <w:rPr>
              <w:rFonts w:ascii="Baloo" w:eastAsia="Baloo" w:hAnsi="Baloo" w:cs="Baloo"/>
              <w:color w:val="1D1C1D"/>
            </w:rPr>
            <w:t xml:space="preserve">C to minimize freeze thaws. </w:t>
          </w:r>
        </w:sdtContent>
      </w:sdt>
    </w:p>
    <w:p w14:paraId="00000104" w14:textId="77777777" w:rsidR="00AF2018" w:rsidRDefault="00AF2018">
      <w:pPr>
        <w:spacing w:line="276" w:lineRule="auto"/>
        <w:rPr>
          <w:rFonts w:ascii="Times New Roman" w:eastAsia="Times New Roman" w:hAnsi="Times New Roman" w:cs="Times New Roman"/>
          <w:b/>
          <w:color w:val="1D1C1D"/>
        </w:rPr>
      </w:pPr>
    </w:p>
    <w:p w14:paraId="00000105" w14:textId="77777777" w:rsidR="00AF2018" w:rsidRDefault="00F4266C">
      <w:pPr>
        <w:spacing w:line="276" w:lineRule="auto"/>
        <w:rPr>
          <w:rFonts w:ascii="Times New Roman" w:eastAsia="Times New Roman" w:hAnsi="Times New Roman" w:cs="Times New Roman"/>
          <w:color w:val="1D1C1D"/>
        </w:rPr>
      </w:pPr>
      <w:r>
        <w:rPr>
          <w:rFonts w:ascii="Times New Roman" w:eastAsia="Times New Roman" w:hAnsi="Times New Roman" w:cs="Times New Roman"/>
          <w:b/>
          <w:color w:val="1D1C1D"/>
        </w:rPr>
        <w:t xml:space="preserve">Protocol for Creating Standard Dilutions: </w:t>
      </w:r>
    </w:p>
    <w:p w14:paraId="00000106" w14:textId="77777777" w:rsidR="00AF2018" w:rsidRDefault="00F4266C">
      <w:pPr>
        <w:spacing w:line="276" w:lineRule="auto"/>
        <w:rPr>
          <w:rFonts w:ascii="Times New Roman" w:eastAsia="Times New Roman" w:hAnsi="Times New Roman" w:cs="Times New Roman"/>
          <w:b/>
          <w:color w:val="1D1C1D"/>
        </w:rPr>
      </w:pPr>
      <w:r>
        <w:rPr>
          <w:rFonts w:ascii="Times New Roman" w:eastAsia="Times New Roman" w:hAnsi="Times New Roman" w:cs="Times New Roman"/>
          <w:color w:val="1D1C1D"/>
        </w:rPr>
        <w:t xml:space="preserve">This should be done fresh every month to prevent degradation of the standard dilutions. Each month, enough aliquots should be created to last the estimated number of runs for the month. </w:t>
      </w:r>
    </w:p>
    <w:p w14:paraId="00000107" w14:textId="77777777" w:rsidR="00AF2018" w:rsidRDefault="00F4266C">
      <w:pPr>
        <w:numPr>
          <w:ilvl w:val="0"/>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Clean Biosafety Hood with 10% bleach and treat bench with UV light fo</w:t>
      </w:r>
      <w:r>
        <w:rPr>
          <w:rFonts w:ascii="Times New Roman" w:eastAsia="Times New Roman" w:hAnsi="Times New Roman" w:cs="Times New Roman"/>
          <w:color w:val="1D1C1D"/>
        </w:rPr>
        <w:t>r 15 minutes</w:t>
      </w:r>
    </w:p>
    <w:p w14:paraId="00000108" w14:textId="77777777" w:rsidR="00AF2018" w:rsidRDefault="00F4266C">
      <w:pPr>
        <w:numPr>
          <w:ilvl w:val="0"/>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Treat pipettes, 0.1% Tween-20 in water with UV light for 15 minutes</w:t>
      </w:r>
    </w:p>
    <w:p w14:paraId="00000109" w14:textId="77777777" w:rsidR="00AF2018" w:rsidRDefault="00F4266C">
      <w:pPr>
        <w:numPr>
          <w:ilvl w:val="0"/>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Dilute and aliquot standard dilution into single use tubes:</w:t>
      </w:r>
    </w:p>
    <w:p w14:paraId="0000010A" w14:textId="77777777" w:rsidR="00AF2018" w:rsidRDefault="00F4266C">
      <w:pPr>
        <w:numPr>
          <w:ilvl w:val="1"/>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 xml:space="preserve">Measure the concentration of the S stock using HS RNA Qubit. </w:t>
      </w:r>
    </w:p>
    <w:p w14:paraId="0000010B" w14:textId="77777777" w:rsidR="00AF2018" w:rsidRDefault="00F4266C">
      <w:pPr>
        <w:numPr>
          <w:ilvl w:val="1"/>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Using the concentration from the previous step, calcu</w:t>
      </w:r>
      <w:r>
        <w:rPr>
          <w:rFonts w:ascii="Times New Roman" w:eastAsia="Times New Roman" w:hAnsi="Times New Roman" w:cs="Times New Roman"/>
          <w:color w:val="1D1C1D"/>
        </w:rPr>
        <w:t>late copies/</w:t>
      </w:r>
      <w:proofErr w:type="spellStart"/>
      <w:r>
        <w:rPr>
          <w:rFonts w:ascii="Times New Roman" w:eastAsia="Times New Roman" w:hAnsi="Times New Roman" w:cs="Times New Roman"/>
          <w:color w:val="1D1C1D"/>
        </w:rPr>
        <w:t>uL</w:t>
      </w:r>
      <w:proofErr w:type="spellEnd"/>
      <w:r>
        <w:rPr>
          <w:rFonts w:ascii="Times New Roman" w:eastAsia="Times New Roman" w:hAnsi="Times New Roman" w:cs="Times New Roman"/>
          <w:color w:val="1D1C1D"/>
        </w:rPr>
        <w:t xml:space="preserve"> using the equation found using the NEB Bio Calculat</w:t>
      </w:r>
      <w:r>
        <w:rPr>
          <w:rFonts w:ascii="Times New Roman" w:eastAsia="Times New Roman" w:hAnsi="Times New Roman" w:cs="Times New Roman"/>
        </w:rPr>
        <w:t>or (nebiocalculator.neb.com). RNA l</w:t>
      </w:r>
      <w:r>
        <w:rPr>
          <w:rFonts w:ascii="Times New Roman" w:eastAsia="Times New Roman" w:hAnsi="Times New Roman" w:cs="Times New Roman"/>
          <w:color w:val="1D1C1D"/>
        </w:rPr>
        <w:t>ength is 130 nt.</w:t>
      </w:r>
    </w:p>
    <w:p w14:paraId="0000010C" w14:textId="77777777" w:rsidR="00AF2018" w:rsidRDefault="00F4266C">
      <w:pPr>
        <w:numPr>
          <w:ilvl w:val="1"/>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Perform serial dilutions of 100-fold each using 0.1% Tween-20 in water until a concentration of ~10,000 copies/</w:t>
      </w:r>
      <w:proofErr w:type="spellStart"/>
      <w:r>
        <w:rPr>
          <w:rFonts w:ascii="Times New Roman" w:eastAsia="Times New Roman" w:hAnsi="Times New Roman" w:cs="Times New Roman"/>
          <w:color w:val="1D1C1D"/>
        </w:rPr>
        <w:t>uL</w:t>
      </w:r>
      <w:proofErr w:type="spellEnd"/>
      <w:r>
        <w:rPr>
          <w:rFonts w:ascii="Times New Roman" w:eastAsia="Times New Roman" w:hAnsi="Times New Roman" w:cs="Times New Roman"/>
          <w:color w:val="1D1C1D"/>
        </w:rPr>
        <w:t xml:space="preserve"> is reached. Save an aliq</w:t>
      </w:r>
      <w:r>
        <w:rPr>
          <w:rFonts w:ascii="Times New Roman" w:eastAsia="Times New Roman" w:hAnsi="Times New Roman" w:cs="Times New Roman"/>
          <w:color w:val="1D1C1D"/>
        </w:rPr>
        <w:t>uot of each dilution for quantification in step 5.</w:t>
      </w:r>
    </w:p>
    <w:p w14:paraId="0000010D" w14:textId="77777777" w:rsidR="00AF2018" w:rsidRDefault="00F4266C">
      <w:pPr>
        <w:numPr>
          <w:ilvl w:val="1"/>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 xml:space="preserve">Aliquot the final dilution into individual tubes containing 10uL each. These will be used to standard the master mix for each run of </w:t>
      </w:r>
      <w:proofErr w:type="spellStart"/>
      <w:r>
        <w:rPr>
          <w:rFonts w:ascii="Times New Roman" w:eastAsia="Times New Roman" w:hAnsi="Times New Roman" w:cs="Times New Roman"/>
          <w:color w:val="1D1C1D"/>
        </w:rPr>
        <w:t>Swabseq</w:t>
      </w:r>
      <w:proofErr w:type="spellEnd"/>
      <w:r>
        <w:rPr>
          <w:rFonts w:ascii="Times New Roman" w:eastAsia="Times New Roman" w:hAnsi="Times New Roman" w:cs="Times New Roman"/>
          <w:color w:val="1D1C1D"/>
        </w:rPr>
        <w:t>.</w:t>
      </w:r>
    </w:p>
    <w:p w14:paraId="0000010E" w14:textId="77777777" w:rsidR="00AF2018" w:rsidRDefault="00F4266C">
      <w:pPr>
        <w:numPr>
          <w:ilvl w:val="0"/>
          <w:numId w:val="5"/>
        </w:numPr>
        <w:spacing w:line="276" w:lineRule="auto"/>
        <w:rPr>
          <w:rFonts w:ascii="Times New Roman" w:eastAsia="Times New Roman" w:hAnsi="Times New Roman" w:cs="Times New Roman"/>
          <w:i/>
          <w:color w:val="1D1C1D"/>
        </w:rPr>
      </w:pPr>
      <w:r>
        <w:rPr>
          <w:rFonts w:ascii="Times New Roman" w:eastAsia="Times New Roman" w:hAnsi="Times New Roman" w:cs="Times New Roman"/>
          <w:i/>
          <w:color w:val="1D1C1D"/>
        </w:rPr>
        <w:t>Perform a Qubit analysis on the first 100-fold dilution to vali</w:t>
      </w:r>
      <w:r>
        <w:rPr>
          <w:rFonts w:ascii="Times New Roman" w:eastAsia="Times New Roman" w:hAnsi="Times New Roman" w:cs="Times New Roman"/>
          <w:i/>
          <w:color w:val="1D1C1D"/>
        </w:rPr>
        <w:t xml:space="preserve">date. </w:t>
      </w:r>
    </w:p>
    <w:p w14:paraId="0000010F" w14:textId="77777777" w:rsidR="00AF2018" w:rsidRDefault="00F4266C">
      <w:pPr>
        <w:numPr>
          <w:ilvl w:val="0"/>
          <w:numId w:val="5"/>
        </w:numPr>
        <w:spacing w:line="276" w:lineRule="auto"/>
        <w:rPr>
          <w:rFonts w:ascii="Times New Roman" w:eastAsia="Times New Roman" w:hAnsi="Times New Roman" w:cs="Times New Roman"/>
          <w:color w:val="1D1C1D"/>
        </w:rPr>
      </w:pPr>
      <w:r>
        <w:rPr>
          <w:rFonts w:ascii="Times New Roman" w:eastAsia="Times New Roman" w:hAnsi="Times New Roman" w:cs="Times New Roman"/>
          <w:color w:val="1D1C1D"/>
        </w:rPr>
        <w:t>QC via RT-qPCR and validate copies/</w:t>
      </w:r>
      <w:proofErr w:type="spellStart"/>
      <w:r>
        <w:rPr>
          <w:rFonts w:ascii="Times New Roman" w:eastAsia="Times New Roman" w:hAnsi="Times New Roman" w:cs="Times New Roman"/>
          <w:color w:val="1D1C1D"/>
        </w:rPr>
        <w:t>uL</w:t>
      </w:r>
      <w:proofErr w:type="spellEnd"/>
      <w:r>
        <w:rPr>
          <w:rFonts w:ascii="Times New Roman" w:eastAsia="Times New Roman" w:hAnsi="Times New Roman" w:cs="Times New Roman"/>
          <w:color w:val="1D1C1D"/>
        </w:rPr>
        <w:t xml:space="preserve">.  Ct for 100 copies should come up between 33 and 34; for 1000 copies should come up around Ct of 30. </w:t>
      </w:r>
    </w:p>
    <w:p w14:paraId="00000110" w14:textId="77777777" w:rsidR="00AF2018" w:rsidRDefault="00F4266C">
      <w:pPr>
        <w:pStyle w:val="Heading2"/>
        <w:numPr>
          <w:ilvl w:val="1"/>
          <w:numId w:val="3"/>
        </w:numPr>
        <w:rPr>
          <w:rFonts w:ascii="Times New Roman" w:eastAsia="Times New Roman" w:hAnsi="Times New Roman" w:cs="Times New Roman"/>
          <w:sz w:val="24"/>
          <w:szCs w:val="24"/>
        </w:rPr>
      </w:pPr>
      <w:bookmarkStart w:id="17" w:name="_heading=h.4weevmxmnmw1" w:colFirst="0" w:colLast="0"/>
      <w:bookmarkStart w:id="18" w:name="_Toc65055142"/>
      <w:bookmarkEnd w:id="17"/>
      <w:r>
        <w:rPr>
          <w:rFonts w:ascii="Times New Roman" w:eastAsia="Times New Roman" w:hAnsi="Times New Roman" w:cs="Times New Roman"/>
          <w:sz w:val="24"/>
          <w:szCs w:val="24"/>
          <w:u w:val="single"/>
        </w:rPr>
        <w:t>Using the Diversified S RNA Standard</w:t>
      </w:r>
      <w:bookmarkEnd w:id="18"/>
    </w:p>
    <w:p w14:paraId="00000111" w14:textId="56D6AC7A" w:rsidR="00AF2018" w:rsidRDefault="00F4266C">
      <w:pPr>
        <w:jc w:val="both"/>
        <w:rPr>
          <w:rFonts w:ascii="Times New Roman" w:eastAsia="Times New Roman" w:hAnsi="Times New Roman" w:cs="Times New Roman"/>
        </w:rPr>
      </w:pPr>
      <w:r>
        <w:rPr>
          <w:rFonts w:ascii="Times New Roman" w:eastAsia="Times New Roman" w:hAnsi="Times New Roman" w:cs="Times New Roman"/>
          <w:b/>
        </w:rPr>
        <w:t>Purpose:</w:t>
      </w:r>
      <w:r>
        <w:rPr>
          <w:rFonts w:ascii="Times New Roman" w:eastAsia="Times New Roman" w:hAnsi="Times New Roman" w:cs="Times New Roman"/>
        </w:rPr>
        <w:t xml:space="preserve"> Next-Generation Sequencing of a small number of amplicons requ</w:t>
      </w:r>
      <w:r>
        <w:rPr>
          <w:rFonts w:ascii="Times New Roman" w:eastAsia="Times New Roman" w:hAnsi="Times New Roman" w:cs="Times New Roman"/>
        </w:rPr>
        <w:t xml:space="preserve">ires the addition of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standard to the library to provide sufficient diversity for cluster generation and short-read sequencing. We have developed a diversified version of the S RNA standard that provides sufficient library diversity without the need fo</w:t>
      </w:r>
      <w:r>
        <w:rPr>
          <w:rFonts w:ascii="Times New Roman" w:eastAsia="Times New Roman" w:hAnsi="Times New Roman" w:cs="Times New Roman"/>
        </w:rPr>
        <w:t xml:space="preserve">r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These </w:t>
      </w:r>
      <w:r w:rsidR="00200B18">
        <w:rPr>
          <w:rFonts w:ascii="Times New Roman" w:eastAsia="Times New Roman" w:hAnsi="Times New Roman" w:cs="Times New Roman"/>
        </w:rPr>
        <w:t>can be</w:t>
      </w:r>
      <w:r>
        <w:rPr>
          <w:rFonts w:ascii="Times New Roman" w:eastAsia="Times New Roman" w:hAnsi="Times New Roman" w:cs="Times New Roman"/>
        </w:rPr>
        <w:t xml:space="preserve"> purchased from an</w:t>
      </w:r>
      <w:sdt>
        <w:sdtPr>
          <w:tag w:val="goog_rdk_1"/>
          <w:id w:val="-313562676"/>
        </w:sdtPr>
        <w:sdtEndPr/>
        <w:sdtContent/>
      </w:sdt>
      <w:r>
        <w:rPr>
          <w:rFonts w:ascii="Times New Roman" w:eastAsia="Times New Roman" w:hAnsi="Times New Roman" w:cs="Times New Roman"/>
        </w:rPr>
        <w:t xml:space="preserve"> </w:t>
      </w:r>
      <w:proofErr w:type="spellStart"/>
      <w:r w:rsidR="00200B18">
        <w:rPr>
          <w:rFonts w:ascii="Times New Roman" w:eastAsia="Times New Roman" w:hAnsi="Times New Roman" w:cs="Times New Roman"/>
        </w:rPr>
        <w:t>Synthego</w:t>
      </w:r>
      <w:proofErr w:type="spellEnd"/>
      <w:r w:rsidR="00200B18">
        <w:rPr>
          <w:rFonts w:ascii="Times New Roman" w:eastAsia="Times New Roman" w:hAnsi="Times New Roman" w:cs="Times New Roman"/>
        </w:rPr>
        <w:t>.</w:t>
      </w:r>
    </w:p>
    <w:p w14:paraId="00000112" w14:textId="77777777" w:rsidR="00AF2018" w:rsidRDefault="00AF2018">
      <w:pPr>
        <w:jc w:val="both"/>
        <w:rPr>
          <w:rFonts w:ascii="Times New Roman" w:eastAsia="Times New Roman" w:hAnsi="Times New Roman" w:cs="Times New Roman"/>
        </w:rPr>
      </w:pPr>
    </w:p>
    <w:p w14:paraId="00000113" w14:textId="38E81413" w:rsidR="00AF2018" w:rsidRDefault="00F4266C">
      <w:pPr>
        <w:jc w:val="both"/>
        <w:rPr>
          <w:rFonts w:ascii="Times New Roman" w:eastAsia="Times New Roman" w:hAnsi="Times New Roman" w:cs="Times New Roman"/>
        </w:rPr>
      </w:pPr>
      <w:r>
        <w:rPr>
          <w:rFonts w:ascii="Times New Roman" w:eastAsia="Times New Roman" w:hAnsi="Times New Roman" w:cs="Times New Roman"/>
        </w:rPr>
        <w:t>To prepare the diversified S RNA standard, prepare the 4 separate diversified S RNA standards as above. Combine equimolar concentrations of the 4 standards. Dilute according to the dilution protocol outlined above</w:t>
      </w:r>
      <w:r w:rsidR="00DB787C">
        <w:rPr>
          <w:rFonts w:ascii="Times New Roman" w:eastAsia="Times New Roman" w:hAnsi="Times New Roman" w:cs="Times New Roman"/>
        </w:rPr>
        <w:t xml:space="preserve"> (Section 3.3)</w:t>
      </w:r>
      <w:r>
        <w:rPr>
          <w:rFonts w:ascii="Times New Roman" w:eastAsia="Times New Roman" w:hAnsi="Times New Roman" w:cs="Times New Roman"/>
        </w:rPr>
        <w:t xml:space="preserve">. </w:t>
      </w:r>
    </w:p>
    <w:p w14:paraId="00000114" w14:textId="77777777" w:rsidR="00AF2018" w:rsidRDefault="00AF2018">
      <w:pPr>
        <w:rPr>
          <w:rFonts w:ascii="Times New Roman" w:eastAsia="Times New Roman" w:hAnsi="Times New Roman" w:cs="Times New Roman"/>
          <w:sz w:val="14"/>
          <w:szCs w:val="14"/>
        </w:rPr>
      </w:pPr>
    </w:p>
    <w:p w14:paraId="00000115" w14:textId="77777777" w:rsidR="00AF2018" w:rsidRDefault="00F4266C">
      <w:pPr>
        <w:rPr>
          <w:rFonts w:ascii="Times New Roman" w:eastAsia="Times New Roman" w:hAnsi="Times New Roman" w:cs="Times New Roman"/>
          <w:sz w:val="18"/>
          <w:szCs w:val="18"/>
        </w:rPr>
      </w:pPr>
      <w:r>
        <w:rPr>
          <w:rFonts w:ascii="Times New Roman" w:eastAsia="Times New Roman" w:hAnsi="Times New Roman" w:cs="Times New Roman"/>
          <w:sz w:val="18"/>
          <w:szCs w:val="18"/>
        </w:rPr>
        <w:t>Table 6: Diversified S RNA Standard Seq</w:t>
      </w:r>
      <w:r>
        <w:rPr>
          <w:rFonts w:ascii="Times New Roman" w:eastAsia="Times New Roman" w:hAnsi="Times New Roman" w:cs="Times New Roman"/>
          <w:sz w:val="18"/>
          <w:szCs w:val="18"/>
        </w:rPr>
        <w:t>uences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F2018" w14:paraId="05D6059C" w14:textId="77777777">
        <w:tc>
          <w:tcPr>
            <w:tcW w:w="4680" w:type="dxa"/>
            <w:shd w:val="clear" w:color="auto" w:fill="auto"/>
            <w:tcMar>
              <w:top w:w="100" w:type="dxa"/>
              <w:left w:w="100" w:type="dxa"/>
              <w:bottom w:w="100" w:type="dxa"/>
              <w:right w:w="100" w:type="dxa"/>
            </w:tcMar>
          </w:tcPr>
          <w:p w14:paraId="0000011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S2_001</w:t>
            </w:r>
          </w:p>
        </w:tc>
        <w:tc>
          <w:tcPr>
            <w:tcW w:w="4680" w:type="dxa"/>
            <w:shd w:val="clear" w:color="auto" w:fill="auto"/>
            <w:tcMar>
              <w:top w:w="100" w:type="dxa"/>
              <w:left w:w="100" w:type="dxa"/>
              <w:bottom w:w="100" w:type="dxa"/>
              <w:right w:w="100" w:type="dxa"/>
            </w:tcMar>
          </w:tcPr>
          <w:p w14:paraId="00000117" w14:textId="77777777" w:rsidR="00AF2018" w:rsidRDefault="00F4266C">
            <w:pPr>
              <w:rPr>
                <w:rFonts w:ascii="Times New Roman" w:eastAsia="Times New Roman" w:hAnsi="Times New Roman" w:cs="Times New Roman"/>
                <w:sz w:val="16"/>
                <w:szCs w:val="16"/>
              </w:rPr>
            </w:pPr>
            <w:r>
              <w:rPr>
                <w:rFonts w:ascii="Times New Roman" w:eastAsia="Times New Roman" w:hAnsi="Times New Roman" w:cs="Times New Roman"/>
                <w:sz w:val="16"/>
                <w:szCs w:val="16"/>
              </w:rPr>
              <w:t>GCTGGTGCTGCAGCTTATTATGTGGGTGTGTATCTCACGAAGCGACCCTTTGGAAAATATAATGAAAATGGAACCATTACAGATGCTGTAGACTGTGCACTTGACCCT</w:t>
            </w:r>
          </w:p>
        </w:tc>
      </w:tr>
      <w:tr w:rsidR="00AF2018" w14:paraId="7EA1ECB6" w14:textId="77777777">
        <w:tc>
          <w:tcPr>
            <w:tcW w:w="4680" w:type="dxa"/>
            <w:shd w:val="clear" w:color="auto" w:fill="auto"/>
            <w:tcMar>
              <w:top w:w="100" w:type="dxa"/>
              <w:left w:w="100" w:type="dxa"/>
              <w:bottom w:w="100" w:type="dxa"/>
              <w:right w:w="100" w:type="dxa"/>
            </w:tcMar>
          </w:tcPr>
          <w:p w14:paraId="0000011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S2_002</w:t>
            </w:r>
          </w:p>
        </w:tc>
        <w:tc>
          <w:tcPr>
            <w:tcW w:w="4680" w:type="dxa"/>
            <w:shd w:val="clear" w:color="auto" w:fill="auto"/>
            <w:tcMar>
              <w:top w:w="100" w:type="dxa"/>
              <w:left w:w="100" w:type="dxa"/>
              <w:bottom w:w="100" w:type="dxa"/>
              <w:right w:w="100" w:type="dxa"/>
            </w:tcMar>
          </w:tcPr>
          <w:p w14:paraId="00000119" w14:textId="77777777" w:rsidR="00AF2018" w:rsidRDefault="00F4266C">
            <w:pPr>
              <w:rPr>
                <w:rFonts w:ascii="Times New Roman" w:eastAsia="Times New Roman" w:hAnsi="Times New Roman" w:cs="Times New Roman"/>
                <w:sz w:val="16"/>
                <w:szCs w:val="16"/>
              </w:rPr>
            </w:pPr>
            <w:r>
              <w:rPr>
                <w:rFonts w:ascii="Times New Roman" w:eastAsia="Times New Roman" w:hAnsi="Times New Roman" w:cs="Times New Roman"/>
                <w:sz w:val="16"/>
                <w:szCs w:val="16"/>
              </w:rPr>
              <w:t>GCTGGTGCTGCAGCTTATTATGTGGGTCCTCGCTAGGACGTCGCTATgacgccAAAATATAATGAAAATGGAACCATTACAGATGCTGTAGACTGTGCACTTGACCCT</w:t>
            </w:r>
          </w:p>
        </w:tc>
      </w:tr>
      <w:tr w:rsidR="00AF2018" w14:paraId="2503076B" w14:textId="77777777">
        <w:tc>
          <w:tcPr>
            <w:tcW w:w="4680" w:type="dxa"/>
            <w:shd w:val="clear" w:color="auto" w:fill="auto"/>
            <w:tcMar>
              <w:top w:w="100" w:type="dxa"/>
              <w:left w:w="100" w:type="dxa"/>
              <w:bottom w:w="100" w:type="dxa"/>
              <w:right w:w="100" w:type="dxa"/>
            </w:tcMar>
          </w:tcPr>
          <w:p w14:paraId="0000011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S2_003</w:t>
            </w:r>
          </w:p>
        </w:tc>
        <w:tc>
          <w:tcPr>
            <w:tcW w:w="4680" w:type="dxa"/>
            <w:shd w:val="clear" w:color="auto" w:fill="auto"/>
            <w:tcMar>
              <w:top w:w="100" w:type="dxa"/>
              <w:left w:w="100" w:type="dxa"/>
              <w:bottom w:w="100" w:type="dxa"/>
              <w:right w:w="100" w:type="dxa"/>
            </w:tcMar>
          </w:tcPr>
          <w:p w14:paraId="0000011B" w14:textId="77777777" w:rsidR="00AF2018" w:rsidRDefault="00F4266C">
            <w:pPr>
              <w:rPr>
                <w:rFonts w:ascii="Times New Roman" w:eastAsia="Times New Roman" w:hAnsi="Times New Roman" w:cs="Times New Roman"/>
                <w:sz w:val="16"/>
                <w:szCs w:val="16"/>
              </w:rPr>
            </w:pPr>
            <w:r>
              <w:rPr>
                <w:rFonts w:ascii="Times New Roman" w:eastAsia="Times New Roman" w:hAnsi="Times New Roman" w:cs="Times New Roman"/>
                <w:sz w:val="16"/>
                <w:szCs w:val="16"/>
              </w:rPr>
              <w:t>GCTGGTGC</w:t>
            </w:r>
            <w:r>
              <w:rPr>
                <w:rFonts w:ascii="Times New Roman" w:eastAsia="Times New Roman" w:hAnsi="Times New Roman" w:cs="Times New Roman"/>
                <w:sz w:val="16"/>
                <w:szCs w:val="16"/>
              </w:rPr>
              <w:t>TGCAGCTTATTATGTGGGTAGCACGACTTGATCTAACTgacactaAAAATATAATGAAAATGGAACCATTACAGATGCTGTAGACTGTGCACTTGACCCT</w:t>
            </w:r>
          </w:p>
        </w:tc>
      </w:tr>
      <w:tr w:rsidR="00AF2018" w14:paraId="00404CBF" w14:textId="77777777">
        <w:tc>
          <w:tcPr>
            <w:tcW w:w="4680" w:type="dxa"/>
            <w:shd w:val="clear" w:color="auto" w:fill="auto"/>
            <w:tcMar>
              <w:top w:w="100" w:type="dxa"/>
              <w:left w:w="100" w:type="dxa"/>
              <w:bottom w:w="100" w:type="dxa"/>
              <w:right w:w="100" w:type="dxa"/>
            </w:tcMar>
          </w:tcPr>
          <w:p w14:paraId="0000011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S2_004</w:t>
            </w:r>
          </w:p>
        </w:tc>
        <w:tc>
          <w:tcPr>
            <w:tcW w:w="4680" w:type="dxa"/>
            <w:shd w:val="clear" w:color="auto" w:fill="auto"/>
            <w:tcMar>
              <w:top w:w="100" w:type="dxa"/>
              <w:left w:w="100" w:type="dxa"/>
              <w:bottom w:w="100" w:type="dxa"/>
              <w:right w:w="100" w:type="dxa"/>
            </w:tcMar>
          </w:tcPr>
          <w:p w14:paraId="0000011D" w14:textId="77777777" w:rsidR="00AF2018" w:rsidRDefault="00F4266C">
            <w:pPr>
              <w:rPr>
                <w:rFonts w:ascii="Times New Roman" w:eastAsia="Times New Roman" w:hAnsi="Times New Roman" w:cs="Times New Roman"/>
                <w:sz w:val="16"/>
                <w:szCs w:val="16"/>
              </w:rPr>
            </w:pPr>
            <w:r>
              <w:rPr>
                <w:rFonts w:ascii="Times New Roman" w:eastAsia="Times New Roman" w:hAnsi="Times New Roman" w:cs="Times New Roman"/>
                <w:sz w:val="16"/>
                <w:szCs w:val="16"/>
              </w:rPr>
              <w:t>GCTGGTGCTGCAGCTTATTATGTGGGTTAAGTAGGACTTCGATTggaTggaatAAAATATAATGAAAATGGAACCATTACAGATGCTGTAGACTGTGCACTTGACCCT</w:t>
            </w:r>
          </w:p>
        </w:tc>
      </w:tr>
    </w:tbl>
    <w:p w14:paraId="0000011E" w14:textId="77777777" w:rsidR="00AF2018" w:rsidRDefault="00F4266C">
      <w:pPr>
        <w:pStyle w:val="Heading2"/>
        <w:numPr>
          <w:ilvl w:val="1"/>
          <w:numId w:val="3"/>
        </w:numPr>
        <w:rPr>
          <w:rFonts w:ascii="Times New Roman" w:eastAsia="Times New Roman" w:hAnsi="Times New Roman" w:cs="Times New Roman"/>
          <w:sz w:val="24"/>
          <w:szCs w:val="24"/>
        </w:rPr>
      </w:pPr>
      <w:bookmarkStart w:id="19" w:name="_heading=h.8ii1rufog1n9" w:colFirst="0" w:colLast="0"/>
      <w:bookmarkStart w:id="20" w:name="_Toc65055143"/>
      <w:bookmarkEnd w:id="19"/>
      <w:r>
        <w:rPr>
          <w:rFonts w:ascii="Times New Roman" w:eastAsia="Times New Roman" w:hAnsi="Times New Roman" w:cs="Times New Roman"/>
          <w:sz w:val="24"/>
          <w:szCs w:val="24"/>
          <w:u w:val="single"/>
        </w:rPr>
        <w:lastRenderedPageBreak/>
        <w:t xml:space="preserve">Samples testing on the </w:t>
      </w:r>
      <w:proofErr w:type="spellStart"/>
      <w:r>
        <w:rPr>
          <w:rFonts w:ascii="Times New Roman" w:eastAsia="Times New Roman" w:hAnsi="Times New Roman" w:cs="Times New Roman"/>
          <w:sz w:val="24"/>
          <w:szCs w:val="24"/>
          <w:u w:val="single"/>
        </w:rPr>
        <w:t>SwabSeq</w:t>
      </w:r>
      <w:proofErr w:type="spellEnd"/>
      <w:r>
        <w:rPr>
          <w:rFonts w:ascii="Times New Roman" w:eastAsia="Times New Roman" w:hAnsi="Times New Roman" w:cs="Times New Roman"/>
          <w:sz w:val="24"/>
          <w:szCs w:val="24"/>
          <w:u w:val="single"/>
        </w:rPr>
        <w:t xml:space="preserve"> Platfo</w:t>
      </w:r>
      <w:r>
        <w:rPr>
          <w:rFonts w:ascii="Times New Roman" w:eastAsia="Times New Roman" w:hAnsi="Times New Roman" w:cs="Times New Roman"/>
          <w:sz w:val="24"/>
          <w:szCs w:val="24"/>
          <w:u w:val="single"/>
        </w:rPr>
        <w:t>rm.</w:t>
      </w:r>
      <w:bookmarkEnd w:id="20"/>
    </w:p>
    <w:p w14:paraId="0000011F"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Swabseq</w:t>
      </w:r>
      <w:proofErr w:type="spellEnd"/>
      <w:r>
        <w:rPr>
          <w:rFonts w:ascii="Times New Roman" w:eastAsia="Times New Roman" w:hAnsi="Times New Roman" w:cs="Times New Roman"/>
        </w:rPr>
        <w:t xml:space="preserve"> can take in a variety of sample types. It performs very well with purified </w:t>
      </w:r>
      <w:proofErr w:type="gramStart"/>
      <w:r>
        <w:rPr>
          <w:rFonts w:ascii="Times New Roman" w:eastAsia="Times New Roman" w:hAnsi="Times New Roman" w:cs="Times New Roman"/>
        </w:rPr>
        <w:t>samples,</w:t>
      </w:r>
      <w:proofErr w:type="gramEnd"/>
      <w:r>
        <w:rPr>
          <w:rFonts w:ascii="Times New Roman" w:eastAsia="Times New Roman" w:hAnsi="Times New Roman" w:cs="Times New Roman"/>
        </w:rPr>
        <w:t xml:space="preserve"> however these are not as conducive to scale due to the labor-intensive RNA-purification process (Section 3.5.1). We have optimized our process with extraction free </w:t>
      </w:r>
      <w:r>
        <w:rPr>
          <w:rFonts w:ascii="Times New Roman" w:eastAsia="Times New Roman" w:hAnsi="Times New Roman" w:cs="Times New Roman"/>
        </w:rPr>
        <w:t>protocols for both nasal swabs into TE buffer (Section 3.5.2) and for saliva (Section 3.5.3)</w:t>
      </w:r>
    </w:p>
    <w:p w14:paraId="00000120" w14:textId="77777777" w:rsidR="00AF2018" w:rsidRDefault="00F4266C">
      <w:pPr>
        <w:pStyle w:val="Heading2"/>
        <w:numPr>
          <w:ilvl w:val="2"/>
          <w:numId w:val="3"/>
        </w:numPr>
        <w:rPr>
          <w:rFonts w:ascii="Times New Roman" w:eastAsia="Times New Roman" w:hAnsi="Times New Roman" w:cs="Times New Roman"/>
          <w:sz w:val="24"/>
          <w:szCs w:val="24"/>
        </w:rPr>
      </w:pPr>
      <w:bookmarkStart w:id="21" w:name="_heading=h.ebxbxplssbwb" w:colFirst="0" w:colLast="0"/>
      <w:bookmarkStart w:id="22" w:name="_Toc65055144"/>
      <w:bookmarkEnd w:id="21"/>
      <w:r>
        <w:rPr>
          <w:rFonts w:ascii="Times New Roman" w:eastAsia="Times New Roman" w:hAnsi="Times New Roman" w:cs="Times New Roman"/>
          <w:sz w:val="24"/>
          <w:szCs w:val="24"/>
          <w:u w:val="single"/>
        </w:rPr>
        <w:t xml:space="preserve">RNA-purified samples, </w:t>
      </w:r>
      <w:proofErr w:type="spellStart"/>
      <w:r>
        <w:rPr>
          <w:rFonts w:ascii="Times New Roman" w:eastAsia="Times New Roman" w:hAnsi="Times New Roman" w:cs="Times New Roman"/>
          <w:sz w:val="24"/>
          <w:szCs w:val="24"/>
          <w:u w:val="single"/>
        </w:rPr>
        <w:t>Thermofisher</w:t>
      </w:r>
      <w:proofErr w:type="spellEnd"/>
      <w:r>
        <w:rPr>
          <w:rFonts w:ascii="Times New Roman" w:eastAsia="Times New Roman" w:hAnsi="Times New Roman" w:cs="Times New Roman"/>
          <w:sz w:val="24"/>
          <w:szCs w:val="24"/>
          <w:u w:val="single"/>
        </w:rPr>
        <w:t xml:space="preserve"> Kingfisher platform</w:t>
      </w:r>
      <w:bookmarkEnd w:id="22"/>
    </w:p>
    <w:p w14:paraId="0000012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Nasal Swabs collected from into any of the traditional collection buffers (e.g., </w:t>
      </w:r>
      <w:proofErr w:type="spellStart"/>
      <w:r>
        <w:rPr>
          <w:rFonts w:ascii="Times New Roman" w:eastAsia="Times New Roman" w:hAnsi="Times New Roman" w:cs="Times New Roman"/>
        </w:rPr>
        <w:t>Aimes</w:t>
      </w:r>
      <w:proofErr w:type="spellEnd"/>
      <w:r>
        <w:rPr>
          <w:rFonts w:ascii="Times New Roman" w:eastAsia="Times New Roman" w:hAnsi="Times New Roman" w:cs="Times New Roman"/>
        </w:rPr>
        <w:t xml:space="preserve"> Buffer, Normal Saline</w:t>
      </w:r>
      <w:r>
        <w:rPr>
          <w:rFonts w:ascii="Times New Roman" w:eastAsia="Times New Roman" w:hAnsi="Times New Roman" w:cs="Times New Roman"/>
        </w:rPr>
        <w:t xml:space="preserve"> or VTM) can be used for this protocol. Set up 96-well deep well plate for 94 samples. We use the same volumes, regardless of the type of collection media that is used. This process is performed at the UCLA Clinical Microbiology Laboratory in Brentwood Ann</w:t>
      </w:r>
      <w:r>
        <w:rPr>
          <w:rFonts w:ascii="Times New Roman" w:eastAsia="Times New Roman" w:hAnsi="Times New Roman" w:cs="Times New Roman"/>
        </w:rPr>
        <w:t>ex.</w:t>
      </w:r>
    </w:p>
    <w:p w14:paraId="00000122" w14:textId="77777777" w:rsidR="00AF2018" w:rsidRDefault="00AF2018">
      <w:pPr>
        <w:rPr>
          <w:rFonts w:ascii="Times New Roman" w:eastAsia="Times New Roman" w:hAnsi="Times New Roman" w:cs="Times New Roman"/>
          <w:b/>
        </w:rPr>
      </w:pPr>
    </w:p>
    <w:p w14:paraId="00000123"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Fill plates with following liquids</w:t>
      </w:r>
    </w:p>
    <w:p w14:paraId="00000124"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Wash Plate 1: 1mL Wash Buffer </w:t>
      </w:r>
    </w:p>
    <w:p w14:paraId="00000125"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Wash Plate 2: 1mL 80% EtOH</w:t>
      </w:r>
    </w:p>
    <w:p w14:paraId="00000126"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Elution Buffer Plate: 100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per well</w:t>
      </w:r>
    </w:p>
    <w:p w14:paraId="00000127"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Prepare Bead Binding Mix  </w:t>
      </w:r>
    </w:p>
    <w:p w14:paraId="00000128"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Prepare required amount on each day of use</w:t>
      </w:r>
    </w:p>
    <w:p w14:paraId="00000129"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Vortex the total Nucleic Acid Magnetic Beads to ensure that the bead mixture is homogeneous</w:t>
      </w:r>
    </w:p>
    <w:p w14:paraId="0000012A"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Prepare the bead binding mix according to the table below</w:t>
      </w:r>
    </w:p>
    <w:p w14:paraId="0000012B" w14:textId="77777777" w:rsidR="00AF2018" w:rsidRDefault="00F4266C">
      <w:pPr>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67424AE4" wp14:editId="753FFEF1">
            <wp:extent cx="3454400" cy="901700"/>
            <wp:effectExtent l="0" t="0" r="0" b="0"/>
            <wp:docPr id="4"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14"/>
                    <a:srcRect/>
                    <a:stretch>
                      <a:fillRect/>
                    </a:stretch>
                  </pic:blipFill>
                  <pic:spPr>
                    <a:xfrm>
                      <a:off x="0" y="0"/>
                      <a:ext cx="3454400" cy="901700"/>
                    </a:xfrm>
                    <a:prstGeom prst="rect">
                      <a:avLst/>
                    </a:prstGeom>
                    <a:ln/>
                  </pic:spPr>
                </pic:pic>
              </a:graphicData>
            </a:graphic>
          </wp:inline>
        </w:drawing>
      </w:r>
    </w:p>
    <w:p w14:paraId="0000012C"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Mix well by inversion, store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room temperature until use</w:t>
      </w:r>
    </w:p>
    <w:p w14:paraId="0000012D"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Digest with Proteinase K</w:t>
      </w:r>
    </w:p>
    <w:p w14:paraId="0000012E"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Add 1-uL of Protei</w:t>
      </w:r>
      <w:r>
        <w:rPr>
          <w:rFonts w:ascii="Times New Roman" w:eastAsia="Times New Roman" w:hAnsi="Times New Roman" w:cs="Times New Roman"/>
        </w:rPr>
        <w:t xml:space="preserve">nase K into each well of the Kingfisher </w:t>
      </w:r>
      <w:proofErr w:type="spellStart"/>
      <w:r>
        <w:rPr>
          <w:rFonts w:ascii="Times New Roman" w:eastAsia="Times New Roman" w:hAnsi="Times New Roman" w:cs="Times New Roman"/>
        </w:rPr>
        <w:t>Deepwell</w:t>
      </w:r>
      <w:proofErr w:type="spellEnd"/>
      <w:r>
        <w:rPr>
          <w:rFonts w:ascii="Times New Roman" w:eastAsia="Times New Roman" w:hAnsi="Times New Roman" w:cs="Times New Roman"/>
        </w:rPr>
        <w:t xml:space="preserve"> 96 plate</w:t>
      </w:r>
    </w:p>
    <w:p w14:paraId="0000012F" w14:textId="77777777" w:rsidR="00AF2018" w:rsidRDefault="00F4266C">
      <w:pPr>
        <w:numPr>
          <w:ilvl w:val="1"/>
          <w:numId w:val="4"/>
        </w:num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Pipet</w:t>
      </w:r>
      <w:proofErr w:type="spellEnd"/>
      <w:r>
        <w:rPr>
          <w:rFonts w:ascii="Times New Roman" w:eastAsia="Times New Roman" w:hAnsi="Times New Roman" w:cs="Times New Roman"/>
        </w:rPr>
        <w:t xml:space="preserve"> 400uL of each patient sample into a 96-well format, leave PPC and NPC control well empty</w:t>
      </w:r>
    </w:p>
    <w:p w14:paraId="00000130"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Add 400uL of Nuclease Free water to the negative control well</w:t>
      </w:r>
    </w:p>
    <w:p w14:paraId="00000131" w14:textId="77777777" w:rsidR="00AF2018" w:rsidRDefault="00F4266C">
      <w:pPr>
        <w:numPr>
          <w:ilvl w:val="1"/>
          <w:numId w:val="4"/>
        </w:numPr>
        <w:spacing w:line="276" w:lineRule="auto"/>
        <w:rPr>
          <w:rFonts w:ascii="Times New Roman" w:eastAsia="Times New Roman" w:hAnsi="Times New Roman" w:cs="Times New Roman"/>
        </w:rPr>
      </w:pPr>
      <w:r>
        <w:rPr>
          <w:rFonts w:ascii="Times New Roman" w:eastAsia="Times New Roman" w:hAnsi="Times New Roman" w:cs="Times New Roman"/>
        </w:rPr>
        <w:t>Invert Binding Bead Mix 5 times gently to</w:t>
      </w:r>
      <w:r>
        <w:rPr>
          <w:rFonts w:ascii="Times New Roman" w:eastAsia="Times New Roman" w:hAnsi="Times New Roman" w:cs="Times New Roman"/>
        </w:rPr>
        <w:t xml:space="preserve"> mix, then add 550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to each sample and negative control well</w:t>
      </w:r>
    </w:p>
    <w:p w14:paraId="00000132"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Seal the plate with the </w:t>
      </w:r>
      <w:proofErr w:type="spellStart"/>
      <w:r>
        <w:rPr>
          <w:rFonts w:ascii="Times New Roman" w:eastAsia="Times New Roman" w:hAnsi="Times New Roman" w:cs="Times New Roman"/>
        </w:rPr>
        <w:t>MicroAmp</w:t>
      </w:r>
      <w:proofErr w:type="spellEnd"/>
      <w:r>
        <w:rPr>
          <w:rFonts w:ascii="Times New Roman" w:eastAsia="Times New Roman" w:hAnsi="Times New Roman" w:cs="Times New Roman"/>
        </w:rPr>
        <w:t xml:space="preserve"> Clear Adhesive Film. </w:t>
      </w:r>
    </w:p>
    <w:p w14:paraId="00000133"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Load the King Fisher Flex Machine: </w:t>
      </w:r>
      <w:r>
        <w:rPr>
          <w:rFonts w:ascii="Times New Roman" w:eastAsia="Times New Roman" w:hAnsi="Times New Roman" w:cs="Times New Roman"/>
          <w:noProof/>
        </w:rPr>
        <w:drawing>
          <wp:inline distT="0" distB="0" distL="0" distR="0" wp14:anchorId="332455E4" wp14:editId="13FFECDD">
            <wp:extent cx="5439840" cy="1008066"/>
            <wp:effectExtent l="0" t="0" r="0" b="0"/>
            <wp:docPr id="3"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15"/>
                    <a:srcRect/>
                    <a:stretch>
                      <a:fillRect/>
                    </a:stretch>
                  </pic:blipFill>
                  <pic:spPr>
                    <a:xfrm>
                      <a:off x="0" y="0"/>
                      <a:ext cx="5439840" cy="1008066"/>
                    </a:xfrm>
                    <a:prstGeom prst="rect">
                      <a:avLst/>
                    </a:prstGeom>
                    <a:ln/>
                  </pic:spPr>
                </pic:pic>
              </a:graphicData>
            </a:graphic>
          </wp:inline>
        </w:drawing>
      </w:r>
    </w:p>
    <w:p w14:paraId="00000134"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Select the MVP_2Wash_400_Flex on the </w:t>
      </w:r>
      <w:proofErr w:type="spellStart"/>
      <w:r>
        <w:rPr>
          <w:rFonts w:ascii="Times New Roman" w:eastAsia="Times New Roman" w:hAnsi="Times New Roman" w:cs="Times New Roman"/>
        </w:rPr>
        <w:t>KingFisher</w:t>
      </w:r>
      <w:proofErr w:type="spellEnd"/>
      <w:r>
        <w:rPr>
          <w:rFonts w:ascii="Times New Roman" w:eastAsia="Times New Roman" w:hAnsi="Times New Roman" w:cs="Times New Roman"/>
        </w:rPr>
        <w:t xml:space="preserve"> Flex Magnetic Particle Processor with the 96 Deep Wel</w:t>
      </w:r>
      <w:r>
        <w:rPr>
          <w:rFonts w:ascii="Times New Roman" w:eastAsia="Times New Roman" w:hAnsi="Times New Roman" w:cs="Times New Roman"/>
        </w:rPr>
        <w:t xml:space="preserve">l Head. </w:t>
      </w:r>
    </w:p>
    <w:p w14:paraId="00000135"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Start the run and load the prepared plates into position when prompted by the instrument</w:t>
      </w:r>
    </w:p>
    <w:p w14:paraId="00000136"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Remove the elution plate after the run is complete (~24 minutes later) and cover with Clear Adhesive Film. </w:t>
      </w:r>
    </w:p>
    <w:p w14:paraId="00000137" w14:textId="77777777" w:rsidR="00AF2018" w:rsidRDefault="00F4266C">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rPr>
        <w:t>Place elution plate on ice for use in RT-PCR until</w:t>
      </w:r>
      <w:r>
        <w:rPr>
          <w:rFonts w:ascii="Times New Roman" w:eastAsia="Times New Roman" w:hAnsi="Times New Roman" w:cs="Times New Roman"/>
        </w:rPr>
        <w:t xml:space="preserve"> ready to load sample. </w:t>
      </w:r>
    </w:p>
    <w:p w14:paraId="00000138" w14:textId="77777777" w:rsidR="00AF2018" w:rsidRDefault="00F4266C">
      <w:pPr>
        <w:numPr>
          <w:ilvl w:val="0"/>
          <w:numId w:val="4"/>
        </w:num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Pipet</w:t>
      </w:r>
      <w:proofErr w:type="spellEnd"/>
      <w:r>
        <w:rPr>
          <w:rFonts w:ascii="Times New Roman" w:eastAsia="Times New Roman" w:hAnsi="Times New Roman" w:cs="Times New Roman"/>
        </w:rPr>
        <w:t xml:space="preserve"> 7uL from </w:t>
      </w:r>
      <w:proofErr w:type="spellStart"/>
      <w:r>
        <w:rPr>
          <w:rFonts w:ascii="Times New Roman" w:eastAsia="Times New Roman" w:hAnsi="Times New Roman" w:cs="Times New Roman"/>
        </w:rPr>
        <w:t>deepwell</w:t>
      </w:r>
      <w:proofErr w:type="spellEnd"/>
      <w:r>
        <w:rPr>
          <w:rFonts w:ascii="Times New Roman" w:eastAsia="Times New Roman" w:hAnsi="Times New Roman" w:cs="Times New Roman"/>
        </w:rPr>
        <w:t xml:space="preserve"> sample plate into designated quadrant of 384 well plate using the </w:t>
      </w:r>
      <w:proofErr w:type="spellStart"/>
      <w:r>
        <w:rPr>
          <w:rFonts w:ascii="Times New Roman" w:eastAsia="Times New Roman" w:hAnsi="Times New Roman" w:cs="Times New Roman"/>
        </w:rPr>
        <w:t>Rainin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Benchsmart</w:t>
      </w:r>
      <w:proofErr w:type="spellEnd"/>
      <w:r>
        <w:rPr>
          <w:rFonts w:ascii="Times New Roman" w:eastAsia="Times New Roman" w:hAnsi="Times New Roman" w:cs="Times New Roman"/>
        </w:rPr>
        <w:t xml:space="preserve"> 200uL.  </w:t>
      </w:r>
    </w:p>
    <w:p w14:paraId="00000139" w14:textId="77777777" w:rsidR="00AF2018" w:rsidRDefault="00F4266C">
      <w:pPr>
        <w:pStyle w:val="Heading2"/>
        <w:numPr>
          <w:ilvl w:val="2"/>
          <w:numId w:val="3"/>
        </w:numPr>
        <w:rPr>
          <w:rFonts w:ascii="Times New Roman" w:eastAsia="Times New Roman" w:hAnsi="Times New Roman" w:cs="Times New Roman"/>
          <w:sz w:val="24"/>
          <w:szCs w:val="24"/>
        </w:rPr>
      </w:pPr>
      <w:bookmarkStart w:id="23" w:name="_heading=h.g80s8q3w6kwr" w:colFirst="0" w:colLast="0"/>
      <w:bookmarkStart w:id="24" w:name="_Toc65055145"/>
      <w:bookmarkEnd w:id="23"/>
      <w:r>
        <w:rPr>
          <w:rFonts w:ascii="Times New Roman" w:eastAsia="Times New Roman" w:hAnsi="Times New Roman" w:cs="Times New Roman"/>
          <w:sz w:val="24"/>
          <w:szCs w:val="24"/>
          <w:u w:val="single"/>
        </w:rPr>
        <w:t>Saliva Specimen Processing</w:t>
      </w:r>
      <w:bookmarkEnd w:id="24"/>
    </w:p>
    <w:p w14:paraId="0000013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Saliva samples will be processed using extraction free methods. All samples will be received in the UCLA COVID19 testing lab in 650 Charles E Young Dr South, CHS Building for direct accessioning and processing. </w:t>
      </w:r>
    </w:p>
    <w:p w14:paraId="0000013B"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Fresh Saliva is collected into a pre-barcode</w:t>
      </w:r>
      <w:r>
        <w:rPr>
          <w:rFonts w:ascii="Times New Roman" w:eastAsia="Times New Roman" w:hAnsi="Times New Roman" w:cs="Times New Roman"/>
        </w:rPr>
        <w:t xml:space="preserve">d tube by the user through a plastic funnel. All samples are stored and transported at 4°C. </w:t>
      </w:r>
    </w:p>
    <w:p w14:paraId="0000013C"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Tubes with samples are placed in 96 well racks in a 95°C circulating water bath for 30 minutes. </w:t>
      </w:r>
    </w:p>
    <w:p w14:paraId="0000013D"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Tubes are spun in 4°C centrifuge for 20 seconds at 200xg to collec</w:t>
      </w:r>
      <w:r>
        <w:rPr>
          <w:rFonts w:ascii="Times New Roman" w:eastAsia="Times New Roman" w:hAnsi="Times New Roman" w:cs="Times New Roman"/>
        </w:rPr>
        <w:t>t saliva at bottom of tube.</w:t>
      </w:r>
    </w:p>
    <w:p w14:paraId="0000013E"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Rack is placed in the automated decapper (Brooks </w:t>
      </w:r>
      <w:proofErr w:type="spellStart"/>
      <w:r>
        <w:rPr>
          <w:rFonts w:ascii="Times New Roman" w:eastAsia="Times New Roman" w:hAnsi="Times New Roman" w:cs="Times New Roman"/>
        </w:rPr>
        <w:t>Intellecap</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Capit</w:t>
      </w:r>
      <w:proofErr w:type="spellEnd"/>
      <w:r>
        <w:rPr>
          <w:rFonts w:ascii="Times New Roman" w:eastAsia="Times New Roman" w:hAnsi="Times New Roman" w:cs="Times New Roman"/>
        </w:rPr>
        <w:t xml:space="preserve">-All) and the 96 tubes are uncapped. </w:t>
      </w:r>
    </w:p>
    <w:p w14:paraId="0000013F"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Using the </w:t>
      </w:r>
      <w:proofErr w:type="spellStart"/>
      <w:r>
        <w:rPr>
          <w:rFonts w:ascii="Times New Roman" w:eastAsia="Times New Roman" w:hAnsi="Times New Roman" w:cs="Times New Roman"/>
        </w:rPr>
        <w:t>Benchsmart</w:t>
      </w:r>
      <w:proofErr w:type="spellEnd"/>
      <w:r>
        <w:rPr>
          <w:rFonts w:ascii="Times New Roman" w:eastAsia="Times New Roman" w:hAnsi="Times New Roman" w:cs="Times New Roman"/>
        </w:rPr>
        <w:t xml:space="preserve"> 200, we remove the topmost 200uL from the tubes at high speed to prevent overflow. Aspir</w:t>
      </w:r>
      <w:r>
        <w:rPr>
          <w:rFonts w:ascii="Times New Roman" w:eastAsia="Times New Roman" w:hAnsi="Times New Roman" w:cs="Times New Roman"/>
        </w:rPr>
        <w:t>ate 40uL of saliva from just below the bottom of the tube and dispense back into the tube in increments of 5uL until there are no air bubbles at the bottoms of the tips. Dispense 5uL into the appropriate quadrant of the 384-well plate pre-loaded with prime</w:t>
      </w:r>
      <w:r>
        <w:rPr>
          <w:rFonts w:ascii="Times New Roman" w:eastAsia="Times New Roman" w:hAnsi="Times New Roman" w:cs="Times New Roman"/>
        </w:rPr>
        <w:t xml:space="preserve">rs and </w:t>
      </w:r>
      <w:proofErr w:type="spellStart"/>
      <w:r>
        <w:rPr>
          <w:rFonts w:ascii="Times New Roman" w:eastAsia="Times New Roman" w:hAnsi="Times New Roman" w:cs="Times New Roman"/>
        </w:rPr>
        <w:t>mastermix</w:t>
      </w:r>
      <w:proofErr w:type="spellEnd"/>
      <w:r>
        <w:rPr>
          <w:rFonts w:ascii="Times New Roman" w:eastAsia="Times New Roman" w:hAnsi="Times New Roman" w:cs="Times New Roman"/>
        </w:rPr>
        <w:t xml:space="preserve">. </w:t>
      </w:r>
    </w:p>
    <w:p w14:paraId="00000140" w14:textId="77777777" w:rsidR="00AF2018" w:rsidRDefault="00F4266C">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After each quadrant is dispensed into the 384-well plate, the 384 well plate is placed into the thermocycler and run with the RT-PCR reaction described below. </w:t>
      </w:r>
    </w:p>
    <w:p w14:paraId="00000141" w14:textId="77777777" w:rsidR="00AF2018" w:rsidRDefault="00F4266C">
      <w:pPr>
        <w:pStyle w:val="Heading2"/>
        <w:numPr>
          <w:ilvl w:val="2"/>
          <w:numId w:val="3"/>
        </w:numPr>
        <w:rPr>
          <w:rFonts w:ascii="Times New Roman" w:eastAsia="Times New Roman" w:hAnsi="Times New Roman" w:cs="Times New Roman"/>
          <w:sz w:val="24"/>
          <w:szCs w:val="24"/>
        </w:rPr>
      </w:pPr>
      <w:bookmarkStart w:id="25" w:name="_Toc65055146"/>
      <w:r>
        <w:rPr>
          <w:rFonts w:ascii="Times New Roman" w:eastAsia="Times New Roman" w:hAnsi="Times New Roman" w:cs="Times New Roman"/>
          <w:sz w:val="24"/>
          <w:szCs w:val="24"/>
          <w:u w:val="single"/>
        </w:rPr>
        <w:t>Extraction Free Nasal Swab processing</w:t>
      </w:r>
      <w:bookmarkEnd w:id="25"/>
    </w:p>
    <w:p w14:paraId="0000014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Extraction Free Nasal Swab Specimens ar</w:t>
      </w:r>
      <w:r>
        <w:rPr>
          <w:rFonts w:ascii="Times New Roman" w:eastAsia="Times New Roman" w:hAnsi="Times New Roman" w:cs="Times New Roman"/>
        </w:rPr>
        <w:t xml:space="preserve">e NP, Mid-Nasal and Anterior Nares samples collected directly into 750uL of Tris-EDTA (TE). All nasal swabs collected in this manner will be received in the UCLA COVID19 testing lab in 650 Charles E Young Dr South, CHS Building for direct accessioning and </w:t>
      </w:r>
      <w:r>
        <w:rPr>
          <w:rFonts w:ascii="Times New Roman" w:eastAsia="Times New Roman" w:hAnsi="Times New Roman" w:cs="Times New Roman"/>
        </w:rPr>
        <w:t xml:space="preserve">processing. </w:t>
      </w:r>
    </w:p>
    <w:p w14:paraId="00000143" w14:textId="77777777" w:rsidR="00AF2018" w:rsidRDefault="00AF2018">
      <w:pPr>
        <w:rPr>
          <w:rFonts w:ascii="Times New Roman" w:eastAsia="Times New Roman" w:hAnsi="Times New Roman" w:cs="Times New Roman"/>
        </w:rPr>
      </w:pPr>
    </w:p>
    <w:p w14:paraId="00000144"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Nasal Swabs collected into </w:t>
      </w:r>
      <w:proofErr w:type="gramStart"/>
      <w:r>
        <w:rPr>
          <w:rFonts w:ascii="Times New Roman" w:eastAsia="Times New Roman" w:hAnsi="Times New Roman" w:cs="Times New Roman"/>
        </w:rPr>
        <w:t>pre filled</w:t>
      </w:r>
      <w:proofErr w:type="gramEnd"/>
      <w:r>
        <w:rPr>
          <w:rFonts w:ascii="Times New Roman" w:eastAsia="Times New Roman" w:hAnsi="Times New Roman" w:cs="Times New Roman"/>
        </w:rPr>
        <w:t xml:space="preserve"> tubes with 750uL TE are stored and transported at 4°C. </w:t>
      </w:r>
    </w:p>
    <w:p w14:paraId="00000145"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Tubes are placed into a 96 well rack and placed in a 95°C circulating water bath for 30 minutes. </w:t>
      </w:r>
    </w:p>
    <w:p w14:paraId="00000146"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Samples are spun in 4°C centrifuge for 20 seconds </w:t>
      </w:r>
      <w:r>
        <w:rPr>
          <w:rFonts w:ascii="Times New Roman" w:eastAsia="Times New Roman" w:hAnsi="Times New Roman" w:cs="Times New Roman"/>
        </w:rPr>
        <w:t>at 200xg to collect nasal swab sample at bottom of tube.</w:t>
      </w:r>
    </w:p>
    <w:p w14:paraId="00000147"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Rack is placed in the automated decapper (Brooks </w:t>
      </w:r>
      <w:proofErr w:type="spellStart"/>
      <w:r>
        <w:rPr>
          <w:rFonts w:ascii="Times New Roman" w:eastAsia="Times New Roman" w:hAnsi="Times New Roman" w:cs="Times New Roman"/>
        </w:rPr>
        <w:t>Intellecap</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Capit</w:t>
      </w:r>
      <w:proofErr w:type="spellEnd"/>
      <w:r>
        <w:rPr>
          <w:rFonts w:ascii="Times New Roman" w:eastAsia="Times New Roman" w:hAnsi="Times New Roman" w:cs="Times New Roman"/>
        </w:rPr>
        <w:t xml:space="preserve">-All) and the 96 wells are uncapped. </w:t>
      </w:r>
    </w:p>
    <w:p w14:paraId="00000148"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Using the </w:t>
      </w:r>
      <w:proofErr w:type="spellStart"/>
      <w:r>
        <w:rPr>
          <w:rFonts w:ascii="Times New Roman" w:eastAsia="Times New Roman" w:hAnsi="Times New Roman" w:cs="Times New Roman"/>
        </w:rPr>
        <w:t>Benchsmart</w:t>
      </w:r>
      <w:proofErr w:type="spellEnd"/>
      <w:r>
        <w:rPr>
          <w:rFonts w:ascii="Times New Roman" w:eastAsia="Times New Roman" w:hAnsi="Times New Roman" w:cs="Times New Roman"/>
        </w:rPr>
        <w:t xml:space="preserve"> 20, we pipet 2.5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of Nuclease Free water, pipet an airgap</w:t>
      </w:r>
      <w:r>
        <w:rPr>
          <w:rFonts w:ascii="Times New Roman" w:eastAsia="Times New Roman" w:hAnsi="Times New Roman" w:cs="Times New Roman"/>
        </w:rPr>
        <w:t xml:space="preserve"> of 2.5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and then pipet 2.5uL of Extraction Free Nasal Swab. The total liquid volume of 5uL is dispensed into a designated quadrant of a 384-well plate pre-loaded with primer and </w:t>
      </w:r>
      <w:proofErr w:type="spellStart"/>
      <w:r>
        <w:rPr>
          <w:rFonts w:ascii="Times New Roman" w:eastAsia="Times New Roman" w:hAnsi="Times New Roman" w:cs="Times New Roman"/>
        </w:rPr>
        <w:t>mastermix</w:t>
      </w:r>
      <w:proofErr w:type="spellEnd"/>
      <w:r>
        <w:rPr>
          <w:rFonts w:ascii="Times New Roman" w:eastAsia="Times New Roman" w:hAnsi="Times New Roman" w:cs="Times New Roman"/>
        </w:rPr>
        <w:t>.</w:t>
      </w:r>
    </w:p>
    <w:p w14:paraId="00000149" w14:textId="77777777" w:rsidR="00AF2018" w:rsidRDefault="00F4266C">
      <w:pPr>
        <w:numPr>
          <w:ilvl w:val="0"/>
          <w:numId w:val="18"/>
        </w:numPr>
        <w:rPr>
          <w:rFonts w:ascii="Times New Roman" w:eastAsia="Times New Roman" w:hAnsi="Times New Roman" w:cs="Times New Roman"/>
        </w:rPr>
      </w:pPr>
      <w:r>
        <w:rPr>
          <w:rFonts w:ascii="Times New Roman" w:eastAsia="Times New Roman" w:hAnsi="Times New Roman" w:cs="Times New Roman"/>
        </w:rPr>
        <w:t xml:space="preserve">After each quadrant is dispensed into the 384-well plate, the 384 well plate is placed into the thermocycler and run with the RT-PCR reaction described below.    </w:t>
      </w:r>
    </w:p>
    <w:p w14:paraId="0000014A" w14:textId="77777777" w:rsidR="00AF2018" w:rsidRDefault="00F4266C">
      <w:pPr>
        <w:pStyle w:val="Heading2"/>
        <w:numPr>
          <w:ilvl w:val="1"/>
          <w:numId w:val="3"/>
        </w:numPr>
        <w:rPr>
          <w:rFonts w:ascii="Times New Roman" w:eastAsia="Times New Roman" w:hAnsi="Times New Roman" w:cs="Times New Roman"/>
          <w:sz w:val="24"/>
          <w:szCs w:val="24"/>
        </w:rPr>
      </w:pPr>
      <w:bookmarkStart w:id="26" w:name="_Toc65055147"/>
      <w:r>
        <w:rPr>
          <w:rFonts w:ascii="Times New Roman" w:eastAsia="Times New Roman" w:hAnsi="Times New Roman" w:cs="Times New Roman"/>
          <w:sz w:val="24"/>
          <w:szCs w:val="24"/>
          <w:u w:val="single"/>
        </w:rPr>
        <w:t>RT-PCR</w:t>
      </w:r>
      <w:bookmarkEnd w:id="26"/>
      <w:r>
        <w:rPr>
          <w:rFonts w:ascii="Times New Roman" w:eastAsia="Times New Roman" w:hAnsi="Times New Roman" w:cs="Times New Roman"/>
          <w:sz w:val="24"/>
          <w:szCs w:val="24"/>
          <w:u w:val="single"/>
        </w:rPr>
        <w:t xml:space="preserve"> </w:t>
      </w:r>
    </w:p>
    <w:p w14:paraId="0000014B" w14:textId="77777777" w:rsidR="00AF2018" w:rsidRDefault="00F4266C">
      <w:pPr>
        <w:pStyle w:val="Heading3"/>
        <w:numPr>
          <w:ilvl w:val="2"/>
          <w:numId w:val="3"/>
        </w:numPr>
        <w:spacing w:before="0"/>
        <w:rPr>
          <w:rFonts w:ascii="Times New Roman" w:eastAsia="Times New Roman" w:hAnsi="Times New Roman" w:cs="Times New Roman"/>
          <w:sz w:val="24"/>
          <w:szCs w:val="24"/>
        </w:rPr>
      </w:pPr>
      <w:bookmarkStart w:id="27" w:name="_Toc65055148"/>
      <w:r>
        <w:rPr>
          <w:rFonts w:ascii="Times New Roman" w:eastAsia="Times New Roman" w:hAnsi="Times New Roman" w:cs="Times New Roman"/>
          <w:i/>
          <w:sz w:val="24"/>
          <w:szCs w:val="24"/>
        </w:rPr>
        <w:t>Make Master Mix:</w:t>
      </w:r>
      <w:bookmarkEnd w:id="27"/>
    </w:p>
    <w:p w14:paraId="0000014C" w14:textId="77777777" w:rsidR="00AF2018" w:rsidRDefault="00F4266C">
      <w:pPr>
        <w:ind w:left="720"/>
        <w:rPr>
          <w:rFonts w:ascii="Times New Roman" w:eastAsia="Times New Roman" w:hAnsi="Times New Roman" w:cs="Times New Roman"/>
        </w:rPr>
      </w:pPr>
      <w:r>
        <w:rPr>
          <w:rFonts w:ascii="Times New Roman" w:eastAsia="Times New Roman" w:hAnsi="Times New Roman" w:cs="Times New Roman"/>
        </w:rPr>
        <w:t xml:space="preserve"> (This calculation is for a single 384 well plates). This process is</w:t>
      </w:r>
      <w:r>
        <w:rPr>
          <w:rFonts w:ascii="Times New Roman" w:eastAsia="Times New Roman" w:hAnsi="Times New Roman" w:cs="Times New Roman"/>
        </w:rPr>
        <w:t xml:space="preserve"> the same regardless of the sample type above (purified RNA from nasal swab, extraction-free nasal swab, extraction-free saliva)</w:t>
      </w:r>
    </w:p>
    <w:p w14:paraId="0000014D" w14:textId="77777777" w:rsidR="00AF2018" w:rsidRDefault="00AF2018">
      <w:pPr>
        <w:rPr>
          <w:rFonts w:ascii="Times New Roman" w:eastAsia="Times New Roman" w:hAnsi="Times New Roman" w:cs="Times New Roman"/>
        </w:rPr>
      </w:pPr>
    </w:p>
    <w:p w14:paraId="0000014E"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lastRenderedPageBreak/>
        <w:t xml:space="preserve">Reagents: </w:t>
      </w:r>
    </w:p>
    <w:p w14:paraId="0000014F" w14:textId="77777777" w:rsidR="00AF2018" w:rsidRDefault="00F4266C">
      <w:pPr>
        <w:rPr>
          <w:rFonts w:ascii="Times New Roman" w:eastAsia="Times New Roman" w:hAnsi="Times New Roman" w:cs="Times New Roman"/>
        </w:rPr>
      </w:pPr>
      <w:proofErr w:type="spellStart"/>
      <w:r>
        <w:rPr>
          <w:rFonts w:ascii="Times New Roman" w:eastAsia="Times New Roman" w:hAnsi="Times New Roman" w:cs="Times New Roman"/>
        </w:rPr>
        <w:t>TaqPath</w:t>
      </w:r>
      <w:proofErr w:type="spellEnd"/>
      <w:r>
        <w:rPr>
          <w:rFonts w:ascii="Times New Roman" w:eastAsia="Times New Roman" w:hAnsi="Times New Roman" w:cs="Times New Roman"/>
        </w:rPr>
        <w:t>™ 1-Step RT-qPCR Master Mix (Fisher Scientific, A15300)</w:t>
      </w:r>
    </w:p>
    <w:p w14:paraId="0000015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NUCLEASE-FREE WATER (</w:t>
      </w:r>
      <w:proofErr w:type="spellStart"/>
      <w:r>
        <w:rPr>
          <w:rFonts w:ascii="Times New Roman" w:eastAsia="Times New Roman" w:hAnsi="Times New Roman" w:cs="Times New Roman"/>
        </w:rPr>
        <w:t>Thermofisher</w:t>
      </w:r>
      <w:proofErr w:type="spellEnd"/>
      <w:r>
        <w:rPr>
          <w:rFonts w:ascii="Times New Roman" w:eastAsia="Times New Roman" w:hAnsi="Times New Roman" w:cs="Times New Roman"/>
        </w:rPr>
        <w:t>, AM9937)</w:t>
      </w:r>
    </w:p>
    <w:p w14:paraId="0000015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 Standar</w:t>
      </w:r>
      <w:r>
        <w:rPr>
          <w:rFonts w:ascii="Times New Roman" w:eastAsia="Times New Roman" w:hAnsi="Times New Roman" w:cs="Times New Roman"/>
        </w:rPr>
        <w:t>d Dilution (see section G)</w:t>
      </w:r>
    </w:p>
    <w:p w14:paraId="00000152" w14:textId="77777777" w:rsidR="00AF2018" w:rsidRDefault="00AF2018">
      <w:pPr>
        <w:rPr>
          <w:rFonts w:ascii="Times New Roman" w:eastAsia="Times New Roman" w:hAnsi="Times New Roman" w:cs="Times New Roman"/>
        </w:rPr>
      </w:pPr>
    </w:p>
    <w:p w14:paraId="00000153" w14:textId="77777777" w:rsidR="00AF2018" w:rsidRDefault="00AF2018">
      <w:pPr>
        <w:rPr>
          <w:rFonts w:ascii="Times New Roman" w:eastAsia="Times New Roman" w:hAnsi="Times New Roman" w:cs="Times New Roman"/>
        </w:rPr>
      </w:pPr>
    </w:p>
    <w:p w14:paraId="00000154" w14:textId="77777777" w:rsidR="00AF2018" w:rsidRDefault="00F4266C">
      <w:pPr>
        <w:keepNext/>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Table 7. </w:t>
      </w:r>
      <w:proofErr w:type="spellStart"/>
      <w:r>
        <w:rPr>
          <w:rFonts w:ascii="Times New Roman" w:eastAsia="Times New Roman" w:hAnsi="Times New Roman" w:cs="Times New Roman"/>
          <w:sz w:val="18"/>
          <w:szCs w:val="18"/>
        </w:rPr>
        <w:t>MasterMix</w:t>
      </w:r>
      <w:proofErr w:type="spellEnd"/>
      <w:r>
        <w:rPr>
          <w:rFonts w:ascii="Times New Roman" w:eastAsia="Times New Roman" w:hAnsi="Times New Roman" w:cs="Times New Roman"/>
          <w:sz w:val="18"/>
          <w:szCs w:val="18"/>
        </w:rPr>
        <w:t xml:space="preserve"> calculation.</w:t>
      </w:r>
    </w:p>
    <w:tbl>
      <w:tblPr>
        <w:tblStyle w:val="af"/>
        <w:tblW w:w="8812" w:type="dxa"/>
        <w:tblBorders>
          <w:top w:val="nil"/>
          <w:left w:val="nil"/>
          <w:bottom w:val="nil"/>
          <w:right w:val="nil"/>
          <w:insideH w:val="nil"/>
          <w:insideV w:val="nil"/>
        </w:tblBorders>
        <w:tblLayout w:type="fixed"/>
        <w:tblLook w:val="0600" w:firstRow="0" w:lastRow="0" w:firstColumn="0" w:lastColumn="0" w:noHBand="1" w:noVBand="1"/>
      </w:tblPr>
      <w:tblGrid>
        <w:gridCol w:w="3142"/>
        <w:gridCol w:w="2250"/>
        <w:gridCol w:w="2250"/>
        <w:gridCol w:w="1170"/>
      </w:tblGrid>
      <w:tr w:rsidR="00AF2018" w14:paraId="3DCCE9B1" w14:textId="77777777">
        <w:trPr>
          <w:trHeight w:val="293"/>
        </w:trPr>
        <w:tc>
          <w:tcPr>
            <w:tcW w:w="8812" w:type="dxa"/>
            <w:gridSpan w:val="4"/>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155" w14:textId="77777777" w:rsidR="00AF2018" w:rsidRDefault="00F4266C">
            <w:pPr>
              <w:widowControl w:val="0"/>
              <w:rPr>
                <w:rFonts w:ascii="Times New Roman" w:eastAsia="Times New Roman" w:hAnsi="Times New Roman" w:cs="Times New Roman"/>
                <w:b/>
              </w:rPr>
            </w:pPr>
            <w:proofErr w:type="spellStart"/>
            <w:r>
              <w:rPr>
                <w:rFonts w:ascii="Times New Roman" w:eastAsia="Times New Roman" w:hAnsi="Times New Roman" w:cs="Times New Roman"/>
                <w:b/>
              </w:rPr>
              <w:t>Mastermix</w:t>
            </w:r>
            <w:proofErr w:type="spellEnd"/>
            <w:r>
              <w:rPr>
                <w:rFonts w:ascii="Times New Roman" w:eastAsia="Times New Roman" w:hAnsi="Times New Roman" w:cs="Times New Roman"/>
                <w:b/>
              </w:rPr>
              <w:t xml:space="preserve"> Calculation</w:t>
            </w:r>
          </w:p>
        </w:tc>
      </w:tr>
      <w:tr w:rsidR="00AF2018" w14:paraId="792E0EE1" w14:textId="77777777">
        <w:trPr>
          <w:trHeight w:val="293"/>
        </w:trPr>
        <w:tc>
          <w:tcPr>
            <w:tcW w:w="8812" w:type="dxa"/>
            <w:gridSpan w:val="4"/>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159" w14:textId="77777777" w:rsidR="00AF2018" w:rsidRDefault="00AF2018">
            <w:pPr>
              <w:widowControl w:val="0"/>
              <w:spacing w:line="276" w:lineRule="auto"/>
              <w:rPr>
                <w:rFonts w:ascii="Times New Roman" w:eastAsia="Times New Roman" w:hAnsi="Times New Roman" w:cs="Times New Roman"/>
                <w:b/>
              </w:rPr>
            </w:pPr>
          </w:p>
        </w:tc>
      </w:tr>
      <w:tr w:rsidR="00AF2018" w14:paraId="76FDC552" w14:textId="77777777">
        <w:trPr>
          <w:trHeight w:val="332"/>
        </w:trPr>
        <w:tc>
          <w:tcPr>
            <w:tcW w:w="314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5D"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b/>
              </w:rPr>
              <w:t>per 384 well plate</w:t>
            </w:r>
          </w:p>
        </w:tc>
        <w:tc>
          <w:tcPr>
            <w:tcW w:w="5670"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5E" w14:textId="77777777" w:rsidR="00AF2018" w:rsidRDefault="00AF2018">
            <w:pPr>
              <w:widowControl w:val="0"/>
              <w:rPr>
                <w:rFonts w:ascii="Times New Roman" w:eastAsia="Times New Roman" w:hAnsi="Times New Roman" w:cs="Times New Roman"/>
              </w:rPr>
            </w:pPr>
          </w:p>
        </w:tc>
      </w:tr>
      <w:tr w:rsidR="00AF2018" w14:paraId="0087D719" w14:textId="77777777">
        <w:trPr>
          <w:trHeight w:val="539"/>
        </w:trPr>
        <w:tc>
          <w:tcPr>
            <w:tcW w:w="314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61" w14:textId="77777777" w:rsidR="00AF2018" w:rsidRDefault="00AF2018">
            <w:pPr>
              <w:widowControl w:val="0"/>
              <w:rPr>
                <w:rFonts w:ascii="Times New Roman" w:eastAsia="Times New Roman" w:hAnsi="Times New Roman" w:cs="Times New Roman"/>
              </w:rPr>
            </w:pP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2" w14:textId="77777777" w:rsidR="00AF2018" w:rsidRDefault="00F4266C">
            <w:pPr>
              <w:widowControl w:val="0"/>
              <w:jc w:val="center"/>
              <w:rPr>
                <w:rFonts w:ascii="Times New Roman" w:eastAsia="Times New Roman" w:hAnsi="Times New Roman" w:cs="Times New Roman"/>
                <w:b/>
              </w:rPr>
            </w:pPr>
            <w:r>
              <w:rPr>
                <w:rFonts w:ascii="Times New Roman" w:eastAsia="Times New Roman" w:hAnsi="Times New Roman" w:cs="Times New Roman"/>
                <w:b/>
              </w:rPr>
              <w:t>RT-PCR mix:</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3" w14:textId="77777777" w:rsidR="00AF2018" w:rsidRDefault="00F4266C">
            <w:pPr>
              <w:widowControl w:val="0"/>
              <w:jc w:val="center"/>
              <w:rPr>
                <w:rFonts w:ascii="Times New Roman" w:eastAsia="Times New Roman" w:hAnsi="Times New Roman" w:cs="Times New Roman"/>
              </w:rPr>
            </w:pPr>
            <w:proofErr w:type="spellStart"/>
            <w:r>
              <w:rPr>
                <w:rFonts w:ascii="Times New Roman" w:eastAsia="Times New Roman" w:hAnsi="Times New Roman" w:cs="Times New Roman"/>
                <w:b/>
              </w:rPr>
              <w:t>uL</w:t>
            </w:r>
            <w:proofErr w:type="spellEnd"/>
            <w:r>
              <w:rPr>
                <w:rFonts w:ascii="Times New Roman" w:eastAsia="Times New Roman" w:hAnsi="Times New Roman" w:cs="Times New Roman"/>
                <w:b/>
              </w:rPr>
              <w:t xml:space="preserve"> or copies per reaction</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4" w14:textId="77777777" w:rsidR="00AF2018" w:rsidRDefault="00F4266C">
            <w:pPr>
              <w:widowControl w:val="0"/>
              <w:jc w:val="center"/>
              <w:rPr>
                <w:rFonts w:ascii="Times New Roman" w:eastAsia="Times New Roman" w:hAnsi="Times New Roman" w:cs="Times New Roman"/>
                <w:b/>
              </w:rPr>
            </w:pPr>
            <w:r>
              <w:rPr>
                <w:rFonts w:ascii="Times New Roman" w:eastAsia="Times New Roman" w:hAnsi="Times New Roman" w:cs="Times New Roman"/>
                <w:b/>
              </w:rPr>
              <w:t>Total</w:t>
            </w:r>
          </w:p>
        </w:tc>
      </w:tr>
      <w:tr w:rsidR="00AF2018" w14:paraId="76539ABE" w14:textId="77777777">
        <w:trPr>
          <w:trHeight w:val="315"/>
        </w:trPr>
        <w:tc>
          <w:tcPr>
            <w:tcW w:w="314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65" w14:textId="77777777" w:rsidR="00AF2018" w:rsidRDefault="00AF2018">
            <w:pPr>
              <w:widowControl w:val="0"/>
              <w:rPr>
                <w:rFonts w:ascii="Times New Roman" w:eastAsia="Times New Roman" w:hAnsi="Times New Roman" w:cs="Times New Roman"/>
              </w:rPr>
            </w:pP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6"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4x </w:t>
            </w:r>
            <w:proofErr w:type="spellStart"/>
            <w:r>
              <w:rPr>
                <w:rFonts w:ascii="Times New Roman" w:eastAsia="Times New Roman" w:hAnsi="Times New Roman" w:cs="Times New Roman"/>
              </w:rPr>
              <w:t>Mastermix</w:t>
            </w:r>
            <w:proofErr w:type="spellEnd"/>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7"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uL</w:t>
            </w:r>
            <w:proofErr w:type="spellEnd"/>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8"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1920</w:t>
            </w:r>
          </w:p>
        </w:tc>
      </w:tr>
      <w:tr w:rsidR="00AF2018" w14:paraId="006461DD" w14:textId="77777777">
        <w:trPr>
          <w:trHeight w:val="315"/>
        </w:trPr>
        <w:tc>
          <w:tcPr>
            <w:tcW w:w="314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69" w14:textId="77777777" w:rsidR="00AF2018" w:rsidRDefault="00AF2018">
            <w:pPr>
              <w:widowControl w:val="0"/>
              <w:rPr>
                <w:rFonts w:ascii="Times New Roman" w:eastAsia="Times New Roman" w:hAnsi="Times New Roman" w:cs="Times New Roman"/>
              </w:rPr>
            </w:pP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A"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Water</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B"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8 </w:t>
            </w:r>
            <w:proofErr w:type="spellStart"/>
            <w:r>
              <w:rPr>
                <w:rFonts w:ascii="Times New Roman" w:eastAsia="Times New Roman" w:hAnsi="Times New Roman" w:cs="Times New Roman"/>
              </w:rPr>
              <w:t>uL</w:t>
            </w:r>
            <w:proofErr w:type="spellEnd"/>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C"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3702</w:t>
            </w:r>
          </w:p>
        </w:tc>
      </w:tr>
      <w:tr w:rsidR="00AF2018" w14:paraId="260B1D73" w14:textId="77777777">
        <w:trPr>
          <w:trHeight w:val="510"/>
        </w:trPr>
        <w:tc>
          <w:tcPr>
            <w:tcW w:w="314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6D"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rPr>
              <w:t>Dilution 4</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6E"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S RNA Standard quant</w:t>
            </w:r>
          </w:p>
          <w:p w14:paraId="0000016F"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250 copies *384</w:t>
            </w:r>
          </w:p>
        </w:tc>
        <w:tc>
          <w:tcPr>
            <w:tcW w:w="22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0"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192,000 copies</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1"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Calculate from dilution</w:t>
            </w:r>
          </w:p>
        </w:tc>
      </w:tr>
      <w:tr w:rsidR="00AF2018" w14:paraId="1375872B" w14:textId="77777777">
        <w:trPr>
          <w:trHeight w:val="134"/>
        </w:trPr>
        <w:tc>
          <w:tcPr>
            <w:tcW w:w="8812" w:type="dxa"/>
            <w:gridSpan w:val="4"/>
            <w:tcBorders>
              <w:top w:val="single" w:sz="6" w:space="0" w:color="CCCCCC"/>
              <w:left w:val="single" w:sz="6" w:space="0" w:color="000000"/>
              <w:bottom w:val="single" w:sz="6" w:space="0" w:color="000000"/>
              <w:right w:val="single" w:sz="6" w:space="0" w:color="000000"/>
            </w:tcBorders>
            <w:shd w:val="clear" w:color="auto" w:fill="BFBFBF"/>
            <w:tcMar>
              <w:top w:w="40" w:type="dxa"/>
              <w:left w:w="40" w:type="dxa"/>
              <w:bottom w:w="40" w:type="dxa"/>
              <w:right w:w="40" w:type="dxa"/>
            </w:tcMar>
            <w:vAlign w:val="bottom"/>
          </w:tcPr>
          <w:p w14:paraId="00000172" w14:textId="77777777" w:rsidR="00AF2018" w:rsidRDefault="00AF2018">
            <w:pPr>
              <w:widowControl w:val="0"/>
              <w:jc w:val="right"/>
              <w:rPr>
                <w:rFonts w:ascii="Times New Roman" w:eastAsia="Times New Roman" w:hAnsi="Times New Roman" w:cs="Times New Roman"/>
              </w:rPr>
            </w:pPr>
          </w:p>
        </w:tc>
      </w:tr>
      <w:tr w:rsidR="00AF2018" w14:paraId="1ECF3BF0" w14:textId="77777777">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000176"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rPr>
              <w:t xml:space="preserve">Sample </w:t>
            </w:r>
          </w:p>
        </w:tc>
        <w:tc>
          <w:tcPr>
            <w:tcW w:w="45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7"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5</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9" w14:textId="77777777" w:rsidR="00AF2018" w:rsidRDefault="00AF2018">
            <w:pPr>
              <w:widowControl w:val="0"/>
              <w:rPr>
                <w:rFonts w:ascii="Times New Roman" w:eastAsia="Times New Roman" w:hAnsi="Times New Roman" w:cs="Times New Roman"/>
              </w:rPr>
            </w:pPr>
          </w:p>
        </w:tc>
      </w:tr>
      <w:tr w:rsidR="00AF2018" w14:paraId="0F3B2C53" w14:textId="77777777">
        <w:trPr>
          <w:trHeight w:val="368"/>
        </w:trPr>
        <w:tc>
          <w:tcPr>
            <w:tcW w:w="314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00017A"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rPr>
              <w:t xml:space="preserve">indexed primers </w:t>
            </w:r>
          </w:p>
        </w:tc>
        <w:tc>
          <w:tcPr>
            <w:tcW w:w="45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B"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7D" w14:textId="77777777" w:rsidR="00AF2018" w:rsidRDefault="00AF2018">
            <w:pPr>
              <w:widowControl w:val="0"/>
              <w:rPr>
                <w:rFonts w:ascii="Times New Roman" w:eastAsia="Times New Roman" w:hAnsi="Times New Roman" w:cs="Times New Roman"/>
              </w:rPr>
            </w:pPr>
          </w:p>
        </w:tc>
      </w:tr>
      <w:tr w:rsidR="00AF2018" w14:paraId="6C20203A" w14:textId="77777777">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BFBFBF"/>
            <w:tcMar>
              <w:top w:w="40" w:type="dxa"/>
              <w:left w:w="40" w:type="dxa"/>
              <w:bottom w:w="40" w:type="dxa"/>
              <w:right w:w="40" w:type="dxa"/>
            </w:tcMar>
            <w:vAlign w:val="bottom"/>
          </w:tcPr>
          <w:p w14:paraId="0000017E"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rPr>
              <w:t>Total Volume</w:t>
            </w:r>
          </w:p>
        </w:tc>
        <w:tc>
          <w:tcPr>
            <w:tcW w:w="5670" w:type="dxa"/>
            <w:gridSpan w:val="3"/>
            <w:tcBorders>
              <w:top w:val="single" w:sz="6" w:space="0" w:color="CCCCCC"/>
              <w:left w:val="single" w:sz="6" w:space="0" w:color="CCCCCC"/>
              <w:bottom w:val="single" w:sz="6" w:space="0" w:color="000000"/>
              <w:right w:val="single" w:sz="6" w:space="0" w:color="000000"/>
            </w:tcBorders>
            <w:shd w:val="clear" w:color="auto" w:fill="BFBFBF"/>
            <w:tcMar>
              <w:top w:w="40" w:type="dxa"/>
              <w:left w:w="40" w:type="dxa"/>
              <w:bottom w:w="40" w:type="dxa"/>
              <w:right w:w="40" w:type="dxa"/>
            </w:tcMar>
            <w:vAlign w:val="bottom"/>
          </w:tcPr>
          <w:p w14:paraId="0000017F" w14:textId="77777777" w:rsidR="00AF2018" w:rsidRDefault="00F4266C">
            <w:pPr>
              <w:widowControl w:val="0"/>
              <w:jc w:val="right"/>
              <w:rPr>
                <w:rFonts w:ascii="Times New Roman" w:eastAsia="Times New Roman" w:hAnsi="Times New Roman" w:cs="Times New Roman"/>
              </w:rPr>
            </w:pPr>
            <w:r>
              <w:rPr>
                <w:rFonts w:ascii="Times New Roman" w:eastAsia="Times New Roman" w:hAnsi="Times New Roman" w:cs="Times New Roman"/>
              </w:rPr>
              <w:t>20</w:t>
            </w:r>
          </w:p>
        </w:tc>
      </w:tr>
      <w:tr w:rsidR="00AF2018" w14:paraId="27813421" w14:textId="77777777">
        <w:trPr>
          <w:trHeight w:val="386"/>
        </w:trPr>
        <w:tc>
          <w:tcPr>
            <w:tcW w:w="314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000182" w14:textId="77777777" w:rsidR="00AF2018" w:rsidRDefault="00F4266C">
            <w:pPr>
              <w:widowControl w:val="0"/>
              <w:rPr>
                <w:rFonts w:ascii="Times New Roman" w:eastAsia="Times New Roman" w:hAnsi="Times New Roman" w:cs="Times New Roman"/>
              </w:rPr>
            </w:pPr>
            <w:r>
              <w:rPr>
                <w:rFonts w:ascii="Times New Roman" w:eastAsia="Times New Roman" w:hAnsi="Times New Roman" w:cs="Times New Roman"/>
              </w:rPr>
              <w:t xml:space="preserve">Total </w:t>
            </w:r>
            <w:proofErr w:type="spellStart"/>
            <w:r>
              <w:rPr>
                <w:rFonts w:ascii="Times New Roman" w:eastAsia="Times New Roman" w:hAnsi="Times New Roman" w:cs="Times New Roman"/>
              </w:rPr>
              <w:t>Mastermix</w:t>
            </w:r>
            <w:proofErr w:type="spellEnd"/>
            <w:r>
              <w:rPr>
                <w:rFonts w:ascii="Times New Roman" w:eastAsia="Times New Roman" w:hAnsi="Times New Roman" w:cs="Times New Roman"/>
              </w:rPr>
              <w:t xml:space="preserve"> per well</w:t>
            </w:r>
          </w:p>
        </w:tc>
        <w:tc>
          <w:tcPr>
            <w:tcW w:w="5670"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0000183"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13</w:t>
            </w:r>
          </w:p>
        </w:tc>
      </w:tr>
    </w:tbl>
    <w:p w14:paraId="00000186" w14:textId="77777777" w:rsidR="00AF2018" w:rsidRDefault="00AF2018">
      <w:pPr>
        <w:rPr>
          <w:rFonts w:ascii="Times New Roman" w:eastAsia="Times New Roman" w:hAnsi="Times New Roman" w:cs="Times New Roman"/>
        </w:rPr>
      </w:pPr>
    </w:p>
    <w:p w14:paraId="0000018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Notes: </w:t>
      </w:r>
    </w:p>
    <w:p w14:paraId="00000188" w14:textId="77777777" w:rsidR="00AF2018" w:rsidRDefault="00F4266C">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Master mix is made in a clean hood that has been treated for 15 minutes with UV light and cleaned with 10% bleach solution. </w:t>
      </w:r>
    </w:p>
    <w:p w14:paraId="00000189" w14:textId="77777777" w:rsidR="00AF2018" w:rsidRDefault="00F4266C">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All pipettes and water used are also treated with UV light </w:t>
      </w:r>
    </w:p>
    <w:p w14:paraId="0000018A" w14:textId="77777777" w:rsidR="00AF2018" w:rsidRDefault="00AF2018">
      <w:pPr>
        <w:spacing w:line="276" w:lineRule="auto"/>
        <w:ind w:left="720"/>
        <w:rPr>
          <w:rFonts w:ascii="Times New Roman" w:eastAsia="Times New Roman" w:hAnsi="Times New Roman" w:cs="Times New Roman"/>
        </w:rPr>
      </w:pPr>
    </w:p>
    <w:p w14:paraId="0000018B" w14:textId="77777777" w:rsidR="00AF2018" w:rsidRDefault="00F4266C">
      <w:pPr>
        <w:pStyle w:val="Heading3"/>
        <w:numPr>
          <w:ilvl w:val="2"/>
          <w:numId w:val="3"/>
        </w:numPr>
        <w:spacing w:before="0"/>
        <w:rPr>
          <w:rFonts w:ascii="Times New Roman" w:eastAsia="Times New Roman" w:hAnsi="Times New Roman" w:cs="Times New Roman"/>
          <w:sz w:val="24"/>
          <w:szCs w:val="24"/>
        </w:rPr>
      </w:pPr>
      <w:bookmarkStart w:id="28" w:name="_Toc65055149"/>
      <w:r>
        <w:rPr>
          <w:rFonts w:ascii="Times New Roman" w:eastAsia="Times New Roman" w:hAnsi="Times New Roman" w:cs="Times New Roman"/>
          <w:i/>
          <w:sz w:val="24"/>
          <w:szCs w:val="24"/>
        </w:rPr>
        <w:t>Tracking sample plate (refer to sample set up sheet)</w:t>
      </w:r>
      <w:bookmarkEnd w:id="28"/>
    </w:p>
    <w:p w14:paraId="0000018C" w14:textId="77777777" w:rsidR="00AF2018" w:rsidRDefault="00F4266C">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Each plate will b</w:t>
      </w:r>
      <w:r>
        <w:rPr>
          <w:rFonts w:ascii="Times New Roman" w:eastAsia="Times New Roman" w:hAnsi="Times New Roman" w:cs="Times New Roman"/>
        </w:rPr>
        <w:t xml:space="preserve">e designated a quadrant: 1, 2, 3 or 4 of the 384-well plate. Record the Barcode and quadrant for each 96-well plate or tube-rack of samples. </w:t>
      </w:r>
    </w:p>
    <w:p w14:paraId="0000018D" w14:textId="77777777" w:rsidR="00AF2018" w:rsidRDefault="00AF2018">
      <w:pPr>
        <w:spacing w:line="276" w:lineRule="auto"/>
        <w:ind w:left="720"/>
        <w:rPr>
          <w:rFonts w:ascii="Times New Roman" w:eastAsia="Times New Roman" w:hAnsi="Times New Roman" w:cs="Times New Roman"/>
        </w:rPr>
      </w:pPr>
    </w:p>
    <w:p w14:paraId="0000018E" w14:textId="77777777" w:rsidR="00AF2018" w:rsidRDefault="00F4266C">
      <w:pPr>
        <w:pStyle w:val="Heading3"/>
        <w:numPr>
          <w:ilvl w:val="2"/>
          <w:numId w:val="3"/>
        </w:numPr>
        <w:spacing w:before="0"/>
        <w:rPr>
          <w:rFonts w:ascii="Times New Roman" w:eastAsia="Times New Roman" w:hAnsi="Times New Roman" w:cs="Times New Roman"/>
          <w:sz w:val="24"/>
          <w:szCs w:val="24"/>
        </w:rPr>
      </w:pPr>
      <w:bookmarkStart w:id="29" w:name="_Toc65055150"/>
      <w:r>
        <w:rPr>
          <w:rFonts w:ascii="Times New Roman" w:eastAsia="Times New Roman" w:hAnsi="Times New Roman" w:cs="Times New Roman"/>
          <w:i/>
          <w:sz w:val="24"/>
          <w:szCs w:val="24"/>
        </w:rPr>
        <w:t>Putting Together PCR Plate</w:t>
      </w:r>
      <w:bookmarkEnd w:id="29"/>
    </w:p>
    <w:p w14:paraId="0000018F" w14:textId="77777777" w:rsidR="00AF2018" w:rsidRDefault="00F4266C">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Clean benchtop surface with 10% Bleach </w:t>
      </w:r>
    </w:p>
    <w:p w14:paraId="00000190" w14:textId="77777777" w:rsidR="00AF2018" w:rsidRDefault="00F4266C">
      <w:pPr>
        <w:numPr>
          <w:ilvl w:val="0"/>
          <w:numId w:val="22"/>
        </w:num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RNAse</w:t>
      </w:r>
      <w:proofErr w:type="spellEnd"/>
      <w:r>
        <w:rPr>
          <w:rFonts w:ascii="Times New Roman" w:eastAsia="Times New Roman" w:hAnsi="Times New Roman" w:cs="Times New Roman"/>
        </w:rPr>
        <w:t xml:space="preserve"> inhibitor treatment of benchtop surface</w:t>
      </w:r>
    </w:p>
    <w:p w14:paraId="00000191" w14:textId="77777777" w:rsidR="00AF2018" w:rsidRDefault="00F4266C">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Take out pre-stamped primer plates (see section D) from -20 freezer and thaw on ice</w:t>
      </w:r>
    </w:p>
    <w:p w14:paraId="00000192" w14:textId="77777777" w:rsidR="00AF2018" w:rsidRDefault="00F4266C">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Spin plates down at 2000xg for 1 minute</w:t>
      </w:r>
    </w:p>
    <w:p w14:paraId="00000193" w14:textId="77777777" w:rsidR="00AF2018" w:rsidRDefault="00F4266C">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t>Visually inspect to ensure there is primer in each well</w:t>
      </w:r>
    </w:p>
    <w:p w14:paraId="00000194" w14:textId="77777777" w:rsidR="00AF2018" w:rsidRDefault="00F4266C">
      <w:pPr>
        <w:numPr>
          <w:ilvl w:val="0"/>
          <w:numId w:val="22"/>
        </w:num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Pipet</w:t>
      </w:r>
      <w:proofErr w:type="spellEnd"/>
      <w:r>
        <w:rPr>
          <w:rFonts w:ascii="Times New Roman" w:eastAsia="Times New Roman" w:hAnsi="Times New Roman" w:cs="Times New Roman"/>
        </w:rPr>
        <w:t xml:space="preserve"> 13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of master-mix into each well using the </w:t>
      </w:r>
      <w:proofErr w:type="spellStart"/>
      <w:r>
        <w:rPr>
          <w:rFonts w:ascii="Times New Roman" w:eastAsia="Times New Roman" w:hAnsi="Times New Roman" w:cs="Times New Roman"/>
        </w:rPr>
        <w:t>Rainin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Benchsmart</w:t>
      </w:r>
      <w:proofErr w:type="spellEnd"/>
      <w:r>
        <w:rPr>
          <w:rFonts w:ascii="Times New Roman" w:eastAsia="Times New Roman" w:hAnsi="Times New Roman" w:cs="Times New Roman"/>
        </w:rPr>
        <w:t xml:space="preserve"> 20 or </w:t>
      </w:r>
      <w:proofErr w:type="spellStart"/>
      <w:r>
        <w:rPr>
          <w:rFonts w:ascii="Times New Roman" w:eastAsia="Times New Roman" w:hAnsi="Times New Roman" w:cs="Times New Roman"/>
        </w:rPr>
        <w:t>P</w:t>
      </w:r>
      <w:r>
        <w:rPr>
          <w:rFonts w:ascii="Times New Roman" w:eastAsia="Times New Roman" w:hAnsi="Times New Roman" w:cs="Times New Roman"/>
        </w:rPr>
        <w:t>rePCR</w:t>
      </w:r>
      <w:proofErr w:type="spellEnd"/>
      <w:r>
        <w:rPr>
          <w:rFonts w:ascii="Times New Roman" w:eastAsia="Times New Roman" w:hAnsi="Times New Roman" w:cs="Times New Roman"/>
        </w:rPr>
        <w:t xml:space="preserve"> Integra </w:t>
      </w:r>
      <w:proofErr w:type="spellStart"/>
      <w:r>
        <w:rPr>
          <w:rFonts w:ascii="Times New Roman" w:eastAsia="Times New Roman" w:hAnsi="Times New Roman" w:cs="Times New Roman"/>
        </w:rPr>
        <w:t>Viaflo</w:t>
      </w:r>
      <w:proofErr w:type="spellEnd"/>
      <w:r>
        <w:rPr>
          <w:rFonts w:ascii="Times New Roman" w:eastAsia="Times New Roman" w:hAnsi="Times New Roman" w:cs="Times New Roman"/>
        </w:rPr>
        <w:t xml:space="preserve"> 12.5uL</w:t>
      </w:r>
    </w:p>
    <w:p w14:paraId="00000195" w14:textId="77777777" w:rsidR="00AF2018" w:rsidRDefault="00F4266C">
      <w:pPr>
        <w:numPr>
          <w:ilvl w:val="0"/>
          <w:numId w:val="2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Add 5ul of sample as described above in sections D, E and F for purified RNA from nasal swabs, extraction free saliva or extraction-free nasal swabs. </w:t>
      </w:r>
    </w:p>
    <w:p w14:paraId="00000196" w14:textId="77777777" w:rsidR="00AF2018" w:rsidRDefault="00F4266C">
      <w:pPr>
        <w:pStyle w:val="Heading3"/>
        <w:numPr>
          <w:ilvl w:val="2"/>
          <w:numId w:val="3"/>
        </w:numPr>
        <w:spacing w:before="0"/>
        <w:rPr>
          <w:rFonts w:ascii="Times New Roman" w:eastAsia="Times New Roman" w:hAnsi="Times New Roman" w:cs="Times New Roman"/>
          <w:sz w:val="24"/>
          <w:szCs w:val="24"/>
        </w:rPr>
      </w:pPr>
      <w:bookmarkStart w:id="30" w:name="_Toc65055151"/>
      <w:r>
        <w:rPr>
          <w:rFonts w:ascii="Times New Roman" w:eastAsia="Times New Roman" w:hAnsi="Times New Roman" w:cs="Times New Roman"/>
          <w:i/>
          <w:sz w:val="24"/>
          <w:szCs w:val="24"/>
        </w:rPr>
        <w:t>Reverse Transcription and PCR</w:t>
      </w:r>
      <w:bookmarkEnd w:id="30"/>
    </w:p>
    <w:p w14:paraId="00000197" w14:textId="77777777" w:rsidR="00AF2018" w:rsidRDefault="00F4266C">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Program the following into the 384 Well </w:t>
      </w:r>
      <w:proofErr w:type="spellStart"/>
      <w:r>
        <w:rPr>
          <w:rFonts w:ascii="Times New Roman" w:eastAsia="Times New Roman" w:hAnsi="Times New Roman" w:cs="Times New Roman"/>
        </w:rPr>
        <w:t>Veriti</w:t>
      </w:r>
      <w:proofErr w:type="spellEnd"/>
      <w:r>
        <w:rPr>
          <w:rFonts w:ascii="Times New Roman" w:eastAsia="Times New Roman" w:hAnsi="Times New Roman" w:cs="Times New Roman"/>
        </w:rPr>
        <w:t xml:space="preserve"> </w:t>
      </w:r>
      <w:r>
        <w:rPr>
          <w:rFonts w:ascii="Times New Roman" w:eastAsia="Times New Roman" w:hAnsi="Times New Roman" w:cs="Times New Roman"/>
        </w:rPr>
        <w:t>Thermocycler.</w:t>
      </w:r>
    </w:p>
    <w:p w14:paraId="00000198" w14:textId="77777777" w:rsidR="00AF2018" w:rsidRDefault="00F4266C">
      <w:pPr>
        <w:keepNext/>
        <w:rPr>
          <w:rFonts w:ascii="Times New Roman" w:eastAsia="Times New Roman" w:hAnsi="Times New Roman" w:cs="Times New Roman"/>
          <w:i/>
          <w:color w:val="1F497D"/>
          <w:sz w:val="18"/>
          <w:szCs w:val="18"/>
        </w:rPr>
      </w:pPr>
      <w:r>
        <w:rPr>
          <w:rFonts w:ascii="Times New Roman" w:eastAsia="Times New Roman" w:hAnsi="Times New Roman" w:cs="Times New Roman"/>
          <w:sz w:val="18"/>
          <w:szCs w:val="18"/>
        </w:rPr>
        <w:t>Table 8. PCR cycle</w:t>
      </w:r>
      <w:r>
        <w:rPr>
          <w:rFonts w:ascii="Times New Roman" w:eastAsia="Times New Roman" w:hAnsi="Times New Roman" w:cs="Times New Roman"/>
          <w:i/>
          <w:color w:val="1F497D"/>
          <w:sz w:val="18"/>
          <w:szCs w:val="18"/>
        </w:rPr>
        <w:t>.</w:t>
      </w:r>
    </w:p>
    <w:tbl>
      <w:tblPr>
        <w:tblStyle w:val="af0"/>
        <w:tblW w:w="9343" w:type="dxa"/>
        <w:tblBorders>
          <w:top w:val="nil"/>
          <w:left w:val="nil"/>
          <w:bottom w:val="nil"/>
          <w:right w:val="nil"/>
          <w:insideH w:val="nil"/>
          <w:insideV w:val="nil"/>
        </w:tblBorders>
        <w:tblLayout w:type="fixed"/>
        <w:tblLook w:val="0600" w:firstRow="0" w:lastRow="0" w:firstColumn="0" w:lastColumn="0" w:noHBand="1" w:noVBand="1"/>
      </w:tblPr>
      <w:tblGrid>
        <w:gridCol w:w="3216"/>
        <w:gridCol w:w="3064"/>
        <w:gridCol w:w="3063"/>
      </w:tblGrid>
      <w:tr w:rsidR="00AF2018" w14:paraId="22B98E90"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9"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w:t>
            </w:r>
          </w:p>
        </w:tc>
        <w:tc>
          <w:tcPr>
            <w:tcW w:w="306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A"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55C</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B"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10 min</w:t>
            </w:r>
          </w:p>
        </w:tc>
      </w:tr>
      <w:tr w:rsidR="00AF2018" w14:paraId="439EE31C"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C"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306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D"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95C</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E"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 min</w:t>
            </w:r>
          </w:p>
        </w:tc>
      </w:tr>
      <w:tr w:rsidR="00AF2018" w14:paraId="417B76DF"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9F"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306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0"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95C</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1"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10 sec</w:t>
            </w:r>
          </w:p>
        </w:tc>
      </w:tr>
      <w:tr w:rsidR="00AF2018" w14:paraId="388C30B7"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2"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4</w:t>
            </w:r>
          </w:p>
        </w:tc>
        <w:tc>
          <w:tcPr>
            <w:tcW w:w="306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3"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60C</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4"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30 sec</w:t>
            </w:r>
          </w:p>
        </w:tc>
      </w:tr>
      <w:tr w:rsidR="00AF2018" w14:paraId="75359EF0"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5" w14:textId="77777777" w:rsidR="00AF2018" w:rsidRDefault="00AF2018">
            <w:pPr>
              <w:widowControl w:val="0"/>
              <w:jc w:val="center"/>
              <w:rPr>
                <w:rFonts w:ascii="Times New Roman" w:eastAsia="Times New Roman" w:hAnsi="Times New Roman" w:cs="Times New Roman"/>
              </w:rPr>
            </w:pPr>
          </w:p>
        </w:tc>
        <w:tc>
          <w:tcPr>
            <w:tcW w:w="306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00001A6"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Go to step 3, 40 cycles (purified samples) or 50 cycles (unpurified samples)</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7" w14:textId="77777777" w:rsidR="00AF2018" w:rsidRDefault="00AF2018">
            <w:pPr>
              <w:widowControl w:val="0"/>
              <w:jc w:val="center"/>
              <w:rPr>
                <w:rFonts w:ascii="Times New Roman" w:eastAsia="Times New Roman" w:hAnsi="Times New Roman" w:cs="Times New Roman"/>
              </w:rPr>
            </w:pPr>
          </w:p>
        </w:tc>
      </w:tr>
      <w:tr w:rsidR="00AF2018" w14:paraId="251F61D0" w14:textId="77777777">
        <w:trPr>
          <w:trHeight w:val="315"/>
        </w:trPr>
        <w:tc>
          <w:tcPr>
            <w:tcW w:w="32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8" w14:textId="77777777" w:rsidR="00AF2018" w:rsidRDefault="00AF2018">
            <w:pPr>
              <w:widowControl w:val="0"/>
              <w:jc w:val="center"/>
              <w:rPr>
                <w:rFonts w:ascii="Times New Roman" w:eastAsia="Times New Roman" w:hAnsi="Times New Roman" w:cs="Times New Roman"/>
              </w:rPr>
            </w:pPr>
          </w:p>
        </w:tc>
        <w:tc>
          <w:tcPr>
            <w:tcW w:w="306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9" w14:textId="77777777" w:rsidR="00AF2018" w:rsidRDefault="00F4266C">
            <w:pPr>
              <w:widowControl w:val="0"/>
              <w:jc w:val="center"/>
              <w:rPr>
                <w:rFonts w:ascii="Times New Roman" w:eastAsia="Times New Roman" w:hAnsi="Times New Roman" w:cs="Times New Roman"/>
              </w:rPr>
            </w:pPr>
            <w:r>
              <w:rPr>
                <w:rFonts w:ascii="Times New Roman" w:eastAsia="Times New Roman" w:hAnsi="Times New Roman" w:cs="Times New Roman"/>
              </w:rPr>
              <w:t>Hold at 12C</w:t>
            </w:r>
          </w:p>
        </w:tc>
        <w:tc>
          <w:tcPr>
            <w:tcW w:w="30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AA" w14:textId="77777777" w:rsidR="00AF2018" w:rsidRDefault="00AF2018">
            <w:pPr>
              <w:widowControl w:val="0"/>
              <w:jc w:val="center"/>
              <w:rPr>
                <w:rFonts w:ascii="Times New Roman" w:eastAsia="Times New Roman" w:hAnsi="Times New Roman" w:cs="Times New Roman"/>
              </w:rPr>
            </w:pPr>
          </w:p>
        </w:tc>
      </w:tr>
    </w:tbl>
    <w:p w14:paraId="000001AB" w14:textId="77777777" w:rsidR="00AF2018" w:rsidRDefault="00F4266C">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Load plate into 384 well cycler</w:t>
      </w:r>
    </w:p>
    <w:p w14:paraId="000001AC" w14:textId="77777777" w:rsidR="00AF2018" w:rsidRDefault="00F4266C">
      <w:pPr>
        <w:numPr>
          <w:ilvl w:val="0"/>
          <w:numId w:val="20"/>
        </w:numPr>
        <w:spacing w:line="276" w:lineRule="auto"/>
        <w:rPr>
          <w:rFonts w:ascii="Times New Roman" w:eastAsia="Times New Roman" w:hAnsi="Times New Roman" w:cs="Times New Roman"/>
        </w:rPr>
      </w:pPr>
      <w:r>
        <w:rPr>
          <w:rFonts w:ascii="Times New Roman" w:eastAsia="Times New Roman" w:hAnsi="Times New Roman" w:cs="Times New Roman"/>
        </w:rPr>
        <w:t>Press Start</w:t>
      </w:r>
    </w:p>
    <w:p w14:paraId="000001AD" w14:textId="77777777" w:rsidR="00AF2018" w:rsidRDefault="00F4266C">
      <w:pPr>
        <w:pStyle w:val="Heading2"/>
        <w:numPr>
          <w:ilvl w:val="1"/>
          <w:numId w:val="3"/>
        </w:numPr>
        <w:rPr>
          <w:rFonts w:ascii="Times New Roman" w:eastAsia="Times New Roman" w:hAnsi="Times New Roman" w:cs="Times New Roman"/>
          <w:sz w:val="24"/>
          <w:szCs w:val="24"/>
        </w:rPr>
      </w:pPr>
      <w:bookmarkStart w:id="31" w:name="_heading=h.8kf1iiurn2c5" w:colFirst="0" w:colLast="0"/>
      <w:bookmarkEnd w:id="31"/>
      <w:r>
        <w:rPr>
          <w:rFonts w:ascii="Times New Roman" w:eastAsia="Times New Roman" w:hAnsi="Times New Roman" w:cs="Times New Roman"/>
        </w:rPr>
        <w:t xml:space="preserve"> </w:t>
      </w:r>
      <w:bookmarkStart w:id="32" w:name="_Toc65055152"/>
      <w:r>
        <w:rPr>
          <w:rFonts w:ascii="Times New Roman" w:eastAsia="Times New Roman" w:hAnsi="Times New Roman" w:cs="Times New Roman"/>
          <w:sz w:val="24"/>
          <w:szCs w:val="24"/>
          <w:u w:val="single"/>
        </w:rPr>
        <w:t>POST-PCR PROCESSING</w:t>
      </w:r>
      <w:bookmarkEnd w:id="32"/>
    </w:p>
    <w:p w14:paraId="000001AE" w14:textId="77777777" w:rsidR="00AF2018" w:rsidRDefault="00F4266C">
      <w:pPr>
        <w:pStyle w:val="Heading2"/>
        <w:numPr>
          <w:ilvl w:val="2"/>
          <w:numId w:val="3"/>
        </w:numPr>
        <w:spacing w:before="0"/>
        <w:rPr>
          <w:rFonts w:ascii="Times New Roman" w:eastAsia="Times New Roman" w:hAnsi="Times New Roman" w:cs="Times New Roman"/>
          <w:sz w:val="24"/>
          <w:szCs w:val="24"/>
        </w:rPr>
      </w:pPr>
      <w:bookmarkStart w:id="33" w:name="_heading=h.snpetm5wfcnb" w:colFirst="0" w:colLast="0"/>
      <w:bookmarkStart w:id="34" w:name="_Toc65055153"/>
      <w:bookmarkEnd w:id="33"/>
      <w:r>
        <w:rPr>
          <w:rFonts w:ascii="Times New Roman" w:eastAsia="Times New Roman" w:hAnsi="Times New Roman" w:cs="Times New Roman"/>
          <w:i/>
          <w:sz w:val="24"/>
          <w:szCs w:val="24"/>
        </w:rPr>
        <w:t>PCR products Combined and purified.</w:t>
      </w:r>
      <w:bookmarkEnd w:id="34"/>
      <w:r>
        <w:rPr>
          <w:rFonts w:ascii="Times New Roman" w:eastAsia="Times New Roman" w:hAnsi="Times New Roman" w:cs="Times New Roman"/>
          <w:i/>
          <w:sz w:val="24"/>
          <w:szCs w:val="24"/>
        </w:rPr>
        <w:t xml:space="preserve">  </w:t>
      </w:r>
    </w:p>
    <w:p w14:paraId="000001AF" w14:textId="77777777" w:rsidR="00AF2018" w:rsidRDefault="00F4266C">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Use Integra </w:t>
      </w:r>
      <w:proofErr w:type="spellStart"/>
      <w:r>
        <w:rPr>
          <w:rFonts w:ascii="Times New Roman" w:eastAsia="Times New Roman" w:hAnsi="Times New Roman" w:cs="Times New Roman"/>
        </w:rPr>
        <w:t>Viaflow</w:t>
      </w:r>
      <w:proofErr w:type="spellEnd"/>
      <w:r>
        <w:rPr>
          <w:rFonts w:ascii="Times New Roman" w:eastAsia="Times New Roman" w:hAnsi="Times New Roman" w:cs="Times New Roman"/>
        </w:rPr>
        <w:t xml:space="preserve">, pipet 6 ul from each well of a 384 well plate into a sterile reservoir. </w:t>
      </w:r>
    </w:p>
    <w:p w14:paraId="000001B0" w14:textId="77777777" w:rsidR="00AF2018" w:rsidRDefault="00F4266C">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Repeat step one for each 384 well plate that will be combined into a sequencing reaction run. All samples will be combined into the same reservoir.</w:t>
      </w:r>
    </w:p>
    <w:p w14:paraId="000001B1" w14:textId="77777777" w:rsidR="00AF2018" w:rsidRDefault="00F4266C">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Slightly tilt the reservoir back and forth to mix. </w:t>
      </w:r>
    </w:p>
    <w:p w14:paraId="000001B2" w14:textId="77777777" w:rsidR="00AF2018" w:rsidRDefault="00F4266C">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Transfer the entire volume to a 15 mL conical tube and v</w:t>
      </w:r>
      <w:r>
        <w:rPr>
          <w:rFonts w:ascii="Times New Roman" w:eastAsia="Times New Roman" w:hAnsi="Times New Roman" w:cs="Times New Roman"/>
        </w:rPr>
        <w:t xml:space="preserve">ortex thoroughly. </w:t>
      </w:r>
    </w:p>
    <w:p w14:paraId="000001B3" w14:textId="77777777" w:rsidR="00AF2018" w:rsidRDefault="00F4266C">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Transfer 100 ul to an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w:t>
      </w:r>
    </w:p>
    <w:p w14:paraId="000001B4" w14:textId="77777777" w:rsidR="00AF2018" w:rsidRDefault="00AF2018">
      <w:pPr>
        <w:ind w:left="720"/>
        <w:jc w:val="both"/>
        <w:rPr>
          <w:rFonts w:ascii="Times New Roman" w:eastAsia="Times New Roman" w:hAnsi="Times New Roman" w:cs="Times New Roman"/>
        </w:rPr>
      </w:pPr>
    </w:p>
    <w:p w14:paraId="000001B5" w14:textId="77777777" w:rsidR="00AF2018" w:rsidRDefault="00F4266C">
      <w:pPr>
        <w:pStyle w:val="Heading3"/>
        <w:numPr>
          <w:ilvl w:val="2"/>
          <w:numId w:val="3"/>
        </w:numPr>
        <w:spacing w:before="0"/>
        <w:jc w:val="both"/>
        <w:rPr>
          <w:rFonts w:ascii="Times New Roman" w:eastAsia="Times New Roman" w:hAnsi="Times New Roman" w:cs="Times New Roman"/>
          <w:sz w:val="24"/>
          <w:szCs w:val="24"/>
        </w:rPr>
      </w:pPr>
      <w:bookmarkStart w:id="35" w:name="_heading=h.rjgis09iwx7f" w:colFirst="0" w:colLast="0"/>
      <w:bookmarkStart w:id="36" w:name="_Toc65055154"/>
      <w:bookmarkEnd w:id="35"/>
      <w:r>
        <w:rPr>
          <w:rFonts w:ascii="Times New Roman" w:eastAsia="Times New Roman" w:hAnsi="Times New Roman" w:cs="Times New Roman"/>
          <w:i/>
          <w:sz w:val="24"/>
          <w:szCs w:val="24"/>
        </w:rPr>
        <w:t>Bead Cleanup</w:t>
      </w:r>
      <w:bookmarkEnd w:id="36"/>
    </w:p>
    <w:p w14:paraId="000001B6"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Add 50 ul of </w:t>
      </w:r>
      <w:proofErr w:type="spellStart"/>
      <w:r>
        <w:rPr>
          <w:rFonts w:ascii="Times New Roman" w:eastAsia="Times New Roman" w:hAnsi="Times New Roman" w:cs="Times New Roman"/>
        </w:rPr>
        <w:t>AmpureXP</w:t>
      </w:r>
      <w:proofErr w:type="spellEnd"/>
      <w:r>
        <w:rPr>
          <w:rFonts w:ascii="Times New Roman" w:eastAsia="Times New Roman" w:hAnsi="Times New Roman" w:cs="Times New Roman"/>
        </w:rPr>
        <w:t xml:space="preserve"> beads (0.5:1 ratio of beads: sample volume) to 100 ul volume of pooled PCR reaction. Vortex and let sit for 5 minutes at room temperature. </w:t>
      </w:r>
    </w:p>
    <w:p w14:paraId="000001B7"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Use magnet to collect b</w:t>
      </w:r>
      <w:r>
        <w:rPr>
          <w:rFonts w:ascii="Times New Roman" w:eastAsia="Times New Roman" w:hAnsi="Times New Roman" w:cs="Times New Roman"/>
        </w:rPr>
        <w:t>eads for 1 minute.</w:t>
      </w:r>
    </w:p>
    <w:p w14:paraId="000001B8"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Transfer supernatant (~150 ul) to a new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w:t>
      </w:r>
    </w:p>
    <w:p w14:paraId="000001B9"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Add 130 ul of </w:t>
      </w:r>
      <w:proofErr w:type="spellStart"/>
      <w:r>
        <w:rPr>
          <w:rFonts w:ascii="Times New Roman" w:eastAsia="Times New Roman" w:hAnsi="Times New Roman" w:cs="Times New Roman"/>
        </w:rPr>
        <w:t>AmpureXP</w:t>
      </w:r>
      <w:proofErr w:type="spellEnd"/>
      <w:r>
        <w:rPr>
          <w:rFonts w:ascii="Times New Roman" w:eastAsia="Times New Roman" w:hAnsi="Times New Roman" w:cs="Times New Roman"/>
        </w:rPr>
        <w:t xml:space="preserve"> beads to the 150 ul of supernatant. Vortex and let sit for 5 minutes at room temperature.</w:t>
      </w:r>
    </w:p>
    <w:p w14:paraId="000001BA"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Use magnet to collect beads for 1 minute.</w:t>
      </w:r>
    </w:p>
    <w:p w14:paraId="000001BB"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Remove liquid and wash be</w:t>
      </w:r>
      <w:r>
        <w:rPr>
          <w:rFonts w:ascii="Times New Roman" w:eastAsia="Times New Roman" w:hAnsi="Times New Roman" w:cs="Times New Roman"/>
        </w:rPr>
        <w:t xml:space="preserve">ads twice with 500 ul of freshly made 70% EtOH. </w:t>
      </w:r>
    </w:p>
    <w:p w14:paraId="000001BC"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Elute in 40 ul of </w:t>
      </w:r>
      <w:proofErr w:type="spellStart"/>
      <w:r>
        <w:rPr>
          <w:rFonts w:ascii="Times New Roman" w:eastAsia="Times New Roman" w:hAnsi="Times New Roman" w:cs="Times New Roman"/>
        </w:rPr>
        <w:t>qiagen</w:t>
      </w:r>
      <w:proofErr w:type="spellEnd"/>
      <w:r>
        <w:rPr>
          <w:rFonts w:ascii="Times New Roman" w:eastAsia="Times New Roman" w:hAnsi="Times New Roman" w:cs="Times New Roman"/>
        </w:rPr>
        <w:t xml:space="preserve"> EB buffer</w:t>
      </w:r>
    </w:p>
    <w:p w14:paraId="000001BD" w14:textId="77777777" w:rsidR="00AF2018" w:rsidRDefault="00F4266C">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Use a magnet to collect beads for 1 minute. Transfer 33 ul to new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w:t>
      </w:r>
    </w:p>
    <w:p w14:paraId="000001BE" w14:textId="77777777" w:rsidR="00AF2018" w:rsidRDefault="00AF2018">
      <w:pPr>
        <w:ind w:left="720"/>
        <w:jc w:val="both"/>
        <w:rPr>
          <w:rFonts w:ascii="Times New Roman" w:eastAsia="Times New Roman" w:hAnsi="Times New Roman" w:cs="Times New Roman"/>
        </w:rPr>
      </w:pPr>
    </w:p>
    <w:p w14:paraId="000001BF" w14:textId="77777777" w:rsidR="00AF2018" w:rsidRDefault="00F4266C">
      <w:pPr>
        <w:pStyle w:val="Heading3"/>
        <w:numPr>
          <w:ilvl w:val="2"/>
          <w:numId w:val="3"/>
        </w:numPr>
        <w:spacing w:before="0"/>
        <w:jc w:val="both"/>
        <w:rPr>
          <w:rFonts w:ascii="Times New Roman" w:eastAsia="Times New Roman" w:hAnsi="Times New Roman" w:cs="Times New Roman"/>
          <w:sz w:val="24"/>
          <w:szCs w:val="24"/>
        </w:rPr>
      </w:pPr>
      <w:bookmarkStart w:id="37" w:name="_heading=h.mgrjt0vf7k8z" w:colFirst="0" w:colLast="0"/>
      <w:bookmarkStart w:id="38" w:name="_Toc65055155"/>
      <w:bookmarkEnd w:id="37"/>
      <w:r>
        <w:rPr>
          <w:rFonts w:ascii="Times New Roman" w:eastAsia="Times New Roman" w:hAnsi="Times New Roman" w:cs="Times New Roman"/>
          <w:i/>
          <w:sz w:val="24"/>
          <w:szCs w:val="24"/>
        </w:rPr>
        <w:t>Library Quantification and Quality Control using Traditional S RNA Standard</w:t>
      </w:r>
      <w:bookmarkEnd w:id="38"/>
    </w:p>
    <w:p w14:paraId="000001C0" w14:textId="77777777" w:rsidR="00AF2018" w:rsidRDefault="00F4266C">
      <w:pPr>
        <w:ind w:left="720"/>
        <w:rPr>
          <w:rFonts w:ascii="Times New Roman" w:eastAsia="Times New Roman" w:hAnsi="Times New Roman" w:cs="Times New Roman"/>
          <w:i/>
        </w:rPr>
      </w:pPr>
      <w:r>
        <w:rPr>
          <w:rFonts w:ascii="Times New Roman" w:eastAsia="Times New Roman" w:hAnsi="Times New Roman" w:cs="Times New Roman"/>
          <w:i/>
        </w:rPr>
        <w:t xml:space="preserve">Note: follow </w:t>
      </w:r>
      <w:r>
        <w:rPr>
          <w:rFonts w:ascii="Times New Roman" w:eastAsia="Times New Roman" w:hAnsi="Times New Roman" w:cs="Times New Roman"/>
          <w:i/>
        </w:rPr>
        <w:t>either this protocol or the one listed in the next section depending on which type of S RNA standard you plan to use (either traditional or diversified)</w:t>
      </w:r>
    </w:p>
    <w:p w14:paraId="000001C1"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Make a 1:10 dilution of eluted library using Ultrapure Water. </w:t>
      </w:r>
    </w:p>
    <w:p w14:paraId="000001C2"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Use High Sensitivity DNA Qubit to measur</w:t>
      </w:r>
      <w:r>
        <w:rPr>
          <w:rFonts w:ascii="Times New Roman" w:eastAsia="Times New Roman" w:hAnsi="Times New Roman" w:cs="Times New Roman"/>
        </w:rPr>
        <w:t>e the concentration of the 1:10 dilution.</w:t>
      </w:r>
    </w:p>
    <w:p w14:paraId="000001C3"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Use the following link to determine the concentration of the 1:10 dilution in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w:t>
      </w:r>
      <w:hyperlink r:id="rId16">
        <w:r>
          <w:rPr>
            <w:rFonts w:ascii="Times New Roman" w:eastAsia="Times New Roman" w:hAnsi="Times New Roman" w:cs="Times New Roman"/>
            <w:color w:val="0000FF"/>
            <w:u w:val="single"/>
          </w:rPr>
          <w:t>https://support.illumina.com/bulletins/2016/11/converting-ngl-to-nm-when-calculating-dsdna-library-concentration-.html</w:t>
        </w:r>
      </w:hyperlink>
      <w:r>
        <w:rPr>
          <w:rFonts w:ascii="Times New Roman" w:eastAsia="Times New Roman" w:hAnsi="Times New Roman" w:cs="Times New Roman"/>
        </w:rPr>
        <w:t xml:space="preserve">. </w:t>
      </w:r>
      <w:r>
        <w:rPr>
          <w:rFonts w:ascii="Times New Roman" w:eastAsia="Times New Roman" w:hAnsi="Times New Roman" w:cs="Times New Roman"/>
        </w:rPr>
        <w:t>Use 195bp for size.</w:t>
      </w:r>
    </w:p>
    <w:p w14:paraId="000001C4"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Based on the above calculation, make a 5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dilution from the 1:10 dilution. </w:t>
      </w:r>
    </w:p>
    <w:p w14:paraId="000001C5"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Measure this 5nM dilution and a stock of Illumina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using High Sensitivity DNA Qubit. </w:t>
      </w:r>
    </w:p>
    <w:p w14:paraId="000001C6"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Use the link from step 3 to calculate the concentration in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of the</w:t>
      </w:r>
      <w:r>
        <w:rPr>
          <w:rFonts w:ascii="Times New Roman" w:eastAsia="Times New Roman" w:hAnsi="Times New Roman" w:cs="Times New Roman"/>
        </w:rPr>
        <w:t xml:space="preserve"> 5nM dilution and the Illumina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stock. </w:t>
      </w:r>
    </w:p>
    <w:p w14:paraId="000001C7"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Make a dilution of the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stock to equal the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concentration of the 5nM dilution. For example, if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5nM” dilution was actually 4.39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dilute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down to 4.39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w:t>
      </w:r>
    </w:p>
    <w:p w14:paraId="000001C8"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Combine 14 ul of the “5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dilution with</w:t>
      </w:r>
      <w:r>
        <w:rPr>
          <w:rFonts w:ascii="Times New Roman" w:eastAsia="Times New Roman" w:hAnsi="Times New Roman" w:cs="Times New Roman"/>
        </w:rPr>
        <w:t xml:space="preserve"> 5ul of the dilution of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This results in a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5nM” library (4.39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in the example) that is 30%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and 70% the library of interest. </w:t>
      </w:r>
    </w:p>
    <w:p w14:paraId="000001C9" w14:textId="77777777" w:rsidR="00AF2018" w:rsidRDefault="00F4266C">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Run the above 5nM library on an Agilent Technologies D1000 High Sensitivity </w:t>
      </w:r>
      <w:proofErr w:type="spellStart"/>
      <w:r>
        <w:rPr>
          <w:rFonts w:ascii="Times New Roman" w:eastAsia="Times New Roman" w:hAnsi="Times New Roman" w:cs="Times New Roman"/>
        </w:rPr>
        <w:t>Screentape</w:t>
      </w:r>
      <w:proofErr w:type="spellEnd"/>
      <w:r>
        <w:rPr>
          <w:rFonts w:ascii="Times New Roman" w:eastAsia="Times New Roman" w:hAnsi="Times New Roman" w:cs="Times New Roman"/>
        </w:rPr>
        <w:t xml:space="preserve">. </w:t>
      </w:r>
    </w:p>
    <w:p w14:paraId="000001CA" w14:textId="77777777" w:rsidR="00AF2018" w:rsidRDefault="00AF2018">
      <w:pPr>
        <w:ind w:left="720"/>
        <w:jc w:val="both"/>
        <w:rPr>
          <w:rFonts w:ascii="Times New Roman" w:eastAsia="Times New Roman" w:hAnsi="Times New Roman" w:cs="Times New Roman"/>
        </w:rPr>
      </w:pPr>
    </w:p>
    <w:p w14:paraId="000001CB" w14:textId="77777777" w:rsidR="00AF2018" w:rsidRDefault="00F4266C">
      <w:pPr>
        <w:pStyle w:val="Heading3"/>
        <w:numPr>
          <w:ilvl w:val="2"/>
          <w:numId w:val="3"/>
        </w:numPr>
        <w:spacing w:before="0"/>
        <w:jc w:val="both"/>
        <w:rPr>
          <w:rFonts w:ascii="Times New Roman" w:eastAsia="Times New Roman" w:hAnsi="Times New Roman" w:cs="Times New Roman"/>
          <w:sz w:val="24"/>
          <w:szCs w:val="24"/>
        </w:rPr>
      </w:pPr>
      <w:bookmarkStart w:id="39" w:name="_heading=h.dat86segcp0p" w:colFirst="0" w:colLast="0"/>
      <w:bookmarkStart w:id="40" w:name="_Toc65055156"/>
      <w:bookmarkEnd w:id="39"/>
      <w:r>
        <w:rPr>
          <w:rFonts w:ascii="Times New Roman" w:eastAsia="Times New Roman" w:hAnsi="Times New Roman" w:cs="Times New Roman"/>
          <w:i/>
          <w:sz w:val="24"/>
          <w:szCs w:val="24"/>
        </w:rPr>
        <w:t xml:space="preserve">Library Quantification </w:t>
      </w:r>
      <w:r>
        <w:rPr>
          <w:rFonts w:ascii="Times New Roman" w:eastAsia="Times New Roman" w:hAnsi="Times New Roman" w:cs="Times New Roman"/>
          <w:i/>
          <w:sz w:val="24"/>
          <w:szCs w:val="24"/>
        </w:rPr>
        <w:t>and Quality Control using Diversified S RNA Standard</w:t>
      </w:r>
      <w:bookmarkEnd w:id="40"/>
    </w:p>
    <w:p w14:paraId="6C434033" w14:textId="77777777" w:rsidR="00DB787C" w:rsidRDefault="00DB787C" w:rsidP="00DB787C">
      <w:pPr>
        <w:ind w:left="720"/>
        <w:rPr>
          <w:rFonts w:ascii="Times New Roman" w:eastAsia="Times New Roman" w:hAnsi="Times New Roman" w:cs="Times New Roman"/>
          <w:i/>
        </w:rPr>
      </w:pPr>
      <w:r>
        <w:rPr>
          <w:rFonts w:ascii="Times New Roman" w:eastAsia="Times New Roman" w:hAnsi="Times New Roman" w:cs="Times New Roman"/>
          <w:i/>
        </w:rPr>
        <w:t>Note: follow either this protocol or the one listed in the next section depending on which type of S RNA standard you plan to use (either traditional or diversified)</w:t>
      </w:r>
    </w:p>
    <w:p w14:paraId="6B02C2B6" w14:textId="77777777" w:rsidR="00DB787C" w:rsidRDefault="00DB787C" w:rsidP="00DB787C">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Make a 1:10 dilution of eluted library using Ultrapure Water. </w:t>
      </w:r>
    </w:p>
    <w:p w14:paraId="63F4A664" w14:textId="77777777" w:rsidR="00DB787C" w:rsidRDefault="00DB787C" w:rsidP="00DB787C">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Use High Sensitivity DNA Qubit to measure the concentration of the 1:10 dilution.</w:t>
      </w:r>
    </w:p>
    <w:p w14:paraId="3BA04848" w14:textId="77777777" w:rsidR="00DB787C" w:rsidRDefault="00DB787C" w:rsidP="00DB787C">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Use the following link to determine the concentration of the 1:10 dilution in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w:t>
      </w:r>
      <w:hyperlink r:id="rId17">
        <w:r>
          <w:rPr>
            <w:rFonts w:ascii="Times New Roman" w:eastAsia="Times New Roman" w:hAnsi="Times New Roman" w:cs="Times New Roman"/>
            <w:color w:val="0000FF"/>
            <w:u w:val="single"/>
          </w:rPr>
          <w:t>https://support.illumina.com/bulletins/2016/11/converting-ngl-to-nm-when-calculating-dsdna-library-concentration-.html</w:t>
        </w:r>
      </w:hyperlink>
      <w:r>
        <w:rPr>
          <w:rFonts w:ascii="Times New Roman" w:eastAsia="Times New Roman" w:hAnsi="Times New Roman" w:cs="Times New Roman"/>
        </w:rPr>
        <w:t>. Use 195bp for size.</w:t>
      </w:r>
    </w:p>
    <w:p w14:paraId="0F01D8F6" w14:textId="77777777" w:rsidR="00DB787C" w:rsidRDefault="00DB787C" w:rsidP="00DB787C">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 xml:space="preserve">Based on the above calculation, make a 5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dilution from the 1:10 dilution. </w:t>
      </w:r>
    </w:p>
    <w:p w14:paraId="000001CD" w14:textId="77777777" w:rsidR="00AF2018" w:rsidRDefault="00F4266C">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Measure the concentration of the 5nM dilution using the High Sensitivity DNA Qubit</w:t>
      </w:r>
    </w:p>
    <w:p w14:paraId="000001CE" w14:textId="77777777" w:rsidR="00AF2018" w:rsidRPr="00DB787C" w:rsidRDefault="00F4266C">
      <w:pPr>
        <w:numPr>
          <w:ilvl w:val="0"/>
          <w:numId w:val="13"/>
        </w:numPr>
        <w:jc w:val="both"/>
        <w:rPr>
          <w:rFonts w:ascii="Times New Roman" w:eastAsia="Times New Roman" w:hAnsi="Times New Roman" w:cs="Times New Roman"/>
          <w:b/>
          <w:bCs/>
        </w:rPr>
      </w:pPr>
      <w:r>
        <w:rPr>
          <w:rFonts w:ascii="Times New Roman" w:eastAsia="Times New Roman" w:hAnsi="Times New Roman" w:cs="Times New Roman"/>
        </w:rPr>
        <w:t xml:space="preserve">Use the link above to calculate the concentration in </w:t>
      </w:r>
      <w:proofErr w:type="spellStart"/>
      <w:r>
        <w:rPr>
          <w:rFonts w:ascii="Times New Roman" w:eastAsia="Times New Roman" w:hAnsi="Times New Roman" w:cs="Times New Roman"/>
        </w:rPr>
        <w:t>nM</w:t>
      </w:r>
      <w:proofErr w:type="spellEnd"/>
      <w:r>
        <w:rPr>
          <w:rFonts w:ascii="Times New Roman" w:eastAsia="Times New Roman" w:hAnsi="Times New Roman" w:cs="Times New Roman"/>
        </w:rPr>
        <w:t xml:space="preserve"> of the 5nM dilution. </w:t>
      </w:r>
      <w:r w:rsidRPr="00DB787C">
        <w:rPr>
          <w:rFonts w:ascii="Times New Roman" w:eastAsia="Times New Roman" w:hAnsi="Times New Roman" w:cs="Times New Roman"/>
          <w:b/>
          <w:bCs/>
          <w:i/>
        </w:rPr>
        <w:t xml:space="preserve">Note: with the diversified S RNA standard, do NOT quantify and add </w:t>
      </w:r>
      <w:proofErr w:type="spellStart"/>
      <w:r w:rsidRPr="00DB787C">
        <w:rPr>
          <w:rFonts w:ascii="Times New Roman" w:eastAsia="Times New Roman" w:hAnsi="Times New Roman" w:cs="Times New Roman"/>
          <w:b/>
          <w:bCs/>
          <w:i/>
        </w:rPr>
        <w:t>PhiX</w:t>
      </w:r>
      <w:proofErr w:type="spellEnd"/>
      <w:r w:rsidRPr="00DB787C">
        <w:rPr>
          <w:rFonts w:ascii="Times New Roman" w:eastAsia="Times New Roman" w:hAnsi="Times New Roman" w:cs="Times New Roman"/>
          <w:b/>
          <w:bCs/>
          <w:i/>
        </w:rPr>
        <w:t xml:space="preserve"> to the 5nM dilution. Proceed to the next section.</w:t>
      </w:r>
    </w:p>
    <w:p w14:paraId="000001CF" w14:textId="77777777" w:rsidR="00AF2018" w:rsidRDefault="00F4266C">
      <w:pPr>
        <w:pStyle w:val="Heading2"/>
        <w:numPr>
          <w:ilvl w:val="1"/>
          <w:numId w:val="3"/>
        </w:numPr>
        <w:rPr>
          <w:rFonts w:ascii="Times New Roman" w:eastAsia="Times New Roman" w:hAnsi="Times New Roman" w:cs="Times New Roman"/>
          <w:sz w:val="24"/>
          <w:szCs w:val="24"/>
        </w:rPr>
      </w:pPr>
      <w:bookmarkStart w:id="41" w:name="_heading=h.vpvp0hodzpue" w:colFirst="0" w:colLast="0"/>
      <w:bookmarkStart w:id="42" w:name="_Toc65055157"/>
      <w:bookmarkEnd w:id="41"/>
      <w:r>
        <w:rPr>
          <w:rFonts w:ascii="Times New Roman" w:eastAsia="Times New Roman" w:hAnsi="Times New Roman" w:cs="Times New Roman"/>
          <w:sz w:val="24"/>
          <w:szCs w:val="24"/>
          <w:u w:val="single"/>
        </w:rPr>
        <w:t>SEQUENCING PRIMER MIXES AND LOADING</w:t>
      </w:r>
      <w:bookmarkEnd w:id="42"/>
    </w:p>
    <w:p w14:paraId="000001D0" w14:textId="77777777" w:rsidR="00AF2018" w:rsidRDefault="00F4266C">
      <w:pPr>
        <w:pStyle w:val="Heading2"/>
        <w:numPr>
          <w:ilvl w:val="2"/>
          <w:numId w:val="3"/>
        </w:numPr>
        <w:spacing w:before="0"/>
        <w:rPr>
          <w:rFonts w:ascii="Times New Roman" w:eastAsia="Times New Roman" w:hAnsi="Times New Roman" w:cs="Times New Roman"/>
          <w:sz w:val="24"/>
          <w:szCs w:val="24"/>
        </w:rPr>
      </w:pPr>
      <w:bookmarkStart w:id="43" w:name="_heading=h.qnt69svtmi29" w:colFirst="0" w:colLast="0"/>
      <w:bookmarkEnd w:id="43"/>
      <w:r>
        <w:rPr>
          <w:rFonts w:ascii="Times New Roman" w:eastAsia="Times New Roman" w:hAnsi="Times New Roman" w:cs="Times New Roman"/>
          <w:i/>
          <w:sz w:val="24"/>
          <w:szCs w:val="24"/>
        </w:rPr>
        <w:t xml:space="preserve"> </w:t>
      </w:r>
      <w:bookmarkStart w:id="44" w:name="_Toc65055158"/>
      <w:proofErr w:type="spellStart"/>
      <w:r>
        <w:rPr>
          <w:rFonts w:ascii="Times New Roman" w:eastAsia="Times New Roman" w:hAnsi="Times New Roman" w:cs="Times New Roman"/>
          <w:i/>
          <w:sz w:val="24"/>
          <w:szCs w:val="24"/>
        </w:rPr>
        <w:t>MiniSeq</w:t>
      </w:r>
      <w:proofErr w:type="spellEnd"/>
      <w:r>
        <w:rPr>
          <w:rFonts w:ascii="Times New Roman" w:eastAsia="Times New Roman" w:hAnsi="Times New Roman" w:cs="Times New Roman"/>
          <w:i/>
          <w:sz w:val="24"/>
          <w:szCs w:val="24"/>
        </w:rPr>
        <w:t xml:space="preserve"> Primer Mixes</w:t>
      </w:r>
      <w:bookmarkEnd w:id="44"/>
    </w:p>
    <w:p w14:paraId="000001D1" w14:textId="77777777" w:rsidR="00AF2018" w:rsidRDefault="00F4266C">
      <w:pPr>
        <w:numPr>
          <w:ilvl w:val="1"/>
          <w:numId w:val="11"/>
        </w:numPr>
        <w:jc w:val="both"/>
        <w:rPr>
          <w:rFonts w:ascii="Times New Roman" w:eastAsia="Times New Roman" w:hAnsi="Times New Roman" w:cs="Times New Roman"/>
        </w:rPr>
      </w:pPr>
      <w:r>
        <w:rPr>
          <w:rFonts w:ascii="Times New Roman" w:eastAsia="Times New Roman" w:hAnsi="Times New Roman" w:cs="Times New Roman"/>
        </w:rPr>
        <w:t xml:space="preserve">Add 80 ul of water, 10 ul of S read 1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and 10 ul of RPP3 read 1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to an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labeled "Read 1 primer mix". Final concentration will be 20 </w:t>
      </w:r>
      <w:proofErr w:type="spellStart"/>
      <w:proofErr w:type="gramStart"/>
      <w:r>
        <w:rPr>
          <w:rFonts w:ascii="Times New Roman" w:eastAsia="Times New Roman" w:hAnsi="Times New Roman" w:cs="Times New Roman"/>
        </w:rPr>
        <w:t>uM</w:t>
      </w:r>
      <w:proofErr w:type="spellEnd"/>
      <w:proofErr w:type="gramEnd"/>
      <w:r>
        <w:rPr>
          <w:rFonts w:ascii="Times New Roman" w:eastAsia="Times New Roman" w:hAnsi="Times New Roman" w:cs="Times New Roman"/>
        </w:rPr>
        <w:t xml:space="preserve"> of primers (10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of each read 1 primer).</w:t>
      </w:r>
    </w:p>
    <w:p w14:paraId="000001D2" w14:textId="77777777" w:rsidR="00AF2018" w:rsidRDefault="00F4266C">
      <w:pPr>
        <w:numPr>
          <w:ilvl w:val="1"/>
          <w:numId w:val="11"/>
        </w:numPr>
        <w:jc w:val="both"/>
        <w:rPr>
          <w:rFonts w:ascii="Times New Roman" w:eastAsia="Times New Roman" w:hAnsi="Times New Roman" w:cs="Times New Roman"/>
        </w:rPr>
      </w:pPr>
      <w:r>
        <w:rPr>
          <w:rFonts w:ascii="Times New Roman" w:eastAsia="Times New Roman" w:hAnsi="Times New Roman" w:cs="Times New Roman"/>
        </w:rPr>
        <w:t>Add 80 ul of water, 1</w:t>
      </w:r>
      <w:r>
        <w:rPr>
          <w:rFonts w:ascii="Times New Roman" w:eastAsia="Times New Roman" w:hAnsi="Times New Roman" w:cs="Times New Roman"/>
        </w:rPr>
        <w:t xml:space="preserve">0 ul of S i7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and 10 ul of RPP3 i7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to an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labeled "i7 primer mix". Final concentration will be 20 </w:t>
      </w:r>
      <w:proofErr w:type="spellStart"/>
      <w:proofErr w:type="gramStart"/>
      <w:r>
        <w:rPr>
          <w:rFonts w:ascii="Times New Roman" w:eastAsia="Times New Roman" w:hAnsi="Times New Roman" w:cs="Times New Roman"/>
        </w:rPr>
        <w:t>uM</w:t>
      </w:r>
      <w:proofErr w:type="spellEnd"/>
      <w:proofErr w:type="gramEnd"/>
      <w:r>
        <w:rPr>
          <w:rFonts w:ascii="Times New Roman" w:eastAsia="Times New Roman" w:hAnsi="Times New Roman" w:cs="Times New Roman"/>
        </w:rPr>
        <w:t xml:space="preserve"> of primers (10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of each i7 primer).</w:t>
      </w:r>
    </w:p>
    <w:p w14:paraId="000001D3" w14:textId="77777777" w:rsidR="00AF2018" w:rsidRDefault="00AF2018">
      <w:pPr>
        <w:ind w:left="1440"/>
        <w:jc w:val="both"/>
        <w:rPr>
          <w:rFonts w:ascii="Times New Roman" w:eastAsia="Times New Roman" w:hAnsi="Times New Roman" w:cs="Times New Roman"/>
        </w:rPr>
      </w:pPr>
    </w:p>
    <w:p w14:paraId="000001D4" w14:textId="77777777" w:rsidR="00AF2018" w:rsidRDefault="00F4266C">
      <w:pPr>
        <w:numPr>
          <w:ilvl w:val="2"/>
          <w:numId w:val="3"/>
        </w:numPr>
        <w:jc w:val="both"/>
        <w:rPr>
          <w:rFonts w:ascii="Times New Roman" w:eastAsia="Times New Roman" w:hAnsi="Times New Roman" w:cs="Times New Roman"/>
          <w:b/>
        </w:rPr>
      </w:pPr>
      <w:proofErr w:type="spellStart"/>
      <w:r>
        <w:rPr>
          <w:rFonts w:ascii="Times New Roman" w:eastAsia="Times New Roman" w:hAnsi="Times New Roman" w:cs="Times New Roman"/>
          <w:b/>
          <w:i/>
          <w:sz w:val="24"/>
          <w:szCs w:val="24"/>
        </w:rPr>
        <w:t>MiniSeq</w:t>
      </w:r>
      <w:proofErr w:type="spellEnd"/>
      <w:r>
        <w:rPr>
          <w:rFonts w:ascii="Times New Roman" w:eastAsia="Times New Roman" w:hAnsi="Times New Roman" w:cs="Times New Roman"/>
          <w:b/>
          <w:i/>
          <w:sz w:val="24"/>
          <w:szCs w:val="24"/>
        </w:rPr>
        <w:t xml:space="preserve"> Sequencing</w:t>
      </w:r>
    </w:p>
    <w:p w14:paraId="000001D5" w14:textId="77777777" w:rsidR="00AF2018" w:rsidRDefault="00F4266C">
      <w:pPr>
        <w:numPr>
          <w:ilvl w:val="0"/>
          <w:numId w:val="12"/>
        </w:numPr>
        <w:ind w:left="1440"/>
        <w:jc w:val="both"/>
        <w:rPr>
          <w:rFonts w:ascii="Times New Roman" w:eastAsia="Times New Roman" w:hAnsi="Times New Roman" w:cs="Times New Roman"/>
        </w:rPr>
      </w:pPr>
      <w:r>
        <w:rPr>
          <w:rFonts w:ascii="Times New Roman" w:eastAsia="Times New Roman" w:hAnsi="Times New Roman" w:cs="Times New Roman"/>
        </w:rPr>
        <w:t>Load 24.5uL of the read 1 primer mix in</w:t>
      </w:r>
      <w:r>
        <w:rPr>
          <w:rFonts w:ascii="Times New Roman" w:eastAsia="Times New Roman" w:hAnsi="Times New Roman" w:cs="Times New Roman"/>
        </w:rPr>
        <w:t>to reservoir 24. Mix.</w:t>
      </w:r>
    </w:p>
    <w:p w14:paraId="000001D6" w14:textId="77777777" w:rsidR="00AF2018" w:rsidRDefault="00F4266C">
      <w:pPr>
        <w:numPr>
          <w:ilvl w:val="0"/>
          <w:numId w:val="12"/>
        </w:numPr>
        <w:ind w:left="1440"/>
        <w:jc w:val="both"/>
        <w:rPr>
          <w:rFonts w:ascii="Times New Roman" w:eastAsia="Times New Roman" w:hAnsi="Times New Roman" w:cs="Times New Roman"/>
        </w:rPr>
      </w:pPr>
      <w:r>
        <w:rPr>
          <w:rFonts w:ascii="Times New Roman" w:eastAsia="Times New Roman" w:hAnsi="Times New Roman" w:cs="Times New Roman"/>
        </w:rPr>
        <w:t>Load 26uL of the i7 primer mix into reservoir 28. Mix.</w:t>
      </w:r>
    </w:p>
    <w:p w14:paraId="000001D7" w14:textId="77777777" w:rsidR="00AF2018" w:rsidRDefault="00F4266C">
      <w:pPr>
        <w:numPr>
          <w:ilvl w:val="0"/>
          <w:numId w:val="12"/>
        </w:numPr>
        <w:ind w:left="1440"/>
        <w:jc w:val="both"/>
        <w:rPr>
          <w:rFonts w:ascii="Times New Roman" w:eastAsia="Times New Roman" w:hAnsi="Times New Roman" w:cs="Times New Roman"/>
        </w:rPr>
      </w:pPr>
      <w:r>
        <w:rPr>
          <w:rFonts w:ascii="Times New Roman" w:eastAsia="Times New Roman" w:hAnsi="Times New Roman" w:cs="Times New Roman"/>
        </w:rPr>
        <w:t>Load 26uL of the i5 primer mix into reservoir 28. Mix.</w:t>
      </w:r>
    </w:p>
    <w:p w14:paraId="000001D8" w14:textId="77777777" w:rsidR="00AF2018" w:rsidRDefault="00F4266C">
      <w:pPr>
        <w:numPr>
          <w:ilvl w:val="0"/>
          <w:numId w:val="12"/>
        </w:numPr>
        <w:ind w:left="1440"/>
        <w:jc w:val="both"/>
        <w:rPr>
          <w:rFonts w:ascii="Times New Roman" w:eastAsia="Times New Roman" w:hAnsi="Times New Roman" w:cs="Times New Roman"/>
        </w:rPr>
      </w:pPr>
      <w:r>
        <w:rPr>
          <w:rFonts w:ascii="Times New Roman" w:eastAsia="Times New Roman" w:hAnsi="Times New Roman" w:cs="Times New Roman"/>
        </w:rPr>
        <w:t>Load 500uL 1.5pM library into reservoir 16.</w:t>
      </w:r>
    </w:p>
    <w:p w14:paraId="000001D9" w14:textId="77777777" w:rsidR="00AF2018" w:rsidRDefault="00AF2018">
      <w:pPr>
        <w:ind w:left="720"/>
        <w:jc w:val="both"/>
        <w:rPr>
          <w:rFonts w:ascii="Times New Roman" w:eastAsia="Times New Roman" w:hAnsi="Times New Roman" w:cs="Times New Roman"/>
        </w:rPr>
      </w:pPr>
    </w:p>
    <w:p w14:paraId="000001DA" w14:textId="77777777" w:rsidR="00AF2018" w:rsidRDefault="00F4266C">
      <w:pPr>
        <w:pStyle w:val="Heading3"/>
        <w:numPr>
          <w:ilvl w:val="2"/>
          <w:numId w:val="3"/>
        </w:numPr>
        <w:spacing w:before="0"/>
        <w:rPr>
          <w:rFonts w:ascii="Times New Roman" w:eastAsia="Times New Roman" w:hAnsi="Times New Roman" w:cs="Times New Roman"/>
          <w:sz w:val="24"/>
          <w:szCs w:val="24"/>
        </w:rPr>
      </w:pPr>
      <w:bookmarkStart w:id="45" w:name="_Toc65055159"/>
      <w:proofErr w:type="spellStart"/>
      <w:r>
        <w:rPr>
          <w:rFonts w:ascii="Times New Roman" w:eastAsia="Times New Roman" w:hAnsi="Times New Roman" w:cs="Times New Roman"/>
          <w:i/>
          <w:sz w:val="24"/>
          <w:szCs w:val="24"/>
        </w:rPr>
        <w:t>NextSeq</w:t>
      </w:r>
      <w:proofErr w:type="spellEnd"/>
      <w:r>
        <w:rPr>
          <w:rFonts w:ascii="Times New Roman" w:eastAsia="Times New Roman" w:hAnsi="Times New Roman" w:cs="Times New Roman"/>
          <w:i/>
          <w:sz w:val="24"/>
          <w:szCs w:val="24"/>
        </w:rPr>
        <w:t xml:space="preserve"> Primer Mixes</w:t>
      </w:r>
      <w:bookmarkEnd w:id="45"/>
    </w:p>
    <w:p w14:paraId="000001DB" w14:textId="77777777" w:rsidR="00AF2018" w:rsidRDefault="00F4266C">
      <w:pPr>
        <w:numPr>
          <w:ilvl w:val="1"/>
          <w:numId w:val="17"/>
        </w:numPr>
        <w:rPr>
          <w:rFonts w:ascii="Times New Roman" w:eastAsia="Times New Roman" w:hAnsi="Times New Roman" w:cs="Times New Roman"/>
        </w:rPr>
      </w:pPr>
      <w:r>
        <w:rPr>
          <w:rFonts w:ascii="Times New Roman" w:eastAsia="Times New Roman" w:hAnsi="Times New Roman" w:cs="Times New Roman"/>
        </w:rPr>
        <w:t xml:space="preserve">Add 80 ul of water, 10 ul of S read 1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and 10 ul of RPP3 read 1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to an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labeled "Read 1 primer mix". Final concentration will be 20 </w:t>
      </w:r>
      <w:proofErr w:type="spellStart"/>
      <w:proofErr w:type="gramStart"/>
      <w:r>
        <w:rPr>
          <w:rFonts w:ascii="Times New Roman" w:eastAsia="Times New Roman" w:hAnsi="Times New Roman" w:cs="Times New Roman"/>
        </w:rPr>
        <w:t>uM</w:t>
      </w:r>
      <w:proofErr w:type="spellEnd"/>
      <w:proofErr w:type="gramEnd"/>
      <w:r>
        <w:rPr>
          <w:rFonts w:ascii="Times New Roman" w:eastAsia="Times New Roman" w:hAnsi="Times New Roman" w:cs="Times New Roman"/>
        </w:rPr>
        <w:t xml:space="preserve"> of primers (10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of each read 1 primer). </w:t>
      </w:r>
    </w:p>
    <w:p w14:paraId="000001DC" w14:textId="77777777" w:rsidR="00AF2018" w:rsidRDefault="00F4266C">
      <w:pPr>
        <w:numPr>
          <w:ilvl w:val="1"/>
          <w:numId w:val="17"/>
        </w:numPr>
        <w:rPr>
          <w:rFonts w:ascii="Times New Roman" w:eastAsia="Times New Roman" w:hAnsi="Times New Roman" w:cs="Times New Roman"/>
        </w:rPr>
      </w:pPr>
      <w:r>
        <w:rPr>
          <w:rFonts w:ascii="Times New Roman" w:eastAsia="Times New Roman" w:hAnsi="Times New Roman" w:cs="Times New Roman"/>
        </w:rPr>
        <w:t>In addition to the re</w:t>
      </w:r>
      <w:r>
        <w:rPr>
          <w:rFonts w:ascii="Times New Roman" w:eastAsia="Times New Roman" w:hAnsi="Times New Roman" w:cs="Times New Roman"/>
        </w:rPr>
        <w:t xml:space="preserve">ad 1 primer and i7 primer mix above, the </w:t>
      </w:r>
      <w:proofErr w:type="spellStart"/>
      <w:r>
        <w:rPr>
          <w:rFonts w:ascii="Times New Roman" w:eastAsia="Times New Roman" w:hAnsi="Times New Roman" w:cs="Times New Roman"/>
        </w:rPr>
        <w:t>NextSeq</w:t>
      </w:r>
      <w:proofErr w:type="spellEnd"/>
      <w:r>
        <w:rPr>
          <w:rFonts w:ascii="Times New Roman" w:eastAsia="Times New Roman" w:hAnsi="Times New Roman" w:cs="Times New Roman"/>
        </w:rPr>
        <w:t xml:space="preserve"> requires an i5 primer mix. To make this, add 80 ul of water, 10 ul of S i5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and 10 </w:t>
      </w:r>
      <w:r>
        <w:rPr>
          <w:rFonts w:ascii="Times New Roman" w:eastAsia="Times New Roman" w:hAnsi="Times New Roman" w:cs="Times New Roman"/>
        </w:rPr>
        <w:lastRenderedPageBreak/>
        <w:t xml:space="preserve">ul of RPP3 i5 primer (100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stock to an </w:t>
      </w:r>
      <w:proofErr w:type="spellStart"/>
      <w:r>
        <w:rPr>
          <w:rFonts w:ascii="Times New Roman" w:eastAsia="Times New Roman" w:hAnsi="Times New Roman" w:cs="Times New Roman"/>
        </w:rPr>
        <w:t>eppendorf</w:t>
      </w:r>
      <w:proofErr w:type="spellEnd"/>
      <w:r>
        <w:rPr>
          <w:rFonts w:ascii="Times New Roman" w:eastAsia="Times New Roman" w:hAnsi="Times New Roman" w:cs="Times New Roman"/>
        </w:rPr>
        <w:t xml:space="preserve"> tube labeled “i5 primer mix”. Final concentration </w:t>
      </w:r>
      <w:r>
        <w:rPr>
          <w:rFonts w:ascii="Times New Roman" w:eastAsia="Times New Roman" w:hAnsi="Times New Roman" w:cs="Times New Roman"/>
        </w:rPr>
        <w:t xml:space="preserve">will be 20 </w:t>
      </w:r>
      <w:proofErr w:type="spellStart"/>
      <w:proofErr w:type="gramStart"/>
      <w:r>
        <w:rPr>
          <w:rFonts w:ascii="Times New Roman" w:eastAsia="Times New Roman" w:hAnsi="Times New Roman" w:cs="Times New Roman"/>
        </w:rPr>
        <w:t>uM</w:t>
      </w:r>
      <w:proofErr w:type="spellEnd"/>
      <w:proofErr w:type="gramEnd"/>
      <w:r>
        <w:rPr>
          <w:rFonts w:ascii="Times New Roman" w:eastAsia="Times New Roman" w:hAnsi="Times New Roman" w:cs="Times New Roman"/>
        </w:rPr>
        <w:t xml:space="preserve"> of primers (10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of each i5 primer). </w:t>
      </w:r>
    </w:p>
    <w:p w14:paraId="000001DD" w14:textId="77777777" w:rsidR="00AF2018" w:rsidRDefault="00AF2018">
      <w:pPr>
        <w:ind w:left="1440"/>
        <w:rPr>
          <w:rFonts w:ascii="Times New Roman" w:eastAsia="Times New Roman" w:hAnsi="Times New Roman" w:cs="Times New Roman"/>
        </w:rPr>
      </w:pPr>
    </w:p>
    <w:p w14:paraId="000001DE" w14:textId="77777777" w:rsidR="00AF2018" w:rsidRDefault="00F4266C">
      <w:pPr>
        <w:pStyle w:val="Heading2"/>
        <w:numPr>
          <w:ilvl w:val="2"/>
          <w:numId w:val="3"/>
        </w:numPr>
        <w:spacing w:before="0"/>
        <w:rPr>
          <w:rFonts w:ascii="Times New Roman" w:eastAsia="Times New Roman" w:hAnsi="Times New Roman" w:cs="Times New Roman"/>
          <w:sz w:val="24"/>
          <w:szCs w:val="24"/>
        </w:rPr>
      </w:pPr>
      <w:bookmarkStart w:id="46" w:name="_heading=h.nl15k2m6o0qe" w:colFirst="0" w:colLast="0"/>
      <w:bookmarkStart w:id="47" w:name="_Toc65055160"/>
      <w:bookmarkEnd w:id="46"/>
      <w:r>
        <w:rPr>
          <w:rFonts w:ascii="Times New Roman" w:eastAsia="Times New Roman" w:hAnsi="Times New Roman" w:cs="Times New Roman"/>
          <w:i/>
          <w:sz w:val="24"/>
          <w:szCs w:val="24"/>
        </w:rPr>
        <w:t>Next Seq Sequencing</w:t>
      </w:r>
      <w:bookmarkEnd w:id="47"/>
    </w:p>
    <w:p w14:paraId="000001DF" w14:textId="77777777" w:rsidR="00AF2018" w:rsidRDefault="00F4266C">
      <w:pPr>
        <w:numPr>
          <w:ilvl w:val="1"/>
          <w:numId w:val="16"/>
        </w:numPr>
        <w:rPr>
          <w:rFonts w:ascii="Times New Roman" w:eastAsia="Times New Roman" w:hAnsi="Times New Roman" w:cs="Times New Roman"/>
        </w:rPr>
      </w:pPr>
      <w:r>
        <w:rPr>
          <w:rFonts w:ascii="Times New Roman" w:eastAsia="Times New Roman" w:hAnsi="Times New Roman" w:cs="Times New Roman"/>
        </w:rPr>
        <w:t>Load 52uL of the read 1 primer mix into reservoir 20. Mix.</w:t>
      </w:r>
    </w:p>
    <w:p w14:paraId="000001E0" w14:textId="77777777" w:rsidR="00AF2018" w:rsidRDefault="00F4266C">
      <w:pPr>
        <w:numPr>
          <w:ilvl w:val="1"/>
          <w:numId w:val="16"/>
        </w:numPr>
        <w:rPr>
          <w:rFonts w:ascii="Times New Roman" w:eastAsia="Times New Roman" w:hAnsi="Times New Roman" w:cs="Times New Roman"/>
        </w:rPr>
      </w:pPr>
      <w:r>
        <w:rPr>
          <w:rFonts w:ascii="Times New Roman" w:eastAsia="Times New Roman" w:hAnsi="Times New Roman" w:cs="Times New Roman"/>
        </w:rPr>
        <w:t>Load 85uL of the i7 primer mix into reservoir 22. Mix.</w:t>
      </w:r>
    </w:p>
    <w:p w14:paraId="000001E1" w14:textId="77777777" w:rsidR="00AF2018" w:rsidRDefault="00F4266C">
      <w:pPr>
        <w:numPr>
          <w:ilvl w:val="1"/>
          <w:numId w:val="16"/>
        </w:numPr>
        <w:rPr>
          <w:rFonts w:ascii="Times New Roman" w:eastAsia="Times New Roman" w:hAnsi="Times New Roman" w:cs="Times New Roman"/>
        </w:rPr>
      </w:pPr>
      <w:r>
        <w:rPr>
          <w:rFonts w:ascii="Times New Roman" w:eastAsia="Times New Roman" w:hAnsi="Times New Roman" w:cs="Times New Roman"/>
        </w:rPr>
        <w:t>Load 85uL of the i5 primer mix into reservoir 22. Mix.</w:t>
      </w:r>
    </w:p>
    <w:p w14:paraId="000001E2" w14:textId="37CEE259" w:rsidR="00AF2018" w:rsidRDefault="00F4266C">
      <w:pPr>
        <w:numPr>
          <w:ilvl w:val="1"/>
          <w:numId w:val="16"/>
        </w:numPr>
        <w:rPr>
          <w:rFonts w:ascii="Times New Roman" w:eastAsia="Times New Roman" w:hAnsi="Times New Roman" w:cs="Times New Roman"/>
        </w:rPr>
      </w:pPr>
      <w:r>
        <w:rPr>
          <w:rFonts w:ascii="Times New Roman" w:eastAsia="Times New Roman" w:hAnsi="Times New Roman" w:cs="Times New Roman"/>
        </w:rPr>
        <w:t>Load 1300uL 1</w:t>
      </w:r>
      <w:r>
        <w:rPr>
          <w:rFonts w:ascii="Times New Roman" w:eastAsia="Times New Roman" w:hAnsi="Times New Roman" w:cs="Times New Roman"/>
        </w:rPr>
        <w:t>.</w:t>
      </w:r>
      <w:sdt>
        <w:sdtPr>
          <w:tag w:val="goog_rdk_2"/>
          <w:id w:val="2146393735"/>
        </w:sdtPr>
        <w:sdtEndPr/>
        <w:sdtContent>
          <w:r>
            <w:rPr>
              <w:rFonts w:ascii="Times New Roman" w:eastAsia="Times New Roman" w:hAnsi="Times New Roman" w:cs="Times New Roman"/>
            </w:rPr>
            <w:t>25</w:t>
          </w:r>
        </w:sdtContent>
      </w:sdt>
      <w:sdt>
        <w:sdtPr>
          <w:tag w:val="goog_rdk_3"/>
          <w:id w:val="-1298222247"/>
          <w:showingPlcHdr/>
        </w:sdtPr>
        <w:sdtEndPr/>
        <w:sdtContent>
          <w:r w:rsidR="00200B18">
            <w:t xml:space="preserve">     </w:t>
          </w:r>
        </w:sdtContent>
      </w:sdt>
      <w:proofErr w:type="spellStart"/>
      <w:r>
        <w:rPr>
          <w:rFonts w:ascii="Times New Roman" w:eastAsia="Times New Roman" w:hAnsi="Times New Roman" w:cs="Times New Roman"/>
        </w:rPr>
        <w:t>pM</w:t>
      </w:r>
      <w:proofErr w:type="spellEnd"/>
      <w:r>
        <w:rPr>
          <w:rFonts w:ascii="Times New Roman" w:eastAsia="Times New Roman" w:hAnsi="Times New Roman" w:cs="Times New Roman"/>
        </w:rPr>
        <w:t xml:space="preserve"> library into reservoir 10.</w:t>
      </w:r>
    </w:p>
    <w:p w14:paraId="000001E3" w14:textId="77777777" w:rsidR="00AF2018" w:rsidRDefault="00F4266C">
      <w:pPr>
        <w:pStyle w:val="Heading1"/>
        <w:numPr>
          <w:ilvl w:val="0"/>
          <w:numId w:val="9"/>
        </w:numPr>
        <w:rPr>
          <w:rFonts w:ascii="Times New Roman" w:eastAsia="Times New Roman" w:hAnsi="Times New Roman" w:cs="Times New Roman"/>
          <w:sz w:val="24"/>
          <w:szCs w:val="24"/>
        </w:rPr>
      </w:pPr>
      <w:bookmarkStart w:id="48" w:name="_Toc65055161"/>
      <w:r>
        <w:rPr>
          <w:rFonts w:ascii="Times New Roman" w:eastAsia="Times New Roman" w:hAnsi="Times New Roman" w:cs="Times New Roman"/>
          <w:b/>
          <w:sz w:val="24"/>
          <w:szCs w:val="24"/>
        </w:rPr>
        <w:t>DATA ANALYSIS</w:t>
      </w:r>
      <w:bookmarkEnd w:id="48"/>
    </w:p>
    <w:p w14:paraId="000001E4"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 xml:space="preserve">Illumina BCL files are downloaded and converted into FASTQ sequencing files using Illumina’s bcl2fastq software. Each amplicon sequence consists of a set of three individual reads: one 26 base pair read (read1) that identifies the amplicon (S, S standard, </w:t>
      </w:r>
      <w:r>
        <w:rPr>
          <w:rFonts w:ascii="Times New Roman" w:eastAsia="Times New Roman" w:hAnsi="Times New Roman" w:cs="Times New Roman"/>
        </w:rPr>
        <w:t>or RPP30) and two 10 base pair index reads (index1 and index2) that together uniquely identify the sample. Sequences are assigned to samples using the two index reads and the sum of the reads for each amplicon in each sample is obtained. Decisions about wh</w:t>
      </w:r>
      <w:r>
        <w:rPr>
          <w:rFonts w:ascii="Times New Roman" w:eastAsia="Times New Roman" w:hAnsi="Times New Roman" w:cs="Times New Roman"/>
        </w:rPr>
        <w:t>ether the sample passed QC and whether SAR-CoV-2 was detected in a sample are based on the count of sequences observed for each amplicon within each sample and explained in detail below.</w:t>
      </w:r>
    </w:p>
    <w:p w14:paraId="000001E5" w14:textId="77777777" w:rsidR="00AF2018" w:rsidRDefault="00F4266C">
      <w:pPr>
        <w:pStyle w:val="Heading3"/>
        <w:rPr>
          <w:rFonts w:ascii="Times New Roman" w:eastAsia="Times New Roman" w:hAnsi="Times New Roman" w:cs="Times New Roman"/>
        </w:rPr>
      </w:pPr>
      <w:bookmarkStart w:id="49" w:name="_Toc65055162"/>
      <w:r>
        <w:rPr>
          <w:rFonts w:ascii="Times New Roman" w:eastAsia="Times New Roman" w:hAnsi="Times New Roman" w:cs="Times New Roman"/>
          <w:sz w:val="24"/>
          <w:szCs w:val="24"/>
        </w:rPr>
        <w:t>4.1.</w:t>
      </w:r>
      <w:r>
        <w:rPr>
          <w:rFonts w:ascii="Times New Roman" w:eastAsia="Times New Roman" w:hAnsi="Times New Roman" w:cs="Times New Roman"/>
        </w:rPr>
        <w:t xml:space="preserve"> </w:t>
      </w:r>
      <w:proofErr w:type="spellStart"/>
      <w:r>
        <w:rPr>
          <w:rFonts w:ascii="Times New Roman" w:eastAsia="Times New Roman" w:hAnsi="Times New Roman" w:cs="Times New Roman"/>
          <w:i/>
          <w:sz w:val="24"/>
          <w:szCs w:val="24"/>
        </w:rPr>
        <w:t>MiSeq</w:t>
      </w:r>
      <w:proofErr w:type="spellEnd"/>
      <w:r>
        <w:rPr>
          <w:rFonts w:ascii="Times New Roman" w:eastAsia="Times New Roman" w:hAnsi="Times New Roman" w:cs="Times New Roman"/>
          <w:i/>
          <w:sz w:val="24"/>
          <w:szCs w:val="24"/>
        </w:rPr>
        <w:t xml:space="preserve"> Control Software:</w:t>
      </w:r>
      <w:bookmarkEnd w:id="49"/>
    </w:p>
    <w:p w14:paraId="000001E6"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Control Software (Illumina Inc</w:t>
      </w:r>
      <w:r>
        <w:rPr>
          <w:rFonts w:ascii="Times New Roman" w:eastAsia="Times New Roman" w:hAnsi="Times New Roman" w:cs="Times New Roman"/>
        </w:rPr>
        <w:t>., ‘For Research Use Only’) controls the flow cell</w:t>
      </w:r>
    </w:p>
    <w:p w14:paraId="000001E7"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stage, temperature and fluidics system. It also captures images of clusters, generating image analysis, base calling, and base call quality data.</w:t>
      </w:r>
    </w:p>
    <w:p w14:paraId="000001E8" w14:textId="77777777" w:rsidR="00AF2018" w:rsidRDefault="00F4266C">
      <w:pPr>
        <w:pStyle w:val="Heading3"/>
        <w:jc w:val="both"/>
        <w:rPr>
          <w:rFonts w:ascii="Times New Roman" w:eastAsia="Times New Roman" w:hAnsi="Times New Roman" w:cs="Times New Roman"/>
        </w:rPr>
      </w:pPr>
      <w:bookmarkStart w:id="50" w:name="_Toc65055163"/>
      <w:r>
        <w:rPr>
          <w:rFonts w:ascii="Times New Roman" w:eastAsia="Times New Roman" w:hAnsi="Times New Roman" w:cs="Times New Roman"/>
          <w:i/>
          <w:sz w:val="24"/>
          <w:szCs w:val="24"/>
        </w:rPr>
        <w:t>4.2. Real Time Analysis Software</w:t>
      </w:r>
      <w:r>
        <w:rPr>
          <w:rFonts w:ascii="Times New Roman" w:eastAsia="Times New Roman" w:hAnsi="Times New Roman" w:cs="Times New Roman"/>
        </w:rPr>
        <w:t>:</w:t>
      </w:r>
      <w:bookmarkEnd w:id="50"/>
    </w:p>
    <w:p w14:paraId="000001E9"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Primary analysis is perfo</w:t>
      </w:r>
      <w:r>
        <w:rPr>
          <w:rFonts w:ascii="Times New Roman" w:eastAsia="Times New Roman" w:hAnsi="Times New Roman" w:cs="Times New Roman"/>
        </w:rPr>
        <w:t>rmed by the Real Time Analysis (RTA) software (Illumina Inc., ‘For</w:t>
      </w:r>
    </w:p>
    <w:p w14:paraId="000001EA"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Research Use Only’) and consists of base calling of each cluster at each cycle. In addition to base</w:t>
      </w:r>
    </w:p>
    <w:p w14:paraId="000001EB"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calling, RTA assigns an analytical quality score (Q-score) to each base call. Calculations of</w:t>
      </w:r>
    </w:p>
    <w:p w14:paraId="000001EC"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Q-scores are based on the ratio of the signal intensity of the highest base in a given cluster during a given cycle to the signal intensity of the three other bas</w:t>
      </w:r>
      <w:r>
        <w:rPr>
          <w:rFonts w:ascii="Times New Roman" w:eastAsia="Times New Roman" w:hAnsi="Times New Roman" w:cs="Times New Roman"/>
        </w:rPr>
        <w:t xml:space="preserve">es. The quality score Q is calculated as -10 log10 P, where P is the probability that base call is incorrect. A minimum of 80% of </w:t>
      </w:r>
      <w:proofErr w:type="spellStart"/>
      <w:r>
        <w:rPr>
          <w:rFonts w:ascii="Times New Roman" w:eastAsia="Times New Roman" w:hAnsi="Times New Roman" w:cs="Times New Roman"/>
        </w:rPr>
        <w:t>basecalls</w:t>
      </w:r>
      <w:proofErr w:type="spellEnd"/>
      <w:r>
        <w:rPr>
          <w:rFonts w:ascii="Times New Roman" w:eastAsia="Times New Roman" w:hAnsi="Times New Roman" w:cs="Times New Roman"/>
        </w:rPr>
        <w:t xml:space="preserve"> must meet the Q30 threshold to proceed to data analysis. If these criteria are not met this could be due to a lack o</w:t>
      </w:r>
      <w:r>
        <w:rPr>
          <w:rFonts w:ascii="Times New Roman" w:eastAsia="Times New Roman" w:hAnsi="Times New Roman" w:cs="Times New Roman"/>
        </w:rPr>
        <w:t xml:space="preserve">f sequence diversity (insufficient </w:t>
      </w:r>
      <w:proofErr w:type="spellStart"/>
      <w:r>
        <w:rPr>
          <w:rFonts w:ascii="Times New Roman" w:eastAsia="Times New Roman" w:hAnsi="Times New Roman" w:cs="Times New Roman"/>
        </w:rPr>
        <w:t>PhiX</w:t>
      </w:r>
      <w:proofErr w:type="spellEnd"/>
      <w:r>
        <w:rPr>
          <w:rFonts w:ascii="Times New Roman" w:eastAsia="Times New Roman" w:hAnsi="Times New Roman" w:cs="Times New Roman"/>
        </w:rPr>
        <w:t xml:space="preserve"> concentration), a technical problem in library construction, a faulty flow cell or sequencing instrument failure. If fewer than 80% of </w:t>
      </w:r>
      <w:proofErr w:type="spellStart"/>
      <w:r>
        <w:rPr>
          <w:rFonts w:ascii="Times New Roman" w:eastAsia="Times New Roman" w:hAnsi="Times New Roman" w:cs="Times New Roman"/>
        </w:rPr>
        <w:t>basecalls</w:t>
      </w:r>
      <w:proofErr w:type="spellEnd"/>
      <w:r>
        <w:rPr>
          <w:rFonts w:ascii="Times New Roman" w:eastAsia="Times New Roman" w:hAnsi="Times New Roman" w:cs="Times New Roman"/>
        </w:rPr>
        <w:t xml:space="preserve"> meet the Q30 threshold the entire run is discarded.</w:t>
      </w:r>
    </w:p>
    <w:p w14:paraId="000001ED" w14:textId="77777777" w:rsidR="00AF2018" w:rsidRDefault="00F4266C">
      <w:pPr>
        <w:pStyle w:val="Heading3"/>
        <w:jc w:val="both"/>
        <w:rPr>
          <w:rFonts w:ascii="Times New Roman" w:eastAsia="Times New Roman" w:hAnsi="Times New Roman" w:cs="Times New Roman"/>
          <w:i/>
          <w:sz w:val="24"/>
          <w:szCs w:val="24"/>
        </w:rPr>
      </w:pPr>
      <w:bookmarkStart w:id="51" w:name="_Toc65055164"/>
      <w:r>
        <w:rPr>
          <w:rFonts w:ascii="Times New Roman" w:eastAsia="Times New Roman" w:hAnsi="Times New Roman" w:cs="Times New Roman"/>
          <w:i/>
          <w:sz w:val="24"/>
          <w:szCs w:val="24"/>
        </w:rPr>
        <w:t>4.3. bcl2fastq Conv</w:t>
      </w:r>
      <w:r>
        <w:rPr>
          <w:rFonts w:ascii="Times New Roman" w:eastAsia="Times New Roman" w:hAnsi="Times New Roman" w:cs="Times New Roman"/>
          <w:i/>
          <w:sz w:val="24"/>
          <w:szCs w:val="24"/>
        </w:rPr>
        <w:t>ersion Software:</w:t>
      </w:r>
      <w:bookmarkEnd w:id="51"/>
    </w:p>
    <w:p w14:paraId="000001EE"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The bcl2fastq conversion software (Illumina Inc., ‘For Research Use Only’) is used to process</w:t>
      </w:r>
    </w:p>
    <w:p w14:paraId="000001EF"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 xml:space="preserve">BCL (base call log) files generated by the </w:t>
      </w: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instrument and convert time into FASTQ files. FASTQ is a standard text-based file format that wi</w:t>
      </w:r>
      <w:r>
        <w:rPr>
          <w:rFonts w:ascii="Times New Roman" w:eastAsia="Times New Roman" w:hAnsi="Times New Roman" w:cs="Times New Roman"/>
        </w:rPr>
        <w:t>ll store the nucleotide sequences and base quality scores for each read sequenced from a sample. Three FASTQ files are generated, one corresponding to 26 base pairs of sequence within each amplicon (read1) and two 10 base pair index sequences (index1 and i</w:t>
      </w:r>
      <w:r>
        <w:rPr>
          <w:rFonts w:ascii="Times New Roman" w:eastAsia="Times New Roman" w:hAnsi="Times New Roman" w:cs="Times New Roman"/>
        </w:rPr>
        <w:t>ndex2) that together uniquely identify each sample.</w:t>
      </w:r>
    </w:p>
    <w:p w14:paraId="000001F0" w14:textId="77777777" w:rsidR="00AF2018" w:rsidRDefault="00F4266C">
      <w:pPr>
        <w:pStyle w:val="Heading3"/>
        <w:rPr>
          <w:rFonts w:ascii="Times New Roman" w:eastAsia="Times New Roman" w:hAnsi="Times New Roman" w:cs="Times New Roman"/>
        </w:rPr>
      </w:pPr>
      <w:bookmarkStart w:id="52" w:name="_Toc65055165"/>
      <w:r>
        <w:rPr>
          <w:rFonts w:ascii="Times New Roman" w:eastAsia="Times New Roman" w:hAnsi="Times New Roman" w:cs="Times New Roman"/>
          <w:i/>
          <w:sz w:val="24"/>
          <w:szCs w:val="24"/>
        </w:rPr>
        <w:t>4.4. UCLA Sample Demultiplexing and Amplicon Counting Software</w:t>
      </w:r>
      <w:r>
        <w:rPr>
          <w:rFonts w:ascii="Times New Roman" w:eastAsia="Times New Roman" w:hAnsi="Times New Roman" w:cs="Times New Roman"/>
        </w:rPr>
        <w:t>:</w:t>
      </w:r>
      <w:bookmarkEnd w:id="52"/>
    </w:p>
    <w:p w14:paraId="000001F1"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 xml:space="preserve">Read1 is matched to one of the three expected amplicons allowing for the possibility of a single nucleotide error in the amplicon sequence. </w:t>
      </w:r>
      <w:r>
        <w:rPr>
          <w:rFonts w:ascii="Times New Roman" w:eastAsia="Times New Roman" w:hAnsi="Times New Roman" w:cs="Times New Roman"/>
        </w:rPr>
        <w:t xml:space="preserve">The set of three reads is discarded if read1 has a hamming distance greater </w:t>
      </w:r>
      <w:r>
        <w:rPr>
          <w:rFonts w:ascii="Times New Roman" w:eastAsia="Times New Roman" w:hAnsi="Times New Roman" w:cs="Times New Roman"/>
        </w:rPr>
        <w:lastRenderedPageBreak/>
        <w:t>than 1 from the expected amplicons. Samples are demultiplexed using the two index reads. Demultiplexing means assigning the sequences to the sample from which they originated. Obse</w:t>
      </w:r>
      <w:r>
        <w:rPr>
          <w:rFonts w:ascii="Times New Roman" w:eastAsia="Times New Roman" w:hAnsi="Times New Roman" w:cs="Times New Roman"/>
        </w:rPr>
        <w:t>rved index reads are matched to the expected index sequences allowing for the possibility a single nucleotide error in one or both of the index sequences.  The set of three reads are discarded if both index1 and index2 have hamming distances greater than 1</w:t>
      </w:r>
      <w:r>
        <w:rPr>
          <w:rFonts w:ascii="Times New Roman" w:eastAsia="Times New Roman" w:hAnsi="Times New Roman" w:cs="Times New Roman"/>
        </w:rPr>
        <w:t xml:space="preserve"> from the expected index sequences. The sum of reads for each amplicon and each sample is calculated.   </w:t>
      </w:r>
    </w:p>
    <w:p w14:paraId="000001F2" w14:textId="77777777" w:rsidR="00AF2018" w:rsidRDefault="00AF2018">
      <w:pPr>
        <w:rPr>
          <w:rFonts w:ascii="Times New Roman" w:eastAsia="Times New Roman" w:hAnsi="Times New Roman" w:cs="Times New Roman"/>
        </w:rPr>
      </w:pPr>
    </w:p>
    <w:p w14:paraId="000001F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A fully automated R package that runs our Amplicon Counting Software and generates </w:t>
      </w:r>
      <w:sdt>
        <w:sdtPr>
          <w:tag w:val="goog_rdk_4"/>
          <w:id w:val="-1114909031"/>
        </w:sdtPr>
        <w:sdtEndPr/>
        <w:sdtContent>
          <w:r>
            <w:rPr>
              <w:rFonts w:ascii="Times New Roman" w:eastAsia="Times New Roman" w:hAnsi="Times New Roman" w:cs="Times New Roman"/>
            </w:rPr>
            <w:t xml:space="preserve">quality-control </w:t>
          </w:r>
        </w:sdtContent>
      </w:sdt>
      <w:r>
        <w:rPr>
          <w:rFonts w:ascii="Times New Roman" w:eastAsia="Times New Roman" w:hAnsi="Times New Roman" w:cs="Times New Roman"/>
        </w:rPr>
        <w:t>reports</w:t>
      </w:r>
      <w:sdt>
        <w:sdtPr>
          <w:tag w:val="goog_rdk_5"/>
          <w:id w:val="406194618"/>
        </w:sdtPr>
        <w:sdtEndPr/>
        <w:sdtContent>
          <w:r>
            <w:rPr>
              <w:rFonts w:ascii="Times New Roman" w:eastAsia="Times New Roman" w:hAnsi="Times New Roman" w:cs="Times New Roman"/>
            </w:rPr>
            <w:t xml:space="preserve"> and interprets results for patient sample</w:t>
          </w:r>
          <w:r>
            <w:rPr>
              <w:rFonts w:ascii="Times New Roman" w:eastAsia="Times New Roman" w:hAnsi="Times New Roman" w:cs="Times New Roman"/>
            </w:rPr>
            <w:t>s</w:t>
          </w:r>
        </w:sdtContent>
      </w:sdt>
      <w:r>
        <w:rPr>
          <w:rFonts w:ascii="Times New Roman" w:eastAsia="Times New Roman" w:hAnsi="Times New Roman" w:cs="Times New Roman"/>
        </w:rPr>
        <w:t xml:space="preserve"> can be found at: </w:t>
      </w:r>
      <w:hyperlink r:id="rId18">
        <w:r>
          <w:rPr>
            <w:rFonts w:ascii="Times New Roman" w:eastAsia="Times New Roman" w:hAnsi="Times New Roman" w:cs="Times New Roman"/>
            <w:color w:val="1155CC"/>
            <w:u w:val="single"/>
          </w:rPr>
          <w:t>https://github.com/joshsbloom/swabseqr</w:t>
        </w:r>
      </w:hyperlink>
    </w:p>
    <w:p w14:paraId="000001F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 </w:t>
      </w:r>
    </w:p>
    <w:p w14:paraId="000001F5" w14:textId="77777777" w:rsidR="00AF2018" w:rsidRDefault="00F4266C">
      <w:pPr>
        <w:rPr>
          <w:rFonts w:ascii="Times New Roman" w:eastAsia="Times New Roman" w:hAnsi="Times New Roman" w:cs="Times New Roman"/>
          <w:u w:val="single"/>
        </w:rPr>
      </w:pPr>
      <w:r>
        <w:rPr>
          <w:rFonts w:ascii="Times New Roman" w:eastAsia="Times New Roman" w:hAnsi="Times New Roman" w:cs="Times New Roman"/>
        </w:rPr>
        <w:t>The development version of s</w:t>
      </w:r>
      <w:sdt>
        <w:sdtPr>
          <w:tag w:val="goog_rdk_6"/>
          <w:id w:val="1764037812"/>
        </w:sdtPr>
        <w:sdtEndPr/>
        <w:sdtContent/>
      </w:sdt>
      <w:sdt>
        <w:sdtPr>
          <w:tag w:val="goog_rdk_7"/>
          <w:id w:val="1993208461"/>
        </w:sdtPr>
        <w:sdtEndPr/>
        <w:sdtContent/>
      </w:sdt>
      <w:r>
        <w:rPr>
          <w:rFonts w:ascii="Times New Roman" w:eastAsia="Times New Roman" w:hAnsi="Times New Roman" w:cs="Times New Roman"/>
        </w:rPr>
        <w:t xml:space="preserve">cripts for the initial implementation of our analysis pipeline and Amplicon Counting Software can be found at </w:t>
      </w:r>
      <w:hyperlink r:id="rId19">
        <w:r>
          <w:rPr>
            <w:rFonts w:ascii="Times New Roman" w:eastAsia="Times New Roman" w:hAnsi="Times New Roman" w:cs="Times New Roman"/>
            <w:color w:val="0000FF"/>
            <w:u w:val="single"/>
          </w:rPr>
          <w:t>https://github.com/joshsbloom/swabseq</w:t>
        </w:r>
      </w:hyperlink>
    </w:p>
    <w:p w14:paraId="000001F6" w14:textId="77777777" w:rsidR="00AF2018" w:rsidRDefault="00F4266C">
      <w:pPr>
        <w:pStyle w:val="Heading1"/>
        <w:numPr>
          <w:ilvl w:val="0"/>
          <w:numId w:val="9"/>
        </w:numPr>
        <w:rPr>
          <w:rFonts w:ascii="Times New Roman" w:eastAsia="Times New Roman" w:hAnsi="Times New Roman" w:cs="Times New Roman"/>
          <w:sz w:val="24"/>
          <w:szCs w:val="24"/>
        </w:rPr>
      </w:pPr>
      <w:bookmarkStart w:id="53" w:name="_Toc65055166"/>
      <w:r>
        <w:rPr>
          <w:rFonts w:ascii="Times New Roman" w:eastAsia="Times New Roman" w:hAnsi="Times New Roman" w:cs="Times New Roman"/>
          <w:b/>
          <w:sz w:val="24"/>
          <w:szCs w:val="24"/>
        </w:rPr>
        <w:t>RESULT INTERPRETATION FOR PURIFIED SAMPLES</w:t>
      </w:r>
      <w:bookmarkEnd w:id="53"/>
    </w:p>
    <w:p w14:paraId="000001F7"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rPr>
        <w:t xml:space="preserve"> require that 10 reads are detected for RPP30 for each sample. This serves as a control that sample collection took place properly and contains a human specimen. If fewer than 10 reads are detected for RPP30 the results are considered inconclusive.</w:t>
      </w:r>
    </w:p>
    <w:p w14:paraId="000001F8" w14:textId="77777777" w:rsidR="00AF2018" w:rsidRDefault="00AF2018">
      <w:pPr>
        <w:jc w:val="both"/>
        <w:rPr>
          <w:rFonts w:ascii="Times New Roman" w:eastAsia="Times New Roman" w:hAnsi="Times New Roman" w:cs="Times New Roman"/>
        </w:rPr>
      </w:pPr>
    </w:p>
    <w:p w14:paraId="000001F9"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We req</w:t>
      </w:r>
      <w:r>
        <w:rPr>
          <w:rFonts w:ascii="Times New Roman" w:eastAsia="Times New Roman" w:hAnsi="Times New Roman" w:cs="Times New Roman"/>
        </w:rPr>
        <w:t>uire that the sum of S and S synthetic standard reads exceeds 2,000 reads or the results are considered inconclusive. The S synthetic standard is added to the master mix, is present in every well and every sample in our assay, and even if no virus is prese</w:t>
      </w:r>
      <w:r>
        <w:rPr>
          <w:rFonts w:ascii="Times New Roman" w:eastAsia="Times New Roman" w:hAnsi="Times New Roman" w:cs="Times New Roman"/>
        </w:rPr>
        <w:t>nt, if the primers and the assay are working properly the S synthetic standard will amplify and be sequenced. We have observed that samples with very high viral concentrations will result in high S reads and low S synthetic standard reads, and samples with</w:t>
      </w:r>
      <w:r>
        <w:rPr>
          <w:rFonts w:ascii="Times New Roman" w:eastAsia="Times New Roman" w:hAnsi="Times New Roman" w:cs="Times New Roman"/>
        </w:rPr>
        <w:t xml:space="preserve"> low viral concentrations will result in low S reads and high S synthetic standard reads. In both cases the sum of S and S standard should be high in any sample regardless of the presence of Sars-CoV-2. This follows from the fact that the same S primers ha</w:t>
      </w:r>
      <w:r>
        <w:rPr>
          <w:rFonts w:ascii="Times New Roman" w:eastAsia="Times New Roman" w:hAnsi="Times New Roman" w:cs="Times New Roman"/>
        </w:rPr>
        <w:t xml:space="preserve">ve equal preference for the S and S synthetic standard and amplify both with equal efficiency. </w:t>
      </w:r>
    </w:p>
    <w:p w14:paraId="000001FA" w14:textId="77777777" w:rsidR="00AF2018" w:rsidRDefault="00AF2018">
      <w:pPr>
        <w:jc w:val="both"/>
        <w:rPr>
          <w:rFonts w:ascii="Times New Roman" w:eastAsia="Times New Roman" w:hAnsi="Times New Roman" w:cs="Times New Roman"/>
        </w:rPr>
      </w:pPr>
    </w:p>
    <w:p w14:paraId="000001FB" w14:textId="77777777" w:rsidR="00AF2018" w:rsidRDefault="00F4266C">
      <w:pPr>
        <w:jc w:val="both"/>
        <w:rPr>
          <w:rFonts w:ascii="Times New Roman" w:eastAsia="Times New Roman" w:hAnsi="Times New Roman" w:cs="Times New Roman"/>
        </w:rPr>
      </w:pPr>
      <w:r>
        <w:rPr>
          <w:rFonts w:ascii="Times New Roman" w:eastAsia="Times New Roman" w:hAnsi="Times New Roman" w:cs="Times New Roman"/>
        </w:rPr>
        <w:t xml:space="preserve">Assuming a sample as greater than 10 RPP30 reads and that the sum of S and S synthetic standard reads exceeds 2,000, we determine if SARS-CoV-2 is detected in </w:t>
      </w:r>
      <w:r>
        <w:rPr>
          <w:rFonts w:ascii="Times New Roman" w:eastAsia="Times New Roman" w:hAnsi="Times New Roman" w:cs="Times New Roman"/>
        </w:rPr>
        <w:t xml:space="preserve">a sample by seeing if the ratio of </w:t>
      </w:r>
      <w:proofErr w:type="gramStart"/>
      <w:r>
        <w:rPr>
          <w:rFonts w:ascii="Times New Roman" w:eastAsia="Times New Roman" w:hAnsi="Times New Roman" w:cs="Times New Roman"/>
        </w:rPr>
        <w:t>S to S</w:t>
      </w:r>
      <w:proofErr w:type="gramEnd"/>
      <w:r>
        <w:rPr>
          <w:rFonts w:ascii="Times New Roman" w:eastAsia="Times New Roman" w:hAnsi="Times New Roman" w:cs="Times New Roman"/>
        </w:rPr>
        <w:t xml:space="preserve"> standard exceeds 0.003. (We note that we add 1 count to both S and S standard before calculating this ratio to facilitate plotting the results on a logarithmic scale.) If the ratio is greater than </w:t>
      </w:r>
      <w:proofErr w:type="gramStart"/>
      <w:r>
        <w:rPr>
          <w:rFonts w:ascii="Times New Roman" w:eastAsia="Times New Roman" w:hAnsi="Times New Roman" w:cs="Times New Roman"/>
        </w:rPr>
        <w:t>0.003</w:t>
      </w:r>
      <w:proofErr w:type="gramEnd"/>
      <w:r>
        <w:rPr>
          <w:rFonts w:ascii="Times New Roman" w:eastAsia="Times New Roman" w:hAnsi="Times New Roman" w:cs="Times New Roman"/>
        </w:rPr>
        <w:t xml:space="preserve"> we conclude</w:t>
      </w:r>
      <w:r>
        <w:rPr>
          <w:rFonts w:ascii="Times New Roman" w:eastAsia="Times New Roman" w:hAnsi="Times New Roman" w:cs="Times New Roman"/>
        </w:rPr>
        <w:t>d that Sars-CoV-2 is detected for that sample and if it is less than or equal to 0.003 we conclude that Sars-CoV-2 is not detected.</w:t>
      </w:r>
    </w:p>
    <w:p w14:paraId="000001FC" w14:textId="77777777" w:rsidR="00AF2018" w:rsidRDefault="00AF2018">
      <w:pPr>
        <w:jc w:val="both"/>
        <w:rPr>
          <w:rFonts w:ascii="Times New Roman" w:eastAsia="Times New Roman" w:hAnsi="Times New Roman" w:cs="Times New Roman"/>
        </w:rPr>
      </w:pPr>
    </w:p>
    <w:p w14:paraId="000001FD" w14:textId="77777777" w:rsidR="00AF2018" w:rsidRDefault="00F4266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Table 9. Result interpretation for purified samples</w:t>
      </w:r>
    </w:p>
    <w:tbl>
      <w:tblPr>
        <w:tblStyle w:val="af1"/>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
        <w:gridCol w:w="990"/>
        <w:gridCol w:w="135"/>
        <w:gridCol w:w="990"/>
        <w:gridCol w:w="1311"/>
        <w:gridCol w:w="1908"/>
        <w:gridCol w:w="3045"/>
      </w:tblGrid>
      <w:tr w:rsidR="00AF2018" w14:paraId="64460848" w14:textId="77777777">
        <w:trPr>
          <w:trHeight w:val="315"/>
        </w:trPr>
        <w:tc>
          <w:tcPr>
            <w:tcW w:w="1975" w:type="dxa"/>
            <w:gridSpan w:val="2"/>
            <w:shd w:val="clear" w:color="auto" w:fill="D9D9D9"/>
            <w:tcMar>
              <w:top w:w="40" w:type="dxa"/>
              <w:left w:w="40" w:type="dxa"/>
              <w:bottom w:w="40" w:type="dxa"/>
              <w:right w:w="40" w:type="dxa"/>
            </w:tcMar>
            <w:vAlign w:val="bottom"/>
          </w:tcPr>
          <w:p w14:paraId="000001FE"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Well-controls</w:t>
            </w:r>
          </w:p>
        </w:tc>
        <w:tc>
          <w:tcPr>
            <w:tcW w:w="135" w:type="dxa"/>
            <w:shd w:val="clear" w:color="auto" w:fill="auto"/>
            <w:tcMar>
              <w:top w:w="40" w:type="dxa"/>
              <w:left w:w="40" w:type="dxa"/>
              <w:bottom w:w="40" w:type="dxa"/>
              <w:right w:w="40" w:type="dxa"/>
            </w:tcMar>
            <w:vAlign w:val="bottom"/>
          </w:tcPr>
          <w:p w14:paraId="00000200" w14:textId="77777777" w:rsidR="00AF2018" w:rsidRDefault="00AF2018">
            <w:pPr>
              <w:rPr>
                <w:rFonts w:ascii="Times New Roman" w:eastAsia="Times New Roman" w:hAnsi="Times New Roman" w:cs="Times New Roman"/>
              </w:rPr>
            </w:pPr>
          </w:p>
        </w:tc>
        <w:tc>
          <w:tcPr>
            <w:tcW w:w="7254" w:type="dxa"/>
            <w:gridSpan w:val="4"/>
            <w:shd w:val="clear" w:color="auto" w:fill="D9D9D9"/>
            <w:tcMar>
              <w:top w:w="40" w:type="dxa"/>
              <w:left w:w="40" w:type="dxa"/>
              <w:bottom w:w="40" w:type="dxa"/>
              <w:right w:w="40" w:type="dxa"/>
            </w:tcMar>
            <w:vAlign w:val="bottom"/>
          </w:tcPr>
          <w:p w14:paraId="00000201"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Results</w:t>
            </w:r>
          </w:p>
        </w:tc>
      </w:tr>
      <w:tr w:rsidR="00AF2018" w14:paraId="6DB8AA6A" w14:textId="77777777">
        <w:trPr>
          <w:trHeight w:val="705"/>
        </w:trPr>
        <w:tc>
          <w:tcPr>
            <w:tcW w:w="985" w:type="dxa"/>
            <w:shd w:val="clear" w:color="auto" w:fill="auto"/>
            <w:tcMar>
              <w:top w:w="40" w:type="dxa"/>
              <w:left w:w="40" w:type="dxa"/>
              <w:bottom w:w="40" w:type="dxa"/>
              <w:right w:w="40" w:type="dxa"/>
            </w:tcMar>
            <w:vAlign w:val="bottom"/>
          </w:tcPr>
          <w:p w14:paraId="00000205"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 xml:space="preserve">Total S + S Standard </w:t>
            </w:r>
          </w:p>
        </w:tc>
        <w:tc>
          <w:tcPr>
            <w:tcW w:w="990" w:type="dxa"/>
            <w:shd w:val="clear" w:color="auto" w:fill="auto"/>
            <w:tcMar>
              <w:top w:w="40" w:type="dxa"/>
              <w:left w:w="40" w:type="dxa"/>
              <w:bottom w:w="40" w:type="dxa"/>
              <w:right w:w="40" w:type="dxa"/>
            </w:tcMar>
            <w:vAlign w:val="center"/>
          </w:tcPr>
          <w:p w14:paraId="00000206"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RPP30 read count</w:t>
            </w:r>
          </w:p>
        </w:tc>
        <w:tc>
          <w:tcPr>
            <w:tcW w:w="135" w:type="dxa"/>
            <w:vMerge w:val="restart"/>
            <w:shd w:val="clear" w:color="auto" w:fill="auto"/>
            <w:tcMar>
              <w:top w:w="40" w:type="dxa"/>
              <w:left w:w="40" w:type="dxa"/>
              <w:bottom w:w="40" w:type="dxa"/>
              <w:right w:w="40" w:type="dxa"/>
            </w:tcMar>
            <w:vAlign w:val="center"/>
          </w:tcPr>
          <w:p w14:paraId="00000207" w14:textId="77777777" w:rsidR="00AF2018" w:rsidRDefault="00AF2018">
            <w:pPr>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08"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S/S Standard ratio</w:t>
            </w:r>
          </w:p>
        </w:tc>
        <w:tc>
          <w:tcPr>
            <w:tcW w:w="1311" w:type="dxa"/>
            <w:shd w:val="clear" w:color="auto" w:fill="auto"/>
            <w:tcMar>
              <w:top w:w="40" w:type="dxa"/>
              <w:left w:w="40" w:type="dxa"/>
              <w:bottom w:w="40" w:type="dxa"/>
              <w:right w:w="40" w:type="dxa"/>
            </w:tcMar>
            <w:vAlign w:val="center"/>
          </w:tcPr>
          <w:p w14:paraId="00000209"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Result</w:t>
            </w:r>
          </w:p>
        </w:tc>
        <w:tc>
          <w:tcPr>
            <w:tcW w:w="1908" w:type="dxa"/>
            <w:shd w:val="clear" w:color="auto" w:fill="auto"/>
            <w:tcMar>
              <w:top w:w="40" w:type="dxa"/>
              <w:left w:w="40" w:type="dxa"/>
              <w:bottom w:w="40" w:type="dxa"/>
              <w:right w:w="40" w:type="dxa"/>
            </w:tcMar>
            <w:vAlign w:val="center"/>
          </w:tcPr>
          <w:p w14:paraId="0000020A"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Interpretation</w:t>
            </w:r>
          </w:p>
        </w:tc>
        <w:tc>
          <w:tcPr>
            <w:tcW w:w="3045" w:type="dxa"/>
            <w:shd w:val="clear" w:color="auto" w:fill="auto"/>
            <w:tcMar>
              <w:top w:w="40" w:type="dxa"/>
              <w:left w:w="40" w:type="dxa"/>
              <w:bottom w:w="40" w:type="dxa"/>
              <w:right w:w="40" w:type="dxa"/>
            </w:tcMar>
            <w:vAlign w:val="center"/>
          </w:tcPr>
          <w:p w14:paraId="0000020B"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Action</w:t>
            </w:r>
          </w:p>
        </w:tc>
      </w:tr>
      <w:tr w:rsidR="00AF2018" w14:paraId="606E92CD" w14:textId="77777777">
        <w:trPr>
          <w:trHeight w:val="495"/>
        </w:trPr>
        <w:tc>
          <w:tcPr>
            <w:tcW w:w="985" w:type="dxa"/>
            <w:shd w:val="clear" w:color="auto" w:fill="auto"/>
            <w:tcMar>
              <w:top w:w="40" w:type="dxa"/>
              <w:left w:w="40" w:type="dxa"/>
              <w:bottom w:w="40" w:type="dxa"/>
              <w:right w:w="40" w:type="dxa"/>
            </w:tcMar>
            <w:vAlign w:val="center"/>
          </w:tcPr>
          <w:p w14:paraId="0000020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&gt;2000 reads</w:t>
            </w:r>
          </w:p>
        </w:tc>
        <w:tc>
          <w:tcPr>
            <w:tcW w:w="990" w:type="dxa"/>
            <w:shd w:val="clear" w:color="auto" w:fill="auto"/>
            <w:tcMar>
              <w:top w:w="40" w:type="dxa"/>
              <w:left w:w="40" w:type="dxa"/>
              <w:bottom w:w="40" w:type="dxa"/>
              <w:right w:w="40" w:type="dxa"/>
            </w:tcMar>
            <w:vAlign w:val="center"/>
          </w:tcPr>
          <w:p w14:paraId="0000020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&gt;10</w:t>
            </w:r>
          </w:p>
        </w:tc>
        <w:tc>
          <w:tcPr>
            <w:tcW w:w="135" w:type="dxa"/>
            <w:vMerge/>
            <w:shd w:val="clear" w:color="auto" w:fill="auto"/>
            <w:tcMar>
              <w:top w:w="40" w:type="dxa"/>
              <w:left w:w="40" w:type="dxa"/>
              <w:bottom w:w="40" w:type="dxa"/>
              <w:right w:w="40" w:type="dxa"/>
            </w:tcMar>
            <w:vAlign w:val="center"/>
          </w:tcPr>
          <w:p w14:paraId="0000020E"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0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 0.003</w:t>
            </w:r>
          </w:p>
        </w:tc>
        <w:tc>
          <w:tcPr>
            <w:tcW w:w="1311" w:type="dxa"/>
            <w:shd w:val="clear" w:color="auto" w:fill="auto"/>
            <w:tcMar>
              <w:top w:w="40" w:type="dxa"/>
              <w:left w:w="40" w:type="dxa"/>
              <w:bottom w:w="40" w:type="dxa"/>
              <w:right w:w="40" w:type="dxa"/>
            </w:tcMar>
            <w:vAlign w:val="center"/>
          </w:tcPr>
          <w:p w14:paraId="0000021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SARS- CoV-2</w:t>
            </w:r>
          </w:p>
          <w:p w14:paraId="0000021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Detected</w:t>
            </w:r>
          </w:p>
        </w:tc>
        <w:tc>
          <w:tcPr>
            <w:tcW w:w="1908" w:type="dxa"/>
            <w:shd w:val="clear" w:color="auto" w:fill="auto"/>
            <w:tcMar>
              <w:top w:w="40" w:type="dxa"/>
              <w:left w:w="40" w:type="dxa"/>
              <w:bottom w:w="40" w:type="dxa"/>
              <w:right w:w="40" w:type="dxa"/>
            </w:tcMar>
            <w:vAlign w:val="center"/>
          </w:tcPr>
          <w:p w14:paraId="0000021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Positive for SARS-CoV-2 for the Sample ID.</w:t>
            </w:r>
          </w:p>
        </w:tc>
        <w:tc>
          <w:tcPr>
            <w:tcW w:w="3045" w:type="dxa"/>
            <w:shd w:val="clear" w:color="auto" w:fill="auto"/>
            <w:tcMar>
              <w:top w:w="40" w:type="dxa"/>
              <w:left w:w="40" w:type="dxa"/>
              <w:bottom w:w="40" w:type="dxa"/>
              <w:right w:w="40" w:type="dxa"/>
            </w:tcMar>
            <w:vAlign w:val="center"/>
          </w:tcPr>
          <w:p w14:paraId="0000021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Report results to physician, patient, and appropriate public health authorities.</w:t>
            </w:r>
          </w:p>
        </w:tc>
      </w:tr>
      <w:tr w:rsidR="00AF2018" w14:paraId="0D02AAB4" w14:textId="77777777">
        <w:trPr>
          <w:trHeight w:val="495"/>
        </w:trPr>
        <w:tc>
          <w:tcPr>
            <w:tcW w:w="985" w:type="dxa"/>
            <w:shd w:val="clear" w:color="auto" w:fill="auto"/>
            <w:tcMar>
              <w:top w:w="40" w:type="dxa"/>
              <w:left w:w="40" w:type="dxa"/>
              <w:bottom w:w="40" w:type="dxa"/>
              <w:right w:w="40" w:type="dxa"/>
            </w:tcMar>
            <w:vAlign w:val="center"/>
          </w:tcPr>
          <w:p w14:paraId="0000021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&gt;2000 reads</w:t>
            </w:r>
          </w:p>
        </w:tc>
        <w:tc>
          <w:tcPr>
            <w:tcW w:w="990" w:type="dxa"/>
            <w:shd w:val="clear" w:color="auto" w:fill="auto"/>
            <w:tcMar>
              <w:top w:w="40" w:type="dxa"/>
              <w:left w:w="40" w:type="dxa"/>
              <w:bottom w:w="40" w:type="dxa"/>
              <w:right w:w="40" w:type="dxa"/>
            </w:tcMar>
            <w:vAlign w:val="center"/>
          </w:tcPr>
          <w:p w14:paraId="00000215"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&gt;10</w:t>
            </w:r>
          </w:p>
        </w:tc>
        <w:tc>
          <w:tcPr>
            <w:tcW w:w="135" w:type="dxa"/>
            <w:vMerge/>
            <w:shd w:val="clear" w:color="auto" w:fill="auto"/>
            <w:tcMar>
              <w:top w:w="40" w:type="dxa"/>
              <w:left w:w="40" w:type="dxa"/>
              <w:bottom w:w="40" w:type="dxa"/>
              <w:right w:w="40" w:type="dxa"/>
            </w:tcMar>
            <w:vAlign w:val="center"/>
          </w:tcPr>
          <w:p w14:paraId="00000216"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1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 0.003</w:t>
            </w:r>
          </w:p>
        </w:tc>
        <w:tc>
          <w:tcPr>
            <w:tcW w:w="1311" w:type="dxa"/>
            <w:shd w:val="clear" w:color="auto" w:fill="auto"/>
            <w:tcMar>
              <w:top w:w="40" w:type="dxa"/>
              <w:left w:w="40" w:type="dxa"/>
              <w:bottom w:w="40" w:type="dxa"/>
              <w:right w:w="40" w:type="dxa"/>
            </w:tcMar>
            <w:vAlign w:val="center"/>
          </w:tcPr>
          <w:p w14:paraId="0000021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SARS- CoV-2</w:t>
            </w:r>
          </w:p>
          <w:p w14:paraId="0000021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Not Detected</w:t>
            </w:r>
          </w:p>
        </w:tc>
        <w:tc>
          <w:tcPr>
            <w:tcW w:w="1908" w:type="dxa"/>
            <w:shd w:val="clear" w:color="auto" w:fill="auto"/>
            <w:tcMar>
              <w:top w:w="40" w:type="dxa"/>
              <w:left w:w="40" w:type="dxa"/>
              <w:bottom w:w="40" w:type="dxa"/>
              <w:right w:w="40" w:type="dxa"/>
            </w:tcMar>
            <w:vAlign w:val="center"/>
          </w:tcPr>
          <w:p w14:paraId="0000021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Negative for SARS-CoV-2 for the Sample ID.</w:t>
            </w:r>
          </w:p>
        </w:tc>
        <w:tc>
          <w:tcPr>
            <w:tcW w:w="3045" w:type="dxa"/>
            <w:shd w:val="clear" w:color="auto" w:fill="auto"/>
            <w:tcMar>
              <w:top w:w="40" w:type="dxa"/>
              <w:left w:w="40" w:type="dxa"/>
              <w:bottom w:w="40" w:type="dxa"/>
              <w:right w:w="40" w:type="dxa"/>
            </w:tcMar>
            <w:vAlign w:val="center"/>
          </w:tcPr>
          <w:p w14:paraId="0000021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Report results to physician, patient, and appropriate public health authorities.</w:t>
            </w:r>
          </w:p>
        </w:tc>
      </w:tr>
      <w:tr w:rsidR="00AF2018" w14:paraId="3A5B61E8" w14:textId="77777777">
        <w:trPr>
          <w:trHeight w:val="705"/>
        </w:trPr>
        <w:tc>
          <w:tcPr>
            <w:tcW w:w="985" w:type="dxa"/>
            <w:shd w:val="clear" w:color="auto" w:fill="EEECE1"/>
            <w:tcMar>
              <w:top w:w="40" w:type="dxa"/>
              <w:left w:w="40" w:type="dxa"/>
              <w:bottom w:w="40" w:type="dxa"/>
              <w:right w:w="40" w:type="dxa"/>
            </w:tcMar>
            <w:vAlign w:val="center"/>
          </w:tcPr>
          <w:p w14:paraId="0000021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lastRenderedPageBreak/>
              <w:t>&lt;2000 reads</w:t>
            </w:r>
          </w:p>
        </w:tc>
        <w:tc>
          <w:tcPr>
            <w:tcW w:w="990" w:type="dxa"/>
            <w:shd w:val="clear" w:color="auto" w:fill="EEECE1"/>
            <w:tcMar>
              <w:top w:w="40" w:type="dxa"/>
              <w:left w:w="40" w:type="dxa"/>
              <w:bottom w:w="40" w:type="dxa"/>
              <w:right w:w="40" w:type="dxa"/>
            </w:tcMar>
            <w:vAlign w:val="center"/>
          </w:tcPr>
          <w:p w14:paraId="0000021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&gt;10</w:t>
            </w:r>
          </w:p>
        </w:tc>
        <w:tc>
          <w:tcPr>
            <w:tcW w:w="135" w:type="dxa"/>
            <w:vMerge/>
            <w:shd w:val="clear" w:color="auto" w:fill="auto"/>
            <w:tcMar>
              <w:top w:w="40" w:type="dxa"/>
              <w:left w:w="40" w:type="dxa"/>
              <w:bottom w:w="40" w:type="dxa"/>
              <w:right w:w="40" w:type="dxa"/>
            </w:tcMar>
            <w:vAlign w:val="center"/>
          </w:tcPr>
          <w:p w14:paraId="0000021E"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1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w:t>
            </w:r>
          </w:p>
        </w:tc>
        <w:tc>
          <w:tcPr>
            <w:tcW w:w="1311" w:type="dxa"/>
            <w:shd w:val="clear" w:color="auto" w:fill="EEECE1"/>
            <w:tcMar>
              <w:top w:w="40" w:type="dxa"/>
              <w:left w:w="40" w:type="dxa"/>
              <w:bottom w:w="40" w:type="dxa"/>
              <w:right w:w="40" w:type="dxa"/>
            </w:tcMar>
            <w:vAlign w:val="center"/>
          </w:tcPr>
          <w:p w14:paraId="0000022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Inconclusive</w:t>
            </w:r>
          </w:p>
        </w:tc>
        <w:tc>
          <w:tcPr>
            <w:tcW w:w="1908" w:type="dxa"/>
            <w:shd w:val="clear" w:color="auto" w:fill="EEECE1"/>
            <w:tcMar>
              <w:top w:w="40" w:type="dxa"/>
              <w:left w:w="40" w:type="dxa"/>
              <w:bottom w:w="40" w:type="dxa"/>
              <w:right w:w="40" w:type="dxa"/>
            </w:tcMar>
            <w:vAlign w:val="center"/>
          </w:tcPr>
          <w:p w14:paraId="0000022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Invalid for the Sample ID.</w:t>
            </w:r>
          </w:p>
        </w:tc>
        <w:tc>
          <w:tcPr>
            <w:tcW w:w="3045" w:type="dxa"/>
            <w:shd w:val="clear" w:color="auto" w:fill="EEECE1"/>
            <w:tcMar>
              <w:top w:w="40" w:type="dxa"/>
              <w:left w:w="40" w:type="dxa"/>
              <w:bottom w:w="40" w:type="dxa"/>
              <w:right w:w="40" w:type="dxa"/>
            </w:tcMar>
            <w:vAlign w:val="center"/>
          </w:tcPr>
          <w:p w14:paraId="0000022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Quality control for the Sample ID is FAIL. Repeat sample or Recollect sample</w:t>
            </w:r>
          </w:p>
        </w:tc>
      </w:tr>
      <w:tr w:rsidR="00AF2018" w14:paraId="5EC7C2B1" w14:textId="77777777">
        <w:trPr>
          <w:trHeight w:val="705"/>
        </w:trPr>
        <w:tc>
          <w:tcPr>
            <w:tcW w:w="985" w:type="dxa"/>
            <w:shd w:val="clear" w:color="auto" w:fill="EEECE1"/>
            <w:tcMar>
              <w:top w:w="40" w:type="dxa"/>
              <w:left w:w="40" w:type="dxa"/>
              <w:bottom w:w="40" w:type="dxa"/>
              <w:right w:w="40" w:type="dxa"/>
            </w:tcMar>
            <w:vAlign w:val="center"/>
          </w:tcPr>
          <w:p w14:paraId="0000022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&gt;2000 reads</w:t>
            </w:r>
          </w:p>
        </w:tc>
        <w:tc>
          <w:tcPr>
            <w:tcW w:w="990" w:type="dxa"/>
            <w:shd w:val="clear" w:color="auto" w:fill="EEECE1"/>
            <w:tcMar>
              <w:top w:w="40" w:type="dxa"/>
              <w:left w:w="40" w:type="dxa"/>
              <w:bottom w:w="40" w:type="dxa"/>
              <w:right w:w="40" w:type="dxa"/>
            </w:tcMar>
            <w:vAlign w:val="center"/>
          </w:tcPr>
          <w:p w14:paraId="0000022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 10</w:t>
            </w:r>
          </w:p>
        </w:tc>
        <w:tc>
          <w:tcPr>
            <w:tcW w:w="135" w:type="dxa"/>
            <w:vMerge/>
            <w:shd w:val="clear" w:color="auto" w:fill="auto"/>
            <w:tcMar>
              <w:top w:w="40" w:type="dxa"/>
              <w:left w:w="40" w:type="dxa"/>
              <w:bottom w:w="40" w:type="dxa"/>
              <w:right w:w="40" w:type="dxa"/>
            </w:tcMar>
            <w:vAlign w:val="center"/>
          </w:tcPr>
          <w:p w14:paraId="00000225"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26"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w:t>
            </w:r>
          </w:p>
        </w:tc>
        <w:tc>
          <w:tcPr>
            <w:tcW w:w="1311" w:type="dxa"/>
            <w:shd w:val="clear" w:color="auto" w:fill="EEECE1"/>
            <w:tcMar>
              <w:top w:w="40" w:type="dxa"/>
              <w:left w:w="40" w:type="dxa"/>
              <w:bottom w:w="40" w:type="dxa"/>
              <w:right w:w="40" w:type="dxa"/>
            </w:tcMar>
            <w:vAlign w:val="center"/>
          </w:tcPr>
          <w:p w14:paraId="0000022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Inconclusive</w:t>
            </w:r>
          </w:p>
        </w:tc>
        <w:tc>
          <w:tcPr>
            <w:tcW w:w="1908" w:type="dxa"/>
            <w:shd w:val="clear" w:color="auto" w:fill="EEECE1"/>
            <w:tcMar>
              <w:top w:w="40" w:type="dxa"/>
              <w:left w:w="40" w:type="dxa"/>
              <w:bottom w:w="40" w:type="dxa"/>
              <w:right w:w="40" w:type="dxa"/>
            </w:tcMar>
            <w:vAlign w:val="center"/>
          </w:tcPr>
          <w:p w14:paraId="0000022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Invalid for the Sample ID.</w:t>
            </w:r>
          </w:p>
        </w:tc>
        <w:tc>
          <w:tcPr>
            <w:tcW w:w="3045" w:type="dxa"/>
            <w:shd w:val="clear" w:color="auto" w:fill="EEECE1"/>
            <w:tcMar>
              <w:top w:w="40" w:type="dxa"/>
              <w:left w:w="40" w:type="dxa"/>
              <w:bottom w:w="40" w:type="dxa"/>
              <w:right w:w="40" w:type="dxa"/>
            </w:tcMar>
            <w:vAlign w:val="center"/>
          </w:tcPr>
          <w:p w14:paraId="0000022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Quality control for the Sample ID is FAIL.  Repeat sample </w:t>
            </w:r>
            <w:proofErr w:type="gramStart"/>
            <w:r>
              <w:rPr>
                <w:rFonts w:ascii="Times New Roman" w:eastAsia="Times New Roman" w:hAnsi="Times New Roman" w:cs="Times New Roman"/>
              </w:rPr>
              <w:t>or  Recollect</w:t>
            </w:r>
            <w:proofErr w:type="gramEnd"/>
            <w:r>
              <w:rPr>
                <w:rFonts w:ascii="Times New Roman" w:eastAsia="Times New Roman" w:hAnsi="Times New Roman" w:cs="Times New Roman"/>
              </w:rPr>
              <w:t xml:space="preserve"> sample</w:t>
            </w:r>
          </w:p>
        </w:tc>
      </w:tr>
      <w:tr w:rsidR="00AF2018" w14:paraId="3084F018" w14:textId="77777777">
        <w:trPr>
          <w:trHeight w:val="705"/>
        </w:trPr>
        <w:tc>
          <w:tcPr>
            <w:tcW w:w="985" w:type="dxa"/>
            <w:shd w:val="clear" w:color="auto" w:fill="EEECE1"/>
            <w:tcMar>
              <w:top w:w="40" w:type="dxa"/>
              <w:left w:w="40" w:type="dxa"/>
              <w:bottom w:w="40" w:type="dxa"/>
              <w:right w:w="40" w:type="dxa"/>
            </w:tcMar>
          </w:tcPr>
          <w:p w14:paraId="0000022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&lt;2000 reads</w:t>
            </w:r>
          </w:p>
        </w:tc>
        <w:tc>
          <w:tcPr>
            <w:tcW w:w="990" w:type="dxa"/>
            <w:shd w:val="clear" w:color="auto" w:fill="EEECE1"/>
            <w:tcMar>
              <w:top w:w="40" w:type="dxa"/>
              <w:left w:w="40" w:type="dxa"/>
              <w:bottom w:w="40" w:type="dxa"/>
              <w:right w:w="40" w:type="dxa"/>
            </w:tcMar>
            <w:vAlign w:val="center"/>
          </w:tcPr>
          <w:p w14:paraId="0000022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 10</w:t>
            </w:r>
          </w:p>
        </w:tc>
        <w:tc>
          <w:tcPr>
            <w:tcW w:w="135" w:type="dxa"/>
            <w:vMerge/>
            <w:shd w:val="clear" w:color="auto" w:fill="auto"/>
            <w:tcMar>
              <w:top w:w="40" w:type="dxa"/>
              <w:left w:w="40" w:type="dxa"/>
              <w:bottom w:w="40" w:type="dxa"/>
              <w:right w:w="40" w:type="dxa"/>
            </w:tcMar>
            <w:vAlign w:val="center"/>
          </w:tcPr>
          <w:p w14:paraId="0000022C"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2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w:t>
            </w:r>
          </w:p>
        </w:tc>
        <w:tc>
          <w:tcPr>
            <w:tcW w:w="1311" w:type="dxa"/>
            <w:shd w:val="clear" w:color="auto" w:fill="EEECE1"/>
            <w:tcMar>
              <w:top w:w="40" w:type="dxa"/>
              <w:left w:w="40" w:type="dxa"/>
              <w:bottom w:w="40" w:type="dxa"/>
              <w:right w:w="40" w:type="dxa"/>
            </w:tcMar>
            <w:vAlign w:val="center"/>
          </w:tcPr>
          <w:p w14:paraId="0000022E"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Inconclusive</w:t>
            </w:r>
          </w:p>
        </w:tc>
        <w:tc>
          <w:tcPr>
            <w:tcW w:w="1908" w:type="dxa"/>
            <w:shd w:val="clear" w:color="auto" w:fill="EEECE1"/>
            <w:tcMar>
              <w:top w:w="40" w:type="dxa"/>
              <w:left w:w="40" w:type="dxa"/>
              <w:bottom w:w="40" w:type="dxa"/>
              <w:right w:w="40" w:type="dxa"/>
            </w:tcMar>
            <w:vAlign w:val="center"/>
          </w:tcPr>
          <w:p w14:paraId="0000022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Invalid for the Sample ID.</w:t>
            </w:r>
          </w:p>
        </w:tc>
        <w:tc>
          <w:tcPr>
            <w:tcW w:w="3045" w:type="dxa"/>
            <w:shd w:val="clear" w:color="auto" w:fill="EEECE1"/>
            <w:tcMar>
              <w:top w:w="40" w:type="dxa"/>
              <w:left w:w="40" w:type="dxa"/>
              <w:bottom w:w="40" w:type="dxa"/>
              <w:right w:w="40" w:type="dxa"/>
            </w:tcMar>
            <w:vAlign w:val="center"/>
          </w:tcPr>
          <w:p w14:paraId="0000023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Quality control for the Sample ID is FAIL.  Repeat sample </w:t>
            </w:r>
            <w:proofErr w:type="gramStart"/>
            <w:r>
              <w:rPr>
                <w:rFonts w:ascii="Times New Roman" w:eastAsia="Times New Roman" w:hAnsi="Times New Roman" w:cs="Times New Roman"/>
              </w:rPr>
              <w:t>or  Recollect</w:t>
            </w:r>
            <w:proofErr w:type="gramEnd"/>
            <w:r>
              <w:rPr>
                <w:rFonts w:ascii="Times New Roman" w:eastAsia="Times New Roman" w:hAnsi="Times New Roman" w:cs="Times New Roman"/>
              </w:rPr>
              <w:t xml:space="preserve"> sample.</w:t>
            </w:r>
          </w:p>
        </w:tc>
      </w:tr>
    </w:tbl>
    <w:p w14:paraId="00000231" w14:textId="77777777" w:rsidR="00AF2018" w:rsidRDefault="00AF2018">
      <w:pPr>
        <w:rPr>
          <w:rFonts w:ascii="Times New Roman" w:eastAsia="Times New Roman" w:hAnsi="Times New Roman" w:cs="Times New Roman"/>
        </w:rPr>
      </w:pPr>
    </w:p>
    <w:p w14:paraId="00000232" w14:textId="77777777" w:rsidR="00AF2018" w:rsidRDefault="00AF2018">
      <w:pPr>
        <w:rPr>
          <w:rFonts w:ascii="Times New Roman" w:eastAsia="Times New Roman" w:hAnsi="Times New Roman" w:cs="Times New Roman"/>
        </w:rPr>
      </w:pPr>
    </w:p>
    <w:p w14:paraId="00000233" w14:textId="77777777" w:rsidR="00AF2018" w:rsidRDefault="00F4266C">
      <w:pPr>
        <w:pStyle w:val="Heading1"/>
        <w:numPr>
          <w:ilvl w:val="0"/>
          <w:numId w:val="9"/>
        </w:numPr>
        <w:rPr>
          <w:rFonts w:ascii="Times New Roman" w:eastAsia="Times New Roman" w:hAnsi="Times New Roman" w:cs="Times New Roman"/>
          <w:sz w:val="24"/>
          <w:szCs w:val="24"/>
        </w:rPr>
      </w:pPr>
      <w:bookmarkStart w:id="54" w:name="_Toc65055167"/>
      <w:r>
        <w:rPr>
          <w:rFonts w:ascii="Times New Roman" w:eastAsia="Times New Roman" w:hAnsi="Times New Roman" w:cs="Times New Roman"/>
          <w:b/>
          <w:sz w:val="24"/>
          <w:szCs w:val="24"/>
        </w:rPr>
        <w:t>RESULT INTERPRETATION FOR EXTRACTION-FREE SALIVA AND NASAL SWAB</w:t>
      </w:r>
      <w:bookmarkEnd w:id="54"/>
    </w:p>
    <w:p w14:paraId="00000234" w14:textId="44D786F8" w:rsidR="00AF2018" w:rsidRDefault="00F4266C">
      <w:pPr>
        <w:spacing w:after="240"/>
        <w:jc w:val="both"/>
        <w:rPr>
          <w:rFonts w:ascii="Times New Roman" w:eastAsia="Times New Roman" w:hAnsi="Times New Roman" w:cs="Times New Roman"/>
        </w:rPr>
      </w:pPr>
      <w:r>
        <w:rPr>
          <w:rFonts w:ascii="Times New Roman" w:eastAsia="Times New Roman" w:hAnsi="Times New Roman" w:cs="Times New Roman"/>
        </w:rPr>
        <w:t>We require that the sum of S and S synthetic standard reads exceeds 500 reads, or the results are considered inconclusive. With inhibitory lysates we have observed that this lower total is acceptable for maintaining sensitivity and specificity while limiti</w:t>
      </w:r>
      <w:r>
        <w:rPr>
          <w:rFonts w:ascii="Times New Roman" w:eastAsia="Times New Roman" w:hAnsi="Times New Roman" w:cs="Times New Roman"/>
        </w:rPr>
        <w:t xml:space="preserve">ng the number of tests that are considered inconclusive. If the sum of S and S synthetic standard reads exceeds 500, we determine if SARS-CoV-2 is detected in a sample by seeing if the ratio of </w:t>
      </w:r>
      <w:proofErr w:type="gramStart"/>
      <w:r>
        <w:rPr>
          <w:rFonts w:ascii="Times New Roman" w:eastAsia="Times New Roman" w:hAnsi="Times New Roman" w:cs="Times New Roman"/>
        </w:rPr>
        <w:t>S to S</w:t>
      </w:r>
      <w:proofErr w:type="gramEnd"/>
      <w:r>
        <w:rPr>
          <w:rFonts w:ascii="Times New Roman" w:eastAsia="Times New Roman" w:hAnsi="Times New Roman" w:cs="Times New Roman"/>
        </w:rPr>
        <w:t xml:space="preserve"> standard exceeds 0.0</w:t>
      </w:r>
      <w:sdt>
        <w:sdtPr>
          <w:tag w:val="goog_rdk_8"/>
          <w:id w:val="-302621370"/>
          <w:showingPlcHdr/>
        </w:sdtPr>
        <w:sdtEndPr/>
        <w:sdtContent>
          <w:r w:rsidR="00200B18">
            <w:t xml:space="preserve">     </w:t>
          </w:r>
        </w:sdtContent>
      </w:sdt>
      <w:sdt>
        <w:sdtPr>
          <w:tag w:val="goog_rdk_9"/>
          <w:id w:val="-1435829675"/>
        </w:sdtPr>
        <w:sdtEndPr/>
        <w:sdtContent>
          <w:r>
            <w:rPr>
              <w:rFonts w:ascii="Times New Roman" w:eastAsia="Times New Roman" w:hAnsi="Times New Roman" w:cs="Times New Roman"/>
            </w:rPr>
            <w:t>5</w:t>
          </w:r>
        </w:sdtContent>
      </w:sdt>
      <w:r>
        <w:rPr>
          <w:rFonts w:ascii="Times New Roman" w:eastAsia="Times New Roman" w:hAnsi="Times New Roman" w:cs="Times New Roman"/>
        </w:rPr>
        <w:t>. (We note that we add 1 cou</w:t>
      </w:r>
      <w:r>
        <w:rPr>
          <w:rFonts w:ascii="Times New Roman" w:eastAsia="Times New Roman" w:hAnsi="Times New Roman" w:cs="Times New Roman"/>
        </w:rPr>
        <w:t>nt to both S and S standard before calculating this ratio to facilitate plotting the results on a logarithmic scale.) If the ratio is greater than 0.0</w:t>
      </w:r>
      <w:sdt>
        <w:sdtPr>
          <w:tag w:val="goog_rdk_10"/>
          <w:id w:val="-180975573"/>
        </w:sdtPr>
        <w:sdtEndPr/>
        <w:sdtContent>
          <w:r>
            <w:rPr>
              <w:rFonts w:ascii="Times New Roman" w:eastAsia="Times New Roman" w:hAnsi="Times New Roman" w:cs="Times New Roman"/>
            </w:rPr>
            <w:t>5</w:t>
          </w:r>
        </w:sdtContent>
      </w:sdt>
      <w:sdt>
        <w:sdtPr>
          <w:tag w:val="goog_rdk_11"/>
          <w:id w:val="1085881126"/>
          <w:showingPlcHdr/>
        </w:sdtPr>
        <w:sdtEndPr/>
        <w:sdtContent>
          <w:r w:rsidR="00200B18">
            <w:t xml:space="preserve">     </w:t>
          </w:r>
        </w:sdtContent>
      </w:sdt>
      <w:r>
        <w:rPr>
          <w:rFonts w:ascii="Times New Roman" w:eastAsia="Times New Roman" w:hAnsi="Times New Roman" w:cs="Times New Roman"/>
        </w:rPr>
        <w:t xml:space="preserve"> we concluded that Sars-CoV-2 is detected for that sample and if it is less than or equal to 0.0</w:t>
      </w:r>
      <w:sdt>
        <w:sdtPr>
          <w:tag w:val="goog_rdk_12"/>
          <w:id w:val="1656109764"/>
        </w:sdtPr>
        <w:sdtEndPr/>
        <w:sdtContent>
          <w:r>
            <w:rPr>
              <w:rFonts w:ascii="Times New Roman" w:eastAsia="Times New Roman" w:hAnsi="Times New Roman" w:cs="Times New Roman"/>
            </w:rPr>
            <w:t>5</w:t>
          </w:r>
        </w:sdtContent>
      </w:sdt>
      <w:sdt>
        <w:sdtPr>
          <w:tag w:val="goog_rdk_13"/>
          <w:id w:val="-1086764625"/>
          <w:showingPlcHdr/>
        </w:sdtPr>
        <w:sdtEndPr/>
        <w:sdtContent>
          <w:r w:rsidR="00200B18">
            <w:t xml:space="preserve">     </w:t>
          </w:r>
        </w:sdtContent>
      </w:sdt>
      <w:r>
        <w:rPr>
          <w:rFonts w:ascii="Times New Roman" w:eastAsia="Times New Roman" w:hAnsi="Times New Roman" w:cs="Times New Roman"/>
        </w:rPr>
        <w:t xml:space="preserve"> we conclude that Sars-CoV-2 is not detected as long as 10 reads are detected for RPP30 for that sample. This serves as a control that sample collection took place properly and contains a human specimen. If fewer than 10 reads are detected for RPP30 an</w:t>
      </w:r>
      <w:r>
        <w:rPr>
          <w:rFonts w:ascii="Times New Roman" w:eastAsia="Times New Roman" w:hAnsi="Times New Roman" w:cs="Times New Roman"/>
        </w:rPr>
        <w:t xml:space="preserve">d the ratio of </w:t>
      </w:r>
      <w:proofErr w:type="gramStart"/>
      <w:r>
        <w:rPr>
          <w:rFonts w:ascii="Times New Roman" w:eastAsia="Times New Roman" w:hAnsi="Times New Roman" w:cs="Times New Roman"/>
        </w:rPr>
        <w:t>S to S</w:t>
      </w:r>
      <w:proofErr w:type="gramEnd"/>
      <w:r>
        <w:rPr>
          <w:rFonts w:ascii="Times New Roman" w:eastAsia="Times New Roman" w:hAnsi="Times New Roman" w:cs="Times New Roman"/>
        </w:rPr>
        <w:t xml:space="preserve"> standard is less than or equal to 0.0</w:t>
      </w:r>
      <w:sdt>
        <w:sdtPr>
          <w:tag w:val="goog_rdk_14"/>
          <w:id w:val="294255420"/>
        </w:sdtPr>
        <w:sdtEndPr/>
        <w:sdtContent>
          <w:r>
            <w:rPr>
              <w:rFonts w:ascii="Times New Roman" w:eastAsia="Times New Roman" w:hAnsi="Times New Roman" w:cs="Times New Roman"/>
            </w:rPr>
            <w:t>5</w:t>
          </w:r>
        </w:sdtContent>
      </w:sdt>
      <w:sdt>
        <w:sdtPr>
          <w:tag w:val="goog_rdk_15"/>
          <w:id w:val="-1454164496"/>
          <w:showingPlcHdr/>
        </w:sdtPr>
        <w:sdtEndPr/>
        <w:sdtContent>
          <w:r w:rsidR="00200B18">
            <w:t xml:space="preserve">     </w:t>
          </w:r>
        </w:sdtContent>
      </w:sdt>
      <w:r>
        <w:rPr>
          <w:rFonts w:ascii="Times New Roman" w:eastAsia="Times New Roman" w:hAnsi="Times New Roman" w:cs="Times New Roman"/>
        </w:rPr>
        <w:t xml:space="preserve"> the results are considered inconclusive. We have modified </w:t>
      </w:r>
      <w:proofErr w:type="gramStart"/>
      <w:r>
        <w:rPr>
          <w:rFonts w:ascii="Times New Roman" w:eastAsia="Times New Roman" w:hAnsi="Times New Roman" w:cs="Times New Roman"/>
        </w:rPr>
        <w:t>this criteria</w:t>
      </w:r>
      <w:proofErr w:type="gramEnd"/>
      <w:r>
        <w:rPr>
          <w:rFonts w:ascii="Times New Roman" w:eastAsia="Times New Roman" w:hAnsi="Times New Roman" w:cs="Times New Roman"/>
        </w:rPr>
        <w:t xml:space="preserve"> such that only samples without Sars-CoV-2 signal are considered inconclusive if RPP30 reads are fewer than 10. This e</w:t>
      </w:r>
      <w:r>
        <w:rPr>
          <w:rFonts w:ascii="Times New Roman" w:eastAsia="Times New Roman" w:hAnsi="Times New Roman" w:cs="Times New Roman"/>
        </w:rPr>
        <w:t xml:space="preserve">nsures that we do not miss </w:t>
      </w:r>
      <w:proofErr w:type="spellStart"/>
      <w:r>
        <w:rPr>
          <w:rFonts w:ascii="Times New Roman" w:eastAsia="Times New Roman" w:hAnsi="Times New Roman" w:cs="Times New Roman"/>
        </w:rPr>
        <w:t>Sars</w:t>
      </w:r>
      <w:proofErr w:type="spellEnd"/>
      <w:r>
        <w:rPr>
          <w:rFonts w:ascii="Times New Roman" w:eastAsia="Times New Roman" w:hAnsi="Times New Roman" w:cs="Times New Roman"/>
        </w:rPr>
        <w:t>-Co</w:t>
      </w:r>
      <w:sdt>
        <w:sdtPr>
          <w:tag w:val="goog_rdk_16"/>
          <w:id w:val="-1906436780"/>
          <w:showingPlcHdr/>
        </w:sdtPr>
        <w:sdtEndPr/>
        <w:sdtContent>
          <w:r w:rsidR="00200B18">
            <w:t xml:space="preserve">     </w:t>
          </w:r>
        </w:sdtContent>
      </w:sdt>
      <w:sdt>
        <w:sdtPr>
          <w:tag w:val="goog_rdk_17"/>
          <w:id w:val="-1938367307"/>
        </w:sdtPr>
        <w:sdtEndPr/>
        <w:sdtContent>
          <w:r>
            <w:rPr>
              <w:rFonts w:ascii="Times New Roman" w:eastAsia="Times New Roman" w:hAnsi="Times New Roman" w:cs="Times New Roman"/>
            </w:rPr>
            <w:t>V</w:t>
          </w:r>
        </w:sdtContent>
      </w:sdt>
      <w:r>
        <w:rPr>
          <w:rFonts w:ascii="Times New Roman" w:eastAsia="Times New Roman" w:hAnsi="Times New Roman" w:cs="Times New Roman"/>
        </w:rPr>
        <w:t>-2 positive samples that may have fewer RPP30 reads.</w:t>
      </w:r>
    </w:p>
    <w:p w14:paraId="00000235" w14:textId="77777777" w:rsidR="00AF2018" w:rsidRDefault="00F4266C">
      <w:pPr>
        <w:rPr>
          <w:rFonts w:ascii="Times New Roman" w:eastAsia="Times New Roman" w:hAnsi="Times New Roman" w:cs="Times New Roman"/>
          <w:sz w:val="18"/>
          <w:szCs w:val="18"/>
        </w:rPr>
      </w:pPr>
      <w:r>
        <w:rPr>
          <w:rFonts w:ascii="Times New Roman" w:eastAsia="Times New Roman" w:hAnsi="Times New Roman" w:cs="Times New Roman"/>
          <w:sz w:val="18"/>
          <w:szCs w:val="18"/>
        </w:rPr>
        <w:t>Table 10. Result interpretation for extraction-free saliva and nasal swab samples</w:t>
      </w:r>
      <w:r>
        <w:rPr>
          <w:rFonts w:ascii="Times New Roman" w:eastAsia="Times New Roman" w:hAnsi="Times New Roman" w:cs="Times New Roman"/>
          <w:sz w:val="18"/>
          <w:szCs w:val="18"/>
        </w:rPr>
        <w:tab/>
      </w:r>
    </w:p>
    <w:tbl>
      <w:tblPr>
        <w:tblStyle w:val="af2"/>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
        <w:gridCol w:w="990"/>
        <w:gridCol w:w="135"/>
        <w:gridCol w:w="990"/>
        <w:gridCol w:w="1311"/>
        <w:gridCol w:w="1908"/>
        <w:gridCol w:w="3045"/>
      </w:tblGrid>
      <w:tr w:rsidR="00AF2018" w14:paraId="42D9B0BA" w14:textId="77777777">
        <w:trPr>
          <w:trHeight w:val="315"/>
        </w:trPr>
        <w:tc>
          <w:tcPr>
            <w:tcW w:w="1975" w:type="dxa"/>
            <w:gridSpan w:val="2"/>
            <w:shd w:val="clear" w:color="auto" w:fill="D9D9D9"/>
            <w:tcMar>
              <w:top w:w="40" w:type="dxa"/>
              <w:left w:w="40" w:type="dxa"/>
              <w:bottom w:w="40" w:type="dxa"/>
              <w:right w:w="40" w:type="dxa"/>
            </w:tcMar>
            <w:vAlign w:val="bottom"/>
          </w:tcPr>
          <w:p w14:paraId="00000236"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Well-controls</w:t>
            </w:r>
          </w:p>
        </w:tc>
        <w:tc>
          <w:tcPr>
            <w:tcW w:w="135" w:type="dxa"/>
            <w:shd w:val="clear" w:color="auto" w:fill="auto"/>
            <w:tcMar>
              <w:top w:w="40" w:type="dxa"/>
              <w:left w:w="40" w:type="dxa"/>
              <w:bottom w:w="40" w:type="dxa"/>
              <w:right w:w="40" w:type="dxa"/>
            </w:tcMar>
            <w:vAlign w:val="bottom"/>
          </w:tcPr>
          <w:p w14:paraId="00000238" w14:textId="77777777" w:rsidR="00AF2018" w:rsidRDefault="00AF2018">
            <w:pPr>
              <w:rPr>
                <w:rFonts w:ascii="Times New Roman" w:eastAsia="Times New Roman" w:hAnsi="Times New Roman" w:cs="Times New Roman"/>
              </w:rPr>
            </w:pPr>
          </w:p>
        </w:tc>
        <w:tc>
          <w:tcPr>
            <w:tcW w:w="7254" w:type="dxa"/>
            <w:gridSpan w:val="4"/>
            <w:shd w:val="clear" w:color="auto" w:fill="D9D9D9"/>
            <w:tcMar>
              <w:top w:w="40" w:type="dxa"/>
              <w:left w:w="40" w:type="dxa"/>
              <w:bottom w:w="40" w:type="dxa"/>
              <w:right w:w="40" w:type="dxa"/>
            </w:tcMar>
            <w:vAlign w:val="bottom"/>
          </w:tcPr>
          <w:p w14:paraId="00000239"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Results</w:t>
            </w:r>
          </w:p>
        </w:tc>
      </w:tr>
      <w:tr w:rsidR="00AF2018" w14:paraId="345D9DB9" w14:textId="77777777">
        <w:trPr>
          <w:trHeight w:val="705"/>
        </w:trPr>
        <w:tc>
          <w:tcPr>
            <w:tcW w:w="985" w:type="dxa"/>
            <w:shd w:val="clear" w:color="auto" w:fill="auto"/>
            <w:tcMar>
              <w:top w:w="40" w:type="dxa"/>
              <w:left w:w="40" w:type="dxa"/>
              <w:bottom w:w="40" w:type="dxa"/>
              <w:right w:w="40" w:type="dxa"/>
            </w:tcMar>
            <w:vAlign w:val="bottom"/>
          </w:tcPr>
          <w:p w14:paraId="0000023D"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 xml:space="preserve">Total S + S Standard </w:t>
            </w:r>
          </w:p>
        </w:tc>
        <w:tc>
          <w:tcPr>
            <w:tcW w:w="990" w:type="dxa"/>
            <w:shd w:val="clear" w:color="auto" w:fill="auto"/>
            <w:tcMar>
              <w:top w:w="40" w:type="dxa"/>
              <w:left w:w="40" w:type="dxa"/>
              <w:bottom w:w="40" w:type="dxa"/>
              <w:right w:w="40" w:type="dxa"/>
            </w:tcMar>
            <w:vAlign w:val="center"/>
          </w:tcPr>
          <w:p w14:paraId="0000023E" w14:textId="77777777" w:rsidR="00AF2018" w:rsidRDefault="00F4266C">
            <w:pPr>
              <w:rPr>
                <w:rFonts w:ascii="Times New Roman" w:eastAsia="Times New Roman" w:hAnsi="Times New Roman" w:cs="Times New Roman"/>
                <w:b/>
              </w:rPr>
            </w:pPr>
            <w:r>
              <w:rPr>
                <w:rFonts w:ascii="Times New Roman" w:eastAsia="Times New Roman" w:hAnsi="Times New Roman" w:cs="Times New Roman"/>
                <w:b/>
              </w:rPr>
              <w:t>RPP30 read count</w:t>
            </w:r>
          </w:p>
        </w:tc>
        <w:tc>
          <w:tcPr>
            <w:tcW w:w="135" w:type="dxa"/>
            <w:vMerge w:val="restart"/>
            <w:shd w:val="clear" w:color="auto" w:fill="auto"/>
            <w:tcMar>
              <w:top w:w="40" w:type="dxa"/>
              <w:left w:w="40" w:type="dxa"/>
              <w:bottom w:w="40" w:type="dxa"/>
              <w:right w:w="40" w:type="dxa"/>
            </w:tcMar>
            <w:vAlign w:val="center"/>
          </w:tcPr>
          <w:p w14:paraId="0000023F" w14:textId="77777777" w:rsidR="00AF2018" w:rsidRDefault="00AF2018">
            <w:pPr>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40"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S/S Standard ratio</w:t>
            </w:r>
          </w:p>
        </w:tc>
        <w:tc>
          <w:tcPr>
            <w:tcW w:w="1311" w:type="dxa"/>
            <w:shd w:val="clear" w:color="auto" w:fill="auto"/>
            <w:tcMar>
              <w:top w:w="40" w:type="dxa"/>
              <w:left w:w="40" w:type="dxa"/>
              <w:bottom w:w="40" w:type="dxa"/>
              <w:right w:w="40" w:type="dxa"/>
            </w:tcMar>
            <w:vAlign w:val="center"/>
          </w:tcPr>
          <w:p w14:paraId="00000241"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Result</w:t>
            </w:r>
          </w:p>
        </w:tc>
        <w:tc>
          <w:tcPr>
            <w:tcW w:w="1908" w:type="dxa"/>
            <w:shd w:val="clear" w:color="auto" w:fill="auto"/>
            <w:tcMar>
              <w:top w:w="40" w:type="dxa"/>
              <w:left w:w="40" w:type="dxa"/>
              <w:bottom w:w="40" w:type="dxa"/>
              <w:right w:w="40" w:type="dxa"/>
            </w:tcMar>
            <w:vAlign w:val="center"/>
          </w:tcPr>
          <w:p w14:paraId="00000242"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Interpretation</w:t>
            </w:r>
          </w:p>
        </w:tc>
        <w:tc>
          <w:tcPr>
            <w:tcW w:w="3045" w:type="dxa"/>
            <w:shd w:val="clear" w:color="auto" w:fill="auto"/>
            <w:tcMar>
              <w:top w:w="40" w:type="dxa"/>
              <w:left w:w="40" w:type="dxa"/>
              <w:bottom w:w="40" w:type="dxa"/>
              <w:right w:w="40" w:type="dxa"/>
            </w:tcMar>
            <w:vAlign w:val="center"/>
          </w:tcPr>
          <w:p w14:paraId="00000243" w14:textId="77777777" w:rsidR="00AF2018" w:rsidRDefault="00F4266C">
            <w:pPr>
              <w:rPr>
                <w:rFonts w:ascii="Times New Roman" w:eastAsia="Times New Roman" w:hAnsi="Times New Roman" w:cs="Times New Roman"/>
              </w:rPr>
            </w:pPr>
            <w:r>
              <w:rPr>
                <w:rFonts w:ascii="Times New Roman" w:eastAsia="Times New Roman" w:hAnsi="Times New Roman" w:cs="Times New Roman"/>
                <w:b/>
              </w:rPr>
              <w:t>Action</w:t>
            </w:r>
          </w:p>
        </w:tc>
      </w:tr>
      <w:tr w:rsidR="00AF2018" w14:paraId="508821CE" w14:textId="77777777">
        <w:trPr>
          <w:trHeight w:val="495"/>
        </w:trPr>
        <w:tc>
          <w:tcPr>
            <w:tcW w:w="985" w:type="dxa"/>
            <w:shd w:val="clear" w:color="auto" w:fill="auto"/>
            <w:tcMar>
              <w:top w:w="40" w:type="dxa"/>
              <w:left w:w="40" w:type="dxa"/>
              <w:bottom w:w="40" w:type="dxa"/>
              <w:right w:w="40" w:type="dxa"/>
            </w:tcMar>
            <w:vAlign w:val="center"/>
          </w:tcPr>
          <w:p w14:paraId="0000024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&gt;500 reads</w:t>
            </w:r>
          </w:p>
        </w:tc>
        <w:tc>
          <w:tcPr>
            <w:tcW w:w="990" w:type="dxa"/>
            <w:shd w:val="clear" w:color="auto" w:fill="auto"/>
            <w:tcMar>
              <w:top w:w="40" w:type="dxa"/>
              <w:left w:w="40" w:type="dxa"/>
              <w:bottom w:w="40" w:type="dxa"/>
              <w:right w:w="40" w:type="dxa"/>
            </w:tcMar>
            <w:vAlign w:val="center"/>
          </w:tcPr>
          <w:p w14:paraId="00000245"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&gt;0</w:t>
            </w:r>
          </w:p>
        </w:tc>
        <w:tc>
          <w:tcPr>
            <w:tcW w:w="135" w:type="dxa"/>
            <w:vMerge/>
            <w:shd w:val="clear" w:color="auto" w:fill="auto"/>
            <w:tcMar>
              <w:top w:w="40" w:type="dxa"/>
              <w:left w:w="40" w:type="dxa"/>
              <w:bottom w:w="40" w:type="dxa"/>
              <w:right w:w="40" w:type="dxa"/>
            </w:tcMar>
            <w:vAlign w:val="center"/>
          </w:tcPr>
          <w:p w14:paraId="00000246"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47" w14:textId="1B61BC80" w:rsidR="00AF2018" w:rsidRDefault="00F4266C">
            <w:pPr>
              <w:rPr>
                <w:rFonts w:ascii="Times New Roman" w:eastAsia="Times New Roman" w:hAnsi="Times New Roman" w:cs="Times New Roman"/>
              </w:rPr>
            </w:pPr>
            <w:r>
              <w:rPr>
                <w:rFonts w:ascii="Times New Roman" w:eastAsia="Times New Roman" w:hAnsi="Times New Roman" w:cs="Times New Roman"/>
              </w:rPr>
              <w:t>&gt; 0.0</w:t>
            </w:r>
            <w:sdt>
              <w:sdtPr>
                <w:tag w:val="goog_rdk_18"/>
                <w:id w:val="217166270"/>
              </w:sdtPr>
              <w:sdtEndPr/>
              <w:sdtContent>
                <w:r>
                  <w:rPr>
                    <w:rFonts w:ascii="Times New Roman" w:eastAsia="Times New Roman" w:hAnsi="Times New Roman" w:cs="Times New Roman"/>
                  </w:rPr>
                  <w:t>5</w:t>
                </w:r>
              </w:sdtContent>
            </w:sdt>
            <w:sdt>
              <w:sdtPr>
                <w:tag w:val="goog_rdk_19"/>
                <w:id w:val="650870562"/>
                <w:showingPlcHdr/>
              </w:sdtPr>
              <w:sdtEndPr/>
              <w:sdtContent>
                <w:r w:rsidR="00200B18">
                  <w:t xml:space="preserve">     </w:t>
                </w:r>
              </w:sdtContent>
            </w:sdt>
          </w:p>
        </w:tc>
        <w:tc>
          <w:tcPr>
            <w:tcW w:w="1311" w:type="dxa"/>
            <w:shd w:val="clear" w:color="auto" w:fill="auto"/>
            <w:tcMar>
              <w:top w:w="40" w:type="dxa"/>
              <w:left w:w="40" w:type="dxa"/>
              <w:bottom w:w="40" w:type="dxa"/>
              <w:right w:w="40" w:type="dxa"/>
            </w:tcMar>
            <w:vAlign w:val="center"/>
          </w:tcPr>
          <w:p w14:paraId="0000024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SARS- CoV-2</w:t>
            </w:r>
          </w:p>
          <w:p w14:paraId="0000024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Detected</w:t>
            </w:r>
          </w:p>
        </w:tc>
        <w:tc>
          <w:tcPr>
            <w:tcW w:w="1908" w:type="dxa"/>
            <w:shd w:val="clear" w:color="auto" w:fill="auto"/>
            <w:tcMar>
              <w:top w:w="40" w:type="dxa"/>
              <w:left w:w="40" w:type="dxa"/>
              <w:bottom w:w="40" w:type="dxa"/>
              <w:right w:w="40" w:type="dxa"/>
            </w:tcMar>
            <w:vAlign w:val="center"/>
          </w:tcPr>
          <w:p w14:paraId="0000024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Positive for SARS-CoV-2 for the Sample ID.</w:t>
            </w:r>
          </w:p>
        </w:tc>
        <w:tc>
          <w:tcPr>
            <w:tcW w:w="3045" w:type="dxa"/>
            <w:shd w:val="clear" w:color="auto" w:fill="auto"/>
            <w:tcMar>
              <w:top w:w="40" w:type="dxa"/>
              <w:left w:w="40" w:type="dxa"/>
              <w:bottom w:w="40" w:type="dxa"/>
              <w:right w:w="40" w:type="dxa"/>
            </w:tcMar>
            <w:vAlign w:val="center"/>
          </w:tcPr>
          <w:p w14:paraId="0000024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Report results to physician, patient, and appropriate public health authorities.</w:t>
            </w:r>
          </w:p>
        </w:tc>
      </w:tr>
      <w:tr w:rsidR="00AF2018" w14:paraId="00EA34F3" w14:textId="77777777">
        <w:trPr>
          <w:trHeight w:val="495"/>
        </w:trPr>
        <w:tc>
          <w:tcPr>
            <w:tcW w:w="985" w:type="dxa"/>
            <w:shd w:val="clear" w:color="auto" w:fill="auto"/>
            <w:tcMar>
              <w:top w:w="40" w:type="dxa"/>
              <w:left w:w="40" w:type="dxa"/>
              <w:bottom w:w="40" w:type="dxa"/>
              <w:right w:w="40" w:type="dxa"/>
            </w:tcMar>
            <w:vAlign w:val="center"/>
          </w:tcPr>
          <w:p w14:paraId="0000024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&gt;500 reads</w:t>
            </w:r>
          </w:p>
        </w:tc>
        <w:tc>
          <w:tcPr>
            <w:tcW w:w="990" w:type="dxa"/>
            <w:shd w:val="clear" w:color="auto" w:fill="auto"/>
            <w:tcMar>
              <w:top w:w="40" w:type="dxa"/>
              <w:left w:w="40" w:type="dxa"/>
              <w:bottom w:w="40" w:type="dxa"/>
              <w:right w:w="40" w:type="dxa"/>
            </w:tcMar>
            <w:vAlign w:val="center"/>
          </w:tcPr>
          <w:p w14:paraId="0000024D"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&gt;10</w:t>
            </w:r>
          </w:p>
        </w:tc>
        <w:tc>
          <w:tcPr>
            <w:tcW w:w="135" w:type="dxa"/>
            <w:vMerge/>
            <w:shd w:val="clear" w:color="auto" w:fill="auto"/>
            <w:tcMar>
              <w:top w:w="40" w:type="dxa"/>
              <w:left w:w="40" w:type="dxa"/>
              <w:bottom w:w="40" w:type="dxa"/>
              <w:right w:w="40" w:type="dxa"/>
            </w:tcMar>
            <w:vAlign w:val="center"/>
          </w:tcPr>
          <w:p w14:paraId="0000024E"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auto"/>
            <w:tcMar>
              <w:top w:w="40" w:type="dxa"/>
              <w:left w:w="40" w:type="dxa"/>
              <w:bottom w:w="40" w:type="dxa"/>
              <w:right w:w="40" w:type="dxa"/>
            </w:tcMar>
            <w:vAlign w:val="center"/>
          </w:tcPr>
          <w:p w14:paraId="0000024F" w14:textId="0F893D44" w:rsidR="00AF2018" w:rsidRDefault="00F4266C">
            <w:pPr>
              <w:rPr>
                <w:rFonts w:ascii="Times New Roman" w:eastAsia="Times New Roman" w:hAnsi="Times New Roman" w:cs="Times New Roman"/>
              </w:rPr>
            </w:pPr>
            <w:r>
              <w:rPr>
                <w:rFonts w:ascii="Times New Roman" w:eastAsia="Times New Roman" w:hAnsi="Times New Roman" w:cs="Times New Roman"/>
              </w:rPr>
              <w:t>&lt; 0.0</w:t>
            </w:r>
            <w:sdt>
              <w:sdtPr>
                <w:tag w:val="goog_rdk_20"/>
                <w:id w:val="587966897"/>
              </w:sdtPr>
              <w:sdtEndPr/>
              <w:sdtContent>
                <w:r>
                  <w:rPr>
                    <w:rFonts w:ascii="Times New Roman" w:eastAsia="Times New Roman" w:hAnsi="Times New Roman" w:cs="Times New Roman"/>
                  </w:rPr>
                  <w:t>5</w:t>
                </w:r>
              </w:sdtContent>
            </w:sdt>
            <w:sdt>
              <w:sdtPr>
                <w:tag w:val="goog_rdk_21"/>
                <w:id w:val="1334801285"/>
                <w:showingPlcHdr/>
              </w:sdtPr>
              <w:sdtEndPr/>
              <w:sdtContent>
                <w:r w:rsidR="00200B18">
                  <w:t xml:space="preserve">     </w:t>
                </w:r>
              </w:sdtContent>
            </w:sdt>
          </w:p>
        </w:tc>
        <w:tc>
          <w:tcPr>
            <w:tcW w:w="1311" w:type="dxa"/>
            <w:shd w:val="clear" w:color="auto" w:fill="auto"/>
            <w:tcMar>
              <w:top w:w="40" w:type="dxa"/>
              <w:left w:w="40" w:type="dxa"/>
              <w:bottom w:w="40" w:type="dxa"/>
              <w:right w:w="40" w:type="dxa"/>
            </w:tcMar>
            <w:vAlign w:val="center"/>
          </w:tcPr>
          <w:p w14:paraId="0000025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SARS- CoV-2</w:t>
            </w:r>
          </w:p>
          <w:p w14:paraId="0000025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Not Detected</w:t>
            </w:r>
          </w:p>
        </w:tc>
        <w:tc>
          <w:tcPr>
            <w:tcW w:w="1908" w:type="dxa"/>
            <w:shd w:val="clear" w:color="auto" w:fill="auto"/>
            <w:tcMar>
              <w:top w:w="40" w:type="dxa"/>
              <w:left w:w="40" w:type="dxa"/>
              <w:bottom w:w="40" w:type="dxa"/>
              <w:right w:w="40" w:type="dxa"/>
            </w:tcMar>
            <w:vAlign w:val="center"/>
          </w:tcPr>
          <w:p w14:paraId="00000252"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Presumptive Negative for SARS-CoV-2 for the Sample ID.</w:t>
            </w:r>
          </w:p>
        </w:tc>
        <w:tc>
          <w:tcPr>
            <w:tcW w:w="3045" w:type="dxa"/>
            <w:shd w:val="clear" w:color="auto" w:fill="auto"/>
            <w:tcMar>
              <w:top w:w="40" w:type="dxa"/>
              <w:left w:w="40" w:type="dxa"/>
              <w:bottom w:w="40" w:type="dxa"/>
              <w:right w:w="40" w:type="dxa"/>
            </w:tcMar>
            <w:vAlign w:val="center"/>
          </w:tcPr>
          <w:p w14:paraId="00000253"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Report results to physician, patient, and appropriate public health authorities.</w:t>
            </w:r>
          </w:p>
        </w:tc>
      </w:tr>
      <w:tr w:rsidR="00AF2018" w14:paraId="33FDFD09" w14:textId="77777777">
        <w:trPr>
          <w:trHeight w:val="705"/>
        </w:trPr>
        <w:tc>
          <w:tcPr>
            <w:tcW w:w="985" w:type="dxa"/>
            <w:shd w:val="clear" w:color="auto" w:fill="EEECE1"/>
            <w:tcMar>
              <w:top w:w="40" w:type="dxa"/>
              <w:left w:w="40" w:type="dxa"/>
              <w:bottom w:w="40" w:type="dxa"/>
              <w:right w:w="40" w:type="dxa"/>
            </w:tcMar>
            <w:vAlign w:val="center"/>
          </w:tcPr>
          <w:p w14:paraId="00000254"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&lt;500 reads</w:t>
            </w:r>
          </w:p>
        </w:tc>
        <w:tc>
          <w:tcPr>
            <w:tcW w:w="990" w:type="dxa"/>
            <w:shd w:val="clear" w:color="auto" w:fill="EEECE1"/>
            <w:tcMar>
              <w:top w:w="40" w:type="dxa"/>
              <w:left w:w="40" w:type="dxa"/>
              <w:bottom w:w="40" w:type="dxa"/>
              <w:right w:w="40" w:type="dxa"/>
            </w:tcMar>
            <w:vAlign w:val="center"/>
          </w:tcPr>
          <w:p w14:paraId="00000255"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&gt;0</w:t>
            </w:r>
          </w:p>
        </w:tc>
        <w:tc>
          <w:tcPr>
            <w:tcW w:w="135" w:type="dxa"/>
            <w:vMerge/>
            <w:shd w:val="clear" w:color="auto" w:fill="auto"/>
            <w:tcMar>
              <w:top w:w="40" w:type="dxa"/>
              <w:left w:w="40" w:type="dxa"/>
              <w:bottom w:w="40" w:type="dxa"/>
              <w:right w:w="40" w:type="dxa"/>
            </w:tcMar>
            <w:vAlign w:val="center"/>
          </w:tcPr>
          <w:p w14:paraId="00000256"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57"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w:t>
            </w:r>
          </w:p>
        </w:tc>
        <w:tc>
          <w:tcPr>
            <w:tcW w:w="1311" w:type="dxa"/>
            <w:shd w:val="clear" w:color="auto" w:fill="EEECE1"/>
            <w:tcMar>
              <w:top w:w="40" w:type="dxa"/>
              <w:left w:w="40" w:type="dxa"/>
              <w:bottom w:w="40" w:type="dxa"/>
              <w:right w:w="40" w:type="dxa"/>
            </w:tcMar>
            <w:vAlign w:val="center"/>
          </w:tcPr>
          <w:p w14:paraId="00000258"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Inconclusive</w:t>
            </w:r>
          </w:p>
        </w:tc>
        <w:tc>
          <w:tcPr>
            <w:tcW w:w="1908" w:type="dxa"/>
            <w:shd w:val="clear" w:color="auto" w:fill="EEECE1"/>
            <w:tcMar>
              <w:top w:w="40" w:type="dxa"/>
              <w:left w:w="40" w:type="dxa"/>
              <w:bottom w:w="40" w:type="dxa"/>
              <w:right w:w="40" w:type="dxa"/>
            </w:tcMar>
            <w:vAlign w:val="center"/>
          </w:tcPr>
          <w:p w14:paraId="00000259"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Invalid for the Sample ID.</w:t>
            </w:r>
          </w:p>
        </w:tc>
        <w:tc>
          <w:tcPr>
            <w:tcW w:w="3045" w:type="dxa"/>
            <w:shd w:val="clear" w:color="auto" w:fill="EEECE1"/>
            <w:tcMar>
              <w:top w:w="40" w:type="dxa"/>
              <w:left w:w="40" w:type="dxa"/>
              <w:bottom w:w="40" w:type="dxa"/>
              <w:right w:w="40" w:type="dxa"/>
            </w:tcMar>
            <w:vAlign w:val="center"/>
          </w:tcPr>
          <w:p w14:paraId="0000025A"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Quality control for the Sample ID is FAIL. Repeat sample or Recollect sample</w:t>
            </w:r>
          </w:p>
        </w:tc>
      </w:tr>
      <w:tr w:rsidR="00AF2018" w14:paraId="2412F0BD" w14:textId="77777777">
        <w:trPr>
          <w:trHeight w:val="705"/>
        </w:trPr>
        <w:tc>
          <w:tcPr>
            <w:tcW w:w="985" w:type="dxa"/>
            <w:shd w:val="clear" w:color="auto" w:fill="EEECE1"/>
            <w:tcMar>
              <w:top w:w="40" w:type="dxa"/>
              <w:left w:w="40" w:type="dxa"/>
              <w:bottom w:w="40" w:type="dxa"/>
              <w:right w:w="40" w:type="dxa"/>
            </w:tcMar>
            <w:vAlign w:val="center"/>
          </w:tcPr>
          <w:p w14:paraId="0000025B"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lastRenderedPageBreak/>
              <w:t>&gt;500 reads</w:t>
            </w:r>
          </w:p>
        </w:tc>
        <w:tc>
          <w:tcPr>
            <w:tcW w:w="990" w:type="dxa"/>
            <w:shd w:val="clear" w:color="auto" w:fill="EEECE1"/>
            <w:tcMar>
              <w:top w:w="40" w:type="dxa"/>
              <w:left w:w="40" w:type="dxa"/>
              <w:bottom w:w="40" w:type="dxa"/>
              <w:right w:w="40" w:type="dxa"/>
            </w:tcMar>
            <w:vAlign w:val="center"/>
          </w:tcPr>
          <w:p w14:paraId="0000025C"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&lt; 10</w:t>
            </w:r>
          </w:p>
        </w:tc>
        <w:tc>
          <w:tcPr>
            <w:tcW w:w="135" w:type="dxa"/>
            <w:vMerge/>
            <w:shd w:val="clear" w:color="auto" w:fill="auto"/>
            <w:tcMar>
              <w:top w:w="40" w:type="dxa"/>
              <w:left w:w="40" w:type="dxa"/>
              <w:bottom w:w="40" w:type="dxa"/>
              <w:right w:w="40" w:type="dxa"/>
            </w:tcMar>
            <w:vAlign w:val="center"/>
          </w:tcPr>
          <w:p w14:paraId="0000025D"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5E" w14:textId="1F00071D" w:rsidR="00AF2018" w:rsidRDefault="00F4266C">
            <w:pPr>
              <w:rPr>
                <w:rFonts w:ascii="Times New Roman" w:eastAsia="Times New Roman" w:hAnsi="Times New Roman" w:cs="Times New Roman"/>
              </w:rPr>
            </w:pPr>
            <w:r>
              <w:rPr>
                <w:rFonts w:ascii="Times New Roman" w:eastAsia="Times New Roman" w:hAnsi="Times New Roman" w:cs="Times New Roman"/>
              </w:rPr>
              <w:t>&lt;.0</w:t>
            </w:r>
            <w:sdt>
              <w:sdtPr>
                <w:tag w:val="goog_rdk_22"/>
                <w:id w:val="1673609332"/>
              </w:sdtPr>
              <w:sdtEndPr/>
              <w:sdtContent>
                <w:r>
                  <w:rPr>
                    <w:rFonts w:ascii="Times New Roman" w:eastAsia="Times New Roman" w:hAnsi="Times New Roman" w:cs="Times New Roman"/>
                  </w:rPr>
                  <w:t>5</w:t>
                </w:r>
              </w:sdtContent>
            </w:sdt>
            <w:sdt>
              <w:sdtPr>
                <w:tag w:val="goog_rdk_23"/>
                <w:id w:val="-150149290"/>
                <w:showingPlcHdr/>
              </w:sdtPr>
              <w:sdtEndPr/>
              <w:sdtContent>
                <w:r w:rsidR="00200B18">
                  <w:t xml:space="preserve">     </w:t>
                </w:r>
              </w:sdtContent>
            </w:sdt>
          </w:p>
        </w:tc>
        <w:tc>
          <w:tcPr>
            <w:tcW w:w="1311" w:type="dxa"/>
            <w:shd w:val="clear" w:color="auto" w:fill="EEECE1"/>
            <w:tcMar>
              <w:top w:w="40" w:type="dxa"/>
              <w:left w:w="40" w:type="dxa"/>
              <w:bottom w:w="40" w:type="dxa"/>
              <w:right w:w="40" w:type="dxa"/>
            </w:tcMar>
            <w:vAlign w:val="center"/>
          </w:tcPr>
          <w:p w14:paraId="0000025F"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Inconclusive</w:t>
            </w:r>
          </w:p>
        </w:tc>
        <w:tc>
          <w:tcPr>
            <w:tcW w:w="1908" w:type="dxa"/>
            <w:shd w:val="clear" w:color="auto" w:fill="EEECE1"/>
            <w:tcMar>
              <w:top w:w="40" w:type="dxa"/>
              <w:left w:w="40" w:type="dxa"/>
              <w:bottom w:w="40" w:type="dxa"/>
              <w:right w:w="40" w:type="dxa"/>
            </w:tcMar>
            <w:vAlign w:val="center"/>
          </w:tcPr>
          <w:p w14:paraId="00000260"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Invalid for the Sample ID.</w:t>
            </w:r>
          </w:p>
        </w:tc>
        <w:tc>
          <w:tcPr>
            <w:tcW w:w="3045" w:type="dxa"/>
            <w:shd w:val="clear" w:color="auto" w:fill="EEECE1"/>
            <w:tcMar>
              <w:top w:w="40" w:type="dxa"/>
              <w:left w:w="40" w:type="dxa"/>
              <w:bottom w:w="40" w:type="dxa"/>
              <w:right w:w="40" w:type="dxa"/>
            </w:tcMar>
            <w:vAlign w:val="center"/>
          </w:tcPr>
          <w:p w14:paraId="00000261" w14:textId="77777777" w:rsidR="00AF2018" w:rsidRDefault="00F4266C">
            <w:pPr>
              <w:rPr>
                <w:rFonts w:ascii="Times New Roman" w:eastAsia="Times New Roman" w:hAnsi="Times New Roman" w:cs="Times New Roman"/>
              </w:rPr>
            </w:pPr>
            <w:r>
              <w:rPr>
                <w:rFonts w:ascii="Times New Roman" w:eastAsia="Times New Roman" w:hAnsi="Times New Roman" w:cs="Times New Roman"/>
              </w:rPr>
              <w:t xml:space="preserve">Quality control for the Sample ID is FAIL.  Repeat sample </w:t>
            </w:r>
            <w:proofErr w:type="gramStart"/>
            <w:r>
              <w:rPr>
                <w:rFonts w:ascii="Times New Roman" w:eastAsia="Times New Roman" w:hAnsi="Times New Roman" w:cs="Times New Roman"/>
              </w:rPr>
              <w:t>or  Recollect</w:t>
            </w:r>
            <w:proofErr w:type="gramEnd"/>
            <w:r>
              <w:rPr>
                <w:rFonts w:ascii="Times New Roman" w:eastAsia="Times New Roman" w:hAnsi="Times New Roman" w:cs="Times New Roman"/>
              </w:rPr>
              <w:t xml:space="preserve"> sample</w:t>
            </w:r>
          </w:p>
        </w:tc>
      </w:tr>
      <w:tr w:rsidR="00AF2018" w14:paraId="05AA4D84" w14:textId="77777777">
        <w:trPr>
          <w:trHeight w:val="705"/>
        </w:trPr>
        <w:tc>
          <w:tcPr>
            <w:tcW w:w="985" w:type="dxa"/>
            <w:shd w:val="clear" w:color="auto" w:fill="EEECE1"/>
            <w:tcMar>
              <w:top w:w="40" w:type="dxa"/>
              <w:left w:w="40" w:type="dxa"/>
              <w:bottom w:w="40" w:type="dxa"/>
              <w:right w:w="40" w:type="dxa"/>
            </w:tcMar>
          </w:tcPr>
          <w:p w14:paraId="00000262" w14:textId="77777777" w:rsidR="00AF2018" w:rsidRDefault="00AF2018">
            <w:pPr>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63" w14:textId="77777777" w:rsidR="00AF2018" w:rsidRDefault="00AF2018">
            <w:pPr>
              <w:rPr>
                <w:rFonts w:ascii="Times New Roman" w:eastAsia="Times New Roman" w:hAnsi="Times New Roman" w:cs="Times New Roman"/>
              </w:rPr>
            </w:pPr>
          </w:p>
        </w:tc>
        <w:tc>
          <w:tcPr>
            <w:tcW w:w="135" w:type="dxa"/>
            <w:vMerge/>
            <w:shd w:val="clear" w:color="auto" w:fill="auto"/>
            <w:tcMar>
              <w:top w:w="40" w:type="dxa"/>
              <w:left w:w="40" w:type="dxa"/>
              <w:bottom w:w="40" w:type="dxa"/>
              <w:right w:w="40" w:type="dxa"/>
            </w:tcMar>
            <w:vAlign w:val="center"/>
          </w:tcPr>
          <w:p w14:paraId="00000264" w14:textId="77777777" w:rsidR="00AF2018" w:rsidRDefault="00AF201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shd w:val="clear" w:color="auto" w:fill="EEECE1"/>
            <w:tcMar>
              <w:top w:w="40" w:type="dxa"/>
              <w:left w:w="40" w:type="dxa"/>
              <w:bottom w:w="40" w:type="dxa"/>
              <w:right w:w="40" w:type="dxa"/>
            </w:tcMar>
            <w:vAlign w:val="center"/>
          </w:tcPr>
          <w:p w14:paraId="00000265" w14:textId="77777777" w:rsidR="00AF2018" w:rsidRDefault="00AF2018">
            <w:pPr>
              <w:rPr>
                <w:rFonts w:ascii="Times New Roman" w:eastAsia="Times New Roman" w:hAnsi="Times New Roman" w:cs="Times New Roman"/>
              </w:rPr>
            </w:pPr>
          </w:p>
        </w:tc>
        <w:tc>
          <w:tcPr>
            <w:tcW w:w="1311" w:type="dxa"/>
            <w:shd w:val="clear" w:color="auto" w:fill="EEECE1"/>
            <w:tcMar>
              <w:top w:w="40" w:type="dxa"/>
              <w:left w:w="40" w:type="dxa"/>
              <w:bottom w:w="40" w:type="dxa"/>
              <w:right w:w="40" w:type="dxa"/>
            </w:tcMar>
            <w:vAlign w:val="center"/>
          </w:tcPr>
          <w:p w14:paraId="00000266" w14:textId="77777777" w:rsidR="00AF2018" w:rsidRDefault="00AF2018">
            <w:pPr>
              <w:rPr>
                <w:rFonts w:ascii="Times New Roman" w:eastAsia="Times New Roman" w:hAnsi="Times New Roman" w:cs="Times New Roman"/>
              </w:rPr>
            </w:pPr>
          </w:p>
        </w:tc>
        <w:tc>
          <w:tcPr>
            <w:tcW w:w="1908" w:type="dxa"/>
            <w:shd w:val="clear" w:color="auto" w:fill="EEECE1"/>
            <w:tcMar>
              <w:top w:w="40" w:type="dxa"/>
              <w:left w:w="40" w:type="dxa"/>
              <w:bottom w:w="40" w:type="dxa"/>
              <w:right w:w="40" w:type="dxa"/>
            </w:tcMar>
            <w:vAlign w:val="center"/>
          </w:tcPr>
          <w:p w14:paraId="00000267" w14:textId="77777777" w:rsidR="00AF2018" w:rsidRDefault="00AF2018">
            <w:pPr>
              <w:rPr>
                <w:rFonts w:ascii="Times New Roman" w:eastAsia="Times New Roman" w:hAnsi="Times New Roman" w:cs="Times New Roman"/>
              </w:rPr>
            </w:pPr>
          </w:p>
        </w:tc>
        <w:tc>
          <w:tcPr>
            <w:tcW w:w="3045" w:type="dxa"/>
            <w:shd w:val="clear" w:color="auto" w:fill="EEECE1"/>
            <w:tcMar>
              <w:top w:w="40" w:type="dxa"/>
              <w:left w:w="40" w:type="dxa"/>
              <w:bottom w:w="40" w:type="dxa"/>
              <w:right w:w="40" w:type="dxa"/>
            </w:tcMar>
            <w:vAlign w:val="center"/>
          </w:tcPr>
          <w:p w14:paraId="00000268" w14:textId="77777777" w:rsidR="00AF2018" w:rsidRDefault="00AF2018">
            <w:pPr>
              <w:rPr>
                <w:rFonts w:ascii="Times New Roman" w:eastAsia="Times New Roman" w:hAnsi="Times New Roman" w:cs="Times New Roman"/>
              </w:rPr>
            </w:pPr>
          </w:p>
        </w:tc>
      </w:tr>
    </w:tbl>
    <w:p w14:paraId="00000269" w14:textId="77777777" w:rsidR="00AF2018" w:rsidRDefault="00AF2018">
      <w:pPr>
        <w:rPr>
          <w:rFonts w:ascii="Times New Roman" w:eastAsia="Times New Roman" w:hAnsi="Times New Roman" w:cs="Times New Roman"/>
        </w:rPr>
      </w:pPr>
    </w:p>
    <w:sectPr w:rsidR="00AF2018">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38F8D" w14:textId="77777777" w:rsidR="00F4266C" w:rsidRDefault="00F4266C">
      <w:r>
        <w:separator/>
      </w:r>
    </w:p>
  </w:endnote>
  <w:endnote w:type="continuationSeparator" w:id="0">
    <w:p w14:paraId="211D5CAD" w14:textId="77777777" w:rsidR="00F4266C" w:rsidRDefault="00F4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4D"/>
    <w:family w:val="roman"/>
    <w:notTrueType/>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lo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6C" w14:textId="4BC383F9" w:rsidR="00AF2018" w:rsidRDefault="00F4266C">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DB787C">
      <w:rPr>
        <w:rFonts w:ascii="Times New Roman" w:eastAsia="Times New Roman" w:hAnsi="Times New Roman" w:cs="Times New Roman"/>
      </w:rPr>
      <w:fldChar w:fldCharType="separate"/>
    </w:r>
    <w:r w:rsidR="00DB787C">
      <w:rPr>
        <w:rFonts w:ascii="Times New Roman" w:eastAsia="Times New Roman" w:hAnsi="Times New Roman" w:cs="Times New Roman"/>
        <w:noProof/>
      </w:rPr>
      <w:t>1</w:t>
    </w:r>
    <w:r>
      <w:rPr>
        <w:rFonts w:ascii="Times New Roman" w:eastAsia="Times New Roman" w:hAnsi="Times New Roman" w:cs="Times New Roman"/>
      </w:rPr>
      <w:fldChar w:fldCharType="end"/>
    </w:r>
  </w:p>
  <w:p w14:paraId="0000026D" w14:textId="77777777" w:rsidR="00AF2018" w:rsidRDefault="00AF2018">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D6C85" w14:textId="77777777" w:rsidR="00F4266C" w:rsidRDefault="00F4266C">
      <w:r>
        <w:separator/>
      </w:r>
    </w:p>
  </w:footnote>
  <w:footnote w:type="continuationSeparator" w:id="0">
    <w:p w14:paraId="4D52AEF0" w14:textId="77777777" w:rsidR="00F4266C" w:rsidRDefault="00F4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6A" w14:textId="77777777" w:rsidR="00AF2018" w:rsidRDefault="00F4266C">
    <w:pPr>
      <w:pBdr>
        <w:top w:val="nil"/>
        <w:left w:val="nil"/>
        <w:bottom w:val="nil"/>
        <w:right w:val="nil"/>
        <w:between w:val="nil"/>
      </w:pBdr>
      <w:tabs>
        <w:tab w:val="center" w:pos="4680"/>
        <w:tab w:val="right" w:pos="9360"/>
      </w:tabs>
      <w:rPr>
        <w:rFonts w:ascii="Times New Roman" w:eastAsia="Times New Roman" w:hAnsi="Times New Roman" w:cs="Times New Roman"/>
        <w:b/>
        <w:color w:val="000000"/>
      </w:rPr>
    </w:pPr>
    <w:sdt>
      <w:sdtPr>
        <w:tag w:val="goog_rdk_24"/>
        <w:id w:val="2012635425"/>
      </w:sdtPr>
      <w:sdtEndPr/>
      <w:sdtContent/>
    </w:sdt>
    <w:r>
      <w:rPr>
        <w:rFonts w:ascii="Times New Roman" w:eastAsia="Times New Roman" w:hAnsi="Times New Roman" w:cs="Times New Roman"/>
        <w:b/>
        <w:color w:val="000000"/>
      </w:rPr>
      <w:t>UCLA</w:t>
    </w:r>
    <w:r>
      <w:rPr>
        <w:rFonts w:ascii="Times New Roman" w:eastAsia="Times New Roman" w:hAnsi="Times New Roman" w:cs="Times New Roman"/>
        <w:color w:val="000000"/>
      </w:rPr>
      <w:tab/>
    </w:r>
    <w:r>
      <w:rPr>
        <w:rFonts w:ascii="Times New Roman" w:eastAsia="Times New Roman" w:hAnsi="Times New Roman" w:cs="Times New Roman"/>
        <w:color w:val="000000"/>
      </w:rPr>
      <w:tab/>
      <w:t>Effective Date: 9/29/2020</w:t>
    </w:r>
    <w:r>
      <w:rPr>
        <w:rFonts w:ascii="Times New Roman" w:eastAsia="Times New Roman" w:hAnsi="Times New Roman" w:cs="Times New Roman"/>
        <w:color w:val="000000"/>
      </w:rPr>
      <w:br/>
      <w:t>COVID19 TESTING LABORATORY</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Last Modified: </w:t>
    </w:r>
    <w:r>
      <w:rPr>
        <w:rFonts w:ascii="Times New Roman" w:eastAsia="Times New Roman" w:hAnsi="Times New Roman" w:cs="Times New Roman"/>
      </w:rPr>
      <w:t>2/22</w:t>
    </w:r>
    <w:r>
      <w:rPr>
        <w:rFonts w:ascii="Times New Roman" w:eastAsia="Times New Roman" w:hAnsi="Times New Roman" w:cs="Times New Roman"/>
        <w:color w:val="000000"/>
      </w:rPr>
      <w:t>/202</w:t>
    </w:r>
    <w:r>
      <w:rPr>
        <w:rFonts w:ascii="Times New Roman" w:eastAsia="Times New Roman" w:hAnsi="Times New Roman" w:cs="Times New Roman"/>
      </w:rPr>
      <w:t>1</w:t>
    </w:r>
  </w:p>
  <w:p w14:paraId="0000026B" w14:textId="77777777" w:rsidR="00AF2018" w:rsidRDefault="00AF2018">
    <w:pPr>
      <w:widowControl w:val="0"/>
      <w:pBdr>
        <w:top w:val="nil"/>
        <w:left w:val="nil"/>
        <w:bottom w:val="nil"/>
        <w:right w:val="nil"/>
        <w:between w:val="nil"/>
      </w:pBdr>
      <w:spacing w:line="276" w:lineRule="auto"/>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7F51"/>
    <w:multiLevelType w:val="multilevel"/>
    <w:tmpl w:val="20E66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B8600A"/>
    <w:multiLevelType w:val="multilevel"/>
    <w:tmpl w:val="61BCC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7504C0"/>
    <w:multiLevelType w:val="multilevel"/>
    <w:tmpl w:val="EE524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862D2B"/>
    <w:multiLevelType w:val="multilevel"/>
    <w:tmpl w:val="F3EEA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3C2436"/>
    <w:multiLevelType w:val="multilevel"/>
    <w:tmpl w:val="EE9EB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FA70C2"/>
    <w:multiLevelType w:val="multilevel"/>
    <w:tmpl w:val="346C96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0033CF7"/>
    <w:multiLevelType w:val="multilevel"/>
    <w:tmpl w:val="4474A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EF5C01"/>
    <w:multiLevelType w:val="multilevel"/>
    <w:tmpl w:val="D0387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C06C5A"/>
    <w:multiLevelType w:val="multilevel"/>
    <w:tmpl w:val="214CCA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7861C94"/>
    <w:multiLevelType w:val="multilevel"/>
    <w:tmpl w:val="19D0A8E0"/>
    <w:lvl w:ilvl="0">
      <w:start w:val="1"/>
      <w:numFmt w:val="decimal"/>
      <w:lvlText w:val="%1."/>
      <w:lvlJc w:val="left"/>
      <w:pPr>
        <w:ind w:left="360" w:hanging="360"/>
      </w:pPr>
    </w:lvl>
    <w:lvl w:ilvl="1">
      <w:start w:val="1"/>
      <w:numFmt w:val="decimal"/>
      <w:lvlText w:val="%1.%2."/>
      <w:lvlJc w:val="left"/>
      <w:pPr>
        <w:ind w:left="540" w:hanging="540"/>
      </w:pPr>
    </w:lvl>
    <w:lvl w:ilvl="2">
      <w:start w:val="1"/>
      <w:numFmt w:val="decimal"/>
      <w:lvlText w:val="%1.%2.%3."/>
      <w:lvlJc w:val="left"/>
      <w:pPr>
        <w:ind w:left="990" w:hanging="720"/>
      </w:pPr>
      <w:rPr>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48731E56"/>
    <w:multiLevelType w:val="multilevel"/>
    <w:tmpl w:val="1E26F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0C721D"/>
    <w:multiLevelType w:val="multilevel"/>
    <w:tmpl w:val="28AA9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515CAD"/>
    <w:multiLevelType w:val="multilevel"/>
    <w:tmpl w:val="45D68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FF4615"/>
    <w:multiLevelType w:val="multilevel"/>
    <w:tmpl w:val="9BCA4392"/>
    <w:lvl w:ilvl="0">
      <w:start w:val="4"/>
      <w:numFmt w:val="decimal"/>
      <w:lvlText w:val="%1."/>
      <w:lvlJc w:val="left"/>
      <w:pPr>
        <w:ind w:left="360" w:hanging="360"/>
      </w:pPr>
      <w:rPr>
        <w:b/>
      </w:rPr>
    </w:lvl>
    <w:lvl w:ilvl="1">
      <w:start w:val="9"/>
      <w:numFmt w:val="decimal"/>
      <w:lvlText w:val="%1.%2."/>
      <w:lvlJc w:val="left"/>
      <w:pPr>
        <w:ind w:left="360" w:hanging="360"/>
      </w:pPr>
      <w:rPr>
        <w:b/>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9E621E6"/>
    <w:multiLevelType w:val="multilevel"/>
    <w:tmpl w:val="6AF23604"/>
    <w:lvl w:ilvl="0">
      <w:start w:val="1"/>
      <w:numFmt w:val="decimal"/>
      <w:lvlText w:val="%1)"/>
      <w:lvlJc w:val="left"/>
      <w:pPr>
        <w:ind w:left="720" w:hanging="360"/>
      </w:pPr>
      <w:rPr>
        <w:rFonts w:ascii="Arial" w:eastAsia="Arial" w:hAnsi="Arial"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B37F7F"/>
    <w:multiLevelType w:val="multilevel"/>
    <w:tmpl w:val="18F2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D86433"/>
    <w:multiLevelType w:val="multilevel"/>
    <w:tmpl w:val="AB3C9320"/>
    <w:lvl w:ilvl="0">
      <w:start w:val="1"/>
      <w:numFmt w:val="decimal"/>
      <w:lvlText w:val="%1)"/>
      <w:lvlJc w:val="left"/>
      <w:pPr>
        <w:ind w:left="360" w:hanging="360"/>
      </w:pPr>
      <w:rPr>
        <w:rFonts w:ascii="Arial" w:eastAsia="Arial" w:hAnsi="Arial"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733A0B"/>
    <w:multiLevelType w:val="multilevel"/>
    <w:tmpl w:val="03A40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7721D98"/>
    <w:multiLevelType w:val="multilevel"/>
    <w:tmpl w:val="E8E2D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A375BD8"/>
    <w:multiLevelType w:val="multilevel"/>
    <w:tmpl w:val="8BB62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A23EA6"/>
    <w:multiLevelType w:val="multilevel"/>
    <w:tmpl w:val="74ECE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DFE406A"/>
    <w:multiLevelType w:val="multilevel"/>
    <w:tmpl w:val="A740C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21"/>
  </w:num>
  <w:num w:numId="3">
    <w:abstractNumId w:val="9"/>
  </w:num>
  <w:num w:numId="4">
    <w:abstractNumId w:val="2"/>
  </w:num>
  <w:num w:numId="5">
    <w:abstractNumId w:val="3"/>
  </w:num>
  <w:num w:numId="6">
    <w:abstractNumId w:val="18"/>
  </w:num>
  <w:num w:numId="7">
    <w:abstractNumId w:val="7"/>
  </w:num>
  <w:num w:numId="8">
    <w:abstractNumId w:val="16"/>
  </w:num>
  <w:num w:numId="9">
    <w:abstractNumId w:val="13"/>
  </w:num>
  <w:num w:numId="10">
    <w:abstractNumId w:val="15"/>
  </w:num>
  <w:num w:numId="11">
    <w:abstractNumId w:val="20"/>
  </w:num>
  <w:num w:numId="12">
    <w:abstractNumId w:val="8"/>
  </w:num>
  <w:num w:numId="13">
    <w:abstractNumId w:val="10"/>
  </w:num>
  <w:num w:numId="14">
    <w:abstractNumId w:val="5"/>
  </w:num>
  <w:num w:numId="15">
    <w:abstractNumId w:val="17"/>
  </w:num>
  <w:num w:numId="16">
    <w:abstractNumId w:val="0"/>
  </w:num>
  <w:num w:numId="17">
    <w:abstractNumId w:val="4"/>
  </w:num>
  <w:num w:numId="18">
    <w:abstractNumId w:val="14"/>
  </w:num>
  <w:num w:numId="19">
    <w:abstractNumId w:val="12"/>
  </w:num>
  <w:num w:numId="20">
    <w:abstractNumId w:val="1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18"/>
    <w:rsid w:val="001E7F52"/>
    <w:rsid w:val="00200B18"/>
    <w:rsid w:val="00AF2018"/>
    <w:rsid w:val="00DB787C"/>
    <w:rsid w:val="00F4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67158"/>
  <w15:docId w15:val="{B0599ED8-8D38-9B4F-87CE-5FEB2AB8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0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047A"/>
    <w:rPr>
      <w:rFonts w:ascii="Times New Roman" w:hAnsi="Times New Roman" w:cs="Times New Roman"/>
      <w:sz w:val="18"/>
      <w:szCs w:val="18"/>
    </w:rPr>
  </w:style>
  <w:style w:type="paragraph" w:styleId="Caption">
    <w:name w:val="caption"/>
    <w:basedOn w:val="Normal"/>
    <w:next w:val="Normal"/>
    <w:uiPriority w:val="35"/>
    <w:unhideWhenUsed/>
    <w:qFormat/>
    <w:rsid w:val="000D5456"/>
    <w:pPr>
      <w:spacing w:after="200"/>
    </w:pPr>
    <w:rPr>
      <w:i/>
      <w:iCs/>
      <w:color w:val="1F497D" w:themeColor="text2"/>
      <w:sz w:val="18"/>
      <w:szCs w:val="18"/>
    </w:rPr>
  </w:style>
  <w:style w:type="paragraph" w:styleId="ListParagraph">
    <w:name w:val="List Paragraph"/>
    <w:basedOn w:val="Normal"/>
    <w:uiPriority w:val="34"/>
    <w:qFormat/>
    <w:rsid w:val="00D22FA4"/>
    <w:pPr>
      <w:ind w:left="720"/>
      <w:contextualSpacing/>
    </w:pPr>
  </w:style>
  <w:style w:type="paragraph" w:styleId="TOCHeading">
    <w:name w:val="TOC Heading"/>
    <w:basedOn w:val="Heading1"/>
    <w:next w:val="Normal"/>
    <w:uiPriority w:val="39"/>
    <w:unhideWhenUsed/>
    <w:qFormat/>
    <w:rsid w:val="008A1706"/>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8A1706"/>
    <w:pPr>
      <w:spacing w:after="100"/>
    </w:pPr>
  </w:style>
  <w:style w:type="paragraph" w:styleId="TOC2">
    <w:name w:val="toc 2"/>
    <w:basedOn w:val="Normal"/>
    <w:next w:val="Normal"/>
    <w:autoRedefine/>
    <w:uiPriority w:val="39"/>
    <w:unhideWhenUsed/>
    <w:rsid w:val="008A1706"/>
    <w:pPr>
      <w:spacing w:after="100"/>
      <w:ind w:left="220"/>
    </w:pPr>
  </w:style>
  <w:style w:type="paragraph" w:styleId="TOC3">
    <w:name w:val="toc 3"/>
    <w:basedOn w:val="Normal"/>
    <w:next w:val="Normal"/>
    <w:autoRedefine/>
    <w:uiPriority w:val="39"/>
    <w:unhideWhenUsed/>
    <w:rsid w:val="008A1706"/>
    <w:pPr>
      <w:spacing w:after="100"/>
      <w:ind w:left="440"/>
    </w:pPr>
  </w:style>
  <w:style w:type="character" w:styleId="Hyperlink">
    <w:name w:val="Hyperlink"/>
    <w:basedOn w:val="DefaultParagraphFont"/>
    <w:uiPriority w:val="99"/>
    <w:unhideWhenUsed/>
    <w:rsid w:val="008A1706"/>
    <w:rPr>
      <w:color w:val="0000FF" w:themeColor="hyperlink"/>
      <w:u w:val="single"/>
    </w:rPr>
  </w:style>
  <w:style w:type="paragraph" w:styleId="Header">
    <w:name w:val="header"/>
    <w:basedOn w:val="Normal"/>
    <w:link w:val="HeaderChar"/>
    <w:uiPriority w:val="99"/>
    <w:unhideWhenUsed/>
    <w:rsid w:val="00247648"/>
    <w:pPr>
      <w:tabs>
        <w:tab w:val="center" w:pos="4680"/>
        <w:tab w:val="right" w:pos="9360"/>
      </w:tabs>
    </w:pPr>
  </w:style>
  <w:style w:type="character" w:customStyle="1" w:styleId="HeaderChar">
    <w:name w:val="Header Char"/>
    <w:basedOn w:val="DefaultParagraphFont"/>
    <w:link w:val="Header"/>
    <w:uiPriority w:val="99"/>
    <w:rsid w:val="00247648"/>
  </w:style>
  <w:style w:type="paragraph" w:styleId="Footer">
    <w:name w:val="footer"/>
    <w:basedOn w:val="Normal"/>
    <w:link w:val="FooterChar"/>
    <w:uiPriority w:val="99"/>
    <w:unhideWhenUsed/>
    <w:rsid w:val="00247648"/>
    <w:pPr>
      <w:tabs>
        <w:tab w:val="center" w:pos="4680"/>
        <w:tab w:val="right" w:pos="9360"/>
      </w:tabs>
    </w:pPr>
  </w:style>
  <w:style w:type="character" w:customStyle="1" w:styleId="FooterChar">
    <w:name w:val="Footer Char"/>
    <w:basedOn w:val="DefaultParagraphFont"/>
    <w:link w:val="Footer"/>
    <w:uiPriority w:val="99"/>
    <w:rsid w:val="00247648"/>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ilent.com/en/product/automated-electrophoresis/tapestation-systems/tapestation-rna-screentape-reagents/rna-screentape-analysis-228268" TargetMode="External"/><Relationship Id="rId18" Type="http://schemas.openxmlformats.org/officeDocument/2006/relationships/hyperlink" Target="https://github.com/joshsbloom/swabseq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gilent.com/en/product/automated-electrophoresis/tapestation-systems/tapestation-rna-screentape-reagents/rna-screentape-analysis-228268" TargetMode="External"/><Relationship Id="rId17" Type="http://schemas.openxmlformats.org/officeDocument/2006/relationships/hyperlink" Target="https://support.illumina.com/bulletins/2016/11/converting-ngl-to-nm-when-calculating-dsdna-library-concentration-.html" TargetMode="External"/><Relationship Id="rId2" Type="http://schemas.openxmlformats.org/officeDocument/2006/relationships/customXml" Target="../customXml/item2.xml"/><Relationship Id="rId16" Type="http://schemas.openxmlformats.org/officeDocument/2006/relationships/hyperlink" Target="https://support.illumina.com/bulletins/2016/11/converting-ngl-to-nm-when-calculating-dsdna-library-concentra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ymoresearch.com/collections/rna-clean-concentrator-kits-rcc"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neb.com/products/m0303-dnase-i-rnase-free" TargetMode="External"/><Relationship Id="rId19" Type="http://schemas.openxmlformats.org/officeDocument/2006/relationships/hyperlink" Target="https://github.com/joshsbloom/swabseq" TargetMode="External"/><Relationship Id="rId4" Type="http://schemas.openxmlformats.org/officeDocument/2006/relationships/styles" Target="styles.xml"/><Relationship Id="rId9" Type="http://schemas.openxmlformats.org/officeDocument/2006/relationships/hyperlink" Target="https://www.zymoresearch.com/collections/rna-clean-concentrator-kits-rcc/products/rna-clean-concentrator-5"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5N0v6O8g0MIH2wgs4EXQ7puCMA==">AMUW2mV9U5kzVlPpnpG6QWX2SDx8VsHin2gtKFwRM3CQPAUdONpwEYEXSAS4VsvGIaFvc2Ewp5SOGmZe8aIeMn3UJ7vHxXZF3zqJ6PajrltBxrFv0YXAaGOgdPnDFa0bNQjhaMgDkZYkCbhZ7ODSf8Cpup8Z7NTpZNJ2kgBkVDQuTNsISyUxTXGO6qEWn6AiIVe7rbx88H6HW/xUDpvngMT27supAKliRVDPXDcq4fMqlZS1YKSeDnFYjWXw4k1HRJV9Q0rhCrmPxqi74+f2tOgyHCVpSLreHTetXzHTNoSShrUBi+W8R3anr7iEam1+IbxUMGyyhCZhs9Tpfs0a535hK7uH3catr+5OybwwfziuCtJXoS3nXEGbqaaey+yw6Tl0Xg9jEiPZiJ5Er/fe6GJ1l6nTpDFl7d/h7jE/W+dZqzQGbzOTHUDLkB+uVQlsTSrs2F0Kpm6Vl89zD0/E/ygbPk9qfWr2K/qPkI1sANK2mpkE/sokSOf2B6jjL6IrCfezbJ3tWs/OrcUbU1xvp6fb98m5rK0bi0sHNSjXYYj15A1ifp3y+u0euzGoiUdkryb/+0LxiGGgLUC7ejri2Kt6OmByqwEAJ5+hIZvCAidMYLTjrTl3fDs/Ap90YeAW7isroc2R7JGY/Wz6CKl9EfAaIGiCdvPLD4La+qUmIsAMGN49rv6acTCNhr+urzyJJpWOcuePnEz2AMrMrCGo6scJI8AnrCvLvIt5fgF9/ALWSK5reTw0ENHc7P0M1iAao6HhxhexkS986HWBNdXt/VrYauyeR8Bbr7FCVsqHJ/K/AdLMdttTkMx+gjTB1sV/tCH94uX7VMnlLfkPBNfMXMLhxFYewIsrvZfTg0j7etXhtPLlBCpGf+dZm0zt3EL0/KxNNVlc+NGOmByrvftMdalLRCx40ghx8JAXCC+fcLYd8wz4b1jpoIZhrr3lRGYQWqQSHO2mJ7bbKfNXSlXACmYMw42Ccw4OHQxwWbmBa5zcWcl/04dIIbpKvEsV8IdGMhOJKQE7mf5++G4wHyN2CovRs9XuINR7iJdZ958gIOEl5rLzw8XhQIlGIhcmMHn4pWGHUfR9gKPpEQEKBa57s4fkUWEgRgrgSMSUT5Aw8hKJ3XJLk6SpHtiGyLT/Djdy5JDk++Fb4iKXDMdzQwqquWxvp3Qk58byySnMk0ke3i8RSLSnFut2vvhLbkT8oT1xya+BGOix39YrrIu6a/ihlOsusjB+mEtyQPdQQcLq7MKUUyM3SF4jD1CvnKmROSDaoubWX9NSbj8oHR16BQFiBqxrWiB9ljtO/Z3+p/IlEaJCZslDKnDbsCvPtB4NE97EtIJ1TL6RQYC3jQP62kd6mhpEH2+GzYNSTXV8q808BMIIZRrB7e2AmMCnfd/IBKT8KmoVHTIfgKNxWBIYR/lHU0PARdKPZJUHgOETQlV59sD9o9DZf18HnHWK8JAN/cXyK2TaG5YsA+368lX/Eixfg0NVGsStbiJjfgDEEEsy6pEPoISejFNntSLwU2lpzJtYzK71HHwUlImjh46f1fHgPrqZa67jZrpQZOG2cfditA5OL++lYRjWehGTDsLyPQFK+VL2vGy8QaZww1LuFdPrbcrR1hZjafwafg65z7wGbFKCLEMPLwQ8jg17LPogSB9tuYe9qqgw91AFLb+l/UNBIf4f7lR3G5tsywxp4+2EnLj5zgJSDLW9IShxYcMm95G4Zi6Juzm9WrL6pq23g01/cdySaai2+5PSwdQ5s86YpPsKBFLXq/IlEBbqVbKQiq35PcMKOnV8ZAoJTAmQEdoH+/Jyd2PLtE/hQeROKwXVT0btqmK+/5eG7ftBWN/NZacHYN32vaxwWM0bJu9k4JImHBTGJhefQToUmhvhKNJVzLNpB6sHoZqzp1a/LEAxlb42fi1JcNZI6G+qAalVZdW2ytjb/OeZTfCjmlTQijEdyaQcWlHmpL12fYTXue66GPCR12uixaidtcuIVmGLdj4odGIZq7UGnA2tEt3nV1/bCL3ul8y7NDCchu/K8cx5jWj17TSp2uZoLEtvc24pYmHaOhYpo0dNBYxTrsqS9FxqWipkcNfKFY2BBT5WaWdFhbpu3LGh6HMSDS09AIirNr8wEmoCul8nbxV26XKin7bb6Ht3/Inqmi8Z9w/I7cGpb9FvyZvs6BXM/6VHk94ulqtPWqFQWTC3T6DRYPaoqRhj5/+Hh82PTijhKXFenEqWMewt69CYfDiEb/eS1uVOPs0/aIWqkT58mIuVBz/t0f+mHU3A8weXc7FI00I2uFucta1G0n5PrAkhNlyP7zgc1oNLEzXmBsd1OWf3IQgjANoEtIpAJ3LduiRtUCLuvRNT3sCt/WpLOnxgegI0Nh2B/FoIQydxAlTgvwaBvp3fxqRCRRHvPpxe7MUKAQ1K/iY1oBNxPiMckkxe5qCXxXwRQ5Q1wnYW/gMUm6+2AHjZUVd2zZNGR+AnspL1S/LyIXei95LBPZlWy2GHVZ/XETp3WZY5q0qVwIKbhjEtjYKSBTTb2ke2fDwHL/cZmcY+NP0a/F/iR0qtqKXBvWovgk/diFiaAPU63LVbIdjWzf1Z32453PUDTYd5BgHTYVQrtZWmdpmJvI/0L2aAgOJGjf0T9iXM0pHdAmUwEdEXH3SqiTJSClUVnJ0Ad9S/rt+RGn6I02/wBKDH8uJVBS/oQ6skEdExNlgBOfAG5n6YArawQQeRpYCufmbfnfGoRC7tFmV5KPaEjCIfxCeWDG+n6fjqSDtxd4vWwqqPL7+1X1KDMEH59Xtb+Abu6vpfZ/Az9ZS14pTuqbnktJnDMyFAPg1Q2X3q0L/hbJeLby/N7aFjdJH8p+aEO3IARlWx1xse66e4+6tWgz47/UrIfWUDP5ERc6D4gKF52eajkGK0S0gXVRX0Nd9V8ocsK3S8ppjv0qMl0mV+JOnnX0ac+HBQyAeBWgMjqqjP2auhW/f2hOWR79czzPcwtVC3hc3tn6ZAMHiCqoU8bWbx09DygW1RS8cnpQ3DoKXRUkNLDyzhjqrLP8nw7ITHcVwrTijJRQ9QnfqjROqOQRC0JNdxzBeek1o+YGshwf9M7i19JQWGXrA94e5b5i8Ym9b6lKnJxGn539UEvFrJu1C3fAyoj6G9QKRQjPgjiTDcIJ2603mJHJ9INtmLKZK9jdxsr/Yj8ic25ni4ScTiBROqtBVOsPVlwgFIJYqJbu7avVaL6u9dqJbKx9iba9umSTITL3LV5QlSHC0yQz65OQw1axwp8GJX2r+eXLjC694twqr9jgreTcPzzsgD0FQGXnefxqNhn2/96nq0BRQUIh7jfqHNr2Pk2GeV60sQKvzeXQ3agTjnTA9OvTpfu7h17mX7XMGtl3SCCArY7MNe9qKFbbWwl7/cYgqdlWZxyobYa7qHgmvFhkJPxjUu+hf/rRdLzYObU4XHO7yZ+XPCtbuYDCeM2fT3fkd+DwkZvK3oVi3405eAWmraIRKvo/9/NBov8mgv+DqGapGpWMxI2gpl29YEfn916cC5oILP/j1zrVu059HL01SOpAs8sPWaH3xGijbIhXZ2IGCHaZGpEPn/lzjbaaUy2FwDjhXCvW25FSam3jPTr/N2CkK7puI+q3wjxNy6wN/UVR174coIuiZqkRQjdeYAdx56pE3uXH66Oky2qHLID42uwtBvOyV0ahVXBgcvGx966F4sRfXdbdlofl+svH8H0s4xC7iJYjXl+vro8P7tQpycAO//kEDj5WmiAqOZlbEZmSqfOBsjsiL7g/AoigpCnV7fXH1xhA4kPmxfp0krsw93PuLwV4DzTipAASTRpbALNqCpn1//9k78tf5hG7Cqlwt/OvNTejn4B5Weu53ZTBw0zT4X4GZxb2k8Qz06mZUUQ0Da+O3QRy5fzffPpQ7lHV1Gnn1Baa2NGvbZn4OZdIS8AlZ5pN+fTWFs+kI3V95R2XlmkAtyeikxrM5xWMfX4IXOGfH+C/wbLbZVw5iafoZoS1nNkxqBGBFqEObT+D4wImXrHA6g3Bnq03Gq8Y7mTBnYFyfXvc+nw6vgkSI6TihG70Q9SoOawvgki14b/eFYylzQFxJB/Lk3a8J8mxEa0+I7euTdLWch+wWADD/4FLLEQYE35OmyT7WO2G/4Np9FgSasBrOawOlSxAF3NCBRhxITFMXQc9lVuPaDCGJKXg6tKttdSLgCgB7IQWWNfRZtPFbrP2x1wlcOoyu7svdTXyIPjuriqjmaXyXUVJqMCiCw1L9eEu6PK3S7GCstuW1AfKCGIxsbSG8CwNzpOxw3A1PFjoTBQutwR4koCJ9v8Pqm5519wLpjt63/MNkKiiTZ//LOU47u6Qf5hr+AVxP63coMkKcKfEV1ujIMm2aBpPdQjw5XetecRXSdMHzsQUVQ46gPUx2GJY3DDW9Eit8ksKGbV0wdqUxgGCexp/eo4dOZLx1sCnUsVnUGLapEYxOm/GqUenpM+lTqBK11ElKsaF5osfxdAKqV4GOqw+HwDzaGx1nYzKc8GVgERVHW3xzyhrlyFpRMEHpEZU51rmSacq5U6oPt6Vz9GH9HjZBkRN/nGDizBPcOHqin2vfGKTTLyywJoP2v8HLVBLd9pVnR4yUmdIPsyNm3h6J8IiAsAarQyBzM2+SNMQkHk6ZsohQGm7x2ulekZEcdAlqTqJK68aGeR1fHEYh1nvI6vrNPzodI4hvU55yr//gI9ICaDCJw8gch0SiHe53ywB5KYBITp/aabj1pfhKIP+0iVcuen+fIwshhkoZF+wYAAzhTFoM4zad5Oa01cY0LHyPuzJK4JzsqRLH5+P3ln2tuPiKMZGZ8k30xsJMzqxELpw49zTkDGSwtXDLjIIG1V9357YM3q0748es+qGMsNqxqooRZYLt9PyOQqRYNTV1ZZCyF8m3yki8WP20HplTRpp8gonEZowQQAvUaEWYSdNxciaR8MemcgRePI/SgEVb6Eap+sHY+ugNY/URsDUPM/1nTeUo/E1MAytlAzjIs3DHvk1fVjcdPG6RehNV1upCyZfR+K/r+/EJlUFkvQjlx6MpdlgjN7c4iMukum1YToOTj3UrjTF+8IhrmPQbjMYcGpi8gaSv8PzcaeW84xcWq9gUiEqEv/vpFyXvtnQhMKPJ8DUDOa3TXL9+yAH/uW5BIEaGvMd3+uqBdTrtOmCSbyIN2nn0SaCYQKFd1gHCp0xVMomFIcevu9UwZsnf2/AJoth8CklYTJBq0WoFGbZSTOjNu+/7fCYV75BRJaQ3LnrD8/VZ+rybxmGDRUO2btgIVQx/ShJlRhmvqZjfG6rcxuylNLtBTsQu9/0wSiiuvYn/rExJGD5/IM1gg9WHgIM9iYvsgxkxI21qvkD2EFPegcZayK3CebAL2ZnKtvKswzNDiBRLSh1JJcOiqkYkBhGTzbSQcAa3eOEDjv7d5IXQWHRo0bVseFd7Cn0oWYIZ2J2Tjs51+6ylhlWa2xcR9S1cq5J2W3ggK/ox6UAk5dRfgjjAF8u9CYIkI5uz8DdYjtVwfUCkAmBU5uIEgxjz8SUNF2Urhrbn1Ogey2pheg9Q7s0sXNMaUg69HYRQuNVtXQ4aupCxeJxI023OJ7ZhgK/KiYp9bLLdCL/UJ9a0pusNvooVeLi/RKPya131iD7X7GiFmrHB9HY5WCXMtPSN0eY3etnObU9cCTlIxOf8S04ryCGtUIxK0QNm41VapZLMZ1k+SFkIwj5EIOJGwoCsYW7i4bUyUZkQQSHz1r6KTZaiT5+KcH1Pi5y3d3tniBLbp+GvQ4ZaMqsEbIvv/ErBwgaeEOJ9rc+ijmgFluh3T8FL3cuYhmI9ulbZvEqmPa4Y4puPVMTuBmFvZzXtKps46PLn5NqCoxY8uUlGat8lOA14VVpmdK6u4G5DYkSF1g5IqwDIIN9jJrdkFSz/ZXKMP+W1EdlfBc/J7uUDexwHm04lTUxVuIlKZbBXLBOKn/deh0LmVvboYoc2CsAGz+ygI4Sb7gp15sNH86yLxfUabXMLIv/mRvc4RjvQlcZdgZOCN/TRN3I1N3McwNi1JGanPL8R9U0CxEfsj8qrE5NDIj3a+5A4MFik+V3o9EijD2gjo+Q8yh0/RMeOjaJagV5tMjx/C4KxIC6HQ+HsEeNIzEORC2gPfArudf9mKyHoK+ce9lpUSwBipeW3dD33AOWvMUFjLhqR9JfK2j25NPKA4jk0cAljZjc3guZI1VEvsZMJQ1HdMeld1BvUB5zR4DDaGW0Mv5rtq9etGos3vQdRYO4qkmQX9MbFAdmACqXtVsYqM1THLox9oMj/ox4zxYd47ORV4rgQOPPECKsGsoYCUI/5ma72N5OeEXSDOodlzkPFsP2CFpuCgjvqBv3x6oPNJSBthwz5t2PobyzkMiU3r56dkziPWKcYvvZZ+tVa3OPhhbGPoYOgx7II3CpQxdNVfyD3hYdiASOaFyeqmDb9PenQaXqyzSMelsMwKR1fkA6vEo+ZL62Tmd8S2dOodAUno22zxVW+fDM+b3GTV/MnzyUnTzDnMrCYBPGvxJYS7Z+dwUyZ5Cgcr23KBGzX4ldvYdR7NUAtK9h1PtowSPfgZwbc4fmnMv1jjK6qDIm69uCjErhXM1OfOHDvbYDRd4KyVBYvxRkZoMuEGJkUeXJnxzQsNZNzmdgKHJzRtnEMPv89bajn2TyeK/1s+Xw9DphgP+d8u+vzDeqc0w6aOxkdpTR/x6FXtMJ/q1Lyg4wmhGe4AZOOlIOWyiZBJqeBrW7kcYjPduN6PQSq2SR7T0NoHC0gP92QKWOUyRe3c/XEu44A9/eBSb3poK+fez8m9RO+E2osG4ljzOAlG2xSYz4D3KLLgYSFLUZrBBtV+aeHrsSlVz2OHAeScCUiEjA4+QC8FoPXsOA74X9YtQz3YzOxgpG9o17GqJLjpBxLaA/eWEmoaHNj9cs+Ei9IcxDE8qnrbnRjfVChGYRWBKXfCjL7YEY44dVfY9wGY/T9JerDwpkMcxPTVr5ZE/JCXcehBBpTSPbarDS1CxNiLYzvgBy91Hk+3hOvh6qf3/YmMFvK4bbSyetR/LBaWizZFhyeIxeCZEEwIuJAT9dqRzK467xY1WThOytyev/6qgSuz3b3xzOQxC8qP305gVxWAoEjdwxeivrSrqX8cLwqzR+cSSCkxoddJJgOjLHr+wVxJXkTInidg87KBesxvRGBInU13fteUYauLZ6baRbwR2PTXd5ScLnsEA6qX1JmQcjUNw6ZWJEA70iewKm8rXaHSyK25lTYugnMEDLVDikskAoVmgssj2GVK1sd6e9BOYctbIScQfuAaI/7/AgXRVAL84hraXqFrpJWwl9EOt85A7t8GeT02/Z6HIeCSU1GW6y1wLsM/O/7E9/jJzL28imTv8TGTkddkWymLzyavZKC+pWhljilCk6PvpKu/E3KOyG6yK+E70YcQ8hokf+k7hITd9bPg/104ruQpF/w+yPehn3kkY8Hk7vjbNfoeO7GxJ3jNFH0196iSz8EtYgUtN/6UhF1VfMbrkxQg2ikYYRh9Y8PB1ChyZ0owDR+sIl6vbSfXkZX5pqXaSEKnkKxJE3l6MxLZOZknSYef4VoaFxtlJnF1+2Y4VtSAXjYIRZcvalYUaE2h3KVPUYh8WboWuqOZtJQBC4Q1qQ3D1NvH+vr4wDNHwF+8U5JKD6f05lSH2eS3j1Ffaby+KDTmQqk/MgokifV2p5A0ig0UQhru3MiRSI3qS8EuR334OMzlp3xo7ZV8228IdBtNB1vgwPVjXx16Gl7WAvyj4GHqo6otM0Sj4Pa9j7526HhYUJ7hL94cCXcz06Obr3fiH3XpIi+k9pAc36JXW/mmx5R2YC+9wcon59Xk38dcvmwCyrDa9utndsdP65Jqr0z7uDDhlgXZKDOV+nxXhJpebTbUEh4rRsn/r1dgDC6H3QbX7EYGAEZ/PbYH5UG/zOYnjExKaoHLqkpseyAHSuznDw4ytwjn7hTJCuXB7OCXnaZfOIIx2kV1IyxMxg6vtaze7b+juRGx5dbfguFgV1OWfq2TGkfsFTsf9gNAUn0gVhV/aefKNf/FXi1AAPB5C8bq1xixlmJfPYNHzBTK1WJvyFNXssHfWkjvTfCbvk5fQ6M3pVEPJ1WNgn1diP15bjA18eNJY6eEGu139GdVTvElk81JKksyeF9SpQorgre4nz+mtTKwhMx3Hw14pUD697dv27BgQfnNivFgULXqowR4PzOdYYVRr1tVvZpJUtBx+Xb1HGiLqQGK/Nr3cvacg3ytRv32KhJVb4MXcdvdeD469dTfwyX7DAXr7y83lJOHjU1ZRf6pjyiXBvxBgfHtPddv787izVsfPE9AQ+Qd7MhkgbOu5jD3n8zo/hG66101SBXyL22V608DwGx20v6hX2AeWSW4rsA1xjbQmKZ4uz4b7/hIokvGS3zc0ARcmv90DTcmeVCw7OukfjoRYri5W86ce4ACnGg0SOy6jMYq6rTjApkWc1E0jJ0yMAS/zOT9vFJlUpJpTw0q46Jpqbiv8FGsg2xj1tgYi58s1fkdL43lpNRQzWiCC66mEwrwJUedxS/gafenCqZyKKjJ250cpEax+SuYgAJr/n7AqUBYePUcFkrBo05MdWJIzI2dMvnqwMcU9EP6O0jRIMhEIyUhkJhltrozgertF0taNow0i4WL6GY7tqUGEDH3WSyGknPvN8b5MoLhL8/BjhSLECa+tX3saOYRVEIUE1HadzCxybifHFnWi0uLG10gQZYPYnf66ahrqXdMwr7JxpJg6p2hfrq1kgGipW7pB+Ht1yY+gnjLfhjn4nVQeg4cSt+u3hQJOQuSrLG3Db02uW9bCHtLjC6uZRY0Kid8lRw4naVYo/+myYrTR2IoLf1JhmhNW/7JacPubA4KOJo5skWY6AbPxYA725hnSjaHZTB6dHM+vRVkGE4Cjj81eBZRINqyOl/GrunEPK/CxC1GNjTV8ZmrmgT80dlhv0dqgRCrp0fLfm+d+v+Ci1sfpol5PlPFrAW7qNNDpkFBznRRIhj+G+KuPVqflS8Xr6AIUI4lTlmXYQj/UKPxq92aoZzW4pZZ62ePG+ZEVEyJqvwCi8qwF+Nh+HZZdOdtKBLAoQ29r0cbZRXUVboF5K9Y2mOUX15icSJObOPkUYK/FfdVQl5rnnGXtwhCFaFvi23UFNu1C2X1R9uBCHnvfPrviyQafIV1q+0bXQCXtINInmiaQN4NerTN0eDICDbExzd1nfYLqjCXIL3CFEdyLuQhHl/PxQvbilrZ4GsxCSBboNh+ecAHrvRcBatAbDfEJKYBt1/vDNWah6upzTZPGj55riEhWN0v8V1SYMgQ+q/rhOx0Cb5/fTV/sTr9Wt8SYRRu6OD0Sz9RAcibCfrqA1fwcDTgkoGuyPdW3SlOUysj55X7r5LP6MkyF2TsrkY60vYyD3abo6qB/z01/IZzYgW1EpWXwlYtYxlGoa7BaYj8cJ2UNnNAu3XDRe2V3t1Y9Pol9iadxTNb4BnnQFRCD/KTQF3tLWYrTXZs73aVJz2YV8qr8z5LirL1HMaZLjlNiCPtT030DajpyWFjlSFM7pSwV0kcwZJZxrOJQhSqr+a+CDtQTfN+LR3GymlPrma5hhS1xUP0vslVB0SY6n2D/zHDzq5fB4d6tqpyID3e1UVQZ/qNxwi1Uyphkd4bye7gSa6Ewjb0TNhOH9vOXNH4yu/Vaoyw1+569+LmVS1nE4EHVxHh75csLxH/9cY2VSh5n5uHv6JIEPHJvtfEJgdlGnDGb0GMDUmWb9SV4l+cM9tfMHg1tBAhdBgNhNKgJB/nCaO0osteYUX0CUtSfqHj+DoyACXgFLvA0Cc1tba9ZOUuG7j+4FaATGKXCqRRtiJPgibWsZEP4K2pONbs0H3aqTKS4M0TCEOWrIgsp+zBwv79rG3breSVPauv4a21rLq8Sj82hFjzl8PQhmvUaXy9a3KnFYe6LMy/6xxqynpsWfOUWRnO85uL8IBmi7jUizDtUba74aybjdtTPHGz99dk3RULv7Mna0SUtYPxxMhs76GAUY120a4t4JWXv9mz8sTK//+L3qFxKPKJRmCjw3HuyIby/jQk3J6jksRckuO5UNA1Z9yQYenkxG055dheqHbd5EqCrVryftqRbT9tbYkps2IZbTdbxClIsVML9wnOonJ6NMb/POo1syUGmAU6CY9/WkY04pMOEMFiadGcAHqpeNSGLCUu3IjcFw58X7IBScxO4pEDkvMf2sONKTrU5QVniG+Uj7MZWUEx1CxcjMy1uok39VAghb0mgFQCruEOi37oIu8I9J1EG4yDIen/b+TUQgCu0JEAvbWIioWMBSduOYv1QDni0mwcc/Fc1RIswTQY/Pa4pepFPEB7CQtDBvz5k5u2Ie7aWq2iYmJ+MoOwTpfPSHWRLhmbRWPwDkNgoHPDhPalTpJWh99eCOq9Z2LPLrWHqDV6DKjdXPlByZd9HqHeNomwxOkiQRTbcLrCV3fkEL9GjY3e1d/bTMoe0MOXwzFodGVKII4g43pllnpLAd5fuTb4OI959uJxu0P/CgK1Vb5Qp6JUrI9z2aq1WOex/D7b+Ru+Z3E0pMlsf6l7/AFmOZCSTspt56UT2cVE1irO1fcPfxO8bzdf91vDT2WtHVU/tE208390B4lwOTVwAVIVnhgS+TLYSm2T7jzSeKkCFMeBXsUcy7mKoQ2J2FekL5zadW/2dpNt4krbxCPzNDqjYUtRQhdNk6Uy35zfYJm331HbgPJIifIVrQXemdAdQpqa9bFH/OpQWrwX51NmySEqJ0OnhgDMrjw+JVPyeJw3aJkZQmMRYfHCDgztuIO1sAU49+udeUc9D7T+D4uPKI+6oIJ4bBJO+0E3NPJYL/3JSi1g5GPOnCQxd88MLvspWaF3ESBa9aLSh/uaEk5rS9VipkcFgrXwQ+6WzuZzroKrzovDqpxXYJaE8j6nbtWLtQqCw6QR2AyoB3vkZ2SOSfahD8QoUGedjgmRMb5jHftG+YXpcrd8gudSZowAC7b5ADnezm+FgdvKjvifa+lOrdYV4N88oe5PcHhP5yY7zQUgtebWu8A/ukZ5BH6u6KNGw8xm/yhlAWGT+YRAgYNYosyIBBIsErYYaYcPIaNfr38l2NwWjElnydMKJoPXzM+JuPzeo3AKXbGgMdaY0Dg52K8sgoT7X0RTyw2SMYlevewX47dKpm/7EK97zdI1koVOADjlQ1duAgo3y9MaZHeU7Yv0FssqmHQEwqOEp7g+DcFTnKgJsZiqigAz/MXvLtaLseIXcfjDlelxt5KA5vx2Sl8h0npMyXshP1+DRnBK1U9VGaTYUvN6leZ8ettXZHrFmN8a5Xcdb6xzR/tvxqqytwuvR91vDrgRq13oo60iYMIqxwh/LxlU7bcAVKXFUwPWVo95HKD7lsGznhv9jip9xv+blguHG4uZs/HA5yrLbABh4EGnNYfytOHx+EqDtoAnSd7ualNNjqoLSkqkku/JXy3wpAAyO/DzlRci5v1ScAYwP4t3HBA8TtU2MrQCeFt8DwzCqXQtvEthycyvpKtuoGH3VUAArAOxdgUGqXDE8p4pD53pnzhwh8iuHhW52Ipez3CA9UBjpa69vh22CEtxwZrmQpeTsuK+akpzfJ4LmYU3pvLT9iVQrGGx/JiaCJ2HatTyKWfmLAsUyh0UyYWxNDndEmzb+edRstEVywS86vh1aw+opGlL4ax5H5QTEzvCynqMFrB9IugmIeLSV1NXeCwYrBX3D9kSVTMH+Mq8TghF1tX2+oqDHqMtK3kxA7hwH6pNonJnH1ING7+FUgGXuaYFyMt20p+vOo0YbH2x0/1AoVCl0oFQP3J8ywjjoAElEY3JitMIvbDp/h2H/aoEWx991fVbhNkjgCTLnKYh+UpiIbXjcAdZxUENjRRRmUz6uh41ZvGisMm9SbpBhkGAGymq1k/MLMQhUD07zp2oqRfubJ+8C2KAw4zdvR76HgKa0X9/M2QQJnzEfjglXXQ2Z2mxwk2S5to85ZPUEmE6Cr8OkWv/iW49u7HHrZ/f59MgI1vYKnSPzq0Alx8pWaN2H/KsxeryNqd/E7WMkd8p3tKqb8O85u37CpLM161rU/OWVuaMgilGMqjEqeDehR87xdDiltpBjNop0hqdEnh6uREKMil8pel56yixNcNuaw0a9nYIwRnv6yACgr/P98cEcalPIYVYCBEBoaRwD34d+6QOHIx2/sJr3OmeLobNb2XSFzVaJ19Ogt/mZSD4xuPJkJYJ6MLZJKEenKCrU5pnABrZArJbfo2Et2CCpoRgLeCNxV6FbB4QhIOza4mTi3NcHO0dvPqYLIMfWlmRWkKk/2bVD+5K2bl735ngBI/QMxVgvH7CNGjDP+zkzo2oTTSVHbKe9kPxpZQYkIWE6BBJqCI/70woid5/hiR1wi7n2IB0gcBsWNBV9pH5VrMiOGSoywKXpkuE3K5P6TNa5tqcNCqEhwwZU23gCZDR4JaHkDKPdAN8bbcMI0H4NbOLPDbi5yo+H/X9dd8B9CgAOMp+jox9XjwQdxSJs8p86xQW80+3axxaoZYhlmLmb/77olRadeisZVm7ZA7BgPnw3EYnRSzkKKZBoWXH1MGySodveWqqXaac7qdt8P+phjXjiAs5ZECWEz3cljHMSUtK3SPW4uIX6UMcy99bgoDJKL5IBzifCySPh55CzOU0d7PUIC/22N/JEPs6qKbKAkswiuOtqlRnlPvIRzqAdJBnkvlOjOzDam+rJenRKdcJzLNZerFLFQULhLDY3CDe7Mwjep7A/Q69LCYKctP7MBlUlMoRni9Evgfx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B72C49-8FCD-DC4C-8A2E-711A379C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5580</Words>
  <Characters>32422</Characters>
  <Application>Microsoft Office Word</Application>
  <DocSecurity>0</DocSecurity>
  <Lines>390</Lines>
  <Paragraphs>57</Paragraphs>
  <ScaleCrop>false</ScaleCrop>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PC</dc:creator>
  <cp:lastModifiedBy>Valerie Arboleda</cp:lastModifiedBy>
  <cp:revision>3</cp:revision>
  <dcterms:created xsi:type="dcterms:W3CDTF">2021-02-24T18:41:00Z</dcterms:created>
  <dcterms:modified xsi:type="dcterms:W3CDTF">2021-02-24T18:42:00Z</dcterms:modified>
</cp:coreProperties>
</file>