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1ABA9" w14:textId="482AD404" w:rsidR="00B93591" w:rsidRDefault="00B93591" w:rsidP="00B93591">
      <w:pPr>
        <w:pStyle w:val="Heading1"/>
      </w:pPr>
      <w:r>
        <w:t>Overview of data</w:t>
      </w:r>
    </w:p>
    <w:p w14:paraId="4E49DF83" w14:textId="6906D9CE" w:rsidR="00472692" w:rsidRPr="00CA5275" w:rsidRDefault="00472692" w:rsidP="00472692">
      <w:pPr>
        <w:pStyle w:val="Caption"/>
        <w:keepNext/>
      </w:pPr>
      <w:r>
        <w:t xml:space="preserve">Table </w:t>
      </w:r>
      <w:r w:rsidR="00287FA4">
        <w:t>S</w:t>
      </w:r>
      <w:r w:rsidR="00DD4FB9">
        <w:t>1</w:t>
      </w:r>
      <w:r>
        <w:t xml:space="preserve">: </w:t>
      </w:r>
      <w:r w:rsidR="00092D13">
        <w:t>Summarised data from all outcomes.</w:t>
      </w:r>
      <w:r w:rsidR="00CA5275">
        <w:t xml:space="preserve"> </w:t>
      </w:r>
      <w:r w:rsidR="00CA5275">
        <w:rPr>
          <w:i/>
          <w:iCs w:val="0"/>
        </w:rPr>
        <w:t>P</w:t>
      </w:r>
      <w:r w:rsidR="00CA5275">
        <w:t xml:space="preserve">-value for </w:t>
      </w:r>
      <w:r w:rsidR="00CA5275" w:rsidRPr="00113B56">
        <w:t>Wilcoxon comparisons</w:t>
      </w:r>
      <w:r w:rsidR="00113B56">
        <w:t xml:space="preserve"> (continuous measures) and Fisher’s Exact tests (ordinal scores)</w:t>
      </w:r>
      <w:r w:rsidR="00CA5275">
        <w:t xml:space="preserve"> between CF and control participants, matched for age and sex.</w:t>
      </w:r>
      <w:r w:rsidR="00632CEC">
        <w:t xml:space="preserve"> Where </w:t>
      </w:r>
      <w:r w:rsidR="00632CEC" w:rsidRPr="00212D5F">
        <w:rPr>
          <w:i/>
          <w:iCs w:val="0"/>
        </w:rPr>
        <w:t>P</w:t>
      </w:r>
      <w:r w:rsidR="00632CEC">
        <w:t xml:space="preserve">-values are not given a statistical assessment </w:t>
      </w:r>
      <w:r w:rsidR="00212D5F">
        <w:t xml:space="preserve">was not </w:t>
      </w:r>
      <w:r w:rsidR="009273DA">
        <w:t>considered</w:t>
      </w:r>
      <w:r w:rsidR="00556377">
        <w:t xml:space="preserve"> to reduce multiple testing</w:t>
      </w:r>
      <w:r w:rsidR="00212D5F">
        <w:t>.</w:t>
      </w:r>
      <w:r w:rsidR="00AE715F">
        <w:t xml:space="preserve"> The difference in ordinal scores between colon and small bowel </w:t>
      </w:r>
      <w:r w:rsidR="002C73A9">
        <w:t xml:space="preserve">was used only to illustrate that outcomes were similar to the </w:t>
      </w:r>
      <w:r w:rsidR="004256B5">
        <w:t xml:space="preserve">difference in quantitative Haralick scores. 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1984"/>
        <w:gridCol w:w="1083"/>
      </w:tblGrid>
      <w:tr w:rsidR="00B93591" w14:paraId="0EDD5372" w14:textId="77777777" w:rsidTr="00A500F2">
        <w:tc>
          <w:tcPr>
            <w:tcW w:w="3964" w:type="dxa"/>
          </w:tcPr>
          <w:p w14:paraId="08E8F7D8" w14:textId="3F8F5596" w:rsidR="00B93591" w:rsidRDefault="00D05C42" w:rsidP="00D05C42">
            <w:pPr>
              <w:pStyle w:val="Heading3"/>
              <w:spacing w:before="0"/>
              <w:outlineLvl w:val="2"/>
            </w:pPr>
            <w:r>
              <w:t>Median [IQR]</w:t>
            </w:r>
          </w:p>
        </w:tc>
        <w:tc>
          <w:tcPr>
            <w:tcW w:w="1985" w:type="dxa"/>
          </w:tcPr>
          <w:p w14:paraId="6C78CFA4" w14:textId="6B1C9CFE" w:rsidR="00B93591" w:rsidRDefault="00472692" w:rsidP="00D05C42">
            <w:pPr>
              <w:pStyle w:val="Heading3"/>
              <w:spacing w:before="0"/>
              <w:outlineLvl w:val="2"/>
            </w:pPr>
            <w:r>
              <w:t>CF</w:t>
            </w:r>
          </w:p>
        </w:tc>
        <w:tc>
          <w:tcPr>
            <w:tcW w:w="1984" w:type="dxa"/>
          </w:tcPr>
          <w:p w14:paraId="71C2ACED" w14:textId="6980A37E" w:rsidR="00B93591" w:rsidRDefault="00472692" w:rsidP="00D05C42">
            <w:pPr>
              <w:pStyle w:val="Heading3"/>
              <w:spacing w:before="0"/>
              <w:outlineLvl w:val="2"/>
            </w:pPr>
            <w:r>
              <w:t>Control</w:t>
            </w:r>
          </w:p>
        </w:tc>
        <w:tc>
          <w:tcPr>
            <w:tcW w:w="1083" w:type="dxa"/>
          </w:tcPr>
          <w:p w14:paraId="54710518" w14:textId="7726E538" w:rsidR="00B93591" w:rsidRDefault="00E343E8" w:rsidP="00D05C42">
            <w:pPr>
              <w:pStyle w:val="Heading3"/>
              <w:spacing w:before="0"/>
              <w:outlineLvl w:val="2"/>
            </w:pPr>
            <w:r w:rsidRPr="00E343E8">
              <w:rPr>
                <w:i/>
                <w:iCs/>
              </w:rPr>
              <w:t>P</w:t>
            </w:r>
            <w:r w:rsidR="000E7499">
              <w:t>-value</w:t>
            </w:r>
          </w:p>
        </w:tc>
      </w:tr>
      <w:tr w:rsidR="00E343E8" w14:paraId="4CB1EC8E" w14:textId="77777777" w:rsidTr="00D05C42">
        <w:tc>
          <w:tcPr>
            <w:tcW w:w="9016" w:type="dxa"/>
            <w:gridSpan w:val="4"/>
          </w:tcPr>
          <w:p w14:paraId="67B959AB" w14:textId="05B08E4E" w:rsidR="00E343E8" w:rsidRDefault="00E343E8" w:rsidP="00D05C42">
            <w:pPr>
              <w:pStyle w:val="Heading3"/>
              <w:spacing w:before="0"/>
              <w:outlineLvl w:val="2"/>
            </w:pPr>
            <w:r>
              <w:t>Small bowel motility</w:t>
            </w:r>
            <w:r w:rsidR="005F13CA">
              <w:t xml:space="preserve"> (a</w:t>
            </w:r>
            <w:r w:rsidR="00E92A65">
              <w:t>rbitrary units</w:t>
            </w:r>
            <w:r w:rsidR="005F13CA">
              <w:t>)</w:t>
            </w:r>
          </w:p>
        </w:tc>
      </w:tr>
      <w:tr w:rsidR="00B93591" w14:paraId="48F272F1" w14:textId="77777777" w:rsidTr="00A500F2">
        <w:tc>
          <w:tcPr>
            <w:tcW w:w="3964" w:type="dxa"/>
          </w:tcPr>
          <w:p w14:paraId="60CCF1F4" w14:textId="7E42BCF9" w:rsidR="00B93591" w:rsidRDefault="006B5200" w:rsidP="00D05C42">
            <w:r>
              <w:t>Fast</w:t>
            </w:r>
            <w:r w:rsidR="00BA00E8">
              <w:t>ed</w:t>
            </w:r>
          </w:p>
        </w:tc>
        <w:tc>
          <w:tcPr>
            <w:tcW w:w="1985" w:type="dxa"/>
          </w:tcPr>
          <w:p w14:paraId="316B0CD6" w14:textId="73932139" w:rsidR="00B93591" w:rsidRDefault="005F13CA" w:rsidP="00D05C42">
            <w:r>
              <w:t>40 [31, 46]</w:t>
            </w:r>
          </w:p>
        </w:tc>
        <w:tc>
          <w:tcPr>
            <w:tcW w:w="1984" w:type="dxa"/>
          </w:tcPr>
          <w:p w14:paraId="72D8367F" w14:textId="2437C93B" w:rsidR="00B93591" w:rsidRDefault="00A955F2" w:rsidP="00D05C42">
            <w:r>
              <w:t>86 [52, 106]</w:t>
            </w:r>
          </w:p>
        </w:tc>
        <w:tc>
          <w:tcPr>
            <w:tcW w:w="1083" w:type="dxa"/>
          </w:tcPr>
          <w:p w14:paraId="6BAF8E49" w14:textId="1B1E4632" w:rsidR="00B93591" w:rsidRPr="003D074D" w:rsidRDefault="00A955F2" w:rsidP="00D05C42">
            <w:pPr>
              <w:rPr>
                <w:b/>
                <w:bCs/>
              </w:rPr>
            </w:pPr>
            <w:r w:rsidRPr="003D074D">
              <w:rPr>
                <w:b/>
                <w:bCs/>
              </w:rPr>
              <w:t>0.034</w:t>
            </w:r>
          </w:p>
        </w:tc>
      </w:tr>
      <w:tr w:rsidR="00B93591" w14:paraId="68BC6257" w14:textId="77777777" w:rsidTr="00A500F2">
        <w:tc>
          <w:tcPr>
            <w:tcW w:w="3964" w:type="dxa"/>
          </w:tcPr>
          <w:p w14:paraId="18305B19" w14:textId="1026A5E4" w:rsidR="00B93591" w:rsidRDefault="00F55C62" w:rsidP="00D05C42">
            <w:r>
              <w:t>t</w:t>
            </w:r>
            <w:r w:rsidR="006F0DE7">
              <w:t>0</w:t>
            </w:r>
          </w:p>
        </w:tc>
        <w:tc>
          <w:tcPr>
            <w:tcW w:w="1985" w:type="dxa"/>
          </w:tcPr>
          <w:p w14:paraId="122395DE" w14:textId="185C0CFF" w:rsidR="00B93591" w:rsidRDefault="00B520C2" w:rsidP="00D05C42">
            <w:r>
              <w:t>82 [69, 102]</w:t>
            </w:r>
          </w:p>
        </w:tc>
        <w:tc>
          <w:tcPr>
            <w:tcW w:w="1984" w:type="dxa"/>
          </w:tcPr>
          <w:p w14:paraId="7A391992" w14:textId="108EAD00" w:rsidR="00B93591" w:rsidRDefault="009874D6" w:rsidP="00D05C42">
            <w:r>
              <w:t>115 [74, 208]</w:t>
            </w:r>
          </w:p>
        </w:tc>
        <w:tc>
          <w:tcPr>
            <w:tcW w:w="1083" w:type="dxa"/>
          </w:tcPr>
          <w:p w14:paraId="7B96F184" w14:textId="0596C6F7" w:rsidR="00B93591" w:rsidRDefault="00FA7ACC" w:rsidP="00D05C42">
            <w:r>
              <w:t>0.084</w:t>
            </w:r>
          </w:p>
        </w:tc>
      </w:tr>
      <w:tr w:rsidR="006F0DE7" w14:paraId="0DE47E7F" w14:textId="77777777" w:rsidTr="00A500F2">
        <w:tc>
          <w:tcPr>
            <w:tcW w:w="3964" w:type="dxa"/>
          </w:tcPr>
          <w:p w14:paraId="7DAA00A9" w14:textId="3FE2C487" w:rsidR="006F0DE7" w:rsidRDefault="00F55C62" w:rsidP="00D05C42">
            <w:r>
              <w:t>t</w:t>
            </w:r>
            <w:r w:rsidR="006F0DE7">
              <w:t>30</w:t>
            </w:r>
          </w:p>
        </w:tc>
        <w:tc>
          <w:tcPr>
            <w:tcW w:w="1985" w:type="dxa"/>
          </w:tcPr>
          <w:p w14:paraId="7DE84F9F" w14:textId="4F0A69D3" w:rsidR="006F0DE7" w:rsidRDefault="00B520C2" w:rsidP="00D05C42">
            <w:r>
              <w:t>59 [50, 73]</w:t>
            </w:r>
          </w:p>
        </w:tc>
        <w:tc>
          <w:tcPr>
            <w:tcW w:w="1984" w:type="dxa"/>
          </w:tcPr>
          <w:p w14:paraId="54438D42" w14:textId="4B93215E" w:rsidR="006F0DE7" w:rsidRDefault="009874D6" w:rsidP="00D05C42">
            <w:r>
              <w:t xml:space="preserve">101 [59, </w:t>
            </w:r>
            <w:r w:rsidR="00B520C2">
              <w:t>144]</w:t>
            </w:r>
          </w:p>
        </w:tc>
        <w:tc>
          <w:tcPr>
            <w:tcW w:w="1083" w:type="dxa"/>
          </w:tcPr>
          <w:p w14:paraId="3E8EF89D" w14:textId="77777777" w:rsidR="006F0DE7" w:rsidRDefault="006F0DE7" w:rsidP="00D05C42"/>
        </w:tc>
      </w:tr>
      <w:tr w:rsidR="006F0DE7" w14:paraId="00DCC478" w14:textId="77777777" w:rsidTr="00A500F2">
        <w:tc>
          <w:tcPr>
            <w:tcW w:w="3964" w:type="dxa"/>
          </w:tcPr>
          <w:p w14:paraId="2801A1D7" w14:textId="2E389FCB" w:rsidR="006F0DE7" w:rsidRDefault="00F55C62" w:rsidP="00D05C42">
            <w:r>
              <w:t>t</w:t>
            </w:r>
            <w:r w:rsidR="006F0DE7">
              <w:t>60</w:t>
            </w:r>
          </w:p>
        </w:tc>
        <w:tc>
          <w:tcPr>
            <w:tcW w:w="1985" w:type="dxa"/>
          </w:tcPr>
          <w:p w14:paraId="61AA826E" w14:textId="73A37AF0" w:rsidR="006F0DE7" w:rsidRDefault="00B520C2" w:rsidP="00D05C42">
            <w:r>
              <w:t>51 [40, 74]</w:t>
            </w:r>
          </w:p>
        </w:tc>
        <w:tc>
          <w:tcPr>
            <w:tcW w:w="1984" w:type="dxa"/>
          </w:tcPr>
          <w:p w14:paraId="655AA12E" w14:textId="7726399B" w:rsidR="006F0DE7" w:rsidRDefault="00B520C2" w:rsidP="00D05C42">
            <w:r>
              <w:t>67 [58, 120]</w:t>
            </w:r>
          </w:p>
        </w:tc>
        <w:tc>
          <w:tcPr>
            <w:tcW w:w="1083" w:type="dxa"/>
          </w:tcPr>
          <w:p w14:paraId="60E65F24" w14:textId="77777777" w:rsidR="006F0DE7" w:rsidRDefault="006F0DE7" w:rsidP="00D05C42"/>
        </w:tc>
      </w:tr>
      <w:tr w:rsidR="00B93591" w14:paraId="785F01EF" w14:textId="77777777" w:rsidTr="00A500F2">
        <w:tc>
          <w:tcPr>
            <w:tcW w:w="3964" w:type="dxa"/>
          </w:tcPr>
          <w:p w14:paraId="1E159A85" w14:textId="1CEBCB72" w:rsidR="00B93591" w:rsidRDefault="00F55C62" w:rsidP="00D05C42">
            <w:r>
              <w:t>t</w:t>
            </w:r>
            <w:r w:rsidR="006B5200">
              <w:t>300</w:t>
            </w:r>
          </w:p>
        </w:tc>
        <w:tc>
          <w:tcPr>
            <w:tcW w:w="1985" w:type="dxa"/>
          </w:tcPr>
          <w:p w14:paraId="3DD59DE8" w14:textId="3FB74AE9" w:rsidR="00B93591" w:rsidRDefault="00A64E47" w:rsidP="00D05C42">
            <w:r>
              <w:t>86 [</w:t>
            </w:r>
            <w:r w:rsidR="00D00F35">
              <w:t>65, 132]</w:t>
            </w:r>
          </w:p>
        </w:tc>
        <w:tc>
          <w:tcPr>
            <w:tcW w:w="1984" w:type="dxa"/>
          </w:tcPr>
          <w:p w14:paraId="4717B2F5" w14:textId="0DBBE007" w:rsidR="00B93591" w:rsidRDefault="00D00F35" w:rsidP="00D05C42">
            <w:r>
              <w:t>98 [86, 137]</w:t>
            </w:r>
          </w:p>
        </w:tc>
        <w:tc>
          <w:tcPr>
            <w:tcW w:w="1083" w:type="dxa"/>
          </w:tcPr>
          <w:p w14:paraId="73394D7F" w14:textId="244BCABD" w:rsidR="00B93591" w:rsidRDefault="00D00F35" w:rsidP="00D05C42">
            <w:r>
              <w:t>0.433</w:t>
            </w:r>
          </w:p>
        </w:tc>
      </w:tr>
      <w:tr w:rsidR="004372D7" w14:paraId="4DD3BF43" w14:textId="77777777" w:rsidTr="00D05C42">
        <w:tc>
          <w:tcPr>
            <w:tcW w:w="9016" w:type="dxa"/>
            <w:gridSpan w:val="4"/>
          </w:tcPr>
          <w:p w14:paraId="446ABCA4" w14:textId="22B00430" w:rsidR="004372D7" w:rsidRDefault="00E92A65" w:rsidP="00D05C42">
            <w:pPr>
              <w:pStyle w:val="Heading3"/>
              <w:spacing w:before="0"/>
              <w:outlineLvl w:val="2"/>
            </w:pPr>
            <w:r>
              <w:t>T</w:t>
            </w:r>
            <w:r w:rsidRPr="009874D6">
              <w:rPr>
                <w:vertAlign w:val="subscript"/>
              </w:rPr>
              <w:t>1</w:t>
            </w:r>
            <w:r>
              <w:t xml:space="preserve"> (seconds)</w:t>
            </w:r>
          </w:p>
        </w:tc>
      </w:tr>
      <w:tr w:rsidR="00B93591" w14:paraId="276B93C4" w14:textId="77777777" w:rsidTr="00A500F2">
        <w:tc>
          <w:tcPr>
            <w:tcW w:w="3964" w:type="dxa"/>
          </w:tcPr>
          <w:p w14:paraId="4F5D4574" w14:textId="492799A5" w:rsidR="00B93591" w:rsidRDefault="00BA00E8" w:rsidP="00D05C42">
            <w:r>
              <w:t>Fasted</w:t>
            </w:r>
          </w:p>
        </w:tc>
        <w:tc>
          <w:tcPr>
            <w:tcW w:w="1985" w:type="dxa"/>
          </w:tcPr>
          <w:p w14:paraId="483E645B" w14:textId="1138996D" w:rsidR="00B93591" w:rsidRDefault="00BA00E8" w:rsidP="00D05C42">
            <w:r>
              <w:t>0.59 [0.38, 0.77]</w:t>
            </w:r>
          </w:p>
        </w:tc>
        <w:tc>
          <w:tcPr>
            <w:tcW w:w="1984" w:type="dxa"/>
          </w:tcPr>
          <w:p w14:paraId="1C9CE282" w14:textId="4BFCEF6D" w:rsidR="00B93591" w:rsidRDefault="009350D9" w:rsidP="00D05C42">
            <w:r>
              <w:t>0.79 [0.55, 1.31]</w:t>
            </w:r>
          </w:p>
        </w:tc>
        <w:tc>
          <w:tcPr>
            <w:tcW w:w="1083" w:type="dxa"/>
          </w:tcPr>
          <w:p w14:paraId="49AA5AD6" w14:textId="331F8910" w:rsidR="00B93591" w:rsidRPr="003D074D" w:rsidRDefault="009350D9" w:rsidP="00D05C42">
            <w:pPr>
              <w:rPr>
                <w:b/>
                <w:bCs/>
              </w:rPr>
            </w:pPr>
            <w:r w:rsidRPr="003D074D">
              <w:rPr>
                <w:b/>
                <w:bCs/>
              </w:rPr>
              <w:t>0.010</w:t>
            </w:r>
          </w:p>
        </w:tc>
      </w:tr>
      <w:tr w:rsidR="006F0DE7" w14:paraId="18216C67" w14:textId="77777777" w:rsidTr="00A500F2">
        <w:tc>
          <w:tcPr>
            <w:tcW w:w="3964" w:type="dxa"/>
          </w:tcPr>
          <w:p w14:paraId="0799BB8B" w14:textId="218F3209" w:rsidR="006F0DE7" w:rsidRDefault="00F55C62" w:rsidP="00D05C42">
            <w:r>
              <w:t>t</w:t>
            </w:r>
            <w:r w:rsidR="006F0DE7">
              <w:t>90</w:t>
            </w:r>
          </w:p>
        </w:tc>
        <w:tc>
          <w:tcPr>
            <w:tcW w:w="1985" w:type="dxa"/>
          </w:tcPr>
          <w:p w14:paraId="2FBC733A" w14:textId="0CFA0568" w:rsidR="006F0DE7" w:rsidRDefault="00B520C2" w:rsidP="00D05C42">
            <w:r>
              <w:t>0.51 [0.38, 1.08]</w:t>
            </w:r>
          </w:p>
        </w:tc>
        <w:tc>
          <w:tcPr>
            <w:tcW w:w="1984" w:type="dxa"/>
          </w:tcPr>
          <w:p w14:paraId="6B9D4698" w14:textId="17124979" w:rsidR="006F0DE7" w:rsidRDefault="00B520C2" w:rsidP="00D05C42">
            <w:r>
              <w:t>0.70 [0.53, 1.27]</w:t>
            </w:r>
          </w:p>
        </w:tc>
        <w:tc>
          <w:tcPr>
            <w:tcW w:w="1083" w:type="dxa"/>
          </w:tcPr>
          <w:p w14:paraId="0BAA1CD9" w14:textId="77777777" w:rsidR="006F0DE7" w:rsidRDefault="006F0DE7" w:rsidP="00D05C42"/>
        </w:tc>
      </w:tr>
      <w:tr w:rsidR="006F0DE7" w14:paraId="1B07B04D" w14:textId="77777777" w:rsidTr="00A500F2">
        <w:tc>
          <w:tcPr>
            <w:tcW w:w="3964" w:type="dxa"/>
          </w:tcPr>
          <w:p w14:paraId="0EE64BC7" w14:textId="654A04B6" w:rsidR="0084100F" w:rsidRDefault="00F55C62" w:rsidP="00D05C42">
            <w:r>
              <w:t>t</w:t>
            </w:r>
            <w:r w:rsidR="0084100F">
              <w:t>120</w:t>
            </w:r>
          </w:p>
        </w:tc>
        <w:tc>
          <w:tcPr>
            <w:tcW w:w="1985" w:type="dxa"/>
          </w:tcPr>
          <w:p w14:paraId="33F5D255" w14:textId="63D52C5F" w:rsidR="006F0DE7" w:rsidRDefault="00515C83" w:rsidP="00D05C42">
            <w:r>
              <w:t>0.52 [</w:t>
            </w:r>
            <w:r w:rsidR="0034419A">
              <w:t>0.38, 0.98]</w:t>
            </w:r>
          </w:p>
        </w:tc>
        <w:tc>
          <w:tcPr>
            <w:tcW w:w="1984" w:type="dxa"/>
          </w:tcPr>
          <w:p w14:paraId="7892D3D4" w14:textId="39AC3148" w:rsidR="006F0DE7" w:rsidRDefault="00B520C2" w:rsidP="00D05C42">
            <w:r>
              <w:t>0.79 [0.55, 1.24]</w:t>
            </w:r>
          </w:p>
        </w:tc>
        <w:tc>
          <w:tcPr>
            <w:tcW w:w="1083" w:type="dxa"/>
          </w:tcPr>
          <w:p w14:paraId="33D55AC3" w14:textId="77777777" w:rsidR="006F0DE7" w:rsidRDefault="006F0DE7" w:rsidP="00D05C42"/>
        </w:tc>
      </w:tr>
      <w:tr w:rsidR="006F0DE7" w14:paraId="5B1D0FDF" w14:textId="77777777" w:rsidTr="00A500F2">
        <w:tc>
          <w:tcPr>
            <w:tcW w:w="3964" w:type="dxa"/>
          </w:tcPr>
          <w:p w14:paraId="59A2EA07" w14:textId="17B4958E" w:rsidR="006F0DE7" w:rsidRDefault="00F55C62" w:rsidP="00D05C42">
            <w:r>
              <w:t>t</w:t>
            </w:r>
            <w:r w:rsidR="0084100F">
              <w:t>150</w:t>
            </w:r>
          </w:p>
        </w:tc>
        <w:tc>
          <w:tcPr>
            <w:tcW w:w="1985" w:type="dxa"/>
          </w:tcPr>
          <w:p w14:paraId="59F8F21F" w14:textId="6A42EC37" w:rsidR="006F0DE7" w:rsidRDefault="00CC06F0" w:rsidP="00D05C42">
            <w:r>
              <w:t>0.60 [0.41, 1.12]</w:t>
            </w:r>
          </w:p>
        </w:tc>
        <w:tc>
          <w:tcPr>
            <w:tcW w:w="1984" w:type="dxa"/>
          </w:tcPr>
          <w:p w14:paraId="3E6D7876" w14:textId="01EBFA5E" w:rsidR="006F0DE7" w:rsidRDefault="00ED3449" w:rsidP="00D05C42">
            <w:r>
              <w:t xml:space="preserve">0.78 [0.56, </w:t>
            </w:r>
            <w:r w:rsidR="00CC06F0">
              <w:t>1.17]</w:t>
            </w:r>
          </w:p>
        </w:tc>
        <w:tc>
          <w:tcPr>
            <w:tcW w:w="1083" w:type="dxa"/>
          </w:tcPr>
          <w:p w14:paraId="08B3219C" w14:textId="77777777" w:rsidR="006F0DE7" w:rsidRDefault="006F0DE7" w:rsidP="00D05C42"/>
        </w:tc>
      </w:tr>
      <w:tr w:rsidR="006F0DE7" w14:paraId="7AA38E98" w14:textId="77777777" w:rsidTr="00A500F2">
        <w:tc>
          <w:tcPr>
            <w:tcW w:w="3964" w:type="dxa"/>
          </w:tcPr>
          <w:p w14:paraId="40C4E59D" w14:textId="1D1CD059" w:rsidR="006F0DE7" w:rsidRDefault="00F55C62" w:rsidP="00D05C42">
            <w:r>
              <w:t>t</w:t>
            </w:r>
            <w:r w:rsidR="0084100F">
              <w:t>180</w:t>
            </w:r>
          </w:p>
        </w:tc>
        <w:tc>
          <w:tcPr>
            <w:tcW w:w="1985" w:type="dxa"/>
          </w:tcPr>
          <w:p w14:paraId="5CA99B50" w14:textId="0A181078" w:rsidR="006F0DE7" w:rsidRDefault="009A11C1" w:rsidP="00D05C42">
            <w:r>
              <w:t>0.56 [0.40, 0.93]</w:t>
            </w:r>
          </w:p>
        </w:tc>
        <w:tc>
          <w:tcPr>
            <w:tcW w:w="1984" w:type="dxa"/>
          </w:tcPr>
          <w:p w14:paraId="71B83FC0" w14:textId="42ABE66E" w:rsidR="006F0DE7" w:rsidRDefault="00CC06F0" w:rsidP="00D05C42">
            <w:r>
              <w:t>0.71 [</w:t>
            </w:r>
            <w:r w:rsidR="009A11C1">
              <w:t>0.57, 0.86]</w:t>
            </w:r>
          </w:p>
        </w:tc>
        <w:tc>
          <w:tcPr>
            <w:tcW w:w="1083" w:type="dxa"/>
          </w:tcPr>
          <w:p w14:paraId="447293F9" w14:textId="77777777" w:rsidR="006F0DE7" w:rsidRDefault="006F0DE7" w:rsidP="00D05C42"/>
        </w:tc>
      </w:tr>
      <w:tr w:rsidR="00B93591" w14:paraId="47A80734" w14:textId="77777777" w:rsidTr="00A500F2">
        <w:tc>
          <w:tcPr>
            <w:tcW w:w="3964" w:type="dxa"/>
          </w:tcPr>
          <w:p w14:paraId="65109FBE" w14:textId="22AAA5ED" w:rsidR="00B93591" w:rsidRDefault="00F55C62" w:rsidP="00D05C42">
            <w:r>
              <w:t>t</w:t>
            </w:r>
            <w:r w:rsidR="0084100F">
              <w:t>240</w:t>
            </w:r>
          </w:p>
        </w:tc>
        <w:tc>
          <w:tcPr>
            <w:tcW w:w="1985" w:type="dxa"/>
          </w:tcPr>
          <w:p w14:paraId="49CD182F" w14:textId="47C68249" w:rsidR="00B93591" w:rsidRDefault="007C3F4F" w:rsidP="00D05C42">
            <w:r>
              <w:t>0.54 [0.37, 0.93]</w:t>
            </w:r>
          </w:p>
        </w:tc>
        <w:tc>
          <w:tcPr>
            <w:tcW w:w="1984" w:type="dxa"/>
          </w:tcPr>
          <w:p w14:paraId="5C25ACF2" w14:textId="4D460775" w:rsidR="00B93591" w:rsidRDefault="009A11C1" w:rsidP="00D05C42">
            <w:r>
              <w:t>0.67 [</w:t>
            </w:r>
            <w:r w:rsidR="007C3F4F">
              <w:t>0.54, 0.96]</w:t>
            </w:r>
          </w:p>
        </w:tc>
        <w:tc>
          <w:tcPr>
            <w:tcW w:w="1083" w:type="dxa"/>
          </w:tcPr>
          <w:p w14:paraId="2C68B301" w14:textId="09F89419" w:rsidR="00B93591" w:rsidRDefault="007429D1" w:rsidP="00D05C42">
            <w:r>
              <w:t>0.182</w:t>
            </w:r>
          </w:p>
        </w:tc>
      </w:tr>
      <w:tr w:rsidR="0084100F" w14:paraId="7526BD96" w14:textId="77777777" w:rsidTr="00A500F2">
        <w:tc>
          <w:tcPr>
            <w:tcW w:w="3964" w:type="dxa"/>
          </w:tcPr>
          <w:p w14:paraId="59797140" w14:textId="72E25DF8" w:rsidR="0084100F" w:rsidRDefault="00F55C62" w:rsidP="00D05C42">
            <w:r>
              <w:t>t</w:t>
            </w:r>
            <w:r w:rsidR="00EA7466">
              <w:t>300</w:t>
            </w:r>
          </w:p>
        </w:tc>
        <w:tc>
          <w:tcPr>
            <w:tcW w:w="1985" w:type="dxa"/>
          </w:tcPr>
          <w:p w14:paraId="22FA8549" w14:textId="3BF54F12" w:rsidR="0084100F" w:rsidRDefault="001A289B" w:rsidP="00D05C42">
            <w:r>
              <w:t>0.61 [0.39, 1.02]</w:t>
            </w:r>
          </w:p>
        </w:tc>
        <w:tc>
          <w:tcPr>
            <w:tcW w:w="1984" w:type="dxa"/>
          </w:tcPr>
          <w:p w14:paraId="7FD7FD9C" w14:textId="1DF43BAA" w:rsidR="0084100F" w:rsidRDefault="007C3F4F" w:rsidP="00D05C42">
            <w:r>
              <w:t>0.70 [0.62, 0.85]</w:t>
            </w:r>
          </w:p>
        </w:tc>
        <w:tc>
          <w:tcPr>
            <w:tcW w:w="1083" w:type="dxa"/>
          </w:tcPr>
          <w:p w14:paraId="1C293D70" w14:textId="18856630" w:rsidR="0084100F" w:rsidRDefault="007429D1" w:rsidP="00D05C42">
            <w:r>
              <w:t>0.594</w:t>
            </w:r>
          </w:p>
        </w:tc>
      </w:tr>
      <w:tr w:rsidR="0084100F" w14:paraId="334B245B" w14:textId="77777777" w:rsidTr="00A500F2">
        <w:tc>
          <w:tcPr>
            <w:tcW w:w="3964" w:type="dxa"/>
          </w:tcPr>
          <w:p w14:paraId="19F78B36" w14:textId="208D636A" w:rsidR="0084100F" w:rsidRDefault="00F55C62" w:rsidP="00D05C42">
            <w:r>
              <w:t>t</w:t>
            </w:r>
            <w:r w:rsidR="00EA7466">
              <w:t>360</w:t>
            </w:r>
          </w:p>
        </w:tc>
        <w:tc>
          <w:tcPr>
            <w:tcW w:w="1985" w:type="dxa"/>
          </w:tcPr>
          <w:p w14:paraId="48A44C6A" w14:textId="6B7D5950" w:rsidR="0084100F" w:rsidRDefault="001A289B" w:rsidP="00D05C42">
            <w:r>
              <w:t>0.53 [0.34, 0.91]</w:t>
            </w:r>
          </w:p>
        </w:tc>
        <w:tc>
          <w:tcPr>
            <w:tcW w:w="1984" w:type="dxa"/>
          </w:tcPr>
          <w:p w14:paraId="62146861" w14:textId="653A3764" w:rsidR="0084100F" w:rsidRDefault="001A289B" w:rsidP="00D05C42">
            <w:r>
              <w:t>0.66 [0.47, 0.93]</w:t>
            </w:r>
          </w:p>
        </w:tc>
        <w:tc>
          <w:tcPr>
            <w:tcW w:w="1083" w:type="dxa"/>
          </w:tcPr>
          <w:p w14:paraId="43F54454" w14:textId="77777777" w:rsidR="0084100F" w:rsidRDefault="0084100F" w:rsidP="00D05C42"/>
        </w:tc>
      </w:tr>
      <w:tr w:rsidR="00A637AB" w14:paraId="730BF467" w14:textId="77777777" w:rsidTr="00D05C42">
        <w:tc>
          <w:tcPr>
            <w:tcW w:w="9016" w:type="dxa"/>
            <w:gridSpan w:val="4"/>
          </w:tcPr>
          <w:p w14:paraId="1AB6D4BC" w14:textId="39527328" w:rsidR="00A637AB" w:rsidRDefault="00113B56" w:rsidP="00D05C42">
            <w:pPr>
              <w:pStyle w:val="Heading3"/>
              <w:spacing w:before="0"/>
              <w:outlineLvl w:val="2"/>
            </w:pPr>
            <w:r>
              <w:t>Ordinal</w:t>
            </w:r>
            <w:r w:rsidR="00A637AB">
              <w:t xml:space="preserve"> scor</w:t>
            </w:r>
            <w:r>
              <w:t>es</w:t>
            </w:r>
          </w:p>
        </w:tc>
      </w:tr>
      <w:tr w:rsidR="00E92A65" w14:paraId="554D4CAF" w14:textId="77777777" w:rsidTr="00A500F2">
        <w:tc>
          <w:tcPr>
            <w:tcW w:w="3964" w:type="dxa"/>
          </w:tcPr>
          <w:p w14:paraId="181FD74A" w14:textId="455511DC" w:rsidR="00E92A65" w:rsidRDefault="000C1778" w:rsidP="00D05C42">
            <w:r>
              <w:t>Small bowel chyme texture</w:t>
            </w:r>
          </w:p>
        </w:tc>
        <w:tc>
          <w:tcPr>
            <w:tcW w:w="1985" w:type="dxa"/>
          </w:tcPr>
          <w:p w14:paraId="1892E7AF" w14:textId="233B13F7" w:rsidR="00E92A65" w:rsidRDefault="00C32B74" w:rsidP="00D05C42">
            <w:r>
              <w:t xml:space="preserve">2 [1.25, </w:t>
            </w:r>
            <w:r w:rsidR="00E96EA2">
              <w:t>2.75]</w:t>
            </w:r>
          </w:p>
        </w:tc>
        <w:tc>
          <w:tcPr>
            <w:tcW w:w="1984" w:type="dxa"/>
          </w:tcPr>
          <w:p w14:paraId="56CEE815" w14:textId="1519A33B" w:rsidR="00E92A65" w:rsidRDefault="00432FD2" w:rsidP="00D05C42">
            <w:r>
              <w:t>1 [1, 1]</w:t>
            </w:r>
          </w:p>
        </w:tc>
        <w:tc>
          <w:tcPr>
            <w:tcW w:w="1083" w:type="dxa"/>
          </w:tcPr>
          <w:p w14:paraId="5AAA60B8" w14:textId="033FCDD3" w:rsidR="00E92A65" w:rsidRPr="003D074D" w:rsidRDefault="00ED50AF" w:rsidP="00D05C42">
            <w:pPr>
              <w:rPr>
                <w:b/>
                <w:bCs/>
              </w:rPr>
            </w:pPr>
            <w:r w:rsidRPr="003D074D">
              <w:rPr>
                <w:b/>
                <w:bCs/>
              </w:rPr>
              <w:t>0.</w:t>
            </w:r>
            <w:r w:rsidR="00E2689F" w:rsidRPr="003D074D">
              <w:rPr>
                <w:b/>
                <w:bCs/>
              </w:rPr>
              <w:t>013</w:t>
            </w:r>
          </w:p>
        </w:tc>
      </w:tr>
      <w:tr w:rsidR="00E92A65" w14:paraId="4920F4CC" w14:textId="77777777" w:rsidTr="00A500F2">
        <w:tc>
          <w:tcPr>
            <w:tcW w:w="3964" w:type="dxa"/>
          </w:tcPr>
          <w:p w14:paraId="52FC993F" w14:textId="229D2A33" w:rsidR="00E92A65" w:rsidRDefault="000C1778" w:rsidP="00D05C42">
            <w:r>
              <w:t>Colonic chyme texture</w:t>
            </w:r>
          </w:p>
        </w:tc>
        <w:tc>
          <w:tcPr>
            <w:tcW w:w="1985" w:type="dxa"/>
          </w:tcPr>
          <w:p w14:paraId="3F8FE98B" w14:textId="6B3240CA" w:rsidR="00E92A65" w:rsidRDefault="00513A21" w:rsidP="00D05C42">
            <w:r>
              <w:t>2 [2, 3]</w:t>
            </w:r>
          </w:p>
        </w:tc>
        <w:tc>
          <w:tcPr>
            <w:tcW w:w="1984" w:type="dxa"/>
          </w:tcPr>
          <w:p w14:paraId="0EFF434E" w14:textId="516E27DF" w:rsidR="00E92A65" w:rsidRDefault="00E96EA2" w:rsidP="00D05C42">
            <w:r>
              <w:t>3 [2, 3]</w:t>
            </w:r>
          </w:p>
        </w:tc>
        <w:tc>
          <w:tcPr>
            <w:tcW w:w="1083" w:type="dxa"/>
          </w:tcPr>
          <w:p w14:paraId="71C5B796" w14:textId="1BFECB8B" w:rsidR="00E92A65" w:rsidRDefault="000203DB" w:rsidP="00D05C42">
            <w:r>
              <w:t>0.2</w:t>
            </w:r>
            <w:r w:rsidR="00067CB9">
              <w:t>20</w:t>
            </w:r>
          </w:p>
        </w:tc>
      </w:tr>
      <w:tr w:rsidR="00E92A65" w14:paraId="25411007" w14:textId="77777777" w:rsidTr="00A500F2">
        <w:tc>
          <w:tcPr>
            <w:tcW w:w="3964" w:type="dxa"/>
          </w:tcPr>
          <w:p w14:paraId="40AA1400" w14:textId="63919C77" w:rsidR="00E92A65" w:rsidRDefault="002221C1" w:rsidP="00D05C42">
            <w:r>
              <w:t>Difference (colon</w:t>
            </w:r>
            <w:r w:rsidR="00CF6C18">
              <w:t xml:space="preserve"> - SB</w:t>
            </w:r>
            <w:r>
              <w:t>)</w:t>
            </w:r>
          </w:p>
        </w:tc>
        <w:tc>
          <w:tcPr>
            <w:tcW w:w="1985" w:type="dxa"/>
          </w:tcPr>
          <w:p w14:paraId="57CE08DC" w14:textId="5EBACE42" w:rsidR="00E92A65" w:rsidRDefault="00CE5155" w:rsidP="00D05C42">
            <w:r>
              <w:t>0 [-0.75, 1]</w:t>
            </w:r>
          </w:p>
        </w:tc>
        <w:tc>
          <w:tcPr>
            <w:tcW w:w="1984" w:type="dxa"/>
          </w:tcPr>
          <w:p w14:paraId="1636B6FE" w14:textId="71359A2F" w:rsidR="00E92A65" w:rsidRDefault="00BE28D8" w:rsidP="00D05C42">
            <w:r>
              <w:t>1.5 [</w:t>
            </w:r>
            <w:r w:rsidR="00CE5155">
              <w:t>1, 2]</w:t>
            </w:r>
          </w:p>
        </w:tc>
        <w:tc>
          <w:tcPr>
            <w:tcW w:w="1083" w:type="dxa"/>
          </w:tcPr>
          <w:p w14:paraId="4C16E44C" w14:textId="7480623F" w:rsidR="00E92A65" w:rsidRDefault="00E92A65" w:rsidP="00D05C42"/>
        </w:tc>
      </w:tr>
      <w:tr w:rsidR="00E94478" w14:paraId="7605754E" w14:textId="77777777" w:rsidTr="00A500F2">
        <w:tc>
          <w:tcPr>
            <w:tcW w:w="3964" w:type="dxa"/>
          </w:tcPr>
          <w:p w14:paraId="1911200F" w14:textId="75F26E7F" w:rsidR="00E94478" w:rsidRDefault="00E94478" w:rsidP="00D05C42">
            <w:r>
              <w:t>Appearance of colon wall</w:t>
            </w:r>
          </w:p>
        </w:tc>
        <w:tc>
          <w:tcPr>
            <w:tcW w:w="1985" w:type="dxa"/>
          </w:tcPr>
          <w:p w14:paraId="41079FE3" w14:textId="1A407156" w:rsidR="00E94478" w:rsidRDefault="00513A21" w:rsidP="00D05C42">
            <w:r>
              <w:t>2 [1, 3]</w:t>
            </w:r>
          </w:p>
        </w:tc>
        <w:tc>
          <w:tcPr>
            <w:tcW w:w="1984" w:type="dxa"/>
          </w:tcPr>
          <w:p w14:paraId="5C8DA965" w14:textId="41CAF324" w:rsidR="00E94478" w:rsidRDefault="00513A21" w:rsidP="00D05C42">
            <w:r>
              <w:t>1 [1, 1]</w:t>
            </w:r>
          </w:p>
        </w:tc>
        <w:tc>
          <w:tcPr>
            <w:tcW w:w="1083" w:type="dxa"/>
          </w:tcPr>
          <w:p w14:paraId="41A8710A" w14:textId="31143027" w:rsidR="00E94478" w:rsidRPr="003D074D" w:rsidRDefault="002E02BE" w:rsidP="00D05C42">
            <w:pPr>
              <w:rPr>
                <w:b/>
                <w:bCs/>
              </w:rPr>
            </w:pPr>
            <w:r w:rsidRPr="003D074D">
              <w:rPr>
                <w:b/>
                <w:bCs/>
              </w:rPr>
              <w:t>0.</w:t>
            </w:r>
            <w:r w:rsidR="00393EB5" w:rsidRPr="003D074D">
              <w:rPr>
                <w:b/>
                <w:bCs/>
              </w:rPr>
              <w:t>019</w:t>
            </w:r>
          </w:p>
        </w:tc>
      </w:tr>
      <w:tr w:rsidR="001674C0" w14:paraId="6B5EC095" w14:textId="77777777" w:rsidTr="00D05C42">
        <w:tc>
          <w:tcPr>
            <w:tcW w:w="9016" w:type="dxa"/>
            <w:gridSpan w:val="4"/>
          </w:tcPr>
          <w:p w14:paraId="51CAC7C5" w14:textId="45D104BE" w:rsidR="001674C0" w:rsidRDefault="001674C0" w:rsidP="00D05C42">
            <w:pPr>
              <w:pStyle w:val="Heading3"/>
              <w:spacing w:before="0"/>
              <w:outlineLvl w:val="2"/>
            </w:pPr>
            <w:r>
              <w:t>Haralick contrast</w:t>
            </w:r>
            <w:r w:rsidR="00C112D2">
              <w:t xml:space="preserve"> (ar</w:t>
            </w:r>
            <w:r w:rsidR="005457AE">
              <w:t>bitrary units)</w:t>
            </w:r>
          </w:p>
        </w:tc>
      </w:tr>
      <w:tr w:rsidR="001674C0" w14:paraId="1014C4DA" w14:textId="77777777" w:rsidTr="00A500F2">
        <w:tc>
          <w:tcPr>
            <w:tcW w:w="3964" w:type="dxa"/>
          </w:tcPr>
          <w:p w14:paraId="334DC389" w14:textId="32BBB145" w:rsidR="001674C0" w:rsidRDefault="001674C0" w:rsidP="00D05C42">
            <w:r>
              <w:t>Small bowel chyme texture</w:t>
            </w:r>
          </w:p>
        </w:tc>
        <w:tc>
          <w:tcPr>
            <w:tcW w:w="1985" w:type="dxa"/>
          </w:tcPr>
          <w:p w14:paraId="49532787" w14:textId="55BCBA3C" w:rsidR="001674C0" w:rsidRDefault="00CE10CF" w:rsidP="00D05C42">
            <w:r>
              <w:t>0.85 [0.48, 1.13]</w:t>
            </w:r>
          </w:p>
        </w:tc>
        <w:tc>
          <w:tcPr>
            <w:tcW w:w="1984" w:type="dxa"/>
          </w:tcPr>
          <w:p w14:paraId="16203ED6" w14:textId="4F849099" w:rsidR="001674C0" w:rsidRDefault="00CE10CF" w:rsidP="00D05C42">
            <w:r>
              <w:t>0.70 [0.51, 0.92]</w:t>
            </w:r>
          </w:p>
        </w:tc>
        <w:tc>
          <w:tcPr>
            <w:tcW w:w="1083" w:type="dxa"/>
          </w:tcPr>
          <w:p w14:paraId="6E175495" w14:textId="5444966E" w:rsidR="001674C0" w:rsidRDefault="00CE10CF" w:rsidP="00D05C42">
            <w:r>
              <w:t>0.</w:t>
            </w:r>
            <w:r w:rsidR="00605AFD">
              <w:t>347</w:t>
            </w:r>
          </w:p>
        </w:tc>
      </w:tr>
      <w:tr w:rsidR="001674C0" w14:paraId="70586839" w14:textId="77777777" w:rsidTr="00A500F2">
        <w:tc>
          <w:tcPr>
            <w:tcW w:w="3964" w:type="dxa"/>
            <w:tcBorders>
              <w:bottom w:val="single" w:sz="4" w:space="0" w:color="auto"/>
            </w:tcBorders>
          </w:tcPr>
          <w:p w14:paraId="3C9E2BCB" w14:textId="658C7D87" w:rsidR="001674C0" w:rsidRDefault="001674C0" w:rsidP="00D05C42">
            <w:r>
              <w:t>Colonic chyme texture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02EC9B" w14:textId="3246DA12" w:rsidR="001674C0" w:rsidRDefault="00605AFD" w:rsidP="00D05C42">
            <w:r>
              <w:t>1.73 [</w:t>
            </w:r>
            <w:r w:rsidR="005F577D">
              <w:t>0.98, 2.43]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3BB253" w14:textId="78DB7549" w:rsidR="001674C0" w:rsidRDefault="005F577D" w:rsidP="00D05C42">
            <w:r>
              <w:t>2.93 [1.34, 3.74]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3F3506F3" w14:textId="78A5ED04" w:rsidR="001674C0" w:rsidRPr="003D074D" w:rsidRDefault="00B501A4" w:rsidP="00D05C42">
            <w:pPr>
              <w:rPr>
                <w:b/>
                <w:bCs/>
              </w:rPr>
            </w:pPr>
            <w:r w:rsidRPr="003D074D">
              <w:rPr>
                <w:b/>
                <w:bCs/>
              </w:rPr>
              <w:t>0.034</w:t>
            </w:r>
          </w:p>
        </w:tc>
      </w:tr>
      <w:tr w:rsidR="001674C0" w14:paraId="64890CF9" w14:textId="77777777" w:rsidTr="00A500F2">
        <w:tc>
          <w:tcPr>
            <w:tcW w:w="3964" w:type="dxa"/>
            <w:tcBorders>
              <w:bottom w:val="single" w:sz="4" w:space="0" w:color="auto"/>
            </w:tcBorders>
          </w:tcPr>
          <w:p w14:paraId="18EF605B" w14:textId="2AE90EB7" w:rsidR="001674C0" w:rsidRDefault="001674C0" w:rsidP="00D05C42">
            <w:r>
              <w:t>Difference (colon</w:t>
            </w:r>
            <w:r w:rsidR="00CF6C18">
              <w:t xml:space="preserve"> - SB</w:t>
            </w:r>
            <w: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5033D7" w14:textId="17C87F35" w:rsidR="001674C0" w:rsidRDefault="005630D4" w:rsidP="00D05C42">
            <w:r>
              <w:t>0.90 [0.38, 1.67]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E17C19" w14:textId="1D8E97A0" w:rsidR="001674C0" w:rsidRDefault="005630D4" w:rsidP="00D05C42">
            <w:r>
              <w:t>2.11 [0.71, 3.30]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A629F60" w14:textId="31080625" w:rsidR="001674C0" w:rsidRPr="003D074D" w:rsidRDefault="005630D4" w:rsidP="00D05C42">
            <w:pPr>
              <w:rPr>
                <w:b/>
                <w:bCs/>
              </w:rPr>
            </w:pPr>
            <w:r w:rsidRPr="003D074D">
              <w:rPr>
                <w:b/>
                <w:bCs/>
              </w:rPr>
              <w:t>0.010</w:t>
            </w:r>
          </w:p>
        </w:tc>
      </w:tr>
    </w:tbl>
    <w:p w14:paraId="3444C4B8" w14:textId="2CDA5A3D" w:rsidR="009B5DD9" w:rsidRDefault="009B5DD9" w:rsidP="00B70CD3">
      <w:pPr>
        <w:pStyle w:val="Heading1"/>
      </w:pPr>
    </w:p>
    <w:sectPr w:rsidR="009B5DD9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B8DBF" w14:textId="77777777" w:rsidR="001634D2" w:rsidRDefault="001634D2" w:rsidP="003D074D">
      <w:pPr>
        <w:spacing w:after="0" w:line="240" w:lineRule="auto"/>
      </w:pPr>
      <w:r>
        <w:separator/>
      </w:r>
    </w:p>
  </w:endnote>
  <w:endnote w:type="continuationSeparator" w:id="0">
    <w:p w14:paraId="40ADBFE2" w14:textId="77777777" w:rsidR="001634D2" w:rsidRDefault="001634D2" w:rsidP="003D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213550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A4E7DB" w14:textId="55E968F7" w:rsidR="003D074D" w:rsidRDefault="003D074D" w:rsidP="00AD41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E26763" w14:textId="77777777" w:rsidR="003D074D" w:rsidRDefault="003D0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066587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64087C" w14:textId="463AC4B2" w:rsidR="003D074D" w:rsidRDefault="003D074D" w:rsidP="00AD41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A47D34" w14:textId="77777777" w:rsidR="003D074D" w:rsidRDefault="003D0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C1902" w14:textId="77777777" w:rsidR="001634D2" w:rsidRDefault="001634D2" w:rsidP="003D074D">
      <w:pPr>
        <w:spacing w:after="0" w:line="240" w:lineRule="auto"/>
      </w:pPr>
      <w:r>
        <w:separator/>
      </w:r>
    </w:p>
  </w:footnote>
  <w:footnote w:type="continuationSeparator" w:id="0">
    <w:p w14:paraId="3BD84E2C" w14:textId="77777777" w:rsidR="001634D2" w:rsidRDefault="001634D2" w:rsidP="003D0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CB6"/>
    <w:multiLevelType w:val="multilevel"/>
    <w:tmpl w:val="111223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1BF2C9D"/>
    <w:multiLevelType w:val="hybridMultilevel"/>
    <w:tmpl w:val="0D42F216"/>
    <w:lvl w:ilvl="0" w:tplc="6A3C0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5CDC"/>
    <w:multiLevelType w:val="multilevel"/>
    <w:tmpl w:val="639277E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7E5589A"/>
    <w:multiLevelType w:val="multilevel"/>
    <w:tmpl w:val="CABABF28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A6C5FE9"/>
    <w:multiLevelType w:val="multilevel"/>
    <w:tmpl w:val="CABABF28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BB"/>
    <w:rsid w:val="0001007F"/>
    <w:rsid w:val="000203DB"/>
    <w:rsid w:val="000215B3"/>
    <w:rsid w:val="00035781"/>
    <w:rsid w:val="00056760"/>
    <w:rsid w:val="00067CB9"/>
    <w:rsid w:val="00087130"/>
    <w:rsid w:val="00092D13"/>
    <w:rsid w:val="000B0EA4"/>
    <w:rsid w:val="000C1778"/>
    <w:rsid w:val="000C234F"/>
    <w:rsid w:val="000D7327"/>
    <w:rsid w:val="000E7499"/>
    <w:rsid w:val="00100F69"/>
    <w:rsid w:val="00113B56"/>
    <w:rsid w:val="00123237"/>
    <w:rsid w:val="00135022"/>
    <w:rsid w:val="001371DF"/>
    <w:rsid w:val="0014489F"/>
    <w:rsid w:val="001634D2"/>
    <w:rsid w:val="001674C0"/>
    <w:rsid w:val="00176EB8"/>
    <w:rsid w:val="001A289B"/>
    <w:rsid w:val="001A32B9"/>
    <w:rsid w:val="001A57A8"/>
    <w:rsid w:val="001B1977"/>
    <w:rsid w:val="001E57A1"/>
    <w:rsid w:val="001E7AF6"/>
    <w:rsid w:val="001E7CEC"/>
    <w:rsid w:val="0021002D"/>
    <w:rsid w:val="00212D5F"/>
    <w:rsid w:val="00213922"/>
    <w:rsid w:val="002221C1"/>
    <w:rsid w:val="00261BA3"/>
    <w:rsid w:val="002772C1"/>
    <w:rsid w:val="00287FA4"/>
    <w:rsid w:val="002B7FB9"/>
    <w:rsid w:val="002C73A9"/>
    <w:rsid w:val="002D3898"/>
    <w:rsid w:val="002E02BE"/>
    <w:rsid w:val="002F4BD8"/>
    <w:rsid w:val="00303091"/>
    <w:rsid w:val="0034419A"/>
    <w:rsid w:val="003528E5"/>
    <w:rsid w:val="003656E3"/>
    <w:rsid w:val="00393EB5"/>
    <w:rsid w:val="003A1A83"/>
    <w:rsid w:val="003A2C89"/>
    <w:rsid w:val="003A55DE"/>
    <w:rsid w:val="003B2212"/>
    <w:rsid w:val="003C6D92"/>
    <w:rsid w:val="003D0277"/>
    <w:rsid w:val="003D074D"/>
    <w:rsid w:val="003D25B9"/>
    <w:rsid w:val="003E7DB0"/>
    <w:rsid w:val="004105EE"/>
    <w:rsid w:val="00412DE6"/>
    <w:rsid w:val="004256B5"/>
    <w:rsid w:val="0042691F"/>
    <w:rsid w:val="00432FD2"/>
    <w:rsid w:val="00436FA8"/>
    <w:rsid w:val="004372D7"/>
    <w:rsid w:val="00450531"/>
    <w:rsid w:val="004577D5"/>
    <w:rsid w:val="00462021"/>
    <w:rsid w:val="00472692"/>
    <w:rsid w:val="00472BBE"/>
    <w:rsid w:val="00472EA4"/>
    <w:rsid w:val="004926F1"/>
    <w:rsid w:val="00493818"/>
    <w:rsid w:val="00497171"/>
    <w:rsid w:val="004B4B4E"/>
    <w:rsid w:val="00504FC4"/>
    <w:rsid w:val="00513A21"/>
    <w:rsid w:val="0051401A"/>
    <w:rsid w:val="00515C83"/>
    <w:rsid w:val="005266D7"/>
    <w:rsid w:val="00542DFA"/>
    <w:rsid w:val="005457AE"/>
    <w:rsid w:val="00551DAC"/>
    <w:rsid w:val="0055456E"/>
    <w:rsid w:val="00556377"/>
    <w:rsid w:val="005630D4"/>
    <w:rsid w:val="005877F9"/>
    <w:rsid w:val="005A4AD2"/>
    <w:rsid w:val="005C5C4B"/>
    <w:rsid w:val="005D26BB"/>
    <w:rsid w:val="005D3C17"/>
    <w:rsid w:val="005E249C"/>
    <w:rsid w:val="005F003F"/>
    <w:rsid w:val="005F13CA"/>
    <w:rsid w:val="005F577D"/>
    <w:rsid w:val="00605AFD"/>
    <w:rsid w:val="00632CEC"/>
    <w:rsid w:val="00643B02"/>
    <w:rsid w:val="00691645"/>
    <w:rsid w:val="0069169E"/>
    <w:rsid w:val="006A32EE"/>
    <w:rsid w:val="006B1974"/>
    <w:rsid w:val="006B5200"/>
    <w:rsid w:val="006C70C5"/>
    <w:rsid w:val="006D4FA5"/>
    <w:rsid w:val="006F01EA"/>
    <w:rsid w:val="006F0DE7"/>
    <w:rsid w:val="006F1EB5"/>
    <w:rsid w:val="006F2A04"/>
    <w:rsid w:val="006F51A0"/>
    <w:rsid w:val="007416A1"/>
    <w:rsid w:val="007429D1"/>
    <w:rsid w:val="00744A4B"/>
    <w:rsid w:val="00752FAB"/>
    <w:rsid w:val="007549E2"/>
    <w:rsid w:val="00755E5D"/>
    <w:rsid w:val="00795596"/>
    <w:rsid w:val="00796276"/>
    <w:rsid w:val="007B31A6"/>
    <w:rsid w:val="007C0B35"/>
    <w:rsid w:val="007C3F4F"/>
    <w:rsid w:val="007E037A"/>
    <w:rsid w:val="007E6CB1"/>
    <w:rsid w:val="00812405"/>
    <w:rsid w:val="008342EA"/>
    <w:rsid w:val="0084100F"/>
    <w:rsid w:val="00842233"/>
    <w:rsid w:val="008457E5"/>
    <w:rsid w:val="00851756"/>
    <w:rsid w:val="00854A43"/>
    <w:rsid w:val="00876A4A"/>
    <w:rsid w:val="00877F59"/>
    <w:rsid w:val="00892657"/>
    <w:rsid w:val="008B1C10"/>
    <w:rsid w:val="008C7E51"/>
    <w:rsid w:val="008D53ED"/>
    <w:rsid w:val="009064CA"/>
    <w:rsid w:val="00913BF8"/>
    <w:rsid w:val="00916430"/>
    <w:rsid w:val="009256D5"/>
    <w:rsid w:val="009273DA"/>
    <w:rsid w:val="009350D9"/>
    <w:rsid w:val="009874D6"/>
    <w:rsid w:val="009A11C1"/>
    <w:rsid w:val="009B0B58"/>
    <w:rsid w:val="009B5DD9"/>
    <w:rsid w:val="009C41F9"/>
    <w:rsid w:val="009C618F"/>
    <w:rsid w:val="009D1941"/>
    <w:rsid w:val="009D2BEA"/>
    <w:rsid w:val="009F16DF"/>
    <w:rsid w:val="00A00274"/>
    <w:rsid w:val="00A2081F"/>
    <w:rsid w:val="00A274F5"/>
    <w:rsid w:val="00A45A65"/>
    <w:rsid w:val="00A50034"/>
    <w:rsid w:val="00A500F2"/>
    <w:rsid w:val="00A540A5"/>
    <w:rsid w:val="00A56DA6"/>
    <w:rsid w:val="00A637AB"/>
    <w:rsid w:val="00A64E47"/>
    <w:rsid w:val="00A83DFB"/>
    <w:rsid w:val="00A9062D"/>
    <w:rsid w:val="00A955F2"/>
    <w:rsid w:val="00AA2CCC"/>
    <w:rsid w:val="00AB5D93"/>
    <w:rsid w:val="00AE715F"/>
    <w:rsid w:val="00B1303F"/>
    <w:rsid w:val="00B15C8D"/>
    <w:rsid w:val="00B21468"/>
    <w:rsid w:val="00B375C5"/>
    <w:rsid w:val="00B501A4"/>
    <w:rsid w:val="00B520C2"/>
    <w:rsid w:val="00B70CD3"/>
    <w:rsid w:val="00B72E4B"/>
    <w:rsid w:val="00B8071F"/>
    <w:rsid w:val="00B833A0"/>
    <w:rsid w:val="00B92CD8"/>
    <w:rsid w:val="00B93591"/>
    <w:rsid w:val="00BA00E8"/>
    <w:rsid w:val="00BC26CC"/>
    <w:rsid w:val="00BC7FED"/>
    <w:rsid w:val="00BE28D8"/>
    <w:rsid w:val="00BF61C8"/>
    <w:rsid w:val="00C112D2"/>
    <w:rsid w:val="00C32B74"/>
    <w:rsid w:val="00C748F3"/>
    <w:rsid w:val="00C955F3"/>
    <w:rsid w:val="00CA5275"/>
    <w:rsid w:val="00CB11E8"/>
    <w:rsid w:val="00CC06F0"/>
    <w:rsid w:val="00CC1FEE"/>
    <w:rsid w:val="00CC3C72"/>
    <w:rsid w:val="00CE10CF"/>
    <w:rsid w:val="00CE5155"/>
    <w:rsid w:val="00CF25AE"/>
    <w:rsid w:val="00CF42F0"/>
    <w:rsid w:val="00CF5A50"/>
    <w:rsid w:val="00CF61CB"/>
    <w:rsid w:val="00CF6C18"/>
    <w:rsid w:val="00D00F35"/>
    <w:rsid w:val="00D05C42"/>
    <w:rsid w:val="00D23718"/>
    <w:rsid w:val="00D26589"/>
    <w:rsid w:val="00D27D7D"/>
    <w:rsid w:val="00D710EE"/>
    <w:rsid w:val="00D73B09"/>
    <w:rsid w:val="00D905CA"/>
    <w:rsid w:val="00DC2668"/>
    <w:rsid w:val="00DC26B2"/>
    <w:rsid w:val="00DC520A"/>
    <w:rsid w:val="00DD4FB9"/>
    <w:rsid w:val="00DE6714"/>
    <w:rsid w:val="00DF36BF"/>
    <w:rsid w:val="00E2689F"/>
    <w:rsid w:val="00E343E8"/>
    <w:rsid w:val="00E4171A"/>
    <w:rsid w:val="00E453FC"/>
    <w:rsid w:val="00E65D64"/>
    <w:rsid w:val="00E70E18"/>
    <w:rsid w:val="00E779CE"/>
    <w:rsid w:val="00E8341A"/>
    <w:rsid w:val="00E854C8"/>
    <w:rsid w:val="00E92A65"/>
    <w:rsid w:val="00E94478"/>
    <w:rsid w:val="00E96EA2"/>
    <w:rsid w:val="00EA2C54"/>
    <w:rsid w:val="00EA5EAE"/>
    <w:rsid w:val="00EA7466"/>
    <w:rsid w:val="00EC2E70"/>
    <w:rsid w:val="00ED3449"/>
    <w:rsid w:val="00ED50AF"/>
    <w:rsid w:val="00EF1263"/>
    <w:rsid w:val="00EF2039"/>
    <w:rsid w:val="00EF2D18"/>
    <w:rsid w:val="00F11BE7"/>
    <w:rsid w:val="00F22F44"/>
    <w:rsid w:val="00F27DA5"/>
    <w:rsid w:val="00F55C62"/>
    <w:rsid w:val="00FA7ACC"/>
    <w:rsid w:val="00FD0404"/>
    <w:rsid w:val="00FE56CC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826E"/>
  <w15:chartTrackingRefBased/>
  <w15:docId w15:val="{7229E202-BBFB-4AE1-A8E8-505440D6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A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B8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12405"/>
    <w:pPr>
      <w:spacing w:after="200" w:line="240" w:lineRule="auto"/>
    </w:pPr>
    <w:rPr>
      <w:iCs/>
      <w:sz w:val="20"/>
      <w:szCs w:val="18"/>
    </w:rPr>
  </w:style>
  <w:style w:type="paragraph" w:styleId="ListParagraph">
    <w:name w:val="List Paragraph"/>
    <w:basedOn w:val="Normal"/>
    <w:uiPriority w:val="34"/>
    <w:qFormat/>
    <w:rsid w:val="002772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2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F5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A5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34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9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76A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4D"/>
  </w:style>
  <w:style w:type="character" w:styleId="PageNumber">
    <w:name w:val="page number"/>
    <w:basedOn w:val="DefaultParagraphFont"/>
    <w:uiPriority w:val="99"/>
    <w:semiHidden/>
    <w:unhideWhenUsed/>
    <w:rsid w:val="003D0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250D6D2515F4FB5587BF3B4D9F410" ma:contentTypeVersion="13" ma:contentTypeDescription="Create a new document." ma:contentTypeScope="" ma:versionID="8a458810d1661f2c529f57065a851170">
  <xsd:schema xmlns:xsd="http://www.w3.org/2001/XMLSchema" xmlns:xs="http://www.w3.org/2001/XMLSchema" xmlns:p="http://schemas.microsoft.com/office/2006/metadata/properties" xmlns:ns3="d169b1d1-df14-46b3-a5f1-07f0fa1bbef2" xmlns:ns4="a48faa81-18e1-47c2-8890-2b2e7c6aa9e8" targetNamespace="http://schemas.microsoft.com/office/2006/metadata/properties" ma:root="true" ma:fieldsID="870b723aaba368676a7b8785f8c2e481" ns3:_="" ns4:_="">
    <xsd:import namespace="d169b1d1-df14-46b3-a5f1-07f0fa1bbef2"/>
    <xsd:import namespace="a48faa81-18e1-47c2-8890-2b2e7c6aa9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b1d1-df14-46b3-a5f1-07f0fa1bb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aa81-18e1-47c2-8890-2b2e7c6a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E89397-3566-45B4-8427-1C3A433392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A6D1AD-30B4-4703-B2EF-AD316D23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9b1d1-df14-46b3-a5f1-07f0fa1bbef2"/>
    <ds:schemaRef ds:uri="a48faa81-18e1-47c2-8890-2b2e7c6a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93A6D-8575-491B-A235-A2A1FCA12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2A181-1A21-8449-AF98-04396C86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Neele Dellschaft</dc:creator>
  <cp:keywords/>
  <dc:description/>
  <cp:lastModifiedBy>Neele Dellschaft</cp:lastModifiedBy>
  <cp:revision>2</cp:revision>
  <dcterms:created xsi:type="dcterms:W3CDTF">2021-02-15T12:59:00Z</dcterms:created>
  <dcterms:modified xsi:type="dcterms:W3CDTF">2021-02-15T12:59:00Z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0x0101000FC250D6D2515F4FB5587BF3B4D9F410</vt:lpwstr>
  </property>
</Properties>
</file>