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proofErr w:type="spellStart"/>
      <w:r>
        <w:t>RoB</w:t>
      </w:r>
      <w:proofErr w:type="spellEnd"/>
      <w:r>
        <w:t xml:space="preserve">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28E1D2A4" w:rsidR="00D74F65" w:rsidRPr="00C1728A" w:rsidRDefault="00F23931" w:rsidP="001534B9">
            <w:r>
              <w:t>JM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165778C2" w:rsidR="00D74F65" w:rsidRDefault="00F23931" w:rsidP="001534B9">
            <w:proofErr w:type="spellStart"/>
            <w:r>
              <w:t>Tobaldini</w:t>
            </w:r>
            <w:proofErr w:type="spellEnd"/>
            <w:r>
              <w:t xml:space="preserve"> (2019)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1DF196A7" w14:textId="73AB3022" w:rsidR="00D74F65" w:rsidRDefault="00356524" w:rsidP="001534B9">
            <w:r>
              <w:rPr>
                <w:rFonts w:ascii="Calibri" w:hAnsi="Calibri" w:cs="Calibri"/>
                <w:color w:val="000000"/>
              </w:rPr>
              <w:t>HR, LF/HF, systolic arterial BP variance, R-R interval pattern, and respiratory rate at rest and under orthostatic stress</w:t>
            </w:r>
          </w:p>
          <w:p w14:paraId="582D4541" w14:textId="77777777" w:rsidR="00D74F65" w:rsidRPr="00C1728A" w:rsidRDefault="00D74F65" w:rsidP="001534B9"/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1184FAA5" w:rsidR="00D74F65" w:rsidRPr="00C1728A" w:rsidRDefault="006D146F" w:rsidP="001534B9">
            <w:r>
              <w:rPr>
                <w:rFonts w:ascii="Calibri" w:hAnsi="Calibri" w:cs="Calibri"/>
                <w:color w:val="000000"/>
              </w:rPr>
              <w:t xml:space="preserve">At rest: median (25th-75th) significant HR decrease [63(60-66) active vs 66(61-68) control, p&lt;0.01], SAP variance decrease [13(6-19) active vs 19(8-27) control, p&lt;0.01], 0 variability interval pattern % [17(5-20) active vs 18(8-27) control, p&lt;0.01]. During 75 degree tilt table procedure: some R-R interval percentage decrease compared to </w:t>
            </w:r>
            <w:proofErr w:type="spellStart"/>
            <w:r>
              <w:rPr>
                <w:rFonts w:ascii="Calibri" w:hAnsi="Calibri" w:cs="Calibri"/>
                <w:color w:val="000000"/>
              </w:rPr>
              <w:t>at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rest condition [-23(-29--17) active vs -21(-29--13) control, p=0.07] and respiratory rate increase [6(1-12) active vs -5(-14-9) control, p=0.08].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35B2AEE2" w:rsidR="00D74F65" w:rsidRPr="00CD6C10" w:rsidRDefault="006D146F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lastRenderedPageBreak/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22EBF37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34F85" w14:textId="77777777" w:rsidR="00D74F65" w:rsidRDefault="006D146F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Specified as random</w:t>
            </w:r>
          </w:p>
          <w:p w14:paraId="0EF2AA1E" w14:textId="5EA00E81" w:rsidR="00385961" w:rsidRPr="00C1728A" w:rsidRDefault="002150B1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No reason to suspect </w:t>
            </w:r>
            <w:r w:rsidR="00594F8B">
              <w:rPr>
                <w:szCs w:val="20"/>
              </w:rPr>
              <w:t>pre-emptive revealing of the allocation sequence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70026BEE" w:rsidR="00D74F65" w:rsidRPr="00C1728A" w:rsidRDefault="002150B1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</w:t>
            </w:r>
            <w:r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713D4A2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PN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569D7C48" w:rsidR="00D74F65" w:rsidRPr="00C1728A" w:rsidRDefault="00386E81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Reported baseline values fall within IQR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4FD1E426" w:rsidR="00D74F65" w:rsidRPr="00113162" w:rsidRDefault="005E78B7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NI</w:t>
            </w:r>
            <w:r w:rsidR="00D74F65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3B48D040" w:rsidR="00D74F65" w:rsidRPr="00C1728A" w:rsidRDefault="00A6313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Results of group sizes after randomization not reported</w:t>
            </w: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273C9A39" w:rsidR="00D74F65" w:rsidRPr="00113162" w:rsidRDefault="0044500A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44500A"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E34F3F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1D85CFDD" w14:textId="39C84BFC" w:rsidR="00D74F65" w:rsidRPr="00C1728A" w:rsidRDefault="00E34F3F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  <w:r w:rsidR="00D74F65"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F92CDD2" w:rsidR="00D74F65" w:rsidRPr="00C1728A" w:rsidRDefault="0098441C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5DEEA1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26B54A91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79273B8" w14:textId="0455CF3C" w:rsidR="0098441C" w:rsidRPr="00C1728A" w:rsidRDefault="0098441C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No blind 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5077E4CC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26F9800D" w:rsidR="00D74F65" w:rsidRPr="00C1728A" w:rsidRDefault="00881912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N</w:t>
            </w:r>
            <w:r w:rsidR="00D74F65" w:rsidRPr="00113162">
              <w:rPr>
                <w:color w:val="00B050"/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36819209" w:rsidR="00D74F65" w:rsidRPr="00C1728A" w:rsidRDefault="00881912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Active with stim vs control with no stimulator present at all makes for </w:t>
            </w:r>
            <w:r w:rsidR="004F427D">
              <w:rPr>
                <w:szCs w:val="20"/>
              </w:rPr>
              <w:t>pretty serious imbalance</w:t>
            </w:r>
            <w:r w:rsidR="00A330FD">
              <w:rPr>
                <w:szCs w:val="20"/>
              </w:rPr>
              <w:t>.</w:t>
            </w:r>
            <w:r w:rsidR="006F26EE">
              <w:rPr>
                <w:szCs w:val="20"/>
              </w:rPr>
              <w:t xml:space="preserve"> Additional issues with time difference between active and control “at rest” condition (20 min active vs 10 min control)</w:t>
            </w:r>
            <w:r w:rsidR="003B1E24">
              <w:rPr>
                <w:szCs w:val="20"/>
              </w:rPr>
              <w:t xml:space="preserve"> which could affect recorded resting HR due to time spent relaxed in supine position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75D8D726" w:rsidR="00D74F65" w:rsidRPr="00C1728A" w:rsidRDefault="00D74F65" w:rsidP="004F427D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76F5223A" w:rsidR="00D74F65" w:rsidRPr="00C1728A" w:rsidRDefault="004F427D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reported instances of failed interventions</w:t>
            </w: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4ABBF35A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64A2ADEA" w:rsidR="00D74F65" w:rsidRPr="00C1728A" w:rsidRDefault="004F427D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reported noncompliance</w:t>
            </w: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7A342C0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6A47FAA8" w:rsidR="00D74F65" w:rsidRPr="00C1728A" w:rsidRDefault="00002A43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corrective statistics performed</w:t>
            </w:r>
            <w:r w:rsidR="00D8393D">
              <w:rPr>
                <w:szCs w:val="20"/>
              </w:rPr>
              <w:t xml:space="preserve"> </w:t>
            </w: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0C87BE7E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PY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32F44E30" w:rsidR="00D74F65" w:rsidRPr="00C1728A" w:rsidRDefault="00002A43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24 h seems like enough compared to most </w:t>
            </w:r>
            <w:proofErr w:type="spellStart"/>
            <w:r>
              <w:rPr>
                <w:szCs w:val="20"/>
              </w:rPr>
              <w:t>tVNS</w:t>
            </w:r>
            <w:proofErr w:type="spellEnd"/>
            <w:r>
              <w:rPr>
                <w:szCs w:val="20"/>
              </w:rPr>
              <w:t xml:space="preserve"> studies</w:t>
            </w:r>
          </w:p>
        </w:tc>
      </w:tr>
      <w:tr w:rsidR="00D74F65" w:rsidRPr="00C1728A" w14:paraId="63BDDFB0" w14:textId="77777777" w:rsidTr="00E7572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3394CE6F" w14:textId="78A3CA2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72323697" w:rsidR="00D74F65" w:rsidRPr="00C1728A" w:rsidRDefault="00002A43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53157C2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Favours experimental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7A487925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2263EEAC" w:rsidR="00D74F65" w:rsidRPr="00C1728A" w:rsidRDefault="006169FD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subjects reported missing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7380DACA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E1C0A4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315679D6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 xml:space="preserve">NA 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DA3EA0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5C0D96C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 xml:space="preserve">Low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4D3F6A06" w:rsidR="00D74F65" w:rsidRPr="00C1728A" w:rsidRDefault="00DA3EA0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1AB95A97" w:rsidR="00D74F65" w:rsidRPr="00C1728A" w:rsidRDefault="00DA3EA0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114AC318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 xml:space="preserve">Y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1499322E" w:rsidR="00D74F65" w:rsidRPr="00C1728A" w:rsidRDefault="00992034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blind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2E3B8251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121D8214" w:rsidR="00D74F65" w:rsidRPr="00C1728A" w:rsidRDefault="009B241E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Outcomes were physiological measurements</w:t>
            </w:r>
          </w:p>
        </w:tc>
      </w:tr>
      <w:tr w:rsidR="00D74F65" w:rsidRPr="00C1728A" w14:paraId="6EBFE4D5" w14:textId="77777777" w:rsidTr="009B241E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3FC71AB9" w:rsidR="00D74F65" w:rsidRPr="00C1728A" w:rsidRDefault="009B241E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644778D2" w:rsidR="00D74F65" w:rsidRPr="00C1728A" w:rsidRDefault="009B241E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44C3F75D" w:rsidR="00D74F65" w:rsidRPr="00C1728A" w:rsidRDefault="009B241E" w:rsidP="009B241E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Blank 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571DF910" w:rsidR="00D74F65" w:rsidRPr="00C1728A" w:rsidRDefault="000D38A4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Many different subsets of measurements taken (e.g. LF and HF subsets of LF/HF) with no intentions specified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631FFED0" w:rsidR="00D74F65" w:rsidRPr="00CB6FDC" w:rsidRDefault="00CB6FDC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58E867A3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31728B45" w:rsidR="00D74F65" w:rsidRPr="00C1728A" w:rsidRDefault="000D38A4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Between-group comparisons, with t-test or </w:t>
            </w:r>
            <w:r w:rsidR="0029641A">
              <w:rPr>
                <w:szCs w:val="20"/>
              </w:rPr>
              <w:t>Wilcoxon signed rank as necessary</w:t>
            </w:r>
            <w:r>
              <w:rPr>
                <w:szCs w:val="20"/>
              </w:rPr>
              <w:t xml:space="preserve"> 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69067F7E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04C0E959" w:rsidR="00D74F65" w:rsidRPr="00C1728A" w:rsidRDefault="0029641A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No carry-over test</w:t>
            </w:r>
            <w:r w:rsidR="0029680A">
              <w:rPr>
                <w:szCs w:val="20"/>
              </w:rPr>
              <w:t>s</w:t>
            </w:r>
            <w:r>
              <w:rPr>
                <w:szCs w:val="20"/>
              </w:rPr>
              <w:t xml:space="preserve"> performed</w:t>
            </w:r>
          </w:p>
        </w:tc>
      </w:tr>
      <w:tr w:rsidR="00D74F65" w:rsidRPr="00C1728A" w14:paraId="2C6DFCBA" w14:textId="77777777" w:rsidTr="004D183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5362DB15" w14:textId="54E71AF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4677C7CB" w:rsidR="00D74F65" w:rsidRPr="00C1728A" w:rsidRDefault="004D1831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From algorithm</w:t>
            </w: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7C387E9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4D1831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0000"/>
          </w:tcPr>
          <w:p w14:paraId="000E2AF2" w14:textId="251750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High</w:t>
            </w:r>
            <w:r w:rsidRPr="00C1728A">
              <w:rPr>
                <w:szCs w:val="20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292CAD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7134212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Unpredictable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24EA5" w14:textId="77777777" w:rsidR="00B44135" w:rsidRDefault="00B44135" w:rsidP="00163B50">
      <w:pPr>
        <w:spacing w:after="0"/>
      </w:pPr>
      <w:r>
        <w:separator/>
      </w:r>
    </w:p>
  </w:endnote>
  <w:endnote w:type="continuationSeparator" w:id="0">
    <w:p w14:paraId="3E7CF600" w14:textId="77777777" w:rsidR="00B44135" w:rsidRDefault="00B44135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7B15B" w14:textId="77777777" w:rsidR="00B44135" w:rsidRDefault="00B44135" w:rsidP="00163B50">
      <w:pPr>
        <w:spacing w:after="0"/>
      </w:pPr>
      <w:r>
        <w:separator/>
      </w:r>
    </w:p>
  </w:footnote>
  <w:footnote w:type="continuationSeparator" w:id="0">
    <w:p w14:paraId="79EAAEAB" w14:textId="77777777" w:rsidR="00B44135" w:rsidRDefault="00B44135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02A43"/>
    <w:rsid w:val="00017E53"/>
    <w:rsid w:val="00093543"/>
    <w:rsid w:val="000D38A4"/>
    <w:rsid w:val="00145610"/>
    <w:rsid w:val="00163B50"/>
    <w:rsid w:val="001C7D19"/>
    <w:rsid w:val="002150B1"/>
    <w:rsid w:val="0029641A"/>
    <w:rsid w:val="0029680A"/>
    <w:rsid w:val="002E3263"/>
    <w:rsid w:val="00306E06"/>
    <w:rsid w:val="003119E8"/>
    <w:rsid w:val="00356524"/>
    <w:rsid w:val="00385961"/>
    <w:rsid w:val="00386E81"/>
    <w:rsid w:val="003B0F4F"/>
    <w:rsid w:val="003B1E24"/>
    <w:rsid w:val="0044500A"/>
    <w:rsid w:val="0048516B"/>
    <w:rsid w:val="004D1831"/>
    <w:rsid w:val="004F427D"/>
    <w:rsid w:val="00591A12"/>
    <w:rsid w:val="00592D1B"/>
    <w:rsid w:val="00594F8B"/>
    <w:rsid w:val="005E78B7"/>
    <w:rsid w:val="006169FD"/>
    <w:rsid w:val="006754A6"/>
    <w:rsid w:val="006D146F"/>
    <w:rsid w:val="006F26EE"/>
    <w:rsid w:val="007D0690"/>
    <w:rsid w:val="00881912"/>
    <w:rsid w:val="008A3F4F"/>
    <w:rsid w:val="0098441C"/>
    <w:rsid w:val="00985715"/>
    <w:rsid w:val="00992034"/>
    <w:rsid w:val="009B241E"/>
    <w:rsid w:val="009E451D"/>
    <w:rsid w:val="00A0628E"/>
    <w:rsid w:val="00A330FD"/>
    <w:rsid w:val="00A6313E"/>
    <w:rsid w:val="00B44135"/>
    <w:rsid w:val="00C73BCE"/>
    <w:rsid w:val="00CB6FDC"/>
    <w:rsid w:val="00D50EF2"/>
    <w:rsid w:val="00D74F65"/>
    <w:rsid w:val="00D77587"/>
    <w:rsid w:val="00D8393D"/>
    <w:rsid w:val="00DA3EA0"/>
    <w:rsid w:val="00DB14CF"/>
    <w:rsid w:val="00E34F3F"/>
    <w:rsid w:val="00E75721"/>
    <w:rsid w:val="00F23931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950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JONAH D MUDGE</cp:lastModifiedBy>
  <cp:revision>36</cp:revision>
  <dcterms:created xsi:type="dcterms:W3CDTF">2020-07-03T16:12:00Z</dcterms:created>
  <dcterms:modified xsi:type="dcterms:W3CDTF">2020-11-08T05:04:00Z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