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BB4F2" w14:textId="2334D946" w:rsidR="00A24095" w:rsidRDefault="00A24095" w:rsidP="00A2409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proofErr w:type="spellStart"/>
      <w:r>
        <w:t>RoB</w:t>
      </w:r>
      <w:proofErr w:type="spellEnd"/>
      <w:r>
        <w:t xml:space="preserve"> 2.0 tool</w:t>
      </w:r>
      <w:r w:rsidR="00E55352">
        <w:t xml:space="preserve"> (individually randomized, parallel group trials)</w:t>
      </w:r>
    </w:p>
    <w:p w14:paraId="7AA9771C" w14:textId="77777777" w:rsidR="00A24095" w:rsidRPr="00E60A57" w:rsidRDefault="00A24095" w:rsidP="00A2409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A24095" w:rsidRPr="00C1728A" w14:paraId="529A0F9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B6D26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32A72DF0" w14:textId="2F691AC0" w:rsidR="00A24095" w:rsidRPr="00C1728A" w:rsidRDefault="008E018F" w:rsidP="001534B9">
            <w:r>
              <w:t>JM</w:t>
            </w:r>
          </w:p>
        </w:tc>
      </w:tr>
      <w:tr w:rsidR="00A24095" w:rsidRPr="00C1728A" w14:paraId="5FB0763B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46DDD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107B3F7" w14:textId="77777777" w:rsidR="00A24095" w:rsidRDefault="00A24095" w:rsidP="001534B9"/>
          <w:p w14:paraId="4F8FEE29" w14:textId="1B406F05" w:rsidR="00A24095" w:rsidRPr="00C1728A" w:rsidRDefault="00142C33" w:rsidP="001534B9">
            <w:r>
              <w:t>Rong (2014)</w:t>
            </w:r>
          </w:p>
        </w:tc>
      </w:tr>
    </w:tbl>
    <w:p w14:paraId="0FB49F63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86C139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3464C" w14:textId="2F2DA800" w:rsidR="00A24095" w:rsidRPr="00CF6C80" w:rsidRDefault="00A930D3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CA753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A24095" w:rsidRPr="0047180D" w14:paraId="7EA94749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512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31B1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A24095" w:rsidRPr="0047180D" w14:paraId="5E7773F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0C29E" w14:textId="77777777" w:rsidR="00A24095" w:rsidRPr="00377ABC" w:rsidRDefault="00A2409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EE0E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27A7AAC3" w14:textId="77777777" w:rsidR="00A24095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13C48FD1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EB5E2" w14:textId="77777777" w:rsidR="00A24095" w:rsidRPr="009535B3" w:rsidRDefault="00A2409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74A47E08" w14:textId="77777777" w:rsidR="00A24095" w:rsidRDefault="00A24095" w:rsidP="001534B9"/>
          <w:p w14:paraId="6583FE6D" w14:textId="1384801F" w:rsidR="00A24095" w:rsidRPr="00C1728A" w:rsidRDefault="00F87EE6" w:rsidP="001534B9">
            <w:r>
              <w:rPr>
                <w:rFonts w:ascii="Calibri" w:hAnsi="Calibri" w:cs="Calibri"/>
                <w:color w:val="000000"/>
              </w:rPr>
              <w:t>Seizure frequency</w:t>
            </w:r>
          </w:p>
        </w:tc>
      </w:tr>
    </w:tbl>
    <w:p w14:paraId="76CDEDD5" w14:textId="77777777" w:rsidR="00A24095" w:rsidRPr="00C1728A" w:rsidRDefault="00A24095" w:rsidP="00A2409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A24095" w:rsidRPr="00C1728A" w14:paraId="522340E4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A0B53" w14:textId="77777777" w:rsidR="00A24095" w:rsidRPr="009535B3" w:rsidRDefault="00A2409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49014E3C" w14:textId="6B9D3D85" w:rsidR="00A24095" w:rsidRPr="00C1728A" w:rsidRDefault="004A60D4" w:rsidP="001534B9">
            <w:r>
              <w:rPr>
                <w:rFonts w:ascii="Calibri" w:hAnsi="Calibri" w:cs="Calibri"/>
                <w:color w:val="000000"/>
              </w:rPr>
              <w:t>At 8 weeks, decrease from 84.6 SE 14.7 to 48.6 SE 12.0 (active) and 66.43 SE 12.34 to 58.8 SE 12.8 (control). Corresponds to 42.6% and 11.5% decrease, respectively (p &lt; 0.05).</w:t>
            </w:r>
          </w:p>
        </w:tc>
      </w:tr>
    </w:tbl>
    <w:p w14:paraId="2D7D56A7" w14:textId="77777777" w:rsidR="00A24095" w:rsidRDefault="00A24095" w:rsidP="00A24095"/>
    <w:p w14:paraId="3C7206C1" w14:textId="77777777" w:rsidR="00A24095" w:rsidRPr="009535B3" w:rsidRDefault="00A24095" w:rsidP="00A2409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A24095" w:rsidRPr="00CF6C80" w14:paraId="53E413DD" w14:textId="77777777" w:rsidTr="00142C33">
        <w:trPr>
          <w:trHeight w:val="2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FBE4" w14:textId="77777777" w:rsidR="00A24095" w:rsidRPr="00CF6C80" w:rsidRDefault="00A2409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15B9B" w14:textId="77777777" w:rsidR="00A24095" w:rsidRPr="00CF6C80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A24095" w:rsidRPr="0047180D" w14:paraId="5499B20D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AD4DB" w14:textId="6B1E24CF" w:rsidR="00A24095" w:rsidRPr="00377ABC" w:rsidRDefault="00353AAE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4D204" w14:textId="77777777" w:rsidR="00A24095" w:rsidRPr="00377ABC" w:rsidRDefault="00A2409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27508B52" w14:textId="77777777" w:rsidR="00A24095" w:rsidRDefault="00A24095" w:rsidP="00A24095"/>
    <w:p w14:paraId="57FD8029" w14:textId="77777777" w:rsidR="00A24095" w:rsidRPr="009535B3" w:rsidRDefault="00A24095" w:rsidP="00A2409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332A87A7" w14:textId="3D243FA4" w:rsidR="00A24095" w:rsidRPr="00CD6C10" w:rsidRDefault="00142C33" w:rsidP="00A24095">
      <w:r>
        <w:rPr>
          <w:szCs w:val="20"/>
        </w:rPr>
        <w:sym w:font="Wingdings" w:char="F0FE"/>
      </w:r>
      <w:r w:rsidR="00A24095">
        <w:rPr>
          <w:szCs w:val="20"/>
        </w:rPr>
        <w:tab/>
      </w:r>
      <w:r w:rsidR="00A24095" w:rsidRPr="00CD6C10">
        <w:t>Journal article(s) with results of the trial</w:t>
      </w:r>
    </w:p>
    <w:p w14:paraId="01A2D495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5EC2137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5671DD67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6947928E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79CE3F2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7858C44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006DE7C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13618201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1EC5297F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0CD5B6E8" w14:textId="77777777" w:rsidR="00A24095" w:rsidRPr="00CD6C10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7DD6A23B" w14:textId="77777777" w:rsidR="00A24095" w:rsidRPr="00C1728A" w:rsidRDefault="00A24095" w:rsidP="00A2409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60E0F108" w14:textId="77777777" w:rsidR="00A24095" w:rsidRDefault="00A24095" w:rsidP="003119E8">
      <w:pPr>
        <w:pStyle w:val="Heading1"/>
        <w:sectPr w:rsidR="00A24095" w:rsidSect="00A2409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E656772" w14:textId="77777777" w:rsidR="004D57F0" w:rsidRPr="00C1728A" w:rsidRDefault="004D57F0" w:rsidP="00A24095">
      <w:pPr>
        <w:pStyle w:val="Heading2"/>
        <w:numPr>
          <w:ilvl w:val="0"/>
          <w:numId w:val="0"/>
        </w:numPr>
        <w:ind w:left="576" w:hanging="576"/>
      </w:pPr>
      <w:bookmarkStart w:id="4" w:name="_Ref396936025"/>
      <w:bookmarkStart w:id="5" w:name="_Toc399091996"/>
      <w:bookmarkStart w:id="6" w:name="_Toc460505222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9E1DA2" w:rsidRPr="00C1728A" w14:paraId="417C5A3E" w14:textId="77777777" w:rsidTr="009E1DA2">
        <w:trPr>
          <w:cantSplit/>
          <w:trHeight w:val="20"/>
          <w:tblHeader/>
        </w:trPr>
        <w:tc>
          <w:tcPr>
            <w:tcW w:w="1650" w:type="dxa"/>
            <w:tcBorders>
              <w:right w:val="single" w:sz="4" w:space="0" w:color="auto"/>
            </w:tcBorders>
          </w:tcPr>
          <w:p w14:paraId="47913966" w14:textId="1013E7A0" w:rsidR="009E1DA2" w:rsidRPr="00301697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953D1AD" w14:textId="66A98F4F" w:rsidR="009E1DA2" w:rsidRDefault="009E1DA2" w:rsidP="009E1DA2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0F9FA89A" w14:textId="11EBADA8" w:rsidR="009E1DA2" w:rsidRPr="00113162" w:rsidRDefault="009E1DA2" w:rsidP="009E1DA2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3CBBF" w14:textId="1971C559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9E1DA2" w:rsidRPr="00C1728A" w14:paraId="0B865E7F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733E612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B21B563" w14:textId="77777777" w:rsidR="009E1DA2" w:rsidRPr="00C1728A" w:rsidRDefault="009E1DA2" w:rsidP="009E1DA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7387501" w14:textId="2960D445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B1C20" w14:textId="77777777" w:rsidR="009E1DA2" w:rsidRDefault="00EE3C6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Specified random</w:t>
            </w:r>
          </w:p>
          <w:p w14:paraId="6BED5943" w14:textId="6D240704" w:rsidR="00EE3C68" w:rsidRPr="00C1728A" w:rsidRDefault="00F1126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Kept in envelope until physician opened it to distribute electrodes to participants</w:t>
            </w:r>
          </w:p>
        </w:tc>
      </w:tr>
      <w:tr w:rsidR="009E1DA2" w:rsidRPr="00C1728A" w14:paraId="036FAB5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CE3EB0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BD456A" w14:textId="159C73AE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1CB85F" w14:textId="2448AE6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ED9C536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0A731C2" w14:textId="77777777" w:rsidTr="00A2409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E0E0D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2C2E13E9" w14:textId="77777777" w:rsidR="009E1DA2" w:rsidRPr="000F1C27" w:rsidRDefault="009E1DA2" w:rsidP="009E1DA2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EBEA87C" w14:textId="179126C9" w:rsidR="009E1DA2" w:rsidRPr="00C1728A" w:rsidRDefault="00E42F94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  <w:r w:rsidR="009E1DA2"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right w:val="single" w:sz="4" w:space="0" w:color="auto"/>
            </w:tcBorders>
          </w:tcPr>
          <w:p w14:paraId="73528AE4" w14:textId="7C25792B" w:rsidR="009E1DA2" w:rsidRPr="00C1728A" w:rsidRDefault="00F11262" w:rsidP="009E1DA2">
            <w:pPr>
              <w:spacing w:after="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Male:female</w:t>
            </w:r>
            <w:proofErr w:type="spellEnd"/>
            <w:r>
              <w:rPr>
                <w:szCs w:val="20"/>
              </w:rPr>
              <w:t xml:space="preserve"> ratio was (seemingly intentionally) set to 2:1, not explained why.</w:t>
            </w:r>
          </w:p>
        </w:tc>
      </w:tr>
      <w:tr w:rsidR="009E1DA2" w:rsidRPr="00C1728A" w14:paraId="0D7CBAB6" w14:textId="77777777" w:rsidTr="00FB3F87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692CACB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EB3FD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68FC5CD7" w14:textId="590E8C2A" w:rsidR="009E1DA2" w:rsidRPr="00C1728A" w:rsidRDefault="00FB3F87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4828032" w14:textId="435E05FF" w:rsidR="009E1DA2" w:rsidRPr="00C1728A" w:rsidRDefault="00F6214E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From </w:t>
            </w:r>
            <w:r w:rsidR="00FB3F87">
              <w:rPr>
                <w:szCs w:val="20"/>
              </w:rPr>
              <w:t>algorithm</w:t>
            </w:r>
          </w:p>
        </w:tc>
      </w:tr>
      <w:tr w:rsidR="009E1DA2" w:rsidRPr="00C1728A" w14:paraId="060E7984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13829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2769" w14:textId="246796DE" w:rsidR="009E1DA2" w:rsidRPr="000F1C27" w:rsidRDefault="009E1DA2" w:rsidP="00310E28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C57" w14:textId="44F81FC6" w:rsidR="009E1DA2" w:rsidRPr="00C1728A" w:rsidRDefault="00FB3F87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D3C" w14:textId="6054FC2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C525D1F" w14:textId="77777777" w:rsidTr="00A2409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745873F3" w14:textId="77777777" w:rsidR="009E1DA2" w:rsidRPr="006210AB" w:rsidRDefault="009E1DA2" w:rsidP="009E1DA2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065178F" w14:textId="77777777" w:rsidR="009E1DA2" w:rsidRPr="000F1C27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457A2D" w14:textId="7F2A6342" w:rsidR="009E1DA2" w:rsidRPr="00C1728A" w:rsidRDefault="00892D4C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color w:val="00B050"/>
                <w:szCs w:val="20"/>
              </w:rPr>
              <w:t>P</w:t>
            </w:r>
            <w:r w:rsidR="009E1DA2" w:rsidRPr="00A86014">
              <w:rPr>
                <w:color w:val="00B050"/>
                <w:szCs w:val="20"/>
              </w:rPr>
              <w:t xml:space="preserve">N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7284F5B" w14:textId="77777777" w:rsidR="009E1DA2" w:rsidRDefault="008B461B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Excellent job of blinding done for sham</w:t>
            </w:r>
            <w:r w:rsidR="00F34073">
              <w:rPr>
                <w:szCs w:val="20"/>
              </w:rPr>
              <w:t>.</w:t>
            </w:r>
          </w:p>
          <w:p w14:paraId="216CF727" w14:textId="1B10C0B8" w:rsidR="00F34073" w:rsidRPr="00C1728A" w:rsidRDefault="00F34073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Personnel were also blinded wel</w:t>
            </w:r>
            <w:r w:rsidR="00152DBC">
              <w:rPr>
                <w:szCs w:val="20"/>
              </w:rPr>
              <w:t>l</w:t>
            </w:r>
          </w:p>
        </w:tc>
      </w:tr>
      <w:tr w:rsidR="009E1DA2" w:rsidRPr="00C1728A" w14:paraId="58FD9018" w14:textId="77777777" w:rsidTr="00A2409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2ECB52D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34ECC6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E6C4166" w14:textId="20B4785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6A1594E2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4EFCF3" w14:textId="77777777" w:rsidTr="00A2409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128DDB7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7280EAF" w14:textId="77777777" w:rsidR="009E1DA2" w:rsidRDefault="009E1DA2" w:rsidP="009E1DA2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6C835DB" w14:textId="6CBE2018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C6C3B6" w14:textId="7E005E5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084D6A57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64ADC5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0F36B7D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56F869C" w14:textId="0A6C2CC5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28BCD3D" w14:textId="4F9D4EDD" w:rsidR="009E1DA2" w:rsidRPr="00C1728A" w:rsidRDefault="00152DBC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reported failed interventions</w:t>
            </w:r>
          </w:p>
        </w:tc>
      </w:tr>
      <w:tr w:rsidR="009E1DA2" w:rsidRPr="00C1728A" w14:paraId="06F4F4F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F5428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0806145B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C479C55" w14:textId="74335F62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 xml:space="preserve">N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2454857" w14:textId="14A33349" w:rsidR="009E1DA2" w:rsidRPr="00C1728A" w:rsidRDefault="00152DBC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Some participants did not return for follow-up. </w:t>
            </w:r>
          </w:p>
        </w:tc>
      </w:tr>
      <w:tr w:rsidR="009E1DA2" w:rsidRPr="00C1728A" w14:paraId="128B4781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E668CE1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F379C2F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536F8812" w14:textId="1E255703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8C401F0" w14:textId="74406742" w:rsidR="009E1DA2" w:rsidRPr="00C1728A" w:rsidRDefault="00E524E1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Patients that left/</w:t>
            </w:r>
            <w:proofErr w:type="gramStart"/>
            <w:r>
              <w:rPr>
                <w:szCs w:val="20"/>
              </w:rPr>
              <w:t>didn’t</w:t>
            </w:r>
            <w:proofErr w:type="gramEnd"/>
            <w:r>
              <w:rPr>
                <w:szCs w:val="20"/>
              </w:rPr>
              <w:t xml:space="preserve"> follow intervention were </w:t>
            </w:r>
            <w:r w:rsidR="00AA46B9">
              <w:rPr>
                <w:szCs w:val="20"/>
              </w:rPr>
              <w:t>statistically included as ineffective cases</w:t>
            </w:r>
            <w:r w:rsidR="00EA23C2">
              <w:rPr>
                <w:szCs w:val="20"/>
              </w:rPr>
              <w:t xml:space="preserve"> </w:t>
            </w:r>
          </w:p>
        </w:tc>
      </w:tr>
      <w:tr w:rsidR="009E1DA2" w:rsidRPr="00C1728A" w14:paraId="7C36690B" w14:textId="77777777" w:rsidTr="00C52B4D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442E85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5D75E12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02408892" w14:textId="71AFD94F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00C40D14" w14:textId="46C171ED" w:rsidR="009E1DA2" w:rsidRPr="00C1728A" w:rsidRDefault="00CE43D5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EDDCE08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4E68C559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467C5D2" w14:textId="3513869C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C1CBEA3" w14:textId="063C6AB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35CA59A5" w14:textId="1019E391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1140890" w14:textId="77777777" w:rsidTr="00A2409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E35E08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3F24EF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1CB2F1E" w14:textId="5DF22982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2ADB7B40" w14:textId="4366E6C9" w:rsidR="009E1DA2" w:rsidRPr="00C1728A" w:rsidRDefault="004746DA" w:rsidP="004746DA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No reason to suspect that data was removed</w:t>
            </w:r>
          </w:p>
        </w:tc>
      </w:tr>
      <w:tr w:rsidR="009E1DA2" w:rsidRPr="00C1728A" w14:paraId="3DC83D6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38994C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C1DD843" w14:textId="77777777" w:rsidR="009E1DA2" w:rsidRPr="00611DC9" w:rsidRDefault="009E1DA2" w:rsidP="009E1DA2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FFE7461" w14:textId="6DE2D550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FC398C2" w14:textId="33879BA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15724C64" w14:textId="77777777" w:rsidTr="00A24095">
        <w:trPr>
          <w:cantSplit/>
          <w:trHeight w:val="355"/>
        </w:trPr>
        <w:tc>
          <w:tcPr>
            <w:tcW w:w="1650" w:type="dxa"/>
            <w:vMerge/>
            <w:tcBorders>
              <w:right w:val="nil"/>
            </w:tcBorders>
          </w:tcPr>
          <w:p w14:paraId="45E8FDEC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6622E96" w14:textId="77777777" w:rsidR="009E1DA2" w:rsidRPr="009C1A68" w:rsidRDefault="009E1DA2" w:rsidP="009E1DA2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4FA200E4" w14:textId="5DB097CA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50900D9" w14:textId="746BF324" w:rsidR="009E1DA2" w:rsidRPr="0037652D" w:rsidRDefault="009E1DA2" w:rsidP="009E1DA2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</w:p>
        </w:tc>
      </w:tr>
      <w:tr w:rsidR="009E1DA2" w:rsidRPr="00C1728A" w14:paraId="39342511" w14:textId="77777777" w:rsidTr="004746DA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CE95DB6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FBCF098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E67037D" w14:textId="5ABC1A5D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20FD8716" w14:textId="72E4008C" w:rsidR="009E1DA2" w:rsidRPr="00C1728A" w:rsidRDefault="004746DA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05988E0A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207EE1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983447" w14:textId="491FDED8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01A67EC" w14:textId="3C5ACD35" w:rsidR="009E1DA2" w:rsidRPr="00C1728A" w:rsidRDefault="004746D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011CAA9" w14:textId="1437D48B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52C880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88DC48A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01B9B0BD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DE487" w14:textId="16EC5F92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4EF4ECC8" w14:textId="387004CD" w:rsidR="009E1DA2" w:rsidRPr="00C1728A" w:rsidRDefault="0025743E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Double blind seems robust and well thought-out</w:t>
            </w:r>
          </w:p>
        </w:tc>
      </w:tr>
      <w:tr w:rsidR="009E1DA2" w:rsidRPr="00C1728A" w14:paraId="4738AAA0" w14:textId="77777777" w:rsidTr="00A2409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386C3AEE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B1D9EFE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2A694AA5" w14:textId="2A5E9FB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246163A6" w14:textId="35F1480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20546367" w14:textId="77777777" w:rsidTr="00136B67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F6955D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5CCF771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233D57AF" w14:textId="0B21F9BD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03599FCE" w14:textId="1B9C5DA7" w:rsidR="009E1DA2" w:rsidRPr="00C1728A" w:rsidRDefault="00136B67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318ED27B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076176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D6D5C22" w14:textId="4F28B35A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7744C48" w14:textId="7DADE119" w:rsidR="009E1DA2" w:rsidRPr="00C1728A" w:rsidRDefault="00136B67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39F4E62" w14:textId="45FF46C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D6A95CE" w14:textId="77777777" w:rsidTr="00A2409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F2D7A18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B1DA84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Are the reported outcome data likely to have been selected, </w:t>
            </w:r>
            <w:proofErr w:type="gramStart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on the basis of</w:t>
            </w:r>
            <w:proofErr w:type="gramEnd"/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818ADBB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DA61D" w14:textId="77777777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42BA0D1F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D01CF90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198484FB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0BEE5778" w14:textId="53448E84" w:rsidR="009E1DA2" w:rsidRPr="00C1728A" w:rsidRDefault="00695E54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19E589B" w14:textId="3E0F593F" w:rsidR="009E1DA2" w:rsidRPr="00C1728A" w:rsidRDefault="00DC3C2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Multiple timepoints were recorded and </w:t>
            </w:r>
            <w:proofErr w:type="spellStart"/>
            <w:r>
              <w:rPr>
                <w:szCs w:val="20"/>
              </w:rPr>
              <w:t>analyzed</w:t>
            </w:r>
            <w:proofErr w:type="spellEnd"/>
            <w:r>
              <w:rPr>
                <w:szCs w:val="20"/>
              </w:rPr>
              <w:t>, intentions were not specified</w:t>
            </w:r>
          </w:p>
        </w:tc>
      </w:tr>
      <w:tr w:rsidR="009E1DA2" w:rsidRPr="00C1728A" w14:paraId="361A35B2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6963DC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CCD8549" w14:textId="77777777" w:rsidR="009E1DA2" w:rsidRPr="00C1728A" w:rsidRDefault="009E1DA2" w:rsidP="009E1DA2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37F3B20" w14:textId="36672780" w:rsidR="009E1DA2" w:rsidRPr="00C1728A" w:rsidRDefault="00DC3C2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  <w:r w:rsidR="009E1DA2" w:rsidRPr="00DC3C28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730C3355" w14:textId="1F7582AC" w:rsidR="009E1DA2" w:rsidRPr="00C1728A" w:rsidRDefault="00DC3C28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Multiple comparisons were performed without statement of intentions </w:t>
            </w:r>
          </w:p>
        </w:tc>
      </w:tr>
      <w:tr w:rsidR="009E1DA2" w:rsidRPr="00C1728A" w14:paraId="12E111C8" w14:textId="77777777" w:rsidTr="00DC3C28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68AC435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95F73A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783A3AF7" w14:textId="4495083B" w:rsidR="009E1DA2" w:rsidRPr="00C1728A" w:rsidRDefault="00DC3C28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CF52032" w14:textId="4F816FF3" w:rsidR="009E1DA2" w:rsidRPr="00C1728A" w:rsidRDefault="007D1E9A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9E1DA2" w:rsidRPr="00C1728A" w14:paraId="2F7DE8FD" w14:textId="77777777" w:rsidTr="009E1DA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F73E39F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BF02CEA" w14:textId="512BEB84" w:rsidR="009E1DA2" w:rsidRPr="00C1728A" w:rsidRDefault="009E1DA2" w:rsidP="00310E2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F80B43" w14:textId="43B185A1" w:rsidR="009E1DA2" w:rsidRPr="00C1728A" w:rsidRDefault="007D1E9A" w:rsidP="009E1DA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11D4E5BB" w14:textId="32038AEA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  <w:tr w:rsidR="009E1DA2" w:rsidRPr="00C1728A" w14:paraId="69DA1CFD" w14:textId="77777777" w:rsidTr="00BF598D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0C5FF247" w14:textId="77777777" w:rsidR="009E1DA2" w:rsidRPr="00B04881" w:rsidRDefault="009E1DA2" w:rsidP="009E1DA2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57DE4264" w14:textId="77777777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FF00"/>
          </w:tcPr>
          <w:p w14:paraId="04A5E3CD" w14:textId="523DC59A" w:rsidR="009E1DA2" w:rsidRPr="00C1728A" w:rsidRDefault="009E1DA2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B20F168" w14:textId="5655BFD2" w:rsidR="009E1DA2" w:rsidRPr="00C1728A" w:rsidRDefault="00541007" w:rsidP="009E1D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good sham</w:t>
            </w:r>
            <w:r w:rsidR="007800BC">
              <w:rPr>
                <w:szCs w:val="20"/>
              </w:rPr>
              <w:t xml:space="preserve">. </w:t>
            </w:r>
            <w:r w:rsidR="00FD001C">
              <w:rPr>
                <w:szCs w:val="20"/>
              </w:rPr>
              <w:t xml:space="preserve">not </w:t>
            </w:r>
            <w:r w:rsidR="00BF598D">
              <w:rPr>
                <w:szCs w:val="20"/>
              </w:rPr>
              <w:t xml:space="preserve">sure why they had a 2:1 baseline </w:t>
            </w:r>
            <w:proofErr w:type="spellStart"/>
            <w:r w:rsidR="00BF598D">
              <w:rPr>
                <w:szCs w:val="20"/>
              </w:rPr>
              <w:t>male:female</w:t>
            </w:r>
            <w:proofErr w:type="spellEnd"/>
            <w:r w:rsidR="00BF598D">
              <w:rPr>
                <w:szCs w:val="20"/>
              </w:rPr>
              <w:t xml:space="preserve"> ratio. </w:t>
            </w:r>
          </w:p>
        </w:tc>
      </w:tr>
      <w:tr w:rsidR="009E1DA2" w:rsidRPr="00C1728A" w14:paraId="13FC09D0" w14:textId="77777777" w:rsidTr="00A2409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F96F9A3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DF3D95B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5EE62457" w14:textId="77777777" w:rsidR="009E1DA2" w:rsidRPr="00C1728A" w:rsidRDefault="009E1DA2" w:rsidP="009E1DA2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3E0D04DB" w14:textId="0AFE515D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2AF1" w14:textId="6F5F797C" w:rsidR="009E1DA2" w:rsidRPr="00C1728A" w:rsidRDefault="009E1DA2" w:rsidP="009E1DA2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4711351F" w14:textId="77777777" w:rsidR="00FC1307" w:rsidRPr="004D57F0" w:rsidRDefault="00FC1307" w:rsidP="004D57F0">
      <w:pPr>
        <w:rPr>
          <w:rFonts w:eastAsiaTheme="majorEastAsia" w:cstheme="majorBidi"/>
          <w:sz w:val="28"/>
          <w:szCs w:val="28"/>
        </w:rPr>
      </w:pPr>
    </w:p>
    <w:sectPr w:rsidR="00FC1307" w:rsidRPr="004D57F0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50197" w14:textId="77777777" w:rsidR="00343860" w:rsidRDefault="00343860" w:rsidP="000B4350">
      <w:pPr>
        <w:spacing w:after="0"/>
      </w:pPr>
      <w:r>
        <w:separator/>
      </w:r>
    </w:p>
  </w:endnote>
  <w:endnote w:type="continuationSeparator" w:id="0">
    <w:p w14:paraId="675CDCC1" w14:textId="77777777" w:rsidR="00343860" w:rsidRDefault="00343860" w:rsidP="000B43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705BA" w14:textId="1B2DD29E" w:rsidR="000B4350" w:rsidRDefault="000B4350" w:rsidP="000B43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60307" w14:textId="77777777" w:rsidR="00343860" w:rsidRDefault="00343860" w:rsidP="000B4350">
      <w:pPr>
        <w:spacing w:after="0"/>
      </w:pPr>
      <w:r>
        <w:separator/>
      </w:r>
    </w:p>
  </w:footnote>
  <w:footnote w:type="continuationSeparator" w:id="0">
    <w:p w14:paraId="425DA428" w14:textId="77777777" w:rsidR="00343860" w:rsidRDefault="00343860" w:rsidP="000B43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9E5BD" w14:textId="1AE37E04" w:rsidR="005D33E2" w:rsidRDefault="005D33E2" w:rsidP="005D33E2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136B67"/>
    <w:rsid w:val="00142C33"/>
    <w:rsid w:val="00152DBC"/>
    <w:rsid w:val="001B15C6"/>
    <w:rsid w:val="0025743E"/>
    <w:rsid w:val="00310E28"/>
    <w:rsid w:val="003119E8"/>
    <w:rsid w:val="00343860"/>
    <w:rsid w:val="00353AAE"/>
    <w:rsid w:val="004746DA"/>
    <w:rsid w:val="004A60D4"/>
    <w:rsid w:val="004D57F0"/>
    <w:rsid w:val="00541007"/>
    <w:rsid w:val="005546C2"/>
    <w:rsid w:val="005D33E2"/>
    <w:rsid w:val="00636121"/>
    <w:rsid w:val="006827B3"/>
    <w:rsid w:val="00695E54"/>
    <w:rsid w:val="006E01F6"/>
    <w:rsid w:val="0076420B"/>
    <w:rsid w:val="007800BC"/>
    <w:rsid w:val="007D1E9A"/>
    <w:rsid w:val="00892D4C"/>
    <w:rsid w:val="008B461B"/>
    <w:rsid w:val="008E018F"/>
    <w:rsid w:val="00911522"/>
    <w:rsid w:val="009E1DA2"/>
    <w:rsid w:val="00A24095"/>
    <w:rsid w:val="00A2591E"/>
    <w:rsid w:val="00A930D3"/>
    <w:rsid w:val="00AA46B9"/>
    <w:rsid w:val="00B554CC"/>
    <w:rsid w:val="00BF598D"/>
    <w:rsid w:val="00C52B4D"/>
    <w:rsid w:val="00CE43D5"/>
    <w:rsid w:val="00D903C9"/>
    <w:rsid w:val="00DC3C28"/>
    <w:rsid w:val="00E42F94"/>
    <w:rsid w:val="00E524E1"/>
    <w:rsid w:val="00E55352"/>
    <w:rsid w:val="00EA23C2"/>
    <w:rsid w:val="00EE3C68"/>
    <w:rsid w:val="00F11262"/>
    <w:rsid w:val="00F24BE3"/>
    <w:rsid w:val="00F34073"/>
    <w:rsid w:val="00F6214E"/>
    <w:rsid w:val="00F87EE6"/>
    <w:rsid w:val="00FB3F87"/>
    <w:rsid w:val="00FC1307"/>
    <w:rsid w:val="00FD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43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4350"/>
    <w:rPr>
      <w:rFonts w:ascii="Constantia" w:eastAsiaTheme="minorHAnsi" w:hAnsi="Constantia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797</Words>
  <Characters>4546</Characters>
  <Application>Microsoft Office Word</Application>
  <DocSecurity>0</DocSecurity>
  <Lines>37</Lines>
  <Paragraphs>10</Paragraphs>
  <ScaleCrop>false</ScaleCrop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34</cp:revision>
  <dcterms:created xsi:type="dcterms:W3CDTF">2020-06-02T02:05:00Z</dcterms:created>
  <dcterms:modified xsi:type="dcterms:W3CDTF">2020-07-26T03:47:00Z</dcterms:modified>
</cp:coreProperties>
</file>