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AE14C" w14:textId="41D8441D" w:rsidR="00D74F65" w:rsidRDefault="00D74F65" w:rsidP="00D74F65">
      <w:pPr>
        <w:pStyle w:val="Heading1"/>
        <w:numPr>
          <w:ilvl w:val="0"/>
          <w:numId w:val="0"/>
        </w:numPr>
        <w:ind w:left="432" w:hanging="432"/>
      </w:pPr>
      <w:bookmarkStart w:id="0" w:name="_Ref396935732"/>
      <w:bookmarkStart w:id="1" w:name="_Ref396935816"/>
      <w:bookmarkStart w:id="2" w:name="_Toc399236361"/>
      <w:bookmarkStart w:id="3" w:name="_Toc460505220"/>
      <w:r w:rsidRPr="00C1728A">
        <w:t xml:space="preserve">The </w:t>
      </w:r>
      <w:proofErr w:type="spellStart"/>
      <w:r>
        <w:t>RoB</w:t>
      </w:r>
      <w:proofErr w:type="spellEnd"/>
      <w:r>
        <w:t xml:space="preserve"> 2.0 tool</w:t>
      </w:r>
      <w:r w:rsidR="00A0628E">
        <w:t xml:space="preserve"> (individually randomized, cross-over trials)</w:t>
      </w:r>
    </w:p>
    <w:p w14:paraId="74B1E29E" w14:textId="77777777" w:rsidR="00D74F65" w:rsidRPr="00E60A57" w:rsidRDefault="00D74F65" w:rsidP="00D74F65"/>
    <w:tbl>
      <w:tblPr>
        <w:tblStyle w:val="TableGrid"/>
        <w:tblW w:w="9639" w:type="dxa"/>
        <w:tblInd w:w="-108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="00D74F65" w:rsidRPr="00C1728A" w14:paraId="614E575D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4FC893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Assessor name/initials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7ACE8EEF" w14:textId="3E3AD59C" w:rsidR="00D74F65" w:rsidRPr="00C1728A" w:rsidRDefault="008C5500" w:rsidP="001534B9">
            <w:r>
              <w:t>RC</w:t>
            </w:r>
          </w:p>
        </w:tc>
      </w:tr>
      <w:tr w:rsidR="00D74F65" w:rsidRPr="00C1728A" w14:paraId="467308B3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7A8466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Study ID</w:t>
            </w:r>
            <w:r>
              <w:rPr>
                <w:b/>
              </w:rPr>
              <w:t xml:space="preserve"> and/or reference(s)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1835E8F7" w14:textId="71C298C5" w:rsidR="00D74F65" w:rsidRDefault="008C5500" w:rsidP="001534B9">
            <w:r>
              <w:t>Antonino (2017)</w:t>
            </w:r>
          </w:p>
          <w:p w14:paraId="67371023" w14:textId="77777777" w:rsidR="00D74F65" w:rsidRPr="00C1728A" w:rsidRDefault="00D74F65" w:rsidP="001534B9"/>
        </w:tc>
      </w:tr>
    </w:tbl>
    <w:p w14:paraId="462189C7" w14:textId="77777777" w:rsidR="00D74F65" w:rsidRPr="009535B3" w:rsidRDefault="00D74F65" w:rsidP="00D74F65">
      <w:pPr>
        <w:rPr>
          <w:b/>
        </w:rPr>
      </w:pPr>
      <w:r w:rsidRPr="009535B3">
        <w:rPr>
          <w:b/>
        </w:rPr>
        <w:t>Study design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675"/>
        <w:gridCol w:w="9531"/>
      </w:tblGrid>
      <w:tr w:rsidR="00D74F65" w:rsidRPr="00CF6C80" w14:paraId="23FE35EE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F6D77" w14:textId="77777777" w:rsidR="00D74F65" w:rsidRPr="00CF6C80" w:rsidRDefault="00D74F6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71D5C" w14:textId="77777777" w:rsidR="00D74F65" w:rsidRPr="00CF6C80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parallel group trial</w:t>
            </w:r>
          </w:p>
        </w:tc>
      </w:tr>
      <w:tr w:rsidR="00D74F65" w:rsidRPr="0047180D" w14:paraId="6565DB1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7A754" w14:textId="77777777" w:rsidR="00D74F65" w:rsidRPr="00377ABC" w:rsidRDefault="00D74F6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B2060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Cluster-randomized trial</w:t>
            </w:r>
          </w:p>
        </w:tc>
      </w:tr>
      <w:tr w:rsidR="00D74F65" w:rsidRPr="0047180D" w14:paraId="1BDF9EB7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1ED00" w14:textId="5DAB7BF4" w:rsidR="00D74F65" w:rsidRPr="00377ABC" w:rsidRDefault="001C7D19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DD9F6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cross-over or other matched design</w:t>
            </w:r>
          </w:p>
        </w:tc>
      </w:tr>
    </w:tbl>
    <w:p w14:paraId="6CD89F21" w14:textId="77777777" w:rsidR="00D74F65" w:rsidRDefault="00D74F65" w:rsidP="00D74F6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D74F65" w:rsidRPr="00C1728A" w14:paraId="5BC6BE7B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5DAE39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Specify which outcome is being assessed for risk of bias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582D4541" w14:textId="7ABBC4CA" w:rsidR="00D74F65" w:rsidRPr="00C1728A" w:rsidRDefault="008C5500" w:rsidP="001534B9">
            <w:r w:rsidRPr="008C5500">
              <w:t>Cardiac baroreflex sensitivity (</w:t>
            </w:r>
            <w:proofErr w:type="spellStart"/>
            <w:r w:rsidRPr="008C5500">
              <w:t>cBRS</w:t>
            </w:r>
            <w:proofErr w:type="spellEnd"/>
            <w:r w:rsidRPr="008C5500">
              <w:t xml:space="preserve"> is accessed using a spontaneous measure, calculated from the slopes of the systolic Blood Pressure and RR interval); LF/HF ratio of HR variability (a measure of autonomic balance)</w:t>
            </w:r>
          </w:p>
        </w:tc>
      </w:tr>
    </w:tbl>
    <w:p w14:paraId="728655CA" w14:textId="77777777" w:rsidR="00D74F65" w:rsidRPr="00C1728A" w:rsidRDefault="00D74F65" w:rsidP="00D74F6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D74F65" w:rsidRPr="00C1728A" w14:paraId="4084B7C2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960FCF" w14:textId="77777777" w:rsidR="00D74F65" w:rsidRPr="009535B3" w:rsidRDefault="00D74F65" w:rsidP="001534B9">
            <w:pPr>
              <w:jc w:val="left"/>
              <w:rPr>
                <w:b/>
              </w:rPr>
            </w:pPr>
            <w:r w:rsidRPr="009535B3">
              <w:rPr>
                <w:b/>
              </w:rPr>
              <w:t>Specify the numerical result being assessed</w:t>
            </w:r>
            <w:r>
              <w:rPr>
                <w:b/>
              </w:rPr>
              <w:t>.</w:t>
            </w:r>
            <w:r w:rsidRPr="009535B3">
              <w:t xml:space="preserve"> In case of multiple alternative analyses being presented, specify the numeric result (e.g. RR = 1.52 (95% CI 0.83 to 2.77) and/or a reference (e.g. to a table, figure or paragraph) that uniquely defines the result being assessed</w:t>
            </w:r>
            <w:r>
              <w:t>.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65E9418D" w14:textId="785C40A0" w:rsidR="00D74F65" w:rsidRPr="00C1728A" w:rsidRDefault="00BF63D2" w:rsidP="001534B9">
            <w:r>
              <w:t>Table 3 and table 6.</w:t>
            </w:r>
          </w:p>
        </w:tc>
      </w:tr>
    </w:tbl>
    <w:p w14:paraId="3E8A58C8" w14:textId="77777777" w:rsidR="00D74F65" w:rsidRDefault="00D74F65" w:rsidP="00D74F65"/>
    <w:p w14:paraId="5C7CB92F" w14:textId="77777777" w:rsidR="00D74F65" w:rsidRPr="009535B3" w:rsidRDefault="00D74F65" w:rsidP="00D74F65">
      <w:pPr>
        <w:rPr>
          <w:b/>
        </w:rPr>
      </w:pPr>
      <w:r w:rsidRPr="009535B3">
        <w:rPr>
          <w:b/>
        </w:rPr>
        <w:t>Is your aim for this study…?</w:t>
      </w:r>
    </w:p>
    <w:tbl>
      <w:tblPr>
        <w:tblStyle w:val="TableGrid"/>
        <w:tblW w:w="10206" w:type="dxa"/>
        <w:tblLayout w:type="fixed"/>
        <w:tblLook w:val="04A0" w:firstRow="1" w:lastRow="0" w:firstColumn="1" w:lastColumn="0" w:noHBand="0" w:noVBand="1"/>
      </w:tblPr>
      <w:tblGrid>
        <w:gridCol w:w="675"/>
        <w:gridCol w:w="9531"/>
      </w:tblGrid>
      <w:tr w:rsidR="00D74F65" w:rsidRPr="00CF6C80" w14:paraId="03A1093F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939AF" w14:textId="77777777" w:rsidR="00D74F65" w:rsidRPr="00CF6C80" w:rsidRDefault="00D74F6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6C0D9" w14:textId="77777777" w:rsidR="00D74F65" w:rsidRPr="00CF6C80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CF6C80">
              <w:rPr>
                <w:szCs w:val="20"/>
              </w:rPr>
              <w:t xml:space="preserve">o assess the effect of </w:t>
            </w:r>
            <w:r w:rsidRPr="00655FDD">
              <w:rPr>
                <w:i/>
                <w:szCs w:val="20"/>
              </w:rPr>
              <w:t>assignment to intervention</w:t>
            </w:r>
          </w:p>
        </w:tc>
      </w:tr>
      <w:tr w:rsidR="00D74F65" w:rsidRPr="0047180D" w14:paraId="70CB9AF7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C6324" w14:textId="43DB1B52" w:rsidR="00D74F65" w:rsidRPr="00377ABC" w:rsidRDefault="003B0F4F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45131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377ABC">
              <w:rPr>
                <w:szCs w:val="20"/>
              </w:rPr>
              <w:t>o assess the</w:t>
            </w:r>
            <w:r w:rsidRPr="00DC0F64">
              <w:rPr>
                <w:szCs w:val="20"/>
              </w:rPr>
              <w:t xml:space="preserve"> effect of </w:t>
            </w:r>
            <w:r w:rsidRPr="00A3330C">
              <w:rPr>
                <w:i/>
                <w:szCs w:val="20"/>
              </w:rPr>
              <w:t>starting and adhering to</w:t>
            </w:r>
            <w:r w:rsidRPr="00655FDD">
              <w:rPr>
                <w:i/>
                <w:szCs w:val="20"/>
              </w:rPr>
              <w:t xml:space="preserve"> intervention</w:t>
            </w:r>
          </w:p>
        </w:tc>
      </w:tr>
    </w:tbl>
    <w:p w14:paraId="4E04F196" w14:textId="77777777" w:rsidR="00D74F65" w:rsidRDefault="00D74F65" w:rsidP="00D74F65"/>
    <w:p w14:paraId="2EB4EB13" w14:textId="77777777" w:rsidR="00D74F65" w:rsidRPr="009535B3" w:rsidRDefault="00D74F65" w:rsidP="00D74F65">
      <w:pPr>
        <w:rPr>
          <w:b/>
        </w:rPr>
      </w:pPr>
      <w:r>
        <w:rPr>
          <w:b/>
        </w:rPr>
        <w:t xml:space="preserve">Which of the following sources have you </w:t>
      </w:r>
      <w:r w:rsidRPr="0013481B">
        <w:rPr>
          <w:b/>
          <w:u w:val="single"/>
        </w:rPr>
        <w:t>obtained</w:t>
      </w:r>
      <w:r>
        <w:rPr>
          <w:b/>
        </w:rPr>
        <w:t xml:space="preserve"> to help inform your risk of bias judgements (tick as many as apply)</w:t>
      </w:r>
      <w:r w:rsidRPr="009535B3">
        <w:rPr>
          <w:b/>
        </w:rPr>
        <w:t>?</w:t>
      </w:r>
    </w:p>
    <w:p w14:paraId="6DAAFABC" w14:textId="0BC44A3A" w:rsidR="00D74F65" w:rsidRPr="00CD6C10" w:rsidRDefault="005B3D9F" w:rsidP="00D74F65">
      <w:r>
        <w:rPr>
          <w:szCs w:val="20"/>
        </w:rPr>
        <w:sym w:font="Wingdings" w:char="F0FE"/>
      </w:r>
      <w:r w:rsidR="00D74F65">
        <w:rPr>
          <w:szCs w:val="20"/>
        </w:rPr>
        <w:tab/>
      </w:r>
      <w:r w:rsidR="00D74F65" w:rsidRPr="00CD6C10">
        <w:t>Journal article(s) with results of the trial</w:t>
      </w:r>
    </w:p>
    <w:p w14:paraId="5361FF66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Trial protocol</w:t>
      </w:r>
    </w:p>
    <w:p w14:paraId="718FC4B1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Statistical analysis plan (SAP)</w:t>
      </w:r>
    </w:p>
    <w:p w14:paraId="3379B5EF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Non-commercial trial registry record (e.g. ClinicalTrials.gov record)</w:t>
      </w:r>
    </w:p>
    <w:p w14:paraId="5F456093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Company-owned trial registry record (e.g. GSK Clinical Study Register record)</w:t>
      </w:r>
    </w:p>
    <w:p w14:paraId="0396BD93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 w:rsidRPr="00CD6C10">
        <w:t xml:space="preserve"> </w:t>
      </w:r>
      <w:r>
        <w:tab/>
      </w:r>
      <w:r w:rsidRPr="00CD6C10">
        <w:t>“Grey literature” (e.g. unpublished thesis)</w:t>
      </w:r>
    </w:p>
    <w:p w14:paraId="48F35F88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Conference abstract(s) about the trial</w:t>
      </w:r>
    </w:p>
    <w:p w14:paraId="3BA4C7E9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Regulatory document (e.g. Clinical Study Report, Drug Approval Package)</w:t>
      </w:r>
    </w:p>
    <w:p w14:paraId="3B9617E0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Research ethics application</w:t>
      </w:r>
    </w:p>
    <w:p w14:paraId="081ECB3D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 xml:space="preserve">Grant database summary (e.g. </w:t>
      </w:r>
      <w:r>
        <w:rPr>
          <w:rFonts w:eastAsia="Times New Roman"/>
          <w:szCs w:val="20"/>
          <w:lang w:val="en-AU"/>
        </w:rPr>
        <w:t xml:space="preserve">NIH </w:t>
      </w:r>
      <w:proofErr w:type="spellStart"/>
      <w:r>
        <w:rPr>
          <w:rFonts w:eastAsia="Times New Roman"/>
          <w:szCs w:val="20"/>
          <w:lang w:val="en-AU"/>
        </w:rPr>
        <w:t>RePORTER</w:t>
      </w:r>
      <w:proofErr w:type="spellEnd"/>
      <w:r>
        <w:rPr>
          <w:rFonts w:eastAsia="Times New Roman"/>
          <w:szCs w:val="20"/>
          <w:lang w:val="en-AU"/>
        </w:rPr>
        <w:t>,</w:t>
      </w:r>
      <w:r w:rsidRPr="007E665C">
        <w:rPr>
          <w:rFonts w:eastAsia="Times New Roman"/>
          <w:szCs w:val="20"/>
          <w:lang w:val="en-AU"/>
        </w:rPr>
        <w:t xml:space="preserve"> </w:t>
      </w:r>
      <w:r w:rsidRPr="00CD6C10">
        <w:t>Research Councils UK Gateway to Research)</w:t>
      </w:r>
    </w:p>
    <w:p w14:paraId="206794FD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trialist</w:t>
      </w:r>
    </w:p>
    <w:p w14:paraId="40CB7FBB" w14:textId="77777777" w:rsidR="00D74F65" w:rsidRPr="00C1728A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the sponsor</w:t>
      </w:r>
    </w:p>
    <w:p w14:paraId="4DC4A159" w14:textId="77777777" w:rsidR="00D74F65" w:rsidRDefault="00D74F65" w:rsidP="003119E8">
      <w:pPr>
        <w:pStyle w:val="Heading1"/>
        <w:sectPr w:rsidR="00D74F65" w:rsidSect="00D74F65">
          <w:headerReference w:type="default" r:id="rId7"/>
          <w:footerReference w:type="default" r:id="rId8"/>
          <w:pgSz w:w="11900" w:h="16840"/>
          <w:pgMar w:top="1134" w:right="1134" w:bottom="1134" w:left="1134" w:header="708" w:footer="708" w:gutter="0"/>
          <w:cols w:space="708"/>
          <w:docGrid w:linePitch="360"/>
        </w:sectPr>
      </w:pPr>
    </w:p>
    <w:p w14:paraId="11F9AB41" w14:textId="59F01042" w:rsidR="00D50EF2" w:rsidRDefault="00D50EF2" w:rsidP="00D74F65">
      <w:pPr>
        <w:pStyle w:val="Heading2"/>
        <w:numPr>
          <w:ilvl w:val="0"/>
          <w:numId w:val="0"/>
        </w:numPr>
        <w:ind w:left="576" w:hanging="576"/>
      </w:pPr>
      <w:bookmarkStart w:id="4" w:name="_Toc460505224"/>
      <w:bookmarkEnd w:id="0"/>
      <w:bookmarkEnd w:id="1"/>
      <w:bookmarkEnd w:id="2"/>
      <w:bookmarkEnd w:id="3"/>
      <w:r>
        <w:lastRenderedPageBreak/>
        <w:t xml:space="preserve">Risk of bias assessment for a </w:t>
      </w:r>
      <w:r w:rsidRPr="006110DF">
        <w:t>cross-over trial</w:t>
      </w:r>
      <w:r>
        <w:t xml:space="preserve"> with interest in the </w:t>
      </w:r>
      <w:r w:rsidRPr="00D84BF4">
        <w:t>effect</w:t>
      </w:r>
      <w:r>
        <w:t xml:space="preserve"> of starting and adhering to intervention</w:t>
      </w:r>
      <w:bookmarkEnd w:id="4"/>
      <w:r>
        <w:t xml:space="preserve"> </w:t>
      </w:r>
    </w:p>
    <w:tbl>
      <w:tblPr>
        <w:tblStyle w:val="TableGrid"/>
        <w:tblW w:w="0" w:type="auto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50"/>
        <w:gridCol w:w="5863"/>
        <w:gridCol w:w="2501"/>
        <w:gridCol w:w="4304"/>
      </w:tblGrid>
      <w:tr w:rsidR="00D74F65" w:rsidRPr="00C1728A" w14:paraId="530482E7" w14:textId="77777777" w:rsidTr="003E18CA">
        <w:trPr>
          <w:cantSplit/>
          <w:trHeight w:val="20"/>
        </w:trPr>
        <w:tc>
          <w:tcPr>
            <w:tcW w:w="1650" w:type="dxa"/>
            <w:tcBorders>
              <w:right w:val="single" w:sz="4" w:space="0" w:color="auto"/>
            </w:tcBorders>
          </w:tcPr>
          <w:p w14:paraId="472D81F5" w14:textId="3098425B" w:rsidR="00D74F65" w:rsidRPr="00301697" w:rsidRDefault="00D74F65" w:rsidP="00D74F65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636977">
              <w:rPr>
                <w:rFonts w:cs="Arial"/>
                <w:b/>
                <w:szCs w:val="20"/>
              </w:rPr>
              <w:t>Domain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7DF805A" w14:textId="5C366271" w:rsidR="00D74F65" w:rsidRDefault="00D74F65" w:rsidP="00D74F65">
            <w:pPr>
              <w:spacing w:after="0"/>
              <w:rPr>
                <w:szCs w:val="20"/>
              </w:rPr>
            </w:pPr>
            <w:r w:rsidRPr="00636977">
              <w:rPr>
                <w:b/>
                <w:szCs w:val="20"/>
              </w:rPr>
              <w:t>Signalling questions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vAlign w:val="center"/>
          </w:tcPr>
          <w:p w14:paraId="144BC933" w14:textId="2D6B6A89" w:rsidR="00D74F65" w:rsidRPr="00113162" w:rsidRDefault="00D74F65" w:rsidP="00D74F65">
            <w:pPr>
              <w:spacing w:after="0"/>
              <w:jc w:val="center"/>
              <w:rPr>
                <w:color w:val="00B050"/>
                <w:szCs w:val="20"/>
              </w:rPr>
            </w:pPr>
            <w:r w:rsidRPr="00636977">
              <w:rPr>
                <w:b/>
                <w:szCs w:val="20"/>
              </w:rPr>
              <w:t>Response options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726E76" w14:textId="0CE2C950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636977">
              <w:rPr>
                <w:b/>
                <w:szCs w:val="20"/>
              </w:rPr>
              <w:t>Description/Support for judgement</w:t>
            </w:r>
          </w:p>
        </w:tc>
      </w:tr>
      <w:tr w:rsidR="004C70A4" w:rsidRPr="00C1728A" w14:paraId="0E74F966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right w:val="single" w:sz="4" w:space="0" w:color="auto"/>
            </w:tcBorders>
          </w:tcPr>
          <w:p w14:paraId="322B8C6B" w14:textId="77777777" w:rsidR="004C70A4" w:rsidRPr="00C1728A" w:rsidRDefault="004C70A4" w:rsidP="004C70A4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arising from the random</w:t>
            </w:r>
            <w:r>
              <w:rPr>
                <w:rFonts w:cs="Arial"/>
                <w:b/>
                <w:szCs w:val="20"/>
              </w:rPr>
              <w:t>ization</w:t>
            </w:r>
            <w:r w:rsidRPr="00301697">
              <w:rPr>
                <w:rFonts w:cs="Arial"/>
                <w:b/>
                <w:szCs w:val="20"/>
              </w:rPr>
              <w:t xml:space="preserve"> process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BB6BA5D" w14:textId="77777777" w:rsidR="004C70A4" w:rsidRPr="00C1728A" w:rsidRDefault="004C70A4" w:rsidP="004C70A4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Pr="00B04881">
              <w:rPr>
                <w:szCs w:val="20"/>
              </w:rPr>
              <w:t xml:space="preserve">1 Was </w:t>
            </w:r>
            <w:r>
              <w:rPr>
                <w:szCs w:val="20"/>
              </w:rPr>
              <w:t>the allocation sequence random?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C18654A" w14:textId="73951747" w:rsidR="004C70A4" w:rsidRPr="00C1728A" w:rsidRDefault="004C70A4" w:rsidP="004C70A4">
            <w:pPr>
              <w:spacing w:after="0"/>
              <w:jc w:val="center"/>
              <w:rPr>
                <w:szCs w:val="20"/>
              </w:rPr>
            </w:pPr>
            <w:r>
              <w:rPr>
                <w:color w:val="00B050"/>
                <w:szCs w:val="20"/>
              </w:rPr>
              <w:t xml:space="preserve">PY 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2AA1E" w14:textId="29B96DF2" w:rsidR="004C70A4" w:rsidRPr="00C1728A" w:rsidRDefault="004C70A4" w:rsidP="004C70A4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In the visit one, the participants' body weight and height were assessed, and a familiarization session of </w:t>
            </w:r>
            <w:proofErr w:type="spellStart"/>
            <w:r>
              <w:rPr>
                <w:szCs w:val="20"/>
              </w:rPr>
              <w:t>tVNS</w:t>
            </w:r>
            <w:proofErr w:type="spellEnd"/>
            <w:r>
              <w:rPr>
                <w:szCs w:val="20"/>
              </w:rPr>
              <w:t xml:space="preserve"> was performed. Then, on visits two, three and four the subjects were exposed in a random order to: 1) active </w:t>
            </w:r>
            <w:proofErr w:type="spellStart"/>
            <w:r>
              <w:rPr>
                <w:szCs w:val="20"/>
              </w:rPr>
              <w:t>tVNS</w:t>
            </w:r>
            <w:proofErr w:type="spellEnd"/>
            <w:r>
              <w:rPr>
                <w:szCs w:val="20"/>
              </w:rPr>
              <w:t xml:space="preserve"> 2) sham, and 3) placebo.</w:t>
            </w:r>
          </w:p>
        </w:tc>
      </w:tr>
      <w:tr w:rsidR="004C70A4" w:rsidRPr="00C1728A" w14:paraId="0F1C349D" w14:textId="77777777" w:rsidTr="00120A46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8906FE2" w14:textId="77777777" w:rsidR="004C70A4" w:rsidRPr="00C1728A" w:rsidRDefault="004C70A4" w:rsidP="004C70A4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82102ED" w14:textId="3C5F96A0" w:rsidR="004C70A4" w:rsidRPr="000F1C27" w:rsidRDefault="004C70A4" w:rsidP="004C70A4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>1.2 Was the allocation sequence concealed</w:t>
            </w:r>
            <w:r>
              <w:rPr>
                <w:szCs w:val="20"/>
              </w:rPr>
              <w:t xml:space="preserve"> until participants were recruited and assigned to interventions</w:t>
            </w:r>
            <w:r w:rsidRPr="000F1C27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579FF0F" w14:textId="70500B05" w:rsidR="004C70A4" w:rsidRPr="00C1728A" w:rsidRDefault="004C70A4" w:rsidP="004C70A4">
            <w:pPr>
              <w:spacing w:after="0"/>
              <w:jc w:val="center"/>
              <w:rPr>
                <w:szCs w:val="20"/>
              </w:rPr>
            </w:pPr>
            <w:r>
              <w:rPr>
                <w:color w:val="00B050"/>
                <w:szCs w:val="20"/>
              </w:rPr>
              <w:t xml:space="preserve">PY 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vAlign w:val="center"/>
          </w:tcPr>
          <w:p w14:paraId="743ACECB" w14:textId="77777777" w:rsidR="004C70A4" w:rsidRPr="00C1728A" w:rsidRDefault="004C70A4" w:rsidP="004C70A4">
            <w:pPr>
              <w:spacing w:after="0"/>
              <w:jc w:val="left"/>
              <w:rPr>
                <w:szCs w:val="20"/>
              </w:rPr>
            </w:pPr>
          </w:p>
        </w:tc>
      </w:tr>
      <w:tr w:rsidR="004C70A4" w:rsidRPr="00C1728A" w14:paraId="50A3C8FE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481B300B" w14:textId="77777777" w:rsidR="004C70A4" w:rsidRPr="00C1728A" w:rsidRDefault="004C70A4" w:rsidP="004C70A4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560EFB00" w14:textId="77777777" w:rsidR="004C70A4" w:rsidRPr="000F1C27" w:rsidRDefault="004C70A4" w:rsidP="004C70A4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 xml:space="preserve">1.3 </w:t>
            </w:r>
            <w:r w:rsidRPr="00795D53">
              <w:rPr>
                <w:szCs w:val="20"/>
              </w:rPr>
              <w:t xml:space="preserve">Were there baseline imbalances that suggest a problem with </w:t>
            </w:r>
            <w:r>
              <w:rPr>
                <w:szCs w:val="20"/>
              </w:rPr>
              <w:t xml:space="preserve">the </w:t>
            </w:r>
            <w:r w:rsidRPr="00795D53">
              <w:rPr>
                <w:szCs w:val="20"/>
              </w:rPr>
              <w:t>randomization</w:t>
            </w:r>
            <w:r>
              <w:rPr>
                <w:szCs w:val="20"/>
              </w:rPr>
              <w:t xml:space="preserve"> process</w:t>
            </w:r>
            <w:r w:rsidRPr="00795D53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17C00326" w14:textId="71EEFDBE" w:rsidR="004C70A4" w:rsidRPr="00C1728A" w:rsidRDefault="004C70A4" w:rsidP="004C70A4">
            <w:pPr>
              <w:spacing w:after="0"/>
              <w:jc w:val="center"/>
              <w:rPr>
                <w:szCs w:val="20"/>
              </w:rPr>
            </w:pPr>
            <w:r>
              <w:rPr>
                <w:color w:val="00B050"/>
                <w:szCs w:val="20"/>
              </w:rPr>
              <w:t>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3C377725" w14:textId="77777777" w:rsidR="004C70A4" w:rsidRDefault="004C70A4" w:rsidP="004C70A4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Baseline characteristics of the subjects are present in Table </w:t>
            </w:r>
            <w:proofErr w:type="gramStart"/>
            <w:r>
              <w:rPr>
                <w:szCs w:val="20"/>
              </w:rPr>
              <w:t>1.No</w:t>
            </w:r>
            <w:proofErr w:type="gramEnd"/>
          </w:p>
          <w:p w14:paraId="3C457B9B" w14:textId="36E2AB98" w:rsidR="004C70A4" w:rsidRPr="00C1728A" w:rsidRDefault="004C70A4" w:rsidP="004C70A4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significant differences are found in any resting physiological </w:t>
            </w:r>
            <w:proofErr w:type="spellStart"/>
            <w:r>
              <w:rPr>
                <w:szCs w:val="20"/>
              </w:rPr>
              <w:t>vari</w:t>
            </w:r>
            <w:proofErr w:type="spellEnd"/>
            <w:r>
              <w:rPr>
                <w:szCs w:val="20"/>
              </w:rPr>
              <w:t xml:space="preserve">- </w:t>
            </w:r>
            <w:proofErr w:type="spellStart"/>
            <w:r>
              <w:rPr>
                <w:szCs w:val="20"/>
              </w:rPr>
              <w:t>ables</w:t>
            </w:r>
            <w:proofErr w:type="spellEnd"/>
            <w:r>
              <w:rPr>
                <w:szCs w:val="20"/>
              </w:rPr>
              <w:t xml:space="preserve"> between active, sham-T and </w:t>
            </w:r>
            <w:proofErr w:type="spellStart"/>
            <w:r>
              <w:rPr>
                <w:szCs w:val="20"/>
              </w:rPr>
              <w:t>tLS</w:t>
            </w:r>
            <w:proofErr w:type="spellEnd"/>
            <w:r>
              <w:rPr>
                <w:szCs w:val="20"/>
              </w:rPr>
              <w:t xml:space="preserve"> protocols (P &gt; 0.05). During both active </w:t>
            </w:r>
            <w:proofErr w:type="spellStart"/>
            <w:r>
              <w:rPr>
                <w:szCs w:val="20"/>
              </w:rPr>
              <w:t>tVNS</w:t>
            </w:r>
            <w:proofErr w:type="spellEnd"/>
            <w:r>
              <w:rPr>
                <w:szCs w:val="20"/>
              </w:rPr>
              <w:t xml:space="preserve"> and </w:t>
            </w:r>
            <w:proofErr w:type="spellStart"/>
            <w:r>
              <w:rPr>
                <w:szCs w:val="20"/>
              </w:rPr>
              <w:t>tLS</w:t>
            </w:r>
            <w:proofErr w:type="spellEnd"/>
            <w:r>
              <w:rPr>
                <w:szCs w:val="20"/>
              </w:rPr>
              <w:t>, the range of the stimulation amplitude was between 40 and 50 mA, with an average of 45 ± 1mA.</w:t>
            </w:r>
          </w:p>
        </w:tc>
      </w:tr>
      <w:tr w:rsidR="004C70A4" w:rsidRPr="00C1728A" w14:paraId="2149A9B5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6629064" w14:textId="77777777" w:rsidR="004C70A4" w:rsidRPr="00C1728A" w:rsidRDefault="004C70A4" w:rsidP="004C70A4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7E4A172E" w14:textId="77777777" w:rsidR="004C70A4" w:rsidRPr="000F1C27" w:rsidRDefault="004C70A4" w:rsidP="004C70A4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1.4 Is a roughly equal proportion of participants allocated to each of the two groups?</w:t>
            </w:r>
          </w:p>
        </w:tc>
        <w:tc>
          <w:tcPr>
            <w:tcW w:w="2501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7B682B28" w14:textId="4542EE2A" w:rsidR="004C70A4" w:rsidRPr="00113162" w:rsidRDefault="004C70A4" w:rsidP="004C70A4">
            <w:pPr>
              <w:spacing w:after="0"/>
              <w:jc w:val="center"/>
              <w:rPr>
                <w:color w:val="FF0000"/>
                <w:szCs w:val="20"/>
              </w:rPr>
            </w:pPr>
            <w:r>
              <w:rPr>
                <w:color w:val="00B050"/>
                <w:szCs w:val="20"/>
              </w:rPr>
              <w:t xml:space="preserve">PY </w:t>
            </w:r>
          </w:p>
        </w:tc>
        <w:tc>
          <w:tcPr>
            <w:tcW w:w="4304" w:type="dxa"/>
            <w:vMerge w:val="restart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664C89A7" w14:textId="30DDC84D" w:rsidR="004C70A4" w:rsidRPr="00C1728A" w:rsidRDefault="004C70A4" w:rsidP="004C70A4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There are 13 patients that attend all </w:t>
            </w:r>
            <w:proofErr w:type="gramStart"/>
            <w:r>
              <w:rPr>
                <w:szCs w:val="20"/>
              </w:rPr>
              <w:t>3 treatment</w:t>
            </w:r>
            <w:proofErr w:type="gramEnd"/>
            <w:r>
              <w:rPr>
                <w:szCs w:val="20"/>
              </w:rPr>
              <w:t xml:space="preserve"> group. No text mentions any missing data.</w:t>
            </w:r>
          </w:p>
        </w:tc>
      </w:tr>
      <w:tr w:rsidR="004C70A4" w:rsidRPr="00C1728A" w14:paraId="1AD0491F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220036A9" w14:textId="77777777" w:rsidR="004C70A4" w:rsidRPr="00C1728A" w:rsidRDefault="004C70A4" w:rsidP="004C70A4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7D3DA3D1" w14:textId="77777777" w:rsidR="004C70A4" w:rsidRPr="000F1C27" w:rsidRDefault="004C70A4" w:rsidP="004C70A4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 xml:space="preserve">1.5 </w:t>
            </w:r>
            <w:r w:rsidRPr="00DD17F5">
              <w:rPr>
                <w:szCs w:val="20"/>
                <w:u w:val="single"/>
              </w:rPr>
              <w:t>If N/PN to 1.4</w:t>
            </w:r>
            <w:r>
              <w:rPr>
                <w:szCs w:val="20"/>
              </w:rPr>
              <w:t>: Are period effects included in the analysis?</w:t>
            </w:r>
          </w:p>
        </w:tc>
        <w:tc>
          <w:tcPr>
            <w:tcW w:w="2501" w:type="dxa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40C2927F" w14:textId="2763CD22" w:rsidR="004C70A4" w:rsidRPr="00113162" w:rsidRDefault="004C70A4" w:rsidP="004C70A4">
            <w:pPr>
              <w:spacing w:after="0"/>
              <w:jc w:val="center"/>
              <w:rPr>
                <w:color w:val="FF0000"/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AD880" w14:textId="77777777" w:rsidR="004C70A4" w:rsidRPr="00C1728A" w:rsidRDefault="004C70A4" w:rsidP="004C70A4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325E0B80" w14:textId="77777777" w:rsidTr="00F06144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4391DA9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D7BB2C3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1D85CFDD" w14:textId="64B0C3F4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1840FC7" w14:textId="1C10725F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4FCF45F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CEC0EE8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B937" w14:textId="795B9A02" w:rsidR="00D74F65" w:rsidRPr="000F1C27" w:rsidRDefault="00D74F65" w:rsidP="00C73BCE">
            <w:pPr>
              <w:spacing w:after="0"/>
              <w:jc w:val="left"/>
              <w:rPr>
                <w:szCs w:val="20"/>
              </w:rPr>
            </w:pPr>
            <w:r w:rsidRPr="000F1C27">
              <w:rPr>
                <w:szCs w:val="20"/>
              </w:rPr>
              <w:t xml:space="preserve">Optional: </w:t>
            </w:r>
            <w:r w:rsidRPr="000F1C27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Pr="005B0261">
              <w:rPr>
                <w:rFonts w:cs="Arial"/>
              </w:rPr>
              <w:t>arising from the randomization process</w:t>
            </w:r>
            <w:r w:rsidRPr="000F1C27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5224" w14:textId="13523670" w:rsidR="00D74F65" w:rsidRPr="00C1728A" w:rsidRDefault="00F06144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FCC7" w14:textId="3E006A9F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FA0C97" w:rsidRPr="00C1728A" w14:paraId="086E3E2D" w14:textId="77777777" w:rsidTr="00D74F65">
        <w:trPr>
          <w:cantSplit/>
          <w:trHeight w:val="452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5DBD0A19" w14:textId="77777777" w:rsidR="00FA0C97" w:rsidRPr="006210AB" w:rsidRDefault="00FA0C97" w:rsidP="00FA0C97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 xml:space="preserve">Bias due to </w:t>
            </w:r>
            <w:r>
              <w:rPr>
                <w:rFonts w:cs="Arial"/>
                <w:b/>
                <w:szCs w:val="20"/>
              </w:rPr>
              <w:t>deviations</w:t>
            </w:r>
            <w:r w:rsidRPr="00301697">
              <w:rPr>
                <w:rFonts w:cs="Arial"/>
                <w:b/>
                <w:szCs w:val="20"/>
              </w:rPr>
              <w:t xml:space="preserve"> from </w:t>
            </w:r>
            <w:r w:rsidRPr="00301697">
              <w:rPr>
                <w:rFonts w:cs="Arial"/>
                <w:b/>
                <w:szCs w:val="20"/>
              </w:rPr>
              <w:lastRenderedPageBreak/>
              <w:t>intended interventions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38393F58" w14:textId="77777777" w:rsidR="00FA0C97" w:rsidRPr="000F1C27" w:rsidRDefault="00FA0C97" w:rsidP="00FA0C97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lastRenderedPageBreak/>
              <w:t xml:space="preserve">2.1. Were participants aware of their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 xml:space="preserve">intervention during </w:t>
            </w:r>
            <w:r>
              <w:rPr>
                <w:szCs w:val="20"/>
              </w:rPr>
              <w:t xml:space="preserve">each period of </w:t>
            </w:r>
            <w:r w:rsidRPr="00BE083E">
              <w:rPr>
                <w:szCs w:val="20"/>
              </w:rPr>
              <w:t>the trial?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73FD9C8" w14:textId="1D2E1554" w:rsidR="00FA0C97" w:rsidRPr="00C1728A" w:rsidRDefault="00FA0C97" w:rsidP="00FA0C97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DA0072E" w14:textId="77777777" w:rsidR="00FA0C97" w:rsidRDefault="00FA0C97" w:rsidP="00FA0C97">
            <w:pPr>
              <w:spacing w:after="0"/>
              <w:jc w:val="left"/>
              <w:rPr>
                <w:rFonts w:cs="Calibri"/>
                <w:szCs w:val="20"/>
              </w:rPr>
            </w:pPr>
            <w:r w:rsidRPr="11AB97DC">
              <w:rPr>
                <w:rFonts w:cs="Calibri"/>
                <w:szCs w:val="20"/>
              </w:rPr>
              <w:t xml:space="preserve">In the visit one, the participants' body weight and height were assessed, and a familiarization </w:t>
            </w:r>
            <w:r w:rsidRPr="11AB97DC">
              <w:rPr>
                <w:rFonts w:cs="Calibri"/>
                <w:szCs w:val="20"/>
              </w:rPr>
              <w:lastRenderedPageBreak/>
              <w:t xml:space="preserve">session of </w:t>
            </w:r>
            <w:proofErr w:type="spellStart"/>
            <w:r w:rsidRPr="11AB97DC">
              <w:rPr>
                <w:rFonts w:cs="Calibri"/>
                <w:szCs w:val="20"/>
              </w:rPr>
              <w:t>tVNS</w:t>
            </w:r>
            <w:proofErr w:type="spellEnd"/>
            <w:r w:rsidRPr="11AB97DC">
              <w:rPr>
                <w:rFonts w:cs="Calibri"/>
                <w:szCs w:val="20"/>
              </w:rPr>
              <w:t xml:space="preserve"> was performed. Then, on visits two, three and four the subjects were exposed in a random order to: 1) active </w:t>
            </w:r>
            <w:proofErr w:type="spellStart"/>
            <w:r w:rsidRPr="11AB97DC">
              <w:rPr>
                <w:rFonts w:cs="Calibri"/>
                <w:szCs w:val="20"/>
              </w:rPr>
              <w:t>tVNS</w:t>
            </w:r>
            <w:proofErr w:type="spellEnd"/>
            <w:r w:rsidRPr="11AB97DC">
              <w:rPr>
                <w:rFonts w:cs="Calibri"/>
                <w:szCs w:val="20"/>
              </w:rPr>
              <w:t xml:space="preserve"> 2) sham, where electrodes were placed on the tragus of the ear but no current was applied (sham tragus e sham-T), and 3) electrodes were placed on the ear lobe and current applied ac- cording with active </w:t>
            </w:r>
            <w:proofErr w:type="spellStart"/>
            <w:r w:rsidRPr="11AB97DC">
              <w:rPr>
                <w:rFonts w:cs="Calibri"/>
                <w:szCs w:val="20"/>
              </w:rPr>
              <w:t>tVNS</w:t>
            </w:r>
            <w:proofErr w:type="spellEnd"/>
            <w:r w:rsidRPr="11AB97DC">
              <w:rPr>
                <w:rFonts w:cs="Calibri"/>
                <w:szCs w:val="20"/>
              </w:rPr>
              <w:t xml:space="preserve"> (transcutaneous lobe stimulation </w:t>
            </w:r>
            <w:proofErr w:type="spellStart"/>
            <w:r w:rsidRPr="11AB97DC">
              <w:rPr>
                <w:rFonts w:cs="Calibri"/>
                <w:szCs w:val="20"/>
              </w:rPr>
              <w:t>etLS</w:t>
            </w:r>
            <w:proofErr w:type="spellEnd"/>
            <w:r w:rsidRPr="11AB97DC">
              <w:rPr>
                <w:rFonts w:cs="Calibri"/>
                <w:szCs w:val="20"/>
              </w:rPr>
              <w:t>).</w:t>
            </w:r>
          </w:p>
          <w:p w14:paraId="379273B8" w14:textId="0F403D0A" w:rsidR="00FA0C97" w:rsidRPr="00C1728A" w:rsidRDefault="00FA0C97" w:rsidP="00FA0C97">
            <w:pPr>
              <w:spacing w:after="0"/>
              <w:jc w:val="left"/>
              <w:rPr>
                <w:szCs w:val="20"/>
              </w:rPr>
            </w:pPr>
            <w:r w:rsidRPr="11AB97DC">
              <w:rPr>
                <w:rFonts w:eastAsia="Times New Roman" w:cs="Calibri"/>
                <w:szCs w:val="20"/>
                <w:lang w:val="en-US"/>
              </w:rPr>
              <w:t xml:space="preserve">Fig. 1. Experimental protocol of the study. A. The shaded area shows the distribution of the auricular branch of the </w:t>
            </w:r>
            <w:proofErr w:type="spellStart"/>
            <w:r w:rsidRPr="11AB97DC">
              <w:rPr>
                <w:rFonts w:eastAsia="Times New Roman" w:cs="Calibri"/>
                <w:szCs w:val="20"/>
                <w:lang w:val="en-US"/>
              </w:rPr>
              <w:t>vagus</w:t>
            </w:r>
            <w:proofErr w:type="spellEnd"/>
            <w:r w:rsidRPr="11AB97DC">
              <w:rPr>
                <w:rFonts w:eastAsia="Times New Roman" w:cs="Calibri"/>
                <w:szCs w:val="20"/>
                <w:lang w:val="en-US"/>
              </w:rPr>
              <w:t xml:space="preserve"> nerve to the external ear. B. Position of the electrodes which were placed on the tragus of the ear during active and sham-T protocols. C. Position of the electrodes which were placed on the ear lobe during </w:t>
            </w:r>
            <w:proofErr w:type="spellStart"/>
            <w:r w:rsidRPr="11AB97DC">
              <w:rPr>
                <w:rFonts w:eastAsia="Times New Roman" w:cs="Calibri"/>
                <w:szCs w:val="20"/>
                <w:lang w:val="en-US"/>
              </w:rPr>
              <w:t>tLS</w:t>
            </w:r>
            <w:proofErr w:type="spellEnd"/>
            <w:r w:rsidRPr="11AB97DC">
              <w:rPr>
                <w:rFonts w:eastAsia="Times New Roman" w:cs="Calibri"/>
                <w:szCs w:val="20"/>
                <w:lang w:val="en-US"/>
              </w:rPr>
              <w:t xml:space="preserve"> protocol.</w:t>
            </w:r>
          </w:p>
        </w:tc>
      </w:tr>
      <w:tr w:rsidR="00FA0C97" w:rsidRPr="00C1728A" w14:paraId="4134E8EB" w14:textId="77777777" w:rsidTr="00D74F65">
        <w:trPr>
          <w:cantSplit/>
          <w:trHeight w:val="498"/>
        </w:trPr>
        <w:tc>
          <w:tcPr>
            <w:tcW w:w="1650" w:type="dxa"/>
            <w:vMerge/>
            <w:tcBorders>
              <w:right w:val="nil"/>
            </w:tcBorders>
          </w:tcPr>
          <w:p w14:paraId="08540025" w14:textId="77777777" w:rsidR="00FA0C97" w:rsidRPr="00C1728A" w:rsidRDefault="00FA0C97" w:rsidP="00FA0C9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19963CF9" w14:textId="77777777" w:rsidR="00FA0C97" w:rsidRDefault="00FA0C97" w:rsidP="00FA0C97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2.2. Were carers and trial personnel aware of participants'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 xml:space="preserve">intervention during </w:t>
            </w:r>
            <w:r>
              <w:rPr>
                <w:szCs w:val="20"/>
              </w:rPr>
              <w:t xml:space="preserve">each period of </w:t>
            </w:r>
            <w:r w:rsidRPr="00BE083E">
              <w:rPr>
                <w:szCs w:val="20"/>
              </w:rPr>
              <w:t>the trial?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33ADD268" w14:textId="76DF51D6" w:rsidR="00FA0C97" w:rsidRPr="00C1728A" w:rsidRDefault="00FA0C97" w:rsidP="00FA0C97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 xml:space="preserve">Y 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4" w:space="0" w:color="D9D9D9" w:themeColor="background1" w:themeShade="D9"/>
            </w:tcBorders>
          </w:tcPr>
          <w:p w14:paraId="2E6DB13B" w14:textId="77777777" w:rsidR="00FA0C97" w:rsidRPr="00C1728A" w:rsidRDefault="00FA0C97" w:rsidP="00FA0C97">
            <w:pPr>
              <w:spacing w:after="0"/>
              <w:jc w:val="left"/>
              <w:rPr>
                <w:szCs w:val="20"/>
              </w:rPr>
            </w:pPr>
          </w:p>
        </w:tc>
      </w:tr>
      <w:tr w:rsidR="00FA0C97" w:rsidRPr="00C1728A" w14:paraId="25E52759" w14:textId="77777777" w:rsidTr="00D74F65">
        <w:trPr>
          <w:cantSplit/>
          <w:trHeight w:val="59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25D859F6" w14:textId="77777777" w:rsidR="00FA0C97" w:rsidRPr="00C1728A" w:rsidRDefault="00FA0C97" w:rsidP="00FA0C9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77FFFCFE" w14:textId="77777777" w:rsidR="00FA0C97" w:rsidRDefault="00FA0C97" w:rsidP="00FA0C97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3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 xml:space="preserve">If </w:t>
            </w:r>
            <w:r>
              <w:rPr>
                <w:szCs w:val="20"/>
                <w:u w:val="single"/>
              </w:rPr>
              <w:t>Y</w:t>
            </w:r>
            <w:r w:rsidRPr="00BE083E">
              <w:rPr>
                <w:szCs w:val="20"/>
                <w:u w:val="single"/>
              </w:rPr>
              <w:t>/P</w:t>
            </w:r>
            <w:r>
              <w:rPr>
                <w:szCs w:val="20"/>
                <w:u w:val="single"/>
              </w:rPr>
              <w:t>Y/NI</w:t>
            </w:r>
            <w:r w:rsidRPr="00BE083E">
              <w:rPr>
                <w:szCs w:val="20"/>
                <w:u w:val="single"/>
              </w:rPr>
              <w:t xml:space="preserve"> to 2.</w:t>
            </w:r>
            <w:r>
              <w:rPr>
                <w:szCs w:val="20"/>
                <w:u w:val="single"/>
              </w:rPr>
              <w:t>1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2</w:t>
            </w:r>
            <w:r w:rsidRPr="00BE083E">
              <w:rPr>
                <w:szCs w:val="20"/>
              </w:rPr>
              <w:t xml:space="preserve">: Were important co-interventions balanced across </w:t>
            </w:r>
            <w:r>
              <w:rPr>
                <w:szCs w:val="20"/>
              </w:rPr>
              <w:t>the two interventions</w:t>
            </w:r>
            <w:r w:rsidRPr="00BE083E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3299992E" w14:textId="170A9DD2" w:rsidR="00FA0C97" w:rsidRPr="00C1728A" w:rsidRDefault="0038421D" w:rsidP="00FA0C97">
            <w:pPr>
              <w:spacing w:after="0"/>
              <w:jc w:val="center"/>
              <w:rPr>
                <w:szCs w:val="20"/>
              </w:rPr>
            </w:pPr>
            <w:r>
              <w:rPr>
                <w:color w:val="00B050"/>
                <w:szCs w:val="20"/>
              </w:rPr>
              <w:t>NI</w:t>
            </w:r>
            <w:r w:rsidR="00FA0C97" w:rsidRPr="00113162">
              <w:rPr>
                <w:color w:val="00B050"/>
                <w:szCs w:val="20"/>
              </w:rPr>
              <w:t xml:space="preserve">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964BC2" w14:textId="440CA429" w:rsidR="00FA0C97" w:rsidRPr="00C1728A" w:rsidRDefault="00FA0C97" w:rsidP="00FA0C97">
            <w:pPr>
              <w:spacing w:after="0"/>
              <w:jc w:val="left"/>
              <w:rPr>
                <w:szCs w:val="20"/>
              </w:rPr>
            </w:pPr>
          </w:p>
        </w:tc>
      </w:tr>
      <w:tr w:rsidR="00FA0C97" w:rsidRPr="00C1728A" w14:paraId="4336B11A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63233AF3" w14:textId="77777777" w:rsidR="00FA0C97" w:rsidRPr="00C1728A" w:rsidRDefault="00FA0C97" w:rsidP="00FA0C9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59997044" w14:textId="77777777" w:rsidR="00FA0C97" w:rsidRPr="00C1728A" w:rsidRDefault="00FA0C97" w:rsidP="00FA0C9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4</w:t>
            </w:r>
            <w:r w:rsidRPr="00BE083E">
              <w:rPr>
                <w:szCs w:val="20"/>
              </w:rPr>
              <w:t>. Was the intervention implemented successfully?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6E74C16F" w14:textId="0DE03D70" w:rsidR="00FA0C97" w:rsidRPr="00C1728A" w:rsidRDefault="00FA0C97" w:rsidP="00FA0C9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color w:val="00B050"/>
                <w:szCs w:val="20"/>
              </w:rPr>
              <w:t>P</w:t>
            </w:r>
            <w:r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102DAC46" w14:textId="6EA1AD67" w:rsidR="00FA0C97" w:rsidRPr="00C1728A" w:rsidRDefault="00FA0C97" w:rsidP="00FA0C9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11AB97DC">
              <w:rPr>
                <w:szCs w:val="20"/>
              </w:rPr>
              <w:t>No mention of the negative related information.</w:t>
            </w:r>
          </w:p>
        </w:tc>
      </w:tr>
      <w:tr w:rsidR="00FA0C97" w:rsidRPr="00C1728A" w14:paraId="02030AA0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4350AB6" w14:textId="77777777" w:rsidR="00FA0C97" w:rsidRPr="00C1728A" w:rsidRDefault="00FA0C97" w:rsidP="00FA0C9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21E8C0E9" w14:textId="77777777" w:rsidR="00FA0C97" w:rsidRPr="00C1728A" w:rsidRDefault="00FA0C97" w:rsidP="00FA0C9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5</w:t>
            </w:r>
            <w:r w:rsidRPr="00BE083E">
              <w:rPr>
                <w:szCs w:val="20"/>
              </w:rPr>
              <w:t>. Did study participants adhere to the assigned intervention regimen?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793D677C" w14:textId="7846BCD2" w:rsidR="00FA0C97" w:rsidRPr="00C1728A" w:rsidRDefault="00FA0C97" w:rsidP="00FA0C9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color w:val="00B050"/>
                <w:szCs w:val="20"/>
              </w:rPr>
              <w:t>P</w:t>
            </w:r>
            <w:r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43B7ECC5" w14:textId="4CC6BBB9" w:rsidR="00FA0C97" w:rsidRPr="00C1728A" w:rsidRDefault="00FA0C97" w:rsidP="00FA0C9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11AB97DC">
              <w:rPr>
                <w:szCs w:val="20"/>
              </w:rPr>
              <w:t>No mention of the negative related information.</w:t>
            </w:r>
          </w:p>
        </w:tc>
      </w:tr>
      <w:tr w:rsidR="00FA0C97" w:rsidRPr="00C1728A" w14:paraId="700325AD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9BB536C" w14:textId="77777777" w:rsidR="00FA0C97" w:rsidRPr="00C1728A" w:rsidRDefault="00FA0C97" w:rsidP="00FA0C9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327C3206" w14:textId="77777777" w:rsidR="00FA0C97" w:rsidRPr="00C1728A" w:rsidRDefault="00FA0C97" w:rsidP="00FA0C9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6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>If N/PN</w:t>
            </w:r>
            <w:r w:rsidRPr="002673A5">
              <w:rPr>
                <w:szCs w:val="20"/>
                <w:u w:val="single"/>
              </w:rPr>
              <w:t>/NI</w:t>
            </w:r>
            <w:r w:rsidRPr="00BE083E">
              <w:rPr>
                <w:szCs w:val="20"/>
                <w:u w:val="single"/>
              </w:rPr>
              <w:t xml:space="preserve"> to 2.3, 2.</w:t>
            </w:r>
            <w:r>
              <w:rPr>
                <w:szCs w:val="20"/>
                <w:u w:val="single"/>
              </w:rPr>
              <w:t>4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5</w:t>
            </w:r>
            <w:r w:rsidRPr="00BE083E">
              <w:rPr>
                <w:szCs w:val="20"/>
              </w:rPr>
              <w:t xml:space="preserve">: Was an </w:t>
            </w:r>
            <w:r>
              <w:rPr>
                <w:szCs w:val="20"/>
              </w:rPr>
              <w:t xml:space="preserve">appropriate </w:t>
            </w:r>
            <w:r w:rsidRPr="00BE083E">
              <w:rPr>
                <w:szCs w:val="20"/>
              </w:rPr>
              <w:t xml:space="preserve">analysis used to </w:t>
            </w:r>
            <w:r>
              <w:rPr>
                <w:szCs w:val="20"/>
              </w:rPr>
              <w:t xml:space="preserve">estimate </w:t>
            </w:r>
            <w:r w:rsidRPr="00BE083E">
              <w:rPr>
                <w:szCs w:val="20"/>
              </w:rPr>
              <w:t xml:space="preserve">the effect of </w:t>
            </w:r>
            <w:r>
              <w:rPr>
                <w:szCs w:val="20"/>
              </w:rPr>
              <w:t xml:space="preserve">starting and adhering to the </w:t>
            </w:r>
            <w:r w:rsidRPr="00BE083E">
              <w:rPr>
                <w:szCs w:val="20"/>
              </w:rPr>
              <w:t>intervention?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197EE37" w14:textId="06CF3457" w:rsidR="00FA0C97" w:rsidRPr="00C1728A" w:rsidRDefault="00FA0C97" w:rsidP="00FA0C9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C9A8C40" w14:textId="356ED533" w:rsidR="00FA0C97" w:rsidRPr="00C1728A" w:rsidRDefault="00FA0C97" w:rsidP="00FA0C9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FA0C97" w:rsidRPr="00C1728A" w14:paraId="778BBE95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3C9410E" w14:textId="77777777" w:rsidR="00FA0C97" w:rsidRPr="00C1728A" w:rsidRDefault="00FA0C97" w:rsidP="00FA0C9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AD17C72" w14:textId="77777777" w:rsidR="00FA0C97" w:rsidRPr="00BE083E" w:rsidRDefault="00FA0C97" w:rsidP="00FA0C9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2.7 Was there </w:t>
            </w:r>
            <w:proofErr w:type="gramStart"/>
            <w:r>
              <w:rPr>
                <w:szCs w:val="20"/>
              </w:rPr>
              <w:t>sufficient</w:t>
            </w:r>
            <w:proofErr w:type="gramEnd"/>
            <w:r>
              <w:rPr>
                <w:szCs w:val="20"/>
              </w:rPr>
              <w:t xml:space="preserve"> time for any carry-over effects to have disappeared before outcome assessment in the second period?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19FEA64" w14:textId="3E7E117A" w:rsidR="00FA0C97" w:rsidRDefault="00726E1E" w:rsidP="00FA0C9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726E1E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EEFFB63" w14:textId="72740E1C" w:rsidR="00FA0C97" w:rsidRPr="00C1728A" w:rsidRDefault="00726E1E" w:rsidP="00FA0C9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The </w:t>
            </w:r>
            <w:r w:rsidR="00FA0C97" w:rsidRPr="11AB97DC">
              <w:rPr>
                <w:szCs w:val="20"/>
              </w:rPr>
              <w:t>washout period</w:t>
            </w:r>
            <w:r>
              <w:rPr>
                <w:szCs w:val="20"/>
              </w:rPr>
              <w:t xml:space="preserve"> was at least 48 hours.</w:t>
            </w:r>
            <w:r w:rsidR="008A57E1">
              <w:rPr>
                <w:szCs w:val="20"/>
              </w:rPr>
              <w:t xml:space="preserve"> No statistical test w</w:t>
            </w:r>
          </w:p>
        </w:tc>
      </w:tr>
      <w:tr w:rsidR="00D74F65" w:rsidRPr="00C1728A" w14:paraId="63BDDFB0" w14:textId="77777777" w:rsidTr="00CD3023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71B4E1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D90B5A1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3394CE6F" w14:textId="5B264AFE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6EC0565B" w14:textId="3EC2BEE4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60FAE5BC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063B3BE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974F185" w14:textId="4A304406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</w:t>
            </w:r>
            <w:r>
              <w:rPr>
                <w:rFonts w:cs="Arial"/>
              </w:rPr>
              <w:t xml:space="preserve"> </w:t>
            </w:r>
            <w:r w:rsidRPr="00C1728A">
              <w:rPr>
                <w:rFonts w:cs="Arial"/>
              </w:rPr>
              <w:t>bias</w:t>
            </w:r>
            <w:r>
              <w:rPr>
                <w:rFonts w:cs="Arial"/>
              </w:rPr>
              <w:t xml:space="preserve"> </w:t>
            </w:r>
            <w:r w:rsidRPr="00B1006C">
              <w:rPr>
                <w:rFonts w:cs="Arial"/>
              </w:rPr>
              <w:t>due to deviations from intended interventions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06623970" w14:textId="5DD8C548" w:rsidR="00D74F65" w:rsidRPr="00C1728A" w:rsidRDefault="00CD3023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0142210F" w14:textId="51F6CA65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FA0C97" w:rsidRPr="00C1728A" w14:paraId="303C832A" w14:textId="77777777" w:rsidTr="00D74F65">
        <w:trPr>
          <w:cantSplit/>
          <w:trHeight w:val="349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144C3A5D" w14:textId="77777777" w:rsidR="00FA0C97" w:rsidRPr="00C1728A" w:rsidRDefault="00FA0C97" w:rsidP="00FA0C97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due to missing outcome data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B67B14A" w14:textId="77777777" w:rsidR="00FA0C97" w:rsidRPr="00C1728A" w:rsidRDefault="00FA0C97" w:rsidP="00FA0C97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>3.1   Were outcome data available for all, or nearly all, participants randomized?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655991ED" w14:textId="77777777" w:rsidR="00FA0C97" w:rsidRDefault="00FA0C97" w:rsidP="00FA0C97">
            <w:pPr>
              <w:spacing w:after="0"/>
              <w:jc w:val="center"/>
              <w:rPr>
                <w:szCs w:val="20"/>
              </w:rPr>
            </w:pPr>
          </w:p>
          <w:p w14:paraId="640943DD" w14:textId="38401654" w:rsidR="00FA0C97" w:rsidRPr="00C1728A" w:rsidRDefault="00FA0C97" w:rsidP="00FA0C97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</w:tcBorders>
          </w:tcPr>
          <w:p w14:paraId="527D6946" w14:textId="1B0F32B2" w:rsidR="00FA0C97" w:rsidRPr="00C1728A" w:rsidRDefault="00FA0C97" w:rsidP="00FA0C97">
            <w:pPr>
              <w:spacing w:after="0"/>
              <w:jc w:val="left"/>
              <w:rPr>
                <w:szCs w:val="20"/>
              </w:rPr>
            </w:pPr>
            <w:r w:rsidRPr="11AB97DC">
              <w:rPr>
                <w:szCs w:val="20"/>
              </w:rPr>
              <w:t xml:space="preserve">The data is probably all available to the </w:t>
            </w:r>
            <w:proofErr w:type="spellStart"/>
            <w:r w:rsidRPr="11AB97DC">
              <w:rPr>
                <w:szCs w:val="20"/>
              </w:rPr>
              <w:t>trialer</w:t>
            </w:r>
            <w:proofErr w:type="spellEnd"/>
            <w:r w:rsidRPr="11AB97DC">
              <w:rPr>
                <w:szCs w:val="20"/>
              </w:rPr>
              <w:t xml:space="preserve">. But no information is available. </w:t>
            </w:r>
          </w:p>
        </w:tc>
      </w:tr>
      <w:tr w:rsidR="00FA0C97" w:rsidRPr="00C1728A" w14:paraId="7143B846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80A8D8" w14:textId="77777777" w:rsidR="00FA0C97" w:rsidRPr="00C1728A" w:rsidRDefault="00FA0C97" w:rsidP="00FA0C9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DA1DFE" w14:textId="77777777" w:rsidR="00FA0C97" w:rsidRPr="00611DC9" w:rsidRDefault="00FA0C97" w:rsidP="00FA0C97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3.2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Are the proportions of missing outcome data and reasons for missing outcome data similar across intervention</w:t>
            </w:r>
            <w:r>
              <w:rPr>
                <w:lang w:val="en-US"/>
              </w:rPr>
              <w:t>s</w:t>
            </w:r>
            <w:r w:rsidRPr="00D23BEC">
              <w:rPr>
                <w:lang w:val="en-US"/>
              </w:rPr>
              <w:t>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0BD639A" w14:textId="1683ACBA" w:rsidR="00FA0C97" w:rsidRPr="00C1728A" w:rsidRDefault="00FA0C97" w:rsidP="00FA0C97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5CA2EBFA" w14:textId="54860EF8" w:rsidR="00FA0C97" w:rsidRPr="00C1728A" w:rsidRDefault="00FA0C97" w:rsidP="00FA0C97">
            <w:pPr>
              <w:spacing w:after="0"/>
              <w:jc w:val="left"/>
              <w:rPr>
                <w:szCs w:val="20"/>
              </w:rPr>
            </w:pPr>
            <w:r w:rsidRPr="11AB97DC">
              <w:rPr>
                <w:szCs w:val="20"/>
              </w:rPr>
              <w:t>No information was given.</w:t>
            </w:r>
          </w:p>
        </w:tc>
      </w:tr>
      <w:tr w:rsidR="00FA0C97" w:rsidRPr="00C1728A" w14:paraId="45200EE8" w14:textId="77777777" w:rsidTr="00D74F65">
        <w:trPr>
          <w:cantSplit/>
          <w:trHeight w:val="306"/>
        </w:trPr>
        <w:tc>
          <w:tcPr>
            <w:tcW w:w="1650" w:type="dxa"/>
            <w:vMerge/>
            <w:tcBorders>
              <w:right w:val="nil"/>
            </w:tcBorders>
          </w:tcPr>
          <w:p w14:paraId="4E014932" w14:textId="77777777" w:rsidR="00FA0C97" w:rsidRPr="00C1728A" w:rsidRDefault="00FA0C97" w:rsidP="00FA0C9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261CF12" w14:textId="77777777" w:rsidR="00FA0C97" w:rsidRPr="009C1A68" w:rsidRDefault="00FA0C97" w:rsidP="00FA0C97">
            <w:pPr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3.3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Is there evidence that results were robust to the presence of missing outcome data?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D519918" w14:textId="33DFCF68" w:rsidR="00FA0C97" w:rsidRPr="0037652D" w:rsidRDefault="00FA0C97" w:rsidP="00FA0C97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5E6ADFFE" w14:textId="2C2496A2" w:rsidR="00FA0C97" w:rsidRPr="0037652D" w:rsidRDefault="00FA0C97" w:rsidP="00FA0C97">
            <w:pPr>
              <w:spacing w:after="0"/>
              <w:jc w:val="left"/>
              <w:rPr>
                <w:strike/>
                <w:color w:val="FF0000"/>
                <w:szCs w:val="20"/>
              </w:rPr>
            </w:pPr>
            <w:r w:rsidRPr="11AB97DC">
              <w:rPr>
                <w:szCs w:val="20"/>
              </w:rPr>
              <w:t>No information was given.</w:t>
            </w:r>
          </w:p>
        </w:tc>
      </w:tr>
      <w:tr w:rsidR="00FA0C97" w:rsidRPr="00C1728A" w14:paraId="60EC8387" w14:textId="77777777" w:rsidTr="00FA0C97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9E8A8E1" w14:textId="77777777" w:rsidR="00FA0C97" w:rsidRPr="00C1728A" w:rsidRDefault="00FA0C97" w:rsidP="00FA0C9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6DA3AE54" w14:textId="77777777" w:rsidR="00FA0C97" w:rsidRPr="00C1728A" w:rsidRDefault="00FA0C97" w:rsidP="00FA0C9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C000"/>
          </w:tcPr>
          <w:p w14:paraId="3B63D09D" w14:textId="785D0938" w:rsidR="00FA0C97" w:rsidRPr="00C1728A" w:rsidRDefault="00FA0C97" w:rsidP="00FA0C9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7F46F9DD" w14:textId="7E36A949" w:rsidR="00FA0C97" w:rsidRPr="00C1728A" w:rsidRDefault="00FA0C97" w:rsidP="00FA0C9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7D5F232C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C7EAFC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32A480C" w14:textId="38AE796A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due to missing outcome data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81ADDC9" w14:textId="336B7625" w:rsidR="00D74F65" w:rsidRPr="00C1728A" w:rsidRDefault="00172AF2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59BB314C" w14:textId="12094FBB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FA0C97" w:rsidRPr="00C1728A" w14:paraId="5B015498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5D544C6" w14:textId="77777777" w:rsidR="00FA0C97" w:rsidRPr="00C1728A" w:rsidRDefault="00FA0C97" w:rsidP="00FA0C97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in measurement of the outcome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21BC2816" w14:textId="77777777" w:rsidR="00FA0C97" w:rsidRPr="00C1728A" w:rsidRDefault="00FA0C97" w:rsidP="00FA0C97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4.1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Were outcome assessors aware of the intervention received by study participants?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A5AAAC2" w14:textId="3A8CD73A" w:rsidR="00FA0C97" w:rsidRPr="00C1728A" w:rsidRDefault="00FA0C97" w:rsidP="00FA0C97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>Y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1355BB5B" w14:textId="46641FD3" w:rsidR="00FA0C97" w:rsidRPr="00C1728A" w:rsidRDefault="00AA2270" w:rsidP="00FA0C97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The outcome assessor is the same person who setup of the experiment protocol for the attendee. </w:t>
            </w:r>
          </w:p>
        </w:tc>
      </w:tr>
      <w:tr w:rsidR="00FA0C97" w:rsidRPr="00C1728A" w14:paraId="71027907" w14:textId="77777777" w:rsidTr="00D74F65">
        <w:trPr>
          <w:cantSplit/>
          <w:trHeight w:val="478"/>
        </w:trPr>
        <w:tc>
          <w:tcPr>
            <w:tcW w:w="1650" w:type="dxa"/>
            <w:vMerge/>
            <w:tcBorders>
              <w:right w:val="nil"/>
            </w:tcBorders>
          </w:tcPr>
          <w:p w14:paraId="5D173072" w14:textId="77777777" w:rsidR="00FA0C97" w:rsidRPr="00C1728A" w:rsidRDefault="00FA0C97" w:rsidP="00FA0C9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5DAA6E76" w14:textId="77777777" w:rsidR="00FA0C97" w:rsidRPr="00C1728A" w:rsidRDefault="00FA0C97" w:rsidP="00FA0C97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4.2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If 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/P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Y/NI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to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4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.1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: Was the</w:t>
            </w:r>
            <w:r>
              <w:rPr>
                <w:rFonts w:ascii="Constantia" w:eastAsiaTheme="minorHAnsi" w:hAnsi="Constantia" w:cs="Arial"/>
                <w:sz w:val="20"/>
                <w:szCs w:val="20"/>
              </w:rPr>
              <w:t xml:space="preserve"> assessment of the outcome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likely to be influenced by knowledge of intervention received?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6E5C9808" w14:textId="54910DA2" w:rsidR="00FA0C97" w:rsidRPr="00C1728A" w:rsidRDefault="00FA0C97" w:rsidP="00FA0C97">
            <w:pPr>
              <w:spacing w:after="0"/>
              <w:jc w:val="center"/>
              <w:rPr>
                <w:szCs w:val="20"/>
              </w:rPr>
            </w:pPr>
            <w:r w:rsidRPr="00007043">
              <w:rPr>
                <w:color w:val="00B050"/>
                <w:szCs w:val="20"/>
              </w:rPr>
              <w:t>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</w:tcBorders>
          </w:tcPr>
          <w:p w14:paraId="71414BB6" w14:textId="2AB21A89" w:rsidR="00FA0C97" w:rsidRPr="00C1728A" w:rsidRDefault="00FA0C97" w:rsidP="00FA0C97">
            <w:pPr>
              <w:spacing w:after="0"/>
              <w:jc w:val="left"/>
              <w:rPr>
                <w:szCs w:val="20"/>
              </w:rPr>
            </w:pPr>
            <w:r w:rsidRPr="11AB97DC">
              <w:rPr>
                <w:szCs w:val="20"/>
              </w:rPr>
              <w:t>Outcome are measurement of heart pulsation and blood pressure which were not accessed subjectively by the assessors.</w:t>
            </w:r>
          </w:p>
        </w:tc>
      </w:tr>
      <w:tr w:rsidR="00D74F65" w:rsidRPr="00C1728A" w14:paraId="6EBFE4D5" w14:textId="77777777" w:rsidTr="00172AF2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6EA01C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5A51CE22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0F5DCEB6" w14:textId="344755A6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Lo</w:t>
            </w:r>
            <w:r w:rsidR="00172AF2">
              <w:rPr>
                <w:szCs w:val="20"/>
              </w:rPr>
              <w:t>w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1CCFE639" w14:textId="353CC9E2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0488CCF1" w14:textId="77777777" w:rsidTr="0048516B">
        <w:trPr>
          <w:cantSplit/>
          <w:trHeight w:val="154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52BAAE3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EB9A6E1" w14:textId="6FCB9C58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="00C73BCE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measurement of the outcome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343E31A" w14:textId="64663F86" w:rsidR="00D74F65" w:rsidRPr="00C1728A" w:rsidRDefault="00172AF2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2E6C1C5C" w14:textId="7819BC7D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FA0C97" w:rsidRPr="00C1728A" w14:paraId="2663CFCE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0F2AF306" w14:textId="77777777" w:rsidR="00FA0C97" w:rsidRPr="00C1728A" w:rsidRDefault="00FA0C97" w:rsidP="00FA0C97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in selection of the reported result</w:t>
            </w: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DB9ECDE" w14:textId="77777777" w:rsidR="00FA0C97" w:rsidRPr="00C1728A" w:rsidRDefault="00FA0C97" w:rsidP="00FA0C97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Are the reported outcome data likely to have been selected, </w:t>
            </w:r>
            <w:proofErr w:type="gramStart"/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on the basis of</w:t>
            </w:r>
            <w:proofErr w:type="gramEnd"/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 the results, from...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0C0E99F" w14:textId="5A037712" w:rsidR="00FA0C97" w:rsidRPr="00C1728A" w:rsidRDefault="00FA0C97" w:rsidP="00FA0C97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3CF6508" w14:textId="2343DC67" w:rsidR="00FA0C97" w:rsidRPr="00C1728A" w:rsidRDefault="00FA0C97" w:rsidP="00FA0C97">
            <w:pPr>
              <w:spacing w:after="0"/>
              <w:jc w:val="left"/>
              <w:rPr>
                <w:szCs w:val="20"/>
              </w:rPr>
            </w:pPr>
          </w:p>
        </w:tc>
      </w:tr>
      <w:tr w:rsidR="00AB359A" w:rsidRPr="00C1728A" w14:paraId="4621DF48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E27DAE4" w14:textId="77777777" w:rsidR="00AB359A" w:rsidRPr="00C1728A" w:rsidRDefault="00AB359A" w:rsidP="00AB359A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3A053A7D" w14:textId="77777777" w:rsidR="00AB359A" w:rsidRPr="00C1728A" w:rsidRDefault="00AB359A" w:rsidP="00AB359A">
            <w:pPr>
              <w:pStyle w:val="Listeafsnit"/>
              <w:spacing w:after="0" w:line="240" w:lineRule="auto"/>
              <w:ind w:left="0"/>
              <w:contextualSpacing w:val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5.1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 ... multiple outcome measurements (e.g. scales, definitions, time points) within the outcome domain?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75A1A932" w14:textId="5D9E9098" w:rsidR="00AB359A" w:rsidRPr="00C1728A" w:rsidRDefault="00AB359A" w:rsidP="00AB359A">
            <w:pPr>
              <w:spacing w:after="0"/>
              <w:jc w:val="center"/>
              <w:rPr>
                <w:szCs w:val="20"/>
              </w:rPr>
            </w:pPr>
            <w:r w:rsidRPr="00AB359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55E4D08F" w14:textId="3EB2500D" w:rsidR="00AB359A" w:rsidRPr="00C1728A" w:rsidRDefault="00AB359A" w:rsidP="00AB359A">
            <w:pPr>
              <w:spacing w:after="0"/>
              <w:jc w:val="left"/>
              <w:rPr>
                <w:szCs w:val="20"/>
              </w:rPr>
            </w:pPr>
            <w:r w:rsidRPr="11AB97DC">
              <w:rPr>
                <w:szCs w:val="20"/>
              </w:rPr>
              <w:t xml:space="preserve">No information was given. </w:t>
            </w:r>
            <w:r w:rsidR="00AA2270">
              <w:rPr>
                <w:szCs w:val="20"/>
              </w:rPr>
              <w:t>But measurements are taken at multiple times points where potential selections can occur at the basis of outcome interest</w:t>
            </w:r>
            <w:proofErr w:type="gramStart"/>
            <w:r w:rsidR="00AA2270">
              <w:rPr>
                <w:szCs w:val="20"/>
              </w:rPr>
              <w:t>, in particular, the</w:t>
            </w:r>
            <w:proofErr w:type="gramEnd"/>
            <w:r w:rsidR="00AA2270">
              <w:rPr>
                <w:szCs w:val="20"/>
              </w:rPr>
              <w:t xml:space="preserve"> protocol was not pre-registered.</w:t>
            </w:r>
            <w:r w:rsidRPr="11AB97DC">
              <w:rPr>
                <w:b/>
                <w:bCs/>
                <w:szCs w:val="20"/>
              </w:rPr>
              <w:t xml:space="preserve"> </w:t>
            </w:r>
          </w:p>
        </w:tc>
      </w:tr>
      <w:tr w:rsidR="00AB359A" w:rsidRPr="00C1728A" w14:paraId="626735A8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7FA520" w14:textId="77777777" w:rsidR="00AB359A" w:rsidRPr="00C1728A" w:rsidRDefault="00AB359A" w:rsidP="00AB359A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7EE798A" w14:textId="77777777" w:rsidR="00AB359A" w:rsidRPr="00C1728A" w:rsidRDefault="00AB359A" w:rsidP="00AB359A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</w:t>
            </w: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2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 ... multiple analyses of the data?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42B996D2" w14:textId="36F52768" w:rsidR="00AB359A" w:rsidRPr="00C1728A" w:rsidRDefault="00AB359A" w:rsidP="00AB359A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64DBE182" w14:textId="3AB7562E" w:rsidR="00AB359A" w:rsidRPr="00C1728A" w:rsidRDefault="00AB359A" w:rsidP="00AB359A">
            <w:pPr>
              <w:spacing w:after="0"/>
              <w:jc w:val="left"/>
              <w:rPr>
                <w:szCs w:val="20"/>
              </w:rPr>
            </w:pPr>
            <w:r w:rsidRPr="11AB97DC">
              <w:rPr>
                <w:szCs w:val="20"/>
              </w:rPr>
              <w:t>No information was given.</w:t>
            </w:r>
            <w:r w:rsidR="00AA2270">
              <w:rPr>
                <w:szCs w:val="20"/>
              </w:rPr>
              <w:t xml:space="preserve"> The reported measurement for baroreflex sensitivity is one of the ways that one can use to analyse the heartbeat dat</w:t>
            </w:r>
            <w:r w:rsidR="00510DA9">
              <w:rPr>
                <w:szCs w:val="20"/>
              </w:rPr>
              <w:t>a.</w:t>
            </w:r>
            <w:r w:rsidR="00AA2270">
              <w:rPr>
                <w:szCs w:val="20"/>
              </w:rPr>
              <w:t xml:space="preserve"> </w:t>
            </w:r>
            <w:r w:rsidR="00510DA9">
              <w:rPr>
                <w:szCs w:val="20"/>
              </w:rPr>
              <w:t>T</w:t>
            </w:r>
            <w:r w:rsidR="00AA2270">
              <w:rPr>
                <w:szCs w:val="20"/>
              </w:rPr>
              <w:t>he study is not pre-registered</w:t>
            </w:r>
            <w:r w:rsidR="00510DA9">
              <w:rPr>
                <w:szCs w:val="20"/>
              </w:rPr>
              <w:t>.</w:t>
            </w:r>
          </w:p>
        </w:tc>
      </w:tr>
      <w:tr w:rsidR="00AB359A" w:rsidRPr="00C1728A" w14:paraId="16584F4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C824A6B" w14:textId="77777777" w:rsidR="00AB359A" w:rsidRPr="00C1728A" w:rsidRDefault="00AB359A" w:rsidP="00AB359A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D6DC34A" w14:textId="77777777" w:rsidR="00AB359A" w:rsidRDefault="00AB359A" w:rsidP="00AB359A">
            <w:pPr>
              <w:pStyle w:val="Listeafsnit"/>
              <w:spacing w:after="0" w:line="240" w:lineRule="auto"/>
              <w:ind w:left="0"/>
              <w:rPr>
                <w:rFonts w:ascii="Constantia" w:eastAsiaTheme="minorHAnsi" w:hAnsi="Constantia" w:cstheme="minorBidi"/>
                <w:sz w:val="20"/>
                <w:lang w:val="en-US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5.3 … the outcome of a statistical test for carry-over?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6E9AE40" w14:textId="05034AC6" w:rsidR="00AB359A" w:rsidRPr="00113162" w:rsidRDefault="00AB359A" w:rsidP="00AB359A">
            <w:pPr>
              <w:spacing w:after="0"/>
              <w:jc w:val="center"/>
              <w:rPr>
                <w:color w:val="FF0000"/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DCE81DA" w14:textId="2A8174DB" w:rsidR="00AB359A" w:rsidRPr="00C1728A" w:rsidRDefault="00AB359A" w:rsidP="00AB359A">
            <w:pPr>
              <w:spacing w:after="0"/>
              <w:jc w:val="left"/>
              <w:rPr>
                <w:szCs w:val="20"/>
              </w:rPr>
            </w:pPr>
            <w:r w:rsidRPr="11AB97DC">
              <w:rPr>
                <w:szCs w:val="20"/>
              </w:rPr>
              <w:t>No information was given.</w:t>
            </w:r>
            <w:r w:rsidR="00AA2270">
              <w:rPr>
                <w:szCs w:val="20"/>
              </w:rPr>
              <w:t xml:space="preserve"> </w:t>
            </w:r>
            <w:bookmarkStart w:id="5" w:name="_GoBack"/>
            <w:bookmarkEnd w:id="5"/>
          </w:p>
        </w:tc>
      </w:tr>
      <w:tr w:rsidR="00AB359A" w:rsidRPr="00C1728A" w14:paraId="2C6DFCBA" w14:textId="77777777" w:rsidTr="00C77321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4E72546" w14:textId="77777777" w:rsidR="00AB359A" w:rsidRPr="00C1728A" w:rsidRDefault="00AB359A" w:rsidP="00AB359A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28DC246" w14:textId="77777777" w:rsidR="00AB359A" w:rsidRPr="00C1728A" w:rsidRDefault="00AB359A" w:rsidP="00AB359A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C000"/>
          </w:tcPr>
          <w:p w14:paraId="5362DB15" w14:textId="799ACB5C" w:rsidR="00AB359A" w:rsidRPr="00C1728A" w:rsidRDefault="00AB359A" w:rsidP="00AB359A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127BA4CD" w14:textId="0F377A3E" w:rsidR="00AB359A" w:rsidRPr="00C1728A" w:rsidRDefault="00AB359A" w:rsidP="00AB359A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AB359A" w:rsidRPr="00C1728A" w14:paraId="48251FF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2854483" w14:textId="77777777" w:rsidR="00AB359A" w:rsidRPr="00C1728A" w:rsidRDefault="00AB359A" w:rsidP="00AB359A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DA2205F" w14:textId="6D1348A9" w:rsidR="00AB359A" w:rsidRPr="00C1728A" w:rsidRDefault="00AB359A" w:rsidP="00AB359A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 xml:space="preserve">What is the predicted direction of </w:t>
            </w:r>
            <w:r>
              <w:rPr>
                <w:rFonts w:cs="Arial"/>
              </w:rPr>
              <w:t>b</w:t>
            </w:r>
            <w:r w:rsidRPr="00C1728A">
              <w:rPr>
                <w:rFonts w:cs="Arial"/>
              </w:rPr>
              <w:t>ias</w:t>
            </w:r>
            <w:r>
              <w:rPr>
                <w:rFonts w:cs="Arial"/>
              </w:rPr>
              <w:t xml:space="preserve"> due to</w:t>
            </w:r>
            <w:r w:rsidRPr="005B0261">
              <w:rPr>
                <w:rFonts w:cs="Arial"/>
              </w:rPr>
              <w:t xml:space="preserve"> selection of the reported result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6FC09AA0" w14:textId="0BEB6D08" w:rsidR="00AB359A" w:rsidRPr="00C1728A" w:rsidRDefault="00AB359A" w:rsidP="00AB359A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4AF8DC38" w14:textId="5E594AAE" w:rsidR="00AB359A" w:rsidRPr="00C1728A" w:rsidRDefault="00AB359A" w:rsidP="00AB359A">
            <w:pPr>
              <w:spacing w:after="0"/>
              <w:jc w:val="left"/>
              <w:rPr>
                <w:szCs w:val="20"/>
              </w:rPr>
            </w:pPr>
          </w:p>
        </w:tc>
      </w:tr>
      <w:tr w:rsidR="00AB359A" w:rsidRPr="00C1728A" w14:paraId="175CFB3F" w14:textId="77777777" w:rsidTr="00C77321">
        <w:trPr>
          <w:cantSplit/>
          <w:trHeight w:val="20"/>
        </w:trPr>
        <w:tc>
          <w:tcPr>
            <w:tcW w:w="1650" w:type="dxa"/>
            <w:vMerge w:val="restart"/>
            <w:tcBorders>
              <w:right w:val="nil"/>
            </w:tcBorders>
          </w:tcPr>
          <w:p w14:paraId="53493055" w14:textId="77777777" w:rsidR="00AB359A" w:rsidRPr="00B04881" w:rsidRDefault="00AB359A" w:rsidP="00AB359A">
            <w:pPr>
              <w:spacing w:after="0"/>
              <w:jc w:val="left"/>
              <w:rPr>
                <w:b/>
                <w:szCs w:val="20"/>
              </w:rPr>
            </w:pPr>
            <w:r w:rsidRPr="00B04881">
              <w:rPr>
                <w:b/>
                <w:szCs w:val="20"/>
              </w:rPr>
              <w:t>Overall bias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9D01DA6" w14:textId="77777777" w:rsidR="00AB359A" w:rsidRPr="00C1728A" w:rsidRDefault="00AB359A" w:rsidP="00AB359A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C000"/>
          </w:tcPr>
          <w:p w14:paraId="000E2AF2" w14:textId="42786E8D" w:rsidR="00AB359A" w:rsidRPr="00C1728A" w:rsidRDefault="00AB359A" w:rsidP="00AB359A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A923DE3" w14:textId="2292CADB" w:rsidR="00AB359A" w:rsidRPr="00C1728A" w:rsidRDefault="00AB359A" w:rsidP="00AB359A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AB359A" w:rsidRPr="00C1728A" w14:paraId="7C4E20BA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51F4F77" w14:textId="77777777" w:rsidR="00AB359A" w:rsidRPr="00C1728A" w:rsidRDefault="00AB359A" w:rsidP="00AB359A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7D386F2E" w14:textId="77777777" w:rsidR="00AB359A" w:rsidRPr="00C1728A" w:rsidRDefault="00AB359A" w:rsidP="00AB359A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</w:p>
          <w:p w14:paraId="790E2793" w14:textId="77777777" w:rsidR="00AB359A" w:rsidRPr="00C1728A" w:rsidRDefault="00AB359A" w:rsidP="00AB359A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</w:rPr>
              <w:t>What is the overall predicted direction of bias for this outcome?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F1139F3" w14:textId="259AB34D" w:rsidR="00AB359A" w:rsidRPr="00C1728A" w:rsidRDefault="00AB359A" w:rsidP="00AB359A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E962" w14:textId="747CFEA2" w:rsidR="00AB359A" w:rsidRPr="00C1728A" w:rsidRDefault="00AB359A" w:rsidP="00AB359A">
            <w:pPr>
              <w:spacing w:after="0"/>
              <w:jc w:val="left"/>
              <w:rPr>
                <w:szCs w:val="20"/>
              </w:rPr>
            </w:pPr>
          </w:p>
        </w:tc>
      </w:tr>
    </w:tbl>
    <w:p w14:paraId="3BFC2D08" w14:textId="77777777" w:rsidR="00DB14CF" w:rsidRPr="00DB14CF" w:rsidRDefault="00DB14CF" w:rsidP="00DB14CF"/>
    <w:sectPr w:rsidR="00DB14CF" w:rsidRPr="00DB14CF" w:rsidSect="003119E8"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6AF2A" w14:textId="77777777" w:rsidR="003F7A69" w:rsidRDefault="003F7A69" w:rsidP="00163B50">
      <w:pPr>
        <w:spacing w:after="0"/>
      </w:pPr>
      <w:r>
        <w:separator/>
      </w:r>
    </w:p>
  </w:endnote>
  <w:endnote w:type="continuationSeparator" w:id="0">
    <w:p w14:paraId="74C87862" w14:textId="77777777" w:rsidR="003F7A69" w:rsidRDefault="003F7A69" w:rsidP="00163B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07D7B" w14:textId="4AA18A20" w:rsidR="00163B50" w:rsidRDefault="00163B50" w:rsidP="00163B50">
    <w:pPr>
      <w:pStyle w:val="Footer"/>
      <w:jc w:val="center"/>
    </w:pPr>
    <w:r>
      <w:t xml:space="preserve">© 2016 by the authors. </w:t>
    </w:r>
    <w:r w:rsidRPr="00CE1641">
      <w:t>This work is licensed under a Creative Commons Attribution-</w:t>
    </w:r>
    <w:proofErr w:type="spellStart"/>
    <w:r w:rsidRPr="00CE1641">
      <w:t>NonCommercial</w:t>
    </w:r>
    <w:proofErr w:type="spellEnd"/>
    <w:r w:rsidRPr="00CE1641">
      <w:t>-</w:t>
    </w:r>
    <w:proofErr w:type="spellStart"/>
    <w:r w:rsidRPr="00CE1641">
      <w:t>NoDerivatives</w:t>
    </w:r>
    <w:proofErr w:type="spellEnd"/>
    <w:r w:rsidRPr="00CE1641">
      <w:t xml:space="preserve"> 4.0 International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4A3CEC" w14:textId="77777777" w:rsidR="003F7A69" w:rsidRDefault="003F7A69" w:rsidP="00163B50">
      <w:pPr>
        <w:spacing w:after="0"/>
      </w:pPr>
      <w:r>
        <w:separator/>
      </w:r>
    </w:p>
  </w:footnote>
  <w:footnote w:type="continuationSeparator" w:id="0">
    <w:p w14:paraId="5129BE4D" w14:textId="77777777" w:rsidR="003F7A69" w:rsidRDefault="003F7A69" w:rsidP="00163B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6F2D4" w14:textId="3C311467" w:rsidR="006754A6" w:rsidRDefault="006754A6" w:rsidP="006754A6">
    <w:pPr>
      <w:pStyle w:val="Header"/>
      <w:jc w:val="right"/>
    </w:pPr>
    <w:r>
      <w:t>20/10/2016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6212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F97A39"/>
    <w:multiLevelType w:val="hybridMultilevel"/>
    <w:tmpl w:val="79D41776"/>
    <w:lvl w:ilvl="0" w:tplc="E9644D1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F0196"/>
    <w:multiLevelType w:val="hybridMultilevel"/>
    <w:tmpl w:val="5F6E6998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O3MDI3NrMwAjJNzJR0lIJTi4sz8/NACkxrAcdqQx4sAAAA"/>
  </w:docVars>
  <w:rsids>
    <w:rsidRoot w:val="003119E8"/>
    <w:rsid w:val="00093543"/>
    <w:rsid w:val="000E1831"/>
    <w:rsid w:val="00163B50"/>
    <w:rsid w:val="00172AF2"/>
    <w:rsid w:val="001C7D19"/>
    <w:rsid w:val="00244EF0"/>
    <w:rsid w:val="002E3263"/>
    <w:rsid w:val="00306E06"/>
    <w:rsid w:val="003119E8"/>
    <w:rsid w:val="00337AB2"/>
    <w:rsid w:val="0034414A"/>
    <w:rsid w:val="0038421D"/>
    <w:rsid w:val="003B0F4F"/>
    <w:rsid w:val="003F7A69"/>
    <w:rsid w:val="004078AF"/>
    <w:rsid w:val="0048516B"/>
    <w:rsid w:val="004C70A4"/>
    <w:rsid w:val="00510DA9"/>
    <w:rsid w:val="005B3D9F"/>
    <w:rsid w:val="006754A6"/>
    <w:rsid w:val="007223B9"/>
    <w:rsid w:val="00726E1E"/>
    <w:rsid w:val="00751972"/>
    <w:rsid w:val="00756D54"/>
    <w:rsid w:val="007D0690"/>
    <w:rsid w:val="008029A7"/>
    <w:rsid w:val="008A57E1"/>
    <w:rsid w:val="008C5500"/>
    <w:rsid w:val="00994389"/>
    <w:rsid w:val="00995183"/>
    <w:rsid w:val="00A0628E"/>
    <w:rsid w:val="00A53D4A"/>
    <w:rsid w:val="00AA2270"/>
    <w:rsid w:val="00AB359A"/>
    <w:rsid w:val="00BF63D2"/>
    <w:rsid w:val="00C73BCE"/>
    <w:rsid w:val="00C77321"/>
    <w:rsid w:val="00CD3023"/>
    <w:rsid w:val="00D33C3E"/>
    <w:rsid w:val="00D50EF2"/>
    <w:rsid w:val="00D74F65"/>
    <w:rsid w:val="00D77587"/>
    <w:rsid w:val="00DB14CF"/>
    <w:rsid w:val="00EA2A7B"/>
    <w:rsid w:val="00F06144"/>
    <w:rsid w:val="00FA0C97"/>
    <w:rsid w:val="00FC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94F693"/>
  <w14:defaultImageDpi w14:val="330"/>
  <w15:docId w15:val="{DF195741-7FBC-498F-92DC-65831B6BD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119E8"/>
    <w:pPr>
      <w:spacing w:after="120"/>
      <w:jc w:val="both"/>
    </w:pPr>
    <w:rPr>
      <w:rFonts w:ascii="Constantia" w:eastAsiaTheme="minorHAnsi" w:hAnsi="Constantia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3119E8"/>
    <w:pPr>
      <w:keepNext/>
      <w:keepLines/>
      <w:numPr>
        <w:numId w:val="1"/>
      </w:numPr>
      <w:spacing w:before="12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119E8"/>
    <w:pPr>
      <w:keepNext/>
      <w:keepLines/>
      <w:numPr>
        <w:ilvl w:val="1"/>
        <w:numId w:val="1"/>
      </w:numPr>
      <w:spacing w:before="320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119E8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nhideWhenUsed/>
    <w:qFormat/>
    <w:rsid w:val="003119E8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9E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9E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3119E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9E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9E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19E8"/>
    <w:rPr>
      <w:rFonts w:ascii="Constantia" w:eastAsiaTheme="majorEastAsia" w:hAnsi="Constantia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3119E8"/>
    <w:rPr>
      <w:rFonts w:ascii="Constantia" w:eastAsiaTheme="majorEastAsia" w:hAnsi="Constantia" w:cstheme="majorBidi"/>
      <w:b/>
      <w:bCs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3119E8"/>
    <w:rPr>
      <w:rFonts w:ascii="Constantia" w:eastAsiaTheme="majorEastAsia" w:hAnsi="Constantia" w:cstheme="majorBidi"/>
      <w:b/>
      <w:bCs/>
      <w:i/>
      <w:sz w:val="20"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3119E8"/>
    <w:rPr>
      <w:rFonts w:ascii="Constantia" w:eastAsiaTheme="majorEastAsia" w:hAnsi="Constantia" w:cstheme="majorBidi"/>
      <w:bCs/>
      <w:i/>
      <w:iCs/>
      <w:sz w:val="20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9E8"/>
    <w:rPr>
      <w:rFonts w:asciiTheme="majorHAnsi" w:eastAsiaTheme="majorEastAsia" w:hAnsiTheme="majorHAnsi" w:cstheme="majorBidi"/>
      <w:color w:val="243F60" w:themeColor="accent1" w:themeShade="7F"/>
      <w:sz w:val="20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9E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19E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119E8"/>
    <w:pPr>
      <w:ind w:left="720"/>
      <w:contextualSpacing/>
    </w:pPr>
    <w:rPr>
      <w:rFonts w:eastAsia="Calibri" w:cs="Times New Roman"/>
    </w:rPr>
  </w:style>
  <w:style w:type="table" w:styleId="TableGrid">
    <w:name w:val="Table Grid"/>
    <w:basedOn w:val="TableNormal"/>
    <w:uiPriority w:val="59"/>
    <w:rsid w:val="003119E8"/>
    <w:pPr>
      <w:keepNext/>
    </w:pPr>
    <w:rPr>
      <w:rFonts w:eastAsiaTheme="minorHAns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afsnit">
    <w:name w:val="Listeafsnit"/>
    <w:basedOn w:val="Normal"/>
    <w:uiPriority w:val="99"/>
    <w:qFormat/>
    <w:rsid w:val="003119E8"/>
    <w:pPr>
      <w:spacing w:after="200" w:line="276" w:lineRule="auto"/>
      <w:ind w:left="720"/>
      <w:contextualSpacing/>
      <w:jc w:val="left"/>
    </w:pPr>
    <w:rPr>
      <w:rFonts w:ascii="Cambria" w:eastAsia="Times New Roman" w:hAnsi="Cambria" w:cs="Times New Roman"/>
      <w:sz w:val="22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163B5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63B50"/>
    <w:rPr>
      <w:rFonts w:ascii="Constantia" w:eastAsiaTheme="minorHAnsi" w:hAnsi="Constantia"/>
      <w:sz w:val="20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63B5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63B50"/>
    <w:rPr>
      <w:rFonts w:ascii="Constantia" w:eastAsiaTheme="minorHAnsi" w:hAnsi="Constantia"/>
      <w:sz w:val="20"/>
      <w:szCs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DB14CF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DB14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1238</TotalTime>
  <Pages>5</Pages>
  <Words>1094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rex chen</cp:lastModifiedBy>
  <cp:revision>8</cp:revision>
  <dcterms:created xsi:type="dcterms:W3CDTF">2020-06-16T12:09:00Z</dcterms:created>
  <dcterms:modified xsi:type="dcterms:W3CDTF">2020-06-22T11:26:00Z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iveCommonsLicenseID">
    <vt:lpwstr>standard&amp;commercial=n&amp;derivatives=n&amp;jurisdiction=</vt:lpwstr>
  </property>
  <property fmtid="{D5CDD505-2E9C-101B-9397-08002B2CF9AE}" pid="3" name="CreativeCommonsLicenseURL">
    <vt:lpwstr>http://creativecommons.org/licenses/by-nc-nd/4.0/</vt:lpwstr>
  </property>
  <property fmtid="{D5CDD505-2E9C-101B-9397-08002B2CF9AE}" pid="4" name="CreativeCommonsLicenseXml">
    <vt:lpwstr>&lt;?xml version="1.0" encoding="utf-8"?&gt;&lt;result&gt;&lt;license-uri&gt;http://creativecommons.org/licenses/by-nc-nd/4.0/&lt;/license-uri&gt;&lt;license-name&gt;Attribution-NonCommercial-NoDerivatives 4.0 International&lt;/license-name&gt;&lt;deprecated&gt;false&lt;/deprecated&gt;&lt;rdf&gt;&lt;rdf:RDF xml</vt:lpwstr>
  </property>
</Properties>
</file>