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689F" w14:textId="77777777" w:rsidR="00410A56" w:rsidRPr="00382BBB" w:rsidRDefault="00645D85" w:rsidP="00952362">
      <w:pPr>
        <w:ind w:left="-142"/>
        <w:rPr>
          <w:b/>
        </w:rPr>
      </w:pPr>
      <w:r w:rsidRPr="00382BBB">
        <w:rPr>
          <w:b/>
        </w:rPr>
        <w:t xml:space="preserve">APPENDIX </w:t>
      </w:r>
    </w:p>
    <w:p w14:paraId="0862234A" w14:textId="77777777" w:rsidR="00A75F93" w:rsidRPr="00382BBB" w:rsidRDefault="00A75F93" w:rsidP="00952362">
      <w:pPr>
        <w:ind w:left="-142"/>
      </w:pPr>
    </w:p>
    <w:p w14:paraId="232150CD" w14:textId="6C00EDAE" w:rsidR="00BA0731" w:rsidRPr="00952362" w:rsidRDefault="00645D85" w:rsidP="00952362">
      <w:pPr>
        <w:ind w:left="-142"/>
        <w:rPr>
          <w:b/>
        </w:rPr>
      </w:pPr>
      <w:r w:rsidRPr="00382BBB">
        <w:rPr>
          <w:b/>
        </w:rPr>
        <w:t xml:space="preserve">Appendix Table 1: </w:t>
      </w:r>
      <w:r w:rsidR="0063517B" w:rsidRPr="00382BBB">
        <w:rPr>
          <w:b/>
        </w:rPr>
        <w:t>The perceived</w:t>
      </w:r>
      <w:r w:rsidRPr="00382BBB">
        <w:rPr>
          <w:b/>
        </w:rPr>
        <w:t xml:space="preserve"> ability of AI to eventually perform a specific task at the level of a human physician in domains of individual health, health systems, and population health. </w:t>
      </w:r>
    </w:p>
    <w:tbl>
      <w:tblPr>
        <w:tblStyle w:val="a1"/>
        <w:tblW w:w="93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350"/>
        <w:gridCol w:w="1365"/>
        <w:gridCol w:w="1395"/>
        <w:gridCol w:w="1350"/>
        <w:gridCol w:w="1365"/>
      </w:tblGrid>
      <w:tr w:rsidR="00410A56" w:rsidRPr="00382BBB" w14:paraId="239AD779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B7BF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Capability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0D07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Extremely Likely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9C16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Likely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C9F7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Uncertain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D7A1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Unlikely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1F97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Extremely Unlikely</w:t>
            </w:r>
          </w:p>
        </w:tc>
      </w:tr>
      <w:tr w:rsidR="00410A56" w:rsidRPr="00382BBB" w14:paraId="3950C8B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FAED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patients with preventative health recommendations (e.g. exercise, diet, wellness).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11E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19.4% (58/299))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2FB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46.2% (138/299)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822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14.7% (44/299)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09F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16.7% (50/299)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A6A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3.0% (9/299)</w:t>
            </w:r>
          </w:p>
        </w:tc>
      </w:tr>
      <w:tr w:rsidR="00410A56" w:rsidRPr="00382BBB" w14:paraId="2283D3E8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B8D2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Analyze patient information to reach diagnoses.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2DC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17.5% (52/297)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DF5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53.5% (159/297)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426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19.5% (58/297)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305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8.8% (26/297)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37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0.7% (2/297)</w:t>
            </w:r>
          </w:p>
        </w:tc>
      </w:tr>
      <w:tr w:rsidR="00410A56" w:rsidRPr="00382BBB" w14:paraId="1EC6E5F3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1D2F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Analyze patient information to establish prognoses.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6CD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19.9% (59/296)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3D7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56.4% (167/296)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D12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16.9% (50/296)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CE5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6.4% (19/296)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699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0.3% (1/296)</w:t>
            </w:r>
          </w:p>
        </w:tc>
      </w:tr>
      <w:tr w:rsidR="00410A56" w:rsidRPr="00382BBB" w14:paraId="78CCB0A2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61EF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Read and interpret diagnostic imaging.</w:t>
            </w:r>
          </w:p>
        </w:tc>
        <w:tc>
          <w:tcPr>
            <w:tcW w:w="13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F2A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43.2% (126/292)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C36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40.1% (117/292)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C14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9.6% (28/292)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FB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6.2% (18/292)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81B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1.0% (3/292)</w:t>
            </w:r>
          </w:p>
        </w:tc>
      </w:tr>
      <w:tr w:rsidR="00410A56" w:rsidRPr="00382BBB" w14:paraId="6E7FE585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1E8D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Evaluate when to refer patients to other health professionals.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F00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11.0% (32/290)</w:t>
            </w:r>
          </w:p>
          <w:p w14:paraId="6E8EDA9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CC9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31.0% (90/290)</w:t>
            </w:r>
          </w:p>
          <w:p w14:paraId="5165C98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9E8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32.8% (95/290)</w:t>
            </w:r>
          </w:p>
          <w:p w14:paraId="785A9FD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DBC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23.8% (69/290)</w:t>
            </w:r>
          </w:p>
          <w:p w14:paraId="5A03D3F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513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1.4% (4/290)</w:t>
            </w:r>
          </w:p>
        </w:tc>
      </w:tr>
      <w:tr w:rsidR="00410A56" w:rsidRPr="00382BBB" w14:paraId="4793AB31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10E9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Formulate personalized treatment plans for patients.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7C3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6.5% (19/292)</w:t>
            </w:r>
          </w:p>
          <w:p w14:paraId="53C7D49F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A9A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22.6% (66/292)</w:t>
            </w:r>
          </w:p>
          <w:p w14:paraId="635D805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D86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33.2% (97/292)</w:t>
            </w:r>
          </w:p>
          <w:p w14:paraId="4249CE1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165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31.2% (91/292)</w:t>
            </w:r>
          </w:p>
          <w:p w14:paraId="3AE5C47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EFE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6.5% (19/292)</w:t>
            </w:r>
          </w:p>
        </w:tc>
      </w:tr>
      <w:tr w:rsidR="00410A56" w:rsidRPr="00382BBB" w14:paraId="2C5D510E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3FB6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Formulate personalized medication prescriptions for patients.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D27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12.0% (35/292)</w:t>
            </w:r>
          </w:p>
          <w:p w14:paraId="1902765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20F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41.4% (121/292)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FF3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29.5% (86/292)</w:t>
            </w:r>
          </w:p>
          <w:p w14:paraId="0A0EFBFB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855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14.0% (41/292)</w:t>
            </w:r>
          </w:p>
          <w:p w14:paraId="2F39BE3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FD6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3.1% (9/292)</w:t>
            </w:r>
          </w:p>
        </w:tc>
      </w:tr>
      <w:tr w:rsidR="00410A56" w:rsidRPr="00382BBB" w14:paraId="75424A36" w14:textId="77777777">
        <w:trPr>
          <w:trHeight w:val="39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4A80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empathetic care to patients.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BDC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3.4% (10/292)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8A3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3.1% (9/292)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A93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15.1% (44/292)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5EA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28.8% (84/292)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102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49.7% (145/292)</w:t>
            </w:r>
          </w:p>
        </w:tc>
      </w:tr>
      <w:tr w:rsidR="00410A56" w:rsidRPr="00382BBB" w14:paraId="6330524F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FED8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Monitor patient compliance to prescribed medications, exercise and dietary recommendations.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567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13.4% (39/292)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332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42.8% (125/292)</w:t>
            </w:r>
          </w:p>
          <w:p w14:paraId="32B2FE1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BF5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22.3% (65/292)</w:t>
            </w:r>
          </w:p>
          <w:p w14:paraId="31BE85C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47C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15.8% (46/292)</w:t>
            </w:r>
          </w:p>
          <w:p w14:paraId="25B58BF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675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5.8% (17/292)</w:t>
            </w:r>
          </w:p>
        </w:tc>
      </w:tr>
      <w:tr w:rsidR="00410A56" w:rsidRPr="00382BBB" w14:paraId="475F6BD6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904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psychiatric/personal counselling.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6C4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1.7% (5/290)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998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5.2% (15/290)</w:t>
            </w:r>
          </w:p>
          <w:p w14:paraId="09364B1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D88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16.2% (47/290)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496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32.4% (94/290)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A04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44.5% (129/290)</w:t>
            </w:r>
          </w:p>
        </w:tc>
      </w:tr>
      <w:tr w:rsidR="00410A56" w:rsidRPr="00382BBB" w14:paraId="12E0C5E5" w14:textId="77777777">
        <w:trPr>
          <w:trHeight w:val="40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BD9F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Perform surgery (e.g. robotic surgery).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3E2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15.2% (44/289)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0DC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38.8% (112/289)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656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24.2% (70/289)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1A8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17.7% (51/289)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B64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4.2% (12/289)</w:t>
            </w:r>
          </w:p>
        </w:tc>
      </w:tr>
      <w:tr w:rsidR="00410A56" w:rsidRPr="00382BBB" w14:paraId="6F0FAC7B" w14:textId="77777777">
        <w:trPr>
          <w:trHeight w:val="58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9E95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documentation (e.g., update medical records) about patients.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A36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38.8% (112/289)</w:t>
            </w:r>
          </w:p>
          <w:p w14:paraId="50CD882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81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49.1% (142/289)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693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8.3% (24/289)</w:t>
            </w:r>
          </w:p>
          <w:p w14:paraId="1F173255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A81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3.5% (10/289)</w:t>
            </w:r>
          </w:p>
          <w:p w14:paraId="13266F11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9F5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0.4% (1/289)</w:t>
            </w:r>
          </w:p>
        </w:tc>
      </w:tr>
      <w:tr w:rsidR="00410A56" w:rsidRPr="00382BBB" w14:paraId="65BFC03D" w14:textId="77777777">
        <w:trPr>
          <w:trHeight w:val="63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E48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Assist hospitals in capacity planning and human resource management.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834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27.1% (78/288)</w:t>
            </w:r>
          </w:p>
          <w:p w14:paraId="1110272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5C9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45.5% (131/288)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851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21.9% (63/288)</w:t>
            </w:r>
          </w:p>
          <w:p w14:paraId="03C394D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211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4.2% (12/288)</w:t>
            </w:r>
          </w:p>
          <w:p w14:paraId="7B2C94D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123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1.4% (4/288)</w:t>
            </w:r>
          </w:p>
        </w:tc>
      </w:tr>
      <w:tr w:rsidR="00410A56" w:rsidRPr="00382BBB" w14:paraId="69D590D8" w14:textId="77777777">
        <w:trPr>
          <w:trHeight w:val="63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D289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recommendations for quality improvement in practices/hospitals.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743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19.4% (56/289)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10E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45.7% (132/289)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C93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24.6% (71/289)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CFA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9.7% (28/289)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E14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0.7% (2/289)</w:t>
            </w:r>
          </w:p>
        </w:tc>
      </w:tr>
      <w:tr w:rsidR="00410A56" w:rsidRPr="00382BBB" w14:paraId="3E101004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8F93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Conduct population health surveillance and outbreak prevention.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E3D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29.4% (85/289)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054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50.2% (145/289)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00C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15.9% (46/289)</w:t>
            </w:r>
          </w:p>
          <w:p w14:paraId="4EAEFB1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63F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4.5% (13/289)</w:t>
            </w:r>
          </w:p>
          <w:p w14:paraId="6D20C0D5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92A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0.0% (0/289)</w:t>
            </w:r>
          </w:p>
        </w:tc>
      </w:tr>
      <w:tr w:rsidR="00410A56" w:rsidRPr="00382BBB" w14:paraId="780DC457" w14:textId="77777777">
        <w:trPr>
          <w:trHeight w:val="55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0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Select the best population health interventions.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7DC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12.1% (35/289)</w:t>
            </w:r>
          </w:p>
          <w:p w14:paraId="139BD0E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E0D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28.0% (81/289)</w:t>
            </w:r>
          </w:p>
          <w:p w14:paraId="78C66C2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CC8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40.8% (118/289)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D46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15.9% (46/289)</w:t>
            </w:r>
          </w:p>
          <w:p w14:paraId="7F9745A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359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3.1% (9/289)</w:t>
            </w:r>
          </w:p>
        </w:tc>
      </w:tr>
    </w:tbl>
    <w:p w14:paraId="4332248F" w14:textId="53718A89" w:rsidR="00410A56" w:rsidRPr="00382BBB" w:rsidRDefault="00645D85" w:rsidP="00AB69A7">
      <w:pPr>
        <w:rPr>
          <w:sz w:val="16"/>
          <w:szCs w:val="16"/>
        </w:rPr>
      </w:pPr>
      <w:r w:rsidRPr="00382BBB">
        <w:rPr>
          <w:sz w:val="16"/>
          <w:szCs w:val="16"/>
        </w:rPr>
        <w:t>Shaded box = plurality opinion. Any</w:t>
      </w:r>
      <w:r w:rsidR="0063517B" w:rsidRPr="00382BBB">
        <w:rPr>
          <w:sz w:val="16"/>
          <w:szCs w:val="16"/>
        </w:rPr>
        <w:t xml:space="preserve"> </w:t>
      </w:r>
      <w:r w:rsidRPr="00382BBB">
        <w:rPr>
          <w:sz w:val="16"/>
          <w:szCs w:val="16"/>
        </w:rPr>
        <w:t>response category within 5% of plurality opinion is also shaded.</w:t>
      </w:r>
    </w:p>
    <w:p w14:paraId="4CD99F5E" w14:textId="7AAB28F7" w:rsidR="00BA0731" w:rsidRPr="00952362" w:rsidRDefault="00645D85" w:rsidP="00952362">
      <w:pPr>
        <w:ind w:left="-142"/>
        <w:rPr>
          <w:b/>
        </w:rPr>
      </w:pPr>
      <w:r w:rsidRPr="00382BBB">
        <w:rPr>
          <w:b/>
        </w:rPr>
        <w:lastRenderedPageBreak/>
        <w:t>Appendix Table 2: Perceived timeline for AI to perform a specific task at the level of a human physician in domains of individual health, health systems, and population health.</w:t>
      </w:r>
    </w:p>
    <w:tbl>
      <w:tblPr>
        <w:tblStyle w:val="a2"/>
        <w:tblW w:w="93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365"/>
        <w:gridCol w:w="1215"/>
        <w:gridCol w:w="1305"/>
        <w:gridCol w:w="1305"/>
        <w:gridCol w:w="1395"/>
      </w:tblGrid>
      <w:tr w:rsidR="00410A56" w:rsidRPr="00382BBB" w14:paraId="0C10E97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EA7E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Capability*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A0B1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0-4 years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73A1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5-10 years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AC5A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11-25 years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A966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26-50 years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8A71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&gt; 50 years</w:t>
            </w:r>
          </w:p>
        </w:tc>
      </w:tr>
      <w:tr w:rsidR="00410A56" w:rsidRPr="00382BBB" w14:paraId="383C5B5C" w14:textId="77777777">
        <w:trPr>
          <w:trHeight w:val="57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60F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patients with preventative health recommendations (e.g. exercise, diet, wellness).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71F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21.1% (41/194)</w:t>
            </w:r>
          </w:p>
          <w:p w14:paraId="5545FE59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929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31.4% (61/194)</w:t>
            </w:r>
          </w:p>
          <w:p w14:paraId="7D72B6A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960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37.1% (72/194)</w:t>
            </w:r>
          </w:p>
          <w:p w14:paraId="00EA874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9F3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6.7% (13/194)</w:t>
            </w:r>
          </w:p>
          <w:p w14:paraId="6310735F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001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3.6% (7/194)</w:t>
            </w:r>
          </w:p>
        </w:tc>
      </w:tr>
      <w:tr w:rsidR="00410A56" w:rsidRPr="00382BBB" w14:paraId="657F8F8D" w14:textId="77777777">
        <w:trPr>
          <w:trHeight w:val="5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B7CD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Analyze patient information to reach diagnoses.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3C7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6.6% (14/213)</w:t>
            </w:r>
          </w:p>
          <w:p w14:paraId="07E4966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3DE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29.6% (63/213)</w:t>
            </w:r>
          </w:p>
          <w:p w14:paraId="71D60DB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881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43.7% (93/213)</w:t>
            </w:r>
          </w:p>
          <w:p w14:paraId="7CEA6C37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763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16.4% (35/213)</w:t>
            </w:r>
          </w:p>
          <w:p w14:paraId="5231D5C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025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3.8% (8/213)</w:t>
            </w:r>
          </w:p>
        </w:tc>
      </w:tr>
      <w:tr w:rsidR="00410A56" w:rsidRPr="00382BBB" w14:paraId="5E356CA5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01EA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Analyze patient information to establish prognoses.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6B3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13.3% (30/226)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E47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30.1% (68/226)</w:t>
            </w:r>
          </w:p>
          <w:p w14:paraId="11D767A6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0A8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44.3% (100/226)</w:t>
            </w:r>
          </w:p>
          <w:p w14:paraId="6F917306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A90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8.0% (18/226)</w:t>
            </w:r>
          </w:p>
          <w:p w14:paraId="46BFA1D9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EB0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4.4% (10/226)</w:t>
            </w:r>
          </w:p>
        </w:tc>
      </w:tr>
      <w:tr w:rsidR="00410A56" w:rsidRPr="00382BBB" w14:paraId="0BCE103B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CE82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Read and interpret diagnostic imaging.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1F8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22.9% (56/245)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50C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44.1% (108/245)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371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25.3% (62/245)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1BB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5.3% (13/245)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BFC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2.5% (6/245)</w:t>
            </w:r>
          </w:p>
        </w:tc>
      </w:tr>
      <w:tr w:rsidR="00410A56" w:rsidRPr="00382BBB" w14:paraId="7E3E9A60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54FD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Evaluate when to refer patients to other health professionals.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588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19.2% (24/125)</w:t>
            </w:r>
          </w:p>
          <w:p w14:paraId="11EF458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2A1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35.2% (44/125)</w:t>
            </w:r>
          </w:p>
          <w:p w14:paraId="159A1989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4F3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36.8% (46/125)</w:t>
            </w:r>
          </w:p>
          <w:p w14:paraId="4635145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46D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5.6% (7/125)</w:t>
            </w:r>
          </w:p>
          <w:p w14:paraId="31BAA1F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641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3.2% (4/125)</w:t>
            </w:r>
          </w:p>
        </w:tc>
      </w:tr>
      <w:tr w:rsidR="00410A56" w:rsidRPr="00382BBB" w14:paraId="663AB7D8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600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Formulate personalized treatment plans for patients.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5F2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7.1% (6/85)</w:t>
            </w:r>
          </w:p>
          <w:p w14:paraId="581B617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AC7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24.7% (21/85)</w:t>
            </w:r>
          </w:p>
          <w:p w14:paraId="6320F41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683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45.9% (39/85)</w:t>
            </w:r>
          </w:p>
          <w:p w14:paraId="224870A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B2F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15.3% (13/85)</w:t>
            </w:r>
          </w:p>
          <w:p w14:paraId="11DCF86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BAF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7.1% (6/85)</w:t>
            </w:r>
          </w:p>
        </w:tc>
      </w:tr>
      <w:tr w:rsidR="00410A56" w:rsidRPr="00382BBB" w14:paraId="2C7BA4F4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C2D1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Formulate personalized medication prescriptions for patients.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B49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12.8% (20/156)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485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35.9% (56/156)</w:t>
            </w:r>
          </w:p>
          <w:p w14:paraId="6F722DF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0A7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35.9% (56/156)</w:t>
            </w:r>
          </w:p>
          <w:p w14:paraId="61AD630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D22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13.5% (21/156)</w:t>
            </w:r>
          </w:p>
          <w:p w14:paraId="3434C3C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119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1.9%  (3/156)</w:t>
            </w:r>
          </w:p>
        </w:tc>
      </w:tr>
      <w:tr w:rsidR="00410A56" w:rsidRPr="00382BBB" w14:paraId="3FB6FD19" w14:textId="77777777">
        <w:trPr>
          <w:trHeight w:val="39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F438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empathetic care to patients.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B81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0.0% (0/20)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7F6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25.0% (5/20)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603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25.0% (5/20)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4C9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20.0% (4/20)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12B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30.0% (6/20)</w:t>
            </w:r>
          </w:p>
        </w:tc>
      </w:tr>
      <w:tr w:rsidR="00410A56" w:rsidRPr="00382BBB" w14:paraId="3B9C82B3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7807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Monitor patient compliance to prescribed medications, exercise and dietary recommendations.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9D7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22.7% (37/163)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319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36.8% (60/163)</w:t>
            </w:r>
          </w:p>
          <w:p w14:paraId="0052CA7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47A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31.3% (51/163)</w:t>
            </w:r>
          </w:p>
          <w:p w14:paraId="7B230CD6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724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4.9% (8/163)</w:t>
            </w:r>
          </w:p>
          <w:p w14:paraId="2E1CF439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EDC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4.3% (7/163)</w:t>
            </w:r>
          </w:p>
        </w:tc>
      </w:tr>
      <w:tr w:rsidR="00410A56" w:rsidRPr="00382BBB" w14:paraId="0EA5C9D6" w14:textId="77777777">
        <w:trPr>
          <w:trHeight w:val="57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F3D3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psychiatric/personal counselling.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EDF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4.8% (1/20)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465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33.3% (7/20)</w:t>
            </w:r>
          </w:p>
          <w:p w14:paraId="5DA440E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10A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23.8% (5/20)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3F8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19.1% (4/20)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A60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19.1% (4/20)</w:t>
            </w:r>
          </w:p>
        </w:tc>
      </w:tr>
      <w:tr w:rsidR="00410A56" w:rsidRPr="00382BBB" w14:paraId="3E893917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DD2E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Perform surgery (e.g. robotic surgery).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D74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9.6% (15/156)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512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24.4% (38/156)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322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33.3% (52/156)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869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21.8% (34/156)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1DD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10.9% (17/156)</w:t>
            </w:r>
          </w:p>
        </w:tc>
      </w:tr>
      <w:tr w:rsidR="00410A56" w:rsidRPr="00382BBB" w14:paraId="3F8712A8" w14:textId="77777777">
        <w:trPr>
          <w:trHeight w:val="5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F07D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documentation (e.g. update medical records) about patients.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A9A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28.0% (71/254)</w:t>
            </w:r>
          </w:p>
          <w:p w14:paraId="4A0F298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745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41.7% (106/254)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CB3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23.2% (59/254)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802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6.30% (16/254)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63A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0.80% (2/254)</w:t>
            </w:r>
          </w:p>
        </w:tc>
      </w:tr>
      <w:tr w:rsidR="00410A56" w:rsidRPr="00382BBB" w14:paraId="2BF70BB8" w14:textId="77777777">
        <w:trPr>
          <w:trHeight w:val="18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87F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Assist hospitals in capacity planning and human resource management.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7C1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25.7% (54/210)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B5F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44.8% (94/210)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FFD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23.8% (50/210)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30D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5.2% (11/210)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BD9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0.5% (1/210)</w:t>
            </w:r>
          </w:p>
        </w:tc>
      </w:tr>
      <w:tr w:rsidR="00410A56" w:rsidRPr="00382BBB" w14:paraId="40A1E19D" w14:textId="77777777">
        <w:trPr>
          <w:trHeight w:val="5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5EB8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Provide recommendations for quality improvement in practices/hospitals.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09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24.6% (46/187)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BD3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36.4% (68/187)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DAF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29.4% (55/187)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16B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8.6% (16/187)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F33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1.1% (2/187)</w:t>
            </w:r>
          </w:p>
        </w:tc>
      </w:tr>
      <w:tr w:rsidR="00410A56" w:rsidRPr="00382BBB" w14:paraId="6C07C540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2811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Conduct population health surveillance and outbreak prevention.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DA76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26.0% (60/231)</w:t>
            </w:r>
          </w:p>
          <w:p w14:paraId="6B63A2E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6C8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38.5% (89/231)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4B2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23.4% (54/231)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8FD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9.5% (22/231)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732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2.6% (6/231)</w:t>
            </w:r>
          </w:p>
        </w:tc>
      </w:tr>
      <w:tr w:rsidR="00410A56" w:rsidRPr="00382BBB" w14:paraId="7E6B31B4" w14:textId="77777777">
        <w:trPr>
          <w:trHeight w:val="6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29A8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Select the best population health interventions.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B9D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15.5% (18/116)</w:t>
            </w:r>
          </w:p>
          <w:p w14:paraId="7D66721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1E7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43.1% (50/116)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93D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28.5% (33/116)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A74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12.1% (14/116)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43C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0.9% (1/116)</w:t>
            </w:r>
          </w:p>
        </w:tc>
      </w:tr>
    </w:tbl>
    <w:p w14:paraId="715ECA7D" w14:textId="77777777" w:rsidR="00410A56" w:rsidRPr="00382BBB" w:rsidRDefault="00645D85" w:rsidP="00AB69A7">
      <w:pPr>
        <w:rPr>
          <w:sz w:val="16"/>
          <w:szCs w:val="16"/>
        </w:rPr>
      </w:pPr>
      <w:r w:rsidRPr="00382BBB">
        <w:rPr>
          <w:sz w:val="16"/>
          <w:szCs w:val="16"/>
        </w:rPr>
        <w:t>*Only those who selected ‘extremely likely’ or ‘likely’ for AI to be able to eventually perform a specific capability were asked this question.</w:t>
      </w:r>
    </w:p>
    <w:p w14:paraId="5B95147A" w14:textId="63520597" w:rsidR="00410A56" w:rsidRPr="00382BBB" w:rsidRDefault="00645D85" w:rsidP="00AB69A7">
      <w:pPr>
        <w:rPr>
          <w:b/>
        </w:rPr>
      </w:pPr>
      <w:r w:rsidRPr="00382BBB">
        <w:rPr>
          <w:sz w:val="16"/>
          <w:szCs w:val="16"/>
        </w:rPr>
        <w:t>Shaded box = plurality opinion. Any</w:t>
      </w:r>
      <w:r w:rsidR="00A87869" w:rsidRPr="00382BBB">
        <w:rPr>
          <w:sz w:val="16"/>
          <w:szCs w:val="16"/>
        </w:rPr>
        <w:t xml:space="preserve"> </w:t>
      </w:r>
      <w:r w:rsidRPr="00382BBB">
        <w:rPr>
          <w:sz w:val="16"/>
          <w:szCs w:val="16"/>
        </w:rPr>
        <w:t>response category within 5% of plurality opinion is also shaded.</w:t>
      </w:r>
    </w:p>
    <w:p w14:paraId="013F70E1" w14:textId="77777777" w:rsidR="00410A56" w:rsidRPr="00382BBB" w:rsidRDefault="00410A56" w:rsidP="00AB69A7">
      <w:pPr>
        <w:rPr>
          <w:b/>
        </w:rPr>
      </w:pPr>
    </w:p>
    <w:p w14:paraId="134F7635" w14:textId="77777777" w:rsidR="00952362" w:rsidRDefault="00952362" w:rsidP="00952362">
      <w:pPr>
        <w:ind w:left="-142"/>
        <w:rPr>
          <w:b/>
        </w:rPr>
      </w:pPr>
    </w:p>
    <w:p w14:paraId="57DE3C70" w14:textId="6A768713" w:rsidR="00BA0731" w:rsidRPr="00952362" w:rsidRDefault="00645D85" w:rsidP="00952362">
      <w:pPr>
        <w:ind w:left="-142"/>
        <w:rPr>
          <w:b/>
        </w:rPr>
      </w:pPr>
      <w:r w:rsidRPr="00382BBB">
        <w:rPr>
          <w:b/>
        </w:rPr>
        <w:lastRenderedPageBreak/>
        <w:t>Appendix Table 3: Perceived impact of AI on medical profession, challenges raised by AI, and Integration of AI into the medical profession</w:t>
      </w:r>
    </w:p>
    <w:tbl>
      <w:tblPr>
        <w:tblStyle w:val="a3"/>
        <w:tblW w:w="937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305"/>
        <w:gridCol w:w="1290"/>
        <w:gridCol w:w="1260"/>
        <w:gridCol w:w="1335"/>
        <w:gridCol w:w="1395"/>
      </w:tblGrid>
      <w:tr w:rsidR="00410A56" w:rsidRPr="00382BBB" w14:paraId="59C638E4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2E6F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Prompt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1AEF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Strongly agree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2F06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Agree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B7BF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Neither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E790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Disagree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5C9A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Strongly disagree</w:t>
            </w:r>
          </w:p>
        </w:tc>
      </w:tr>
      <w:tr w:rsidR="00410A56" w:rsidRPr="00382BBB" w14:paraId="1000F620" w14:textId="77777777">
        <w:trPr>
          <w:trHeight w:val="57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5E78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Artificial Intelligence will reduce the number of jobs available to physicians.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DAB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5.2% (15/288)</w:t>
            </w:r>
          </w:p>
          <w:p w14:paraId="51FF7B8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27C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34.0% (98/288)</w:t>
            </w:r>
          </w:p>
          <w:p w14:paraId="0C2DF42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991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33.7% (97/288)</w:t>
            </w:r>
          </w:p>
          <w:p w14:paraId="4A8908A7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29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25.0% (72/288)</w:t>
            </w:r>
          </w:p>
          <w:p w14:paraId="3EBEDF1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479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2.1% (6/288)</w:t>
            </w:r>
          </w:p>
        </w:tc>
      </w:tr>
      <w:tr w:rsidR="00410A56" w:rsidRPr="00382BBB" w14:paraId="76162523" w14:textId="77777777">
        <w:trPr>
          <w:trHeight w:val="75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D8AF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Artificial Intelligence will reduce the number of jobs in certain medical specialties more than others.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67B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31.6% (91/288)</w:t>
            </w:r>
          </w:p>
          <w:p w14:paraId="3FC7F0B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6124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55.2% (159/288)</w:t>
            </w:r>
          </w:p>
          <w:p w14:paraId="567AA427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529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7.6% (22/288)</w:t>
            </w:r>
          </w:p>
          <w:p w14:paraId="068576A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C1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4.7% (14/288)</w:t>
            </w:r>
          </w:p>
          <w:p w14:paraId="6472CBB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9A5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0.7% (2/288)</w:t>
            </w:r>
          </w:p>
        </w:tc>
      </w:tr>
      <w:tr w:rsidR="00410A56" w:rsidRPr="00382BBB" w14:paraId="38F7E3ED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9864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Artificial Intelligence will/already did impact my choice of specialty selection.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04B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3.1% (9/288)</w:t>
            </w:r>
          </w:p>
          <w:p w14:paraId="6FEC2996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4D6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21.5% (62/288)</w:t>
            </w:r>
          </w:p>
          <w:p w14:paraId="0A1AA0F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0C2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17.0% (49/288)</w:t>
            </w:r>
          </w:p>
          <w:p w14:paraId="5C46227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173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35.1% (101/288)</w:t>
            </w:r>
          </w:p>
          <w:p w14:paraId="43D456F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1DD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23.3% (67/288)</w:t>
            </w:r>
          </w:p>
        </w:tc>
      </w:tr>
      <w:tr w:rsidR="00410A56" w:rsidRPr="00382BBB" w14:paraId="67FA8C1B" w14:textId="77777777">
        <w:trPr>
          <w:trHeight w:val="5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9A0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AI in medicine will raise new ethical challenges.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C06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55.6% (160/288)</w:t>
            </w:r>
          </w:p>
          <w:p w14:paraId="7DDF77D1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95A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42.0% (121/288)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ADF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2.1% (6/288)</w:t>
            </w:r>
          </w:p>
          <w:p w14:paraId="0A95C03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F1C1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0.4% (1/288)</w:t>
            </w:r>
          </w:p>
          <w:p w14:paraId="0F19420F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F97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0.0% (0/288)</w:t>
            </w:r>
          </w:p>
        </w:tc>
      </w:tr>
      <w:tr w:rsidR="00410A56" w:rsidRPr="00382BBB" w14:paraId="073B8703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D49C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AI in medicine will raise new social challenges.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0E4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50.7% (146/288)</w:t>
            </w:r>
          </w:p>
          <w:p w14:paraId="4959CC8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F72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44.8% (126/288)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099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3.5% (10/288)</w:t>
            </w:r>
          </w:p>
          <w:p w14:paraId="13C2430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B88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0.4% (1/288)</w:t>
            </w:r>
          </w:p>
          <w:p w14:paraId="57612F91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B8A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0.7% (2/288)</w:t>
            </w:r>
          </w:p>
        </w:tc>
      </w:tr>
      <w:tr w:rsidR="00410A56" w:rsidRPr="00382BBB" w14:paraId="10D69316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407B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AI in medicine will raise new challenges around health equity.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5F9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41.3% (119/288)</w:t>
            </w:r>
          </w:p>
          <w:p w14:paraId="072DD4F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D3C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36.8% (106/288)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8783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16.0% (46/288)</w:t>
            </w:r>
          </w:p>
          <w:p w14:paraId="156756A1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0E25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4.9% (14/288)</w:t>
            </w:r>
          </w:p>
          <w:p w14:paraId="30F2690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EA6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1.0% (3/288)</w:t>
            </w:r>
          </w:p>
        </w:tc>
      </w:tr>
      <w:tr w:rsidR="00410A56" w:rsidRPr="00382BBB" w14:paraId="6CF9340B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7289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The Canadian healthcare system is currently well prepared to deal with challenges having to do with AI.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A672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0.4% (1/288)</w:t>
            </w:r>
          </w:p>
          <w:p w14:paraId="51D9317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6C9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3.8% (11/288)</w:t>
            </w:r>
          </w:p>
          <w:p w14:paraId="52EEB11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060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33.0% (95/288)</w:t>
            </w:r>
          </w:p>
          <w:p w14:paraId="2A5062D5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5DDE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47.6% (137/288)</w:t>
            </w:r>
          </w:p>
          <w:p w14:paraId="4ED9FB5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35D0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15.3% (44/288)</w:t>
            </w:r>
          </w:p>
        </w:tc>
      </w:tr>
      <w:tr w:rsidR="00410A56" w:rsidRPr="00382BBB" w14:paraId="2F15A761" w14:textId="77777777">
        <w:trPr>
          <w:trHeight w:val="61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6EC7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My medical education is adequately preparing me for working alongside AI tools.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879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0.0% (0/288)</w:t>
            </w:r>
          </w:p>
          <w:p w14:paraId="68EB31C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864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2.4% (7/288)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0E7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18.4% (53/288)</w:t>
            </w:r>
          </w:p>
          <w:p w14:paraId="3CA689D5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819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53.1% (153/288)</w:t>
            </w:r>
          </w:p>
          <w:p w14:paraId="6732C6E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D96B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26.0% (75/288)</w:t>
            </w:r>
          </w:p>
        </w:tc>
      </w:tr>
      <w:tr w:rsidR="00410A56" w:rsidRPr="00382BBB" w14:paraId="61534811" w14:textId="77777777">
        <w:trPr>
          <w:trHeight w:val="64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EEFB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 xml:space="preserve">Medical training should include training on AI competencies.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FC9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18.1% (52/287)</w:t>
            </w:r>
          </w:p>
          <w:p w14:paraId="5D25B606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FDB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54.0% (155/287)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20C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18.8% (54/287)</w:t>
            </w:r>
          </w:p>
          <w:p w14:paraId="1764878E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FF7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7.3% (21/287)</w:t>
            </w:r>
          </w:p>
          <w:p w14:paraId="4F4570DD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B90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1.7% (5/287)</w:t>
            </w:r>
          </w:p>
        </w:tc>
      </w:tr>
      <w:tr w:rsidR="00410A56" w:rsidRPr="00382BBB" w14:paraId="5A0DE4B6" w14:textId="77777777">
        <w:trPr>
          <w:trHeight w:val="57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A94A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Every medical trainee should be required to receive training in AI competencies.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520D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11.9% (34/287)</w:t>
            </w:r>
          </w:p>
          <w:p w14:paraId="3F379237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2B7C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39.7% (114/287)</w:t>
            </w:r>
          </w:p>
          <w:p w14:paraId="2C1E1648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80A8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27.2% (78/287)</w:t>
            </w:r>
          </w:p>
          <w:p w14:paraId="33D95EDC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EFB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17.1% (49/287)</w:t>
            </w:r>
          </w:p>
          <w:p w14:paraId="18B2335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C9AF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4.2% (12/287)</w:t>
            </w:r>
          </w:p>
        </w:tc>
      </w:tr>
      <w:tr w:rsidR="00410A56" w:rsidRPr="00382BBB" w14:paraId="33D1CBBF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056A" w14:textId="77777777" w:rsidR="00410A56" w:rsidRPr="00382BBB" w:rsidRDefault="00410A56" w:rsidP="00AB69A7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918C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Medical student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59C3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Resident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66A2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Practicing Physician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28B2" w14:textId="77777777" w:rsidR="00410A56" w:rsidRPr="00382BBB" w:rsidRDefault="00645D85" w:rsidP="00AB69A7">
            <w:pPr>
              <w:widowControl w:val="0"/>
              <w:rPr>
                <w:b/>
                <w:sz w:val="16"/>
                <w:szCs w:val="16"/>
              </w:rPr>
            </w:pPr>
            <w:r w:rsidRPr="00382BBB">
              <w:rPr>
                <w:b/>
                <w:sz w:val="16"/>
                <w:szCs w:val="16"/>
              </w:rPr>
              <w:t>None necessary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1851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</w:tr>
      <w:tr w:rsidR="00410A56" w:rsidRPr="00382BBB" w14:paraId="66D81D5B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1C95" w14:textId="77777777" w:rsidR="00410A56" w:rsidRPr="00382BBB" w:rsidRDefault="00645D85" w:rsidP="00AB69A7">
            <w:pPr>
              <w:widowControl w:val="0"/>
              <w:rPr>
                <w:i/>
                <w:sz w:val="16"/>
                <w:szCs w:val="16"/>
              </w:rPr>
            </w:pPr>
            <w:r w:rsidRPr="00382BBB">
              <w:rPr>
                <w:i/>
                <w:sz w:val="16"/>
                <w:szCs w:val="16"/>
              </w:rPr>
              <w:t>Training in AI competencies should begin as a: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2A77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68.2% (195/286)</w:t>
            </w:r>
          </w:p>
          <w:p w14:paraId="235CE2C3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09E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19.9% (57/286)</w:t>
            </w:r>
          </w:p>
          <w:p w14:paraId="27AD1CE4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2A39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1.1% (3/286)</w:t>
            </w:r>
          </w:p>
          <w:p w14:paraId="4D72ACEA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6F8A" w14:textId="77777777" w:rsidR="00410A56" w:rsidRPr="00382BBB" w:rsidRDefault="00645D85" w:rsidP="00AB69A7">
            <w:pPr>
              <w:widowControl w:val="0"/>
              <w:rPr>
                <w:sz w:val="16"/>
                <w:szCs w:val="16"/>
              </w:rPr>
            </w:pPr>
            <w:r w:rsidRPr="00382BBB">
              <w:rPr>
                <w:sz w:val="16"/>
                <w:szCs w:val="16"/>
              </w:rPr>
              <w:t>10.8% (31/286)</w:t>
            </w:r>
          </w:p>
          <w:p w14:paraId="65A3D580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7D92" w14:textId="77777777" w:rsidR="00410A56" w:rsidRPr="00382BBB" w:rsidRDefault="00410A56" w:rsidP="00AB69A7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0BEB2BAA" w14:textId="50C83931" w:rsidR="00410A56" w:rsidRPr="00382BBB" w:rsidRDefault="00645D85" w:rsidP="00AB69A7">
      <w:r w:rsidRPr="00382BBB">
        <w:rPr>
          <w:sz w:val="16"/>
          <w:szCs w:val="16"/>
        </w:rPr>
        <w:t>Shaded box = plurality opinion. Any response category within 5% of plurality opinion is also shaded.</w:t>
      </w:r>
    </w:p>
    <w:p w14:paraId="57F6D90C" w14:textId="77777777" w:rsidR="00410A56" w:rsidRDefault="00410A56" w:rsidP="00AB69A7">
      <w:pPr>
        <w:rPr>
          <w:b/>
        </w:rPr>
      </w:pPr>
    </w:p>
    <w:p w14:paraId="17DE3E5C" w14:textId="77777777" w:rsidR="00952362" w:rsidRDefault="00952362">
      <w:pPr>
        <w:ind w:firstLine="720"/>
        <w:rPr>
          <w:b/>
          <w:bCs/>
        </w:rPr>
      </w:pPr>
      <w:r>
        <w:rPr>
          <w:b/>
          <w:bCs/>
        </w:rPr>
        <w:br w:type="page"/>
      </w:r>
    </w:p>
    <w:p w14:paraId="58AF6F85" w14:textId="6028CA1A" w:rsidR="00AB69A7" w:rsidRPr="00382BBB" w:rsidRDefault="00AB69A7" w:rsidP="00AB69A7">
      <w:pPr>
        <w:rPr>
          <w:b/>
          <w:bCs/>
        </w:rPr>
      </w:pPr>
      <w:r w:rsidRPr="00382BBB">
        <w:rPr>
          <w:b/>
          <w:bCs/>
        </w:rPr>
        <w:lastRenderedPageBreak/>
        <w:t>Appendix Figure 1: Full survey questionnaire</w:t>
      </w:r>
    </w:p>
    <w:p w14:paraId="440B0D03" w14:textId="77777777" w:rsidR="00952362" w:rsidRDefault="00952362" w:rsidP="00AB69A7"/>
    <w:p w14:paraId="5D562139" w14:textId="77777777" w:rsidR="00AB69A7" w:rsidRDefault="00AB69A7" w:rsidP="00AB69A7">
      <w:proofErr w:type="spellStart"/>
      <w:r>
        <w:t>Seperately</w:t>
      </w:r>
      <w:proofErr w:type="spellEnd"/>
      <w:r>
        <w:t xml:space="preserve"> attached. </w:t>
      </w:r>
    </w:p>
    <w:p w14:paraId="68DF46E3" w14:textId="77777777" w:rsidR="00AB69A7" w:rsidRPr="00382BBB" w:rsidRDefault="00AB69A7" w:rsidP="00AB69A7">
      <w:pPr>
        <w:rPr>
          <w:b/>
        </w:rPr>
      </w:pPr>
    </w:p>
    <w:p w14:paraId="33F1755B" w14:textId="77777777" w:rsidR="00410A56" w:rsidRPr="00382BBB" w:rsidRDefault="00410A56" w:rsidP="00AB69A7">
      <w:pPr>
        <w:rPr>
          <w:b/>
        </w:rPr>
      </w:pPr>
    </w:p>
    <w:p w14:paraId="11516411" w14:textId="2D25E0C7" w:rsidR="00410A56" w:rsidRPr="00BE198E" w:rsidRDefault="00410A56" w:rsidP="00AB69A7">
      <w:pPr>
        <w:rPr>
          <w:b/>
          <w:sz w:val="22"/>
          <w:szCs w:val="22"/>
        </w:rPr>
      </w:pPr>
    </w:p>
    <w:sectPr w:rsidR="00410A56" w:rsidRPr="00BE198E"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B966" w14:textId="77777777" w:rsidR="008666E6" w:rsidRDefault="008666E6">
      <w:r>
        <w:separator/>
      </w:r>
    </w:p>
  </w:endnote>
  <w:endnote w:type="continuationSeparator" w:id="0">
    <w:p w14:paraId="67B8CD44" w14:textId="77777777" w:rsidR="008666E6" w:rsidRDefault="0086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ACCF" w14:textId="77777777" w:rsidR="008666E6" w:rsidRDefault="008666E6">
      <w:r>
        <w:separator/>
      </w:r>
    </w:p>
  </w:footnote>
  <w:footnote w:type="continuationSeparator" w:id="0">
    <w:p w14:paraId="0ECDF058" w14:textId="77777777" w:rsidR="008666E6" w:rsidRDefault="0086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72D"/>
    <w:multiLevelType w:val="hybridMultilevel"/>
    <w:tmpl w:val="E446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6263"/>
    <w:multiLevelType w:val="multilevel"/>
    <w:tmpl w:val="66264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6F20B3"/>
    <w:multiLevelType w:val="multilevel"/>
    <w:tmpl w:val="41D28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F96940"/>
    <w:multiLevelType w:val="hybridMultilevel"/>
    <w:tmpl w:val="3946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0FF4"/>
    <w:multiLevelType w:val="hybridMultilevel"/>
    <w:tmpl w:val="5890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7530"/>
    <w:multiLevelType w:val="multilevel"/>
    <w:tmpl w:val="08C6F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95155B"/>
    <w:multiLevelType w:val="multilevel"/>
    <w:tmpl w:val="FA8A3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C12249"/>
    <w:multiLevelType w:val="multilevel"/>
    <w:tmpl w:val="07B62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245815"/>
    <w:multiLevelType w:val="multilevel"/>
    <w:tmpl w:val="B8CA9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F178C0"/>
    <w:multiLevelType w:val="multilevel"/>
    <w:tmpl w:val="41143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446A17"/>
    <w:multiLevelType w:val="multilevel"/>
    <w:tmpl w:val="8E9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B2F41"/>
    <w:multiLevelType w:val="multilevel"/>
    <w:tmpl w:val="07607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CC2B8C"/>
    <w:multiLevelType w:val="multilevel"/>
    <w:tmpl w:val="96DCF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EB6216"/>
    <w:multiLevelType w:val="multilevel"/>
    <w:tmpl w:val="66D8D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6D6BE7"/>
    <w:multiLevelType w:val="multilevel"/>
    <w:tmpl w:val="A7C6E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7052586"/>
    <w:multiLevelType w:val="multilevel"/>
    <w:tmpl w:val="66C07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A71C90"/>
    <w:multiLevelType w:val="multilevel"/>
    <w:tmpl w:val="0D362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8D015E"/>
    <w:multiLevelType w:val="multilevel"/>
    <w:tmpl w:val="3CE23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3C4EE5"/>
    <w:multiLevelType w:val="multilevel"/>
    <w:tmpl w:val="CA5E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5A004E"/>
    <w:multiLevelType w:val="multilevel"/>
    <w:tmpl w:val="B9D22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B233A6"/>
    <w:multiLevelType w:val="hybridMultilevel"/>
    <w:tmpl w:val="41E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B4785"/>
    <w:multiLevelType w:val="multilevel"/>
    <w:tmpl w:val="0CF6A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4E71E2"/>
    <w:multiLevelType w:val="multilevel"/>
    <w:tmpl w:val="55F04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44835DA"/>
    <w:multiLevelType w:val="multilevel"/>
    <w:tmpl w:val="474A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5F1B75"/>
    <w:multiLevelType w:val="multilevel"/>
    <w:tmpl w:val="3BC8D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8BD4B75"/>
    <w:multiLevelType w:val="multilevel"/>
    <w:tmpl w:val="290C2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321D04"/>
    <w:multiLevelType w:val="hybridMultilevel"/>
    <w:tmpl w:val="CB06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66CCD"/>
    <w:multiLevelType w:val="multilevel"/>
    <w:tmpl w:val="93BAE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10561BB"/>
    <w:multiLevelType w:val="multilevel"/>
    <w:tmpl w:val="2D407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2484E9D"/>
    <w:multiLevelType w:val="multilevel"/>
    <w:tmpl w:val="21BA4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3E25E9B"/>
    <w:multiLevelType w:val="multilevel"/>
    <w:tmpl w:val="5ADAF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C574DA6"/>
    <w:multiLevelType w:val="multilevel"/>
    <w:tmpl w:val="5AEA5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5D01BD"/>
    <w:multiLevelType w:val="multilevel"/>
    <w:tmpl w:val="D62E2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F2E25FD"/>
    <w:multiLevelType w:val="hybridMultilevel"/>
    <w:tmpl w:val="1934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C6B29"/>
    <w:multiLevelType w:val="multilevel"/>
    <w:tmpl w:val="825EB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050661"/>
    <w:multiLevelType w:val="multilevel"/>
    <w:tmpl w:val="F4005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2D7BFB"/>
    <w:multiLevelType w:val="hybridMultilevel"/>
    <w:tmpl w:val="225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23F09"/>
    <w:multiLevelType w:val="multilevel"/>
    <w:tmpl w:val="0CA2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DA10BD3"/>
    <w:multiLevelType w:val="multilevel"/>
    <w:tmpl w:val="86EE0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53722D"/>
    <w:multiLevelType w:val="multilevel"/>
    <w:tmpl w:val="015CA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B65595"/>
    <w:multiLevelType w:val="multilevel"/>
    <w:tmpl w:val="D4684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601B6C"/>
    <w:multiLevelType w:val="multilevel"/>
    <w:tmpl w:val="4CAE1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CB87E26"/>
    <w:multiLevelType w:val="multilevel"/>
    <w:tmpl w:val="9738C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815086"/>
    <w:multiLevelType w:val="multilevel"/>
    <w:tmpl w:val="BD6E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31"/>
  </w:num>
  <w:num w:numId="3">
    <w:abstractNumId w:val="35"/>
  </w:num>
  <w:num w:numId="4">
    <w:abstractNumId w:val="5"/>
  </w:num>
  <w:num w:numId="5">
    <w:abstractNumId w:val="39"/>
  </w:num>
  <w:num w:numId="6">
    <w:abstractNumId w:val="2"/>
  </w:num>
  <w:num w:numId="7">
    <w:abstractNumId w:val="30"/>
  </w:num>
  <w:num w:numId="8">
    <w:abstractNumId w:val="38"/>
  </w:num>
  <w:num w:numId="9">
    <w:abstractNumId w:val="14"/>
  </w:num>
  <w:num w:numId="10">
    <w:abstractNumId w:val="7"/>
  </w:num>
  <w:num w:numId="11">
    <w:abstractNumId w:val="16"/>
  </w:num>
  <w:num w:numId="12">
    <w:abstractNumId w:val="19"/>
  </w:num>
  <w:num w:numId="13">
    <w:abstractNumId w:val="43"/>
  </w:num>
  <w:num w:numId="14">
    <w:abstractNumId w:val="12"/>
  </w:num>
  <w:num w:numId="15">
    <w:abstractNumId w:val="41"/>
  </w:num>
  <w:num w:numId="16">
    <w:abstractNumId w:val="23"/>
  </w:num>
  <w:num w:numId="17">
    <w:abstractNumId w:val="13"/>
  </w:num>
  <w:num w:numId="18">
    <w:abstractNumId w:val="28"/>
  </w:num>
  <w:num w:numId="19">
    <w:abstractNumId w:val="8"/>
  </w:num>
  <w:num w:numId="20">
    <w:abstractNumId w:val="1"/>
  </w:num>
  <w:num w:numId="21">
    <w:abstractNumId w:val="32"/>
  </w:num>
  <w:num w:numId="22">
    <w:abstractNumId w:val="11"/>
  </w:num>
  <w:num w:numId="23">
    <w:abstractNumId w:val="27"/>
  </w:num>
  <w:num w:numId="24">
    <w:abstractNumId w:val="17"/>
  </w:num>
  <w:num w:numId="25">
    <w:abstractNumId w:val="15"/>
  </w:num>
  <w:num w:numId="26">
    <w:abstractNumId w:val="24"/>
  </w:num>
  <w:num w:numId="27">
    <w:abstractNumId w:val="25"/>
  </w:num>
  <w:num w:numId="28">
    <w:abstractNumId w:val="18"/>
  </w:num>
  <w:num w:numId="29">
    <w:abstractNumId w:val="9"/>
  </w:num>
  <w:num w:numId="30">
    <w:abstractNumId w:val="6"/>
  </w:num>
  <w:num w:numId="31">
    <w:abstractNumId w:val="34"/>
  </w:num>
  <w:num w:numId="32">
    <w:abstractNumId w:val="37"/>
  </w:num>
  <w:num w:numId="33">
    <w:abstractNumId w:val="21"/>
  </w:num>
  <w:num w:numId="34">
    <w:abstractNumId w:val="40"/>
  </w:num>
  <w:num w:numId="35">
    <w:abstractNumId w:val="29"/>
  </w:num>
  <w:num w:numId="36">
    <w:abstractNumId w:val="22"/>
  </w:num>
  <w:num w:numId="37">
    <w:abstractNumId w:val="36"/>
  </w:num>
  <w:num w:numId="38">
    <w:abstractNumId w:val="26"/>
  </w:num>
  <w:num w:numId="39">
    <w:abstractNumId w:val="4"/>
  </w:num>
  <w:num w:numId="40">
    <w:abstractNumId w:val="0"/>
  </w:num>
  <w:num w:numId="41">
    <w:abstractNumId w:val="20"/>
  </w:num>
  <w:num w:numId="42">
    <w:abstractNumId w:val="33"/>
  </w:num>
  <w:num w:numId="43">
    <w:abstractNumId w:val="3"/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56"/>
    <w:rsid w:val="00006E9A"/>
    <w:rsid w:val="00013191"/>
    <w:rsid w:val="000402E7"/>
    <w:rsid w:val="00054725"/>
    <w:rsid w:val="0006000E"/>
    <w:rsid w:val="00066316"/>
    <w:rsid w:val="000963FC"/>
    <w:rsid w:val="000A115A"/>
    <w:rsid w:val="000D695B"/>
    <w:rsid w:val="000F6406"/>
    <w:rsid w:val="001361B2"/>
    <w:rsid w:val="00141BBC"/>
    <w:rsid w:val="00146229"/>
    <w:rsid w:val="00162D67"/>
    <w:rsid w:val="001D1D7D"/>
    <w:rsid w:val="001E0B13"/>
    <w:rsid w:val="00201963"/>
    <w:rsid w:val="00247F5C"/>
    <w:rsid w:val="00261F83"/>
    <w:rsid w:val="00272579"/>
    <w:rsid w:val="002747BF"/>
    <w:rsid w:val="002B244E"/>
    <w:rsid w:val="002C3346"/>
    <w:rsid w:val="002D1548"/>
    <w:rsid w:val="002D3447"/>
    <w:rsid w:val="002E13FE"/>
    <w:rsid w:val="0031437D"/>
    <w:rsid w:val="00315457"/>
    <w:rsid w:val="00323348"/>
    <w:rsid w:val="0033063B"/>
    <w:rsid w:val="00340CEC"/>
    <w:rsid w:val="003443F0"/>
    <w:rsid w:val="00355334"/>
    <w:rsid w:val="00381BE9"/>
    <w:rsid w:val="00382BBB"/>
    <w:rsid w:val="003A1926"/>
    <w:rsid w:val="003A29E0"/>
    <w:rsid w:val="003B4AC9"/>
    <w:rsid w:val="003C00BD"/>
    <w:rsid w:val="004005A5"/>
    <w:rsid w:val="00410A56"/>
    <w:rsid w:val="00411655"/>
    <w:rsid w:val="00414774"/>
    <w:rsid w:val="004453BC"/>
    <w:rsid w:val="004551F8"/>
    <w:rsid w:val="00465475"/>
    <w:rsid w:val="00483741"/>
    <w:rsid w:val="004932CE"/>
    <w:rsid w:val="004A1662"/>
    <w:rsid w:val="004A31A0"/>
    <w:rsid w:val="004B15A9"/>
    <w:rsid w:val="004C2C64"/>
    <w:rsid w:val="004F6664"/>
    <w:rsid w:val="00516369"/>
    <w:rsid w:val="0053451D"/>
    <w:rsid w:val="00546C66"/>
    <w:rsid w:val="00565692"/>
    <w:rsid w:val="005B57CE"/>
    <w:rsid w:val="005D0A89"/>
    <w:rsid w:val="005E27A4"/>
    <w:rsid w:val="00627FC1"/>
    <w:rsid w:val="0063316E"/>
    <w:rsid w:val="0063517B"/>
    <w:rsid w:val="00645D85"/>
    <w:rsid w:val="006A667B"/>
    <w:rsid w:val="006B12E8"/>
    <w:rsid w:val="006B2C2C"/>
    <w:rsid w:val="006D2D8C"/>
    <w:rsid w:val="006E735C"/>
    <w:rsid w:val="00702F52"/>
    <w:rsid w:val="007060BF"/>
    <w:rsid w:val="007140BD"/>
    <w:rsid w:val="007326BF"/>
    <w:rsid w:val="00775122"/>
    <w:rsid w:val="007755E9"/>
    <w:rsid w:val="00790289"/>
    <w:rsid w:val="007D580D"/>
    <w:rsid w:val="007E7EDA"/>
    <w:rsid w:val="00800E6C"/>
    <w:rsid w:val="00817D71"/>
    <w:rsid w:val="0082121B"/>
    <w:rsid w:val="008252A1"/>
    <w:rsid w:val="00830C53"/>
    <w:rsid w:val="00835497"/>
    <w:rsid w:val="008666E6"/>
    <w:rsid w:val="008876A7"/>
    <w:rsid w:val="008C52D9"/>
    <w:rsid w:val="008E61B5"/>
    <w:rsid w:val="008F26DB"/>
    <w:rsid w:val="00903302"/>
    <w:rsid w:val="00927DD4"/>
    <w:rsid w:val="00950FEB"/>
    <w:rsid w:val="00952362"/>
    <w:rsid w:val="0096729B"/>
    <w:rsid w:val="009772EF"/>
    <w:rsid w:val="009938F2"/>
    <w:rsid w:val="009F0BE2"/>
    <w:rsid w:val="00A0709E"/>
    <w:rsid w:val="00A10BEF"/>
    <w:rsid w:val="00A207B2"/>
    <w:rsid w:val="00A4685F"/>
    <w:rsid w:val="00A470A3"/>
    <w:rsid w:val="00A70A55"/>
    <w:rsid w:val="00A75F93"/>
    <w:rsid w:val="00A87869"/>
    <w:rsid w:val="00AA4615"/>
    <w:rsid w:val="00AA476C"/>
    <w:rsid w:val="00AA4F11"/>
    <w:rsid w:val="00AB69A7"/>
    <w:rsid w:val="00AC5557"/>
    <w:rsid w:val="00AD1230"/>
    <w:rsid w:val="00AD39EB"/>
    <w:rsid w:val="00AD4E12"/>
    <w:rsid w:val="00AF0D7A"/>
    <w:rsid w:val="00AF1F62"/>
    <w:rsid w:val="00B64563"/>
    <w:rsid w:val="00B67040"/>
    <w:rsid w:val="00BA0731"/>
    <w:rsid w:val="00BA3C91"/>
    <w:rsid w:val="00BB3CDD"/>
    <w:rsid w:val="00BB4AE3"/>
    <w:rsid w:val="00BD50CD"/>
    <w:rsid w:val="00BE198E"/>
    <w:rsid w:val="00C32FE8"/>
    <w:rsid w:val="00C37C43"/>
    <w:rsid w:val="00C45CB3"/>
    <w:rsid w:val="00C6737B"/>
    <w:rsid w:val="00C97ED5"/>
    <w:rsid w:val="00CA4392"/>
    <w:rsid w:val="00CB26FE"/>
    <w:rsid w:val="00CB4784"/>
    <w:rsid w:val="00CD2F28"/>
    <w:rsid w:val="00CE66BC"/>
    <w:rsid w:val="00CE6AE8"/>
    <w:rsid w:val="00CF7EE8"/>
    <w:rsid w:val="00CF7F1B"/>
    <w:rsid w:val="00D00B9F"/>
    <w:rsid w:val="00D043B9"/>
    <w:rsid w:val="00D15934"/>
    <w:rsid w:val="00D31D99"/>
    <w:rsid w:val="00D415EA"/>
    <w:rsid w:val="00D94DB2"/>
    <w:rsid w:val="00DB0A01"/>
    <w:rsid w:val="00DB1BE1"/>
    <w:rsid w:val="00DE0777"/>
    <w:rsid w:val="00E03DB5"/>
    <w:rsid w:val="00E25D94"/>
    <w:rsid w:val="00E61262"/>
    <w:rsid w:val="00E64204"/>
    <w:rsid w:val="00E830B2"/>
    <w:rsid w:val="00E90539"/>
    <w:rsid w:val="00EB4346"/>
    <w:rsid w:val="00EC2675"/>
    <w:rsid w:val="00ED19C0"/>
    <w:rsid w:val="00ED6BB9"/>
    <w:rsid w:val="00EE3D4C"/>
    <w:rsid w:val="00F12052"/>
    <w:rsid w:val="00F2042A"/>
    <w:rsid w:val="00F33E8D"/>
    <w:rsid w:val="00F56C18"/>
    <w:rsid w:val="00F72F54"/>
    <w:rsid w:val="00F76745"/>
    <w:rsid w:val="00F90B3E"/>
    <w:rsid w:val="00F949FF"/>
    <w:rsid w:val="00F975CB"/>
    <w:rsid w:val="00F9782B"/>
    <w:rsid w:val="00FA113B"/>
    <w:rsid w:val="00FA6436"/>
    <w:rsid w:val="00FA695A"/>
    <w:rsid w:val="00FB6E97"/>
    <w:rsid w:val="00FE0DA2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0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41"/>
    <w:pPr>
      <w:ind w:firstLine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ind w:firstLine="720"/>
      <w:outlineLvl w:val="0"/>
    </w:pPr>
    <w:rPr>
      <w:rFonts w:ascii="Source Sans Pro" w:hAnsi="Source Sans Pro" w:cs="Source Sans Pro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ind w:firstLine="720"/>
      <w:outlineLvl w:val="1"/>
    </w:pPr>
    <w:rPr>
      <w:rFonts w:ascii="Source Sans Pro" w:hAnsi="Source Sans Pro" w:cs="Source Sans Pro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ind w:firstLine="720"/>
      <w:outlineLvl w:val="2"/>
    </w:pPr>
    <w:rPr>
      <w:rFonts w:ascii="Source Sans Pro" w:hAnsi="Source Sans Pro" w:cs="Source Sans Pro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ind w:firstLine="720"/>
      <w:outlineLvl w:val="3"/>
    </w:pPr>
    <w:rPr>
      <w:rFonts w:ascii="Source Sans Pro" w:hAnsi="Source Sans Pro" w:cs="Source Sans Pro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ind w:firstLine="720"/>
      <w:outlineLvl w:val="4"/>
    </w:pPr>
    <w:rPr>
      <w:rFonts w:ascii="Source Sans Pro" w:hAnsi="Source Sans Pro" w:cs="Source Sans Pro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ind w:firstLine="720"/>
      <w:outlineLvl w:val="5"/>
    </w:pPr>
    <w:rPr>
      <w:rFonts w:ascii="Source Sans Pro" w:hAnsi="Source Sans Pro" w:cs="Source Sans Pro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ind w:firstLine="720"/>
    </w:pPr>
    <w:rPr>
      <w:rFonts w:ascii="Source Sans Pro" w:hAnsi="Source Sans Pro" w:cs="Source Sans Pro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ind w:firstLine="7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ind w:firstLine="720"/>
    </w:pPr>
    <w:rPr>
      <w:rFonts w:ascii="Source Sans Pro" w:hAnsi="Source Sans Pro" w:cs="Source Sans P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E8"/>
    <w:pPr>
      <w:ind w:firstLine="72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E8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7869"/>
    <w:pPr>
      <w:ind w:left="720" w:firstLine="720"/>
      <w:contextualSpacing/>
    </w:pPr>
    <w:rPr>
      <w:rFonts w:ascii="Source Sans Pro" w:hAnsi="Source Sans Pro" w:cs="Source Sans Pr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56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656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BB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29E0"/>
    <w:pPr>
      <w:ind w:firstLine="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9014ED-506D-6946-A730-C47659F658C6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6CA84-66A2-6A4E-846A-CDDCEA86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Ginsburg, Dr. Shiphra</dc:creator>
  <cp:lastModifiedBy>Nishila Mehta</cp:lastModifiedBy>
  <cp:revision>2</cp:revision>
  <cp:lastPrinted>2020-07-27T19:10:00Z</cp:lastPrinted>
  <dcterms:created xsi:type="dcterms:W3CDTF">2021-01-15T01:26:00Z</dcterms:created>
  <dcterms:modified xsi:type="dcterms:W3CDTF">2021-01-15T01:26:00Z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documentId_4372</vt:lpwstr>
  </property>
</Properties>
</file>