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4005" w14:textId="77777777" w:rsidR="005B1577" w:rsidRDefault="005B1577" w:rsidP="005B1577">
      <w:r w:rsidRPr="001454BB">
        <w:rPr>
          <w:b/>
          <w:bCs/>
        </w:rPr>
        <w:t>Table 1.</w:t>
      </w:r>
      <w:r>
        <w:t xml:space="preserve"> Maternal demographics and symptomatology</w:t>
      </w:r>
    </w:p>
    <w:p w14:paraId="1DD0E965" w14:textId="77777777" w:rsidR="005B1577" w:rsidRDefault="005B1577" w:rsidP="005B1577"/>
    <w:tbl>
      <w:tblPr>
        <w:tblStyle w:val="TableGrid"/>
        <w:tblW w:w="10915" w:type="dxa"/>
        <w:tblInd w:w="-714" w:type="dxa"/>
        <w:tblLayout w:type="fixed"/>
        <w:tblLook w:val="04E0" w:firstRow="1" w:lastRow="1" w:firstColumn="1" w:lastColumn="0" w:noHBand="0" w:noVBand="1"/>
      </w:tblPr>
      <w:tblGrid>
        <w:gridCol w:w="2127"/>
        <w:gridCol w:w="993"/>
        <w:gridCol w:w="1701"/>
        <w:gridCol w:w="850"/>
        <w:gridCol w:w="1701"/>
        <w:gridCol w:w="850"/>
        <w:gridCol w:w="1276"/>
        <w:gridCol w:w="1417"/>
      </w:tblGrid>
      <w:tr w:rsidR="005B1577" w:rsidRPr="00E11277" w14:paraId="4E7B8BF3" w14:textId="77777777" w:rsidTr="003E5F93">
        <w:trPr>
          <w:trHeight w:val="868"/>
        </w:trPr>
        <w:tc>
          <w:tcPr>
            <w:tcW w:w="2127" w:type="dxa"/>
            <w:shd w:val="clear" w:color="auto" w:fill="D0CECE" w:themeFill="background2" w:themeFillShade="E6"/>
            <w:hideMark/>
          </w:tcPr>
          <w:p w14:paraId="7296789E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119E36B1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14:paraId="7DA4F059" w14:textId="518080C1" w:rsidR="005B1577" w:rsidRPr="00E11277" w:rsidRDefault="005B1577" w:rsidP="003C76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PAN-COVID (all </w:t>
            </w:r>
            <w:r w:rsidR="00FF4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inclusions</w:t>
            </w:r>
            <w:r w:rsidRPr="00E11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3BA5948C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14:paraId="5A408F68" w14:textId="72FD474D" w:rsidR="005B1577" w:rsidRPr="00E11277" w:rsidRDefault="005B1577" w:rsidP="003C76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PAN-COVID (</w:t>
            </w:r>
            <w:r w:rsidR="00FF4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confirmed </w:t>
            </w:r>
            <w:r w:rsidR="003C7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infection)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79CA6CBB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65BA4DF9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374E3607" w14:textId="79A53B06" w:rsidR="005B1577" w:rsidRPr="005B1577" w:rsidRDefault="005B1577" w:rsidP="003C76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AAP SOPNM </w:t>
            </w:r>
          </w:p>
        </w:tc>
      </w:tr>
      <w:tr w:rsidR="005B1577" w:rsidRPr="00E11277" w14:paraId="41EBA521" w14:textId="77777777" w:rsidTr="003E5F93">
        <w:trPr>
          <w:trHeight w:val="340"/>
        </w:trPr>
        <w:tc>
          <w:tcPr>
            <w:tcW w:w="2127" w:type="dxa"/>
            <w:hideMark/>
          </w:tcPr>
          <w:p w14:paraId="74B4C835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</w:tcPr>
          <w:p w14:paraId="56719EC6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hideMark/>
          </w:tcPr>
          <w:p w14:paraId="5FE5062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850" w:type="dxa"/>
          </w:tcPr>
          <w:p w14:paraId="702988B7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hideMark/>
          </w:tcPr>
          <w:p w14:paraId="046EB511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850" w:type="dxa"/>
          </w:tcPr>
          <w:p w14:paraId="262505E6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</w:tcPr>
          <w:p w14:paraId="75600F49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01374F58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Mean (SD)</w:t>
            </w:r>
          </w:p>
        </w:tc>
      </w:tr>
      <w:tr w:rsidR="005B1577" w:rsidRPr="00E11277" w14:paraId="08A6DFD0" w14:textId="77777777" w:rsidTr="003E5F93">
        <w:trPr>
          <w:trHeight w:val="300"/>
        </w:trPr>
        <w:tc>
          <w:tcPr>
            <w:tcW w:w="2127" w:type="dxa"/>
            <w:vMerge w:val="restart"/>
            <w:hideMark/>
          </w:tcPr>
          <w:p w14:paraId="082ACBBE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Age at registration (years) </w:t>
            </w:r>
          </w:p>
        </w:tc>
        <w:tc>
          <w:tcPr>
            <w:tcW w:w="993" w:type="dxa"/>
          </w:tcPr>
          <w:p w14:paraId="6CD6F46A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1606</w:t>
            </w:r>
          </w:p>
        </w:tc>
        <w:tc>
          <w:tcPr>
            <w:tcW w:w="1701" w:type="dxa"/>
            <w:vMerge w:val="restart"/>
            <w:hideMark/>
          </w:tcPr>
          <w:p w14:paraId="0D6B6FC9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32.0 (5.4)</w:t>
            </w:r>
          </w:p>
        </w:tc>
        <w:tc>
          <w:tcPr>
            <w:tcW w:w="850" w:type="dxa"/>
          </w:tcPr>
          <w:p w14:paraId="6DAC2D6F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701" w:type="dxa"/>
            <w:vMerge w:val="restart"/>
            <w:hideMark/>
          </w:tcPr>
          <w:p w14:paraId="0157FD1B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31.8 (5.5)</w:t>
            </w:r>
          </w:p>
        </w:tc>
        <w:tc>
          <w:tcPr>
            <w:tcW w:w="850" w:type="dxa"/>
          </w:tcPr>
          <w:p w14:paraId="27959900" w14:textId="77777777" w:rsidR="005B1577" w:rsidRPr="00E11277" w:rsidRDefault="00645925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2398</w:t>
            </w:r>
          </w:p>
        </w:tc>
        <w:tc>
          <w:tcPr>
            <w:tcW w:w="1276" w:type="dxa"/>
          </w:tcPr>
          <w:p w14:paraId="311B649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02EE3D00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28.</w:t>
            </w:r>
            <w:r w:rsidR="00EC092E" w:rsidRP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  <w:r w:rsidR="00FC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(8.9)</w:t>
            </w:r>
          </w:p>
        </w:tc>
      </w:tr>
      <w:tr w:rsidR="005B1577" w:rsidRPr="00E11277" w14:paraId="727DF1FA" w14:textId="77777777" w:rsidTr="003E5F93">
        <w:trPr>
          <w:trHeight w:val="320"/>
        </w:trPr>
        <w:tc>
          <w:tcPr>
            <w:tcW w:w="2127" w:type="dxa"/>
            <w:vMerge/>
            <w:hideMark/>
          </w:tcPr>
          <w:p w14:paraId="04E4F03E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</w:tcPr>
          <w:p w14:paraId="5DE139CA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2472E752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14:paraId="67210363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788BDB8E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14:paraId="2872DAB0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593C4E67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7998B5A8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04FDCA78" w14:textId="77777777" w:rsidTr="003E5F93">
        <w:trPr>
          <w:trHeight w:val="300"/>
        </w:trPr>
        <w:tc>
          <w:tcPr>
            <w:tcW w:w="2127" w:type="dxa"/>
            <w:vMerge w:val="restart"/>
            <w:hideMark/>
          </w:tcPr>
          <w:p w14:paraId="64B8FF13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BMI (kg/m</w:t>
            </w: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993" w:type="dxa"/>
          </w:tcPr>
          <w:p w14:paraId="281E7477" w14:textId="77777777" w:rsidR="005B1577" w:rsidRPr="00E11277" w:rsidRDefault="00F64582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1585</w:t>
            </w:r>
          </w:p>
        </w:tc>
        <w:tc>
          <w:tcPr>
            <w:tcW w:w="1701" w:type="dxa"/>
            <w:vMerge w:val="restart"/>
            <w:hideMark/>
          </w:tcPr>
          <w:p w14:paraId="3366B6AC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27.8 (6.4)</w:t>
            </w:r>
          </w:p>
        </w:tc>
        <w:tc>
          <w:tcPr>
            <w:tcW w:w="850" w:type="dxa"/>
          </w:tcPr>
          <w:p w14:paraId="067ABC3B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</w:t>
            </w:r>
            <w:r w:rsidR="00F64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701" w:type="dxa"/>
            <w:vMerge w:val="restart"/>
            <w:hideMark/>
          </w:tcPr>
          <w:p w14:paraId="2D93CB72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28.2 (6.2)</w:t>
            </w:r>
          </w:p>
        </w:tc>
        <w:tc>
          <w:tcPr>
            <w:tcW w:w="850" w:type="dxa"/>
          </w:tcPr>
          <w:p w14:paraId="19F0AE1B" w14:textId="77777777" w:rsidR="005B1577" w:rsidRPr="00E11277" w:rsidRDefault="00FC6B7F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76" w:type="dxa"/>
          </w:tcPr>
          <w:p w14:paraId="4154058B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4F658721" w14:textId="77777777" w:rsidR="005B1577" w:rsidRPr="00E11277" w:rsidRDefault="00FC6B7F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5B1577" w:rsidRPr="00E11277" w14:paraId="408072E4" w14:textId="77777777" w:rsidTr="003E5F93">
        <w:trPr>
          <w:trHeight w:val="320"/>
        </w:trPr>
        <w:tc>
          <w:tcPr>
            <w:tcW w:w="2127" w:type="dxa"/>
            <w:vMerge/>
            <w:hideMark/>
          </w:tcPr>
          <w:p w14:paraId="174D0A07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</w:tcPr>
          <w:p w14:paraId="01867D5F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1F845C49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14:paraId="33D52DE5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144E7336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14:paraId="20A6A59D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342C42B4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2107BA3D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70D419CA" w14:textId="77777777" w:rsidTr="003E5F93">
        <w:trPr>
          <w:trHeight w:val="340"/>
        </w:trPr>
        <w:tc>
          <w:tcPr>
            <w:tcW w:w="2127" w:type="dxa"/>
            <w:shd w:val="clear" w:color="auto" w:fill="D0CECE" w:themeFill="background2" w:themeFillShade="E6"/>
            <w:hideMark/>
          </w:tcPr>
          <w:p w14:paraId="1AC463EB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7B39EA4F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14:paraId="77DEE4E3" w14:textId="77777777" w:rsidR="005B1577" w:rsidRPr="001454BB" w:rsidRDefault="005B1577" w:rsidP="005B15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 (%)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3CFFD2F9" w14:textId="77777777" w:rsidR="005B1577" w:rsidRPr="001454BB" w:rsidRDefault="005B1577" w:rsidP="005B15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14:paraId="3D4D73B2" w14:textId="77777777" w:rsidR="005B1577" w:rsidRPr="001454BB" w:rsidRDefault="005B1577" w:rsidP="005B15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 (%)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F5C5A50" w14:textId="77777777" w:rsidR="005B1577" w:rsidRPr="001454BB" w:rsidRDefault="005B1577" w:rsidP="005B15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7501A96B" w14:textId="77777777" w:rsidR="005B1577" w:rsidRPr="001454BB" w:rsidRDefault="005B1577" w:rsidP="005B15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5BCD5F76" w14:textId="77777777" w:rsidR="005B1577" w:rsidRPr="001454BB" w:rsidRDefault="005B1577" w:rsidP="005B15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 (%)</w:t>
            </w:r>
          </w:p>
        </w:tc>
      </w:tr>
      <w:tr w:rsidR="005B1577" w:rsidRPr="00495C72" w14:paraId="2DAC0748" w14:textId="77777777" w:rsidTr="003E5F93">
        <w:trPr>
          <w:trHeight w:val="360"/>
        </w:trPr>
        <w:tc>
          <w:tcPr>
            <w:tcW w:w="2127" w:type="dxa"/>
            <w:shd w:val="clear" w:color="auto" w:fill="D0CECE" w:themeFill="background2" w:themeFillShade="E6"/>
            <w:hideMark/>
          </w:tcPr>
          <w:p w14:paraId="13EE581E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Maternal symptoms at presentation (%yes)</w:t>
            </w:r>
          </w:p>
        </w:tc>
        <w:tc>
          <w:tcPr>
            <w:tcW w:w="993" w:type="dxa"/>
          </w:tcPr>
          <w:p w14:paraId="39B72295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1216</w:t>
            </w:r>
          </w:p>
        </w:tc>
        <w:tc>
          <w:tcPr>
            <w:tcW w:w="1701" w:type="dxa"/>
            <w:hideMark/>
          </w:tcPr>
          <w:p w14:paraId="41B683FF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</w:tcPr>
          <w:p w14:paraId="11F2AD9F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701" w:type="dxa"/>
            <w:hideMark/>
          </w:tcPr>
          <w:p w14:paraId="25FB7A6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</w:tcPr>
          <w:p w14:paraId="3B9308B3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2C1819D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24961B8F" w14:textId="77777777" w:rsidR="005B1577" w:rsidRPr="00495C72" w:rsidRDefault="00495C72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2398</w:t>
            </w:r>
          </w:p>
        </w:tc>
      </w:tr>
      <w:tr w:rsidR="005B1577" w:rsidRPr="00E11277" w14:paraId="396D5F1A" w14:textId="77777777" w:rsidTr="003E5F93">
        <w:trPr>
          <w:trHeight w:val="360"/>
        </w:trPr>
        <w:tc>
          <w:tcPr>
            <w:tcW w:w="2127" w:type="dxa"/>
          </w:tcPr>
          <w:p w14:paraId="3BA00FD3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Asymptomatic</w:t>
            </w:r>
          </w:p>
        </w:tc>
        <w:tc>
          <w:tcPr>
            <w:tcW w:w="993" w:type="dxa"/>
          </w:tcPr>
          <w:p w14:paraId="068BF41D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4220A393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14:paraId="79300A3A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43054C61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</w:tcPr>
          <w:p w14:paraId="3D500213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416C6EC4" w14:textId="77777777" w:rsidR="005B15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77E22333" w14:textId="77777777" w:rsidR="005B15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1820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(7</w:t>
            </w:r>
            <w:r w:rsid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  <w:tr w:rsidR="005B1577" w:rsidRPr="00E11277" w14:paraId="54E9F83F" w14:textId="77777777" w:rsidTr="003E5F93">
        <w:trPr>
          <w:trHeight w:val="320"/>
        </w:trPr>
        <w:tc>
          <w:tcPr>
            <w:tcW w:w="2127" w:type="dxa"/>
            <w:hideMark/>
          </w:tcPr>
          <w:p w14:paraId="33E640C9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Fever</w:t>
            </w:r>
          </w:p>
        </w:tc>
        <w:tc>
          <w:tcPr>
            <w:tcW w:w="993" w:type="dxa"/>
          </w:tcPr>
          <w:p w14:paraId="23503EC8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58853760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588 (48.4%)</w:t>
            </w:r>
          </w:p>
        </w:tc>
        <w:tc>
          <w:tcPr>
            <w:tcW w:w="850" w:type="dxa"/>
          </w:tcPr>
          <w:p w14:paraId="09AA4AF9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650AF7EA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134 (38.4%)</w:t>
            </w:r>
          </w:p>
        </w:tc>
        <w:tc>
          <w:tcPr>
            <w:tcW w:w="850" w:type="dxa"/>
          </w:tcPr>
          <w:p w14:paraId="70D5B475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5178CE49" w14:textId="77777777" w:rsidR="005B15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Fever</w:t>
            </w:r>
          </w:p>
        </w:tc>
        <w:tc>
          <w:tcPr>
            <w:tcW w:w="1417" w:type="dxa"/>
          </w:tcPr>
          <w:p w14:paraId="228EA202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195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8.1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  <w:tr w:rsidR="005B1577" w:rsidRPr="00E11277" w14:paraId="44640AB5" w14:textId="77777777" w:rsidTr="003E5F93">
        <w:trPr>
          <w:trHeight w:val="320"/>
        </w:trPr>
        <w:tc>
          <w:tcPr>
            <w:tcW w:w="2127" w:type="dxa"/>
            <w:hideMark/>
          </w:tcPr>
          <w:p w14:paraId="2EE57AB4" w14:textId="77777777" w:rsidR="005B1577" w:rsidRPr="00E11277" w:rsidRDefault="005B1577" w:rsidP="005B1577">
            <w:pPr>
              <w:ind w:lef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New, persistent cough</w:t>
            </w:r>
          </w:p>
        </w:tc>
        <w:tc>
          <w:tcPr>
            <w:tcW w:w="993" w:type="dxa"/>
          </w:tcPr>
          <w:p w14:paraId="34A121DC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249CBFED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687 (56.5%)</w:t>
            </w:r>
          </w:p>
        </w:tc>
        <w:tc>
          <w:tcPr>
            <w:tcW w:w="850" w:type="dxa"/>
          </w:tcPr>
          <w:p w14:paraId="2C7BBA1F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219FF4A1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130 (37.2%)</w:t>
            </w:r>
          </w:p>
        </w:tc>
        <w:tc>
          <w:tcPr>
            <w:tcW w:w="850" w:type="dxa"/>
          </w:tcPr>
          <w:p w14:paraId="10789544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7D02FDD5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URTI</w:t>
            </w:r>
          </w:p>
        </w:tc>
        <w:tc>
          <w:tcPr>
            <w:tcW w:w="1417" w:type="dxa"/>
          </w:tcPr>
          <w:p w14:paraId="76D0D40E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337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(1</w:t>
            </w:r>
            <w:r w:rsid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4.1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  <w:tr w:rsidR="005B1577" w:rsidRPr="00E11277" w14:paraId="13844194" w14:textId="77777777" w:rsidTr="003E5F93">
        <w:trPr>
          <w:trHeight w:val="320"/>
        </w:trPr>
        <w:tc>
          <w:tcPr>
            <w:tcW w:w="2127" w:type="dxa"/>
          </w:tcPr>
          <w:p w14:paraId="4CFB91B4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Shortness of breath</w:t>
            </w:r>
          </w:p>
        </w:tc>
        <w:tc>
          <w:tcPr>
            <w:tcW w:w="993" w:type="dxa"/>
          </w:tcPr>
          <w:p w14:paraId="6A1178F6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3B5A55A7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343 (28.2%)</w:t>
            </w:r>
          </w:p>
        </w:tc>
        <w:tc>
          <w:tcPr>
            <w:tcW w:w="850" w:type="dxa"/>
          </w:tcPr>
          <w:p w14:paraId="1394AACF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49697115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 (22.1%)</w:t>
            </w:r>
          </w:p>
        </w:tc>
        <w:tc>
          <w:tcPr>
            <w:tcW w:w="850" w:type="dxa"/>
          </w:tcPr>
          <w:p w14:paraId="6D242112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E15A5B4" w14:textId="77777777" w:rsidR="005B15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LRTI</w:t>
            </w:r>
          </w:p>
        </w:tc>
        <w:tc>
          <w:tcPr>
            <w:tcW w:w="1417" w:type="dxa"/>
          </w:tcPr>
          <w:p w14:paraId="3F82AF1A" w14:textId="77777777" w:rsidR="005B15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143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6.0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  <w:tr w:rsidR="005B1577" w:rsidRPr="00E11277" w14:paraId="0CB98885" w14:textId="77777777" w:rsidTr="003E5F93">
        <w:trPr>
          <w:trHeight w:val="320"/>
        </w:trPr>
        <w:tc>
          <w:tcPr>
            <w:tcW w:w="2127" w:type="dxa"/>
          </w:tcPr>
          <w:p w14:paraId="53D48908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Chest pain</w:t>
            </w:r>
          </w:p>
        </w:tc>
        <w:tc>
          <w:tcPr>
            <w:tcW w:w="993" w:type="dxa"/>
          </w:tcPr>
          <w:p w14:paraId="1B99CF93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76BD01CE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121 (10.0%)</w:t>
            </w:r>
          </w:p>
        </w:tc>
        <w:tc>
          <w:tcPr>
            <w:tcW w:w="850" w:type="dxa"/>
          </w:tcPr>
          <w:p w14:paraId="4BFB4002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00D3767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 (5.7%)</w:t>
            </w:r>
          </w:p>
        </w:tc>
        <w:tc>
          <w:tcPr>
            <w:tcW w:w="850" w:type="dxa"/>
          </w:tcPr>
          <w:p w14:paraId="4B73FEEE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3C07D28B" w14:textId="77777777" w:rsidR="005B15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1324FAE3" w14:textId="77777777" w:rsidR="005B15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61FB5469" w14:textId="77777777" w:rsidTr="003E5F93">
        <w:trPr>
          <w:trHeight w:val="320"/>
        </w:trPr>
        <w:tc>
          <w:tcPr>
            <w:tcW w:w="2127" w:type="dxa"/>
            <w:hideMark/>
          </w:tcPr>
          <w:p w14:paraId="44B716AE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Anosmia</w:t>
            </w:r>
          </w:p>
        </w:tc>
        <w:tc>
          <w:tcPr>
            <w:tcW w:w="993" w:type="dxa"/>
          </w:tcPr>
          <w:p w14:paraId="3EEDEC2D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488A417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229 (18.8%)</w:t>
            </w:r>
          </w:p>
        </w:tc>
        <w:tc>
          <w:tcPr>
            <w:tcW w:w="850" w:type="dxa"/>
          </w:tcPr>
          <w:p w14:paraId="7AFDE770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79A4ADE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 (10.3%)</w:t>
            </w:r>
          </w:p>
        </w:tc>
        <w:tc>
          <w:tcPr>
            <w:tcW w:w="850" w:type="dxa"/>
          </w:tcPr>
          <w:p w14:paraId="3DB00DEC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2612E795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Anosmia/ageusia</w:t>
            </w:r>
          </w:p>
        </w:tc>
        <w:tc>
          <w:tcPr>
            <w:tcW w:w="1417" w:type="dxa"/>
          </w:tcPr>
          <w:p w14:paraId="3E4B1898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(3.1%)</w:t>
            </w:r>
          </w:p>
        </w:tc>
      </w:tr>
      <w:tr w:rsidR="005B1577" w:rsidRPr="00E11277" w14:paraId="38924396" w14:textId="77777777" w:rsidTr="003E5F93">
        <w:trPr>
          <w:trHeight w:val="320"/>
        </w:trPr>
        <w:tc>
          <w:tcPr>
            <w:tcW w:w="2127" w:type="dxa"/>
          </w:tcPr>
          <w:p w14:paraId="01E22E25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Hoarse voice</w:t>
            </w:r>
          </w:p>
        </w:tc>
        <w:tc>
          <w:tcPr>
            <w:tcW w:w="993" w:type="dxa"/>
          </w:tcPr>
          <w:p w14:paraId="5D10E76E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6C8B4452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101 (8.3%)</w:t>
            </w:r>
          </w:p>
        </w:tc>
        <w:tc>
          <w:tcPr>
            <w:tcW w:w="850" w:type="dxa"/>
          </w:tcPr>
          <w:p w14:paraId="35C8FB12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7A54AFFC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 (2.3%)</w:t>
            </w:r>
          </w:p>
        </w:tc>
        <w:tc>
          <w:tcPr>
            <w:tcW w:w="850" w:type="dxa"/>
          </w:tcPr>
          <w:p w14:paraId="1DF05D92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294269CE" w14:textId="77777777" w:rsidR="005B15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73E1CD6A" w14:textId="77777777" w:rsidR="005B15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7140E142" w14:textId="77777777" w:rsidTr="003E5F93">
        <w:trPr>
          <w:trHeight w:val="320"/>
        </w:trPr>
        <w:tc>
          <w:tcPr>
            <w:tcW w:w="2127" w:type="dxa"/>
            <w:hideMark/>
          </w:tcPr>
          <w:p w14:paraId="5E379081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Myalgia</w:t>
            </w:r>
          </w:p>
        </w:tc>
        <w:tc>
          <w:tcPr>
            <w:tcW w:w="993" w:type="dxa"/>
          </w:tcPr>
          <w:p w14:paraId="14AF9BDA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2FFABEC2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203 (16.7%)</w:t>
            </w:r>
          </w:p>
        </w:tc>
        <w:tc>
          <w:tcPr>
            <w:tcW w:w="850" w:type="dxa"/>
          </w:tcPr>
          <w:p w14:paraId="4174D3AC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39E933FE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 (9.7%)</w:t>
            </w:r>
          </w:p>
        </w:tc>
        <w:tc>
          <w:tcPr>
            <w:tcW w:w="850" w:type="dxa"/>
          </w:tcPr>
          <w:p w14:paraId="427C6E31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3A9C1C40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Myalgia and fatigue</w:t>
            </w:r>
          </w:p>
        </w:tc>
        <w:tc>
          <w:tcPr>
            <w:tcW w:w="1417" w:type="dxa"/>
          </w:tcPr>
          <w:p w14:paraId="11F4A3E9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118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(4.</w:t>
            </w:r>
            <w:r w:rsid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  <w:tr w:rsidR="005B1577" w:rsidRPr="00E11277" w14:paraId="10FD31D5" w14:textId="77777777" w:rsidTr="00495C72">
        <w:trPr>
          <w:trHeight w:val="491"/>
        </w:trPr>
        <w:tc>
          <w:tcPr>
            <w:tcW w:w="2127" w:type="dxa"/>
          </w:tcPr>
          <w:p w14:paraId="610E82FB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Fatigue</w:t>
            </w:r>
          </w:p>
        </w:tc>
        <w:tc>
          <w:tcPr>
            <w:tcW w:w="993" w:type="dxa"/>
          </w:tcPr>
          <w:p w14:paraId="04C3C781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65C95E0D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381 (31.3%)</w:t>
            </w:r>
          </w:p>
        </w:tc>
        <w:tc>
          <w:tcPr>
            <w:tcW w:w="850" w:type="dxa"/>
          </w:tcPr>
          <w:p w14:paraId="792A0FC8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5DAC5D8C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 (14.0%)</w:t>
            </w:r>
          </w:p>
        </w:tc>
        <w:tc>
          <w:tcPr>
            <w:tcW w:w="850" w:type="dxa"/>
          </w:tcPr>
          <w:p w14:paraId="388DA14C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2C71A77E" w14:textId="77777777" w:rsidR="005B15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1F33602C" w14:textId="77777777" w:rsidR="005B15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3883846D" w14:textId="77777777" w:rsidTr="003E5F93">
        <w:trPr>
          <w:trHeight w:val="320"/>
        </w:trPr>
        <w:tc>
          <w:tcPr>
            <w:tcW w:w="2127" w:type="dxa"/>
            <w:hideMark/>
          </w:tcPr>
          <w:p w14:paraId="5C6D748B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Diarrhoea</w:t>
            </w:r>
          </w:p>
        </w:tc>
        <w:tc>
          <w:tcPr>
            <w:tcW w:w="993" w:type="dxa"/>
          </w:tcPr>
          <w:p w14:paraId="6E1CF33A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67ABE623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 (6.0%)</w:t>
            </w:r>
          </w:p>
        </w:tc>
        <w:tc>
          <w:tcPr>
            <w:tcW w:w="850" w:type="dxa"/>
          </w:tcPr>
          <w:p w14:paraId="48A8C679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0DD2F02B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(6.3%)</w:t>
            </w:r>
          </w:p>
        </w:tc>
        <w:tc>
          <w:tcPr>
            <w:tcW w:w="850" w:type="dxa"/>
          </w:tcPr>
          <w:p w14:paraId="70545DC9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6F9EE2C0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 symptoms (Diarrhoea, vomiting, nausea)</w:t>
            </w:r>
          </w:p>
        </w:tc>
        <w:tc>
          <w:tcPr>
            <w:tcW w:w="1417" w:type="dxa"/>
          </w:tcPr>
          <w:p w14:paraId="3D6DCDF8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(2.6%)</w:t>
            </w:r>
          </w:p>
        </w:tc>
      </w:tr>
      <w:tr w:rsidR="005B1577" w:rsidRPr="00E11277" w14:paraId="22E11CEB" w14:textId="77777777" w:rsidTr="003E5F93">
        <w:trPr>
          <w:trHeight w:val="320"/>
        </w:trPr>
        <w:tc>
          <w:tcPr>
            <w:tcW w:w="2127" w:type="dxa"/>
          </w:tcPr>
          <w:p w14:paraId="287C2191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Loss of appetite</w:t>
            </w:r>
          </w:p>
        </w:tc>
        <w:tc>
          <w:tcPr>
            <w:tcW w:w="993" w:type="dxa"/>
          </w:tcPr>
          <w:p w14:paraId="3D207498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2125B88C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134 (11.0%)</w:t>
            </w:r>
          </w:p>
        </w:tc>
        <w:tc>
          <w:tcPr>
            <w:tcW w:w="850" w:type="dxa"/>
          </w:tcPr>
          <w:p w14:paraId="3F2597B8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203A44EA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 (6.9%)</w:t>
            </w:r>
          </w:p>
        </w:tc>
        <w:tc>
          <w:tcPr>
            <w:tcW w:w="850" w:type="dxa"/>
          </w:tcPr>
          <w:p w14:paraId="76727B07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20E6BA53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4E86C28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10F0BF1D" w14:textId="77777777" w:rsidTr="003E5F93">
        <w:trPr>
          <w:trHeight w:val="320"/>
        </w:trPr>
        <w:tc>
          <w:tcPr>
            <w:tcW w:w="2127" w:type="dxa"/>
          </w:tcPr>
          <w:p w14:paraId="311F2A7B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Abdominal pain</w:t>
            </w:r>
          </w:p>
        </w:tc>
        <w:tc>
          <w:tcPr>
            <w:tcW w:w="993" w:type="dxa"/>
          </w:tcPr>
          <w:p w14:paraId="13AD72A0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0013119C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 (2.8%)</w:t>
            </w:r>
          </w:p>
        </w:tc>
        <w:tc>
          <w:tcPr>
            <w:tcW w:w="850" w:type="dxa"/>
          </w:tcPr>
          <w:p w14:paraId="76974AF6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2523AF8A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 (1.7%)</w:t>
            </w:r>
          </w:p>
        </w:tc>
        <w:tc>
          <w:tcPr>
            <w:tcW w:w="850" w:type="dxa"/>
          </w:tcPr>
          <w:p w14:paraId="6511FF19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7E74443C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4D6AB00D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2AF82C98" w14:textId="77777777" w:rsidTr="003E5F93">
        <w:trPr>
          <w:trHeight w:val="320"/>
        </w:trPr>
        <w:tc>
          <w:tcPr>
            <w:tcW w:w="2127" w:type="dxa"/>
            <w:hideMark/>
          </w:tcPr>
          <w:p w14:paraId="7EE06D95" w14:textId="52D63E4E" w:rsidR="005B1577" w:rsidRPr="00E11277" w:rsidRDefault="005B1577" w:rsidP="003C7691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Del</w:t>
            </w:r>
            <w:r w:rsidR="003C7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rium</w:t>
            </w:r>
          </w:p>
        </w:tc>
        <w:tc>
          <w:tcPr>
            <w:tcW w:w="993" w:type="dxa"/>
          </w:tcPr>
          <w:p w14:paraId="02D8FA39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59041161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 (1.2%)</w:t>
            </w:r>
          </w:p>
        </w:tc>
        <w:tc>
          <w:tcPr>
            <w:tcW w:w="850" w:type="dxa"/>
          </w:tcPr>
          <w:p w14:paraId="0C1BAAAF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1C6FAA08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 (0.3%)</w:t>
            </w:r>
          </w:p>
        </w:tc>
        <w:tc>
          <w:tcPr>
            <w:tcW w:w="850" w:type="dxa"/>
          </w:tcPr>
          <w:p w14:paraId="02DAC010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1D06E069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2BDBD146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4E473C23" w14:textId="77777777" w:rsidTr="00495C72">
        <w:trPr>
          <w:trHeight w:val="529"/>
        </w:trPr>
        <w:tc>
          <w:tcPr>
            <w:tcW w:w="2127" w:type="dxa"/>
            <w:hideMark/>
          </w:tcPr>
          <w:p w14:paraId="0DD3859C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None of the above</w:t>
            </w:r>
          </w:p>
        </w:tc>
        <w:tc>
          <w:tcPr>
            <w:tcW w:w="993" w:type="dxa"/>
          </w:tcPr>
          <w:p w14:paraId="06B9629B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110878E0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159 (13.1%)</w:t>
            </w:r>
          </w:p>
        </w:tc>
        <w:tc>
          <w:tcPr>
            <w:tcW w:w="850" w:type="dxa"/>
          </w:tcPr>
          <w:p w14:paraId="0D11F56E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05013E7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134 (38.4%)</w:t>
            </w:r>
          </w:p>
        </w:tc>
        <w:tc>
          <w:tcPr>
            <w:tcW w:w="850" w:type="dxa"/>
          </w:tcPr>
          <w:p w14:paraId="1BC5922E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05859E5F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Other/nothing selected</w:t>
            </w:r>
          </w:p>
        </w:tc>
        <w:tc>
          <w:tcPr>
            <w:tcW w:w="1417" w:type="dxa"/>
          </w:tcPr>
          <w:p w14:paraId="721943B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(4.</w:t>
            </w:r>
            <w:r w:rsid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  <w:tr w:rsidR="005B1577" w:rsidRPr="00E11277" w14:paraId="41B1A6D9" w14:textId="77777777" w:rsidTr="003E5F93">
        <w:trPr>
          <w:trHeight w:val="320"/>
        </w:trPr>
        <w:tc>
          <w:tcPr>
            <w:tcW w:w="2127" w:type="dxa"/>
            <w:shd w:val="clear" w:color="auto" w:fill="D0CECE" w:themeFill="background2" w:themeFillShade="E6"/>
            <w:hideMark/>
          </w:tcPr>
          <w:p w14:paraId="1DDAEC59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993" w:type="dxa"/>
          </w:tcPr>
          <w:p w14:paraId="72A9DFCE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1603</w:t>
            </w:r>
          </w:p>
        </w:tc>
        <w:tc>
          <w:tcPr>
            <w:tcW w:w="1701" w:type="dxa"/>
            <w:hideMark/>
          </w:tcPr>
          <w:p w14:paraId="79FBDAFE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</w:tcPr>
          <w:p w14:paraId="4E0D3789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1701" w:type="dxa"/>
            <w:hideMark/>
          </w:tcPr>
          <w:p w14:paraId="6C1866F2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</w:tcPr>
          <w:p w14:paraId="7F324C7E" w14:textId="77777777" w:rsidR="005B1577" w:rsidRPr="00E11277" w:rsidRDefault="00495C72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2398</w:t>
            </w:r>
          </w:p>
        </w:tc>
        <w:tc>
          <w:tcPr>
            <w:tcW w:w="1276" w:type="dxa"/>
          </w:tcPr>
          <w:p w14:paraId="47AD8445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66B826B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3B0F4E58" w14:textId="77777777" w:rsidTr="003E5F93">
        <w:trPr>
          <w:trHeight w:val="320"/>
        </w:trPr>
        <w:tc>
          <w:tcPr>
            <w:tcW w:w="2127" w:type="dxa"/>
            <w:hideMark/>
          </w:tcPr>
          <w:p w14:paraId="575ABC68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European / North American</w:t>
            </w:r>
          </w:p>
        </w:tc>
        <w:tc>
          <w:tcPr>
            <w:tcW w:w="993" w:type="dxa"/>
          </w:tcPr>
          <w:p w14:paraId="4EFAB8FF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0397F8F7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1066 (66.5%)</w:t>
            </w:r>
          </w:p>
        </w:tc>
        <w:tc>
          <w:tcPr>
            <w:tcW w:w="850" w:type="dxa"/>
          </w:tcPr>
          <w:p w14:paraId="7836C58A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6845269B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319 (49.2%)</w:t>
            </w:r>
          </w:p>
        </w:tc>
        <w:tc>
          <w:tcPr>
            <w:tcW w:w="850" w:type="dxa"/>
          </w:tcPr>
          <w:p w14:paraId="3FE702AB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C5E255A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62CBAF41" w14:textId="77777777" w:rsidR="005B1577" w:rsidRPr="00E11277" w:rsidRDefault="001454BB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905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(37</w:t>
            </w:r>
            <w:r w:rsid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.7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  <w:tr w:rsidR="005B1577" w:rsidRPr="00E11277" w14:paraId="05C909B6" w14:textId="77777777" w:rsidTr="003E5F93">
        <w:trPr>
          <w:trHeight w:val="320"/>
        </w:trPr>
        <w:tc>
          <w:tcPr>
            <w:tcW w:w="2127" w:type="dxa"/>
            <w:hideMark/>
          </w:tcPr>
          <w:p w14:paraId="553D57DD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Middle East</w:t>
            </w:r>
          </w:p>
        </w:tc>
        <w:tc>
          <w:tcPr>
            <w:tcW w:w="993" w:type="dxa"/>
          </w:tcPr>
          <w:p w14:paraId="2D60A795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7009C0FD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 (1.9%)</w:t>
            </w:r>
          </w:p>
        </w:tc>
        <w:tc>
          <w:tcPr>
            <w:tcW w:w="850" w:type="dxa"/>
          </w:tcPr>
          <w:p w14:paraId="413D9D26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73C2A2BA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(1.7%)</w:t>
            </w:r>
          </w:p>
        </w:tc>
        <w:tc>
          <w:tcPr>
            <w:tcW w:w="850" w:type="dxa"/>
          </w:tcPr>
          <w:p w14:paraId="0CE9B74E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7D29D704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492AB0AF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7511A7C5" w14:textId="77777777" w:rsidTr="003E5F93">
        <w:trPr>
          <w:trHeight w:val="320"/>
        </w:trPr>
        <w:tc>
          <w:tcPr>
            <w:tcW w:w="2127" w:type="dxa"/>
            <w:hideMark/>
          </w:tcPr>
          <w:p w14:paraId="0C864052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Northern Africa</w:t>
            </w:r>
          </w:p>
        </w:tc>
        <w:tc>
          <w:tcPr>
            <w:tcW w:w="993" w:type="dxa"/>
          </w:tcPr>
          <w:p w14:paraId="155E3BEB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5B2D6DB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 (1.1%)</w:t>
            </w:r>
          </w:p>
        </w:tc>
        <w:tc>
          <w:tcPr>
            <w:tcW w:w="850" w:type="dxa"/>
          </w:tcPr>
          <w:p w14:paraId="78D6693B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548FEA47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 (1.4%)</w:t>
            </w:r>
          </w:p>
        </w:tc>
        <w:tc>
          <w:tcPr>
            <w:tcW w:w="850" w:type="dxa"/>
          </w:tcPr>
          <w:p w14:paraId="301B8AB9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2BA5A862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0D3994E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54F64A48" w14:textId="77777777" w:rsidTr="003E5F93">
        <w:trPr>
          <w:trHeight w:val="320"/>
        </w:trPr>
        <w:tc>
          <w:tcPr>
            <w:tcW w:w="2127" w:type="dxa"/>
            <w:hideMark/>
          </w:tcPr>
          <w:p w14:paraId="415E3291" w14:textId="00210A2F" w:rsidR="005B1577" w:rsidRPr="00E11277" w:rsidRDefault="005B1577" w:rsidP="003C7691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Africa </w:t>
            </w:r>
            <w:r w:rsidR="003C7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</w:t>
            </w: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outh of Sahara / Caribbean</w:t>
            </w:r>
          </w:p>
        </w:tc>
        <w:tc>
          <w:tcPr>
            <w:tcW w:w="993" w:type="dxa"/>
          </w:tcPr>
          <w:p w14:paraId="55C6C435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456215CC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 (4.2%)</w:t>
            </w:r>
          </w:p>
        </w:tc>
        <w:tc>
          <w:tcPr>
            <w:tcW w:w="850" w:type="dxa"/>
          </w:tcPr>
          <w:p w14:paraId="5EEB0634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7959E396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 (5.9%)</w:t>
            </w:r>
          </w:p>
        </w:tc>
        <w:tc>
          <w:tcPr>
            <w:tcW w:w="850" w:type="dxa"/>
          </w:tcPr>
          <w:p w14:paraId="087CE483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3A57222C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3BC6CEBF" w14:textId="77777777" w:rsidR="005B1577" w:rsidRPr="00E11277" w:rsidRDefault="001454BB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618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(25.</w:t>
            </w:r>
            <w:r w:rsid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  <w:tr w:rsidR="001454BB" w:rsidRPr="00E11277" w14:paraId="67C0BC9E" w14:textId="77777777" w:rsidTr="003E5F93">
        <w:trPr>
          <w:trHeight w:val="320"/>
        </w:trPr>
        <w:tc>
          <w:tcPr>
            <w:tcW w:w="2127" w:type="dxa"/>
            <w:hideMark/>
          </w:tcPr>
          <w:p w14:paraId="078C7E48" w14:textId="77777777" w:rsidR="001454BB" w:rsidRPr="00E11277" w:rsidRDefault="001454BB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Indian subcontinent</w:t>
            </w:r>
          </w:p>
        </w:tc>
        <w:tc>
          <w:tcPr>
            <w:tcW w:w="993" w:type="dxa"/>
          </w:tcPr>
          <w:p w14:paraId="33D546A1" w14:textId="77777777" w:rsidR="001454BB" w:rsidRPr="00E11277" w:rsidRDefault="001454BB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18036A5A" w14:textId="77777777" w:rsidR="001454BB" w:rsidRPr="00E11277" w:rsidRDefault="001454BB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120 (7.5%)</w:t>
            </w:r>
          </w:p>
        </w:tc>
        <w:tc>
          <w:tcPr>
            <w:tcW w:w="850" w:type="dxa"/>
          </w:tcPr>
          <w:p w14:paraId="5613CCB2" w14:textId="77777777" w:rsidR="001454BB" w:rsidRPr="00E11277" w:rsidRDefault="001454BB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50A0A5E0" w14:textId="77777777" w:rsidR="001454BB" w:rsidRPr="00E11277" w:rsidRDefault="001454BB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79 (12.2%)</w:t>
            </w:r>
          </w:p>
        </w:tc>
        <w:tc>
          <w:tcPr>
            <w:tcW w:w="850" w:type="dxa"/>
          </w:tcPr>
          <w:p w14:paraId="3E085AB7" w14:textId="77777777" w:rsidR="001454BB" w:rsidRPr="00E11277" w:rsidRDefault="001454BB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618CFE3D" w14:textId="77777777" w:rsidR="001454BB" w:rsidRPr="00E11277" w:rsidRDefault="001454BB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902493E" w14:textId="77777777" w:rsidR="001454BB" w:rsidRPr="00E11277" w:rsidRDefault="001454BB" w:rsidP="001454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101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(4.</w:t>
            </w:r>
            <w:r w:rsid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  <w:tr w:rsidR="001454BB" w:rsidRPr="00E11277" w14:paraId="059387EB" w14:textId="77777777" w:rsidTr="003E5F93">
        <w:trPr>
          <w:trHeight w:val="320"/>
        </w:trPr>
        <w:tc>
          <w:tcPr>
            <w:tcW w:w="2127" w:type="dxa"/>
            <w:hideMark/>
          </w:tcPr>
          <w:p w14:paraId="6810E538" w14:textId="77777777" w:rsidR="001454BB" w:rsidRPr="00E11277" w:rsidRDefault="001454BB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 Asia</w:t>
            </w:r>
          </w:p>
        </w:tc>
        <w:tc>
          <w:tcPr>
            <w:tcW w:w="993" w:type="dxa"/>
          </w:tcPr>
          <w:p w14:paraId="6B367DCB" w14:textId="77777777" w:rsidR="001454BB" w:rsidRPr="00E11277" w:rsidRDefault="001454BB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2484B688" w14:textId="77777777" w:rsidR="001454BB" w:rsidRPr="00E11277" w:rsidRDefault="001454BB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148 (9.2%)</w:t>
            </w:r>
          </w:p>
        </w:tc>
        <w:tc>
          <w:tcPr>
            <w:tcW w:w="850" w:type="dxa"/>
          </w:tcPr>
          <w:p w14:paraId="125B3489" w14:textId="77777777" w:rsidR="001454BB" w:rsidRPr="00E11277" w:rsidRDefault="001454BB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4FFB16ED" w14:textId="77777777" w:rsidR="001454BB" w:rsidRPr="00E11277" w:rsidRDefault="001454BB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108 (16.7%)</w:t>
            </w:r>
          </w:p>
        </w:tc>
        <w:tc>
          <w:tcPr>
            <w:tcW w:w="850" w:type="dxa"/>
          </w:tcPr>
          <w:p w14:paraId="6EAB73E9" w14:textId="77777777" w:rsidR="001454BB" w:rsidRPr="00E11277" w:rsidRDefault="001454BB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428AAE7A" w14:textId="77777777" w:rsidR="001454BB" w:rsidRPr="00E11277" w:rsidRDefault="001454BB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Merge/>
          </w:tcPr>
          <w:p w14:paraId="5D544979" w14:textId="77777777" w:rsidR="001454BB" w:rsidRPr="00E11277" w:rsidRDefault="001454BB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57F23973" w14:textId="77777777" w:rsidTr="003E5F93">
        <w:trPr>
          <w:trHeight w:val="320"/>
        </w:trPr>
        <w:tc>
          <w:tcPr>
            <w:tcW w:w="2127" w:type="dxa"/>
            <w:hideMark/>
          </w:tcPr>
          <w:p w14:paraId="07D1F780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 - Middle America</w:t>
            </w:r>
          </w:p>
        </w:tc>
        <w:tc>
          <w:tcPr>
            <w:tcW w:w="993" w:type="dxa"/>
          </w:tcPr>
          <w:p w14:paraId="1D1094A9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2023E2D9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 (0.8%)</w:t>
            </w:r>
          </w:p>
        </w:tc>
        <w:tc>
          <w:tcPr>
            <w:tcW w:w="850" w:type="dxa"/>
          </w:tcPr>
          <w:p w14:paraId="1BC2754D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0E1AD5FB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 (1.7%)</w:t>
            </w:r>
          </w:p>
        </w:tc>
        <w:tc>
          <w:tcPr>
            <w:tcW w:w="850" w:type="dxa"/>
          </w:tcPr>
          <w:p w14:paraId="368FAAD7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4099DDD6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69E02B83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B1577" w:rsidRPr="00E11277" w14:paraId="2257757C" w14:textId="77777777" w:rsidTr="003E5F93">
        <w:trPr>
          <w:trHeight w:val="320"/>
        </w:trPr>
        <w:tc>
          <w:tcPr>
            <w:tcW w:w="2127" w:type="dxa"/>
            <w:hideMark/>
          </w:tcPr>
          <w:p w14:paraId="0292CA19" w14:textId="77777777" w:rsidR="005B1577" w:rsidRPr="00E11277" w:rsidRDefault="005B1577" w:rsidP="005B1577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93" w:type="dxa"/>
          </w:tcPr>
          <w:p w14:paraId="545FC1FA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78A163B1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140 (8.7%)</w:t>
            </w:r>
          </w:p>
        </w:tc>
        <w:tc>
          <w:tcPr>
            <w:tcW w:w="850" w:type="dxa"/>
          </w:tcPr>
          <w:p w14:paraId="627A8645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117DE068" w14:textId="77777777" w:rsidR="005B1577" w:rsidRPr="00E11277" w:rsidRDefault="005B1577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11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 (11.3%)</w:t>
            </w:r>
          </w:p>
        </w:tc>
        <w:tc>
          <w:tcPr>
            <w:tcW w:w="850" w:type="dxa"/>
          </w:tcPr>
          <w:p w14:paraId="2516B95E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73D21ED7" w14:textId="77777777" w:rsidR="005B1577" w:rsidRPr="00E11277" w:rsidRDefault="005B1577" w:rsidP="005B15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5EF61A2F" w14:textId="77777777" w:rsidR="005B1577" w:rsidRPr="00E11277" w:rsidRDefault="00123E7A" w:rsidP="005B15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</w:t>
            </w:r>
            <w:r w:rsidR="001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495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32.2</w:t>
            </w:r>
            <w:r w:rsidR="003E5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</w:tbl>
    <w:p w14:paraId="1042EBEB" w14:textId="77777777" w:rsidR="005B1577" w:rsidRPr="002B590E" w:rsidRDefault="005B1577" w:rsidP="005B1577"/>
    <w:p w14:paraId="72614FFD" w14:textId="77777777" w:rsidR="00BC1311" w:rsidRDefault="00BC1311"/>
    <w:sectPr w:rsidR="00BC1311" w:rsidSect="00E273A3">
      <w:footerReference w:type="even" r:id="rId6"/>
      <w:footerReference w:type="default" r:id="rId7"/>
      <w:pgSz w:w="11900" w:h="16840"/>
      <w:pgMar w:top="1090" w:right="1440" w:bottom="54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25A60" w14:textId="77777777" w:rsidR="00612D79" w:rsidRDefault="00612D79">
      <w:r>
        <w:separator/>
      </w:r>
    </w:p>
  </w:endnote>
  <w:endnote w:type="continuationSeparator" w:id="0">
    <w:p w14:paraId="72CAD85C" w14:textId="77777777" w:rsidR="00612D79" w:rsidRDefault="0061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42197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F2BAB1" w14:textId="77777777" w:rsidR="00F94362" w:rsidRDefault="005B1577" w:rsidP="009F4D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F0F237" w14:textId="77777777" w:rsidR="00F94362" w:rsidRDefault="00612D79" w:rsidP="0087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679753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E9A908" w14:textId="77777777" w:rsidR="00F94362" w:rsidRDefault="005B1577" w:rsidP="009F4D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C7691"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18066682" w14:textId="77777777" w:rsidR="00F94362" w:rsidRDefault="00612D79" w:rsidP="00875D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8DB8D" w14:textId="77777777" w:rsidR="00612D79" w:rsidRDefault="00612D79">
      <w:r>
        <w:separator/>
      </w:r>
    </w:p>
  </w:footnote>
  <w:footnote w:type="continuationSeparator" w:id="0">
    <w:p w14:paraId="632C0EC4" w14:textId="77777777" w:rsidR="00612D79" w:rsidRDefault="0061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77"/>
    <w:rsid w:val="0001751B"/>
    <w:rsid w:val="00080122"/>
    <w:rsid w:val="000C7778"/>
    <w:rsid w:val="000F0EC7"/>
    <w:rsid w:val="00123E7A"/>
    <w:rsid w:val="001454BB"/>
    <w:rsid w:val="002404C9"/>
    <w:rsid w:val="002D237E"/>
    <w:rsid w:val="003C7691"/>
    <w:rsid w:val="003E5F93"/>
    <w:rsid w:val="0041458F"/>
    <w:rsid w:val="00425DA2"/>
    <w:rsid w:val="00495C72"/>
    <w:rsid w:val="00496FF4"/>
    <w:rsid w:val="004A3C66"/>
    <w:rsid w:val="00501A4B"/>
    <w:rsid w:val="005B1577"/>
    <w:rsid w:val="00612D79"/>
    <w:rsid w:val="00645925"/>
    <w:rsid w:val="00661443"/>
    <w:rsid w:val="00755F16"/>
    <w:rsid w:val="007E6B3B"/>
    <w:rsid w:val="00886959"/>
    <w:rsid w:val="008E787B"/>
    <w:rsid w:val="00955A1A"/>
    <w:rsid w:val="00BC1311"/>
    <w:rsid w:val="00BC1BA3"/>
    <w:rsid w:val="00C26B7D"/>
    <w:rsid w:val="00C92FBA"/>
    <w:rsid w:val="00E273A3"/>
    <w:rsid w:val="00E43EC8"/>
    <w:rsid w:val="00EC092E"/>
    <w:rsid w:val="00F64582"/>
    <w:rsid w:val="00F70CDD"/>
    <w:rsid w:val="00FC6B7F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D36E"/>
  <w15:chartTrackingRefBased/>
  <w15:docId w15:val="{552DC5EC-871B-F140-9D1F-6006576C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1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577"/>
  </w:style>
  <w:style w:type="character" w:styleId="PageNumber">
    <w:name w:val="page number"/>
    <w:basedOn w:val="DefaultParagraphFont"/>
    <w:uiPriority w:val="99"/>
    <w:semiHidden/>
    <w:unhideWhenUsed/>
    <w:rsid w:val="005B1577"/>
  </w:style>
  <w:style w:type="table" w:styleId="TableGrid">
    <w:name w:val="Table Grid"/>
    <w:basedOn w:val="TableNormal"/>
    <w:uiPriority w:val="39"/>
    <w:rsid w:val="005B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5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7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4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5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5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Banerjee, Jayanta</dc:creator>
  <cp:keywords/>
  <dc:description/>
  <cp:lastModifiedBy>Edward Mullins</cp:lastModifiedBy>
  <cp:revision>3</cp:revision>
  <dcterms:created xsi:type="dcterms:W3CDTF">2020-12-20T13:10:00Z</dcterms:created>
  <dcterms:modified xsi:type="dcterms:W3CDTF">2020-12-20T13:21:00Z</dcterms:modified>
</cp:coreProperties>
</file>