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26E1E" w14:textId="77777777" w:rsidR="00A85896" w:rsidRPr="00F70E19" w:rsidRDefault="00A85896" w:rsidP="00A8589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GB"/>
        </w:rPr>
      </w:pPr>
      <w:bookmarkStart w:id="0" w:name="_Toc30403220"/>
      <w:bookmarkStart w:id="1" w:name="_Toc30403474"/>
      <w:bookmarkStart w:id="2" w:name="_GoBack"/>
      <w:bookmarkEnd w:id="2"/>
      <w:r w:rsidRPr="00F70E19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val="en-GB"/>
        </w:rPr>
        <w:t>Supplementary Appendix</w:t>
      </w:r>
    </w:p>
    <w:p w14:paraId="7B9736E8" w14:textId="77777777" w:rsidR="00A85896" w:rsidRPr="00F70E19" w:rsidRDefault="00A85896" w:rsidP="00A8589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Calibri" w:hAnsi="Times New Roman" w:cs="Times New Roman"/>
          <w:color w:val="000000"/>
          <w:sz w:val="20"/>
          <w:szCs w:val="20"/>
          <w:u w:color="000000"/>
          <w:bdr w:val="nil"/>
          <w:lang w:val="en-GB"/>
        </w:rPr>
      </w:pPr>
    </w:p>
    <w:p w14:paraId="73226374" w14:textId="77777777" w:rsidR="00A85896" w:rsidRPr="00F70E19" w:rsidRDefault="00A85896" w:rsidP="00A8589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Calibri" w:hAnsi="Times New Roman" w:cs="Times New Roman"/>
          <w:color w:val="000000"/>
          <w:sz w:val="20"/>
          <w:szCs w:val="20"/>
          <w:u w:color="000000"/>
          <w:bdr w:val="nil"/>
          <w:lang w:val="en-GB"/>
        </w:rPr>
      </w:pPr>
    </w:p>
    <w:bookmarkEnd w:id="0"/>
    <w:bookmarkEnd w:id="1"/>
    <w:p w14:paraId="094E5F0B" w14:textId="77777777" w:rsidR="00A85896" w:rsidRPr="00F70E19" w:rsidRDefault="00A85896" w:rsidP="00A8589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imes New Roman" w:eastAsia="Calibri" w:hAnsi="Times New Roman" w:cs="Times New Roman"/>
          <w:b/>
          <w:color w:val="000000"/>
          <w:sz w:val="24"/>
          <w:szCs w:val="20"/>
          <w:u w:color="000000"/>
          <w:bdr w:val="nil"/>
          <w:lang w:val="en-GB"/>
        </w:rPr>
      </w:pPr>
      <w:r w:rsidRPr="00F70E19">
        <w:rPr>
          <w:rFonts w:ascii="Times New Roman" w:eastAsia="Calibri" w:hAnsi="Times New Roman" w:cs="Times New Roman"/>
          <w:b/>
          <w:color w:val="000000"/>
          <w:sz w:val="24"/>
          <w:szCs w:val="20"/>
          <w:u w:color="000000"/>
          <w:bdr w:val="nil"/>
          <w:lang w:val="en-GB"/>
        </w:rPr>
        <w:t>Table of content</w:t>
      </w:r>
    </w:p>
    <w:p w14:paraId="48CBB355" w14:textId="77777777" w:rsidR="00F04E2D" w:rsidRPr="007B20E8" w:rsidRDefault="00F04E2D" w:rsidP="00F04E2D">
      <w:pPr>
        <w:rPr>
          <w:rFonts w:ascii="Times New Roman" w:hAnsi="Times New Roman" w:cs="Times New Roman"/>
          <w:sz w:val="22"/>
        </w:rPr>
      </w:pPr>
    </w:p>
    <w:p w14:paraId="50CAAB6B" w14:textId="252806BC" w:rsidR="006B3A7A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2 </w:t>
      </w:r>
      <w:r w:rsidR="006B3A7A" w:rsidRPr="00F70E19">
        <w:rPr>
          <w:rFonts w:ascii="Times New Roman" w:hAnsi="Times New Roman" w:cs="Times New Roman"/>
          <w:b/>
          <w:sz w:val="22"/>
        </w:rPr>
        <w:t xml:space="preserve">Figure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5C4DF6" w:rsidRPr="00F70E19">
        <w:rPr>
          <w:rFonts w:ascii="Times New Roman" w:hAnsi="Times New Roman" w:cs="Times New Roman"/>
          <w:b/>
          <w:sz w:val="22"/>
        </w:rPr>
        <w:t>1</w:t>
      </w:r>
      <w:r w:rsidR="00FF0216" w:rsidRPr="00F70E19">
        <w:rPr>
          <w:rFonts w:ascii="Times New Roman" w:hAnsi="Times New Roman" w:cs="Times New Roman"/>
          <w:b/>
          <w:sz w:val="22"/>
        </w:rPr>
        <w:t>.</w:t>
      </w:r>
      <w:r w:rsidR="006B3A7A" w:rsidRPr="00F70E19">
        <w:rPr>
          <w:rFonts w:ascii="Times New Roman" w:hAnsi="Times New Roman" w:cs="Times New Roman"/>
          <w:sz w:val="22"/>
        </w:rPr>
        <w:t xml:space="preserve"> Histogram of time (in days) to first formula of Qingfei Paidu Tang for those patients that received Qingfei Paidu Tang before discharge </w:t>
      </w:r>
    </w:p>
    <w:p w14:paraId="759B12D9" w14:textId="0B971B30" w:rsidR="005C4DF6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3 </w:t>
      </w:r>
      <w:r w:rsidR="005C4DF6" w:rsidRPr="00F70E19">
        <w:rPr>
          <w:rFonts w:ascii="Times New Roman" w:hAnsi="Times New Roman" w:cs="Times New Roman"/>
          <w:b/>
          <w:sz w:val="22"/>
        </w:rPr>
        <w:t xml:space="preserve">Figure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5C4DF6" w:rsidRPr="00F70E19">
        <w:rPr>
          <w:rFonts w:ascii="Times New Roman" w:hAnsi="Times New Roman" w:cs="Times New Roman"/>
          <w:b/>
          <w:sz w:val="22"/>
        </w:rPr>
        <w:t>2</w:t>
      </w:r>
      <w:r w:rsidR="00FF0216" w:rsidRPr="00F70E19">
        <w:rPr>
          <w:rFonts w:ascii="Times New Roman" w:hAnsi="Times New Roman" w:cs="Times New Roman"/>
          <w:b/>
          <w:sz w:val="22"/>
        </w:rPr>
        <w:t>.</w:t>
      </w:r>
      <w:r w:rsidR="005C4DF6" w:rsidRPr="00F70E19">
        <w:rPr>
          <w:rFonts w:ascii="Times New Roman" w:hAnsi="Times New Roman" w:cs="Times New Roman"/>
          <w:sz w:val="22"/>
        </w:rPr>
        <w:t xml:space="preserve"> Distribution of inverse probability score weights in patients receiving Qingfei Paidu Tang and patients who did not receive Qingfei Paidu Tang. </w:t>
      </w:r>
    </w:p>
    <w:p w14:paraId="3D1264A7" w14:textId="3EFABF74" w:rsidR="008C1B5E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4 </w:t>
      </w:r>
      <w:r w:rsidR="008C1B5E" w:rsidRPr="00F70E19">
        <w:rPr>
          <w:rFonts w:ascii="Times New Roman" w:hAnsi="Times New Roman" w:cs="Times New Roman"/>
          <w:b/>
          <w:sz w:val="22"/>
        </w:rPr>
        <w:t xml:space="preserve">Figure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6B3A7A" w:rsidRPr="00F70E19">
        <w:rPr>
          <w:rFonts w:ascii="Times New Roman" w:hAnsi="Times New Roman" w:cs="Times New Roman"/>
          <w:b/>
          <w:sz w:val="22"/>
        </w:rPr>
        <w:t>3</w:t>
      </w:r>
      <w:r w:rsidR="00FF0216" w:rsidRPr="00F70E19">
        <w:rPr>
          <w:rFonts w:ascii="Times New Roman" w:hAnsi="Times New Roman" w:cs="Times New Roman"/>
          <w:sz w:val="22"/>
        </w:rPr>
        <w:t>.</w:t>
      </w:r>
      <w:r w:rsidR="008C1B5E" w:rsidRPr="00F70E19">
        <w:rPr>
          <w:rFonts w:ascii="Times New Roman" w:hAnsi="Times New Roman" w:cs="Times New Roman"/>
          <w:sz w:val="22"/>
        </w:rPr>
        <w:t xml:space="preserve"> Distribution of the estimated propensity score for receiving Qingfei Paidu Tang, among patients who did and did not receive Qingfei Paidu Tang </w:t>
      </w:r>
    </w:p>
    <w:p w14:paraId="6BA209DA" w14:textId="348F95C4" w:rsidR="00AC58FB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5 </w:t>
      </w:r>
      <w:r w:rsidR="00692B79" w:rsidRPr="00F70E19">
        <w:rPr>
          <w:rFonts w:ascii="Times New Roman" w:hAnsi="Times New Roman" w:cs="Times New Roman"/>
          <w:b/>
          <w:sz w:val="22"/>
        </w:rPr>
        <w:t xml:space="preserve">Figure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6B3A7A" w:rsidRPr="00F70E19">
        <w:rPr>
          <w:rFonts w:ascii="Times New Roman" w:hAnsi="Times New Roman" w:cs="Times New Roman"/>
          <w:b/>
          <w:sz w:val="22"/>
        </w:rPr>
        <w:t>4</w:t>
      </w:r>
      <w:r w:rsidR="00FF0216" w:rsidRPr="00F70E19">
        <w:rPr>
          <w:rFonts w:ascii="Times New Roman" w:hAnsi="Times New Roman" w:cs="Times New Roman"/>
          <w:sz w:val="22"/>
        </w:rPr>
        <w:t>.</w:t>
      </w:r>
      <w:r w:rsidR="00692B79" w:rsidRPr="00F70E19">
        <w:rPr>
          <w:rFonts w:ascii="Times New Roman" w:hAnsi="Times New Roman" w:cs="Times New Roman"/>
          <w:sz w:val="22"/>
        </w:rPr>
        <w:t xml:space="preserve"> </w:t>
      </w:r>
      <w:r w:rsidR="004F4175" w:rsidRPr="00F70E19">
        <w:rPr>
          <w:rFonts w:ascii="Times New Roman" w:hAnsi="Times New Roman" w:cs="Times New Roman"/>
          <w:sz w:val="22"/>
        </w:rPr>
        <w:t xml:space="preserve">Kaplan-Meier curve for </w:t>
      </w:r>
      <w:r w:rsidR="008476E8" w:rsidRPr="00F70E19">
        <w:rPr>
          <w:rFonts w:ascii="Times New Roman" w:hAnsi="Times New Roman" w:cs="Times New Roman"/>
          <w:sz w:val="22"/>
        </w:rPr>
        <w:t xml:space="preserve">in </w:t>
      </w:r>
      <w:r w:rsidR="00A44AE8" w:rsidRPr="00F70E19">
        <w:rPr>
          <w:rFonts w:ascii="Times New Roman" w:hAnsi="Times New Roman" w:cs="Times New Roman"/>
          <w:sz w:val="22"/>
        </w:rPr>
        <w:t>h</w:t>
      </w:r>
      <w:r w:rsidR="008476E8" w:rsidRPr="00F70E19">
        <w:rPr>
          <w:rFonts w:ascii="Times New Roman" w:hAnsi="Times New Roman" w:cs="Times New Roman"/>
          <w:sz w:val="22"/>
        </w:rPr>
        <w:t xml:space="preserve">ospital </w:t>
      </w:r>
      <w:r w:rsidR="004F4175" w:rsidRPr="00F70E19">
        <w:rPr>
          <w:rFonts w:ascii="Times New Roman" w:hAnsi="Times New Roman" w:cs="Times New Roman"/>
          <w:sz w:val="22"/>
        </w:rPr>
        <w:t xml:space="preserve">mortality </w:t>
      </w:r>
      <w:r w:rsidR="007F02B9" w:rsidRPr="00F70E19">
        <w:rPr>
          <w:rFonts w:ascii="Times New Roman" w:hAnsi="Times New Roman" w:cs="Times New Roman"/>
          <w:sz w:val="22"/>
        </w:rPr>
        <w:t>by</w:t>
      </w:r>
      <w:r w:rsidR="008476E8" w:rsidRPr="00F70E19">
        <w:rPr>
          <w:rFonts w:ascii="Times New Roman" w:hAnsi="Times New Roman" w:cs="Times New Roman"/>
          <w:sz w:val="22"/>
        </w:rPr>
        <w:t xml:space="preserve"> Qingfei Paidu </w:t>
      </w:r>
      <w:r w:rsidR="009B22E2" w:rsidRPr="00F70E19">
        <w:rPr>
          <w:rFonts w:ascii="Times New Roman" w:hAnsi="Times New Roman" w:cs="Times New Roman"/>
          <w:sz w:val="22"/>
        </w:rPr>
        <w:t>Tang</w:t>
      </w:r>
      <w:r w:rsidR="008476E8" w:rsidRPr="00F70E19">
        <w:rPr>
          <w:rFonts w:ascii="Times New Roman" w:hAnsi="Times New Roman" w:cs="Times New Roman"/>
          <w:sz w:val="22"/>
        </w:rPr>
        <w:t xml:space="preserve"> </w:t>
      </w:r>
      <w:r w:rsidR="004F4175" w:rsidRPr="00F70E19">
        <w:rPr>
          <w:rFonts w:ascii="Times New Roman" w:hAnsi="Times New Roman" w:cs="Times New Roman"/>
          <w:sz w:val="22"/>
        </w:rPr>
        <w:t>treatment</w:t>
      </w:r>
      <w:r w:rsidR="008476E8" w:rsidRPr="00F70E19">
        <w:rPr>
          <w:rFonts w:ascii="Times New Roman" w:hAnsi="Times New Roman" w:cs="Times New Roman"/>
          <w:sz w:val="22"/>
        </w:rPr>
        <w:t xml:space="preserve"> </w:t>
      </w:r>
      <w:r w:rsidR="004F4175" w:rsidRPr="00F70E19">
        <w:rPr>
          <w:rFonts w:ascii="Times New Roman" w:hAnsi="Times New Roman" w:cs="Times New Roman"/>
          <w:sz w:val="22"/>
        </w:rPr>
        <w:t>s</w:t>
      </w:r>
      <w:r w:rsidR="008476E8" w:rsidRPr="00F70E19">
        <w:rPr>
          <w:rFonts w:ascii="Times New Roman" w:hAnsi="Times New Roman" w:cs="Times New Roman"/>
          <w:sz w:val="22"/>
        </w:rPr>
        <w:t xml:space="preserve">tatus </w:t>
      </w:r>
      <w:r w:rsidR="004F4175" w:rsidRPr="00F70E19">
        <w:rPr>
          <w:rFonts w:ascii="Times New Roman" w:hAnsi="Times New Roman" w:cs="Times New Roman"/>
          <w:sz w:val="22"/>
        </w:rPr>
        <w:t>with</w:t>
      </w:r>
      <w:r w:rsidR="008476E8" w:rsidRPr="00F70E19">
        <w:rPr>
          <w:rFonts w:ascii="Times New Roman" w:hAnsi="Times New Roman" w:cs="Times New Roman"/>
          <w:sz w:val="22"/>
        </w:rPr>
        <w:t xml:space="preserve"> </w:t>
      </w:r>
      <w:r w:rsidR="004F4175" w:rsidRPr="00F70E19">
        <w:rPr>
          <w:rFonts w:ascii="Times New Roman" w:hAnsi="Times New Roman" w:cs="Times New Roman"/>
          <w:sz w:val="22"/>
        </w:rPr>
        <w:t>p</w:t>
      </w:r>
      <w:r w:rsidR="008476E8" w:rsidRPr="00F70E19">
        <w:rPr>
          <w:rFonts w:ascii="Times New Roman" w:hAnsi="Times New Roman" w:cs="Times New Roman"/>
          <w:sz w:val="22"/>
        </w:rPr>
        <w:t xml:space="preserve">ropensity </w:t>
      </w:r>
      <w:r w:rsidR="004F4175" w:rsidRPr="00F70E19">
        <w:rPr>
          <w:rFonts w:ascii="Times New Roman" w:hAnsi="Times New Roman" w:cs="Times New Roman"/>
          <w:sz w:val="22"/>
        </w:rPr>
        <w:t>s</w:t>
      </w:r>
      <w:r w:rsidR="008476E8" w:rsidRPr="00F70E19">
        <w:rPr>
          <w:rFonts w:ascii="Times New Roman" w:hAnsi="Times New Roman" w:cs="Times New Roman"/>
          <w:sz w:val="22"/>
        </w:rPr>
        <w:t xml:space="preserve">core </w:t>
      </w:r>
      <w:r w:rsidR="004F4175" w:rsidRPr="00F70E19">
        <w:rPr>
          <w:rFonts w:ascii="Times New Roman" w:hAnsi="Times New Roman" w:cs="Times New Roman"/>
          <w:sz w:val="22"/>
        </w:rPr>
        <w:t>m</w:t>
      </w:r>
      <w:r w:rsidR="008476E8" w:rsidRPr="00F70E19">
        <w:rPr>
          <w:rFonts w:ascii="Times New Roman" w:hAnsi="Times New Roman" w:cs="Times New Roman"/>
          <w:sz w:val="22"/>
        </w:rPr>
        <w:t>atching</w:t>
      </w:r>
    </w:p>
    <w:p w14:paraId="07CF1DD4" w14:textId="037144C4" w:rsidR="00AC58FB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6 </w:t>
      </w:r>
      <w:r w:rsidR="00F04E2D" w:rsidRPr="00F70E19">
        <w:rPr>
          <w:rFonts w:ascii="Times New Roman" w:hAnsi="Times New Roman" w:cs="Times New Roman"/>
          <w:b/>
          <w:sz w:val="22"/>
        </w:rPr>
        <w:t xml:space="preserve">Table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8476E8" w:rsidRPr="00F70E19">
        <w:rPr>
          <w:rFonts w:ascii="Times New Roman" w:hAnsi="Times New Roman" w:cs="Times New Roman"/>
          <w:b/>
          <w:sz w:val="22"/>
        </w:rPr>
        <w:t>1</w:t>
      </w:r>
      <w:r w:rsidR="00FF0216" w:rsidRPr="00F70E19">
        <w:rPr>
          <w:rFonts w:ascii="Times New Roman" w:hAnsi="Times New Roman" w:cs="Times New Roman"/>
          <w:b/>
          <w:sz w:val="22"/>
        </w:rPr>
        <w:t>.</w:t>
      </w:r>
      <w:r w:rsidR="00F04E2D" w:rsidRPr="00F70E19">
        <w:rPr>
          <w:rFonts w:ascii="Times New Roman" w:hAnsi="Times New Roman" w:cs="Times New Roman"/>
          <w:b/>
          <w:sz w:val="22"/>
        </w:rPr>
        <w:t xml:space="preserve"> </w:t>
      </w:r>
      <w:r w:rsidR="00AC58FB" w:rsidRPr="00F70E19">
        <w:rPr>
          <w:rFonts w:ascii="Times New Roman" w:hAnsi="Times New Roman" w:cs="Times New Roman"/>
          <w:sz w:val="22"/>
        </w:rPr>
        <w:t xml:space="preserve">Odds ratios (95% CIs) of receiving </w:t>
      </w:r>
      <w:r w:rsidR="008476E8" w:rsidRPr="00F70E19">
        <w:rPr>
          <w:rFonts w:ascii="Times New Roman" w:hAnsi="Times New Roman" w:cs="Times New Roman"/>
          <w:sz w:val="22"/>
        </w:rPr>
        <w:t xml:space="preserve">Qingfei Paidu </w:t>
      </w:r>
      <w:r w:rsidR="009B22E2" w:rsidRPr="00F70E19">
        <w:rPr>
          <w:rFonts w:ascii="Times New Roman" w:hAnsi="Times New Roman" w:cs="Times New Roman"/>
          <w:sz w:val="22"/>
        </w:rPr>
        <w:t>Tang</w:t>
      </w:r>
      <w:r w:rsidR="00AC58FB" w:rsidRPr="00F70E19">
        <w:rPr>
          <w:rFonts w:ascii="Times New Roman" w:hAnsi="Times New Roman" w:cs="Times New Roman"/>
          <w:sz w:val="22"/>
        </w:rPr>
        <w:t xml:space="preserve"> treatment for all variables included in the propensity score model</w:t>
      </w:r>
    </w:p>
    <w:p w14:paraId="72006190" w14:textId="2B67CE66" w:rsidR="00014FE0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7 </w:t>
      </w:r>
      <w:r w:rsidR="00AC58FB" w:rsidRPr="00F70E19">
        <w:rPr>
          <w:rFonts w:ascii="Times New Roman" w:hAnsi="Times New Roman" w:cs="Times New Roman"/>
          <w:b/>
          <w:sz w:val="22"/>
        </w:rPr>
        <w:t xml:space="preserve">Table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8476E8" w:rsidRPr="00F70E19">
        <w:rPr>
          <w:rFonts w:ascii="Times New Roman" w:hAnsi="Times New Roman" w:cs="Times New Roman"/>
          <w:b/>
          <w:sz w:val="22"/>
        </w:rPr>
        <w:t>2</w:t>
      </w:r>
      <w:r w:rsidR="00FF0216" w:rsidRPr="00F70E19">
        <w:rPr>
          <w:rFonts w:ascii="Times New Roman" w:hAnsi="Times New Roman" w:cs="Times New Roman"/>
          <w:b/>
          <w:sz w:val="22"/>
        </w:rPr>
        <w:t>.</w:t>
      </w:r>
      <w:r w:rsidR="00AC58FB" w:rsidRPr="00F70E19">
        <w:rPr>
          <w:rFonts w:ascii="Times New Roman" w:hAnsi="Times New Roman" w:cs="Times New Roman"/>
          <w:b/>
          <w:sz w:val="22"/>
        </w:rPr>
        <w:t xml:space="preserve"> </w:t>
      </w:r>
      <w:r w:rsidR="00AC58FB" w:rsidRPr="00F70E19">
        <w:rPr>
          <w:rFonts w:ascii="Times New Roman" w:hAnsi="Times New Roman" w:cs="Times New Roman"/>
          <w:sz w:val="22"/>
        </w:rPr>
        <w:t>Hazard ratios (95% CIs) of all variables included in the inverse probability weighted Cox model</w:t>
      </w:r>
    </w:p>
    <w:p w14:paraId="6A536573" w14:textId="08249C3C" w:rsidR="002B51FF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8-9 </w:t>
      </w:r>
      <w:r w:rsidR="00076567" w:rsidRPr="00F70E19">
        <w:rPr>
          <w:rFonts w:ascii="Times New Roman" w:hAnsi="Times New Roman" w:cs="Times New Roman"/>
          <w:b/>
          <w:sz w:val="22"/>
        </w:rPr>
        <w:t>Table</w:t>
      </w:r>
      <w:r w:rsidR="00201814" w:rsidRPr="00201814">
        <w:rPr>
          <w:rFonts w:ascii="Times New Roman" w:hAnsi="Times New Roman" w:cs="Times New Roman"/>
          <w:b/>
          <w:sz w:val="22"/>
        </w:rPr>
        <w:t xml:space="preserve">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076567" w:rsidRPr="00F70E19">
        <w:rPr>
          <w:rFonts w:ascii="Times New Roman" w:hAnsi="Times New Roman" w:cs="Times New Roman"/>
          <w:b/>
          <w:sz w:val="22"/>
        </w:rPr>
        <w:t>3</w:t>
      </w:r>
      <w:r w:rsidR="00FF0216" w:rsidRPr="00F70E19">
        <w:rPr>
          <w:rFonts w:ascii="Times New Roman" w:hAnsi="Times New Roman" w:cs="Times New Roman"/>
          <w:b/>
          <w:sz w:val="22"/>
        </w:rPr>
        <w:t>.</w:t>
      </w:r>
      <w:r w:rsidR="00076567" w:rsidRPr="00F70E19">
        <w:rPr>
          <w:rFonts w:ascii="Times New Roman" w:hAnsi="Times New Roman" w:cs="Times New Roman"/>
          <w:sz w:val="22"/>
        </w:rPr>
        <w:t xml:space="preserve"> Baseline </w:t>
      </w:r>
      <w:r w:rsidR="00182596" w:rsidRPr="00F70E19">
        <w:rPr>
          <w:rFonts w:ascii="Times New Roman" w:hAnsi="Times New Roman" w:cs="Times New Roman"/>
          <w:sz w:val="22"/>
        </w:rPr>
        <w:t>c</w:t>
      </w:r>
      <w:r w:rsidR="00076567" w:rsidRPr="00F70E19">
        <w:rPr>
          <w:rFonts w:ascii="Times New Roman" w:hAnsi="Times New Roman" w:cs="Times New Roman"/>
          <w:sz w:val="22"/>
        </w:rPr>
        <w:t xml:space="preserve">haracteristics of </w:t>
      </w:r>
      <w:r w:rsidR="00182596" w:rsidRPr="00F70E19">
        <w:rPr>
          <w:rFonts w:ascii="Times New Roman" w:hAnsi="Times New Roman" w:cs="Times New Roman"/>
          <w:sz w:val="22"/>
        </w:rPr>
        <w:t>p</w:t>
      </w:r>
      <w:r w:rsidR="00076567" w:rsidRPr="00F70E19">
        <w:rPr>
          <w:rFonts w:ascii="Times New Roman" w:hAnsi="Times New Roman" w:cs="Times New Roman"/>
          <w:sz w:val="22"/>
        </w:rPr>
        <w:t xml:space="preserve">atients </w:t>
      </w:r>
      <w:r w:rsidR="006A03EC" w:rsidRPr="00F70E19">
        <w:rPr>
          <w:rFonts w:ascii="Times New Roman" w:hAnsi="Times New Roman" w:cs="Times New Roman"/>
          <w:sz w:val="22"/>
        </w:rPr>
        <w:t>by</w:t>
      </w:r>
      <w:r w:rsidR="00076567" w:rsidRPr="00F70E19">
        <w:rPr>
          <w:rFonts w:ascii="Times New Roman" w:hAnsi="Times New Roman" w:cs="Times New Roman"/>
          <w:sz w:val="22"/>
        </w:rPr>
        <w:t xml:space="preserve"> Qingfei Paidu Tang </w:t>
      </w:r>
      <w:r w:rsidR="00182596" w:rsidRPr="00F70E19">
        <w:rPr>
          <w:rFonts w:ascii="Times New Roman" w:hAnsi="Times New Roman" w:cs="Times New Roman"/>
          <w:sz w:val="22"/>
        </w:rPr>
        <w:t>u</w:t>
      </w:r>
      <w:r w:rsidR="00076567" w:rsidRPr="00F70E19">
        <w:rPr>
          <w:rFonts w:ascii="Times New Roman" w:hAnsi="Times New Roman" w:cs="Times New Roman"/>
          <w:sz w:val="22"/>
        </w:rPr>
        <w:t xml:space="preserve">se </w:t>
      </w:r>
    </w:p>
    <w:p w14:paraId="1276D567" w14:textId="7F8A51E1" w:rsidR="00CC23AB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10 </w:t>
      </w:r>
      <w:r w:rsidR="00CC23AB" w:rsidRPr="00F70E19">
        <w:rPr>
          <w:rFonts w:ascii="Times New Roman" w:hAnsi="Times New Roman" w:cs="Times New Roman"/>
          <w:b/>
          <w:sz w:val="22"/>
        </w:rPr>
        <w:t xml:space="preserve">Table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CC23AB" w:rsidRPr="00F70E19">
        <w:rPr>
          <w:rFonts w:ascii="Times New Roman" w:hAnsi="Times New Roman" w:cs="Times New Roman"/>
          <w:b/>
          <w:sz w:val="22"/>
        </w:rPr>
        <w:t>4</w:t>
      </w:r>
      <w:r w:rsidR="00FF0216" w:rsidRPr="00F70E19">
        <w:rPr>
          <w:rFonts w:ascii="Times New Roman" w:hAnsi="Times New Roman" w:cs="Times New Roman"/>
          <w:b/>
          <w:sz w:val="22"/>
        </w:rPr>
        <w:t>.</w:t>
      </w:r>
      <w:r w:rsidR="00FF0216" w:rsidRPr="00F70E19">
        <w:rPr>
          <w:rFonts w:ascii="Times New Roman" w:hAnsi="Times New Roman" w:cs="Times New Roman"/>
          <w:sz w:val="22"/>
        </w:rPr>
        <w:t xml:space="preserve"> </w:t>
      </w:r>
      <w:r w:rsidR="00CC23AB" w:rsidRPr="00F70E19">
        <w:rPr>
          <w:rFonts w:ascii="Times New Roman" w:hAnsi="Times New Roman" w:cs="Times New Roman"/>
          <w:sz w:val="22"/>
        </w:rPr>
        <w:t xml:space="preserve">Associations between Qingfei Paidu Tang use and </w:t>
      </w:r>
      <w:r w:rsidR="0019397B" w:rsidRPr="00F70E19">
        <w:rPr>
          <w:rFonts w:ascii="Times New Roman" w:hAnsi="Times New Roman" w:cs="Times New Roman"/>
          <w:sz w:val="22"/>
        </w:rPr>
        <w:t>m</w:t>
      </w:r>
      <w:r w:rsidR="00CC23AB" w:rsidRPr="00F70E19">
        <w:rPr>
          <w:rFonts w:ascii="Times New Roman" w:hAnsi="Times New Roman" w:cs="Times New Roman"/>
          <w:sz w:val="22"/>
        </w:rPr>
        <w:t>ortality</w:t>
      </w:r>
      <w:r w:rsidR="0019397B" w:rsidRPr="00F70E19">
        <w:rPr>
          <w:rFonts w:ascii="Times New Roman" w:hAnsi="Times New Roman" w:cs="Times New Roman"/>
          <w:sz w:val="22"/>
        </w:rPr>
        <w:t>, acute hepatic injury, acute kidney injury</w:t>
      </w:r>
    </w:p>
    <w:p w14:paraId="34C6E29A" w14:textId="78742BC2" w:rsidR="008476E8" w:rsidRPr="00F70E19" w:rsidRDefault="00090CB8" w:rsidP="00745711">
      <w:pPr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Page 11-12 </w:t>
      </w:r>
      <w:r w:rsidR="00537F85" w:rsidRPr="00F70E19">
        <w:rPr>
          <w:rFonts w:ascii="Times New Roman" w:hAnsi="Times New Roman" w:cs="Times New Roman"/>
          <w:b/>
          <w:sz w:val="22"/>
        </w:rPr>
        <w:t xml:space="preserve">Table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CC23AB" w:rsidRPr="00F70E19">
        <w:rPr>
          <w:rFonts w:ascii="Times New Roman" w:hAnsi="Times New Roman" w:cs="Times New Roman"/>
          <w:b/>
          <w:sz w:val="22"/>
        </w:rPr>
        <w:t>5</w:t>
      </w:r>
      <w:r w:rsidR="00FF0216" w:rsidRPr="00F70E19">
        <w:rPr>
          <w:rFonts w:ascii="Times New Roman" w:hAnsi="Times New Roman" w:cs="Times New Roman"/>
          <w:sz w:val="22"/>
        </w:rPr>
        <w:t>.</w:t>
      </w:r>
      <w:r w:rsidR="00101D93" w:rsidRPr="00F70E19">
        <w:rPr>
          <w:rFonts w:ascii="Times New Roman" w:hAnsi="Times New Roman" w:cs="Times New Roman"/>
          <w:sz w:val="22"/>
        </w:rPr>
        <w:t xml:space="preserve"> </w:t>
      </w:r>
      <w:r w:rsidR="00A44AE8" w:rsidRPr="00F70E19">
        <w:rPr>
          <w:rFonts w:ascii="Times New Roman" w:hAnsi="Times New Roman" w:cs="Times New Roman"/>
          <w:sz w:val="22"/>
        </w:rPr>
        <w:t xml:space="preserve">Baseline </w:t>
      </w:r>
      <w:r w:rsidR="00182596" w:rsidRPr="00F70E19">
        <w:rPr>
          <w:rFonts w:ascii="Times New Roman" w:hAnsi="Times New Roman" w:cs="Times New Roman"/>
          <w:sz w:val="22"/>
        </w:rPr>
        <w:t>c</w:t>
      </w:r>
      <w:r w:rsidR="00A44AE8" w:rsidRPr="00F70E19">
        <w:rPr>
          <w:rFonts w:ascii="Times New Roman" w:hAnsi="Times New Roman" w:cs="Times New Roman"/>
          <w:sz w:val="22"/>
        </w:rPr>
        <w:t xml:space="preserve">haracteristics of </w:t>
      </w:r>
      <w:r w:rsidR="00182596" w:rsidRPr="00F70E19">
        <w:rPr>
          <w:rFonts w:ascii="Times New Roman" w:hAnsi="Times New Roman" w:cs="Times New Roman"/>
          <w:sz w:val="22"/>
        </w:rPr>
        <w:t>p</w:t>
      </w:r>
      <w:r w:rsidR="00A44AE8" w:rsidRPr="00F70E19">
        <w:rPr>
          <w:rFonts w:ascii="Times New Roman" w:hAnsi="Times New Roman" w:cs="Times New Roman"/>
          <w:sz w:val="22"/>
        </w:rPr>
        <w:t xml:space="preserve">atients </w:t>
      </w:r>
      <w:r w:rsidR="006A3053" w:rsidRPr="00F70E19">
        <w:rPr>
          <w:rFonts w:ascii="Times New Roman" w:hAnsi="Times New Roman" w:cs="Times New Roman"/>
          <w:sz w:val="22"/>
        </w:rPr>
        <w:t>by</w:t>
      </w:r>
      <w:r w:rsidR="00A44AE8" w:rsidRPr="00F70E19">
        <w:rPr>
          <w:rFonts w:ascii="Times New Roman" w:hAnsi="Times New Roman" w:cs="Times New Roman"/>
          <w:sz w:val="22"/>
        </w:rPr>
        <w:t xml:space="preserve"> Qingfei Paidu </w:t>
      </w:r>
      <w:r w:rsidR="009B22E2" w:rsidRPr="00F70E19">
        <w:rPr>
          <w:rFonts w:ascii="Times New Roman" w:hAnsi="Times New Roman" w:cs="Times New Roman"/>
          <w:sz w:val="22"/>
        </w:rPr>
        <w:t>Tang</w:t>
      </w:r>
      <w:r w:rsidR="00A44AE8" w:rsidRPr="00F70E19">
        <w:rPr>
          <w:rFonts w:ascii="Times New Roman" w:hAnsi="Times New Roman" w:cs="Times New Roman"/>
          <w:sz w:val="22"/>
        </w:rPr>
        <w:t xml:space="preserve"> </w:t>
      </w:r>
      <w:r w:rsidR="00182596" w:rsidRPr="00F70E19">
        <w:rPr>
          <w:rFonts w:ascii="Times New Roman" w:hAnsi="Times New Roman" w:cs="Times New Roman"/>
          <w:sz w:val="22"/>
        </w:rPr>
        <w:t>u</w:t>
      </w:r>
      <w:r w:rsidR="00A44AE8" w:rsidRPr="00F70E19">
        <w:rPr>
          <w:rFonts w:ascii="Times New Roman" w:hAnsi="Times New Roman" w:cs="Times New Roman"/>
          <w:sz w:val="22"/>
        </w:rPr>
        <w:t xml:space="preserve">se </w:t>
      </w:r>
      <w:r w:rsidR="00182596" w:rsidRPr="00F70E19">
        <w:rPr>
          <w:rFonts w:ascii="Times New Roman" w:hAnsi="Times New Roman" w:cs="Times New Roman"/>
          <w:sz w:val="22"/>
        </w:rPr>
        <w:t>s</w:t>
      </w:r>
      <w:r w:rsidR="00A44AE8" w:rsidRPr="00F70E19">
        <w:rPr>
          <w:rFonts w:ascii="Times New Roman" w:hAnsi="Times New Roman" w:cs="Times New Roman"/>
          <w:sz w:val="22"/>
        </w:rPr>
        <w:t xml:space="preserve">tatus </w:t>
      </w:r>
      <w:r w:rsidR="00182596" w:rsidRPr="00F70E19">
        <w:rPr>
          <w:rFonts w:ascii="Times New Roman" w:hAnsi="Times New Roman" w:cs="Times New Roman"/>
          <w:sz w:val="22"/>
        </w:rPr>
        <w:t>u</w:t>
      </w:r>
      <w:r w:rsidR="00A44AE8" w:rsidRPr="00F70E19">
        <w:rPr>
          <w:rFonts w:ascii="Times New Roman" w:hAnsi="Times New Roman" w:cs="Times New Roman"/>
          <w:sz w:val="22"/>
        </w:rPr>
        <w:t xml:space="preserve">sing </w:t>
      </w:r>
      <w:r w:rsidR="00182596" w:rsidRPr="00F70E19">
        <w:rPr>
          <w:rFonts w:ascii="Times New Roman" w:hAnsi="Times New Roman" w:cs="Times New Roman"/>
          <w:sz w:val="22"/>
        </w:rPr>
        <w:t>p</w:t>
      </w:r>
      <w:r w:rsidR="00A44AE8" w:rsidRPr="00F70E19">
        <w:rPr>
          <w:rFonts w:ascii="Times New Roman" w:hAnsi="Times New Roman" w:cs="Times New Roman"/>
          <w:sz w:val="22"/>
        </w:rPr>
        <w:t xml:space="preserve">ropensity </w:t>
      </w:r>
      <w:r w:rsidR="00182596" w:rsidRPr="00F70E19">
        <w:rPr>
          <w:rFonts w:ascii="Times New Roman" w:hAnsi="Times New Roman" w:cs="Times New Roman"/>
          <w:sz w:val="22"/>
        </w:rPr>
        <w:t>s</w:t>
      </w:r>
      <w:r w:rsidR="00A44AE8" w:rsidRPr="00F70E19">
        <w:rPr>
          <w:rFonts w:ascii="Times New Roman" w:hAnsi="Times New Roman" w:cs="Times New Roman"/>
          <w:sz w:val="22"/>
        </w:rPr>
        <w:t xml:space="preserve">core </w:t>
      </w:r>
      <w:r w:rsidR="00182596" w:rsidRPr="00F70E19">
        <w:rPr>
          <w:rFonts w:ascii="Times New Roman" w:hAnsi="Times New Roman" w:cs="Times New Roman"/>
          <w:sz w:val="22"/>
        </w:rPr>
        <w:t>m</w:t>
      </w:r>
      <w:r w:rsidR="00A44AE8" w:rsidRPr="00F70E19">
        <w:rPr>
          <w:rFonts w:ascii="Times New Roman" w:hAnsi="Times New Roman" w:cs="Times New Roman"/>
          <w:sz w:val="22"/>
        </w:rPr>
        <w:t>atching</w:t>
      </w:r>
    </w:p>
    <w:p w14:paraId="3337BD31" w14:textId="34351BD8" w:rsidR="0072391F" w:rsidRPr="00F70E19" w:rsidRDefault="00C062AB">
      <w:pPr>
        <w:widowControl/>
        <w:jc w:val="left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sz w:val="22"/>
        </w:rPr>
        <w:br w:type="page"/>
      </w:r>
    </w:p>
    <w:p w14:paraId="3F93DD31" w14:textId="2F5856E2" w:rsidR="00564EAC" w:rsidRPr="00F70E19" w:rsidRDefault="00564EA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A036215" w14:textId="1BBF979B" w:rsidR="00A85896" w:rsidRPr="00F70E19" w:rsidRDefault="00A85896" w:rsidP="00A85896">
      <w:pPr>
        <w:rPr>
          <w:rFonts w:ascii="Times New Roman" w:hAnsi="Times New Roman" w:cs="Times New Roman"/>
          <w:b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Figure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Pr="00F70E19">
        <w:rPr>
          <w:rFonts w:ascii="Times New Roman" w:hAnsi="Times New Roman" w:cs="Times New Roman"/>
          <w:b/>
          <w:sz w:val="22"/>
        </w:rPr>
        <w:t xml:space="preserve">1. </w:t>
      </w:r>
      <w:r w:rsidRPr="00F70E19">
        <w:rPr>
          <w:rFonts w:ascii="Times New Roman" w:hAnsi="Times New Roman" w:cs="Times New Roman"/>
          <w:sz w:val="22"/>
        </w:rPr>
        <w:t>Histogram of time (in days) to first formula of Qingfei Paidu Tang for those patients that received Qingfei Paidu Tang before discharge</w:t>
      </w:r>
    </w:p>
    <w:p w14:paraId="3EC61820" w14:textId="7F720064" w:rsidR="00837933" w:rsidRPr="007B20E8" w:rsidRDefault="00837933" w:rsidP="00564EAC">
      <w:pPr>
        <w:widowControl/>
        <w:jc w:val="left"/>
        <w:rPr>
          <w:rFonts w:ascii="Times New Roman" w:hAnsi="Times New Roman" w:cs="Times New Roman"/>
          <w:sz w:val="22"/>
        </w:rPr>
      </w:pPr>
    </w:p>
    <w:p w14:paraId="7368206A" w14:textId="61434710" w:rsidR="00564EAC" w:rsidRPr="00F70E19" w:rsidRDefault="00564EAC">
      <w:pPr>
        <w:widowControl/>
        <w:jc w:val="left"/>
        <w:rPr>
          <w:rFonts w:ascii="Times New Roman" w:hAnsi="Times New Roman" w:cs="Times New Roman"/>
          <w:sz w:val="22"/>
        </w:rPr>
      </w:pPr>
    </w:p>
    <w:p w14:paraId="195FBFA1" w14:textId="19263EB4" w:rsidR="00564EAC" w:rsidRPr="007B20E8" w:rsidRDefault="00177D1C">
      <w:pPr>
        <w:widowControl/>
        <w:jc w:val="left"/>
        <w:rPr>
          <w:rFonts w:ascii="Times New Roman" w:hAnsi="Times New Roman" w:cs="Times New Roman"/>
          <w:sz w:val="22"/>
        </w:rPr>
      </w:pPr>
      <w:r w:rsidRPr="007B20E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F600B37" wp14:editId="793AB714">
            <wp:extent cx="5274310" cy="2686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08BD" w14:textId="76637166" w:rsidR="002B42B3" w:rsidRPr="00F70E19" w:rsidRDefault="002B42B3">
      <w:pPr>
        <w:widowControl/>
        <w:jc w:val="left"/>
        <w:rPr>
          <w:rFonts w:ascii="Times New Roman" w:hAnsi="Times New Roman" w:cs="Times New Roman"/>
          <w:sz w:val="22"/>
        </w:rPr>
      </w:pPr>
    </w:p>
    <w:p w14:paraId="401D56CC" w14:textId="4097951E" w:rsidR="002B42B3" w:rsidRPr="00F70E19" w:rsidRDefault="002B42B3">
      <w:pPr>
        <w:widowControl/>
        <w:jc w:val="left"/>
        <w:rPr>
          <w:rFonts w:ascii="Times New Roman" w:hAnsi="Times New Roman" w:cs="Times New Roman"/>
          <w:sz w:val="22"/>
        </w:rPr>
      </w:pPr>
    </w:p>
    <w:p w14:paraId="124084E8" w14:textId="77777777" w:rsidR="002B42B3" w:rsidRPr="00F70E19" w:rsidRDefault="002B42B3">
      <w:pPr>
        <w:widowControl/>
        <w:jc w:val="left"/>
        <w:rPr>
          <w:rFonts w:ascii="Times New Roman" w:hAnsi="Times New Roman" w:cs="Times New Roman"/>
          <w:sz w:val="22"/>
        </w:rPr>
      </w:pPr>
    </w:p>
    <w:p w14:paraId="7479F4CC" w14:textId="0AA762B7" w:rsidR="0072391F" w:rsidRPr="00F70E19" w:rsidRDefault="0072391F">
      <w:pPr>
        <w:widowControl/>
        <w:jc w:val="left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sz w:val="22"/>
        </w:rPr>
        <w:br w:type="page"/>
      </w:r>
    </w:p>
    <w:p w14:paraId="35C72722" w14:textId="71CEEB43" w:rsidR="00C062AB" w:rsidRPr="00F70E19" w:rsidRDefault="00C062AB" w:rsidP="00035BB5">
      <w:pPr>
        <w:widowControl/>
        <w:spacing w:beforeLines="250" w:before="780"/>
        <w:jc w:val="left"/>
        <w:rPr>
          <w:rFonts w:ascii="Times New Roman" w:hAnsi="Times New Roman" w:cs="Times New Roman"/>
          <w:sz w:val="24"/>
          <w:szCs w:val="24"/>
        </w:rPr>
      </w:pPr>
    </w:p>
    <w:p w14:paraId="2A262091" w14:textId="2027DEF7" w:rsidR="00CA1BBF" w:rsidRPr="00F70E19" w:rsidRDefault="00035BB5" w:rsidP="00035BB5">
      <w:pPr>
        <w:rPr>
          <w:rFonts w:ascii="Times New Roman" w:hAnsi="Times New Roman" w:cs="Times New Roman"/>
          <w:b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Figure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Pr="00F70E19">
        <w:rPr>
          <w:rFonts w:ascii="Times New Roman" w:hAnsi="Times New Roman" w:cs="Times New Roman"/>
          <w:b/>
          <w:sz w:val="22"/>
        </w:rPr>
        <w:t xml:space="preserve">2. </w:t>
      </w:r>
      <w:r w:rsidRPr="00F70E19">
        <w:rPr>
          <w:rFonts w:ascii="Times New Roman" w:hAnsi="Times New Roman" w:cs="Times New Roman"/>
          <w:sz w:val="22"/>
        </w:rPr>
        <w:t>Distribution of inverse probability score weights in patients receiving Qingfei Paidu Tang and patients who did not receive Qingfei Paidu Tang</w:t>
      </w:r>
    </w:p>
    <w:p w14:paraId="1731DA01" w14:textId="77777777" w:rsidR="00035BB5" w:rsidRPr="007B20E8" w:rsidRDefault="00035BB5" w:rsidP="00692B79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</w:p>
    <w:p w14:paraId="28B9CCF0" w14:textId="75FD2843" w:rsidR="002B42B3" w:rsidRPr="007B20E8" w:rsidRDefault="002B42B3" w:rsidP="00692B79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noProof/>
        </w:rPr>
        <w:drawing>
          <wp:inline distT="0" distB="0" distL="0" distR="0" wp14:anchorId="0B587972" wp14:editId="0C5B1C7E">
            <wp:extent cx="5274310" cy="4343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8029" w14:textId="4573319D" w:rsidR="00035BB5" w:rsidRPr="00F70E19" w:rsidRDefault="00745711" w:rsidP="00745711">
      <w:pPr>
        <w:widowControl/>
        <w:jc w:val="left"/>
        <w:rPr>
          <w:rFonts w:ascii="Times New Roman" w:hAnsi="Times New Roman" w:cs="Times New Roman"/>
          <w:sz w:val="16"/>
          <w:szCs w:val="16"/>
        </w:rPr>
      </w:pPr>
      <w:r w:rsidRPr="00F70E19">
        <w:rPr>
          <w:rFonts w:ascii="Times New Roman" w:hAnsi="Times New Roman" w:cs="Times New Roman"/>
          <w:sz w:val="16"/>
          <w:szCs w:val="16"/>
        </w:rPr>
        <w:t>The weights were truncated by resetting the value of weights greater (lower) than percentile 99 (1) to the value of percentile 99 (1)</w:t>
      </w:r>
    </w:p>
    <w:p w14:paraId="29C3DEA7" w14:textId="6D01CF1B" w:rsidR="006B3A7A" w:rsidRPr="007B20E8" w:rsidRDefault="004F4175">
      <w:pPr>
        <w:widowControl/>
        <w:jc w:val="left"/>
        <w:rPr>
          <w:rFonts w:ascii="Times New Roman" w:hAnsi="Times New Roman" w:cs="Times New Roman"/>
          <w:sz w:val="22"/>
        </w:rPr>
      </w:pPr>
      <w:r w:rsidRPr="007B20E8">
        <w:rPr>
          <w:rFonts w:ascii="Times New Roman" w:hAnsi="Times New Roman" w:cs="Times New Roman"/>
          <w:sz w:val="22"/>
        </w:rPr>
        <w:br w:type="page"/>
      </w:r>
    </w:p>
    <w:p w14:paraId="16B758F0" w14:textId="77777777" w:rsidR="00376A55" w:rsidRPr="00F70E19" w:rsidRDefault="00376A55" w:rsidP="003A3E5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4694BE2" w14:textId="34A17269" w:rsidR="003A3E5E" w:rsidRPr="007B20E8" w:rsidRDefault="003A3E5E" w:rsidP="00BA5C12">
      <w:pPr>
        <w:widowControl/>
        <w:tabs>
          <w:tab w:val="left" w:pos="6237"/>
        </w:tabs>
        <w:jc w:val="left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Figure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Pr="00F70E19">
        <w:rPr>
          <w:rFonts w:ascii="Times New Roman" w:hAnsi="Times New Roman" w:cs="Times New Roman"/>
          <w:b/>
          <w:sz w:val="22"/>
        </w:rPr>
        <w:t xml:space="preserve">3. </w:t>
      </w:r>
      <w:r w:rsidRPr="00F70E19">
        <w:rPr>
          <w:rFonts w:ascii="Times New Roman" w:hAnsi="Times New Roman" w:cs="Times New Roman"/>
          <w:sz w:val="22"/>
        </w:rPr>
        <w:t>Distribution of the estimated propensity score for receiving Qingfei Paidu Tang, among patients who did and did not receive Qingfei Paidu Tang</w:t>
      </w:r>
      <w:r w:rsidRPr="007B20E8">
        <w:rPr>
          <w:rFonts w:ascii="Times New Roman" w:hAnsi="Times New Roman" w:cs="Times New Roman"/>
          <w:sz w:val="22"/>
        </w:rPr>
        <w:t xml:space="preserve"> </w:t>
      </w:r>
    </w:p>
    <w:p w14:paraId="0C27C6C9" w14:textId="77777777" w:rsidR="000F67E0" w:rsidRPr="00F70E19" w:rsidRDefault="000F67E0">
      <w:pPr>
        <w:widowControl/>
        <w:jc w:val="left"/>
        <w:rPr>
          <w:rFonts w:ascii="Times New Roman" w:hAnsi="Times New Roman" w:cs="Times New Roman"/>
          <w:sz w:val="22"/>
        </w:rPr>
      </w:pPr>
    </w:p>
    <w:p w14:paraId="65ED13A8" w14:textId="6BA3EF3A" w:rsidR="002B42B3" w:rsidRPr="007B20E8" w:rsidRDefault="002B42B3" w:rsidP="000F67E0">
      <w:pPr>
        <w:spacing w:beforeLines="100" w:before="312" w:line="360" w:lineRule="auto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noProof/>
        </w:rPr>
        <w:drawing>
          <wp:inline distT="0" distB="0" distL="0" distR="0" wp14:anchorId="1E74589F" wp14:editId="46DF409D">
            <wp:extent cx="5274310" cy="43434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A33D" w14:textId="3A5A8D72" w:rsidR="003A3E5E" w:rsidRPr="007B20E8" w:rsidRDefault="003A3E5E" w:rsidP="003A3E5E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7B20E8">
        <w:rPr>
          <w:rFonts w:ascii="Times New Roman" w:hAnsi="Times New Roman" w:cs="Times New Roman"/>
          <w:sz w:val="16"/>
          <w:szCs w:val="16"/>
        </w:rPr>
        <w:t>QPT indicates Qingfei Paidu Tang</w:t>
      </w:r>
    </w:p>
    <w:p w14:paraId="31D2F3B2" w14:textId="77777777" w:rsidR="000F67E0" w:rsidRPr="00F70E19" w:rsidRDefault="000F67E0">
      <w:pPr>
        <w:widowControl/>
        <w:jc w:val="left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sz w:val="22"/>
        </w:rPr>
        <w:br w:type="page"/>
      </w:r>
    </w:p>
    <w:p w14:paraId="44FA4212" w14:textId="30AF0754" w:rsidR="00BC5946" w:rsidRPr="00F70E19" w:rsidRDefault="00BC5946" w:rsidP="003A3E5E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 w:rsidRPr="00F70E19">
        <w:rPr>
          <w:rFonts w:ascii="Times New Roman" w:hAnsi="Times New Roman" w:cs="Times New Roman"/>
          <w:b/>
          <w:bCs/>
          <w:sz w:val="22"/>
        </w:rPr>
        <w:lastRenderedPageBreak/>
        <w:t xml:space="preserve">Figure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="006B3A7A" w:rsidRPr="00F70E19">
        <w:rPr>
          <w:rFonts w:ascii="Times New Roman" w:hAnsi="Times New Roman" w:cs="Times New Roman"/>
          <w:b/>
          <w:bCs/>
          <w:sz w:val="22"/>
        </w:rPr>
        <w:t>4</w:t>
      </w:r>
      <w:r w:rsidR="003A3E5E" w:rsidRPr="00F70E19">
        <w:rPr>
          <w:rFonts w:ascii="Times New Roman" w:hAnsi="Times New Roman" w:cs="Times New Roman"/>
          <w:b/>
          <w:bCs/>
          <w:sz w:val="22"/>
        </w:rPr>
        <w:t>.</w:t>
      </w:r>
      <w:r w:rsidRPr="00F70E19">
        <w:rPr>
          <w:rFonts w:ascii="Times New Roman" w:hAnsi="Times New Roman" w:cs="Times New Roman"/>
          <w:b/>
          <w:bCs/>
          <w:sz w:val="22"/>
        </w:rPr>
        <w:t xml:space="preserve"> </w:t>
      </w:r>
      <w:r w:rsidRPr="00F70E19">
        <w:rPr>
          <w:rFonts w:ascii="Times New Roman" w:hAnsi="Times New Roman" w:cs="Times New Roman"/>
          <w:bCs/>
          <w:sz w:val="22"/>
        </w:rPr>
        <w:t xml:space="preserve">Kaplan-Meier curve for in hospital mortality </w:t>
      </w:r>
      <w:r w:rsidR="007F02B9" w:rsidRPr="00F70E19">
        <w:rPr>
          <w:rFonts w:ascii="Times New Roman" w:hAnsi="Times New Roman" w:cs="Times New Roman"/>
          <w:bCs/>
          <w:sz w:val="22"/>
        </w:rPr>
        <w:t>by</w:t>
      </w:r>
      <w:r w:rsidRPr="00F70E19">
        <w:rPr>
          <w:rFonts w:ascii="Times New Roman" w:hAnsi="Times New Roman" w:cs="Times New Roman"/>
          <w:bCs/>
          <w:sz w:val="22"/>
        </w:rPr>
        <w:t xml:space="preserve"> Qingfei Paidu </w:t>
      </w:r>
      <w:r w:rsidR="009B22E2" w:rsidRPr="00F70E19">
        <w:rPr>
          <w:rFonts w:ascii="Times New Roman" w:hAnsi="Times New Roman" w:cs="Times New Roman"/>
          <w:bCs/>
          <w:sz w:val="22"/>
        </w:rPr>
        <w:t>Tang</w:t>
      </w:r>
      <w:r w:rsidRPr="00F70E19">
        <w:rPr>
          <w:rFonts w:ascii="Times New Roman" w:hAnsi="Times New Roman" w:cs="Times New Roman"/>
          <w:bCs/>
          <w:sz w:val="22"/>
        </w:rPr>
        <w:t xml:space="preserve"> treatment status with propensity score matching</w:t>
      </w:r>
      <w:r w:rsidR="00336F60" w:rsidRPr="00F70E19">
        <w:rPr>
          <w:rFonts w:ascii="Times New Roman" w:hAnsi="Times New Roman" w:cs="Times New Roman"/>
          <w:b/>
          <w:bCs/>
          <w:sz w:val="22"/>
        </w:rPr>
        <w:t xml:space="preserve"> </w:t>
      </w:r>
    </w:p>
    <w:p w14:paraId="385A7078" w14:textId="77777777" w:rsidR="003A3E5E" w:rsidRPr="007B20E8" w:rsidRDefault="003A3E5E" w:rsidP="003A3E5E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93FD34A" w14:textId="050DE9AA" w:rsidR="003A3E5E" w:rsidRPr="007B20E8" w:rsidRDefault="00177D1C" w:rsidP="00692B79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7B20E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977A2D3" wp14:editId="5FBF2EA0">
            <wp:extent cx="5274310" cy="48679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A235" w14:textId="238D2CF6" w:rsidR="002B42B3" w:rsidRPr="00F70E19" w:rsidRDefault="002B42B3" w:rsidP="00692B79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</w:p>
    <w:p w14:paraId="198768B1" w14:textId="1963B035" w:rsidR="003A3E5E" w:rsidRPr="00F70E19" w:rsidRDefault="003A3E5E" w:rsidP="003A3E5E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F70E19">
        <w:rPr>
          <w:rFonts w:ascii="Times New Roman" w:hAnsi="Times New Roman" w:cs="Times New Roman"/>
          <w:sz w:val="16"/>
          <w:szCs w:val="16"/>
        </w:rPr>
        <w:t>QPT indicates Qingfei Paidu Tang</w:t>
      </w:r>
    </w:p>
    <w:p w14:paraId="61F66870" w14:textId="7920E37F" w:rsidR="00E17485" w:rsidRPr="00F70E19" w:rsidRDefault="00BC5946">
      <w:pPr>
        <w:widowControl/>
        <w:jc w:val="left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sz w:val="22"/>
        </w:rPr>
        <w:br w:type="page"/>
      </w:r>
    </w:p>
    <w:p w14:paraId="6D075047" w14:textId="77777777" w:rsidR="005242C6" w:rsidRPr="00F70E19" w:rsidRDefault="005242C6" w:rsidP="005242C6">
      <w:pPr>
        <w:rPr>
          <w:rFonts w:ascii="Times New Roman" w:hAnsi="Times New Roman" w:cs="Times New Roman"/>
          <w:b/>
          <w:sz w:val="20"/>
          <w:szCs w:val="20"/>
        </w:rPr>
      </w:pPr>
    </w:p>
    <w:p w14:paraId="210B1781" w14:textId="45B8EB8B" w:rsidR="00E17485" w:rsidRPr="00F70E19" w:rsidRDefault="005242C6" w:rsidP="005242C6">
      <w:pPr>
        <w:rPr>
          <w:rFonts w:ascii="Times New Roman" w:hAnsi="Times New Roman" w:cs="Times New Roman"/>
          <w:b/>
          <w:bCs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t xml:space="preserve">Table </w:t>
      </w:r>
      <w:r w:rsidR="00201814">
        <w:rPr>
          <w:rFonts w:ascii="Times New Roman" w:hAnsi="Times New Roman" w:cs="Times New Roman"/>
          <w:b/>
          <w:sz w:val="22"/>
        </w:rPr>
        <w:t>S</w:t>
      </w:r>
      <w:r w:rsidRPr="00F70E19">
        <w:rPr>
          <w:rFonts w:ascii="Times New Roman" w:hAnsi="Times New Roman" w:cs="Times New Roman"/>
          <w:b/>
          <w:sz w:val="22"/>
        </w:rPr>
        <w:t xml:space="preserve">1. 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Odds ratios (95% </w:t>
      </w:r>
      <w:r w:rsidR="00A85896" w:rsidRPr="00F70E19">
        <w:rPr>
          <w:rFonts w:ascii="Times New Roman" w:hAnsi="Times New Roman" w:cs="Times New Roman"/>
          <w:b/>
          <w:sz w:val="22"/>
        </w:rPr>
        <w:t>confidence interval</w:t>
      </w:r>
      <w:r w:rsidR="00290E69" w:rsidRPr="00F70E19">
        <w:rPr>
          <w:rFonts w:ascii="Times New Roman" w:hAnsi="Times New Roman" w:cs="Times New Roman"/>
          <w:b/>
          <w:sz w:val="22"/>
        </w:rPr>
        <w:t>s) of receiving Qingfei Paidu Tang treatment for all variables included in the propensity score model</w:t>
      </w:r>
      <w:r w:rsidR="00336F60" w:rsidRPr="00F70E19">
        <w:rPr>
          <w:rFonts w:ascii="Times New Roman" w:hAnsi="Times New Roman" w:cs="Times New Roman"/>
          <w:b/>
          <w:bCs/>
          <w:sz w:val="22"/>
        </w:rPr>
        <w:t xml:space="preserve"> </w:t>
      </w:r>
    </w:p>
    <w:p w14:paraId="10423789" w14:textId="77777777" w:rsidR="005242C6" w:rsidRPr="00F70E19" w:rsidRDefault="005242C6" w:rsidP="005242C6">
      <w:pPr>
        <w:rPr>
          <w:rFonts w:ascii="Times New Roman" w:hAnsi="Times New Roman" w:cs="Times New Roman"/>
          <w:kern w:val="0"/>
          <w:sz w:val="20"/>
          <w:szCs w:val="20"/>
        </w:rPr>
      </w:pPr>
    </w:p>
    <w:tbl>
      <w:tblPr>
        <w:tblW w:w="7513" w:type="dxa"/>
        <w:jc w:val="center"/>
        <w:tblLook w:val="04A0" w:firstRow="1" w:lastRow="0" w:firstColumn="1" w:lastColumn="0" w:noHBand="0" w:noVBand="1"/>
      </w:tblPr>
      <w:tblGrid>
        <w:gridCol w:w="3261"/>
        <w:gridCol w:w="2551"/>
        <w:gridCol w:w="1701"/>
      </w:tblGrid>
      <w:tr w:rsidR="00940D80" w:rsidRPr="00F70E19" w14:paraId="588DBF9F" w14:textId="6F39C09D" w:rsidTr="00A85896">
        <w:trPr>
          <w:trHeight w:val="472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00578" w14:textId="77777777" w:rsidR="00940D80" w:rsidRPr="00F70E19" w:rsidRDefault="00940D80" w:rsidP="00940D8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06AED" w14:textId="12DB9B79" w:rsidR="00A85896" w:rsidRPr="00F70E19" w:rsidRDefault="00A85896" w:rsidP="00BA527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  <w:t>Odds ratio</w:t>
            </w:r>
            <w:r w:rsidR="00376A55" w:rsidRPr="00F70E19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  <w:t>s</w:t>
            </w:r>
          </w:p>
          <w:p w14:paraId="2E6AF6E0" w14:textId="4045F2CD" w:rsidR="00940D80" w:rsidRPr="00F70E19" w:rsidRDefault="00A85896" w:rsidP="00BA527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  <w:t xml:space="preserve"> (95% confidence interval)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9F36C2" w14:textId="76F9F777" w:rsidR="00940D80" w:rsidRPr="00F70E19" w:rsidRDefault="00940D80" w:rsidP="00BA527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F70E19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  <w:t xml:space="preserve"> value</w:t>
            </w:r>
          </w:p>
        </w:tc>
      </w:tr>
      <w:tr w:rsidR="00940D80" w:rsidRPr="00F70E19" w14:paraId="11FF065F" w14:textId="18045D5D" w:rsidTr="00A85896">
        <w:trPr>
          <w:trHeight w:val="397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D2535" w14:textId="77777777" w:rsidR="00940D80" w:rsidRPr="00F70E19" w:rsidRDefault="00940D80" w:rsidP="00940D80">
            <w:pPr>
              <w:widowControl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Demographic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207B9" w14:textId="77777777" w:rsidR="00940D80" w:rsidRPr="00F70E19" w:rsidRDefault="00940D80" w:rsidP="00940D8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7E64B1" w14:textId="77777777" w:rsidR="00940D80" w:rsidRPr="00F70E19" w:rsidRDefault="00940D80" w:rsidP="00940D80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441FED" w:rsidRPr="00F70E19" w14:paraId="2FABB1C4" w14:textId="5DE9C512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42CE5" w14:textId="77777777" w:rsidR="00441FED" w:rsidRPr="00F70E19" w:rsidRDefault="00441FED" w:rsidP="00441FED">
            <w:pPr>
              <w:widowControl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Women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331D6" w14:textId="373A1C41" w:rsidR="00441FED" w:rsidRPr="00F70E19" w:rsidRDefault="00441FED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96(0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A3917" w:rsidRPr="00F70E19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A3D98" w14:textId="23826FFC" w:rsidR="00441FED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940D80" w:rsidRPr="00F70E19" w14:paraId="1CBD64D7" w14:textId="1159EC4E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F6991" w14:textId="77777777" w:rsidR="00940D80" w:rsidRPr="00F70E19" w:rsidRDefault="00940D80" w:rsidP="00940D80">
            <w:pPr>
              <w:widowControl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color w:val="000000"/>
                <w:kern w:val="10"/>
                <w:sz w:val="20"/>
                <w:szCs w:val="20"/>
              </w:rPr>
              <w:t>Age, years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ABC0F" w14:textId="77777777" w:rsidR="00940D80" w:rsidRPr="00F70E19" w:rsidRDefault="00940D80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B1805" w14:textId="77777777" w:rsidR="00940D80" w:rsidRPr="00F70E19" w:rsidRDefault="00940D80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940D80" w:rsidRPr="00F70E19" w14:paraId="612FB9E5" w14:textId="27654DB0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25A55" w14:textId="65E5975B" w:rsidR="00940D80" w:rsidRPr="00F70E19" w:rsidRDefault="008B3176" w:rsidP="00940D80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&lt;60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624D4" w14:textId="615373D1" w:rsidR="00940D80" w:rsidRPr="00F70E19" w:rsidRDefault="00441FED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  <w:r w:rsidR="008537A9"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2128E" w14:textId="1E4829DB" w:rsidR="00940D80" w:rsidRPr="00F70E19" w:rsidRDefault="00940D80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441FED" w:rsidRPr="00F70E19" w14:paraId="11FE147A" w14:textId="77777777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A89A1" w14:textId="5EB390FC" w:rsidR="00441FED" w:rsidRPr="00F70E19" w:rsidRDefault="00441FED" w:rsidP="00441FED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60-70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EB822" w14:textId="599581FC" w:rsidR="00441FED" w:rsidRPr="00F70E19" w:rsidRDefault="00441FED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="002D2E50" w:rsidRPr="00F70E19" w:rsidDel="002D2E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D2E50" w:rsidRPr="00F70E19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AD79A" w14:textId="5E0EEAD7" w:rsidR="00441FED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441FED" w:rsidRPr="00F70E19" w14:paraId="692D650B" w14:textId="716EC592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B8112" w14:textId="77777777" w:rsidR="00441FED" w:rsidRPr="00F70E19" w:rsidRDefault="00441FED" w:rsidP="00441FED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&gt;70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D4503" w14:textId="436074B7" w:rsidR="00441FED" w:rsidRPr="00F70E19" w:rsidRDefault="00441FED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  <w:r w:rsidR="0095447A" w:rsidRPr="00F70E19" w:rsidDel="002D2E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A3917" w:rsidRPr="00F70E19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D2E50" w:rsidRPr="00F70E1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E7923" w14:textId="7D542134" w:rsidR="00441FED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940D80" w:rsidRPr="00F70E19" w14:paraId="3998AC0F" w14:textId="7799FA5F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A58DA" w14:textId="77777777" w:rsidR="00940D80" w:rsidRPr="00F70E19" w:rsidRDefault="00940D80" w:rsidP="00940D80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Clinical characteristics at admission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DC483" w14:textId="77777777" w:rsidR="00940D80" w:rsidRPr="00F70E19" w:rsidRDefault="00940D80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6F35D" w14:textId="77777777" w:rsidR="00940D80" w:rsidRPr="00F70E19" w:rsidRDefault="00940D80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125368" w:rsidRPr="00F70E19" w14:paraId="5F0AEDF9" w14:textId="16532382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8674" w14:textId="031F2131" w:rsidR="00125368" w:rsidRPr="00F70E19" w:rsidRDefault="00125368" w:rsidP="00125368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Systolic blood pressure, mmHg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67F9F" w14:textId="7FED6759" w:rsidR="00125368" w:rsidRPr="00F70E19" w:rsidRDefault="00125368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76A55" w:rsidRPr="00F70E1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5FB36" w14:textId="341CC563" w:rsidR="00125368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25368" w:rsidRPr="00F70E19" w14:paraId="08A05B13" w14:textId="4502F6F2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42EC" w14:textId="7A450CA7" w:rsidR="00125368" w:rsidRPr="00F70E19" w:rsidRDefault="00125368" w:rsidP="00125368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Diastolic blood pressure, mmHg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46E17" w14:textId="6054DE2A" w:rsidR="00125368" w:rsidRPr="00F70E19" w:rsidRDefault="0095447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125368"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25368" w:rsidRPr="00F70E19">
              <w:rPr>
                <w:rFonts w:ascii="Times New Roman" w:hAnsi="Times New Roman" w:cs="Times New Roman"/>
                <w:sz w:val="20"/>
                <w:szCs w:val="20"/>
              </w:rPr>
              <w:t>99-1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25368" w:rsidRPr="00F70E19">
              <w:rPr>
                <w:rFonts w:ascii="Times New Roman" w:hAnsi="Times New Roman" w:cs="Times New Roman"/>
                <w:sz w:val="20"/>
                <w:szCs w:val="20"/>
              </w:rPr>
              <w:t>00)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81D3" w14:textId="32EB7421" w:rsidR="00125368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A3917" w:rsidRPr="00F70E1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25368" w:rsidRPr="00F70E19" w14:paraId="4DA3C606" w14:textId="30294250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9EE7" w14:textId="45EC2349" w:rsidR="00125368" w:rsidRPr="00F70E19" w:rsidRDefault="00125368" w:rsidP="00125368">
            <w:pPr>
              <w:widowControl/>
              <w:ind w:firstLineChars="100" w:firstLine="200"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Heart rate, beats per min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399E5" w14:textId="4E8134B6" w:rsidR="00125368" w:rsidRPr="00F70E19" w:rsidRDefault="00125368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D2E50" w:rsidRPr="00F70E19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1B58E" w14:textId="1F8AC5B3" w:rsidR="00125368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125368" w:rsidRPr="00F70E19" w14:paraId="3C8A9AC0" w14:textId="22FECECC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0BA3C" w14:textId="458DA92B" w:rsidR="00125368" w:rsidRPr="00F70E19" w:rsidRDefault="00125368" w:rsidP="00125368">
            <w:pPr>
              <w:widowControl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Respiratory rate &gt;24 breaths per min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74BFA" w14:textId="1DFA0887" w:rsidR="00125368" w:rsidRPr="00F70E19" w:rsidRDefault="00125368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02328" w14:textId="7444DCD9" w:rsidR="00125368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5447A" w:rsidRPr="00F70E1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25368" w:rsidRPr="00F70E19" w14:paraId="4729697C" w14:textId="31616E1A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F8501" w14:textId="77777777" w:rsidR="00125368" w:rsidRPr="00F70E19" w:rsidRDefault="00125368" w:rsidP="00125368">
            <w:pPr>
              <w:widowControl/>
              <w:ind w:firstLineChars="100" w:firstLine="200"/>
              <w:jc w:val="left"/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Critical state at admission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DD9CC" w14:textId="5ACA4A84" w:rsidR="00125368" w:rsidRPr="00F70E19" w:rsidRDefault="00125368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2B64" w:rsidRPr="00F70E19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2B64" w:rsidRPr="00F70E1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C2B64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2B64" w:rsidRPr="00F70E19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9BA9C" w14:textId="7DC17B65" w:rsidR="00125368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2B64" w:rsidRPr="00F70E19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40D80" w:rsidRPr="00F70E19" w14:paraId="33EB3CB6" w14:textId="33089A03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095FD" w14:textId="77777777" w:rsidR="00940D80" w:rsidRPr="00F70E19" w:rsidRDefault="00940D80" w:rsidP="00940D80">
            <w:pPr>
              <w:widowControl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Prior history/Comorbidities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7D60B" w14:textId="77777777" w:rsidR="00940D80" w:rsidRPr="00F70E19" w:rsidRDefault="00940D80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9266D" w14:textId="77777777" w:rsidR="00940D80" w:rsidRPr="00F70E19" w:rsidRDefault="00940D80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8E684B" w:rsidRPr="00F70E19" w14:paraId="7B9645DF" w14:textId="3614236D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EE5A" w14:textId="77777777" w:rsidR="008E684B" w:rsidRPr="00F70E19" w:rsidRDefault="008E684B" w:rsidP="008E684B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Hypertension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DEDBC" w14:textId="34E25C9F" w:rsidR="008E684B" w:rsidRPr="00F70E19" w:rsidRDefault="008E684B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2B64" w:rsidRPr="00F70E1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88-1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2B64" w:rsidRPr="00F70E1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FE1F1" w14:textId="7951C559" w:rsidR="008E684B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2B64" w:rsidRPr="00F70E19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684B" w:rsidRPr="00F70E19" w14:paraId="7B642AEE" w14:textId="39ABB01F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7086" w14:textId="77777777" w:rsidR="008E684B" w:rsidRPr="00F70E19" w:rsidRDefault="008E684B" w:rsidP="008E684B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Diabetes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907FB" w14:textId="4CCD8FE4" w:rsidR="008E684B" w:rsidRPr="00F70E19" w:rsidRDefault="008E684B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05960" w14:textId="29CF169B" w:rsidR="008E684B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8E684B" w:rsidRPr="00F70E19" w14:paraId="0228712A" w14:textId="5EC16F9F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FEB50" w14:textId="77777777" w:rsidR="008E684B" w:rsidRPr="00F70E19" w:rsidRDefault="008E684B" w:rsidP="008E684B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Coronary heart disease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44E30" w14:textId="47D5D4E7" w:rsidR="008E684B" w:rsidRPr="00F70E19" w:rsidRDefault="008E684B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89-1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405FF" w14:textId="08A30317" w:rsidR="008E684B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8E684B" w:rsidRPr="00F70E19" w14:paraId="17741D31" w14:textId="6FC6DC4E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A170C" w14:textId="77777777" w:rsidR="008E684B" w:rsidRPr="00F70E19" w:rsidRDefault="008E684B" w:rsidP="008E684B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Stroke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E1BFA" w14:textId="1AD08828" w:rsidR="008E684B" w:rsidRPr="00F70E19" w:rsidRDefault="008E684B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E7FEB" w14:textId="395D401A" w:rsidR="008E684B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.002</w:t>
            </w:r>
          </w:p>
        </w:tc>
      </w:tr>
      <w:tr w:rsidR="008E684B" w:rsidRPr="00F70E19" w14:paraId="45C3637E" w14:textId="507E1D48" w:rsidTr="007C5D9E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8C55" w14:textId="77777777" w:rsidR="008E684B" w:rsidRPr="00F70E19" w:rsidRDefault="008E684B" w:rsidP="008E684B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Chronic kidney disease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28B36" w14:textId="660BA83F" w:rsidR="008E684B" w:rsidRPr="00F70E19" w:rsidRDefault="008E684B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634DE" w14:textId="0DBF538D" w:rsidR="008E684B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684B" w:rsidRPr="00F70E19" w14:paraId="7D90A661" w14:textId="6796D6BA" w:rsidTr="00320FB9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C08C" w14:textId="5DF3661C" w:rsidR="008E684B" w:rsidRPr="00F70E19" w:rsidRDefault="008E684B" w:rsidP="008E684B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Chronic obstructive pulmonary disease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B6A2CE" w14:textId="637DC8CF" w:rsidR="008E684B" w:rsidRPr="00F70E19" w:rsidRDefault="008E684B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62-1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</w:tcPr>
          <w:p w14:paraId="20B8929C" w14:textId="70BA4778" w:rsidR="008E684B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8E684B" w:rsidRPr="00F70E19" w14:paraId="700354DF" w14:textId="63DD39DF" w:rsidTr="00320FB9">
        <w:trPr>
          <w:trHeight w:val="397"/>
          <w:jc w:val="center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4BC682" w14:textId="440AF58A" w:rsidR="008E684B" w:rsidRPr="00F70E19" w:rsidRDefault="008E684B" w:rsidP="008E684B">
            <w:pPr>
              <w:widowControl/>
              <w:ind w:leftChars="100" w:left="21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Cancer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97862E" w14:textId="2FECA881" w:rsidR="008E684B" w:rsidRPr="00F70E19" w:rsidRDefault="008E684B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01F9A0" w14:textId="104DDFFB" w:rsidR="008E684B" w:rsidRPr="00F70E19" w:rsidRDefault="005D3A8A" w:rsidP="007C5D9E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26E284C4" w14:textId="403300A1" w:rsidR="00290E69" w:rsidRPr="007B20E8" w:rsidRDefault="00290E69" w:rsidP="00692B79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</w:p>
    <w:p w14:paraId="7FABFC46" w14:textId="77777777" w:rsidR="00290E69" w:rsidRPr="007B20E8" w:rsidRDefault="00290E69">
      <w:pPr>
        <w:widowControl/>
        <w:jc w:val="left"/>
        <w:rPr>
          <w:rFonts w:ascii="Times New Roman" w:hAnsi="Times New Roman" w:cs="Times New Roman"/>
          <w:sz w:val="22"/>
        </w:rPr>
      </w:pPr>
      <w:r w:rsidRPr="007B20E8">
        <w:rPr>
          <w:rFonts w:ascii="Times New Roman" w:hAnsi="Times New Roman" w:cs="Times New Roman"/>
          <w:sz w:val="22"/>
        </w:rPr>
        <w:br w:type="page"/>
      </w:r>
    </w:p>
    <w:p w14:paraId="7A7D9E68" w14:textId="62311F04" w:rsidR="00290E69" w:rsidRPr="00F70E19" w:rsidRDefault="007C5D9E" w:rsidP="007C5D9E">
      <w:pPr>
        <w:widowControl/>
        <w:jc w:val="left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lastRenderedPageBreak/>
        <w:t xml:space="preserve">Table </w:t>
      </w:r>
      <w:r w:rsidR="008A292C">
        <w:rPr>
          <w:rFonts w:ascii="Times New Roman" w:hAnsi="Times New Roman" w:cs="Times New Roman"/>
          <w:b/>
          <w:sz w:val="22"/>
        </w:rPr>
        <w:t>S</w:t>
      </w:r>
      <w:r w:rsidRPr="00F70E19">
        <w:rPr>
          <w:rFonts w:ascii="Times New Roman" w:hAnsi="Times New Roman" w:cs="Times New Roman"/>
          <w:b/>
          <w:sz w:val="22"/>
        </w:rPr>
        <w:t>2.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 Hazard ratios (95% CIs) of all variables included in the inverse probability weighted Cox model</w:t>
      </w:r>
      <w:r w:rsidR="00336F60" w:rsidRPr="00F70E19">
        <w:rPr>
          <w:rFonts w:ascii="Times New Roman" w:hAnsi="Times New Roman" w:cs="Times New Roman"/>
          <w:b/>
          <w:sz w:val="22"/>
        </w:rPr>
        <w:t xml:space="preserve"> </w:t>
      </w:r>
    </w:p>
    <w:p w14:paraId="277EDDFC" w14:textId="4916E483" w:rsidR="00290E69" w:rsidRPr="007B20E8" w:rsidRDefault="00290E69" w:rsidP="00692B79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</w:p>
    <w:tbl>
      <w:tblPr>
        <w:tblW w:w="7230" w:type="dxa"/>
        <w:jc w:val="center"/>
        <w:tblLook w:val="04A0" w:firstRow="1" w:lastRow="0" w:firstColumn="1" w:lastColumn="0" w:noHBand="0" w:noVBand="1"/>
      </w:tblPr>
      <w:tblGrid>
        <w:gridCol w:w="2552"/>
        <w:gridCol w:w="3118"/>
        <w:gridCol w:w="1560"/>
      </w:tblGrid>
      <w:tr w:rsidR="00290E69" w:rsidRPr="00F70E19" w14:paraId="1FD657F1" w14:textId="77777777" w:rsidTr="00181584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2BB2F" w14:textId="6C1FD917" w:rsidR="00290E69" w:rsidRPr="00F70E19" w:rsidRDefault="00794F51" w:rsidP="00290E69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  <w:t>Variables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CBFE4" w14:textId="77777777" w:rsidR="00320FB9" w:rsidRPr="00F70E19" w:rsidRDefault="00320FB9" w:rsidP="00BF58C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Hazard ratios</w:t>
            </w:r>
            <w:r w:rsidR="00794F51"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2763E6DF" w14:textId="0E5D55AE" w:rsidR="00290E69" w:rsidRPr="00F70E19" w:rsidRDefault="00794F51" w:rsidP="00BF58C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(95% </w:t>
            </w:r>
            <w:r w:rsidR="00320FB9"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confidence interval</w:t>
            </w:r>
            <w:r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CC8F6" w14:textId="4B06D3AB" w:rsidR="00290E69" w:rsidRPr="00F70E19" w:rsidRDefault="00794F51" w:rsidP="00BF58CE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F70E19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  <w:t xml:space="preserve"> value</w:t>
            </w:r>
          </w:p>
        </w:tc>
      </w:tr>
      <w:tr w:rsidR="001A3917" w:rsidRPr="00F70E19" w14:paraId="0175B32C" w14:textId="77777777" w:rsidTr="00181584">
        <w:trPr>
          <w:trHeight w:val="454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75A23B" w14:textId="429D5C94" w:rsidR="001A3917" w:rsidRPr="00F70E19" w:rsidRDefault="001A3917" w:rsidP="001A3917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Qingfei Paidu Tang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DD73BF" w14:textId="74615EDD" w:rsidR="001A3917" w:rsidRPr="00F70E19" w:rsidRDefault="001A3917" w:rsidP="001A3917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50(0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37-0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66)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AE36B6" w14:textId="58FA246B" w:rsidR="001A3917" w:rsidRPr="00F70E19" w:rsidRDefault="001A3917" w:rsidP="001A3917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5D3A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</w:tr>
      <w:tr w:rsidR="00837933" w:rsidRPr="00F70E19" w14:paraId="54D4C12C" w14:textId="77777777" w:rsidTr="00181584">
        <w:trPr>
          <w:trHeight w:val="454"/>
          <w:jc w:val="center"/>
        </w:trPr>
        <w:tc>
          <w:tcPr>
            <w:tcW w:w="25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7278" w14:textId="2C6393D1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Arbidol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C4F17" w14:textId="0406EA17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31BF8" w14:textId="0F53F48A" w:rsidR="00837933" w:rsidRPr="00F70E19" w:rsidRDefault="00E93862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5D3A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.001</w:t>
            </w:r>
          </w:p>
        </w:tc>
      </w:tr>
      <w:tr w:rsidR="00837933" w:rsidRPr="00F70E19" w14:paraId="1D6B55DE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AB27" w14:textId="0FFA6129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Ribavirin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99571" w14:textId="413AFB35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76A55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D237" w14:textId="3554B6B0" w:rsidR="00837933" w:rsidRPr="00F70E19" w:rsidRDefault="005D3A8A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837933" w:rsidRPr="00F70E19" w14:paraId="64024564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DD9F" w14:textId="7FFA9469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Oseltamivir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7EA8A" w14:textId="2E381098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D7871" w14:textId="08D4145F" w:rsidR="00837933" w:rsidRPr="00F70E19" w:rsidRDefault="005D3A8A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D4B07" w:rsidRPr="00F70E19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37933" w:rsidRPr="00F70E19" w14:paraId="292C646B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CEBF6" w14:textId="1CF964BD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Ganciclovir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52604" w14:textId="495A95A7" w:rsidR="00837933" w:rsidRPr="00F70E19" w:rsidRDefault="00A725A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="00837933"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="00837933"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837933"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045A3" w14:textId="0DF14D97" w:rsidR="00837933" w:rsidRPr="00F70E19" w:rsidRDefault="005D3A8A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837933" w:rsidRPr="00F70E19" w14:paraId="3360A416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52D6C" w14:textId="0B07DC50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Lopinavir/Ritonavir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C45D3" w14:textId="0442EB5D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725A3" w:rsidRPr="00F70E19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F9555" w14:textId="413121FD" w:rsidR="00837933" w:rsidRPr="00F70E19" w:rsidRDefault="005D3A8A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837933" w:rsidRPr="00F70E19" w14:paraId="10C93FFC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B0DC" w14:textId="1681C370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Lianhua Qingwen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5D0BF" w14:textId="161218D4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76A55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47-0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60DB8" w14:textId="4CA53EF2" w:rsidR="00837933" w:rsidRPr="00F70E19" w:rsidRDefault="00376A55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5D3A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</w:tr>
      <w:tr w:rsidR="00837933" w:rsidRPr="00F70E19" w14:paraId="5535667E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6F01" w14:textId="4A91895C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Xuebijing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745A4" w14:textId="113586EA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77AF8" w14:textId="7A6C98F6" w:rsidR="00837933" w:rsidRPr="00F70E19" w:rsidRDefault="00376A55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5D3A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</w:p>
        </w:tc>
      </w:tr>
      <w:tr w:rsidR="00837933" w:rsidRPr="00F70E19" w14:paraId="7CB24C1B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C6E9" w14:textId="4A9D2BD3" w:rsidR="00837933" w:rsidRPr="00F70E19" w:rsidRDefault="00837933" w:rsidP="00837933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Diammonium glycyrrhetate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0E25E" w14:textId="59B91581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8DE3C" w14:textId="33350769" w:rsidR="00837933" w:rsidRPr="00F70E19" w:rsidRDefault="00E93862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5D3A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.001</w:t>
            </w:r>
          </w:p>
        </w:tc>
      </w:tr>
      <w:tr w:rsidR="00837933" w:rsidRPr="00F70E19" w14:paraId="5D73C8C1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E9D5F" w14:textId="4429AE71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Methylprednisolone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81F34" w14:textId="1B8DF77D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1D1A0" w14:textId="146A0C4E" w:rsidR="00837933" w:rsidRPr="00F70E19" w:rsidRDefault="00E93862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5D3A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.001</w:t>
            </w:r>
          </w:p>
        </w:tc>
      </w:tr>
      <w:tr w:rsidR="00837933" w:rsidRPr="00F70E19" w14:paraId="722FB7B9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987F4" w14:textId="7A597F98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Dexamethasone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116E70" w14:textId="58A6A41F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C68D84" w14:textId="4366D8EA" w:rsidR="00837933" w:rsidRPr="00F70E19" w:rsidRDefault="00E93862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5D3A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.001</w:t>
            </w:r>
          </w:p>
        </w:tc>
      </w:tr>
      <w:tr w:rsidR="00837933" w:rsidRPr="00F70E19" w14:paraId="1FD0B6AC" w14:textId="77777777" w:rsidTr="00320FB9">
        <w:trPr>
          <w:trHeight w:val="454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82BF2" w14:textId="2FAFA939" w:rsidR="00837933" w:rsidRPr="00F70E19" w:rsidRDefault="00837933" w:rsidP="00837933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Interferon-alpha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AA094" w14:textId="0CF3AFC1" w:rsidR="00837933" w:rsidRPr="00F70E19" w:rsidRDefault="00837933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DF3A69" w14:textId="17724890" w:rsidR="00837933" w:rsidRPr="00F70E19" w:rsidRDefault="005D3A8A" w:rsidP="00DA7E54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1E39" w:rsidRPr="00F70E19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94F51" w:rsidRPr="00F70E19" w14:paraId="32748074" w14:textId="77777777" w:rsidTr="00320FB9">
        <w:trPr>
          <w:trHeight w:val="454"/>
          <w:jc w:val="center"/>
        </w:trPr>
        <w:tc>
          <w:tcPr>
            <w:tcW w:w="72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04A05" w14:textId="0E6A5803" w:rsidR="00794F51" w:rsidRPr="00F70E19" w:rsidRDefault="00AC03BE" w:rsidP="008C5B37">
            <w:pPr>
              <w:widowControl/>
              <w:adjustRightInd w:val="0"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 xml:space="preserve">Abbreviations: </w:t>
            </w:r>
            <w:r w:rsidR="00794F51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>HR:</w:t>
            </w:r>
            <w:r w:rsidR="00BF58CE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 xml:space="preserve"> </w:t>
            </w:r>
            <w:r w:rsidR="00794F51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>hazard ratio; 95%CI:</w:t>
            </w:r>
            <w:r w:rsidR="00BF58CE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 xml:space="preserve"> </w:t>
            </w:r>
            <w:r w:rsidR="00794F51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>confidence interval</w:t>
            </w:r>
          </w:p>
        </w:tc>
      </w:tr>
    </w:tbl>
    <w:p w14:paraId="23BD9236" w14:textId="77777777" w:rsidR="00F75258" w:rsidRPr="007B20E8" w:rsidRDefault="00F75258" w:rsidP="00290E69">
      <w:pPr>
        <w:spacing w:line="360" w:lineRule="auto"/>
        <w:rPr>
          <w:rFonts w:ascii="Times New Roman" w:hAnsi="Times New Roman" w:cs="Times New Roman"/>
          <w:sz w:val="22"/>
        </w:rPr>
      </w:pPr>
    </w:p>
    <w:p w14:paraId="7EA61A3E" w14:textId="77777777" w:rsidR="00F75258" w:rsidRPr="007B20E8" w:rsidRDefault="00F75258">
      <w:pPr>
        <w:widowControl/>
        <w:jc w:val="left"/>
        <w:rPr>
          <w:rFonts w:ascii="Times New Roman" w:hAnsi="Times New Roman" w:cs="Times New Roman"/>
          <w:sz w:val="22"/>
        </w:rPr>
      </w:pPr>
      <w:r w:rsidRPr="007B20E8">
        <w:rPr>
          <w:rFonts w:ascii="Times New Roman" w:hAnsi="Times New Roman" w:cs="Times New Roman"/>
          <w:sz w:val="22"/>
        </w:rPr>
        <w:br w:type="page"/>
      </w:r>
    </w:p>
    <w:p w14:paraId="1B469690" w14:textId="117FCF65" w:rsidR="00F75258" w:rsidRPr="00F70E19" w:rsidRDefault="007C5D9E" w:rsidP="00F75258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lastRenderedPageBreak/>
        <w:t xml:space="preserve">Table </w:t>
      </w:r>
      <w:r w:rsidR="008A292C">
        <w:rPr>
          <w:rFonts w:ascii="Times New Roman" w:hAnsi="Times New Roman" w:cs="Times New Roman"/>
          <w:b/>
          <w:sz w:val="22"/>
        </w:rPr>
        <w:t>S</w:t>
      </w:r>
      <w:r w:rsidRPr="00F70E19">
        <w:rPr>
          <w:rFonts w:ascii="Times New Roman" w:hAnsi="Times New Roman" w:cs="Times New Roman"/>
          <w:b/>
          <w:sz w:val="22"/>
        </w:rPr>
        <w:t>3.</w:t>
      </w:r>
      <w:r w:rsidR="00F75258" w:rsidRPr="00F70E19">
        <w:rPr>
          <w:rFonts w:ascii="Times New Roman" w:hAnsi="Times New Roman" w:cs="Times New Roman"/>
          <w:b/>
          <w:sz w:val="22"/>
        </w:rPr>
        <w:t xml:space="preserve"> Baseline characteristics of patients </w:t>
      </w:r>
      <w:r w:rsidR="00336F60" w:rsidRPr="00F70E19">
        <w:rPr>
          <w:rFonts w:ascii="Times New Roman" w:hAnsi="Times New Roman" w:cs="Times New Roman"/>
          <w:b/>
          <w:sz w:val="22"/>
        </w:rPr>
        <w:t>by</w:t>
      </w:r>
      <w:r w:rsidR="00F75258" w:rsidRPr="00F70E19">
        <w:rPr>
          <w:rFonts w:ascii="Times New Roman" w:hAnsi="Times New Roman" w:cs="Times New Roman"/>
          <w:b/>
          <w:sz w:val="22"/>
        </w:rPr>
        <w:t xml:space="preserve"> Qingfei Paidu Tang use </w:t>
      </w:r>
    </w:p>
    <w:p w14:paraId="41D00E56" w14:textId="77777777" w:rsidR="00336F60" w:rsidRPr="008A292C" w:rsidRDefault="00336F60" w:rsidP="00F75258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tbl>
      <w:tblPr>
        <w:tblStyle w:val="TableGrid"/>
        <w:tblW w:w="8931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1560"/>
        <w:gridCol w:w="1275"/>
        <w:gridCol w:w="1560"/>
      </w:tblGrid>
      <w:tr w:rsidR="00336F60" w:rsidRPr="00F70E19" w14:paraId="0892654E" w14:textId="77777777" w:rsidTr="006A03EC">
        <w:trPr>
          <w:tblHeader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717186" w14:textId="77777777" w:rsidR="00336F60" w:rsidRPr="00F70E19" w:rsidRDefault="00336F60" w:rsidP="006A03EC">
            <w:pPr>
              <w:widowControl/>
              <w:snapToGrid w:val="0"/>
              <w:ind w:firstLineChars="199" w:firstLine="400"/>
              <w:jc w:val="center"/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1CFA19" w14:textId="77777777" w:rsidR="00336F60" w:rsidRPr="00F70E19" w:rsidRDefault="00336F60" w:rsidP="006A03EC">
            <w:pPr>
              <w:widowControl/>
              <w:snapToGrid w:val="0"/>
              <w:ind w:firstLineChars="100" w:firstLine="201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color w:val="1F3763" w:themeColor="accent1" w:themeShade="7F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No QPT</w:t>
            </w:r>
          </w:p>
          <w:p w14:paraId="5AB35172" w14:textId="731C6D09" w:rsidR="00336F60" w:rsidRPr="00F70E19" w:rsidRDefault="00336F60" w:rsidP="006A03EC">
            <w:pPr>
              <w:widowControl/>
              <w:snapToGrid w:val="0"/>
              <w:ind w:firstLineChars="100" w:firstLine="200"/>
              <w:jc w:val="center"/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N=6</w:t>
            </w:r>
            <w:r w:rsidR="008E2797"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 xml:space="preserve"> </w:t>
            </w:r>
            <w:r w:rsidR="00654DB8"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106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485D61" w14:textId="77777777" w:rsidR="00336F60" w:rsidRPr="00F70E19" w:rsidRDefault="00336F60" w:rsidP="006A03EC">
            <w:pPr>
              <w:widowControl/>
              <w:snapToGrid w:val="0"/>
              <w:ind w:firstLineChars="100" w:firstLine="201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color w:val="1F3763" w:themeColor="accent1" w:themeShade="7F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QPT</w:t>
            </w:r>
          </w:p>
          <w:p w14:paraId="6F331958" w14:textId="248FDE51" w:rsidR="00336F60" w:rsidRPr="00F70E19" w:rsidRDefault="00336F60" w:rsidP="006A03EC">
            <w:pPr>
              <w:widowControl/>
              <w:snapToGrid w:val="0"/>
              <w:ind w:firstLineChars="100" w:firstLine="200"/>
              <w:jc w:val="center"/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N=2</w:t>
            </w:r>
            <w:r w:rsidR="008E2797"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 xml:space="preserve"> </w:t>
            </w:r>
            <w:r w:rsidR="00B55FFA"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833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02D46" w14:textId="77777777" w:rsidR="00336F60" w:rsidRPr="00F70E19" w:rsidRDefault="00336F60" w:rsidP="006A03EC">
            <w:pPr>
              <w:widowControl/>
              <w:snapToGrid w:val="0"/>
              <w:jc w:val="center"/>
              <w:rPr>
                <w:rFonts w:ascii="Times New Roman" w:eastAsia="SimSun" w:hAnsi="Times New Roman" w:cs="Times New Roman"/>
                <w:b/>
                <w:bCs/>
                <w:color w:val="1F3763" w:themeColor="accent1" w:themeShade="7F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SMD before IPTW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2B583EA" w14:textId="77777777" w:rsidR="00336F60" w:rsidRPr="00F70E19" w:rsidRDefault="00336F60" w:rsidP="006A03EC">
            <w:pPr>
              <w:widowControl/>
              <w:snapToGrid w:val="0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color w:val="1F3763" w:themeColor="accent1" w:themeShade="7F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SMD after IPTW</w:t>
            </w:r>
          </w:p>
        </w:tc>
      </w:tr>
      <w:tr w:rsidR="00336F60" w:rsidRPr="00F70E19" w14:paraId="639AE913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504C7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jc w:val="left"/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 xml:space="preserve">Demographic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D533E8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ind w:firstLineChars="200" w:firstLine="4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50BF2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ind w:firstLineChars="200" w:firstLine="4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181363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ind w:firstLineChars="200" w:firstLine="400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AC99F3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</w:tr>
      <w:tr w:rsidR="00783C71" w:rsidRPr="00F70E19" w14:paraId="53347D13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8EC6A06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sz w:val="20"/>
                <w:szCs w:val="20"/>
              </w:rPr>
              <w:t>Women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AC4624" w14:textId="31FFC3FB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3260 (53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C0BA460" w14:textId="3C0E3419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1511 (53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5ADD3C9" w14:textId="07F17A9A" w:rsidR="00783C71" w:rsidRPr="00F70E19" w:rsidRDefault="00783C71" w:rsidP="00376A55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8A2A8DA" w14:textId="55F91F6A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36F60" w:rsidRPr="00F70E19" w14:paraId="07FAFCF8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FAF1F7D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color w:val="000000"/>
                <w:kern w:val="10"/>
                <w:sz w:val="20"/>
                <w:szCs w:val="20"/>
              </w:rPr>
              <w:t>Age, years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7D33B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ind w:firstLineChars="200" w:firstLine="400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F4996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ind w:firstLineChars="200" w:firstLine="400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6E073" w14:textId="51370B8F" w:rsidR="00336F60" w:rsidRPr="00F70E19" w:rsidRDefault="00981380" w:rsidP="006A03EC">
            <w:pPr>
              <w:widowControl/>
              <w:snapToGrid w:val="0"/>
              <w:spacing w:beforeLines="50" w:before="156"/>
              <w:ind w:firstLineChars="200" w:firstLine="4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1244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D776A" w14:textId="6815C5A9" w:rsidR="00336F60" w:rsidRPr="00F70E19" w:rsidRDefault="00981380" w:rsidP="006A03EC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0.0196</w:t>
            </w:r>
          </w:p>
        </w:tc>
      </w:tr>
      <w:tr w:rsidR="00783C71" w:rsidRPr="00F70E19" w14:paraId="46E53590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2C7794E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&lt; 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57C8D" w14:textId="47C355EC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3450 (56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108178D" w14:textId="2BC42AEF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1770 (62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E7C261B" w14:textId="6E7B0A6F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200" w:firstLine="4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BCEC840" w14:textId="014C43A2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</w:tr>
      <w:tr w:rsidR="00783C71" w:rsidRPr="00F70E19" w14:paraId="030212FD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244A7F5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60-70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EC4940" w14:textId="1FAFD164" w:rsidR="00783C71" w:rsidRPr="00F70E19" w:rsidRDefault="00783C71" w:rsidP="00376A55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1461 (23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9C327FE" w14:textId="3700B681" w:rsidR="00783C71" w:rsidRPr="00F70E19" w:rsidRDefault="00783C71" w:rsidP="00376A55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605 (21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EE20BF8" w14:textId="4A4C88BA" w:rsidR="00783C71" w:rsidRPr="00F70E19" w:rsidRDefault="00783C71" w:rsidP="00376A55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0F21AFD" w14:textId="29182DFF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</w:tr>
      <w:tr w:rsidR="00783C71" w:rsidRPr="00F70E19" w14:paraId="2969CC4F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19F146F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&gt; 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DF935C" w14:textId="31665026" w:rsidR="00783C71" w:rsidRPr="00F70E19" w:rsidRDefault="00783C71" w:rsidP="00376A55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1195 (19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2250143" w14:textId="3D1DA11D" w:rsidR="00783C71" w:rsidRPr="00F70E19" w:rsidRDefault="00783C71" w:rsidP="00376A55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458 (16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0AE5410" w14:textId="451CF57D" w:rsidR="00783C71" w:rsidRPr="00F70E19" w:rsidRDefault="00783C71" w:rsidP="00376A55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ADBB2DF" w14:textId="5B990D3A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</w:tr>
      <w:tr w:rsidR="00336F60" w:rsidRPr="00F70E19" w14:paraId="1B356A6A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251F541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jc w:val="left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Prior history/Comorbidities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AAE2E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ind w:firstLineChars="200" w:firstLine="400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9064F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ind w:firstLineChars="200" w:firstLine="4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3D83E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ind w:firstLineChars="200" w:firstLine="400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BB0AB" w14:textId="77777777" w:rsidR="00336F60" w:rsidRPr="00F70E19" w:rsidRDefault="00336F60" w:rsidP="006A03EC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</w:tr>
      <w:tr w:rsidR="00783C71" w:rsidRPr="00F70E19" w14:paraId="34B91266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B401343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Hypertension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2FD85F" w14:textId="34BAB12C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2107 (34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A8C5EB3" w14:textId="792BC471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909 (32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619B69E" w14:textId="1F1C0CA1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0514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37FB113" w14:textId="121D2D6B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</w:tr>
      <w:tr w:rsidR="00783C71" w:rsidRPr="00F70E19" w14:paraId="1E934843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B03AD7E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Diabetes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39DD5" w14:textId="04642CCE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979 (16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C6AACCD" w14:textId="12178087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378 (13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37405B2" w14:textId="2AAA7C88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0761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50B539C" w14:textId="69783DCD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</w:tr>
      <w:tr w:rsidR="00783C71" w:rsidRPr="00F70E19" w14:paraId="6E3009FC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347FBD9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Coronary heart disease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956E93" w14:textId="44E7DDDB" w:rsidR="00783C71" w:rsidRPr="00F70E19" w:rsidDel="000A029F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458 (7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EBFE6D4" w14:textId="0E36E21E" w:rsidR="00783C71" w:rsidRPr="00F70E19" w:rsidDel="000A029F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228 (8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3071C4B" w14:textId="6A8D5E48" w:rsidR="00783C71" w:rsidRPr="00F70E19" w:rsidDel="000A029F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0204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2D55BD0" w14:textId="4C66D1A3" w:rsidR="00783C71" w:rsidRPr="00F70E19" w:rsidDel="000A029F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</w:tr>
      <w:tr w:rsidR="00783C71" w:rsidRPr="00F70E19" w14:paraId="5EF83834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3FBF711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Stroke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421E05" w14:textId="1F85401F" w:rsidR="00783C71" w:rsidRPr="00F70E19" w:rsidDel="000A029F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447 (7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7866D4C" w14:textId="55F999EF" w:rsidR="00783C71" w:rsidRPr="00F70E19" w:rsidDel="000A029F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162 (5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B1BE164" w14:textId="63935A43" w:rsidR="00783C71" w:rsidRPr="00F70E19" w:rsidDel="000A029F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0649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7A27891" w14:textId="26FAA085" w:rsidR="00783C71" w:rsidRPr="00F70E19" w:rsidDel="000A029F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</w:tr>
      <w:tr w:rsidR="00783C71" w:rsidRPr="00F70E19" w14:paraId="6AC0096F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3910173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Chronic kidney disease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F17B76" w14:textId="77ECE288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153 (2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71A19E2" w14:textId="55BB81E7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63 (2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F5FDFE6" w14:textId="1573568F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0186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C1D4A80" w14:textId="04CC650C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81380" w:rsidRPr="00F70E19">
              <w:rPr>
                <w:rFonts w:ascii="Times New Roman" w:hAnsi="Times New Roman" w:cs="Times New Roman"/>
                <w:sz w:val="20"/>
                <w:szCs w:val="20"/>
              </w:rPr>
              <w:t>0230</w:t>
            </w:r>
          </w:p>
        </w:tc>
      </w:tr>
      <w:tr w:rsidR="00783C71" w:rsidRPr="00F70E19" w14:paraId="20D3DA96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436C79B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COPD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946ECF" w14:textId="304D4092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114 (1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6BCB72" w14:textId="1EB2F842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43 (1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B68C2DB" w14:textId="52EABFF0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0271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D0841DE" w14:textId="12D22A5D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</w:tr>
      <w:tr w:rsidR="00783C71" w:rsidRPr="00F70E19" w14:paraId="736A678D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A756669" w14:textId="77777777" w:rsidR="00783C71" w:rsidRPr="00F70E19" w:rsidRDefault="00783C71" w:rsidP="00783C71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Cancer</w:t>
            </w:r>
            <w:r w:rsidRPr="00F70E19" w:rsidDel="000A029F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E6B3A6" w14:textId="23AFF2E6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192 (3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1869131" w14:textId="3006357A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93 (3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27CCCE2" w14:textId="793E4D94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0078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8CCC9E6" w14:textId="663312CF" w:rsidR="00783C71" w:rsidRPr="00F70E19" w:rsidRDefault="00783C71" w:rsidP="00783C71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</w:tr>
      <w:tr w:rsidR="00DC058C" w:rsidRPr="00F70E19" w14:paraId="090FEDBD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6EAB72D" w14:textId="1548DE93" w:rsidR="00DC058C" w:rsidRPr="00F70E19" w:rsidRDefault="00DC058C" w:rsidP="00DC058C">
            <w:pPr>
              <w:widowControl/>
              <w:snapToGrid w:val="0"/>
              <w:spacing w:beforeLines="50" w:before="156"/>
              <w:jc w:val="left"/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Clinical characteristics at admission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8236B4" w14:textId="77777777" w:rsidR="00DC058C" w:rsidRPr="00F70E19" w:rsidRDefault="00DC058C" w:rsidP="00DC058C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F796CCE" w14:textId="77777777" w:rsidR="00DC058C" w:rsidRPr="00F70E19" w:rsidRDefault="00DC058C" w:rsidP="00DC058C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0501DBC" w14:textId="77777777" w:rsidR="00DC058C" w:rsidRPr="00F70E19" w:rsidRDefault="00DC058C" w:rsidP="00DC058C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C919BB9" w14:textId="77777777" w:rsidR="00DC058C" w:rsidRPr="00F70E19" w:rsidRDefault="00DC058C" w:rsidP="00DC058C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</w:p>
        </w:tc>
      </w:tr>
      <w:tr w:rsidR="00A64CE2" w:rsidRPr="00F70E19" w14:paraId="76EAF382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32023DB" w14:textId="278F60CE" w:rsidR="00A64CE2" w:rsidRPr="00F70E19" w:rsidRDefault="00A64CE2" w:rsidP="00A64CE2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SBP, median (IQR), mmHg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0C6B3D" w14:textId="63D731D4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130(120, 140)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E7AE577" w14:textId="519F899A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128(120, 140)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BC1EC0F" w14:textId="50658CB4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5B7CAD" w:rsidRPr="00F70E1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989CF85" w14:textId="62D3B8BE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</w:tr>
      <w:tr w:rsidR="00A64CE2" w:rsidRPr="00F70E19" w14:paraId="06597F67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E8CCC65" w14:textId="4281898A" w:rsidR="00A64CE2" w:rsidRPr="00F70E19" w:rsidRDefault="00A64CE2" w:rsidP="00A64CE2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DBP, median (IQR), mmHg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8A166E" w14:textId="706EAEE3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80(74, 88)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E8B6EB3" w14:textId="17F974B8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80(</w:t>
            </w:r>
            <w:r w:rsidR="00D4075C" w:rsidRPr="00F70E19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, 89)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622A2B7" w14:textId="6F634BAE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B7CAD" w:rsidRPr="00F70E19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9C93095" w14:textId="4F5B3950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</w:tr>
      <w:tr w:rsidR="00A64CE2" w:rsidRPr="00F70E19" w14:paraId="23B2B673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2793988" w14:textId="7E8650A4" w:rsidR="00A64CE2" w:rsidRPr="00F70E19" w:rsidRDefault="00A64CE2" w:rsidP="00A64CE2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HR, median (IQR), breaths per min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A0E933" w14:textId="4166CF87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84(78, 95)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B1F3EB8" w14:textId="203436BA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84(78, 96)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8B5CF9E" w14:textId="79B28980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039</w:t>
            </w:r>
            <w:r w:rsidR="005B7CAD"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1EAB1C6" w14:textId="5151F2BA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</w:tr>
      <w:tr w:rsidR="00A64CE2" w:rsidRPr="00F70E19" w14:paraId="21B22341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3A329E9" w14:textId="3A5C1619" w:rsidR="00A64CE2" w:rsidRPr="00F70E19" w:rsidRDefault="00A64CE2" w:rsidP="00A64CE2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RR &gt;24 breaths per min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8BAA29" w14:textId="4FD9B3E5" w:rsidR="00A64CE2" w:rsidRPr="00F70E19" w:rsidRDefault="001A3917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578 </w:t>
            </w:r>
            <w:r w:rsidR="00A64CE2" w:rsidRPr="00F70E19">
              <w:rPr>
                <w:rFonts w:ascii="Times New Roman" w:hAnsi="Times New Roman" w:cs="Times New Roman"/>
                <w:sz w:val="20"/>
                <w:szCs w:val="20"/>
              </w:rPr>
              <w:t>(9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64CE2"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A0BAA8E" w14:textId="6DD7285D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209 (7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C9AE441" w14:textId="72345F42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075</w:t>
            </w:r>
            <w:r w:rsidR="005B7CAD" w:rsidRPr="00F70E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D333CD9" w14:textId="5E376155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598</w:t>
            </w:r>
          </w:p>
        </w:tc>
      </w:tr>
      <w:tr w:rsidR="00A64CE2" w:rsidRPr="00F70E19" w14:paraId="5B3AA3C0" w14:textId="77777777" w:rsidTr="006A03EC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9FF46F6" w14:textId="79C87E45" w:rsidR="00A64CE2" w:rsidRPr="00F70E19" w:rsidRDefault="00A64CE2" w:rsidP="00A64CE2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Critical state at admission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5216BE" w14:textId="0D9DEB8C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268 (4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3F6CE3" w14:textId="7E622263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122 (4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D410F98" w14:textId="15CE2994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3FFE681" w14:textId="211DBEC0" w:rsidR="00A64CE2" w:rsidRPr="00F70E19" w:rsidRDefault="00A64CE2" w:rsidP="00A64CE2">
            <w:pPr>
              <w:widowControl/>
              <w:snapToGrid w:val="0"/>
              <w:spacing w:beforeLines="50" w:before="156"/>
              <w:jc w:val="center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108BB" w:rsidRPr="00F70E19">
              <w:rPr>
                <w:rFonts w:ascii="Times New Roman" w:hAnsi="Times New Roman" w:cs="Times New Roman"/>
                <w:sz w:val="20"/>
                <w:szCs w:val="20"/>
              </w:rPr>
              <w:t>079</w:t>
            </w:r>
          </w:p>
        </w:tc>
      </w:tr>
      <w:tr w:rsidR="00171C16" w:rsidRPr="00F70E19" w14:paraId="70598C1A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E46E328" w14:textId="404043C1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1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 xml:space="preserve">Medication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53B71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62396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FFA8C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BAA86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0BB58A2C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0AED7" w14:textId="7C741681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1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Antiviral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204F70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09453A8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55A10F3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B49079B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39EA47B6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6AB0" w14:textId="0C905970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Arbidol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43BE52" w14:textId="0D2B9722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3307 (54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DE94E91" w14:textId="5C519C7C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2109 (74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A77F768" w14:textId="41ED3689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4332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75B0562" w14:textId="4451F86A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C2DFF" w:rsidRPr="00F70E19">
              <w:rPr>
                <w:rFonts w:ascii="Times New Roman" w:hAnsi="Times New Roman" w:cs="Times New Roman"/>
                <w:sz w:val="20"/>
                <w:szCs w:val="20"/>
              </w:rPr>
              <w:t>2892</w:t>
            </w:r>
          </w:p>
        </w:tc>
      </w:tr>
      <w:tr w:rsidR="00171C16" w:rsidRPr="00F70E19" w14:paraId="16EF56DF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DD30D" w14:textId="4C7B8ECA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Ribavirin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2693EE" w14:textId="17B3E1C3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1068 (17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D05F531" w14:textId="6AE8B4DA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667 (23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89C2993" w14:textId="7C6F062E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9F3BEE5" w14:textId="4A4CFDA2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7B85" w:rsidRPr="00F70E19">
              <w:rPr>
                <w:rFonts w:ascii="Times New Roman" w:hAnsi="Times New Roman" w:cs="Times New Roman"/>
                <w:sz w:val="20"/>
                <w:szCs w:val="20"/>
              </w:rPr>
              <w:t>0770</w:t>
            </w:r>
          </w:p>
        </w:tc>
      </w:tr>
      <w:tr w:rsidR="00171C16" w:rsidRPr="00F70E19" w14:paraId="6CBAC02C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47044" w14:textId="7FD30D54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Oseltamivir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B3D6F1" w14:textId="06AB117D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1302 (21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249A74D" w14:textId="6BCA8F85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711 (25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EA42751" w14:textId="54F0DA79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0895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A850918" w14:textId="36FA4938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7B85" w:rsidRPr="00F70E19">
              <w:rPr>
                <w:rFonts w:ascii="Times New Roman" w:hAnsi="Times New Roman" w:cs="Times New Roman"/>
                <w:sz w:val="20"/>
                <w:szCs w:val="20"/>
              </w:rPr>
              <w:t>0808</w:t>
            </w:r>
          </w:p>
        </w:tc>
      </w:tr>
      <w:tr w:rsidR="00171C16" w:rsidRPr="00F70E19" w14:paraId="21714E58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B4BBF" w14:textId="6D7E8F14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Ganciclovir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45D0A7" w14:textId="3AD7CD73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312 (5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F627095" w14:textId="03F18208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194 (6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E85DCC6" w14:textId="63162ACC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0734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07346D6" w14:textId="6474AF4C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7B85" w:rsidRPr="00F70E19">
              <w:rPr>
                <w:rFonts w:ascii="Times New Roman" w:hAnsi="Times New Roman" w:cs="Times New Roman"/>
                <w:sz w:val="20"/>
                <w:szCs w:val="20"/>
              </w:rPr>
              <w:t>1256</w:t>
            </w:r>
          </w:p>
        </w:tc>
      </w:tr>
      <w:tr w:rsidR="00171C16" w:rsidRPr="00F70E19" w14:paraId="61C51F73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12080" w14:textId="2042A03D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Lopinavir/Ritonavir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78990E" w14:textId="6B75D29E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746 (12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6947DAA" w14:textId="221DF9B3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402 (14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9A5927E" w14:textId="73011D11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0583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FF193F0" w14:textId="0CC51B9A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7B85" w:rsidRPr="00F70E19">
              <w:rPr>
                <w:rFonts w:ascii="Times New Roman" w:hAnsi="Times New Roman" w:cs="Times New Roman"/>
                <w:sz w:val="20"/>
                <w:szCs w:val="20"/>
              </w:rPr>
              <w:t>0884</w:t>
            </w:r>
          </w:p>
        </w:tc>
      </w:tr>
      <w:tr w:rsidR="00171C16" w:rsidRPr="00F70E19" w14:paraId="72A7FE6A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460A2" w14:textId="189B969F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1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Traditional Chinese medicine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C093B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B093B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DEC61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23E2C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1898682F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81FF2" w14:textId="23EE1905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Lianhua Qingwen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4E4F12" w14:textId="00C09155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3069 (50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63C3C4F" w14:textId="769407B3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1666 (58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FE26337" w14:textId="27F8431C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1722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B04F784" w14:textId="7A334988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7B85" w:rsidRPr="00F70E19">
              <w:rPr>
                <w:rFonts w:ascii="Times New Roman" w:hAnsi="Times New Roman" w:cs="Times New Roman"/>
                <w:sz w:val="20"/>
                <w:szCs w:val="20"/>
              </w:rPr>
              <w:t>0649</w:t>
            </w:r>
          </w:p>
        </w:tc>
      </w:tr>
      <w:tr w:rsidR="00171C16" w:rsidRPr="00F70E19" w14:paraId="6BE21FB2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195C3" w14:textId="24A1C8FB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Xuebijing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3B26A4" w14:textId="1C98E7BC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536 (8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E464263" w14:textId="30FEDE8E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591 (20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86D9D83" w14:textId="3CACBD76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3451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040AAB8" w14:textId="49ED2378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7B85" w:rsidRPr="00F70E19">
              <w:rPr>
                <w:rFonts w:ascii="Times New Roman" w:hAnsi="Times New Roman" w:cs="Times New Roman"/>
                <w:sz w:val="20"/>
                <w:szCs w:val="20"/>
              </w:rPr>
              <w:t>0291</w:t>
            </w:r>
          </w:p>
        </w:tc>
      </w:tr>
      <w:tr w:rsidR="00171C16" w:rsidRPr="00F70E19" w14:paraId="14CE572F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6DB1C" w14:textId="6C4C8D09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Diammonium glycyrrhetate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70AD4C" w14:textId="29769700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964 (15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0B4F435" w14:textId="458B9DC3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347 (12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909668C" w14:textId="1830159D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1021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8B00C21" w14:textId="07B9DE5D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7B85" w:rsidRPr="00F70E19">
              <w:rPr>
                <w:rFonts w:ascii="Times New Roman" w:hAnsi="Times New Roman" w:cs="Times New Roman"/>
                <w:sz w:val="20"/>
                <w:szCs w:val="20"/>
              </w:rPr>
              <w:t>0053</w:t>
            </w:r>
          </w:p>
        </w:tc>
      </w:tr>
      <w:tr w:rsidR="00171C16" w:rsidRPr="00F70E19" w14:paraId="675C3A5C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37007" w14:textId="075F2B4E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1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lastRenderedPageBreak/>
              <w:t xml:space="preserve">Corticosteroids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A118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A0CC8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92043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76862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6BDAD61E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37C95" w14:textId="690D0C1A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Methylprednisolone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8F1840" w14:textId="00943D5A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1185 (19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6A22AF7" w14:textId="52025593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556 (19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65705CC" w14:textId="3E99C4DE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3862233" w14:textId="2C223D22" w:rsidR="00171C16" w:rsidRPr="00F70E19" w:rsidRDefault="008B7B85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71C16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1326</w:t>
            </w:r>
          </w:p>
        </w:tc>
      </w:tr>
      <w:tr w:rsidR="00171C16" w:rsidRPr="00F70E19" w14:paraId="44F2D8B9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523B3" w14:textId="7760B7F6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Dexamethasone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476BF5" w14:textId="38901BF1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313 (5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5057F5A" w14:textId="0B8CB72F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154 (5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EF38884" w14:textId="305C3641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0139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FC93493" w14:textId="5C9A2D95" w:rsidR="00171C16" w:rsidRPr="00F70E19" w:rsidRDefault="008B7B85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71C16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0060</w:t>
            </w:r>
          </w:p>
        </w:tc>
      </w:tr>
      <w:tr w:rsidR="00171C16" w:rsidRPr="00F70E19" w14:paraId="0A13D376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10B92" w14:textId="28504F31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1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Immunomodulator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D5BC21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C9EFA88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9FE0440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0F60B14" w14:textId="77777777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1EE65D17" w14:textId="77777777" w:rsidTr="00171C16">
        <w:trPr>
          <w:trHeight w:val="340"/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41D80" w14:textId="2BFAC5FF" w:rsidR="00171C16" w:rsidRPr="00F70E19" w:rsidRDefault="00171C16" w:rsidP="00171C16">
            <w:pPr>
              <w:widowControl/>
              <w:snapToGrid w:val="0"/>
              <w:spacing w:beforeLines="50" w:before="156"/>
              <w:ind w:firstLineChars="100" w:firstLine="200"/>
              <w:jc w:val="left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Interferon-alpha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0C83D9" w14:textId="21D3A265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2117 (34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F2B1F8F" w14:textId="4F09BA6F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982 (34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4667103" w14:textId="43420193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90A658A" w14:textId="564348A8" w:rsidR="00171C16" w:rsidRPr="00F70E19" w:rsidRDefault="00171C16" w:rsidP="00171C16">
            <w:pPr>
              <w:widowControl/>
              <w:snapToGrid w:val="0"/>
              <w:spacing w:beforeLines="50" w:before="1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B7B85" w:rsidRPr="00F70E19">
              <w:rPr>
                <w:rFonts w:ascii="Times New Roman" w:hAnsi="Times New Roman" w:cs="Times New Roman"/>
                <w:sz w:val="20"/>
                <w:szCs w:val="20"/>
              </w:rPr>
              <w:t>1982</w:t>
            </w:r>
          </w:p>
        </w:tc>
      </w:tr>
      <w:tr w:rsidR="00336F60" w:rsidRPr="00F70E19" w14:paraId="0AE91889" w14:textId="77777777" w:rsidTr="006A03EC">
        <w:trPr>
          <w:trHeight w:val="276"/>
          <w:jc w:val="center"/>
        </w:trPr>
        <w:tc>
          <w:tcPr>
            <w:tcW w:w="893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4526AA" w14:textId="3AE03DFC" w:rsidR="00336F60" w:rsidRPr="00F70E19" w:rsidRDefault="00336F60" w:rsidP="006A03EC">
            <w:pPr>
              <w:widowControl/>
              <w:snapToGrid w:val="0"/>
              <w:spacing w:beforeLines="50" w:before="156"/>
              <w:jc w:val="left"/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 xml:space="preserve">Abbreviations: QPT, Qingfei Paidu Tang; IPTW, inverse probability of treatment weighting; SMD, standardized mean difference; </w:t>
            </w:r>
            <w:r w:rsidR="00FF1604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 xml:space="preserve">IQR, inter-quartile range; </w:t>
            </w:r>
            <w:r w:rsidR="00DF6D98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 xml:space="preserve">SBP, systolic blood pressure; DBP, diastolic blood pressure; </w:t>
            </w:r>
            <w:r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 xml:space="preserve">HR, heart rate; RR, respiratory rate; </w:t>
            </w:r>
            <w:r w:rsidR="00DF6D98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>COPD</w:t>
            </w:r>
            <w:r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 xml:space="preserve">, </w:t>
            </w:r>
            <w:r w:rsidR="00DF6D98" w:rsidRPr="00F70E19">
              <w:rPr>
                <w:rFonts w:ascii="Times New Roman" w:eastAsia="SimSun" w:hAnsi="Times New Roman" w:cs="Times New Roman"/>
                <w:kern w:val="10"/>
                <w:sz w:val="16"/>
                <w:szCs w:val="16"/>
              </w:rPr>
              <w:t>chronic obstructive pulmonary disease.</w:t>
            </w:r>
          </w:p>
        </w:tc>
      </w:tr>
    </w:tbl>
    <w:p w14:paraId="3F5E66AD" w14:textId="7B3849A6" w:rsidR="00F75258" w:rsidRPr="007B20E8" w:rsidRDefault="00F75258" w:rsidP="00290E69">
      <w:pPr>
        <w:spacing w:line="360" w:lineRule="auto"/>
        <w:rPr>
          <w:rFonts w:ascii="Times New Roman" w:hAnsi="Times New Roman" w:cs="Times New Roman"/>
          <w:sz w:val="22"/>
        </w:rPr>
      </w:pPr>
    </w:p>
    <w:p w14:paraId="396E67C1" w14:textId="5B8F3A18" w:rsidR="00C8415D" w:rsidRPr="00F70E19" w:rsidRDefault="00C8415D" w:rsidP="00290E69">
      <w:pPr>
        <w:spacing w:line="360" w:lineRule="auto"/>
        <w:rPr>
          <w:rFonts w:ascii="Times New Roman" w:hAnsi="Times New Roman" w:cs="Times New Roman"/>
          <w:sz w:val="22"/>
        </w:rPr>
      </w:pPr>
    </w:p>
    <w:p w14:paraId="20B48289" w14:textId="4800971D" w:rsidR="00C8415D" w:rsidRPr="00F70E19" w:rsidRDefault="00C8415D" w:rsidP="00290E69">
      <w:pPr>
        <w:spacing w:line="360" w:lineRule="auto"/>
        <w:rPr>
          <w:rFonts w:ascii="Times New Roman" w:hAnsi="Times New Roman" w:cs="Times New Roman"/>
          <w:sz w:val="22"/>
        </w:rPr>
      </w:pPr>
    </w:p>
    <w:p w14:paraId="59B2091A" w14:textId="77777777" w:rsidR="00C8415D" w:rsidRPr="00F70E19" w:rsidRDefault="00C8415D" w:rsidP="00290E69">
      <w:pPr>
        <w:spacing w:line="360" w:lineRule="auto"/>
        <w:rPr>
          <w:rFonts w:ascii="Times New Roman" w:hAnsi="Times New Roman" w:cs="Times New Roman"/>
          <w:sz w:val="22"/>
        </w:rPr>
      </w:pPr>
    </w:p>
    <w:p w14:paraId="43DCC5D5" w14:textId="77777777" w:rsidR="00F75258" w:rsidRPr="00F70E19" w:rsidRDefault="00F75258">
      <w:pPr>
        <w:widowControl/>
        <w:jc w:val="left"/>
        <w:rPr>
          <w:rFonts w:ascii="Times New Roman" w:hAnsi="Times New Roman" w:cs="Times New Roman"/>
          <w:sz w:val="22"/>
        </w:rPr>
      </w:pPr>
      <w:r w:rsidRPr="00F70E19">
        <w:rPr>
          <w:rFonts w:ascii="Times New Roman" w:hAnsi="Times New Roman" w:cs="Times New Roman"/>
          <w:sz w:val="22"/>
        </w:rPr>
        <w:br w:type="page"/>
      </w:r>
    </w:p>
    <w:p w14:paraId="55D20F59" w14:textId="6F442197" w:rsidR="0019397B" w:rsidRPr="00F70E19" w:rsidRDefault="007C5D9E" w:rsidP="007C5D9E">
      <w:pPr>
        <w:rPr>
          <w:rFonts w:ascii="Times New Roman" w:hAnsi="Times New Roman" w:cs="Times New Roman"/>
          <w:b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lastRenderedPageBreak/>
        <w:t xml:space="preserve">Table </w:t>
      </w:r>
      <w:r w:rsidR="008A292C">
        <w:rPr>
          <w:rFonts w:ascii="Times New Roman" w:hAnsi="Times New Roman" w:cs="Times New Roman"/>
          <w:b/>
          <w:sz w:val="22"/>
        </w:rPr>
        <w:t>S</w:t>
      </w:r>
      <w:r w:rsidRPr="00F70E19">
        <w:rPr>
          <w:rFonts w:ascii="Times New Roman" w:hAnsi="Times New Roman" w:cs="Times New Roman"/>
          <w:b/>
          <w:sz w:val="22"/>
        </w:rPr>
        <w:t>4.</w:t>
      </w:r>
      <w:r w:rsidR="00336F60" w:rsidRPr="00F70E19">
        <w:rPr>
          <w:rFonts w:ascii="Times New Roman" w:hAnsi="Times New Roman" w:cs="Times New Roman"/>
          <w:b/>
          <w:sz w:val="22"/>
        </w:rPr>
        <w:t xml:space="preserve"> Association</w:t>
      </w:r>
      <w:r w:rsidR="0019397B" w:rsidRPr="00F70E19">
        <w:rPr>
          <w:rFonts w:ascii="Times New Roman" w:hAnsi="Times New Roman" w:cs="Times New Roman"/>
          <w:b/>
          <w:sz w:val="22"/>
        </w:rPr>
        <w:t xml:space="preserve"> between Qingfei Paidu Tang use and mortality, acute hepatic injury, acute kidney injury</w:t>
      </w:r>
    </w:p>
    <w:p w14:paraId="7D47651E" w14:textId="6BDE7537" w:rsidR="0019397B" w:rsidRPr="007B20E8" w:rsidRDefault="0019397B" w:rsidP="00290E69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tbl>
      <w:tblPr>
        <w:tblStyle w:val="21"/>
        <w:tblW w:w="694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410"/>
      </w:tblGrid>
      <w:tr w:rsidR="00D102DA" w:rsidRPr="00F70E19" w14:paraId="6CC9AC38" w14:textId="51D92417" w:rsidTr="00903A1B">
        <w:trPr>
          <w:trHeight w:val="571"/>
          <w:jc w:val="center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85442A" w14:textId="7F152868" w:rsidR="00D102DA" w:rsidRPr="00F70E19" w:rsidRDefault="00D102DA" w:rsidP="00D8053C">
            <w:pPr>
              <w:ind w:firstLineChars="150" w:firstLine="233"/>
              <w:jc w:val="center"/>
              <w:rPr>
                <w:rFonts w:ascii="Times New Roman" w:eastAsia="Times New Roman Uni" w:hAnsi="Times New Roman" w:cs="Times New Roman"/>
                <w:b/>
                <w:bCs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b/>
                <w:bCs/>
                <w:sz w:val="20"/>
                <w:szCs w:val="20"/>
              </w:rPr>
              <w:t>Analysis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94D559" w14:textId="0A286CFC" w:rsidR="00D102DA" w:rsidRPr="00F70E19" w:rsidRDefault="009E59DE" w:rsidP="00D8053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Outcomes</w:t>
            </w:r>
          </w:p>
        </w:tc>
      </w:tr>
      <w:tr w:rsidR="009E59DE" w:rsidRPr="00F70E19" w14:paraId="3C107C1D" w14:textId="77777777" w:rsidTr="00903A1B">
        <w:trPr>
          <w:trHeight w:val="428"/>
          <w:jc w:val="center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59C3B7" w14:textId="77777777" w:rsidR="009E59DE" w:rsidRPr="00F70E19" w:rsidRDefault="009E59DE" w:rsidP="00D8053C">
            <w:pPr>
              <w:ind w:firstLineChars="150" w:firstLine="233"/>
              <w:jc w:val="center"/>
              <w:rPr>
                <w:rFonts w:ascii="Times New Roman" w:eastAsia="Times New Roman Un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B634B2" w14:textId="751D6195" w:rsidR="009E59DE" w:rsidRPr="00F70E19" w:rsidRDefault="009E59DE" w:rsidP="00D805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Mortality</w:t>
            </w:r>
          </w:p>
        </w:tc>
      </w:tr>
      <w:tr w:rsidR="00D102DA" w:rsidRPr="00F70E19" w14:paraId="4D6B6A87" w14:textId="4DC30885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0C7F9" w14:textId="77777777" w:rsidR="00D102DA" w:rsidRPr="00F70E19" w:rsidRDefault="00D102DA" w:rsidP="008118EC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No. of events/no. of patients at risk (%)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45707" w14:textId="3A5074D0" w:rsidR="00D102DA" w:rsidRPr="00F70E19" w:rsidRDefault="00D102DA" w:rsidP="00D8053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102DA" w:rsidRPr="00F70E19" w14:paraId="618A450B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46776" w14:textId="7725B292" w:rsidR="00D102DA" w:rsidRPr="00F70E19" w:rsidRDefault="00D102DA" w:rsidP="008118EC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Qingfei Paidu Tang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205B2" w14:textId="5E2BFF7B" w:rsidR="00D102DA" w:rsidRPr="00F70E19" w:rsidRDefault="00D102DA" w:rsidP="00D805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39(1.4)</w:t>
            </w:r>
          </w:p>
        </w:tc>
      </w:tr>
      <w:tr w:rsidR="00D102DA" w:rsidRPr="00F70E19" w14:paraId="7B58CA65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79B60" w14:textId="1B637233" w:rsidR="00D102DA" w:rsidRPr="00F70E19" w:rsidRDefault="00D102DA" w:rsidP="008118EC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No Qingfei Paidu Tang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09168" w14:textId="3C11B05B" w:rsidR="00D102DA" w:rsidRPr="00F70E19" w:rsidRDefault="00D102DA" w:rsidP="00D805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295(4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8)</w:t>
            </w:r>
          </w:p>
        </w:tc>
      </w:tr>
      <w:tr w:rsidR="00D102DA" w:rsidRPr="00F70E19" w14:paraId="504D4A8A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8DA5B" w14:textId="2494CB8D" w:rsidR="00D102DA" w:rsidRPr="00F70E19" w:rsidRDefault="00D102DA" w:rsidP="008118EC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Propensity-score analysis with IPTW, HR (95% CI)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DB246" w14:textId="76FC7065" w:rsidR="00D102DA" w:rsidRPr="00F70E19" w:rsidRDefault="00D102DA" w:rsidP="005B7CA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5B7CAD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(0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5B7CAD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5B7CAD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D102DA" w:rsidRPr="00F70E19" w14:paraId="460D608F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2B9B1" w14:textId="010EC6BF" w:rsidR="00D102DA" w:rsidRPr="00F70E19" w:rsidRDefault="00D102DA" w:rsidP="00D102DA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A8F60" w14:textId="239197C3" w:rsidR="00D102DA" w:rsidRPr="00F70E19" w:rsidRDefault="00D102DA" w:rsidP="00D8053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b/>
                <w:bCs/>
                <w:sz w:val="20"/>
                <w:szCs w:val="20"/>
              </w:rPr>
              <w:t>Acute hepatic injury</w:t>
            </w:r>
          </w:p>
        </w:tc>
      </w:tr>
      <w:tr w:rsidR="00D102DA" w:rsidRPr="00F70E19" w14:paraId="59E8E684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F0CDD" w14:textId="43700E3C" w:rsidR="00D102DA" w:rsidRPr="00F70E19" w:rsidRDefault="00D102DA" w:rsidP="00D102DA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No. of events/no. of patients at risk (%)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D8248" w14:textId="3BD7512D" w:rsidR="00D102DA" w:rsidRPr="00F70E19" w:rsidRDefault="00D102DA" w:rsidP="00D102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102DA" w:rsidRPr="00F70E19" w14:paraId="7570A327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EE180" w14:textId="3CDEE000" w:rsidR="00D102DA" w:rsidRPr="00F70E19" w:rsidRDefault="00D102DA" w:rsidP="00D102DA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Qingfei Paidu Tang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DACB0" w14:textId="4D70D1D8" w:rsidR="00D102DA" w:rsidRPr="00F70E19" w:rsidRDefault="00A0754A" w:rsidP="00D102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253(8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9)</w:t>
            </w:r>
          </w:p>
        </w:tc>
      </w:tr>
      <w:tr w:rsidR="00D102DA" w:rsidRPr="00F70E19" w14:paraId="040089E5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354AF" w14:textId="4D442F6C" w:rsidR="00D102DA" w:rsidRPr="00F70E19" w:rsidRDefault="00D102DA" w:rsidP="00D102DA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No Qingfei Paidu Tang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4B4EF" w14:textId="7C2F2EBF" w:rsidR="00D102DA" w:rsidRPr="00F70E19" w:rsidRDefault="00A0754A" w:rsidP="00D102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609(10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0)</w:t>
            </w:r>
          </w:p>
        </w:tc>
      </w:tr>
      <w:tr w:rsidR="00D102DA" w:rsidRPr="00F70E19" w14:paraId="287BD001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9A1D7" w14:textId="09B3F0C2" w:rsidR="00D102DA" w:rsidRPr="00F70E19" w:rsidRDefault="00D102DA" w:rsidP="00171C16">
            <w:pPr>
              <w:ind w:firstLineChars="100" w:firstLine="156"/>
              <w:rPr>
                <w:rFonts w:ascii="Times New Roman" w:eastAsia="Times New Roman Uni" w:hAnsi="Times New Roman" w:cs="Times New Roman"/>
                <w:b/>
                <w:bCs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Propensity-score analysis with IPTW, OR (95% CI)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285F4" w14:textId="2BEB27B1" w:rsidR="00D102DA" w:rsidRPr="00F70E19" w:rsidRDefault="00A0754A" w:rsidP="00D8053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 (0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5B7CAD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14)</w:t>
            </w:r>
          </w:p>
        </w:tc>
      </w:tr>
      <w:tr w:rsidR="00D102DA" w:rsidRPr="00F70E19" w14:paraId="0C1EFE9C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F25D7" w14:textId="77777777" w:rsidR="00D102DA" w:rsidRPr="00F70E19" w:rsidRDefault="00D102DA" w:rsidP="00171C16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B552A" w14:textId="6CE9B1AA" w:rsidR="00D102DA" w:rsidRPr="00F70E19" w:rsidRDefault="00D102DA" w:rsidP="00D8053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b/>
                <w:bCs/>
                <w:sz w:val="20"/>
                <w:szCs w:val="20"/>
              </w:rPr>
              <w:t>Acute kidney injury</w:t>
            </w:r>
          </w:p>
        </w:tc>
      </w:tr>
      <w:tr w:rsidR="00D102DA" w:rsidRPr="00F70E19" w14:paraId="149AD382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78DD0" w14:textId="14C6C13C" w:rsidR="00D102DA" w:rsidRPr="00F70E19" w:rsidRDefault="00D102DA" w:rsidP="00171C16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No. of events/no. of patients at risk (%)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83736" w14:textId="77777777" w:rsidR="00D102DA" w:rsidRPr="00F70E19" w:rsidRDefault="00D102DA" w:rsidP="00D102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102DA" w:rsidRPr="00F70E19" w14:paraId="75EFC179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9EE5D" w14:textId="27EFCD73" w:rsidR="00D102DA" w:rsidRPr="00F70E19" w:rsidRDefault="00D102DA" w:rsidP="00171C16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Qingfei Paidu Tang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A4757" w14:textId="775E8DAF" w:rsidR="00D102DA" w:rsidRPr="00F70E19" w:rsidRDefault="00C8415D" w:rsidP="00D102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48(1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7)</w:t>
            </w:r>
          </w:p>
        </w:tc>
      </w:tr>
      <w:tr w:rsidR="00D102DA" w:rsidRPr="00F70E19" w14:paraId="694E8EC7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24754" w14:textId="35A98686" w:rsidR="00D102DA" w:rsidRPr="00F70E19" w:rsidRDefault="00D102DA" w:rsidP="00171C16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No Qingfei Paidu Tang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7477F" w14:textId="016E715B" w:rsidR="00D102DA" w:rsidRPr="00F70E19" w:rsidRDefault="00C8415D" w:rsidP="00D102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186(3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0)</w:t>
            </w:r>
          </w:p>
        </w:tc>
      </w:tr>
      <w:tr w:rsidR="00D102DA" w:rsidRPr="00F70E19" w14:paraId="15A6CC22" w14:textId="77777777" w:rsidTr="00903A1B">
        <w:trPr>
          <w:trHeight w:val="454"/>
          <w:jc w:val="center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E4C509" w14:textId="439AA30A" w:rsidR="00D102DA" w:rsidRPr="00F70E19" w:rsidRDefault="00D102DA" w:rsidP="00171C16">
            <w:pPr>
              <w:ind w:firstLineChars="100" w:firstLine="156"/>
              <w:rPr>
                <w:rFonts w:ascii="Times New Roman" w:eastAsia="Times New Roman Uni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eastAsia="Times New Roman Uni" w:hAnsi="Times New Roman" w:cs="Times New Roman"/>
                <w:sz w:val="20"/>
                <w:szCs w:val="20"/>
              </w:rPr>
              <w:t>Propensity-score analysis with IPTW, OR (95% CI)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67DD6E" w14:textId="565C0921" w:rsidR="00D102DA" w:rsidRPr="00F70E19" w:rsidRDefault="00C8415D" w:rsidP="00D102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5B7CAD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(0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5B7CAD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 w:rsidR="00E93862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5B7CAD"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  <w:r w:rsidRPr="00F70E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A0754A" w:rsidRPr="00F70E19" w14:paraId="29E1AAC5" w14:textId="77777777" w:rsidTr="00903A1B">
        <w:trPr>
          <w:trHeight w:val="397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21763A" w14:textId="74E426A2" w:rsidR="00A0754A" w:rsidRPr="00F70E19" w:rsidRDefault="00A0754A" w:rsidP="008C5B37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70E19">
              <w:rPr>
                <w:rFonts w:ascii="Times New Roman" w:eastAsia="Times New Roman Uni" w:hAnsi="Times New Roman" w:cs="Times New Roman"/>
                <w:sz w:val="16"/>
                <w:szCs w:val="16"/>
              </w:rPr>
              <w:t>Abbreviations: IPTW, inverse probability of treatment weighting; HR, hazard ratio; OR, odds ratio</w:t>
            </w:r>
            <w:r w:rsidR="00AC03BE" w:rsidRPr="00F70E19">
              <w:rPr>
                <w:rFonts w:ascii="Times New Roman" w:eastAsia="Times New Roman Uni" w:hAnsi="Times New Roman" w:cs="Times New Roman"/>
                <w:sz w:val="16"/>
                <w:szCs w:val="16"/>
              </w:rPr>
              <w:t>; 95% CI: 95% confidence interval</w:t>
            </w:r>
          </w:p>
        </w:tc>
      </w:tr>
    </w:tbl>
    <w:p w14:paraId="5043B6CA" w14:textId="50C84E4E" w:rsidR="0019397B" w:rsidRPr="007B20E8" w:rsidRDefault="0019397B" w:rsidP="00290E69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2F70E7E5" w14:textId="197D02B4" w:rsidR="0019397B" w:rsidRPr="00F70E19" w:rsidRDefault="0019397B" w:rsidP="00290E69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6BDD63F1" w14:textId="2750095E" w:rsidR="0019397B" w:rsidRPr="00F70E19" w:rsidRDefault="0019397B" w:rsidP="00290E69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44841585" w14:textId="1A3A55E7" w:rsidR="0019397B" w:rsidRPr="00F70E19" w:rsidRDefault="0019397B" w:rsidP="00290E69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781B9939" w14:textId="77777777" w:rsidR="0019397B" w:rsidRPr="00F70E19" w:rsidRDefault="0019397B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 w:rsidRPr="00F70E19">
        <w:rPr>
          <w:rFonts w:ascii="Times New Roman" w:hAnsi="Times New Roman" w:cs="Times New Roman"/>
          <w:b/>
          <w:bCs/>
          <w:sz w:val="22"/>
        </w:rPr>
        <w:br w:type="page"/>
      </w:r>
    </w:p>
    <w:p w14:paraId="0B67FCF3" w14:textId="23C99E22" w:rsidR="00290E69" w:rsidRPr="00F70E19" w:rsidRDefault="00A91938" w:rsidP="008857B3">
      <w:pPr>
        <w:rPr>
          <w:rFonts w:ascii="Times New Roman" w:hAnsi="Times New Roman" w:cs="Times New Roman"/>
          <w:b/>
          <w:sz w:val="22"/>
        </w:rPr>
      </w:pPr>
      <w:r w:rsidRPr="00F70E19">
        <w:rPr>
          <w:rFonts w:ascii="Times New Roman" w:hAnsi="Times New Roman" w:cs="Times New Roman"/>
          <w:b/>
          <w:sz w:val="22"/>
        </w:rPr>
        <w:lastRenderedPageBreak/>
        <w:t xml:space="preserve">Table </w:t>
      </w:r>
      <w:r w:rsidR="008A292C">
        <w:rPr>
          <w:rFonts w:ascii="Times New Roman" w:hAnsi="Times New Roman" w:cs="Times New Roman"/>
          <w:b/>
          <w:sz w:val="22"/>
        </w:rPr>
        <w:t>S</w:t>
      </w:r>
      <w:r w:rsidRPr="00F70E19">
        <w:rPr>
          <w:rFonts w:ascii="Times New Roman" w:hAnsi="Times New Roman" w:cs="Times New Roman"/>
          <w:b/>
          <w:sz w:val="22"/>
        </w:rPr>
        <w:t>5.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 Baseline </w:t>
      </w:r>
      <w:r w:rsidR="005E1BAC" w:rsidRPr="00F70E19">
        <w:rPr>
          <w:rFonts w:ascii="Times New Roman" w:hAnsi="Times New Roman" w:cs="Times New Roman"/>
          <w:b/>
          <w:sz w:val="22"/>
        </w:rPr>
        <w:t>c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haracteristics of </w:t>
      </w:r>
      <w:r w:rsidR="005E1BAC" w:rsidRPr="00F70E19">
        <w:rPr>
          <w:rFonts w:ascii="Times New Roman" w:hAnsi="Times New Roman" w:cs="Times New Roman"/>
          <w:b/>
          <w:sz w:val="22"/>
        </w:rPr>
        <w:t>p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atients </w:t>
      </w:r>
      <w:r w:rsidR="00336F60" w:rsidRPr="00F70E19">
        <w:rPr>
          <w:rFonts w:ascii="Times New Roman" w:hAnsi="Times New Roman" w:cs="Times New Roman"/>
          <w:b/>
          <w:sz w:val="22"/>
        </w:rPr>
        <w:t>by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 Qingfei Paidu Tang </w:t>
      </w:r>
      <w:r w:rsidR="005E1BAC" w:rsidRPr="00F70E19">
        <w:rPr>
          <w:rFonts w:ascii="Times New Roman" w:hAnsi="Times New Roman" w:cs="Times New Roman"/>
          <w:b/>
          <w:sz w:val="22"/>
        </w:rPr>
        <w:t>u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se </w:t>
      </w:r>
      <w:r w:rsidR="00336F60" w:rsidRPr="00F70E19">
        <w:rPr>
          <w:rFonts w:ascii="Times New Roman" w:hAnsi="Times New Roman" w:cs="Times New Roman"/>
          <w:b/>
          <w:sz w:val="22"/>
        </w:rPr>
        <w:t>with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 </w:t>
      </w:r>
      <w:r w:rsidR="005E1BAC" w:rsidRPr="00F70E19">
        <w:rPr>
          <w:rFonts w:ascii="Times New Roman" w:hAnsi="Times New Roman" w:cs="Times New Roman"/>
          <w:b/>
          <w:sz w:val="22"/>
        </w:rPr>
        <w:t>p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ropensity </w:t>
      </w:r>
      <w:r w:rsidR="005E1BAC" w:rsidRPr="00F70E19">
        <w:rPr>
          <w:rFonts w:ascii="Times New Roman" w:hAnsi="Times New Roman" w:cs="Times New Roman"/>
          <w:b/>
          <w:sz w:val="22"/>
        </w:rPr>
        <w:t>s</w:t>
      </w:r>
      <w:r w:rsidR="00290E69" w:rsidRPr="00F70E19">
        <w:rPr>
          <w:rFonts w:ascii="Times New Roman" w:hAnsi="Times New Roman" w:cs="Times New Roman"/>
          <w:b/>
          <w:sz w:val="22"/>
        </w:rPr>
        <w:t xml:space="preserve">core </w:t>
      </w:r>
      <w:r w:rsidR="005E1BAC" w:rsidRPr="00F70E19">
        <w:rPr>
          <w:rFonts w:ascii="Times New Roman" w:hAnsi="Times New Roman" w:cs="Times New Roman"/>
          <w:b/>
          <w:sz w:val="22"/>
        </w:rPr>
        <w:t>m</w:t>
      </w:r>
      <w:r w:rsidR="00290E69" w:rsidRPr="00F70E19">
        <w:rPr>
          <w:rFonts w:ascii="Times New Roman" w:hAnsi="Times New Roman" w:cs="Times New Roman"/>
          <w:b/>
          <w:sz w:val="22"/>
        </w:rPr>
        <w:t>atching</w:t>
      </w:r>
      <w:r w:rsidR="00336F60" w:rsidRPr="00F70E19">
        <w:rPr>
          <w:rFonts w:ascii="Times New Roman" w:hAnsi="Times New Roman" w:cs="Times New Roman"/>
          <w:b/>
          <w:sz w:val="22"/>
        </w:rPr>
        <w:t xml:space="preserve"> </w:t>
      </w:r>
    </w:p>
    <w:p w14:paraId="5452A776" w14:textId="77777777" w:rsidR="00FA4C98" w:rsidRPr="007B20E8" w:rsidRDefault="00FA4C98" w:rsidP="00290E69">
      <w:pPr>
        <w:spacing w:line="360" w:lineRule="auto"/>
        <w:rPr>
          <w:rFonts w:ascii="Times New Roman" w:hAnsi="Times New Roman" w:cs="Times New Roman"/>
          <w:sz w:val="22"/>
        </w:rPr>
      </w:pPr>
    </w:p>
    <w:tbl>
      <w:tblPr>
        <w:tblW w:w="7513" w:type="dxa"/>
        <w:tblLook w:val="04A0" w:firstRow="1" w:lastRow="0" w:firstColumn="1" w:lastColumn="0" w:noHBand="0" w:noVBand="1"/>
      </w:tblPr>
      <w:tblGrid>
        <w:gridCol w:w="3119"/>
        <w:gridCol w:w="1417"/>
        <w:gridCol w:w="1560"/>
        <w:gridCol w:w="1417"/>
      </w:tblGrid>
      <w:tr w:rsidR="0067313B" w:rsidRPr="00F70E19" w14:paraId="03AA6B65" w14:textId="77777777" w:rsidTr="00946EE5">
        <w:trPr>
          <w:trHeight w:val="340"/>
        </w:trPr>
        <w:tc>
          <w:tcPr>
            <w:tcW w:w="311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EB2E" w14:textId="2AAF8CF3" w:rsidR="0067313B" w:rsidRPr="00F70E19" w:rsidRDefault="0067313B" w:rsidP="00CB16D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3587" w14:textId="633772E9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 QPT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5284" w14:textId="657F9E08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QPT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3699" w14:textId="51DB74FF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0"/>
                <w:sz w:val="20"/>
                <w:szCs w:val="20"/>
              </w:rPr>
              <w:t>SMD</w:t>
            </w:r>
          </w:p>
        </w:tc>
      </w:tr>
      <w:tr w:rsidR="0067313B" w:rsidRPr="00F70E19" w14:paraId="144AD08A" w14:textId="77777777" w:rsidTr="00946EE5">
        <w:trPr>
          <w:trHeight w:val="340"/>
        </w:trPr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B25980" w14:textId="77777777" w:rsidR="0067313B" w:rsidRPr="00F70E19" w:rsidRDefault="0067313B" w:rsidP="00290E69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204E82" w14:textId="2A21B09D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N=</w:t>
            </w:r>
            <w:r w:rsidR="00B71E39"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1746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707DE2" w14:textId="69814808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N=</w:t>
            </w:r>
            <w:r w:rsidR="00B71E39"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1746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9A2AD5" w14:textId="77777777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67313B" w:rsidRPr="00F70E19" w14:paraId="243FB5B8" w14:textId="77777777" w:rsidTr="00946EE5">
        <w:trPr>
          <w:trHeight w:val="34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FD761" w14:textId="3CF0D242" w:rsidR="0067313B" w:rsidRPr="00F70E19" w:rsidRDefault="0067313B" w:rsidP="00290E69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Demographic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66A86" w14:textId="77777777" w:rsidR="0067313B" w:rsidRPr="00F70E19" w:rsidRDefault="0067313B" w:rsidP="00290E69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158B1" w14:textId="77777777" w:rsidR="0067313B" w:rsidRPr="00F70E19" w:rsidRDefault="0067313B" w:rsidP="00290E69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4591E" w14:textId="77777777" w:rsidR="0067313B" w:rsidRPr="00F70E19" w:rsidRDefault="0067313B" w:rsidP="00290E69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67313B" w:rsidRPr="00F70E19" w14:paraId="4C47429F" w14:textId="77777777" w:rsidTr="0067313B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4DAE" w14:textId="7A2E08C3" w:rsidR="0067313B" w:rsidRPr="00F70E19" w:rsidRDefault="0067313B" w:rsidP="00A91938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Women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E3F350" w14:textId="0FE66193" w:rsidR="0067313B" w:rsidRPr="00F70E19" w:rsidRDefault="00B71E39" w:rsidP="00A9193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940 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(50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FA1B81" w14:textId="1439FDF3" w:rsidR="0067313B" w:rsidRPr="00F70E19" w:rsidRDefault="009C1EDB" w:rsidP="00A9193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921 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(52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FDFCBB" w14:textId="14F1CEFD" w:rsidR="0067313B" w:rsidRPr="00F70E19" w:rsidRDefault="00D4075C" w:rsidP="00A91938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0241</w:t>
            </w:r>
          </w:p>
        </w:tc>
      </w:tr>
      <w:tr w:rsidR="0067313B" w:rsidRPr="00F70E19" w14:paraId="492DD50F" w14:textId="77777777" w:rsidTr="0067313B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C52D9" w14:textId="53130B03" w:rsidR="0067313B" w:rsidRPr="00F70E19" w:rsidRDefault="0067313B" w:rsidP="00070EA5">
            <w:pPr>
              <w:widowControl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2F785" w14:textId="77777777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E74FF" w14:textId="77777777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B1FA6" w14:textId="3D7FCAAE" w:rsidR="0067313B" w:rsidRPr="00F70E19" w:rsidRDefault="00D4075C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0297</w:t>
            </w:r>
          </w:p>
        </w:tc>
      </w:tr>
      <w:tr w:rsidR="0067313B" w:rsidRPr="00F70E19" w14:paraId="3DB38742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3BD7A" w14:textId="72591F14" w:rsidR="0067313B" w:rsidRPr="00F70E19" w:rsidRDefault="0067313B" w:rsidP="0067313B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&lt; 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18EADB" w14:textId="6A8F3B6B" w:rsidR="0067313B" w:rsidRPr="00F70E19" w:rsidRDefault="00B71E39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1071 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F69EDD" w14:textId="13E75948" w:rsidR="0067313B" w:rsidRPr="00F70E19" w:rsidRDefault="009C1EDB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1046 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(59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394CD1" w14:textId="08F5D7AB" w:rsidR="0067313B" w:rsidRPr="00F70E19" w:rsidRDefault="0067313B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67313B" w:rsidRPr="00F70E19" w14:paraId="5ED69B40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8B363" w14:textId="05290165" w:rsidR="0067313B" w:rsidRPr="00F70E19" w:rsidRDefault="0067313B" w:rsidP="0067313B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60-70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E6B097" w14:textId="2D58D7BB" w:rsidR="0067313B" w:rsidRPr="00F70E19" w:rsidRDefault="009C1EDB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392 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11393E" w14:textId="4458D9BB" w:rsidR="0067313B" w:rsidRPr="00F70E19" w:rsidRDefault="009C1EDB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409 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DD5B1" w14:textId="1B2E5471" w:rsidR="0067313B" w:rsidRPr="00F70E19" w:rsidRDefault="0067313B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67313B" w:rsidRPr="00F70E19" w14:paraId="75740AD2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EC87B" w14:textId="29331B2A" w:rsidR="0067313B" w:rsidRPr="00F70E19" w:rsidRDefault="0067313B" w:rsidP="0067313B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&gt; 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2DF58B" w14:textId="1FA5A8A3" w:rsidR="0067313B" w:rsidRPr="00F70E19" w:rsidRDefault="009C1EDB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283 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31ADB1" w14:textId="3143368E" w:rsidR="0067313B" w:rsidRPr="00F70E19" w:rsidRDefault="009C1EDB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291 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7313B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E10AC2" w14:textId="2A748919" w:rsidR="0067313B" w:rsidRPr="00F70E19" w:rsidRDefault="0067313B" w:rsidP="0067313B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67313B" w:rsidRPr="00F70E19" w14:paraId="341DD424" w14:textId="77777777" w:rsidTr="0067313B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38594" w14:textId="261F6E74" w:rsidR="0067313B" w:rsidRPr="00F70E19" w:rsidRDefault="0067313B" w:rsidP="00226F60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Prior history/Comorbidities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83DC7" w14:textId="77777777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6F248" w14:textId="77777777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978B7" w14:textId="77777777" w:rsidR="0067313B" w:rsidRPr="00F70E19" w:rsidRDefault="0067313B" w:rsidP="00070EA5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8857B3" w:rsidRPr="00F70E19" w14:paraId="77F92ED4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00416" w14:textId="2A3DF0B6" w:rsidR="008857B3" w:rsidRPr="00F70E19" w:rsidRDefault="008857B3" w:rsidP="008857B3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Hypertension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39AC1D" w14:textId="7A90A80B" w:rsidR="008857B3" w:rsidRPr="00F70E19" w:rsidRDefault="009C1ED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526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8CB292" w14:textId="1A8BB29F" w:rsidR="008857B3" w:rsidRPr="00F70E19" w:rsidRDefault="009C1ED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559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0%)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AB634E" w14:textId="7C5044B7" w:rsidR="008857B3" w:rsidRPr="00F70E19" w:rsidRDefault="008857B3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C1EDB" w:rsidRPr="00F70E19">
              <w:rPr>
                <w:rFonts w:ascii="Times New Roman" w:hAnsi="Times New Roman" w:cs="Times New Roman"/>
                <w:sz w:val="20"/>
                <w:szCs w:val="20"/>
              </w:rPr>
              <w:t>0408</w:t>
            </w:r>
          </w:p>
        </w:tc>
      </w:tr>
      <w:tr w:rsidR="008857B3" w:rsidRPr="00F70E19" w14:paraId="3C2E0B8B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667BD" w14:textId="5D8FF0F5" w:rsidR="008857B3" w:rsidRPr="00F70E19" w:rsidRDefault="008857B3" w:rsidP="008857B3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Diabetes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4686B8" w14:textId="2E692135" w:rsidR="008857B3" w:rsidRPr="00F70E19" w:rsidRDefault="009C1ED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204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7%)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AAF824" w14:textId="122BCA7E" w:rsidR="008857B3" w:rsidRPr="00F70E19" w:rsidRDefault="009C1ED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228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FE58DE" w14:textId="35040E41" w:rsidR="008857B3" w:rsidRPr="00F70E19" w:rsidRDefault="008857B3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C1EDB" w:rsidRPr="00F70E19">
              <w:rPr>
                <w:rFonts w:ascii="Times New Roman" w:hAnsi="Times New Roman" w:cs="Times New Roman"/>
                <w:sz w:val="20"/>
                <w:szCs w:val="20"/>
              </w:rPr>
              <w:t>0418</w:t>
            </w:r>
          </w:p>
        </w:tc>
      </w:tr>
      <w:tr w:rsidR="008857B3" w:rsidRPr="00F70E19" w14:paraId="6639B5C4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2049A" w14:textId="232C1FD9" w:rsidR="008857B3" w:rsidRPr="00F70E19" w:rsidRDefault="008857B3" w:rsidP="008857B3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Coronary heart disease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07653B" w14:textId="77A39C37" w:rsidR="008857B3" w:rsidRPr="00F70E19" w:rsidRDefault="009C1ED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78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C367BF" w14:textId="5AACEA8E" w:rsidR="008857B3" w:rsidRPr="00F70E19" w:rsidRDefault="009C1ED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106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6FBFAA" w14:textId="36AF3E1A" w:rsidR="008857B3" w:rsidRPr="00F70E19" w:rsidRDefault="008857B3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C1EDB" w:rsidRPr="00F70E19">
              <w:rPr>
                <w:rFonts w:ascii="Times New Roman" w:hAnsi="Times New Roman" w:cs="Times New Roman"/>
                <w:sz w:val="20"/>
                <w:szCs w:val="20"/>
              </w:rPr>
              <w:t>0718</w:t>
            </w:r>
          </w:p>
        </w:tc>
      </w:tr>
      <w:tr w:rsidR="008857B3" w:rsidRPr="00F70E19" w14:paraId="55D915CD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D5476" w14:textId="04F8395F" w:rsidR="008857B3" w:rsidRPr="00F70E19" w:rsidRDefault="008857B3" w:rsidP="008857B3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Stroke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DE631" w14:textId="7BEE303A" w:rsidR="008857B3" w:rsidRPr="00F70E19" w:rsidRDefault="009C1ED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73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429EB"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429EB"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04CFE7" w14:textId="7BBD1787" w:rsidR="008857B3" w:rsidRPr="00F70E19" w:rsidRDefault="009429E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73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A88C2F" w14:textId="203C9CFE" w:rsidR="008857B3" w:rsidRPr="00F70E19" w:rsidRDefault="009429E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</w:tr>
      <w:tr w:rsidR="008857B3" w:rsidRPr="00F70E19" w14:paraId="1A989DCF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67A43" w14:textId="23D6CAEE" w:rsidR="008857B3" w:rsidRPr="00F70E19" w:rsidRDefault="008857B3" w:rsidP="008857B3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Chronic kidney disease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3D5726" w14:textId="505F74FE" w:rsidR="008857B3" w:rsidRPr="00F70E19" w:rsidRDefault="009429E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24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51B8F" w14:textId="7918215E" w:rsidR="008857B3" w:rsidRPr="00F70E19" w:rsidRDefault="009429E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3EECC2" w14:textId="2DC4FEF9" w:rsidR="008857B3" w:rsidRPr="00F70E19" w:rsidRDefault="001A3917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429EB" w:rsidRPr="00F70E19">
              <w:rPr>
                <w:rFonts w:ascii="Times New Roman" w:hAnsi="Times New Roman" w:cs="Times New Roman"/>
                <w:sz w:val="20"/>
                <w:szCs w:val="20"/>
              </w:rPr>
              <w:t>0100</w:t>
            </w:r>
          </w:p>
        </w:tc>
      </w:tr>
      <w:tr w:rsidR="008857B3" w:rsidRPr="00F70E19" w14:paraId="5D5C0F68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88B61" w14:textId="170963D8" w:rsidR="008857B3" w:rsidRPr="00F70E19" w:rsidRDefault="008857B3" w:rsidP="008857B3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COPD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D805E4" w14:textId="7976589E" w:rsidR="008857B3" w:rsidRPr="00F70E19" w:rsidRDefault="009429E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66ED1F" w14:textId="4C328E26" w:rsidR="008857B3" w:rsidRPr="00F70E19" w:rsidRDefault="009429E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19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A38A50" w14:textId="4A841F3F" w:rsidR="008857B3" w:rsidRPr="00F70E19" w:rsidRDefault="001A3917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429EB" w:rsidRPr="00F70E19">
              <w:rPr>
                <w:rFonts w:ascii="Times New Roman" w:hAnsi="Times New Roman" w:cs="Times New Roman"/>
                <w:sz w:val="20"/>
                <w:szCs w:val="20"/>
              </w:rPr>
              <w:t>0055</w:t>
            </w:r>
          </w:p>
        </w:tc>
      </w:tr>
      <w:tr w:rsidR="008857B3" w:rsidRPr="00F70E19" w14:paraId="42DE4FDE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DAB89" w14:textId="0E6EFEDE" w:rsidR="008857B3" w:rsidRPr="00F70E19" w:rsidRDefault="008857B3" w:rsidP="008857B3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Cancer</w:t>
            </w:r>
            <w:r w:rsidRPr="00F70E19" w:rsidDel="000A029F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2A9104" w14:textId="49AF8CC0" w:rsidR="008857B3" w:rsidRPr="00F70E19" w:rsidRDefault="009429E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0A3606" w14:textId="6EB78BEC" w:rsidR="008857B3" w:rsidRPr="00F70E19" w:rsidRDefault="009429EB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33 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8857B3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C7496A" w14:textId="127FC556" w:rsidR="008857B3" w:rsidRPr="00F70E19" w:rsidRDefault="008857B3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429EB" w:rsidRPr="00F70E19">
              <w:rPr>
                <w:rFonts w:ascii="Times New Roman" w:hAnsi="Times New Roman" w:cs="Times New Roman"/>
                <w:sz w:val="20"/>
                <w:szCs w:val="20"/>
              </w:rPr>
              <w:t>0359</w:t>
            </w:r>
          </w:p>
        </w:tc>
      </w:tr>
      <w:tr w:rsidR="008857B3" w:rsidRPr="00F70E19" w14:paraId="2A5E6BE1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99B39" w14:textId="1DED54D8" w:rsidR="008857B3" w:rsidRPr="00F70E19" w:rsidRDefault="008857B3" w:rsidP="008857B3">
            <w:pPr>
              <w:widowControl/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Clinical characteristics at admission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4A72F" w14:textId="77777777" w:rsidR="008857B3" w:rsidRPr="00F70E19" w:rsidRDefault="008857B3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E88DE" w14:textId="77777777" w:rsidR="008857B3" w:rsidRPr="00F70E19" w:rsidRDefault="008857B3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5A1D7" w14:textId="77777777" w:rsidR="008857B3" w:rsidRPr="00F70E19" w:rsidRDefault="008857B3" w:rsidP="008857B3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</w:p>
        </w:tc>
      </w:tr>
      <w:tr w:rsidR="005742C7" w:rsidRPr="00F70E19" w14:paraId="313E0259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9B2D4" w14:textId="34DCA4B5" w:rsidR="005742C7" w:rsidRPr="00F70E19" w:rsidRDefault="005742C7" w:rsidP="005742C7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SBP, mmHg (IQR), mmHg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FE5598" w14:textId="2BEFA5B6" w:rsidR="005742C7" w:rsidRPr="00F70E19" w:rsidRDefault="009429EB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5742C7" w:rsidRPr="00F70E19">
              <w:rPr>
                <w:rFonts w:ascii="Times New Roman" w:hAnsi="Times New Roman" w:cs="Times New Roman"/>
                <w:sz w:val="20"/>
                <w:szCs w:val="20"/>
              </w:rPr>
              <w:t>(120, 140)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267540" w14:textId="23B51168" w:rsidR="005742C7" w:rsidRPr="00F70E19" w:rsidRDefault="009429EB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="005742C7" w:rsidRPr="00F70E19">
              <w:rPr>
                <w:rFonts w:ascii="Times New Roman" w:hAnsi="Times New Roman" w:cs="Times New Roman"/>
                <w:sz w:val="20"/>
                <w:szCs w:val="20"/>
              </w:rPr>
              <w:t>(120, 140)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6CC13C" w14:textId="4AC23D99" w:rsidR="005742C7" w:rsidRPr="00F70E19" w:rsidRDefault="009429EB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742C7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</w:p>
        </w:tc>
      </w:tr>
      <w:tr w:rsidR="005742C7" w:rsidRPr="00F70E19" w14:paraId="6CFFBB43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2F7C9" w14:textId="0FA77D1D" w:rsidR="005742C7" w:rsidRPr="00F70E19" w:rsidRDefault="005742C7" w:rsidP="005742C7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DBP, median (IQR), mmHg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28B86E" w14:textId="11F53996" w:rsidR="005742C7" w:rsidRPr="00F70E19" w:rsidRDefault="005742C7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80(74, </w:t>
            </w:r>
            <w:r w:rsidR="009429EB" w:rsidRPr="00F70E1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3828B5" w14:textId="014B4D58" w:rsidR="005742C7" w:rsidRPr="00F70E19" w:rsidRDefault="005742C7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80(75, 88)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7E6BF0" w14:textId="18C1E9C1" w:rsidR="005742C7" w:rsidRPr="00F70E19" w:rsidRDefault="009429EB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742C7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0282</w:t>
            </w:r>
          </w:p>
        </w:tc>
      </w:tr>
      <w:tr w:rsidR="005742C7" w:rsidRPr="00F70E19" w14:paraId="63044373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BFFAD1" w14:textId="27776E58" w:rsidR="005742C7" w:rsidRPr="00F70E19" w:rsidRDefault="005742C7" w:rsidP="005742C7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HR, median (IQR), breaths per min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05F8F8" w14:textId="375A914D" w:rsidR="005742C7" w:rsidRPr="00F70E19" w:rsidRDefault="009429EB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="005742C7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="005742C7"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="005742C7" w:rsidRPr="00F70E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D2228" w14:textId="00F76EAA" w:rsidR="005742C7" w:rsidRPr="00F70E19" w:rsidRDefault="005742C7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84(78, 95)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8406C4" w14:textId="62315C6A" w:rsidR="005742C7" w:rsidRPr="00F70E19" w:rsidRDefault="009429EB" w:rsidP="005742C7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742C7"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0119</w:t>
            </w:r>
          </w:p>
        </w:tc>
      </w:tr>
      <w:tr w:rsidR="005579D9" w:rsidRPr="00F70E19" w14:paraId="34A3A528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2D96E" w14:textId="09C4D2F7" w:rsidR="005579D9" w:rsidRPr="00F70E19" w:rsidRDefault="005579D9" w:rsidP="005579D9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RR &gt;24 breaths per min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C373E" w14:textId="1AB33D67" w:rsidR="005579D9" w:rsidRPr="00F70E19" w:rsidRDefault="009429EB" w:rsidP="005579D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121 </w:t>
            </w:r>
            <w:r w:rsidR="005579D9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579D9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3FF6C0" w14:textId="69476BA9" w:rsidR="005579D9" w:rsidRPr="00F70E19" w:rsidRDefault="009429EB" w:rsidP="005579D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136 </w:t>
            </w:r>
            <w:r w:rsidR="005579D9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579D9" w:rsidRPr="00F70E1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EA0A8D" w14:textId="73FA2B07" w:rsidR="005579D9" w:rsidRPr="00F70E19" w:rsidRDefault="005579D9" w:rsidP="005579D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429EB" w:rsidRPr="00F70E19">
              <w:rPr>
                <w:rFonts w:ascii="Times New Roman" w:hAnsi="Times New Roman" w:cs="Times New Roman"/>
                <w:sz w:val="20"/>
                <w:szCs w:val="20"/>
              </w:rPr>
              <w:t>0329</w:t>
            </w:r>
          </w:p>
        </w:tc>
      </w:tr>
      <w:tr w:rsidR="005579D9" w:rsidRPr="00F70E19" w14:paraId="1C3056B7" w14:textId="77777777" w:rsidTr="00745711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3B285" w14:textId="24F0774E" w:rsidR="005579D9" w:rsidRPr="00F70E19" w:rsidRDefault="005579D9" w:rsidP="005579D9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bookmarkStart w:id="3" w:name="_Hlk47536359"/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Critical state</w:t>
            </w:r>
            <w:bookmarkEnd w:id="3"/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 xml:space="preserve"> at admission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E45AA0" w14:textId="5F519650" w:rsidR="005579D9" w:rsidRPr="00F70E19" w:rsidRDefault="009429EB" w:rsidP="005579D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44 </w:t>
            </w:r>
            <w:r w:rsidR="005579D9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579D9"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75A2D0" w14:textId="5800751F" w:rsidR="005579D9" w:rsidRPr="00F70E19" w:rsidRDefault="009429EB" w:rsidP="005579D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 xml:space="preserve">50 </w:t>
            </w:r>
            <w:r w:rsidR="005579D9" w:rsidRPr="00F70E1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579D9" w:rsidRPr="00F70E19">
              <w:rPr>
                <w:rFonts w:ascii="Times New Roman" w:hAnsi="Times New Roman" w:cs="Times New Roman"/>
                <w:sz w:val="20"/>
                <w:szCs w:val="20"/>
              </w:rPr>
              <w:t>9%)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F3D49C" w14:textId="2499FBFB" w:rsidR="005579D9" w:rsidRPr="00F70E19" w:rsidRDefault="005579D9" w:rsidP="005579D9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429EB" w:rsidRPr="00F70E19">
              <w:rPr>
                <w:rFonts w:ascii="Times New Roman" w:hAnsi="Times New Roman" w:cs="Times New Roman"/>
                <w:sz w:val="20"/>
                <w:szCs w:val="20"/>
              </w:rPr>
              <w:t>0212</w:t>
            </w:r>
          </w:p>
        </w:tc>
      </w:tr>
      <w:tr w:rsidR="00171C16" w:rsidRPr="00F70E19" w14:paraId="27A86AF3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4DCF4" w14:textId="237A0342" w:rsidR="00171C16" w:rsidRPr="00F70E19" w:rsidRDefault="00171C16" w:rsidP="00171C16">
            <w:pPr>
              <w:widowControl/>
              <w:ind w:firstLineChars="100" w:firstLine="201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</w:rPr>
              <w:t>Medication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D84A3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62EC3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CEEF7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50E08E46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BB15E" w14:textId="1ADBAFA7" w:rsidR="00171C16" w:rsidRPr="00F70E19" w:rsidRDefault="00171C16" w:rsidP="00171C16">
            <w:pPr>
              <w:widowControl/>
              <w:ind w:firstLineChars="100" w:firstLine="201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Antiviral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00264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8ACB7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6D906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4528110E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EFE20" w14:textId="78EE67BD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Arbidol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2804A4" w14:textId="42649E3B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961 (55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46DA73" w14:textId="2917134E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1248 (71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74392" w14:textId="754C50F4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3460</w:t>
            </w:r>
          </w:p>
        </w:tc>
      </w:tr>
      <w:tr w:rsidR="00171C16" w:rsidRPr="00F70E19" w14:paraId="7C1EDE55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317D6" w14:textId="0A5F1EBD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Ribavirin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626BD" w14:textId="0BCA94A2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328 (18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18EAC4" w14:textId="75B4C538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263 (15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F32D55" w14:textId="32FEE24A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0994</w:t>
            </w:r>
          </w:p>
        </w:tc>
      </w:tr>
      <w:tr w:rsidR="00171C16" w:rsidRPr="00F70E19" w14:paraId="0F070077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45585" w14:textId="6CCEE539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Oseltamivir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91A5DC" w14:textId="773C0EEA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318 (18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94BAE5" w14:textId="561525A3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348 (19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D2B217" w14:textId="0451B729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0437</w:t>
            </w:r>
          </w:p>
        </w:tc>
      </w:tr>
      <w:tr w:rsidR="00171C16" w:rsidRPr="00F70E19" w14:paraId="2A534759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97C1F" w14:textId="2A08E927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Ganciclovir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0B6F26" w14:textId="4DEC444F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74 (4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B4065C" w14:textId="7C056F2D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41 (2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64AD25" w14:textId="77870170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1061</w:t>
            </w:r>
          </w:p>
        </w:tc>
      </w:tr>
      <w:tr w:rsidR="00171C16" w:rsidRPr="00F70E19" w14:paraId="27067390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F1D58" w14:textId="12A96B2D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Lopinavir/Ritonavir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C5700A" w14:textId="114F1BB4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183 (10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81CE1" w14:textId="22E67F2A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148 (8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28B723" w14:textId="7FA93FA0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0685</w:t>
            </w:r>
          </w:p>
        </w:tc>
      </w:tr>
      <w:tr w:rsidR="00171C16" w:rsidRPr="00F70E19" w14:paraId="68C13E6A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C177B" w14:textId="79B915F3" w:rsidR="00171C16" w:rsidRPr="00F70E19" w:rsidRDefault="00171C16" w:rsidP="00171C16">
            <w:pPr>
              <w:widowControl/>
              <w:ind w:firstLineChars="100" w:firstLine="201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Traditional Chinese medicine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D9E0E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546CC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9AD12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4AF26ABD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46629" w14:textId="4C8C0017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Lianhua Qingwen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50242F" w14:textId="1AFAE75F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849 (48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6%)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89117E" w14:textId="268ADFEF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1033 (59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70D042" w14:textId="38BDA50C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2126</w:t>
            </w:r>
          </w:p>
        </w:tc>
      </w:tr>
      <w:tr w:rsidR="00171C16" w:rsidRPr="00F70E19" w14:paraId="50181D1F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5AAAD" w14:textId="3FF49B3B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Xuebijing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A19CC4" w14:textId="5E71934D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199 (11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07F6F4" w14:textId="462CD7ED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175 (10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99A9EA" w14:textId="4164689A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0445</w:t>
            </w:r>
          </w:p>
        </w:tc>
      </w:tr>
      <w:tr w:rsidR="00171C16" w:rsidRPr="00F70E19" w14:paraId="6761DA85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2180D" w14:textId="7278006E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Diammonium glycyrrhetate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01878F" w14:textId="440DBD0D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241 (13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8%)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A54CF" w14:textId="5E1A8525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217 (12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547D8F" w14:textId="3A72CC16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0407</w:t>
            </w:r>
          </w:p>
        </w:tc>
      </w:tr>
      <w:tr w:rsidR="00171C16" w:rsidRPr="00F70E19" w14:paraId="40499985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D341C" w14:textId="30311B1F" w:rsidR="00171C16" w:rsidRPr="00F70E19" w:rsidRDefault="00171C16" w:rsidP="00171C16">
            <w:pPr>
              <w:widowControl/>
              <w:ind w:firstLineChars="100" w:firstLine="201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t>Corticosteroids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4EC45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8BB3A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387B3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51BE5C92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365B2" w14:textId="66EA4974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Methylprednisolone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14A76" w14:textId="610C3431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262 (15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260D0" w14:textId="2C3B3197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199 (11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4%)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C90480" w14:textId="75EA3602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1067</w:t>
            </w:r>
          </w:p>
        </w:tc>
      </w:tr>
      <w:tr w:rsidR="00171C16" w:rsidRPr="00F70E19" w14:paraId="1EC82538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21E1D" w14:textId="10565F0D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  <w:t>Dexamethasone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7A068A" w14:textId="3526E7DC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90 (5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2%)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59CB53" w14:textId="3099A396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71 (4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1%])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DA1E45" w14:textId="112581F8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0519</w:t>
            </w:r>
          </w:p>
        </w:tc>
      </w:tr>
      <w:tr w:rsidR="00171C16" w:rsidRPr="00F70E19" w14:paraId="4B677511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489B40" w14:textId="3FD62B50" w:rsidR="00171C16" w:rsidRPr="00F70E19" w:rsidRDefault="00171C16" w:rsidP="00171C16">
            <w:pPr>
              <w:widowControl/>
              <w:ind w:firstLineChars="100" w:firstLine="201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b/>
                <w:bCs/>
                <w:kern w:val="10"/>
                <w:sz w:val="20"/>
                <w:szCs w:val="20"/>
              </w:rPr>
              <w:lastRenderedPageBreak/>
              <w:t>Immunomodulator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78D226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22C4DB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E70995" w14:textId="77777777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1C16" w:rsidRPr="00F70E19" w14:paraId="4A6C8AE6" w14:textId="77777777" w:rsidTr="00171C16">
        <w:trPr>
          <w:trHeight w:val="340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091F05" w14:textId="164861E6" w:rsidR="00171C16" w:rsidRPr="00F70E19" w:rsidRDefault="00171C16" w:rsidP="00171C16">
            <w:pPr>
              <w:widowControl/>
              <w:ind w:firstLineChars="100" w:firstLine="200"/>
              <w:rPr>
                <w:rFonts w:ascii="Times New Roman" w:eastAsia="SimSun" w:hAnsi="Times New Roman" w:cs="Times New Roman"/>
                <w:kern w:val="10"/>
                <w:sz w:val="20"/>
                <w:szCs w:val="20"/>
              </w:rPr>
            </w:pPr>
            <w:r w:rsidRPr="00F70E19">
              <w:rPr>
                <w:rFonts w:ascii="Times New Roman" w:eastAsia="SimSun" w:hAnsi="Times New Roman" w:cs="Times New Roman"/>
                <w:kern w:val="0"/>
                <w:sz w:val="20"/>
                <w:szCs w:val="20"/>
              </w:rPr>
              <w:t>Interferon-alpha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8F7E293" w14:textId="66F7BDB7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546 (31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8BC007D" w14:textId="4935FF47" w:rsidR="00171C16" w:rsidRPr="00F70E19" w:rsidRDefault="00D4075C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384 (22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0%)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F6B8225" w14:textId="378F32EA" w:rsidR="00171C16" w:rsidRPr="00F70E19" w:rsidRDefault="00171C16" w:rsidP="00171C16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  <w:r w:rsidR="00E93862" w:rsidRPr="00F70E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70E19">
              <w:rPr>
                <w:rFonts w:ascii="Times New Roman" w:hAnsi="Times New Roman" w:cs="Times New Roman"/>
                <w:sz w:val="20"/>
                <w:szCs w:val="20"/>
              </w:rPr>
              <w:t>2111</w:t>
            </w:r>
          </w:p>
        </w:tc>
      </w:tr>
      <w:tr w:rsidR="0067313B" w:rsidRPr="00F70E19" w14:paraId="01065C99" w14:textId="77777777" w:rsidTr="00E926AF">
        <w:trPr>
          <w:trHeight w:val="340"/>
        </w:trPr>
        <w:tc>
          <w:tcPr>
            <w:tcW w:w="7513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D5CD94" w14:textId="10C8805D" w:rsidR="0067313B" w:rsidRPr="00F70E19" w:rsidRDefault="0067313B" w:rsidP="008C5B37">
            <w:pPr>
              <w:widowControl/>
              <w:snapToGrid w:val="0"/>
              <w:jc w:val="left"/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</w:pPr>
            <w:r w:rsidRPr="00F70E19">
              <w:rPr>
                <w:rFonts w:ascii="Times New Roman" w:eastAsia="SimSun" w:hAnsi="Times New Roman" w:cs="Times New Roman"/>
                <w:kern w:val="0"/>
                <w:sz w:val="16"/>
                <w:szCs w:val="16"/>
              </w:rPr>
              <w:t>Abbreviations: QPT, Qingfei Paidu Tang; IPTW, inverse probability of treatment weighting; SMD, standardized mean difference; IQR, inter-quartile range; HR, heart rate; RR, respiratory rate; COPD: chronic obstructive pulmonary disease</w:t>
            </w:r>
          </w:p>
        </w:tc>
      </w:tr>
    </w:tbl>
    <w:p w14:paraId="723A980D" w14:textId="77777777" w:rsidR="00290E69" w:rsidRPr="007B20E8" w:rsidRDefault="00290E69" w:rsidP="00290E69">
      <w:pPr>
        <w:spacing w:line="360" w:lineRule="auto"/>
        <w:rPr>
          <w:rFonts w:ascii="Times New Roman" w:hAnsi="Times New Roman" w:cs="Times New Roman"/>
          <w:sz w:val="22"/>
        </w:rPr>
      </w:pPr>
    </w:p>
    <w:p w14:paraId="229B0FDA" w14:textId="10D88A47" w:rsidR="00290E69" w:rsidRPr="00F70E19" w:rsidRDefault="00290E69">
      <w:pPr>
        <w:widowControl/>
        <w:jc w:val="left"/>
        <w:rPr>
          <w:rFonts w:ascii="Times New Roman" w:hAnsi="Times New Roman" w:cs="Times New Roman"/>
          <w:sz w:val="22"/>
        </w:rPr>
      </w:pPr>
    </w:p>
    <w:sectPr w:rsidR="00290E69" w:rsidRPr="00F70E19"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C4494" w14:textId="77777777" w:rsidR="00922E6D" w:rsidRDefault="00922E6D" w:rsidP="00F04E2D">
      <w:r>
        <w:separator/>
      </w:r>
    </w:p>
  </w:endnote>
  <w:endnote w:type="continuationSeparator" w:id="0">
    <w:p w14:paraId="2C6F7F95" w14:textId="77777777" w:rsidR="00922E6D" w:rsidRDefault="00922E6D" w:rsidP="00F04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Uni">
    <w:panose1 w:val="02020603050405020304"/>
    <w:charset w:val="86"/>
    <w:family w:val="roman"/>
    <w:pitch w:val="variable"/>
    <w:sig w:usb0="F334AAFF" w:usb1="F9DFFFFF" w:usb2="0000003F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767683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E5EC25" w14:textId="06D2B18D" w:rsidR="00201814" w:rsidRDefault="00201814" w:rsidP="00E03F8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1D003" w14:textId="77777777" w:rsidR="00201814" w:rsidRDefault="00201814" w:rsidP="001C59E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10500370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</w:rPr>
    </w:sdtEndPr>
    <w:sdtContent>
      <w:p w14:paraId="001F57E4" w14:textId="7F568B06" w:rsidR="00201814" w:rsidRPr="00C8715C" w:rsidRDefault="00201814" w:rsidP="00E03F81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</w:rPr>
        </w:pPr>
        <w:r w:rsidRPr="00C8715C">
          <w:rPr>
            <w:rStyle w:val="PageNumber"/>
            <w:rFonts w:ascii="Times New Roman" w:hAnsi="Times New Roman" w:cs="Times New Roman"/>
          </w:rPr>
          <w:fldChar w:fldCharType="begin"/>
        </w:r>
        <w:r w:rsidRPr="00C8715C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C8715C">
          <w:rPr>
            <w:rStyle w:val="PageNumber"/>
            <w:rFonts w:ascii="Times New Roman" w:hAnsi="Times New Roman" w:cs="Times New Roman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</w:rPr>
          <w:t>11</w:t>
        </w:r>
        <w:r w:rsidRPr="00C8715C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6EB064FE" w14:textId="77777777" w:rsidR="00201814" w:rsidRPr="001C59E6" w:rsidRDefault="00201814" w:rsidP="001C59E6">
    <w:pPr>
      <w:pStyle w:val="Footer"/>
      <w:ind w:firstLine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39E87" w14:textId="77777777" w:rsidR="00922E6D" w:rsidRDefault="00922E6D" w:rsidP="00F04E2D">
      <w:r>
        <w:separator/>
      </w:r>
    </w:p>
  </w:footnote>
  <w:footnote w:type="continuationSeparator" w:id="0">
    <w:p w14:paraId="201108F6" w14:textId="77777777" w:rsidR="00922E6D" w:rsidRDefault="00922E6D" w:rsidP="00F04E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F4F"/>
    <w:rsid w:val="00006847"/>
    <w:rsid w:val="00014FE0"/>
    <w:rsid w:val="00021D3C"/>
    <w:rsid w:val="00026C69"/>
    <w:rsid w:val="0003080A"/>
    <w:rsid w:val="00031CCA"/>
    <w:rsid w:val="00035BB5"/>
    <w:rsid w:val="00041F14"/>
    <w:rsid w:val="00043EF5"/>
    <w:rsid w:val="00070EA5"/>
    <w:rsid w:val="00076567"/>
    <w:rsid w:val="00082F4F"/>
    <w:rsid w:val="00090CB8"/>
    <w:rsid w:val="000A4AAF"/>
    <w:rsid w:val="000B401E"/>
    <w:rsid w:val="000B5932"/>
    <w:rsid w:val="000F4666"/>
    <w:rsid w:val="000F630F"/>
    <w:rsid w:val="000F67E0"/>
    <w:rsid w:val="00101D93"/>
    <w:rsid w:val="00106097"/>
    <w:rsid w:val="00125368"/>
    <w:rsid w:val="001429DB"/>
    <w:rsid w:val="001466B3"/>
    <w:rsid w:val="00161EA5"/>
    <w:rsid w:val="00171C16"/>
    <w:rsid w:val="00171FC3"/>
    <w:rsid w:val="00173094"/>
    <w:rsid w:val="00177D1C"/>
    <w:rsid w:val="00181584"/>
    <w:rsid w:val="001820A5"/>
    <w:rsid w:val="00182596"/>
    <w:rsid w:val="00184E76"/>
    <w:rsid w:val="00185705"/>
    <w:rsid w:val="0019397B"/>
    <w:rsid w:val="00196D18"/>
    <w:rsid w:val="00197472"/>
    <w:rsid w:val="001A2D51"/>
    <w:rsid w:val="001A3917"/>
    <w:rsid w:val="001A3AAF"/>
    <w:rsid w:val="001A3D63"/>
    <w:rsid w:val="001C377E"/>
    <w:rsid w:val="001C59E6"/>
    <w:rsid w:val="00201814"/>
    <w:rsid w:val="0020210A"/>
    <w:rsid w:val="00203BDF"/>
    <w:rsid w:val="00216669"/>
    <w:rsid w:val="00226F60"/>
    <w:rsid w:val="00230BA0"/>
    <w:rsid w:val="00231006"/>
    <w:rsid w:val="002340C2"/>
    <w:rsid w:val="0025256F"/>
    <w:rsid w:val="002610DC"/>
    <w:rsid w:val="00290E69"/>
    <w:rsid w:val="002B42B3"/>
    <w:rsid w:val="002B51FF"/>
    <w:rsid w:val="002C2DFF"/>
    <w:rsid w:val="002D229D"/>
    <w:rsid w:val="002D2E50"/>
    <w:rsid w:val="002D4526"/>
    <w:rsid w:val="00307E3F"/>
    <w:rsid w:val="00311383"/>
    <w:rsid w:val="00320FB9"/>
    <w:rsid w:val="00336F60"/>
    <w:rsid w:val="00337AC0"/>
    <w:rsid w:val="00340E03"/>
    <w:rsid w:val="00350B70"/>
    <w:rsid w:val="00363B58"/>
    <w:rsid w:val="00376A55"/>
    <w:rsid w:val="0039204C"/>
    <w:rsid w:val="00395C62"/>
    <w:rsid w:val="003A3E5E"/>
    <w:rsid w:val="003D348E"/>
    <w:rsid w:val="00402B3C"/>
    <w:rsid w:val="004307CA"/>
    <w:rsid w:val="00436B15"/>
    <w:rsid w:val="00441FED"/>
    <w:rsid w:val="004466D8"/>
    <w:rsid w:val="00490E89"/>
    <w:rsid w:val="004937A8"/>
    <w:rsid w:val="00495882"/>
    <w:rsid w:val="004C6F30"/>
    <w:rsid w:val="004D04D0"/>
    <w:rsid w:val="004D2BEF"/>
    <w:rsid w:val="004F4175"/>
    <w:rsid w:val="004F6234"/>
    <w:rsid w:val="00507299"/>
    <w:rsid w:val="00513E21"/>
    <w:rsid w:val="005242C6"/>
    <w:rsid w:val="00533E09"/>
    <w:rsid w:val="00537F85"/>
    <w:rsid w:val="00546948"/>
    <w:rsid w:val="005579D9"/>
    <w:rsid w:val="00564EAC"/>
    <w:rsid w:val="005742C7"/>
    <w:rsid w:val="00581876"/>
    <w:rsid w:val="00581F72"/>
    <w:rsid w:val="00584122"/>
    <w:rsid w:val="005B62D1"/>
    <w:rsid w:val="005B7CAD"/>
    <w:rsid w:val="005C4DF6"/>
    <w:rsid w:val="005D2DB8"/>
    <w:rsid w:val="005D3A8A"/>
    <w:rsid w:val="005D6F06"/>
    <w:rsid w:val="005E1BAC"/>
    <w:rsid w:val="005E1F20"/>
    <w:rsid w:val="005E34AF"/>
    <w:rsid w:val="0061404A"/>
    <w:rsid w:val="006156CB"/>
    <w:rsid w:val="006271BE"/>
    <w:rsid w:val="006516F7"/>
    <w:rsid w:val="00654DB8"/>
    <w:rsid w:val="006573DB"/>
    <w:rsid w:val="006601E9"/>
    <w:rsid w:val="00664F96"/>
    <w:rsid w:val="0067313B"/>
    <w:rsid w:val="00673F41"/>
    <w:rsid w:val="00681EB5"/>
    <w:rsid w:val="0068768C"/>
    <w:rsid w:val="00692B79"/>
    <w:rsid w:val="00693136"/>
    <w:rsid w:val="00695940"/>
    <w:rsid w:val="006A03EC"/>
    <w:rsid w:val="006A3053"/>
    <w:rsid w:val="006B3A7A"/>
    <w:rsid w:val="006B4CD9"/>
    <w:rsid w:val="006D3596"/>
    <w:rsid w:val="006D55BF"/>
    <w:rsid w:val="006E0459"/>
    <w:rsid w:val="006E375E"/>
    <w:rsid w:val="007125F9"/>
    <w:rsid w:val="007141E0"/>
    <w:rsid w:val="0072150D"/>
    <w:rsid w:val="0072391F"/>
    <w:rsid w:val="0073169A"/>
    <w:rsid w:val="00737D1B"/>
    <w:rsid w:val="00745711"/>
    <w:rsid w:val="007500B2"/>
    <w:rsid w:val="00763582"/>
    <w:rsid w:val="00781B21"/>
    <w:rsid w:val="00783C71"/>
    <w:rsid w:val="00790920"/>
    <w:rsid w:val="00794F51"/>
    <w:rsid w:val="0079571A"/>
    <w:rsid w:val="007A5644"/>
    <w:rsid w:val="007A5E6C"/>
    <w:rsid w:val="007B20E8"/>
    <w:rsid w:val="007B5466"/>
    <w:rsid w:val="007C3F6D"/>
    <w:rsid w:val="007C5D9E"/>
    <w:rsid w:val="007D1929"/>
    <w:rsid w:val="007D7F50"/>
    <w:rsid w:val="007F02B9"/>
    <w:rsid w:val="007F3975"/>
    <w:rsid w:val="00804E40"/>
    <w:rsid w:val="008118EC"/>
    <w:rsid w:val="00831511"/>
    <w:rsid w:val="00837933"/>
    <w:rsid w:val="00843419"/>
    <w:rsid w:val="008439D3"/>
    <w:rsid w:val="008476E8"/>
    <w:rsid w:val="008537A9"/>
    <w:rsid w:val="00861123"/>
    <w:rsid w:val="008857B3"/>
    <w:rsid w:val="00891925"/>
    <w:rsid w:val="008A292C"/>
    <w:rsid w:val="008B3176"/>
    <w:rsid w:val="008B7B85"/>
    <w:rsid w:val="008C1B5E"/>
    <w:rsid w:val="008C5B37"/>
    <w:rsid w:val="008D4B07"/>
    <w:rsid w:val="008D64AF"/>
    <w:rsid w:val="008E0592"/>
    <w:rsid w:val="008E2797"/>
    <w:rsid w:val="008E541F"/>
    <w:rsid w:val="008E5B69"/>
    <w:rsid w:val="008E684B"/>
    <w:rsid w:val="00903A1B"/>
    <w:rsid w:val="00912A7F"/>
    <w:rsid w:val="00922E6D"/>
    <w:rsid w:val="00935598"/>
    <w:rsid w:val="00940D80"/>
    <w:rsid w:val="009429EB"/>
    <w:rsid w:val="00946EE5"/>
    <w:rsid w:val="009522B2"/>
    <w:rsid w:val="0095447A"/>
    <w:rsid w:val="009674DE"/>
    <w:rsid w:val="00980AD1"/>
    <w:rsid w:val="00981380"/>
    <w:rsid w:val="009A39FD"/>
    <w:rsid w:val="009B22E2"/>
    <w:rsid w:val="009C1EDB"/>
    <w:rsid w:val="009D6061"/>
    <w:rsid w:val="009E5220"/>
    <w:rsid w:val="009E59DE"/>
    <w:rsid w:val="009E6339"/>
    <w:rsid w:val="00A0754A"/>
    <w:rsid w:val="00A15ADB"/>
    <w:rsid w:val="00A2754F"/>
    <w:rsid w:val="00A27BC8"/>
    <w:rsid w:val="00A43D84"/>
    <w:rsid w:val="00A44AE8"/>
    <w:rsid w:val="00A47678"/>
    <w:rsid w:val="00A51D69"/>
    <w:rsid w:val="00A64CE2"/>
    <w:rsid w:val="00A66D3F"/>
    <w:rsid w:val="00A71A5E"/>
    <w:rsid w:val="00A725A3"/>
    <w:rsid w:val="00A7287E"/>
    <w:rsid w:val="00A736C7"/>
    <w:rsid w:val="00A754BF"/>
    <w:rsid w:val="00A85896"/>
    <w:rsid w:val="00A85BCE"/>
    <w:rsid w:val="00A91938"/>
    <w:rsid w:val="00A9539B"/>
    <w:rsid w:val="00AC03BE"/>
    <w:rsid w:val="00AC36AB"/>
    <w:rsid w:val="00AC58FB"/>
    <w:rsid w:val="00AE555D"/>
    <w:rsid w:val="00B04F1D"/>
    <w:rsid w:val="00B14943"/>
    <w:rsid w:val="00B55FFA"/>
    <w:rsid w:val="00B57EBB"/>
    <w:rsid w:val="00B71E39"/>
    <w:rsid w:val="00B7715D"/>
    <w:rsid w:val="00BA527C"/>
    <w:rsid w:val="00BA5C12"/>
    <w:rsid w:val="00BC2315"/>
    <w:rsid w:val="00BC5946"/>
    <w:rsid w:val="00BE01E0"/>
    <w:rsid w:val="00BF0F0B"/>
    <w:rsid w:val="00BF58CE"/>
    <w:rsid w:val="00BF58F1"/>
    <w:rsid w:val="00BF7D4C"/>
    <w:rsid w:val="00C062AB"/>
    <w:rsid w:val="00C231EB"/>
    <w:rsid w:val="00C33A04"/>
    <w:rsid w:val="00C57E31"/>
    <w:rsid w:val="00C64DA3"/>
    <w:rsid w:val="00C64F5B"/>
    <w:rsid w:val="00C66909"/>
    <w:rsid w:val="00C72D6C"/>
    <w:rsid w:val="00C757C7"/>
    <w:rsid w:val="00C8415D"/>
    <w:rsid w:val="00C8715C"/>
    <w:rsid w:val="00CA1BBF"/>
    <w:rsid w:val="00CB16D1"/>
    <w:rsid w:val="00CB1829"/>
    <w:rsid w:val="00CB6894"/>
    <w:rsid w:val="00CC23AB"/>
    <w:rsid w:val="00CD2B24"/>
    <w:rsid w:val="00D0449A"/>
    <w:rsid w:val="00D102DA"/>
    <w:rsid w:val="00D108BB"/>
    <w:rsid w:val="00D15705"/>
    <w:rsid w:val="00D162C4"/>
    <w:rsid w:val="00D3451B"/>
    <w:rsid w:val="00D4075C"/>
    <w:rsid w:val="00D53F11"/>
    <w:rsid w:val="00D8053C"/>
    <w:rsid w:val="00D90613"/>
    <w:rsid w:val="00D92976"/>
    <w:rsid w:val="00D92B5E"/>
    <w:rsid w:val="00DA399D"/>
    <w:rsid w:val="00DA7E54"/>
    <w:rsid w:val="00DB3D83"/>
    <w:rsid w:val="00DC058C"/>
    <w:rsid w:val="00DF6D98"/>
    <w:rsid w:val="00E03F81"/>
    <w:rsid w:val="00E17485"/>
    <w:rsid w:val="00E52F3B"/>
    <w:rsid w:val="00E67BB6"/>
    <w:rsid w:val="00E73804"/>
    <w:rsid w:val="00E91654"/>
    <w:rsid w:val="00E926AF"/>
    <w:rsid w:val="00E93862"/>
    <w:rsid w:val="00E9488C"/>
    <w:rsid w:val="00E95D75"/>
    <w:rsid w:val="00EA2618"/>
    <w:rsid w:val="00EC2B64"/>
    <w:rsid w:val="00EC3801"/>
    <w:rsid w:val="00ED6C68"/>
    <w:rsid w:val="00EE7D9C"/>
    <w:rsid w:val="00F04E2D"/>
    <w:rsid w:val="00F0526F"/>
    <w:rsid w:val="00F108AD"/>
    <w:rsid w:val="00F26994"/>
    <w:rsid w:val="00F47A6C"/>
    <w:rsid w:val="00F64B59"/>
    <w:rsid w:val="00F70E19"/>
    <w:rsid w:val="00F75258"/>
    <w:rsid w:val="00F75E0D"/>
    <w:rsid w:val="00F82D21"/>
    <w:rsid w:val="00F96E1A"/>
    <w:rsid w:val="00FA4C98"/>
    <w:rsid w:val="00FC6254"/>
    <w:rsid w:val="00FD1018"/>
    <w:rsid w:val="00FE37EA"/>
    <w:rsid w:val="00FE7052"/>
    <w:rsid w:val="00FF0216"/>
    <w:rsid w:val="00FF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6CA3FC"/>
  <w15:chartTrackingRefBased/>
  <w15:docId w15:val="{1B865E2A-C27C-4F49-AF86-65D12B1C5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4E2D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5896"/>
    <w:pPr>
      <w:pBdr>
        <w:top w:val="nil"/>
        <w:left w:val="nil"/>
        <w:bottom w:val="nil"/>
        <w:right w:val="nil"/>
        <w:between w:val="nil"/>
        <w:bar w:val="nil"/>
      </w:pBdr>
      <w:spacing w:before="312" w:line="360" w:lineRule="auto"/>
      <w:jc w:val="left"/>
      <w:outlineLvl w:val="0"/>
    </w:pPr>
    <w:rPr>
      <w:rFonts w:ascii="Times New Roman" w:eastAsia="Calibri" w:hAnsi="Times New Roman" w:cs="Times New Roman"/>
      <w:b/>
      <w:bCs/>
      <w:color w:val="000000"/>
      <w:szCs w:val="21"/>
      <w:u w:color="000000"/>
      <w:bdr w:val="ni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E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04E2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04E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04E2D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E2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E2D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C59E6"/>
  </w:style>
  <w:style w:type="table" w:customStyle="1" w:styleId="21">
    <w:name w:val="网格型21"/>
    <w:basedOn w:val="TableNormal"/>
    <w:next w:val="TableGrid"/>
    <w:uiPriority w:val="39"/>
    <w:rsid w:val="00F75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75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85896"/>
    <w:rPr>
      <w:rFonts w:ascii="Times New Roman" w:eastAsia="Calibri" w:hAnsi="Times New Roman" w:cs="Times New Roman"/>
      <w:b/>
      <w:bCs/>
      <w:color w:val="000000"/>
      <w:szCs w:val="21"/>
      <w:u w:color="000000"/>
      <w:bdr w:val="nil"/>
      <w:lang w:val="en-GB"/>
    </w:rPr>
  </w:style>
  <w:style w:type="character" w:customStyle="1" w:styleId="a">
    <w:name w:val="无"/>
    <w:rsid w:val="00A85896"/>
  </w:style>
  <w:style w:type="paragraph" w:styleId="TOCHeading">
    <w:name w:val="TOC Heading"/>
    <w:basedOn w:val="Heading1"/>
    <w:next w:val="Normal"/>
    <w:uiPriority w:val="39"/>
    <w:unhideWhenUsed/>
    <w:qFormat/>
    <w:rsid w:val="00745711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bdr w:val="none" w:sz="0" w:space="0" w:color="auto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5711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745711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45711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8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A1B65-F618-6B49-9C34-3A2F5577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12</Pages>
  <Words>1262</Words>
  <Characters>7200</Characters>
  <Application>Microsoft Office Word</Application>
  <DocSecurity>0</DocSecurity>
  <Lines>60</Lines>
  <Paragraphs>16</Paragraphs>
  <ScaleCrop>false</ScaleCrop>
  <Company/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TIAN Aoxi</cp:lastModifiedBy>
  <cp:revision>18</cp:revision>
  <dcterms:created xsi:type="dcterms:W3CDTF">2020-10-01T15:51:00Z</dcterms:created>
  <dcterms:modified xsi:type="dcterms:W3CDTF">2020-12-23T08:29:00Z</dcterms:modified>
</cp:coreProperties>
</file>