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30"/>
        <w:gridCol w:w="1671"/>
      </w:tblGrid>
      <w:tr w:rsidR="00D8602F" w:rsidRPr="008469D3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0C86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390C86">
              <w:rPr>
                <w:rFonts w:cstheme="minorHAnsi"/>
                <w:b/>
                <w:color w:val="000000" w:themeColor="text1"/>
                <w:sz w:val="18"/>
                <w:lang w:val="en-GB"/>
              </w:rPr>
              <w:t>Diagnostic accuracy of Loop mediated isothermal amplification coupled to Nanopore sequencing (LamPORE) for the detection of SARS-CoV-2 infection at scale in symptomatic and asymptomatic populations</w:t>
            </w:r>
            <w:bookmarkStart w:id="0" w:name="_GoBack"/>
            <w:bookmarkEnd w:id="0"/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6,7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6,7,8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6,7,8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7,8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7,8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44375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B577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B577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B577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B577E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9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9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15-16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10,11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N/A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:rsidR="00D8602F" w:rsidRPr="008469D3" w:rsidRDefault="00F876CE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2</w:t>
            </w:r>
          </w:p>
        </w:tc>
      </w:tr>
      <w:tr w:rsidR="00D8602F" w:rsidRPr="005320D9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:rsidR="00411FEB" w:rsidRDefault="007C5912" w:rsidP="00F31F82">
      <w:pPr>
        <w:pStyle w:val="Heading3"/>
      </w:pPr>
      <w:r>
        <w:t>Explanation</w:t>
      </w:r>
    </w:p>
    <w:p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:rsidR="00070D8C" w:rsidRPr="00411FEB" w:rsidRDefault="00070D8C" w:rsidP="00F31F82">
      <w:pPr>
        <w:pStyle w:val="Heading3"/>
      </w:pPr>
      <w:r>
        <w:t>DEVELOPMENT</w:t>
      </w:r>
    </w:p>
    <w:p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CAC" w:rsidRDefault="00642CAC" w:rsidP="00757FD1">
      <w:pPr>
        <w:spacing w:after="0" w:line="240" w:lineRule="auto"/>
      </w:pPr>
      <w:r>
        <w:separator/>
      </w:r>
    </w:p>
  </w:endnote>
  <w:endnote w:type="continuationSeparator" w:id="0">
    <w:p w:rsidR="00642CAC" w:rsidRDefault="00642CAC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D8E" w:rsidRDefault="00306D8E">
    <w:pPr>
      <w:pStyle w:val="Footer"/>
    </w:pPr>
    <w:r>
      <w:rPr>
        <w:noProof/>
        <w:lang w:val="en-GB" w:eastAsia="en-GB"/>
      </w:rPr>
      <w:drawing>
        <wp:inline distT="0" distB="0" distL="0" distR="0" wp14:anchorId="04F07852" wp14:editId="18448E60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CAC" w:rsidRDefault="00642CAC" w:rsidP="00757FD1">
      <w:pPr>
        <w:spacing w:after="0" w:line="240" w:lineRule="auto"/>
      </w:pPr>
      <w:r>
        <w:separator/>
      </w:r>
    </w:p>
  </w:footnote>
  <w:footnote w:type="continuationSeparator" w:id="0">
    <w:p w:rsidR="00642CAC" w:rsidRDefault="00642CAC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566E"/>
    <w:rsid w:val="000515D4"/>
    <w:rsid w:val="00051C50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90C86"/>
    <w:rsid w:val="003A2EA1"/>
    <w:rsid w:val="003B0B2A"/>
    <w:rsid w:val="003B577E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4375F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637958"/>
    <w:rsid w:val="00641E60"/>
    <w:rsid w:val="00642CAC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844C4"/>
    <w:rsid w:val="0079547A"/>
    <w:rsid w:val="0079584B"/>
    <w:rsid w:val="007A297D"/>
    <w:rsid w:val="007B29BD"/>
    <w:rsid w:val="007B7E41"/>
    <w:rsid w:val="007C5912"/>
    <w:rsid w:val="007E645C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B01FA8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98D"/>
    <w:rsid w:val="00BD5E18"/>
    <w:rsid w:val="00BE760E"/>
    <w:rsid w:val="00BF3362"/>
    <w:rsid w:val="00C106F1"/>
    <w:rsid w:val="00C17FE3"/>
    <w:rsid w:val="00CA7A4B"/>
    <w:rsid w:val="00CB5C8F"/>
    <w:rsid w:val="00CB5FD4"/>
    <w:rsid w:val="00CD7A3D"/>
    <w:rsid w:val="00D331D4"/>
    <w:rsid w:val="00D50E85"/>
    <w:rsid w:val="00D52094"/>
    <w:rsid w:val="00D8602F"/>
    <w:rsid w:val="00D86EB5"/>
    <w:rsid w:val="00D86FEE"/>
    <w:rsid w:val="00DB33DF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876CE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960CBA-8D9E-4629-996A-C14AD735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Andrew Beggs (Cancer and Genomic Sciences)</cp:lastModifiedBy>
  <cp:revision>4</cp:revision>
  <cp:lastPrinted>2015-10-23T10:20:00Z</cp:lastPrinted>
  <dcterms:created xsi:type="dcterms:W3CDTF">2020-12-02T10:13:00Z</dcterms:created>
  <dcterms:modified xsi:type="dcterms:W3CDTF">2020-12-12T21:21:00Z</dcterms:modified>
</cp:coreProperties>
</file>