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8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9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0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1.xml" ContentType="application/vnd.openxmlformats-officedocument.themeOverrid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theme/themeOverride12.xml" ContentType="application/vnd.openxmlformats-officedocument.themeOverrid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theme/themeOverride13.xml" ContentType="application/vnd.openxmlformats-officedocument.themeOverrid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theme/themeOverride14.xml" ContentType="application/vnd.openxmlformats-officedocument.themeOverride+xml"/>
  <Override PartName="/word/charts/chart29.xml" ContentType="application/vnd.openxmlformats-officedocument.drawingml.chart+xml"/>
  <Override PartName="/word/theme/themeOverride15.xml" ContentType="application/vnd.openxmlformats-officedocument.themeOverride+xml"/>
  <Override PartName="/word/charts/chart30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1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footer1.xml" ContentType="application/vnd.openxmlformats-officedocument.wordprocessingml.footer+xml"/>
  <Override PartName="/word/charts/chart32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F9FD8" w14:textId="4293D7EA" w:rsidR="00D2599B" w:rsidRPr="00831B3A" w:rsidRDefault="008E585E" w:rsidP="002A407F">
      <w:pPr>
        <w:jc w:val="center"/>
        <w:rPr>
          <w:rFonts w:cs="Arial"/>
          <w:b/>
          <w:bCs/>
        </w:rPr>
      </w:pPr>
      <w:r w:rsidRPr="008E585E">
        <w:rPr>
          <w:rFonts w:cs="Arial"/>
          <w:b/>
          <w:bCs/>
        </w:rPr>
        <w:t>Supporting information</w:t>
      </w:r>
    </w:p>
    <w:p w14:paraId="0B28F0E0" w14:textId="38D06263" w:rsidR="00817908" w:rsidRDefault="00817908" w:rsidP="002A407F">
      <w:pPr>
        <w:rPr>
          <w:rFonts w:eastAsiaTheme="minorEastAsia" w:cs="Arial"/>
        </w:rPr>
      </w:pPr>
    </w:p>
    <w:p w14:paraId="2D5B4875" w14:textId="28FD3B57" w:rsidR="002A407F" w:rsidRPr="002A407F" w:rsidRDefault="002A407F" w:rsidP="00EA631E">
      <w:pPr>
        <w:jc w:val="left"/>
        <w:rPr>
          <w:sz w:val="22"/>
          <w:szCs w:val="21"/>
        </w:rPr>
      </w:pPr>
      <w:r w:rsidRPr="002A407F">
        <w:rPr>
          <w:rFonts w:hint="eastAsia"/>
          <w:sz w:val="22"/>
          <w:szCs w:val="21"/>
        </w:rPr>
        <w:t xml:space="preserve">Supplement to: </w:t>
      </w:r>
      <w:r w:rsidRPr="002A407F">
        <w:rPr>
          <w:sz w:val="22"/>
          <w:szCs w:val="21"/>
        </w:rPr>
        <w:t xml:space="preserve">Shin J, Takada D, </w:t>
      </w:r>
      <w:proofErr w:type="spellStart"/>
      <w:r w:rsidRPr="002A407F">
        <w:rPr>
          <w:sz w:val="22"/>
          <w:szCs w:val="21"/>
        </w:rPr>
        <w:t>Morishita</w:t>
      </w:r>
      <w:proofErr w:type="spellEnd"/>
      <w:r w:rsidRPr="002A407F">
        <w:rPr>
          <w:sz w:val="22"/>
          <w:szCs w:val="21"/>
        </w:rPr>
        <w:t xml:space="preserve"> T, Lin H, Bun S, </w:t>
      </w:r>
      <w:proofErr w:type="spellStart"/>
      <w:r w:rsidRPr="002A407F">
        <w:rPr>
          <w:sz w:val="22"/>
          <w:szCs w:val="21"/>
        </w:rPr>
        <w:t>Teraoka</w:t>
      </w:r>
      <w:proofErr w:type="spellEnd"/>
      <w:r w:rsidRPr="002A407F">
        <w:rPr>
          <w:sz w:val="22"/>
          <w:szCs w:val="21"/>
        </w:rPr>
        <w:t xml:space="preserve"> E, </w:t>
      </w:r>
      <w:proofErr w:type="spellStart"/>
      <w:r w:rsidRPr="002A407F">
        <w:rPr>
          <w:sz w:val="22"/>
          <w:szCs w:val="21"/>
        </w:rPr>
        <w:t>Okuno</w:t>
      </w:r>
      <w:proofErr w:type="spellEnd"/>
      <w:r w:rsidRPr="002A407F">
        <w:rPr>
          <w:sz w:val="22"/>
          <w:szCs w:val="21"/>
        </w:rPr>
        <w:t xml:space="preserve"> T, </w:t>
      </w:r>
      <w:proofErr w:type="spellStart"/>
      <w:r w:rsidRPr="002A407F">
        <w:rPr>
          <w:sz w:val="22"/>
          <w:szCs w:val="21"/>
        </w:rPr>
        <w:t>Itoshima</w:t>
      </w:r>
      <w:proofErr w:type="spellEnd"/>
      <w:r w:rsidRPr="002A407F">
        <w:rPr>
          <w:sz w:val="22"/>
          <w:szCs w:val="21"/>
        </w:rPr>
        <w:t xml:space="preserve"> H, Nagano H, </w:t>
      </w:r>
      <w:proofErr w:type="spellStart"/>
      <w:r w:rsidRPr="002A407F">
        <w:rPr>
          <w:sz w:val="22"/>
          <w:szCs w:val="21"/>
        </w:rPr>
        <w:t>Kishimoto</w:t>
      </w:r>
      <w:proofErr w:type="spellEnd"/>
      <w:r w:rsidRPr="002A407F">
        <w:rPr>
          <w:sz w:val="22"/>
          <w:szCs w:val="21"/>
        </w:rPr>
        <w:t xml:space="preserve"> K, </w:t>
      </w:r>
      <w:proofErr w:type="spellStart"/>
      <w:r w:rsidRPr="002A407F">
        <w:rPr>
          <w:sz w:val="22"/>
          <w:szCs w:val="21"/>
        </w:rPr>
        <w:t>Segawa</w:t>
      </w:r>
      <w:proofErr w:type="spellEnd"/>
      <w:r w:rsidRPr="002A407F">
        <w:rPr>
          <w:sz w:val="22"/>
          <w:szCs w:val="21"/>
        </w:rPr>
        <w:t xml:space="preserve"> H, </w:t>
      </w:r>
      <w:proofErr w:type="spellStart"/>
      <w:r w:rsidRPr="002A407F">
        <w:rPr>
          <w:sz w:val="22"/>
          <w:szCs w:val="21"/>
        </w:rPr>
        <w:t>Asami</w:t>
      </w:r>
      <w:proofErr w:type="spellEnd"/>
      <w:r w:rsidRPr="002A407F">
        <w:rPr>
          <w:sz w:val="22"/>
          <w:szCs w:val="21"/>
        </w:rPr>
        <w:t xml:space="preserve"> Y, Higuchi T, Minato K, </w:t>
      </w:r>
      <w:proofErr w:type="spellStart"/>
      <w:r w:rsidRPr="002A407F">
        <w:rPr>
          <w:sz w:val="22"/>
          <w:szCs w:val="21"/>
        </w:rPr>
        <w:t>Kunisawa</w:t>
      </w:r>
      <w:proofErr w:type="spellEnd"/>
      <w:r w:rsidRPr="002A407F">
        <w:rPr>
          <w:sz w:val="22"/>
          <w:szCs w:val="21"/>
        </w:rPr>
        <w:t xml:space="preserve"> S, </w:t>
      </w:r>
      <w:proofErr w:type="spellStart"/>
      <w:r w:rsidRPr="002A407F">
        <w:rPr>
          <w:sz w:val="22"/>
          <w:szCs w:val="21"/>
        </w:rPr>
        <w:t>Imanaka</w:t>
      </w:r>
      <w:proofErr w:type="spellEnd"/>
      <w:r w:rsidRPr="002A407F">
        <w:rPr>
          <w:sz w:val="22"/>
          <w:szCs w:val="21"/>
        </w:rPr>
        <w:t xml:space="preserve"> Y. Economic impact of the first wave of the COVID-19 pandemic on acute care hospitals in Japan.</w:t>
      </w:r>
    </w:p>
    <w:p w14:paraId="2DBD2396" w14:textId="77777777" w:rsidR="002A407F" w:rsidRDefault="002A407F" w:rsidP="00EA631E">
      <w:pPr>
        <w:jc w:val="left"/>
        <w:rPr>
          <w:rFonts w:eastAsiaTheme="minorEastAsia" w:cs="Arial"/>
        </w:rPr>
      </w:pPr>
    </w:p>
    <w:p w14:paraId="4F1107A1" w14:textId="641BAB2B" w:rsidR="004917E9" w:rsidRDefault="004917E9" w:rsidP="00EA631E">
      <w:pPr>
        <w:jc w:val="center"/>
        <w:rPr>
          <w:rFonts w:eastAsia="Malgun Gothic" w:cs="Arial"/>
          <w:lang w:eastAsia="ko-KR"/>
        </w:rPr>
      </w:pPr>
      <w:r>
        <w:rPr>
          <w:rFonts w:eastAsia="Malgun Gothic" w:cs="Arial" w:hint="eastAsia"/>
          <w:lang w:eastAsia="ko-KR"/>
        </w:rPr>
        <w:t>C</w:t>
      </w:r>
      <w:r>
        <w:rPr>
          <w:rFonts w:eastAsia="Malgun Gothic" w:cs="Arial"/>
          <w:lang w:eastAsia="ko-KR"/>
        </w:rPr>
        <w:t>ontents</w:t>
      </w:r>
    </w:p>
    <w:p w14:paraId="5070D480" w14:textId="77777777" w:rsidR="00831B3A" w:rsidRDefault="00831B3A" w:rsidP="00EA631E">
      <w:pPr>
        <w:jc w:val="left"/>
        <w:rPr>
          <w:rFonts w:eastAsiaTheme="minorEastAsia" w:cs="Arial"/>
        </w:rPr>
      </w:pPr>
    </w:p>
    <w:p w14:paraId="39A01D1B" w14:textId="77777777" w:rsidR="008E585E" w:rsidRPr="008E585E" w:rsidRDefault="008E585E" w:rsidP="008E585E">
      <w:pPr>
        <w:rPr>
          <w:rFonts w:eastAsiaTheme="minorEastAsia" w:cs="Arial"/>
          <w:sz w:val="22"/>
        </w:rPr>
      </w:pPr>
      <w:r w:rsidRPr="008E585E">
        <w:rPr>
          <w:rFonts w:eastAsiaTheme="minorEastAsia" w:cs="Arial"/>
          <w:sz w:val="22"/>
        </w:rPr>
        <w:t>S1 Fig. Flow showing the selection of hospitals for the study</w:t>
      </w:r>
    </w:p>
    <w:p w14:paraId="4E897A69" w14:textId="77777777" w:rsidR="008E585E" w:rsidRPr="008E585E" w:rsidRDefault="008E585E" w:rsidP="008E585E">
      <w:pPr>
        <w:rPr>
          <w:rFonts w:eastAsiaTheme="minorEastAsia" w:cs="Arial"/>
          <w:sz w:val="22"/>
        </w:rPr>
      </w:pPr>
      <w:r w:rsidRPr="008E585E">
        <w:rPr>
          <w:rFonts w:eastAsiaTheme="minorEastAsia" w:cs="Arial"/>
          <w:sz w:val="22"/>
        </w:rPr>
        <w:t>S1 Table. Characteristics of hospitals for the study (comparisons of before and after the state of emergency)</w:t>
      </w:r>
    </w:p>
    <w:p w14:paraId="0B29F3AD" w14:textId="77777777" w:rsidR="008E585E" w:rsidRPr="008E585E" w:rsidRDefault="008E585E" w:rsidP="008E585E">
      <w:pPr>
        <w:rPr>
          <w:rFonts w:eastAsiaTheme="minorEastAsia" w:cs="Arial"/>
          <w:sz w:val="22"/>
        </w:rPr>
      </w:pPr>
      <w:r w:rsidRPr="008E585E">
        <w:rPr>
          <w:rFonts w:eastAsiaTheme="minorEastAsia" w:cs="Arial"/>
          <w:sz w:val="22"/>
        </w:rPr>
        <w:t>S2 Table. Characteristics of the study population by inpatients and outpatients</w:t>
      </w:r>
    </w:p>
    <w:p w14:paraId="6375EC0B" w14:textId="77777777" w:rsidR="008E585E" w:rsidRPr="008E585E" w:rsidRDefault="008E585E" w:rsidP="008E585E">
      <w:pPr>
        <w:rPr>
          <w:rFonts w:eastAsiaTheme="minorEastAsia" w:cs="Arial"/>
          <w:sz w:val="22"/>
        </w:rPr>
      </w:pPr>
      <w:r w:rsidRPr="008E585E">
        <w:rPr>
          <w:rFonts w:eastAsiaTheme="minorEastAsia" w:cs="Arial"/>
          <w:sz w:val="22"/>
        </w:rPr>
        <w:t>a. Inpatients</w:t>
      </w:r>
    </w:p>
    <w:p w14:paraId="3DED44AD" w14:textId="77777777" w:rsidR="008E585E" w:rsidRPr="008E585E" w:rsidRDefault="008E585E" w:rsidP="008E585E">
      <w:pPr>
        <w:rPr>
          <w:rFonts w:eastAsiaTheme="minorEastAsia" w:cs="Arial"/>
          <w:sz w:val="22"/>
        </w:rPr>
      </w:pPr>
      <w:r w:rsidRPr="008E585E">
        <w:rPr>
          <w:rFonts w:eastAsiaTheme="minorEastAsia" w:cs="Arial"/>
          <w:sz w:val="22"/>
        </w:rPr>
        <w:t>S3 Table. Characteristics of the study population by inpatients and outpatients (comparisons of before and after the state of emergency)</w:t>
      </w:r>
    </w:p>
    <w:p w14:paraId="52708327" w14:textId="77777777" w:rsidR="008E585E" w:rsidRPr="008E585E" w:rsidRDefault="008E585E" w:rsidP="008E585E">
      <w:pPr>
        <w:rPr>
          <w:rFonts w:eastAsiaTheme="minorEastAsia" w:cs="Arial"/>
          <w:sz w:val="22"/>
        </w:rPr>
      </w:pPr>
      <w:r w:rsidRPr="008E585E">
        <w:rPr>
          <w:rFonts w:eastAsiaTheme="minorEastAsia" w:cs="Arial"/>
          <w:sz w:val="22"/>
        </w:rPr>
        <w:t>S2 Fig. Year-over-year comparison of the monthly sum of total hospital charges</w:t>
      </w:r>
    </w:p>
    <w:p w14:paraId="416454FF" w14:textId="77777777" w:rsidR="008E585E" w:rsidRPr="008E585E" w:rsidRDefault="008E585E" w:rsidP="008E585E">
      <w:pPr>
        <w:rPr>
          <w:rFonts w:eastAsiaTheme="minorEastAsia" w:cs="Arial"/>
          <w:sz w:val="22"/>
        </w:rPr>
      </w:pPr>
      <w:r w:rsidRPr="008E585E">
        <w:rPr>
          <w:rFonts w:eastAsiaTheme="minorEastAsia" w:cs="Arial"/>
          <w:sz w:val="22"/>
        </w:rPr>
        <w:t>S3 Fig. Year-over-year comparisons of the number of cases and claimed hospital charges</w:t>
      </w:r>
    </w:p>
    <w:p w14:paraId="411D8EB5" w14:textId="77777777" w:rsidR="008E585E" w:rsidRPr="008E585E" w:rsidRDefault="008E585E" w:rsidP="008E585E">
      <w:pPr>
        <w:rPr>
          <w:rFonts w:eastAsiaTheme="minorEastAsia" w:cs="Arial"/>
          <w:sz w:val="22"/>
        </w:rPr>
      </w:pPr>
      <w:r w:rsidRPr="008E585E">
        <w:rPr>
          <w:rFonts w:eastAsiaTheme="minorEastAsia" w:cs="Arial"/>
          <w:sz w:val="22"/>
        </w:rPr>
        <w:t>S4 Fig. Comparisons of the number of cases and the claimed hospitalization charges categorized by elective and urgent admissions</w:t>
      </w:r>
    </w:p>
    <w:p w14:paraId="25F887F4" w14:textId="77777777" w:rsidR="008E585E" w:rsidRPr="008E585E" w:rsidRDefault="008E585E" w:rsidP="008E585E">
      <w:pPr>
        <w:rPr>
          <w:rFonts w:eastAsiaTheme="minorEastAsia" w:cs="Arial"/>
          <w:sz w:val="22"/>
        </w:rPr>
      </w:pPr>
      <w:r w:rsidRPr="008E585E">
        <w:rPr>
          <w:rFonts w:eastAsiaTheme="minorEastAsia" w:cs="Arial"/>
          <w:sz w:val="22"/>
        </w:rPr>
        <w:t>S5 Fig. Comparisons of the number of cases and the claimed hospitalization charges categorized by elective and urgent admissions involving surgery</w:t>
      </w:r>
    </w:p>
    <w:p w14:paraId="4A845915" w14:textId="77777777" w:rsidR="008E585E" w:rsidRPr="008E585E" w:rsidRDefault="008E585E" w:rsidP="008E585E">
      <w:pPr>
        <w:rPr>
          <w:rFonts w:eastAsiaTheme="minorEastAsia" w:cs="Arial"/>
          <w:sz w:val="22"/>
        </w:rPr>
      </w:pPr>
      <w:r w:rsidRPr="008E585E">
        <w:rPr>
          <w:rFonts w:eastAsiaTheme="minorEastAsia" w:cs="Arial"/>
          <w:sz w:val="22"/>
        </w:rPr>
        <w:t>S6 Fig. Comparisons of the number of cases and hospital charges according to the number of hospital beds</w:t>
      </w:r>
    </w:p>
    <w:p w14:paraId="525A525F" w14:textId="77777777" w:rsidR="008E585E" w:rsidRPr="008E585E" w:rsidRDefault="008E585E" w:rsidP="008E585E">
      <w:pPr>
        <w:rPr>
          <w:rFonts w:eastAsiaTheme="minorEastAsia" w:cs="Arial"/>
          <w:sz w:val="22"/>
        </w:rPr>
      </w:pPr>
      <w:r w:rsidRPr="008E585E">
        <w:rPr>
          <w:rFonts w:eastAsiaTheme="minorEastAsia" w:cs="Arial"/>
          <w:sz w:val="22"/>
        </w:rPr>
        <w:t>S7 Fig. Comparisons of the number of cases and hospital charges according to the patients’ ages</w:t>
      </w:r>
    </w:p>
    <w:p w14:paraId="6E16D4E2" w14:textId="77777777" w:rsidR="008E585E" w:rsidRPr="008E585E" w:rsidRDefault="008E585E" w:rsidP="008E585E">
      <w:pPr>
        <w:rPr>
          <w:rFonts w:eastAsiaTheme="minorEastAsia" w:cs="Arial"/>
          <w:sz w:val="22"/>
        </w:rPr>
      </w:pPr>
      <w:r w:rsidRPr="008E585E">
        <w:rPr>
          <w:rFonts w:eastAsiaTheme="minorEastAsia" w:cs="Arial"/>
          <w:sz w:val="22"/>
        </w:rPr>
        <w:t>S8 Fig. Year-over-year comparisons of the number of cases and hospital charges according to the patients’ ages</w:t>
      </w:r>
    </w:p>
    <w:p w14:paraId="7CF1E227" w14:textId="77777777" w:rsidR="008E585E" w:rsidRPr="008E585E" w:rsidRDefault="008E585E" w:rsidP="008E585E">
      <w:pPr>
        <w:rPr>
          <w:rFonts w:eastAsiaTheme="minorEastAsia" w:cs="Arial"/>
          <w:sz w:val="22"/>
        </w:rPr>
      </w:pPr>
      <w:r w:rsidRPr="008E585E">
        <w:rPr>
          <w:rFonts w:eastAsiaTheme="minorEastAsia" w:cs="Arial"/>
          <w:sz w:val="22"/>
        </w:rPr>
        <w:t>S9 Fig. Year-over-year comparisons of the number of cases and hospital charges for inpatients in hospitals with and without COVID-19 patients</w:t>
      </w:r>
    </w:p>
    <w:p w14:paraId="667DDC57" w14:textId="77777777" w:rsidR="008E585E" w:rsidRPr="008E585E" w:rsidRDefault="008E585E" w:rsidP="008E585E">
      <w:pPr>
        <w:rPr>
          <w:rFonts w:eastAsiaTheme="minorEastAsia" w:cs="Arial"/>
          <w:sz w:val="22"/>
        </w:rPr>
      </w:pPr>
      <w:r w:rsidRPr="008E585E">
        <w:rPr>
          <w:rFonts w:eastAsiaTheme="minorEastAsia" w:cs="Arial"/>
          <w:sz w:val="22"/>
        </w:rPr>
        <w:t>S10 Fig. year-over-year comparison of the monthly sum of hospital charges for inpatients and outpatients</w:t>
      </w:r>
    </w:p>
    <w:p w14:paraId="057ADE49" w14:textId="77777777" w:rsidR="008E585E" w:rsidRPr="008E585E" w:rsidRDefault="008E585E" w:rsidP="008E585E">
      <w:pPr>
        <w:rPr>
          <w:rFonts w:eastAsiaTheme="minorEastAsia" w:cs="Arial"/>
          <w:sz w:val="22"/>
        </w:rPr>
      </w:pPr>
      <w:r w:rsidRPr="008E585E">
        <w:rPr>
          <w:rFonts w:eastAsiaTheme="minorEastAsia" w:cs="Arial"/>
          <w:sz w:val="22"/>
        </w:rPr>
        <w:t>S11 Fig. Year-over-year comparisons of hospital charges per case for the hospitalization cases</w:t>
      </w:r>
    </w:p>
    <w:p w14:paraId="55AE407A" w14:textId="77777777" w:rsidR="008E585E" w:rsidRPr="008E585E" w:rsidRDefault="008E585E" w:rsidP="008E585E">
      <w:pPr>
        <w:rPr>
          <w:rFonts w:eastAsiaTheme="minorEastAsia" w:cs="Arial"/>
          <w:sz w:val="22"/>
        </w:rPr>
      </w:pPr>
      <w:r w:rsidRPr="008E585E">
        <w:rPr>
          <w:rFonts w:eastAsiaTheme="minorEastAsia" w:cs="Arial"/>
          <w:sz w:val="22"/>
        </w:rPr>
        <w:t>S12 Fig. Year-over-year comparisons of mean length of hospital stay for the hospitalization cases</w:t>
      </w:r>
    </w:p>
    <w:p w14:paraId="6D2EE0DF" w14:textId="18EC7DBC" w:rsidR="004917E9" w:rsidRDefault="008E585E" w:rsidP="008E585E">
      <w:pPr>
        <w:rPr>
          <w:rFonts w:cs="Arial"/>
        </w:rPr>
      </w:pPr>
      <w:r w:rsidRPr="008E585E">
        <w:rPr>
          <w:rFonts w:eastAsiaTheme="minorEastAsia" w:cs="Arial"/>
          <w:sz w:val="22"/>
        </w:rPr>
        <w:t>S4 Table. The Number and cumulative LOS of COVID-19 cases</w:t>
      </w:r>
      <w:r w:rsidR="004917E9">
        <w:rPr>
          <w:rFonts w:cs="Arial"/>
        </w:rPr>
        <w:br w:type="page"/>
      </w:r>
    </w:p>
    <w:p w14:paraId="15CCCD59" w14:textId="2FC9531B" w:rsidR="002D2430" w:rsidRPr="00817908" w:rsidRDefault="008C4E38" w:rsidP="002D2430">
      <w:pPr>
        <w:jc w:val="left"/>
        <w:rPr>
          <w:rFonts w:cs="Arial"/>
        </w:rPr>
      </w:pPr>
      <w:r>
        <w:rPr>
          <w:rFonts w:cs="Arial"/>
          <w:noProof/>
        </w:rPr>
        <w:lastRenderedPageBreak/>
        <w:drawing>
          <wp:inline distT="0" distB="0" distL="0" distR="0" wp14:anchorId="2A665457" wp14:editId="7326415F">
            <wp:extent cx="5427345" cy="3846600"/>
            <wp:effectExtent l="0" t="0" r="190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26" cy="385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E9CCE" w14:textId="4B8CE1EB" w:rsidR="002D2430" w:rsidRPr="00817908" w:rsidRDefault="00C226B0" w:rsidP="002D2430">
      <w:pPr>
        <w:jc w:val="left"/>
        <w:rPr>
          <w:rFonts w:cs="Arial"/>
        </w:rPr>
      </w:pPr>
      <w:r>
        <w:rPr>
          <w:rFonts w:eastAsiaTheme="minorEastAsia" w:cs="Arial"/>
        </w:rPr>
        <w:t>Figure S</w:t>
      </w:r>
      <w:r w:rsidR="002D2430">
        <w:rPr>
          <w:rFonts w:eastAsiaTheme="minorEastAsia" w:cs="Arial"/>
        </w:rPr>
        <w:t>1.</w:t>
      </w:r>
      <w:r w:rsidR="002D2430" w:rsidRPr="00817908">
        <w:rPr>
          <w:rFonts w:cs="Arial"/>
        </w:rPr>
        <w:t xml:space="preserve"> Flow showing the selection of hospitals for the study.</w:t>
      </w:r>
    </w:p>
    <w:p w14:paraId="190283FF" w14:textId="77777777" w:rsidR="002D2430" w:rsidRPr="00817908" w:rsidRDefault="002D2430" w:rsidP="002D2430">
      <w:pPr>
        <w:rPr>
          <w:rFonts w:cs="Arial"/>
        </w:rPr>
      </w:pPr>
      <w:r w:rsidRPr="00817908">
        <w:rPr>
          <w:rFonts w:cs="Arial"/>
        </w:rPr>
        <w:br w:type="page"/>
      </w:r>
    </w:p>
    <w:p w14:paraId="3556227C" w14:textId="600443C8" w:rsidR="002D2430" w:rsidRPr="00817908" w:rsidRDefault="00E915E5" w:rsidP="002D2430">
      <w:pPr>
        <w:jc w:val="left"/>
        <w:rPr>
          <w:rFonts w:cs="Arial"/>
        </w:rPr>
      </w:pPr>
      <w:r>
        <w:rPr>
          <w:rFonts w:cs="Arial"/>
        </w:rPr>
        <w:lastRenderedPageBreak/>
        <w:t>Table S1</w:t>
      </w:r>
      <w:r w:rsidR="002D2430" w:rsidRPr="00817908">
        <w:rPr>
          <w:rFonts w:cs="Arial"/>
        </w:rPr>
        <w:t>. Characteristics of hospitals for the study</w:t>
      </w:r>
      <w:r w:rsidR="00B236F9">
        <w:rPr>
          <w:rFonts w:cs="Arial"/>
        </w:rPr>
        <w:t xml:space="preserve"> (</w:t>
      </w:r>
      <w:r w:rsidR="002D2430" w:rsidRPr="00817908">
        <w:rPr>
          <w:rFonts w:cs="Arial"/>
        </w:rPr>
        <w:t>comparisons of before and after the state of emergency</w:t>
      </w:r>
      <w:r w:rsidR="00B236F9">
        <w:rPr>
          <w:rFonts w:cs="Arial"/>
        </w:rPr>
        <w:t>)</w:t>
      </w:r>
    </w:p>
    <w:tbl>
      <w:tblPr>
        <w:tblW w:w="84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1276"/>
        <w:gridCol w:w="1559"/>
        <w:gridCol w:w="992"/>
        <w:gridCol w:w="1542"/>
      </w:tblGrid>
      <w:tr w:rsidR="002D2430" w:rsidRPr="002D2430" w14:paraId="5F3FC768" w14:textId="77777777" w:rsidTr="006E1728">
        <w:trPr>
          <w:trHeight w:val="295"/>
        </w:trPr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75CB95" w14:textId="77777777" w:rsidR="002D2430" w:rsidRPr="002D2430" w:rsidRDefault="002D2430" w:rsidP="006E1728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Variable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F97A" w14:textId="77777777" w:rsidR="002D2430" w:rsidRPr="002D2430" w:rsidRDefault="002D2430" w:rsidP="006E1728">
            <w:pPr>
              <w:widowControl/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Before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C22B" w14:textId="77777777" w:rsidR="002D2430" w:rsidRPr="002D2430" w:rsidRDefault="002D2430" w:rsidP="006E1728">
            <w:pPr>
              <w:widowControl/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After</w:t>
            </w:r>
          </w:p>
        </w:tc>
      </w:tr>
      <w:tr w:rsidR="002D2430" w:rsidRPr="002D2430" w14:paraId="31ECDDA1" w14:textId="77777777" w:rsidTr="006E1728">
        <w:trPr>
          <w:trHeight w:val="295"/>
        </w:trPr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D1CE2E" w14:textId="77777777" w:rsidR="002D2430" w:rsidRPr="002D2430" w:rsidRDefault="002D2430" w:rsidP="006E1728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F75AF" w14:textId="77777777" w:rsidR="002D2430" w:rsidRPr="002D2430" w:rsidRDefault="002D2430" w:rsidP="006E1728">
            <w:pPr>
              <w:widowControl/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(July 2018 to March 2020)</w:t>
            </w:r>
          </w:p>
        </w:tc>
        <w:tc>
          <w:tcPr>
            <w:tcW w:w="25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26C2E" w14:textId="77777777" w:rsidR="002D2430" w:rsidRPr="002D2430" w:rsidRDefault="002D2430" w:rsidP="006E1728">
            <w:pPr>
              <w:widowControl/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(April to May 2020)</w:t>
            </w:r>
          </w:p>
        </w:tc>
      </w:tr>
      <w:tr w:rsidR="002D2430" w:rsidRPr="002D2430" w14:paraId="09815466" w14:textId="77777777" w:rsidTr="00143FF4">
        <w:trPr>
          <w:trHeight w:val="295"/>
        </w:trPr>
        <w:tc>
          <w:tcPr>
            <w:tcW w:w="8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493A8" w14:textId="1D64E450" w:rsidR="002D2430" w:rsidRPr="002D2430" w:rsidRDefault="002D2430" w:rsidP="006E1728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Number of monthly cases per hospital</w:t>
            </w:r>
          </w:p>
        </w:tc>
      </w:tr>
      <w:tr w:rsidR="002D2430" w:rsidRPr="002D2430" w14:paraId="1407BE83" w14:textId="77777777" w:rsidTr="006E1728">
        <w:trPr>
          <w:trHeight w:val="2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F81A8" w14:textId="77777777" w:rsidR="002D2430" w:rsidRPr="002D2430" w:rsidRDefault="002D2430" w:rsidP="006E1728">
            <w:pPr>
              <w:widowControl/>
              <w:ind w:firstLineChars="100" w:firstLine="21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Inpatients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DD124" w14:textId="77777777" w:rsidR="002D2430" w:rsidRPr="002D2430" w:rsidRDefault="002D2430" w:rsidP="006E1728">
            <w:pPr>
              <w:widowControl/>
              <w:ind w:firstLineChars="100" w:firstLine="21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D1404" w14:textId="77777777" w:rsidR="002D2430" w:rsidRPr="002D2430" w:rsidRDefault="002D2430" w:rsidP="006E1728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5B14C" w14:textId="77777777" w:rsidR="002D2430" w:rsidRPr="002D2430" w:rsidRDefault="002D2430" w:rsidP="006E1728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F9443" w14:textId="77777777" w:rsidR="002D2430" w:rsidRPr="002D2430" w:rsidRDefault="002D2430" w:rsidP="006E1728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</w:tr>
      <w:tr w:rsidR="002D2430" w:rsidRPr="002D2430" w14:paraId="03D2568D" w14:textId="77777777" w:rsidTr="006E1728">
        <w:trPr>
          <w:trHeight w:val="2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457D9" w14:textId="77777777" w:rsidR="002D2430" w:rsidRPr="002D2430" w:rsidRDefault="002D2430" w:rsidP="006E1728">
            <w:pPr>
              <w:widowControl/>
              <w:ind w:firstLineChars="200" w:firstLine="42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Mean ± SD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AD268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598.9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6D0EC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442.7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9D25D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480.0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81173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357.5</w:t>
            </w:r>
          </w:p>
        </w:tc>
      </w:tr>
      <w:tr w:rsidR="002D2430" w:rsidRPr="002D2430" w14:paraId="25B1466A" w14:textId="77777777" w:rsidTr="006E1728">
        <w:trPr>
          <w:trHeight w:val="2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16AC" w14:textId="77777777" w:rsidR="002D2430" w:rsidRPr="002D2430" w:rsidRDefault="002D2430" w:rsidP="006E1728">
            <w:pPr>
              <w:widowControl/>
              <w:ind w:firstLineChars="200" w:firstLine="42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Median (1Q, 3Q)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587D8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468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94E9F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(261, 827)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A0BFF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377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AEE34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(211, 656)</w:t>
            </w:r>
          </w:p>
        </w:tc>
      </w:tr>
      <w:tr w:rsidR="002D2430" w:rsidRPr="002D2430" w14:paraId="040BB45F" w14:textId="77777777" w:rsidTr="006E1728">
        <w:trPr>
          <w:trHeight w:val="2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71E5C" w14:textId="77777777" w:rsidR="002D2430" w:rsidRPr="002D2430" w:rsidRDefault="002D2430" w:rsidP="006E1728">
            <w:pPr>
              <w:widowControl/>
              <w:ind w:firstLineChars="300" w:firstLine="63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Urgent admission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47EB2" w14:textId="77777777" w:rsidR="002D2430" w:rsidRPr="002D2430" w:rsidRDefault="002D2430" w:rsidP="006E1728">
            <w:pPr>
              <w:widowControl/>
              <w:ind w:firstLineChars="300" w:firstLine="630"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D5340" w14:textId="77777777" w:rsidR="002D2430" w:rsidRPr="002D2430" w:rsidRDefault="002D2430" w:rsidP="006E1728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F76E6" w14:textId="77777777" w:rsidR="002D2430" w:rsidRPr="002D2430" w:rsidRDefault="002D2430" w:rsidP="006E1728">
            <w:pPr>
              <w:widowControl/>
              <w:jc w:val="right"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11551" w14:textId="77777777" w:rsidR="002D2430" w:rsidRPr="002D2430" w:rsidRDefault="002D2430" w:rsidP="006E1728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</w:tr>
      <w:tr w:rsidR="002D2430" w:rsidRPr="002D2430" w14:paraId="3FCFEA31" w14:textId="77777777" w:rsidTr="006E1728">
        <w:trPr>
          <w:trHeight w:val="2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36239" w14:textId="77777777" w:rsidR="002D2430" w:rsidRPr="002D2430" w:rsidRDefault="002D2430" w:rsidP="006E1728">
            <w:pPr>
              <w:widowControl/>
              <w:ind w:firstLineChars="400" w:firstLine="84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Mean ± SD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C0A03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303.3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8DEBE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207.9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60E12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250.6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68381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174.5</w:t>
            </w:r>
          </w:p>
        </w:tc>
      </w:tr>
      <w:tr w:rsidR="002D2430" w:rsidRPr="002D2430" w14:paraId="02BD220C" w14:textId="77777777" w:rsidTr="006E1728">
        <w:trPr>
          <w:trHeight w:val="2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83D15" w14:textId="77777777" w:rsidR="002D2430" w:rsidRPr="002D2430" w:rsidRDefault="002D2430" w:rsidP="006E1728">
            <w:pPr>
              <w:widowControl/>
              <w:ind w:firstLineChars="400" w:firstLine="84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Median (1Q, 3Q)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C1BF5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94ADE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(140, 421)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9D75A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77415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(113, 342)</w:t>
            </w:r>
          </w:p>
        </w:tc>
      </w:tr>
      <w:tr w:rsidR="002D2430" w:rsidRPr="002D2430" w14:paraId="7C6EEA47" w14:textId="77777777" w:rsidTr="006E1728">
        <w:trPr>
          <w:trHeight w:val="2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FE6B9" w14:textId="77777777" w:rsidR="002D2430" w:rsidRPr="002D2430" w:rsidRDefault="002D2430" w:rsidP="006E1728">
            <w:pPr>
              <w:widowControl/>
              <w:ind w:firstLineChars="300" w:firstLine="63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Admission with surgery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3222C" w14:textId="77777777" w:rsidR="002D2430" w:rsidRPr="002D2430" w:rsidRDefault="002D2430" w:rsidP="006E1728">
            <w:pPr>
              <w:widowControl/>
              <w:ind w:firstLineChars="300" w:firstLine="630"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2D018" w14:textId="77777777" w:rsidR="002D2430" w:rsidRPr="002D2430" w:rsidRDefault="002D2430" w:rsidP="006E1728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607F3" w14:textId="77777777" w:rsidR="002D2430" w:rsidRPr="002D2430" w:rsidRDefault="002D2430" w:rsidP="006E1728">
            <w:pPr>
              <w:widowControl/>
              <w:jc w:val="right"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BF04F" w14:textId="77777777" w:rsidR="002D2430" w:rsidRPr="002D2430" w:rsidRDefault="002D2430" w:rsidP="006E1728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</w:tr>
      <w:tr w:rsidR="002D2430" w:rsidRPr="002D2430" w14:paraId="0952A9CE" w14:textId="77777777" w:rsidTr="006E1728">
        <w:trPr>
          <w:trHeight w:val="2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E8EFE" w14:textId="77777777" w:rsidR="002D2430" w:rsidRPr="002D2430" w:rsidRDefault="002D2430" w:rsidP="006E1728">
            <w:pPr>
              <w:widowControl/>
              <w:ind w:firstLineChars="400" w:firstLine="84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Mean ± SD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08104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263.6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228A8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223.2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E8354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215.4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12699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185.5</w:t>
            </w:r>
          </w:p>
        </w:tc>
      </w:tr>
      <w:tr w:rsidR="002D2430" w:rsidRPr="002D2430" w14:paraId="257389CF" w14:textId="77777777" w:rsidTr="006E1728">
        <w:trPr>
          <w:trHeight w:val="2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8FEBB" w14:textId="77777777" w:rsidR="002D2430" w:rsidRPr="002D2430" w:rsidRDefault="002D2430" w:rsidP="006E1728">
            <w:pPr>
              <w:widowControl/>
              <w:ind w:firstLineChars="400" w:firstLine="84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Median (1Q, 3Q)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11CEE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FBDDD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(104, 359)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3943E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AB08B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(83, 291)</w:t>
            </w:r>
          </w:p>
        </w:tc>
      </w:tr>
      <w:tr w:rsidR="002D2430" w:rsidRPr="002D2430" w14:paraId="533BB452" w14:textId="77777777" w:rsidTr="006E1728">
        <w:trPr>
          <w:trHeight w:val="2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A7E59" w14:textId="77777777" w:rsidR="002D2430" w:rsidRPr="002D2430" w:rsidRDefault="002D2430" w:rsidP="006E1728">
            <w:pPr>
              <w:widowControl/>
              <w:ind w:firstLineChars="100" w:firstLine="21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Outpatients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E065B" w14:textId="77777777" w:rsidR="002D2430" w:rsidRPr="002D2430" w:rsidRDefault="002D2430" w:rsidP="006E1728">
            <w:pPr>
              <w:widowControl/>
              <w:ind w:firstLineChars="100" w:firstLine="210"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6ABB8" w14:textId="77777777" w:rsidR="002D2430" w:rsidRPr="002D2430" w:rsidRDefault="002D2430" w:rsidP="006E1728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6A9CE" w14:textId="77777777" w:rsidR="002D2430" w:rsidRPr="002D2430" w:rsidRDefault="002D2430" w:rsidP="006E1728">
            <w:pPr>
              <w:widowControl/>
              <w:jc w:val="right"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D1641" w14:textId="77777777" w:rsidR="002D2430" w:rsidRPr="002D2430" w:rsidRDefault="002D2430" w:rsidP="006E1728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</w:tr>
      <w:tr w:rsidR="002D2430" w:rsidRPr="002D2430" w14:paraId="60BF0015" w14:textId="77777777" w:rsidTr="006E1728">
        <w:trPr>
          <w:trHeight w:val="2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19F88" w14:textId="77777777" w:rsidR="002D2430" w:rsidRPr="002D2430" w:rsidRDefault="002D2430" w:rsidP="006E1728">
            <w:pPr>
              <w:widowControl/>
              <w:ind w:firstLineChars="200" w:firstLine="42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Mean ± SD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1F3E7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11685.5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6DA67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8431.1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59A6E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9156.2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22EED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6603.6</w:t>
            </w:r>
          </w:p>
        </w:tc>
      </w:tr>
      <w:tr w:rsidR="002D2430" w:rsidRPr="002D2430" w14:paraId="57020E70" w14:textId="77777777" w:rsidTr="006E1728">
        <w:trPr>
          <w:trHeight w:val="2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2FD99" w14:textId="77777777" w:rsidR="002D2430" w:rsidRPr="002D2430" w:rsidRDefault="002D2430" w:rsidP="006E1728">
            <w:pPr>
              <w:widowControl/>
              <w:ind w:firstLineChars="200" w:firstLine="42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Median (1Q, 3Q)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79380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9470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262D4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(6294, 14971)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623E1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7322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B1F71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(4730, 11886)</w:t>
            </w:r>
          </w:p>
        </w:tc>
      </w:tr>
      <w:tr w:rsidR="002D2430" w:rsidRPr="002D2430" w14:paraId="0AE4F6C4" w14:textId="77777777" w:rsidTr="00B04181">
        <w:trPr>
          <w:trHeight w:val="295"/>
        </w:trPr>
        <w:tc>
          <w:tcPr>
            <w:tcW w:w="8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949E8" w14:textId="670DBC7B" w:rsidR="002D2430" w:rsidRPr="002D2430" w:rsidRDefault="002D2430" w:rsidP="006E1728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Monthly hospital charges per hospital (million Japanese Yen)</w:t>
            </w:r>
          </w:p>
        </w:tc>
      </w:tr>
      <w:tr w:rsidR="000247FA" w:rsidRPr="002D2430" w14:paraId="7E293907" w14:textId="77777777" w:rsidTr="001F55E9">
        <w:trPr>
          <w:trHeight w:val="295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3E751" w14:textId="34B64976" w:rsidR="000247FA" w:rsidRPr="002D2430" w:rsidRDefault="000247FA" w:rsidP="000247FA">
            <w:pPr>
              <w:widowControl/>
              <w:ind w:firstLineChars="100" w:firstLine="210"/>
              <w:rPr>
                <w:rFonts w:eastAsia="Times New Roman" w:cs="Arial"/>
                <w:kern w:val="0"/>
                <w:sz w:val="21"/>
                <w:szCs w:val="21"/>
              </w:rPr>
            </w:pPr>
            <w:r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Sum of inpatients and outpatients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DE7BD" w14:textId="77777777" w:rsidR="000247FA" w:rsidRPr="002D2430" w:rsidRDefault="000247FA" w:rsidP="006E1728">
            <w:pPr>
              <w:widowControl/>
              <w:jc w:val="right"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02B48" w14:textId="77777777" w:rsidR="000247FA" w:rsidRPr="002D2430" w:rsidRDefault="000247FA" w:rsidP="006E1728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</w:tr>
      <w:tr w:rsidR="002D2430" w:rsidRPr="002D2430" w14:paraId="1BA0A5EC" w14:textId="77777777" w:rsidTr="006E1728">
        <w:trPr>
          <w:trHeight w:val="2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DB383" w14:textId="77777777" w:rsidR="002D2430" w:rsidRPr="002D2430" w:rsidRDefault="002D2430" w:rsidP="006E1728">
            <w:pPr>
              <w:widowControl/>
              <w:ind w:firstLineChars="200" w:firstLine="42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Mean ± SD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C66B6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746.9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CF77B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650.1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F1FB1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666.4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FCCCD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585.3</w:t>
            </w:r>
          </w:p>
        </w:tc>
      </w:tr>
      <w:tr w:rsidR="002D2430" w:rsidRPr="002D2430" w14:paraId="65ED4CF6" w14:textId="77777777" w:rsidTr="006E1728">
        <w:trPr>
          <w:trHeight w:val="2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A1337" w14:textId="77777777" w:rsidR="002D2430" w:rsidRPr="002D2430" w:rsidRDefault="002D2430" w:rsidP="006E1728">
            <w:pPr>
              <w:widowControl/>
              <w:ind w:firstLineChars="200" w:firstLine="42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Median (1Q, 3Q)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025F0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516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C0C87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(320, 949)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9748D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466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9396F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(288, 849)</w:t>
            </w:r>
          </w:p>
        </w:tc>
      </w:tr>
      <w:tr w:rsidR="002D2430" w:rsidRPr="002D2430" w14:paraId="4A9FF477" w14:textId="77777777" w:rsidTr="006E1728">
        <w:trPr>
          <w:trHeight w:val="2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E5A19" w14:textId="77777777" w:rsidR="002D2430" w:rsidRPr="002D2430" w:rsidRDefault="002D2430" w:rsidP="006E1728">
            <w:pPr>
              <w:widowControl/>
              <w:ind w:firstLineChars="300" w:firstLine="63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Inpatients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35E07" w14:textId="77777777" w:rsidR="002D2430" w:rsidRPr="002D2430" w:rsidRDefault="002D2430" w:rsidP="006E1728">
            <w:pPr>
              <w:widowControl/>
              <w:ind w:firstLineChars="300" w:firstLine="630"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B106E" w14:textId="77777777" w:rsidR="002D2430" w:rsidRPr="002D2430" w:rsidRDefault="002D2430" w:rsidP="006E1728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2164B" w14:textId="77777777" w:rsidR="002D2430" w:rsidRPr="002D2430" w:rsidRDefault="002D2430" w:rsidP="006E1728">
            <w:pPr>
              <w:widowControl/>
              <w:jc w:val="right"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DF5E9" w14:textId="77777777" w:rsidR="002D2430" w:rsidRPr="002D2430" w:rsidRDefault="002D2430" w:rsidP="006E1728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</w:tr>
      <w:tr w:rsidR="002D2430" w:rsidRPr="002D2430" w14:paraId="3A85D86B" w14:textId="77777777" w:rsidTr="006E1728">
        <w:trPr>
          <w:trHeight w:val="2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246C7" w14:textId="77777777" w:rsidR="002D2430" w:rsidRPr="002D2430" w:rsidRDefault="002D2430" w:rsidP="006E1728">
            <w:pPr>
              <w:widowControl/>
              <w:ind w:firstLineChars="400" w:firstLine="84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Mean ± SD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2406C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520.4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E3A17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434.9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74971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467.3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939A9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388.3</w:t>
            </w:r>
          </w:p>
        </w:tc>
      </w:tr>
      <w:tr w:rsidR="002D2430" w:rsidRPr="002D2430" w14:paraId="08448BE0" w14:textId="77777777" w:rsidTr="006E1728">
        <w:trPr>
          <w:trHeight w:val="2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C5A69" w14:textId="77777777" w:rsidR="002D2430" w:rsidRPr="002D2430" w:rsidRDefault="002D2430" w:rsidP="006E1728">
            <w:pPr>
              <w:widowControl/>
              <w:ind w:firstLineChars="400" w:firstLine="84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Median (1Q, 3Q)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54A4F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375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07C36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(224, 671)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9F057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337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639CF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(199, 593)</w:t>
            </w:r>
          </w:p>
        </w:tc>
      </w:tr>
      <w:tr w:rsidR="002D2430" w:rsidRPr="002D2430" w14:paraId="2C29CC63" w14:textId="77777777" w:rsidTr="006E1728">
        <w:trPr>
          <w:trHeight w:val="2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6C367" w14:textId="77777777" w:rsidR="002D2430" w:rsidRPr="002D2430" w:rsidRDefault="002D2430" w:rsidP="006E1728">
            <w:pPr>
              <w:widowControl/>
              <w:ind w:firstLineChars="300" w:firstLine="63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Outpatients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314A5" w14:textId="77777777" w:rsidR="002D2430" w:rsidRPr="002D2430" w:rsidRDefault="002D2430" w:rsidP="006E1728">
            <w:pPr>
              <w:widowControl/>
              <w:ind w:firstLineChars="300" w:firstLine="630"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BC9B2" w14:textId="77777777" w:rsidR="002D2430" w:rsidRPr="002D2430" w:rsidRDefault="002D2430" w:rsidP="006E1728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57DA5" w14:textId="77777777" w:rsidR="002D2430" w:rsidRPr="002D2430" w:rsidRDefault="002D2430" w:rsidP="006E1728">
            <w:pPr>
              <w:widowControl/>
              <w:jc w:val="right"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1DD76" w14:textId="77777777" w:rsidR="002D2430" w:rsidRPr="002D2430" w:rsidRDefault="002D2430" w:rsidP="006E1728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</w:tr>
      <w:tr w:rsidR="002D2430" w:rsidRPr="002D2430" w14:paraId="029347F5" w14:textId="77777777" w:rsidTr="006E1728">
        <w:trPr>
          <w:trHeight w:val="2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2C79B" w14:textId="77777777" w:rsidR="002D2430" w:rsidRPr="002D2430" w:rsidRDefault="002D2430" w:rsidP="006E1728">
            <w:pPr>
              <w:widowControl/>
              <w:ind w:firstLineChars="400" w:firstLine="84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Mean ± SD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076C0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226.5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87DBD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233.0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C9B45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199.1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D7736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214.8</w:t>
            </w:r>
          </w:p>
        </w:tc>
      </w:tr>
      <w:tr w:rsidR="002D2430" w:rsidRPr="002D2430" w14:paraId="3C5E169B" w14:textId="77777777" w:rsidTr="006E1728">
        <w:trPr>
          <w:trHeight w:val="29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3C46B6" w14:textId="77777777" w:rsidR="002D2430" w:rsidRPr="002D2430" w:rsidRDefault="002D2430" w:rsidP="006E1728">
            <w:pPr>
              <w:widowControl/>
              <w:ind w:firstLineChars="400" w:firstLine="84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Median (1Q, 3Q)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71A39E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9E934E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(87, 282)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85E5F0" w14:textId="77777777" w:rsidR="002D2430" w:rsidRPr="002D2430" w:rsidRDefault="002D2430" w:rsidP="006E172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D2F06B" w14:textId="77777777" w:rsidR="002D2430" w:rsidRPr="002D2430" w:rsidRDefault="002D2430" w:rsidP="006E1728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(71, 242)</w:t>
            </w:r>
          </w:p>
        </w:tc>
      </w:tr>
    </w:tbl>
    <w:p w14:paraId="00961B11" w14:textId="12B74955" w:rsidR="002D2430" w:rsidRPr="002D2430" w:rsidRDefault="002D2430" w:rsidP="002D2430">
      <w:pPr>
        <w:jc w:val="left"/>
        <w:rPr>
          <w:rFonts w:cs="Arial"/>
          <w:sz w:val="21"/>
          <w:szCs w:val="21"/>
        </w:rPr>
      </w:pPr>
      <w:r w:rsidRPr="002D2430">
        <w:rPr>
          <w:rFonts w:cs="Arial"/>
          <w:sz w:val="21"/>
          <w:szCs w:val="21"/>
        </w:rPr>
        <w:t xml:space="preserve">SD, standard deviation; 1Q, 1st quartile; 3Q, 3rd </w:t>
      </w:r>
      <w:r w:rsidR="000247FA" w:rsidRPr="002D2430">
        <w:rPr>
          <w:rFonts w:cs="Arial"/>
          <w:sz w:val="21"/>
          <w:szCs w:val="21"/>
        </w:rPr>
        <w:t>quartile</w:t>
      </w:r>
      <w:r w:rsidRPr="002D2430">
        <w:rPr>
          <w:rFonts w:cs="Arial"/>
          <w:sz w:val="21"/>
          <w:szCs w:val="21"/>
        </w:rPr>
        <w:t>.</w:t>
      </w:r>
    </w:p>
    <w:p w14:paraId="1E0B2352" w14:textId="77777777" w:rsidR="00817908" w:rsidRPr="00817908" w:rsidRDefault="00817908" w:rsidP="00817908">
      <w:pPr>
        <w:rPr>
          <w:rFonts w:cs="Arial"/>
        </w:rPr>
      </w:pPr>
      <w:r w:rsidRPr="00817908">
        <w:rPr>
          <w:rFonts w:cs="Arial"/>
        </w:rPr>
        <w:br w:type="page"/>
      </w:r>
    </w:p>
    <w:p w14:paraId="2C56C965" w14:textId="7B006799" w:rsidR="00817908" w:rsidRPr="00817908" w:rsidRDefault="00E915E5" w:rsidP="00817908">
      <w:pPr>
        <w:rPr>
          <w:rFonts w:cs="Arial"/>
        </w:rPr>
      </w:pPr>
      <w:r>
        <w:rPr>
          <w:rFonts w:cs="Arial"/>
        </w:rPr>
        <w:lastRenderedPageBreak/>
        <w:t>Table S2</w:t>
      </w:r>
      <w:r w:rsidR="00817908" w:rsidRPr="00817908">
        <w:rPr>
          <w:rFonts w:cs="Arial"/>
        </w:rPr>
        <w:t>. Characteristics of the study population by inpatients and outpatients</w:t>
      </w:r>
    </w:p>
    <w:p w14:paraId="187901E8" w14:textId="0D3334B9" w:rsidR="00817908" w:rsidRPr="002D2430" w:rsidRDefault="00817908" w:rsidP="00817908">
      <w:pPr>
        <w:rPr>
          <w:rFonts w:cs="Arial"/>
          <w:sz w:val="22"/>
          <w:szCs w:val="21"/>
        </w:rPr>
      </w:pPr>
      <w:r w:rsidRPr="002D2430">
        <w:rPr>
          <w:rFonts w:cs="Arial"/>
          <w:sz w:val="22"/>
          <w:szCs w:val="21"/>
        </w:rPr>
        <w:t>a. Inpatients</w:t>
      </w:r>
    </w:p>
    <w:tbl>
      <w:tblPr>
        <w:tblW w:w="84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11"/>
        <w:gridCol w:w="1335"/>
        <w:gridCol w:w="2501"/>
      </w:tblGrid>
      <w:tr w:rsidR="00817908" w:rsidRPr="002D2430" w14:paraId="0D52146C" w14:textId="77777777" w:rsidTr="0041639A">
        <w:trPr>
          <w:trHeight w:val="264"/>
        </w:trPr>
        <w:tc>
          <w:tcPr>
            <w:tcW w:w="4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EF6E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Variable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D03A1B" w14:textId="77777777" w:rsidR="00817908" w:rsidRPr="002D2430" w:rsidRDefault="00817908" w:rsidP="0041639A">
            <w:pPr>
              <w:widowControl/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Mean ± SD, median (1Q, 3Q), or n (%)</w:t>
            </w:r>
          </w:p>
        </w:tc>
      </w:tr>
      <w:tr w:rsidR="00817908" w:rsidRPr="002D2430" w14:paraId="43E654EA" w14:textId="77777777" w:rsidTr="002D2430">
        <w:trPr>
          <w:trHeight w:val="287"/>
        </w:trPr>
        <w:tc>
          <w:tcPr>
            <w:tcW w:w="4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3B51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Number of cases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623A" w14:textId="77777777" w:rsidR="00817908" w:rsidRPr="002D2430" w:rsidRDefault="00817908" w:rsidP="0041639A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2,739,878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0FB4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17908" w:rsidRPr="002D2430" w14:paraId="38EC5622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7DD4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Sex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32A4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8489" w14:textId="77777777" w:rsidR="00817908" w:rsidRPr="002D2430" w:rsidRDefault="00817908" w:rsidP="0041639A">
            <w:pPr>
              <w:widowControl/>
              <w:jc w:val="left"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</w:tr>
      <w:tr w:rsidR="00817908" w:rsidRPr="002D2430" w14:paraId="7F9DDAB6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3270" w14:textId="77777777" w:rsidR="00817908" w:rsidRPr="002D2430" w:rsidRDefault="00817908" w:rsidP="0041639A">
            <w:pPr>
              <w:widowControl/>
              <w:ind w:firstLineChars="100" w:firstLine="210"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Male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D597" w14:textId="77777777" w:rsidR="00817908" w:rsidRPr="002D2430" w:rsidRDefault="00817908" w:rsidP="0041639A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1,444,673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F912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(52.7%)</w:t>
            </w:r>
          </w:p>
        </w:tc>
      </w:tr>
      <w:tr w:rsidR="00817908" w:rsidRPr="002D2430" w14:paraId="57DC2F45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7AA4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Age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CF9A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219C" w14:textId="77777777" w:rsidR="00817908" w:rsidRPr="002D2430" w:rsidRDefault="00817908" w:rsidP="0041639A">
            <w:pPr>
              <w:widowControl/>
              <w:jc w:val="left"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</w:tr>
      <w:tr w:rsidR="00817908" w:rsidRPr="002D2430" w14:paraId="1636CB36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3C7D" w14:textId="77777777" w:rsidR="00817908" w:rsidRPr="002D2430" w:rsidRDefault="00817908" w:rsidP="0041639A">
            <w:pPr>
              <w:widowControl/>
              <w:ind w:firstLineChars="100" w:firstLine="210"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Mean ± SD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59C1" w14:textId="77777777" w:rsidR="00817908" w:rsidRPr="002D2430" w:rsidRDefault="00817908" w:rsidP="0041639A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63.5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32DC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24.0</w:t>
            </w:r>
          </w:p>
        </w:tc>
      </w:tr>
      <w:tr w:rsidR="00817908" w:rsidRPr="002D2430" w14:paraId="3D4226CA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8D50" w14:textId="77777777" w:rsidR="00817908" w:rsidRPr="002D2430" w:rsidRDefault="00817908" w:rsidP="0041639A">
            <w:pPr>
              <w:widowControl/>
              <w:ind w:firstLineChars="100" w:firstLine="210"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Median (1Q, 3Q)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26D4" w14:textId="77777777" w:rsidR="00817908" w:rsidRPr="002D2430" w:rsidRDefault="00817908" w:rsidP="0041639A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7B05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(53, 80)</w:t>
            </w:r>
          </w:p>
        </w:tc>
      </w:tr>
      <w:tr w:rsidR="00817908" w:rsidRPr="002D2430" w14:paraId="43B0F511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E129" w14:textId="77777777" w:rsidR="00817908" w:rsidRPr="002D2430" w:rsidRDefault="00817908" w:rsidP="0041639A">
            <w:pPr>
              <w:widowControl/>
              <w:ind w:firstLineChars="100" w:firstLine="210"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Category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AA34" w14:textId="77777777" w:rsidR="00817908" w:rsidRPr="002D2430" w:rsidRDefault="00817908" w:rsidP="0041639A">
            <w:pPr>
              <w:widowControl/>
              <w:ind w:firstLineChars="100" w:firstLine="210"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4B3B" w14:textId="77777777" w:rsidR="00817908" w:rsidRPr="002D2430" w:rsidRDefault="00817908" w:rsidP="0041639A">
            <w:pPr>
              <w:widowControl/>
              <w:jc w:val="left"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</w:tr>
      <w:tr w:rsidR="00817908" w:rsidRPr="002D2430" w14:paraId="786D5954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76D2" w14:textId="77777777" w:rsidR="00817908" w:rsidRPr="002D2430" w:rsidRDefault="00817908" w:rsidP="0041639A">
            <w:pPr>
              <w:widowControl/>
              <w:ind w:firstLineChars="200" w:firstLine="420"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–17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5AD6" w14:textId="77777777" w:rsidR="00817908" w:rsidRPr="002D2430" w:rsidRDefault="00817908" w:rsidP="0041639A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215,882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AA06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(7.9%)</w:t>
            </w:r>
          </w:p>
        </w:tc>
      </w:tr>
      <w:tr w:rsidR="00817908" w:rsidRPr="002D2430" w14:paraId="1B491075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F1B7" w14:textId="77777777" w:rsidR="00817908" w:rsidRPr="002D2430" w:rsidRDefault="00817908" w:rsidP="0041639A">
            <w:pPr>
              <w:widowControl/>
              <w:ind w:firstLineChars="200" w:firstLine="420"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18–64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B93E" w14:textId="77777777" w:rsidR="00817908" w:rsidRPr="002D2430" w:rsidRDefault="00817908" w:rsidP="0041639A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793,509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6F78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(29.0%)</w:t>
            </w:r>
          </w:p>
        </w:tc>
      </w:tr>
      <w:tr w:rsidR="00817908" w:rsidRPr="002D2430" w14:paraId="3AA5C43E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2561" w14:textId="77777777" w:rsidR="00817908" w:rsidRPr="002D2430" w:rsidRDefault="00817908" w:rsidP="0041639A">
            <w:pPr>
              <w:widowControl/>
              <w:ind w:firstLineChars="200" w:firstLine="420"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65–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E204" w14:textId="77777777" w:rsidR="00817908" w:rsidRPr="002D2430" w:rsidRDefault="00817908" w:rsidP="0041639A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1,730,487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7CE1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(63.2%)</w:t>
            </w:r>
          </w:p>
        </w:tc>
      </w:tr>
      <w:tr w:rsidR="00817908" w:rsidRPr="002D2430" w14:paraId="5FEEEB21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45C9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Urgent admission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D987" w14:textId="77777777" w:rsidR="00817908" w:rsidRPr="002D2430" w:rsidRDefault="00817908" w:rsidP="0041639A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1,391,213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0202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(50.8%)</w:t>
            </w:r>
          </w:p>
        </w:tc>
      </w:tr>
      <w:tr w:rsidR="00817908" w:rsidRPr="002D2430" w14:paraId="27F05AD9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3A1C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Admission with surgery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3E4F" w14:textId="77777777" w:rsidR="00817908" w:rsidRPr="002D2430" w:rsidRDefault="00817908" w:rsidP="0041639A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1,209,073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132D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(44.1%)</w:t>
            </w:r>
          </w:p>
        </w:tc>
      </w:tr>
      <w:tr w:rsidR="00817908" w:rsidRPr="002D2430" w14:paraId="56394532" w14:textId="77777777" w:rsidTr="002D2430">
        <w:trPr>
          <w:trHeight w:val="287"/>
        </w:trPr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04D5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Hospital charges per case (million Japanese Yen)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3C97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</w:p>
        </w:tc>
      </w:tr>
      <w:tr w:rsidR="00817908" w:rsidRPr="002D2430" w14:paraId="6B3AB095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6EEC" w14:textId="77777777" w:rsidR="00817908" w:rsidRPr="002D2430" w:rsidRDefault="00817908" w:rsidP="0041639A">
            <w:pPr>
              <w:widowControl/>
              <w:ind w:firstLineChars="100" w:firstLine="210"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Mean ± SD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32D1" w14:textId="77777777" w:rsidR="00817908" w:rsidRPr="002D2430" w:rsidRDefault="00817908" w:rsidP="0041639A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878,352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6919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1,182,174</w:t>
            </w:r>
          </w:p>
        </w:tc>
      </w:tr>
      <w:tr w:rsidR="00817908" w:rsidRPr="002D2430" w14:paraId="055D90B1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2F6D" w14:textId="77777777" w:rsidR="00817908" w:rsidRPr="002D2430" w:rsidRDefault="00817908" w:rsidP="0041639A">
            <w:pPr>
              <w:widowControl/>
              <w:ind w:firstLineChars="100" w:firstLine="210"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Median (1Q, 3Q)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46A3" w14:textId="77777777" w:rsidR="00817908" w:rsidRPr="002D2430" w:rsidRDefault="00817908" w:rsidP="0041639A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527,604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8D1F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(245142, 1055375)</w:t>
            </w:r>
          </w:p>
        </w:tc>
      </w:tr>
      <w:tr w:rsidR="00817908" w:rsidRPr="002D2430" w14:paraId="18B26DB5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9324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Length of hospital stay (day)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B8CE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5987" w14:textId="77777777" w:rsidR="00817908" w:rsidRPr="002D2430" w:rsidRDefault="00817908" w:rsidP="0041639A">
            <w:pPr>
              <w:widowControl/>
              <w:jc w:val="left"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</w:tr>
      <w:tr w:rsidR="00817908" w:rsidRPr="002D2430" w14:paraId="41E19606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6E2E" w14:textId="77777777" w:rsidR="00817908" w:rsidRPr="002D2430" w:rsidRDefault="00817908" w:rsidP="0041639A">
            <w:pPr>
              <w:widowControl/>
              <w:ind w:firstLineChars="100" w:firstLine="210"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Mean ± SD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A1BE" w14:textId="77777777" w:rsidR="00817908" w:rsidRPr="002D2430" w:rsidRDefault="00817908" w:rsidP="0041639A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D75B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25.8</w:t>
            </w:r>
          </w:p>
        </w:tc>
      </w:tr>
      <w:tr w:rsidR="00817908" w:rsidRPr="002D2430" w14:paraId="07A9D340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54777" w14:textId="77777777" w:rsidR="00817908" w:rsidRPr="002D2430" w:rsidRDefault="00817908" w:rsidP="0041639A">
            <w:pPr>
              <w:widowControl/>
              <w:ind w:firstLineChars="100" w:firstLine="210"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Median (1Q, 3Q)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34732" w14:textId="77777777" w:rsidR="00817908" w:rsidRPr="002D2430" w:rsidRDefault="00817908" w:rsidP="0041639A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F0E07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(4, 16)</w:t>
            </w:r>
          </w:p>
        </w:tc>
      </w:tr>
    </w:tbl>
    <w:p w14:paraId="1919F447" w14:textId="77777777" w:rsidR="00817908" w:rsidRPr="00817908" w:rsidRDefault="00817908" w:rsidP="00817908">
      <w:pPr>
        <w:rPr>
          <w:rFonts w:cs="Arial"/>
        </w:rPr>
      </w:pPr>
    </w:p>
    <w:p w14:paraId="13BCF9D9" w14:textId="0A43437B" w:rsidR="00817908" w:rsidRPr="002D2430" w:rsidRDefault="00817908" w:rsidP="00817908">
      <w:pPr>
        <w:rPr>
          <w:rFonts w:cs="Arial"/>
          <w:sz w:val="22"/>
          <w:szCs w:val="21"/>
        </w:rPr>
      </w:pPr>
      <w:r w:rsidRPr="002D2430">
        <w:rPr>
          <w:rFonts w:cs="Arial"/>
          <w:sz w:val="22"/>
          <w:szCs w:val="21"/>
        </w:rPr>
        <w:t>b. Outpatients</w:t>
      </w:r>
    </w:p>
    <w:tbl>
      <w:tblPr>
        <w:tblW w:w="84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11"/>
        <w:gridCol w:w="1715"/>
        <w:gridCol w:w="2120"/>
      </w:tblGrid>
      <w:tr w:rsidR="00817908" w:rsidRPr="00817908" w14:paraId="74611818" w14:textId="77777777" w:rsidTr="0041639A">
        <w:trPr>
          <w:trHeight w:val="323"/>
        </w:trPr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9BA32" w14:textId="735A54C4" w:rsidR="00817908" w:rsidRPr="002D2430" w:rsidRDefault="002D2430" w:rsidP="0041639A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Variable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F8EB20" w14:textId="77777777" w:rsidR="00817908" w:rsidRPr="002D2430" w:rsidRDefault="00817908" w:rsidP="0041639A">
            <w:pPr>
              <w:widowControl/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Mean ± SD, median (1Q, 3Q), or n (%)</w:t>
            </w:r>
          </w:p>
        </w:tc>
      </w:tr>
      <w:tr w:rsidR="00817908" w:rsidRPr="00817908" w14:paraId="58E3F99F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3918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Number of cases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289B" w14:textId="77777777" w:rsidR="00817908" w:rsidRPr="002D2430" w:rsidRDefault="00817908" w:rsidP="0041639A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53,479,658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A8CF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17908" w:rsidRPr="00817908" w14:paraId="29B5E794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1C4F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Sex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CA7B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AAF9" w14:textId="77777777" w:rsidR="00817908" w:rsidRPr="002D2430" w:rsidRDefault="00817908" w:rsidP="0041639A">
            <w:pPr>
              <w:widowControl/>
              <w:jc w:val="left"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</w:tr>
      <w:tr w:rsidR="00817908" w:rsidRPr="00817908" w14:paraId="0DD7CC80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D96E" w14:textId="77777777" w:rsidR="00817908" w:rsidRPr="002D2430" w:rsidRDefault="00817908" w:rsidP="0041639A">
            <w:pPr>
              <w:widowControl/>
              <w:ind w:firstLineChars="100" w:firstLine="210"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Male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2170" w14:textId="77777777" w:rsidR="00817908" w:rsidRPr="002D2430" w:rsidRDefault="00817908" w:rsidP="0041639A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26,488,867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7C4F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(49.5%)</w:t>
            </w:r>
          </w:p>
        </w:tc>
      </w:tr>
      <w:tr w:rsidR="00817908" w:rsidRPr="00817908" w14:paraId="0463F2F6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1043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Age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91F0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757C" w14:textId="77777777" w:rsidR="00817908" w:rsidRPr="002D2430" w:rsidRDefault="00817908" w:rsidP="0041639A">
            <w:pPr>
              <w:widowControl/>
              <w:jc w:val="left"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</w:tr>
      <w:tr w:rsidR="00817908" w:rsidRPr="00817908" w14:paraId="3111FA27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83D7" w14:textId="77777777" w:rsidR="00817908" w:rsidRPr="002D2430" w:rsidRDefault="00817908" w:rsidP="0041639A">
            <w:pPr>
              <w:widowControl/>
              <w:ind w:firstLineChars="100" w:firstLine="210"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Mean ± SD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72A0" w14:textId="77777777" w:rsidR="00817908" w:rsidRPr="002D2430" w:rsidRDefault="00817908" w:rsidP="0041639A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60.9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1B58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22.0</w:t>
            </w:r>
          </w:p>
        </w:tc>
      </w:tr>
      <w:tr w:rsidR="00817908" w:rsidRPr="00817908" w14:paraId="4D17F7E6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7553" w14:textId="77777777" w:rsidR="00817908" w:rsidRPr="002D2430" w:rsidRDefault="00817908" w:rsidP="0041639A">
            <w:pPr>
              <w:widowControl/>
              <w:ind w:firstLineChars="100" w:firstLine="210"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Median (1Q, 3Q)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ABC0" w14:textId="77777777" w:rsidR="00817908" w:rsidRPr="002D2430" w:rsidRDefault="00817908" w:rsidP="0041639A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99DF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(50, 77)</w:t>
            </w:r>
          </w:p>
        </w:tc>
      </w:tr>
      <w:tr w:rsidR="00817908" w:rsidRPr="00817908" w14:paraId="23A53AA5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FE02" w14:textId="77777777" w:rsidR="00817908" w:rsidRPr="002D2430" w:rsidRDefault="00817908" w:rsidP="0041639A">
            <w:pPr>
              <w:widowControl/>
              <w:ind w:firstLineChars="100" w:firstLine="210"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Category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6933" w14:textId="77777777" w:rsidR="00817908" w:rsidRPr="002D2430" w:rsidRDefault="00817908" w:rsidP="0041639A">
            <w:pPr>
              <w:widowControl/>
              <w:ind w:firstLineChars="100" w:firstLine="210"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6E2A" w14:textId="77777777" w:rsidR="00817908" w:rsidRPr="002D2430" w:rsidRDefault="00817908" w:rsidP="0041639A">
            <w:pPr>
              <w:widowControl/>
              <w:jc w:val="left"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</w:tr>
      <w:tr w:rsidR="00817908" w:rsidRPr="00817908" w14:paraId="5210EAAE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94D9" w14:textId="77777777" w:rsidR="00817908" w:rsidRPr="002D2430" w:rsidRDefault="00817908" w:rsidP="0041639A">
            <w:pPr>
              <w:widowControl/>
              <w:ind w:firstLineChars="200" w:firstLine="420"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–17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188E" w14:textId="77777777" w:rsidR="00817908" w:rsidRPr="002D2430" w:rsidRDefault="00817908" w:rsidP="0041639A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3,857,731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E39D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(7.2%)</w:t>
            </w:r>
          </w:p>
        </w:tc>
      </w:tr>
      <w:tr w:rsidR="00817908" w:rsidRPr="00817908" w14:paraId="52A2D631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FD95" w14:textId="77777777" w:rsidR="00817908" w:rsidRPr="002D2430" w:rsidRDefault="00817908" w:rsidP="0041639A">
            <w:pPr>
              <w:widowControl/>
              <w:ind w:firstLineChars="200" w:firstLine="420"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18–64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3E4E" w14:textId="77777777" w:rsidR="00817908" w:rsidRPr="002D2430" w:rsidRDefault="00817908" w:rsidP="0041639A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19,539,647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15DF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(36.5%)</w:t>
            </w:r>
          </w:p>
        </w:tc>
      </w:tr>
      <w:tr w:rsidR="00817908" w:rsidRPr="00817908" w14:paraId="50BCD78E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E8E5" w14:textId="77777777" w:rsidR="00817908" w:rsidRPr="002D2430" w:rsidRDefault="00817908" w:rsidP="0041639A">
            <w:pPr>
              <w:widowControl/>
              <w:ind w:firstLineChars="200" w:firstLine="420"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65–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83E4" w14:textId="77777777" w:rsidR="00817908" w:rsidRPr="002D2430" w:rsidRDefault="00817908" w:rsidP="0041639A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30,082,280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8E7B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(56.2%)</w:t>
            </w:r>
          </w:p>
        </w:tc>
      </w:tr>
      <w:tr w:rsidR="00817908" w:rsidRPr="00817908" w14:paraId="756F215B" w14:textId="77777777" w:rsidTr="002D2430">
        <w:trPr>
          <w:trHeight w:val="287"/>
        </w:trPr>
        <w:tc>
          <w:tcPr>
            <w:tcW w:w="6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3860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Hospital charges per case (million Japanese Yen)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BA41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</w:p>
        </w:tc>
      </w:tr>
      <w:tr w:rsidR="00817908" w:rsidRPr="00817908" w14:paraId="12F4CA55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A6C8" w14:textId="77777777" w:rsidR="00817908" w:rsidRPr="002D2430" w:rsidRDefault="00817908" w:rsidP="0041639A">
            <w:pPr>
              <w:widowControl/>
              <w:ind w:firstLineChars="100" w:firstLine="210"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Mean ± SD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10E9" w14:textId="77777777" w:rsidR="00817908" w:rsidRPr="002D2430" w:rsidRDefault="00817908" w:rsidP="0041639A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19,606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94B6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63,260</w:t>
            </w:r>
          </w:p>
        </w:tc>
      </w:tr>
      <w:tr w:rsidR="00817908" w:rsidRPr="00817908" w14:paraId="383A4486" w14:textId="77777777" w:rsidTr="002D2430">
        <w:trPr>
          <w:trHeight w:val="287"/>
        </w:trPr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2EBE7" w14:textId="77777777" w:rsidR="00817908" w:rsidRPr="002D2430" w:rsidRDefault="00817908" w:rsidP="0041639A">
            <w:pPr>
              <w:widowControl/>
              <w:ind w:firstLineChars="100" w:firstLine="210"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Median (1Q, 3Q)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0F2A2" w14:textId="77777777" w:rsidR="00817908" w:rsidRPr="002D2430" w:rsidRDefault="00817908" w:rsidP="0041639A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8,060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8F209" w14:textId="77777777" w:rsidR="00817908" w:rsidRPr="002D2430" w:rsidRDefault="00817908" w:rsidP="0041639A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2D2430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(3020, 20980)</w:t>
            </w:r>
          </w:p>
        </w:tc>
      </w:tr>
    </w:tbl>
    <w:p w14:paraId="42F51F81" w14:textId="16704214" w:rsidR="00B236F9" w:rsidRDefault="00817908">
      <w:pPr>
        <w:rPr>
          <w:rFonts w:eastAsiaTheme="minorEastAsia" w:cs="Arial"/>
          <w:sz w:val="21"/>
          <w:szCs w:val="20"/>
        </w:rPr>
      </w:pPr>
      <w:r w:rsidRPr="002D2430">
        <w:rPr>
          <w:rFonts w:cs="Arial"/>
          <w:sz w:val="21"/>
          <w:szCs w:val="20"/>
        </w:rPr>
        <w:t xml:space="preserve">SD, standard deviation; 1Q, 1st quartile; 3Q, 3rd </w:t>
      </w:r>
      <w:r w:rsidR="00B236F9" w:rsidRPr="002D2430">
        <w:rPr>
          <w:rFonts w:cs="Arial"/>
          <w:sz w:val="21"/>
          <w:szCs w:val="20"/>
        </w:rPr>
        <w:t>quartile</w:t>
      </w:r>
      <w:r w:rsidRPr="002D2430">
        <w:rPr>
          <w:rFonts w:cs="Arial"/>
          <w:sz w:val="21"/>
          <w:szCs w:val="20"/>
        </w:rPr>
        <w:t>.</w:t>
      </w:r>
    </w:p>
    <w:p w14:paraId="03581AF3" w14:textId="23A6F0E8" w:rsidR="00B236F9" w:rsidRPr="00817908" w:rsidRDefault="00E915E5" w:rsidP="00B236F9">
      <w:pPr>
        <w:jc w:val="left"/>
        <w:rPr>
          <w:rFonts w:cs="Arial"/>
        </w:rPr>
      </w:pPr>
      <w:r>
        <w:rPr>
          <w:rFonts w:cs="Arial"/>
        </w:rPr>
        <w:lastRenderedPageBreak/>
        <w:t>Table S3</w:t>
      </w:r>
      <w:r w:rsidR="00B236F9" w:rsidRPr="00817908">
        <w:rPr>
          <w:rFonts w:cs="Arial"/>
        </w:rPr>
        <w:t>. Characteristics of the study population by inpatients and outpatients</w:t>
      </w:r>
      <w:r w:rsidR="00B236F9">
        <w:rPr>
          <w:rFonts w:cs="Arial"/>
        </w:rPr>
        <w:t xml:space="preserve"> (</w:t>
      </w:r>
      <w:r w:rsidR="00B236F9" w:rsidRPr="00817908">
        <w:rPr>
          <w:rFonts w:cs="Arial"/>
        </w:rPr>
        <w:t>comparisons of before and after the state of emergency</w:t>
      </w:r>
      <w:r w:rsidR="00B236F9">
        <w:rPr>
          <w:rFonts w:cs="Arial"/>
        </w:rPr>
        <w:t>)</w:t>
      </w:r>
    </w:p>
    <w:p w14:paraId="1B07C454" w14:textId="77777777" w:rsidR="00B236F9" w:rsidRPr="002D2430" w:rsidRDefault="00B236F9" w:rsidP="00B236F9">
      <w:pPr>
        <w:rPr>
          <w:rFonts w:cs="Arial"/>
          <w:sz w:val="22"/>
          <w:szCs w:val="21"/>
        </w:rPr>
      </w:pPr>
      <w:r w:rsidRPr="002D2430">
        <w:rPr>
          <w:rFonts w:cs="Arial"/>
          <w:sz w:val="22"/>
          <w:szCs w:val="21"/>
        </w:rPr>
        <w:t>a. Inpatients</w:t>
      </w:r>
    </w:p>
    <w:tbl>
      <w:tblPr>
        <w:tblW w:w="89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8"/>
        <w:gridCol w:w="1348"/>
        <w:gridCol w:w="2099"/>
        <w:gridCol w:w="960"/>
        <w:gridCol w:w="2036"/>
      </w:tblGrid>
      <w:tr w:rsidR="00B236F9" w:rsidRPr="00817908" w14:paraId="133A097B" w14:textId="77777777" w:rsidTr="00B236F9">
        <w:trPr>
          <w:trHeight w:val="246"/>
        </w:trPr>
        <w:tc>
          <w:tcPr>
            <w:tcW w:w="254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B06525" w14:textId="77777777" w:rsidR="00B236F9" w:rsidRPr="00B236F9" w:rsidRDefault="00B236F9" w:rsidP="00B236F9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Variable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2293" w14:textId="77777777" w:rsidR="00B236F9" w:rsidRPr="00B236F9" w:rsidRDefault="00B236F9" w:rsidP="00B236F9">
            <w:pPr>
              <w:widowControl/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Before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049E" w14:textId="77777777" w:rsidR="00B236F9" w:rsidRPr="00B236F9" w:rsidRDefault="00B236F9" w:rsidP="00B236F9">
            <w:pPr>
              <w:widowControl/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After</w:t>
            </w:r>
          </w:p>
        </w:tc>
      </w:tr>
      <w:tr w:rsidR="00B236F9" w:rsidRPr="00817908" w14:paraId="44C3FCDB" w14:textId="77777777" w:rsidTr="00B236F9">
        <w:trPr>
          <w:trHeight w:val="246"/>
        </w:trPr>
        <w:tc>
          <w:tcPr>
            <w:tcW w:w="254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8A6344" w14:textId="77777777" w:rsidR="00B236F9" w:rsidRPr="00B236F9" w:rsidRDefault="00B236F9" w:rsidP="00B236F9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EE84B" w14:textId="77777777" w:rsidR="00B236F9" w:rsidRPr="00B236F9" w:rsidRDefault="00B236F9" w:rsidP="00B236F9">
            <w:pPr>
              <w:widowControl/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(July 2018 to March 2020)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24EC1" w14:textId="77777777" w:rsidR="00B236F9" w:rsidRPr="00B236F9" w:rsidRDefault="00B236F9" w:rsidP="00B236F9">
            <w:pPr>
              <w:widowControl/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(April to May 2020)</w:t>
            </w:r>
          </w:p>
        </w:tc>
      </w:tr>
      <w:tr w:rsidR="00B236F9" w:rsidRPr="00817908" w14:paraId="1716ECDE" w14:textId="77777777" w:rsidTr="00B236F9">
        <w:trPr>
          <w:trHeight w:val="246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846FC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7FAD3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2,452,529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E6339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12AD8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187,190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56F98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6F9" w:rsidRPr="00817908" w14:paraId="2B5FFEE2" w14:textId="77777777" w:rsidTr="00B236F9">
        <w:trPr>
          <w:trHeight w:val="246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9C189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Sex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28A25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AA46D" w14:textId="77777777" w:rsidR="00B236F9" w:rsidRPr="00B236F9" w:rsidRDefault="00B236F9" w:rsidP="00B236F9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2D486" w14:textId="77777777" w:rsidR="00B236F9" w:rsidRPr="00B236F9" w:rsidRDefault="00B236F9" w:rsidP="00B236F9">
            <w:pPr>
              <w:widowControl/>
              <w:jc w:val="right"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FD3E0" w14:textId="77777777" w:rsidR="00B236F9" w:rsidRPr="00B236F9" w:rsidRDefault="00B236F9" w:rsidP="00B236F9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</w:tr>
      <w:tr w:rsidR="00B236F9" w:rsidRPr="00817908" w14:paraId="36AAEEC5" w14:textId="77777777" w:rsidTr="00B236F9">
        <w:trPr>
          <w:trHeight w:val="246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1FB05" w14:textId="77777777" w:rsidR="00B236F9" w:rsidRPr="00B236F9" w:rsidRDefault="00B236F9" w:rsidP="00B236F9">
            <w:pPr>
              <w:widowControl/>
              <w:ind w:firstLineChars="100" w:firstLine="21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Male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7BD44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1,292,266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4BA5D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(52.7%)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E4167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98,972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FC80F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(52.9%)</w:t>
            </w:r>
          </w:p>
        </w:tc>
      </w:tr>
      <w:tr w:rsidR="00B236F9" w:rsidRPr="00817908" w14:paraId="784495EE" w14:textId="77777777" w:rsidTr="00B236F9">
        <w:trPr>
          <w:trHeight w:val="246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6D734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Age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AC559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1D0E8" w14:textId="77777777" w:rsidR="00B236F9" w:rsidRPr="00B236F9" w:rsidRDefault="00B236F9" w:rsidP="00B236F9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82B92" w14:textId="77777777" w:rsidR="00B236F9" w:rsidRPr="00B236F9" w:rsidRDefault="00B236F9" w:rsidP="00B236F9">
            <w:pPr>
              <w:widowControl/>
              <w:jc w:val="right"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C7155" w14:textId="77777777" w:rsidR="00B236F9" w:rsidRPr="00B236F9" w:rsidRDefault="00B236F9" w:rsidP="00B236F9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</w:tr>
      <w:tr w:rsidR="00B236F9" w:rsidRPr="00817908" w14:paraId="660EDD20" w14:textId="77777777" w:rsidTr="00B236F9">
        <w:trPr>
          <w:trHeight w:val="246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8B34F" w14:textId="77777777" w:rsidR="00B236F9" w:rsidRPr="00B236F9" w:rsidRDefault="00B236F9" w:rsidP="00B236F9">
            <w:pPr>
              <w:widowControl/>
              <w:ind w:firstLineChars="100" w:firstLine="21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Mean ± SD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3D49C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63.3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048B5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24.2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1E7C0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65.3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479BC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22.4</w:t>
            </w:r>
          </w:p>
        </w:tc>
      </w:tr>
      <w:tr w:rsidR="00B236F9" w:rsidRPr="00817908" w14:paraId="1B3DF51F" w14:textId="77777777" w:rsidTr="00B236F9">
        <w:trPr>
          <w:trHeight w:val="246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6032E" w14:textId="77777777" w:rsidR="00B236F9" w:rsidRPr="00B236F9" w:rsidRDefault="00B236F9" w:rsidP="00B236F9">
            <w:pPr>
              <w:widowControl/>
              <w:ind w:firstLineChars="100" w:firstLine="21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Median (1Q, 3Q)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4E91C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F9224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(53, 80)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6470C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05446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(56, 81)</w:t>
            </w:r>
          </w:p>
        </w:tc>
      </w:tr>
      <w:tr w:rsidR="00B236F9" w:rsidRPr="00817908" w14:paraId="4B1BE129" w14:textId="77777777" w:rsidTr="00B236F9">
        <w:trPr>
          <w:trHeight w:val="246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16B1F" w14:textId="77777777" w:rsidR="00B236F9" w:rsidRPr="00B236F9" w:rsidRDefault="00B236F9" w:rsidP="00B236F9">
            <w:pPr>
              <w:widowControl/>
              <w:ind w:firstLineChars="100" w:firstLine="21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Category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75B53" w14:textId="77777777" w:rsidR="00B236F9" w:rsidRPr="00B236F9" w:rsidRDefault="00B236F9" w:rsidP="00B236F9">
            <w:pPr>
              <w:widowControl/>
              <w:ind w:firstLineChars="100" w:firstLine="210"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781E8" w14:textId="77777777" w:rsidR="00B236F9" w:rsidRPr="00B236F9" w:rsidRDefault="00B236F9" w:rsidP="00B236F9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F5369" w14:textId="77777777" w:rsidR="00B236F9" w:rsidRPr="00B236F9" w:rsidRDefault="00B236F9" w:rsidP="00B236F9">
            <w:pPr>
              <w:widowControl/>
              <w:jc w:val="right"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FAA7A" w14:textId="77777777" w:rsidR="00B236F9" w:rsidRPr="00B236F9" w:rsidRDefault="00B236F9" w:rsidP="00B236F9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</w:tr>
      <w:tr w:rsidR="00B236F9" w:rsidRPr="00817908" w14:paraId="24FC9A13" w14:textId="77777777" w:rsidTr="00B236F9">
        <w:trPr>
          <w:trHeight w:val="246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9CFBE" w14:textId="77777777" w:rsidR="00B236F9" w:rsidRPr="00B236F9" w:rsidRDefault="00B236F9" w:rsidP="00B236F9">
            <w:pPr>
              <w:widowControl/>
              <w:ind w:firstLineChars="200" w:firstLine="42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–17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36A71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199,806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7304B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(8.1%)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46C6A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10,457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FD6B5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(5.6%)</w:t>
            </w:r>
          </w:p>
        </w:tc>
      </w:tr>
      <w:tr w:rsidR="00B236F9" w:rsidRPr="00817908" w14:paraId="31B4B93C" w14:textId="77777777" w:rsidTr="00B236F9">
        <w:trPr>
          <w:trHeight w:val="246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F86D9" w14:textId="77777777" w:rsidR="00B236F9" w:rsidRPr="00B236F9" w:rsidRDefault="00B236F9" w:rsidP="00B236F9">
            <w:pPr>
              <w:widowControl/>
              <w:ind w:firstLineChars="200" w:firstLine="42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18–64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4F24C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709,623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021AD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(28.9%)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8E268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54,781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29396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(29.3%)</w:t>
            </w:r>
          </w:p>
        </w:tc>
      </w:tr>
      <w:tr w:rsidR="00B236F9" w:rsidRPr="00817908" w14:paraId="7ADEAF6C" w14:textId="77777777" w:rsidTr="00B236F9">
        <w:trPr>
          <w:trHeight w:val="246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3012B" w14:textId="77777777" w:rsidR="00B236F9" w:rsidRPr="00B236F9" w:rsidRDefault="00B236F9" w:rsidP="00B236F9">
            <w:pPr>
              <w:widowControl/>
              <w:ind w:firstLineChars="200" w:firstLine="42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65–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0CEAD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1,543,100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586A9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(62.9%)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BC3A2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121,952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CE736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(65.1%)</w:t>
            </w:r>
          </w:p>
        </w:tc>
      </w:tr>
      <w:tr w:rsidR="00B236F9" w:rsidRPr="00817908" w14:paraId="16685A37" w14:textId="77777777" w:rsidTr="00B236F9">
        <w:trPr>
          <w:trHeight w:val="246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CB3E6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Urgent admission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E6D86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1,241,848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C87E5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(50.6%)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62A58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97,744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336C0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(52.2%)</w:t>
            </w:r>
          </w:p>
        </w:tc>
      </w:tr>
      <w:tr w:rsidR="00B236F9" w:rsidRPr="00817908" w14:paraId="0A7856DE" w14:textId="77777777" w:rsidTr="00B236F9">
        <w:trPr>
          <w:trHeight w:val="246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9AA20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Admission with surgery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065AA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1,079,599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91501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(44.0%)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7B6EE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84,003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1B422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(44.9%)</w:t>
            </w:r>
          </w:p>
        </w:tc>
      </w:tr>
      <w:tr w:rsidR="00B236F9" w:rsidRPr="00817908" w14:paraId="7FF61686" w14:textId="77777777" w:rsidTr="00B236F9">
        <w:trPr>
          <w:trHeight w:val="246"/>
        </w:trPr>
        <w:tc>
          <w:tcPr>
            <w:tcW w:w="5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B1F5E" w14:textId="1EDF8310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Hospital charges per case (million Japanese Yen)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F0463" w14:textId="77777777" w:rsidR="00B236F9" w:rsidRPr="00B236F9" w:rsidRDefault="00B236F9" w:rsidP="00B236F9">
            <w:pPr>
              <w:widowControl/>
              <w:jc w:val="right"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7F606" w14:textId="77777777" w:rsidR="00B236F9" w:rsidRPr="00B236F9" w:rsidRDefault="00B236F9" w:rsidP="00B236F9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</w:tr>
      <w:tr w:rsidR="00B236F9" w:rsidRPr="00817908" w14:paraId="7D010AEE" w14:textId="77777777" w:rsidTr="00B236F9">
        <w:trPr>
          <w:trHeight w:val="246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B1B6D" w14:textId="77777777" w:rsidR="00B236F9" w:rsidRPr="00B236F9" w:rsidRDefault="00B236F9" w:rsidP="00B236F9">
            <w:pPr>
              <w:widowControl/>
              <w:ind w:firstLineChars="100" w:firstLine="21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Mean ± SD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7EB1A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868,960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341BB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1,167,506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D4B06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973,584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3DF79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1,282,098</w:t>
            </w:r>
          </w:p>
        </w:tc>
      </w:tr>
      <w:tr w:rsidR="00B236F9" w:rsidRPr="00817908" w14:paraId="52165D77" w14:textId="77777777" w:rsidTr="00B236F9">
        <w:trPr>
          <w:trHeight w:val="246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D54E8" w14:textId="77777777" w:rsidR="00B236F9" w:rsidRPr="00B236F9" w:rsidRDefault="00B236F9" w:rsidP="00B236F9">
            <w:pPr>
              <w:widowControl/>
              <w:ind w:firstLineChars="100" w:firstLine="21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Median (1Q, 3Q)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F1948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520,827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9A032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(241560, 1042586)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36B1E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597,804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12648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(285803, 1187393)</w:t>
            </w:r>
          </w:p>
        </w:tc>
      </w:tr>
      <w:tr w:rsidR="00B236F9" w:rsidRPr="00817908" w14:paraId="1DE8AFD4" w14:textId="77777777" w:rsidTr="00B236F9">
        <w:trPr>
          <w:trHeight w:val="246"/>
        </w:trPr>
        <w:tc>
          <w:tcPr>
            <w:tcW w:w="5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BD605" w14:textId="599C6828" w:rsidR="00B236F9" w:rsidRPr="00B236F9" w:rsidRDefault="00B236F9" w:rsidP="00B236F9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Length of hospital stay (day)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E75C7" w14:textId="77777777" w:rsidR="00B236F9" w:rsidRPr="00B236F9" w:rsidRDefault="00B236F9" w:rsidP="00B236F9">
            <w:pPr>
              <w:widowControl/>
              <w:jc w:val="right"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925B8" w14:textId="77777777" w:rsidR="00B236F9" w:rsidRPr="00B236F9" w:rsidRDefault="00B236F9" w:rsidP="00B236F9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</w:tr>
      <w:tr w:rsidR="00B236F9" w:rsidRPr="00817908" w14:paraId="5AB5E621" w14:textId="77777777" w:rsidTr="00B236F9">
        <w:trPr>
          <w:trHeight w:val="246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E2366" w14:textId="77777777" w:rsidR="00B236F9" w:rsidRPr="00B236F9" w:rsidRDefault="00B236F9" w:rsidP="00B236F9">
            <w:pPr>
              <w:widowControl/>
              <w:ind w:firstLineChars="100" w:firstLine="21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Mean ± SD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0A930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78BED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25.6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FECD2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D1972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28.4</w:t>
            </w:r>
          </w:p>
        </w:tc>
      </w:tr>
      <w:tr w:rsidR="00B236F9" w:rsidRPr="00817908" w14:paraId="263D8481" w14:textId="77777777" w:rsidTr="00B236F9">
        <w:trPr>
          <w:trHeight w:val="246"/>
        </w:trPr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4A7747" w14:textId="77777777" w:rsidR="00B236F9" w:rsidRPr="00B236F9" w:rsidRDefault="00B236F9" w:rsidP="00B236F9">
            <w:pPr>
              <w:widowControl/>
              <w:ind w:firstLineChars="100" w:firstLine="21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Median (1Q, 3Q)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CE98DD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CB275C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(4, 16)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B1BC6E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9690CB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(4, 18)</w:t>
            </w:r>
          </w:p>
        </w:tc>
      </w:tr>
    </w:tbl>
    <w:p w14:paraId="21110AA7" w14:textId="5A52B699" w:rsidR="00B236F9" w:rsidRPr="00B236F9" w:rsidRDefault="00B236F9" w:rsidP="00B236F9">
      <w:pPr>
        <w:jc w:val="right"/>
        <w:rPr>
          <w:rFonts w:eastAsiaTheme="minorEastAsia" w:cs="Arial"/>
          <w:i/>
          <w:iCs/>
          <w:sz w:val="22"/>
          <w:szCs w:val="21"/>
        </w:rPr>
      </w:pPr>
      <w:r w:rsidRPr="00B236F9">
        <w:rPr>
          <w:rFonts w:eastAsiaTheme="minorEastAsia" w:cs="Arial" w:hint="eastAsia"/>
          <w:i/>
          <w:iCs/>
          <w:sz w:val="22"/>
          <w:szCs w:val="21"/>
        </w:rPr>
        <w:t>(</w:t>
      </w:r>
      <w:r w:rsidRPr="00B236F9">
        <w:rPr>
          <w:rFonts w:eastAsiaTheme="minorEastAsia" w:cs="Arial"/>
          <w:i/>
          <w:iCs/>
          <w:sz w:val="22"/>
          <w:szCs w:val="21"/>
        </w:rPr>
        <w:t>continued)</w:t>
      </w:r>
    </w:p>
    <w:p w14:paraId="107E7DA9" w14:textId="77777777" w:rsidR="00B236F9" w:rsidRDefault="00B236F9">
      <w:pPr>
        <w:rPr>
          <w:rFonts w:cs="Arial"/>
          <w:sz w:val="22"/>
          <w:szCs w:val="21"/>
        </w:rPr>
      </w:pPr>
      <w:r>
        <w:rPr>
          <w:rFonts w:cs="Arial"/>
          <w:sz w:val="22"/>
          <w:szCs w:val="21"/>
        </w:rPr>
        <w:br w:type="page"/>
      </w:r>
    </w:p>
    <w:p w14:paraId="38DFA8A1" w14:textId="34455149" w:rsidR="00B236F9" w:rsidRDefault="006F5A92" w:rsidP="00B236F9">
      <w:pPr>
        <w:rPr>
          <w:rFonts w:cs="Arial"/>
          <w:sz w:val="22"/>
          <w:szCs w:val="21"/>
        </w:rPr>
      </w:pPr>
      <w:r>
        <w:rPr>
          <w:rFonts w:cs="Arial"/>
        </w:rPr>
        <w:lastRenderedPageBreak/>
        <w:t>Table S3</w:t>
      </w:r>
      <w:r w:rsidR="00B236F9" w:rsidRPr="00817908">
        <w:rPr>
          <w:rFonts w:cs="Arial"/>
        </w:rPr>
        <w:t>.</w:t>
      </w:r>
      <w:r w:rsidR="00B236F9">
        <w:rPr>
          <w:rFonts w:cs="Arial"/>
        </w:rPr>
        <w:t xml:space="preserve"> </w:t>
      </w:r>
      <w:r w:rsidR="00B236F9" w:rsidRPr="00B236F9">
        <w:rPr>
          <w:rFonts w:cs="Arial"/>
          <w:i/>
          <w:iCs/>
        </w:rPr>
        <w:t>(continued)</w:t>
      </w:r>
    </w:p>
    <w:p w14:paraId="03F6E0B3" w14:textId="5FA7867F" w:rsidR="00B236F9" w:rsidRPr="002D2430" w:rsidRDefault="00B236F9" w:rsidP="00B236F9">
      <w:pPr>
        <w:rPr>
          <w:rFonts w:cs="Arial"/>
          <w:sz w:val="22"/>
          <w:szCs w:val="21"/>
        </w:rPr>
      </w:pPr>
      <w:r w:rsidRPr="002D2430">
        <w:rPr>
          <w:rFonts w:cs="Arial"/>
          <w:sz w:val="22"/>
          <w:szCs w:val="21"/>
        </w:rPr>
        <w:t>b. Outpatients</w:t>
      </w:r>
    </w:p>
    <w:tbl>
      <w:tblPr>
        <w:tblW w:w="90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75"/>
        <w:gridCol w:w="1664"/>
        <w:gridCol w:w="1516"/>
        <w:gridCol w:w="1517"/>
        <w:gridCol w:w="1751"/>
      </w:tblGrid>
      <w:tr w:rsidR="00B236F9" w:rsidRPr="00B236F9" w14:paraId="11D360AE" w14:textId="77777777" w:rsidTr="00B236F9">
        <w:trPr>
          <w:trHeight w:val="358"/>
        </w:trPr>
        <w:tc>
          <w:tcPr>
            <w:tcW w:w="25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E8E94D" w14:textId="77777777" w:rsidR="00B236F9" w:rsidRPr="00B236F9" w:rsidRDefault="00B236F9" w:rsidP="00B236F9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Variable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F807" w14:textId="77777777" w:rsidR="00B236F9" w:rsidRPr="00B236F9" w:rsidRDefault="00B236F9" w:rsidP="00B236F9">
            <w:pPr>
              <w:widowControl/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Before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0234" w14:textId="77777777" w:rsidR="00B236F9" w:rsidRPr="00B236F9" w:rsidRDefault="00B236F9" w:rsidP="00B236F9">
            <w:pPr>
              <w:widowControl/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After</w:t>
            </w:r>
          </w:p>
        </w:tc>
      </w:tr>
      <w:tr w:rsidR="00B236F9" w:rsidRPr="00B236F9" w14:paraId="223AA1D5" w14:textId="77777777" w:rsidTr="00B236F9">
        <w:trPr>
          <w:trHeight w:val="358"/>
        </w:trPr>
        <w:tc>
          <w:tcPr>
            <w:tcW w:w="25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30BA3D" w14:textId="77777777" w:rsidR="00B236F9" w:rsidRPr="00B236F9" w:rsidRDefault="00B236F9" w:rsidP="00B236F9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5BDDA" w14:textId="77777777" w:rsidR="00B236F9" w:rsidRPr="00B236F9" w:rsidRDefault="00B236F9" w:rsidP="00B236F9">
            <w:pPr>
              <w:widowControl/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(July 2018 to March 2020)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15299" w14:textId="77777777" w:rsidR="00B236F9" w:rsidRPr="00B236F9" w:rsidRDefault="00B236F9" w:rsidP="00B236F9">
            <w:pPr>
              <w:widowControl/>
              <w:jc w:val="center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(April to May 2020)</w:t>
            </w:r>
          </w:p>
        </w:tc>
      </w:tr>
      <w:tr w:rsidR="00B236F9" w:rsidRPr="00B236F9" w14:paraId="125BE36F" w14:textId="77777777" w:rsidTr="00B236F9">
        <w:trPr>
          <w:trHeight w:val="358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F31BC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N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3CC77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47,851,971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7E2E5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85A16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3,570,926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4D13D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6F9" w:rsidRPr="00B236F9" w14:paraId="1BD3958A" w14:textId="77777777" w:rsidTr="00B236F9">
        <w:trPr>
          <w:trHeight w:val="358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0DDBB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Sex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748EA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52E1E" w14:textId="77777777" w:rsidR="00B236F9" w:rsidRPr="00B236F9" w:rsidRDefault="00B236F9" w:rsidP="00B236F9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73181" w14:textId="77777777" w:rsidR="00B236F9" w:rsidRPr="00B236F9" w:rsidRDefault="00B236F9" w:rsidP="00B236F9">
            <w:pPr>
              <w:widowControl/>
              <w:jc w:val="right"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2FE54" w14:textId="77777777" w:rsidR="00B236F9" w:rsidRPr="00B236F9" w:rsidRDefault="00B236F9" w:rsidP="00B236F9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</w:tr>
      <w:tr w:rsidR="00B236F9" w:rsidRPr="00B236F9" w14:paraId="1370037C" w14:textId="77777777" w:rsidTr="00B236F9">
        <w:trPr>
          <w:trHeight w:val="358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C8B61" w14:textId="77777777" w:rsidR="00B236F9" w:rsidRPr="00B236F9" w:rsidRDefault="00B236F9" w:rsidP="00B236F9">
            <w:pPr>
              <w:widowControl/>
              <w:ind w:firstLineChars="100" w:firstLine="21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Male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BBD37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23,647,550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6AA91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(49.4%)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A505F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1,819,307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A223B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(50.9%)</w:t>
            </w:r>
          </w:p>
        </w:tc>
      </w:tr>
      <w:tr w:rsidR="00B236F9" w:rsidRPr="00B236F9" w14:paraId="3DDFD1F7" w14:textId="77777777" w:rsidTr="00B236F9">
        <w:trPr>
          <w:trHeight w:val="358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25B8D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Age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F1035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D8EE0" w14:textId="77777777" w:rsidR="00B236F9" w:rsidRPr="00B236F9" w:rsidRDefault="00B236F9" w:rsidP="00B236F9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F2E78" w14:textId="77777777" w:rsidR="00B236F9" w:rsidRPr="00B236F9" w:rsidRDefault="00B236F9" w:rsidP="00B236F9">
            <w:pPr>
              <w:widowControl/>
              <w:jc w:val="right"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69E9E" w14:textId="77777777" w:rsidR="00B236F9" w:rsidRPr="00B236F9" w:rsidRDefault="00B236F9" w:rsidP="00B236F9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</w:tr>
      <w:tr w:rsidR="00B236F9" w:rsidRPr="00B236F9" w14:paraId="02A28AFC" w14:textId="77777777" w:rsidTr="00B236F9">
        <w:trPr>
          <w:trHeight w:val="358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6BDE8" w14:textId="77777777" w:rsidR="00B236F9" w:rsidRPr="00B236F9" w:rsidRDefault="00B236F9" w:rsidP="00B236F9">
            <w:pPr>
              <w:widowControl/>
              <w:ind w:firstLineChars="100" w:firstLine="21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Mean ± SD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04A92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60.9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97BFC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0.0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64E2F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60.9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24088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0.0</w:t>
            </w:r>
          </w:p>
        </w:tc>
      </w:tr>
      <w:tr w:rsidR="00B236F9" w:rsidRPr="00B236F9" w14:paraId="1AD24C3C" w14:textId="77777777" w:rsidTr="00B236F9">
        <w:trPr>
          <w:trHeight w:val="358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A9667" w14:textId="77777777" w:rsidR="00B236F9" w:rsidRPr="00B236F9" w:rsidRDefault="00B236F9" w:rsidP="00B236F9">
            <w:pPr>
              <w:widowControl/>
              <w:ind w:firstLineChars="100" w:firstLine="21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Median (1Q, 3Q)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8B162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9BD6B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(0, 0)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469EC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03C9F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(0, 0)</w:t>
            </w:r>
          </w:p>
        </w:tc>
      </w:tr>
      <w:tr w:rsidR="00B236F9" w:rsidRPr="00B236F9" w14:paraId="149B8AE0" w14:textId="77777777" w:rsidTr="00B236F9">
        <w:trPr>
          <w:trHeight w:val="358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358ED" w14:textId="77777777" w:rsidR="00B236F9" w:rsidRPr="00B236F9" w:rsidRDefault="00B236F9" w:rsidP="00B236F9">
            <w:pPr>
              <w:widowControl/>
              <w:ind w:firstLineChars="100" w:firstLine="21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Category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743FE" w14:textId="77777777" w:rsidR="00B236F9" w:rsidRPr="00B236F9" w:rsidRDefault="00B236F9" w:rsidP="00B236F9">
            <w:pPr>
              <w:widowControl/>
              <w:ind w:firstLineChars="100" w:firstLine="210"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838D6" w14:textId="77777777" w:rsidR="00B236F9" w:rsidRPr="00B236F9" w:rsidRDefault="00B236F9" w:rsidP="00B236F9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9257F" w14:textId="77777777" w:rsidR="00B236F9" w:rsidRPr="00B236F9" w:rsidRDefault="00B236F9" w:rsidP="00B236F9">
            <w:pPr>
              <w:widowControl/>
              <w:jc w:val="right"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060BA" w14:textId="77777777" w:rsidR="00B236F9" w:rsidRPr="00B236F9" w:rsidRDefault="00B236F9" w:rsidP="00B236F9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</w:tr>
      <w:tr w:rsidR="00B236F9" w:rsidRPr="00B236F9" w14:paraId="357DB589" w14:textId="77777777" w:rsidTr="00B236F9">
        <w:trPr>
          <w:trHeight w:val="358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B7BE8" w14:textId="77777777" w:rsidR="00B236F9" w:rsidRPr="00B236F9" w:rsidRDefault="00B236F9" w:rsidP="00B236F9">
            <w:pPr>
              <w:widowControl/>
              <w:ind w:firstLineChars="200" w:firstLine="42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–17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D4687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3,565,043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77B51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(7.5%)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296D6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179,368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1635D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(5.0%)</w:t>
            </w:r>
          </w:p>
        </w:tc>
      </w:tr>
      <w:tr w:rsidR="00B236F9" w:rsidRPr="00B236F9" w14:paraId="7CC0A0F4" w14:textId="77777777" w:rsidTr="00B236F9">
        <w:trPr>
          <w:trHeight w:val="358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A1EF0" w14:textId="77777777" w:rsidR="00B236F9" w:rsidRPr="00B236F9" w:rsidRDefault="00B236F9" w:rsidP="00B236F9">
            <w:pPr>
              <w:widowControl/>
              <w:ind w:firstLineChars="200" w:firstLine="42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18–64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1B2AE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17,490,040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0A0B6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(36.6%)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26EB5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1,303,849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E1B0D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(36.5%)</w:t>
            </w:r>
          </w:p>
        </w:tc>
      </w:tr>
      <w:tr w:rsidR="00B236F9" w:rsidRPr="00B236F9" w14:paraId="57B45EB4" w14:textId="77777777" w:rsidTr="00B236F9">
        <w:trPr>
          <w:trHeight w:val="358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ABC0" w14:textId="77777777" w:rsidR="00B236F9" w:rsidRPr="00B236F9" w:rsidRDefault="00B236F9" w:rsidP="00B236F9">
            <w:pPr>
              <w:widowControl/>
              <w:ind w:firstLineChars="200" w:firstLine="42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65–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8A902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26,796,888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89DC7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(56.0%)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98BED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2,087,709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9B228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(58.5%)</w:t>
            </w:r>
          </w:p>
        </w:tc>
      </w:tr>
      <w:tr w:rsidR="00B236F9" w:rsidRPr="00B236F9" w14:paraId="0337207C" w14:textId="77777777" w:rsidTr="00B236F9">
        <w:trPr>
          <w:trHeight w:val="358"/>
        </w:trPr>
        <w:tc>
          <w:tcPr>
            <w:tcW w:w="7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D54CB" w14:textId="5C40508B" w:rsidR="00B236F9" w:rsidRPr="00B236F9" w:rsidRDefault="00B236F9" w:rsidP="00B236F9">
            <w:pPr>
              <w:widowControl/>
              <w:ind w:right="420"/>
              <w:rPr>
                <w:rFonts w:eastAsia="Times New Roman" w:cs="Arial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Hospital charges per case (million Japanese Yen)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AD341" w14:textId="77777777" w:rsidR="00B236F9" w:rsidRPr="00B236F9" w:rsidRDefault="00B236F9" w:rsidP="00B236F9">
            <w:pPr>
              <w:widowControl/>
              <w:rPr>
                <w:rFonts w:eastAsia="Times New Roman" w:cs="Arial"/>
                <w:kern w:val="0"/>
                <w:sz w:val="21"/>
                <w:szCs w:val="21"/>
              </w:rPr>
            </w:pPr>
          </w:p>
        </w:tc>
      </w:tr>
      <w:tr w:rsidR="00B236F9" w:rsidRPr="00B236F9" w14:paraId="6552520A" w14:textId="77777777" w:rsidTr="00B236F9">
        <w:trPr>
          <w:trHeight w:val="358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5ED8A" w14:textId="77777777" w:rsidR="00B236F9" w:rsidRPr="00B236F9" w:rsidRDefault="00B236F9" w:rsidP="00B236F9">
            <w:pPr>
              <w:widowControl/>
              <w:ind w:firstLineChars="100" w:firstLine="21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Mean ± SD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6C5B1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19,384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AD9C3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61,777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0EC1A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21,747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E6840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± 75,932</w:t>
            </w:r>
          </w:p>
        </w:tc>
      </w:tr>
      <w:tr w:rsidR="00B236F9" w:rsidRPr="00B236F9" w14:paraId="762E3EEC" w14:textId="77777777" w:rsidTr="00B236F9">
        <w:trPr>
          <w:trHeight w:val="358"/>
        </w:trPr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222DF7" w14:textId="77777777" w:rsidR="00B236F9" w:rsidRPr="00B236F9" w:rsidRDefault="00B236F9" w:rsidP="00B236F9">
            <w:pPr>
              <w:widowControl/>
              <w:ind w:firstLineChars="100" w:firstLine="210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Median (1Q, 3Q)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4A1887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8,020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BA491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(3010, 20800)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055159" w14:textId="77777777" w:rsidR="00B236F9" w:rsidRPr="00B236F9" w:rsidRDefault="00B236F9" w:rsidP="00B236F9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8,450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0EBB24" w14:textId="77777777" w:rsidR="00B236F9" w:rsidRPr="00B236F9" w:rsidRDefault="00B236F9" w:rsidP="00B236F9">
            <w:pPr>
              <w:widowControl/>
              <w:rPr>
                <w:rFonts w:eastAsia="游ゴシック" w:cs="Arial"/>
                <w:color w:val="000000"/>
                <w:kern w:val="0"/>
                <w:sz w:val="21"/>
                <w:szCs w:val="21"/>
              </w:rPr>
            </w:pPr>
            <w:r w:rsidRPr="00B236F9">
              <w:rPr>
                <w:rFonts w:eastAsia="游ゴシック" w:cs="Arial"/>
                <w:color w:val="000000"/>
                <w:kern w:val="0"/>
                <w:sz w:val="21"/>
                <w:szCs w:val="21"/>
              </w:rPr>
              <w:t>(2980, 23220)</w:t>
            </w:r>
          </w:p>
        </w:tc>
      </w:tr>
    </w:tbl>
    <w:p w14:paraId="6730E4AF" w14:textId="7BBCEAF3" w:rsidR="00B236F9" w:rsidRPr="00B236F9" w:rsidRDefault="00B236F9" w:rsidP="00B236F9">
      <w:pPr>
        <w:jc w:val="left"/>
        <w:rPr>
          <w:rFonts w:cs="Arial"/>
          <w:sz w:val="21"/>
          <w:szCs w:val="21"/>
        </w:rPr>
      </w:pPr>
      <w:r w:rsidRPr="00B236F9">
        <w:rPr>
          <w:rFonts w:cs="Arial"/>
          <w:sz w:val="21"/>
          <w:szCs w:val="21"/>
        </w:rPr>
        <w:t>SD, standard deviation; 1Q, 1st quartile; 3Q, 3rd quartile.</w:t>
      </w:r>
    </w:p>
    <w:p w14:paraId="104F9387" w14:textId="77777777" w:rsidR="00B236F9" w:rsidRPr="00B236F9" w:rsidRDefault="00B236F9">
      <w:pPr>
        <w:rPr>
          <w:rFonts w:eastAsiaTheme="minorEastAsia" w:cs="Arial"/>
          <w:sz w:val="21"/>
          <w:szCs w:val="20"/>
        </w:rPr>
      </w:pPr>
    </w:p>
    <w:p w14:paraId="6BA3B402" w14:textId="023D9A28" w:rsidR="00B236F9" w:rsidRDefault="00B236F9">
      <w:pPr>
        <w:rPr>
          <w:rFonts w:eastAsiaTheme="minorEastAsia" w:cs="Arial"/>
          <w:sz w:val="21"/>
          <w:szCs w:val="20"/>
        </w:rPr>
      </w:pPr>
      <w:r>
        <w:rPr>
          <w:rFonts w:eastAsiaTheme="minorEastAsia" w:cs="Arial"/>
          <w:sz w:val="21"/>
          <w:szCs w:val="20"/>
        </w:rPr>
        <w:br w:type="page"/>
      </w:r>
    </w:p>
    <w:p w14:paraId="2439C6E9" w14:textId="596F33F2" w:rsidR="00BA33AF" w:rsidRDefault="00BA33AF" w:rsidP="00BA33AF">
      <w:pPr>
        <w:rPr>
          <w:rFonts w:eastAsiaTheme="minorEastAsia" w:cs="Arial"/>
        </w:rPr>
      </w:pPr>
      <w:r w:rsidRPr="00817908">
        <w:rPr>
          <w:rFonts w:cs="Arial"/>
          <w:noProof/>
        </w:rPr>
        <w:lastRenderedPageBreak/>
        <w:drawing>
          <wp:inline distT="0" distB="0" distL="0" distR="0" wp14:anchorId="5FACCF50" wp14:editId="6E98ECA1">
            <wp:extent cx="4572000" cy="2743200"/>
            <wp:effectExtent l="0" t="0" r="0" b="0"/>
            <wp:docPr id="7" name="グラフ 7">
              <a:extLst xmlns:a="http://schemas.openxmlformats.org/drawingml/2006/main">
                <a:ext uri="{FF2B5EF4-FFF2-40B4-BE49-F238E27FC236}">
                  <a16:creationId xmlns:a16="http://schemas.microsoft.com/office/drawing/2014/main" id="{BE5424A0-9087-43B2-AB09-ACFCBECF37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817908">
        <w:rPr>
          <w:rFonts w:cs="Arial"/>
          <w:noProof/>
        </w:rPr>
        <w:drawing>
          <wp:inline distT="0" distB="0" distL="0" distR="0" wp14:anchorId="475DF5E2" wp14:editId="7AAEBB56">
            <wp:extent cx="4572000" cy="2743200"/>
            <wp:effectExtent l="0" t="0" r="0" b="0"/>
            <wp:docPr id="2" name="グラフ 2">
              <a:extLst xmlns:a="http://schemas.openxmlformats.org/drawingml/2006/main">
                <a:ext uri="{FF2B5EF4-FFF2-40B4-BE49-F238E27FC236}">
                  <a16:creationId xmlns:a16="http://schemas.microsoft.com/office/drawing/2014/main" id="{CF25802C-7202-4C7A-9C81-B812DFE8B7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7908E38" w14:textId="73226DE1" w:rsidR="00BA33AF" w:rsidRPr="00B53497" w:rsidRDefault="005A19F2" w:rsidP="00BA33AF">
      <w:pPr>
        <w:rPr>
          <w:rFonts w:cs="Arial"/>
        </w:rPr>
      </w:pPr>
      <w:r>
        <w:rPr>
          <w:rFonts w:cs="Arial"/>
        </w:rPr>
        <w:t>Figure S2</w:t>
      </w:r>
      <w:r w:rsidR="00BA33AF" w:rsidRPr="00B53497">
        <w:rPr>
          <w:rFonts w:cs="Arial"/>
        </w:rPr>
        <w:t>. Year-over-year comparison of the monthly sum of total hospital charges.</w:t>
      </w:r>
    </w:p>
    <w:p w14:paraId="76FAE4FC" w14:textId="71D96E24" w:rsidR="00B53497" w:rsidRDefault="00B53497">
      <w:pPr>
        <w:rPr>
          <w:rFonts w:cs="Arial"/>
          <w:sz w:val="21"/>
          <w:szCs w:val="20"/>
        </w:rPr>
      </w:pPr>
      <w:r>
        <w:rPr>
          <w:rFonts w:cs="Arial"/>
          <w:sz w:val="21"/>
          <w:szCs w:val="20"/>
        </w:rPr>
        <w:br w:type="page"/>
      </w:r>
    </w:p>
    <w:p w14:paraId="2C576E21" w14:textId="77777777" w:rsidR="00B53497" w:rsidRPr="00817908" w:rsidRDefault="00B53497" w:rsidP="00B53497">
      <w:pPr>
        <w:rPr>
          <w:rFonts w:cs="Arial"/>
        </w:rPr>
      </w:pPr>
      <w:r w:rsidRPr="00817908">
        <w:rPr>
          <w:rFonts w:cs="Arial"/>
          <w:noProof/>
        </w:rPr>
        <w:lastRenderedPageBreak/>
        <w:drawing>
          <wp:inline distT="0" distB="0" distL="0" distR="0" wp14:anchorId="37A4E59A" wp14:editId="4C0924B5">
            <wp:extent cx="5400040" cy="3780155"/>
            <wp:effectExtent l="0" t="0" r="10160" b="10795"/>
            <wp:docPr id="14" name="グラフ 14">
              <a:extLst xmlns:a="http://schemas.openxmlformats.org/drawingml/2006/main">
                <a:ext uri="{FF2B5EF4-FFF2-40B4-BE49-F238E27FC236}">
                  <a16:creationId xmlns:a16="http://schemas.microsoft.com/office/drawing/2014/main" id="{863CFEB7-85A6-4E64-ADA5-E355629636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128B5FD" w14:textId="5C94E9DC" w:rsidR="00B53497" w:rsidRPr="00817908" w:rsidRDefault="005A19F2" w:rsidP="00B53497">
      <w:pPr>
        <w:rPr>
          <w:rFonts w:cs="Arial"/>
        </w:rPr>
      </w:pPr>
      <w:r>
        <w:rPr>
          <w:rFonts w:cs="Arial"/>
        </w:rPr>
        <w:t>Figure S3</w:t>
      </w:r>
      <w:r w:rsidR="00B53497" w:rsidRPr="00817908">
        <w:rPr>
          <w:rFonts w:cs="Arial"/>
        </w:rPr>
        <w:t>. Year-over-year comparisons of the number of cases and claimed hospital charges.</w:t>
      </w:r>
    </w:p>
    <w:p w14:paraId="01DA8820" w14:textId="77777777" w:rsidR="00B53497" w:rsidRPr="00817908" w:rsidRDefault="00B53497" w:rsidP="00B53497">
      <w:pPr>
        <w:rPr>
          <w:rFonts w:cs="Arial"/>
        </w:rPr>
      </w:pPr>
      <w:r w:rsidRPr="00817908">
        <w:rPr>
          <w:rFonts w:cs="Arial"/>
        </w:rPr>
        <w:br w:type="page"/>
      </w:r>
    </w:p>
    <w:p w14:paraId="050EA2D0" w14:textId="35635A42" w:rsidR="00EA0F34" w:rsidRPr="00817908" w:rsidRDefault="00EA0F34" w:rsidP="00EA0F34">
      <w:pPr>
        <w:rPr>
          <w:rFonts w:cs="Arial"/>
        </w:rPr>
      </w:pPr>
      <w:r w:rsidRPr="00817908">
        <w:rPr>
          <w:rFonts w:cs="Arial"/>
          <w:noProof/>
        </w:rPr>
        <w:lastRenderedPageBreak/>
        <w:drawing>
          <wp:anchor distT="0" distB="0" distL="114300" distR="114300" simplePos="0" relativeHeight="251698176" behindDoc="1" locked="0" layoutInCell="1" allowOverlap="1" wp14:anchorId="1D88B512" wp14:editId="20972D29">
            <wp:simplePos x="0" y="0"/>
            <wp:positionH relativeFrom="column">
              <wp:posOffset>2767965</wp:posOffset>
            </wp:positionH>
            <wp:positionV relativeFrom="paragraph">
              <wp:posOffset>3568700</wp:posOffset>
            </wp:positionV>
            <wp:extent cx="2619375" cy="2876550"/>
            <wp:effectExtent l="0" t="0" r="9525" b="0"/>
            <wp:wrapTight wrapText="bothSides">
              <wp:wrapPolygon edited="0">
                <wp:start x="0" y="0"/>
                <wp:lineTo x="0" y="21457"/>
                <wp:lineTo x="21521" y="21457"/>
                <wp:lineTo x="21521" y="0"/>
                <wp:lineTo x="0" y="0"/>
              </wp:wrapPolygon>
            </wp:wrapTight>
            <wp:docPr id="15" name="グラフ 15">
              <a:extLst xmlns:a="http://schemas.openxmlformats.org/drawingml/2006/main">
                <a:ext uri="{FF2B5EF4-FFF2-40B4-BE49-F238E27FC236}">
                  <a16:creationId xmlns:a16="http://schemas.microsoft.com/office/drawing/2014/main" id="{562ACD12-973A-4958-9FB8-2F6D7B8062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  <w:r w:rsidRPr="00817908">
        <w:rPr>
          <w:rFonts w:cs="Arial"/>
          <w:noProof/>
        </w:rPr>
        <w:drawing>
          <wp:anchor distT="0" distB="0" distL="114300" distR="114300" simplePos="0" relativeHeight="251697152" behindDoc="1" locked="0" layoutInCell="1" allowOverlap="1" wp14:anchorId="62AC4B85" wp14:editId="06DA0E0D">
            <wp:simplePos x="0" y="0"/>
            <wp:positionH relativeFrom="column">
              <wp:posOffset>-3810</wp:posOffset>
            </wp:positionH>
            <wp:positionV relativeFrom="paragraph">
              <wp:posOffset>3539490</wp:posOffset>
            </wp:positionV>
            <wp:extent cx="2619375" cy="2905125"/>
            <wp:effectExtent l="0" t="0" r="9525" b="9525"/>
            <wp:wrapTight wrapText="bothSides">
              <wp:wrapPolygon edited="0">
                <wp:start x="0" y="0"/>
                <wp:lineTo x="0" y="21529"/>
                <wp:lineTo x="21521" y="21529"/>
                <wp:lineTo x="21521" y="0"/>
                <wp:lineTo x="0" y="0"/>
              </wp:wrapPolygon>
            </wp:wrapTight>
            <wp:docPr id="16" name="グラフ 16">
              <a:extLst xmlns:a="http://schemas.openxmlformats.org/drawingml/2006/main">
                <a:ext uri="{FF2B5EF4-FFF2-40B4-BE49-F238E27FC236}">
                  <a16:creationId xmlns:a16="http://schemas.microsoft.com/office/drawing/2014/main" id="{4DE5D4DB-4FAB-4F53-9EFF-4F1ED96AEE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  <w:r w:rsidRPr="00817908">
        <w:rPr>
          <w:rFonts w:cs="Arial"/>
          <w:noProof/>
        </w:rPr>
        <w:drawing>
          <wp:anchor distT="0" distB="0" distL="114300" distR="114300" simplePos="0" relativeHeight="251696128" behindDoc="1" locked="0" layoutInCell="1" allowOverlap="1" wp14:anchorId="7659CF4D" wp14:editId="6E72C138">
            <wp:simplePos x="0" y="0"/>
            <wp:positionH relativeFrom="column">
              <wp:posOffset>2767965</wp:posOffset>
            </wp:positionH>
            <wp:positionV relativeFrom="paragraph">
              <wp:posOffset>0</wp:posOffset>
            </wp:positionV>
            <wp:extent cx="2619375" cy="3467100"/>
            <wp:effectExtent l="0" t="0" r="9525" b="0"/>
            <wp:wrapTight wrapText="bothSides">
              <wp:wrapPolygon edited="0">
                <wp:start x="0" y="0"/>
                <wp:lineTo x="0" y="21481"/>
                <wp:lineTo x="21521" y="21481"/>
                <wp:lineTo x="21521" y="0"/>
                <wp:lineTo x="0" y="0"/>
              </wp:wrapPolygon>
            </wp:wrapTight>
            <wp:docPr id="21" name="グラフ 21">
              <a:extLst xmlns:a="http://schemas.openxmlformats.org/drawingml/2006/main">
                <a:ext uri="{FF2B5EF4-FFF2-40B4-BE49-F238E27FC236}">
                  <a16:creationId xmlns:a16="http://schemas.microsoft.com/office/drawing/2014/main" id="{B5F3A8E0-53F2-41A8-88A5-0872300148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V relativeFrom="margin">
              <wp14:pctHeight>0</wp14:pctHeight>
            </wp14:sizeRelV>
          </wp:anchor>
        </w:drawing>
      </w:r>
      <w:r w:rsidRPr="00817908">
        <w:rPr>
          <w:rFonts w:cs="Arial"/>
          <w:noProof/>
        </w:rPr>
        <w:drawing>
          <wp:anchor distT="0" distB="0" distL="114300" distR="114300" simplePos="0" relativeHeight="251695104" behindDoc="1" locked="0" layoutInCell="1" allowOverlap="1" wp14:anchorId="436B721C" wp14:editId="0C058440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619375" cy="3467100"/>
            <wp:effectExtent l="0" t="0" r="9525" b="0"/>
            <wp:wrapTight wrapText="bothSides">
              <wp:wrapPolygon edited="0">
                <wp:start x="0" y="0"/>
                <wp:lineTo x="0" y="21481"/>
                <wp:lineTo x="21521" y="21481"/>
                <wp:lineTo x="21521" y="0"/>
                <wp:lineTo x="0" y="0"/>
              </wp:wrapPolygon>
            </wp:wrapTight>
            <wp:docPr id="22" name="グラフ 22">
              <a:extLst xmlns:a="http://schemas.openxmlformats.org/drawingml/2006/main">
                <a:ext uri="{FF2B5EF4-FFF2-40B4-BE49-F238E27FC236}">
                  <a16:creationId xmlns:a16="http://schemas.microsoft.com/office/drawing/2014/main" id="{1B68D198-E213-47B2-B91D-F87252640F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V relativeFrom="margin">
              <wp14:pctHeight>0</wp14:pctHeight>
            </wp14:sizeRelV>
          </wp:anchor>
        </w:drawing>
      </w:r>
      <w:r w:rsidRPr="00EA0F34">
        <w:t xml:space="preserve"> </w:t>
      </w:r>
      <w:r w:rsidR="00797ED9">
        <w:rPr>
          <w:rFonts w:cs="Arial"/>
          <w:noProof/>
        </w:rPr>
        <w:t>Figure S4</w:t>
      </w:r>
      <w:r w:rsidRPr="00817908">
        <w:rPr>
          <w:rFonts w:cs="Arial"/>
        </w:rPr>
        <w:t>. Comparisons of the number of cases and the claimed hospitalization charges categorized by elective and urgent admissions.</w:t>
      </w:r>
    </w:p>
    <w:p w14:paraId="3D636087" w14:textId="287AE1DA" w:rsidR="00817908" w:rsidRPr="00EA0F34" w:rsidRDefault="00817908" w:rsidP="00817908">
      <w:pPr>
        <w:rPr>
          <w:rFonts w:eastAsiaTheme="minorEastAsia" w:cs="Arial"/>
          <w:sz w:val="21"/>
          <w:szCs w:val="20"/>
        </w:rPr>
      </w:pPr>
    </w:p>
    <w:p w14:paraId="0D3734A0" w14:textId="3E09A87D" w:rsidR="00EA0F34" w:rsidRDefault="00EA0F34">
      <w:pPr>
        <w:rPr>
          <w:rFonts w:eastAsiaTheme="minorEastAsia" w:cs="Arial"/>
          <w:sz w:val="21"/>
          <w:szCs w:val="20"/>
        </w:rPr>
      </w:pPr>
      <w:r>
        <w:rPr>
          <w:rFonts w:eastAsiaTheme="minorEastAsia" w:cs="Arial"/>
          <w:sz w:val="21"/>
          <w:szCs w:val="20"/>
        </w:rPr>
        <w:br w:type="page"/>
      </w:r>
    </w:p>
    <w:p w14:paraId="6CD00BCF" w14:textId="77777777" w:rsidR="00EA0F34" w:rsidRPr="00817908" w:rsidRDefault="00EA0F34" w:rsidP="00EA0F34">
      <w:pPr>
        <w:rPr>
          <w:rFonts w:cs="Arial"/>
        </w:rPr>
      </w:pPr>
    </w:p>
    <w:p w14:paraId="0461EC21" w14:textId="25494D08" w:rsidR="00EA0F34" w:rsidRPr="00817908" w:rsidRDefault="006B7805" w:rsidP="00EA0F34">
      <w:pPr>
        <w:rPr>
          <w:rFonts w:cs="Arial"/>
        </w:rPr>
      </w:pPr>
      <w:r>
        <w:rPr>
          <w:rFonts w:cs="Arial"/>
        </w:rPr>
        <w:t>Figure S5</w:t>
      </w:r>
      <w:r w:rsidR="00EA0F34" w:rsidRPr="00817908">
        <w:rPr>
          <w:rFonts w:cs="Arial"/>
        </w:rPr>
        <w:t>. Comparisons of the number of cases and the claimed hospitalization charges categorized by elective and urgent admissions involving surgery.</w:t>
      </w:r>
      <w:r w:rsidR="00EA0F34" w:rsidRPr="00817908">
        <w:rPr>
          <w:rFonts w:cs="Arial"/>
          <w:noProof/>
        </w:rPr>
        <w:drawing>
          <wp:anchor distT="0" distB="0" distL="114300" distR="114300" simplePos="0" relativeHeight="251703296" behindDoc="1" locked="0" layoutInCell="1" allowOverlap="1" wp14:anchorId="3BAC5F11" wp14:editId="5EC7E80A">
            <wp:simplePos x="0" y="0"/>
            <wp:positionH relativeFrom="column">
              <wp:posOffset>2748915</wp:posOffset>
            </wp:positionH>
            <wp:positionV relativeFrom="paragraph">
              <wp:posOffset>3540125</wp:posOffset>
            </wp:positionV>
            <wp:extent cx="2647950" cy="2924175"/>
            <wp:effectExtent l="0" t="0" r="0" b="9525"/>
            <wp:wrapTight wrapText="bothSides">
              <wp:wrapPolygon edited="0">
                <wp:start x="0" y="0"/>
                <wp:lineTo x="0" y="21530"/>
                <wp:lineTo x="21445" y="21530"/>
                <wp:lineTo x="21445" y="0"/>
                <wp:lineTo x="0" y="0"/>
              </wp:wrapPolygon>
            </wp:wrapTight>
            <wp:docPr id="9" name="グラフ 9">
              <a:extLst xmlns:a="http://schemas.openxmlformats.org/drawingml/2006/main">
                <a:ext uri="{FF2B5EF4-FFF2-40B4-BE49-F238E27FC236}">
                  <a16:creationId xmlns:a16="http://schemas.microsoft.com/office/drawing/2014/main" id="{C3E4C27F-5E6F-42EB-9841-AE99A7138F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F34" w:rsidRPr="00817908">
        <w:rPr>
          <w:rFonts w:cs="Arial"/>
          <w:noProof/>
        </w:rPr>
        <w:drawing>
          <wp:anchor distT="0" distB="0" distL="114300" distR="114300" simplePos="0" relativeHeight="251702272" behindDoc="1" locked="0" layoutInCell="1" allowOverlap="1" wp14:anchorId="361DB1CF" wp14:editId="2C3B1470">
            <wp:simplePos x="0" y="0"/>
            <wp:positionH relativeFrom="column">
              <wp:posOffset>-3810</wp:posOffset>
            </wp:positionH>
            <wp:positionV relativeFrom="paragraph">
              <wp:posOffset>3540125</wp:posOffset>
            </wp:positionV>
            <wp:extent cx="2647950" cy="2924175"/>
            <wp:effectExtent l="0" t="0" r="0" b="9525"/>
            <wp:wrapTight wrapText="bothSides">
              <wp:wrapPolygon edited="0">
                <wp:start x="0" y="0"/>
                <wp:lineTo x="0" y="21530"/>
                <wp:lineTo x="21445" y="21530"/>
                <wp:lineTo x="21445" y="0"/>
                <wp:lineTo x="0" y="0"/>
              </wp:wrapPolygon>
            </wp:wrapTight>
            <wp:docPr id="8" name="グラフ 8">
              <a:extLst xmlns:a="http://schemas.openxmlformats.org/drawingml/2006/main">
                <a:ext uri="{FF2B5EF4-FFF2-40B4-BE49-F238E27FC236}">
                  <a16:creationId xmlns:a16="http://schemas.microsoft.com/office/drawing/2014/main" id="{CC48E155-B93E-4DB7-A875-2BFBE4EAA1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F34" w:rsidRPr="00817908">
        <w:rPr>
          <w:rFonts w:cs="Arial"/>
          <w:noProof/>
        </w:rPr>
        <w:drawing>
          <wp:anchor distT="0" distB="0" distL="114300" distR="114300" simplePos="0" relativeHeight="251701248" behindDoc="1" locked="0" layoutInCell="1" allowOverlap="1" wp14:anchorId="718BD60A" wp14:editId="1C9F372B">
            <wp:simplePos x="0" y="0"/>
            <wp:positionH relativeFrom="column">
              <wp:posOffset>2748915</wp:posOffset>
            </wp:positionH>
            <wp:positionV relativeFrom="paragraph">
              <wp:posOffset>0</wp:posOffset>
            </wp:positionV>
            <wp:extent cx="2647950" cy="3467100"/>
            <wp:effectExtent l="0" t="0" r="0" b="0"/>
            <wp:wrapTight wrapText="bothSides">
              <wp:wrapPolygon edited="0">
                <wp:start x="0" y="0"/>
                <wp:lineTo x="0" y="21481"/>
                <wp:lineTo x="21445" y="21481"/>
                <wp:lineTo x="21445" y="0"/>
                <wp:lineTo x="0" y="0"/>
              </wp:wrapPolygon>
            </wp:wrapTight>
            <wp:docPr id="6" name="グラフ 6">
              <a:extLst xmlns:a="http://schemas.openxmlformats.org/drawingml/2006/main">
                <a:ext uri="{FF2B5EF4-FFF2-40B4-BE49-F238E27FC236}">
                  <a16:creationId xmlns:a16="http://schemas.microsoft.com/office/drawing/2014/main" id="{39B8700E-E7BC-4937-9605-7BCC9F14D2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F34" w:rsidRPr="00817908">
        <w:rPr>
          <w:rFonts w:cs="Arial"/>
          <w:noProof/>
        </w:rPr>
        <w:drawing>
          <wp:anchor distT="0" distB="0" distL="114300" distR="114300" simplePos="0" relativeHeight="251700224" behindDoc="1" locked="0" layoutInCell="1" allowOverlap="1" wp14:anchorId="23143813" wp14:editId="59B8075E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647950" cy="3467100"/>
            <wp:effectExtent l="0" t="0" r="0" b="0"/>
            <wp:wrapTight wrapText="bothSides">
              <wp:wrapPolygon edited="0">
                <wp:start x="0" y="0"/>
                <wp:lineTo x="0" y="21481"/>
                <wp:lineTo x="21445" y="21481"/>
                <wp:lineTo x="21445" y="0"/>
                <wp:lineTo x="0" y="0"/>
              </wp:wrapPolygon>
            </wp:wrapTight>
            <wp:docPr id="5" name="グラフ 5">
              <a:extLst xmlns:a="http://schemas.openxmlformats.org/drawingml/2006/main">
                <a:ext uri="{FF2B5EF4-FFF2-40B4-BE49-F238E27FC236}">
                  <a16:creationId xmlns:a16="http://schemas.microsoft.com/office/drawing/2014/main" id="{A91E5A96-18CA-485A-8D53-0EEFA1F84A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06B7D" w14:textId="56578FB5" w:rsidR="000F05FE" w:rsidRDefault="000F05FE">
      <w:pPr>
        <w:rPr>
          <w:rFonts w:eastAsiaTheme="minorEastAsia" w:cs="Arial"/>
          <w:sz w:val="21"/>
          <w:szCs w:val="20"/>
        </w:rPr>
      </w:pPr>
      <w:r>
        <w:rPr>
          <w:rFonts w:eastAsiaTheme="minorEastAsia" w:cs="Arial"/>
          <w:sz w:val="21"/>
          <w:szCs w:val="20"/>
        </w:rPr>
        <w:br w:type="page"/>
      </w:r>
      <w:r w:rsidRPr="00817908">
        <w:rPr>
          <w:rFonts w:cs="Arial"/>
          <w:noProof/>
        </w:rPr>
        <w:lastRenderedPageBreak/>
        <w:drawing>
          <wp:anchor distT="0" distB="0" distL="114300" distR="114300" simplePos="0" relativeHeight="251708416" behindDoc="1" locked="0" layoutInCell="1" allowOverlap="1" wp14:anchorId="3D6546A5" wp14:editId="7153F02B">
            <wp:simplePos x="0" y="0"/>
            <wp:positionH relativeFrom="column">
              <wp:posOffset>2720340</wp:posOffset>
            </wp:positionH>
            <wp:positionV relativeFrom="paragraph">
              <wp:posOffset>3349625</wp:posOffset>
            </wp:positionV>
            <wp:extent cx="2667000" cy="2544445"/>
            <wp:effectExtent l="0" t="0" r="0" b="8255"/>
            <wp:wrapTight wrapText="bothSides">
              <wp:wrapPolygon edited="0">
                <wp:start x="0" y="0"/>
                <wp:lineTo x="0" y="21508"/>
                <wp:lineTo x="21446" y="21508"/>
                <wp:lineTo x="21446" y="0"/>
                <wp:lineTo x="0" y="0"/>
              </wp:wrapPolygon>
            </wp:wrapTight>
            <wp:docPr id="59" name="グラフ 59">
              <a:extLst xmlns:a="http://schemas.openxmlformats.org/drawingml/2006/main">
                <a:ext uri="{FF2B5EF4-FFF2-40B4-BE49-F238E27FC236}">
                  <a16:creationId xmlns:a16="http://schemas.microsoft.com/office/drawing/2014/main" id="{CBF8C20E-4CDE-47EB-82A5-F831D152CB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</wp:anchor>
        </w:drawing>
      </w:r>
      <w:r w:rsidRPr="00817908">
        <w:rPr>
          <w:rFonts w:cs="Arial"/>
          <w:noProof/>
        </w:rPr>
        <w:drawing>
          <wp:anchor distT="0" distB="0" distL="114300" distR="114300" simplePos="0" relativeHeight="251707392" behindDoc="1" locked="0" layoutInCell="1" allowOverlap="1" wp14:anchorId="3C31A5B8" wp14:editId="57AF66AC">
            <wp:simplePos x="0" y="0"/>
            <wp:positionH relativeFrom="column">
              <wp:posOffset>-3810</wp:posOffset>
            </wp:positionH>
            <wp:positionV relativeFrom="paragraph">
              <wp:posOffset>3349625</wp:posOffset>
            </wp:positionV>
            <wp:extent cx="2667000" cy="2544445"/>
            <wp:effectExtent l="0" t="0" r="0" b="8255"/>
            <wp:wrapTight wrapText="bothSides">
              <wp:wrapPolygon edited="0">
                <wp:start x="0" y="0"/>
                <wp:lineTo x="0" y="21508"/>
                <wp:lineTo x="21446" y="21508"/>
                <wp:lineTo x="21446" y="0"/>
                <wp:lineTo x="0" y="0"/>
              </wp:wrapPolygon>
            </wp:wrapTight>
            <wp:docPr id="58" name="グラフ 58">
              <a:extLst xmlns:a="http://schemas.openxmlformats.org/drawingml/2006/main">
                <a:ext uri="{FF2B5EF4-FFF2-40B4-BE49-F238E27FC236}">
                  <a16:creationId xmlns:a16="http://schemas.microsoft.com/office/drawing/2014/main" id="{6129CF93-8C99-4D29-8E08-477C6B9632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</wp:anchor>
        </w:drawing>
      </w:r>
      <w:r w:rsidRPr="00817908">
        <w:rPr>
          <w:rFonts w:cs="Arial"/>
          <w:noProof/>
        </w:rPr>
        <w:drawing>
          <wp:anchor distT="0" distB="0" distL="114300" distR="114300" simplePos="0" relativeHeight="251706368" behindDoc="1" locked="0" layoutInCell="1" allowOverlap="1" wp14:anchorId="7F02C4B9" wp14:editId="2841F128">
            <wp:simplePos x="0" y="0"/>
            <wp:positionH relativeFrom="column">
              <wp:posOffset>2720340</wp:posOffset>
            </wp:positionH>
            <wp:positionV relativeFrom="paragraph">
              <wp:posOffset>0</wp:posOffset>
            </wp:positionV>
            <wp:extent cx="2667000" cy="3238500"/>
            <wp:effectExtent l="0" t="0" r="0" b="0"/>
            <wp:wrapTight wrapText="bothSides">
              <wp:wrapPolygon edited="0">
                <wp:start x="0" y="0"/>
                <wp:lineTo x="0" y="21473"/>
                <wp:lineTo x="21446" y="21473"/>
                <wp:lineTo x="21446" y="0"/>
                <wp:lineTo x="0" y="0"/>
              </wp:wrapPolygon>
            </wp:wrapTight>
            <wp:docPr id="20" name="グラフ 20">
              <a:extLst xmlns:a="http://schemas.openxmlformats.org/drawingml/2006/main">
                <a:ext uri="{FF2B5EF4-FFF2-40B4-BE49-F238E27FC236}">
                  <a16:creationId xmlns:a16="http://schemas.microsoft.com/office/drawing/2014/main" id="{A1F7ECFE-FC25-41D2-96E0-4F2FECEFA3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908">
        <w:rPr>
          <w:rFonts w:cs="Arial"/>
          <w:noProof/>
        </w:rPr>
        <w:drawing>
          <wp:anchor distT="0" distB="0" distL="114300" distR="114300" simplePos="0" relativeHeight="251705344" behindDoc="1" locked="0" layoutInCell="1" allowOverlap="1" wp14:anchorId="04CD606E" wp14:editId="55F907B8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667000" cy="3238500"/>
            <wp:effectExtent l="0" t="0" r="0" b="0"/>
            <wp:wrapTight wrapText="bothSides">
              <wp:wrapPolygon edited="0">
                <wp:start x="0" y="0"/>
                <wp:lineTo x="0" y="21473"/>
                <wp:lineTo x="21446" y="21473"/>
                <wp:lineTo x="21446" y="0"/>
                <wp:lineTo x="0" y="0"/>
              </wp:wrapPolygon>
            </wp:wrapTight>
            <wp:docPr id="19" name="グラフ 19">
              <a:extLst xmlns:a="http://schemas.openxmlformats.org/drawingml/2006/main">
                <a:ext uri="{FF2B5EF4-FFF2-40B4-BE49-F238E27FC236}">
                  <a16:creationId xmlns:a16="http://schemas.microsoft.com/office/drawing/2014/main" id="{51ADBF0B-E62F-42AA-9237-7BB4F7C61F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05FE">
        <w:t xml:space="preserve"> </w:t>
      </w:r>
      <w:r w:rsidR="00D365B7">
        <w:t>Figure S6</w:t>
      </w:r>
      <w:r w:rsidRPr="00817908">
        <w:rPr>
          <w:rFonts w:cs="Arial"/>
        </w:rPr>
        <w:t>. Comparisons of the number of cases and hospital charges according to the number of hospital beds.</w:t>
      </w:r>
    </w:p>
    <w:p w14:paraId="48C7EAA5" w14:textId="4A0F1DFD" w:rsidR="000F05FE" w:rsidRPr="00817908" w:rsidRDefault="000F05FE" w:rsidP="000F05FE">
      <w:pPr>
        <w:rPr>
          <w:rFonts w:cs="Arial"/>
        </w:rPr>
      </w:pPr>
      <w:r w:rsidRPr="00817908">
        <w:rPr>
          <w:rFonts w:cs="Arial"/>
        </w:rPr>
        <w:br w:type="page"/>
      </w:r>
      <w:r w:rsidRPr="00817908">
        <w:rPr>
          <w:rFonts w:cs="Arial"/>
          <w:noProof/>
        </w:rPr>
        <w:lastRenderedPageBreak/>
        <w:drawing>
          <wp:anchor distT="0" distB="0" distL="114300" distR="114300" simplePos="0" relativeHeight="251713536" behindDoc="1" locked="0" layoutInCell="1" allowOverlap="1" wp14:anchorId="2D36539E" wp14:editId="18329AAF">
            <wp:simplePos x="0" y="0"/>
            <wp:positionH relativeFrom="column">
              <wp:posOffset>2748915</wp:posOffset>
            </wp:positionH>
            <wp:positionV relativeFrom="paragraph">
              <wp:posOffset>3597275</wp:posOffset>
            </wp:positionV>
            <wp:extent cx="2628900" cy="3505200"/>
            <wp:effectExtent l="0" t="0" r="0" b="0"/>
            <wp:wrapTight wrapText="bothSides">
              <wp:wrapPolygon edited="0">
                <wp:start x="0" y="0"/>
                <wp:lineTo x="0" y="21483"/>
                <wp:lineTo x="21443" y="21483"/>
                <wp:lineTo x="21443" y="0"/>
                <wp:lineTo x="0" y="0"/>
              </wp:wrapPolygon>
            </wp:wrapTight>
            <wp:docPr id="31" name="グラフ 31">
              <a:extLst xmlns:a="http://schemas.openxmlformats.org/drawingml/2006/main">
                <a:ext uri="{FF2B5EF4-FFF2-40B4-BE49-F238E27FC236}">
                  <a16:creationId xmlns:a16="http://schemas.microsoft.com/office/drawing/2014/main" id="{FCDC2E25-6107-4B77-BC07-E9C7C2C362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908">
        <w:rPr>
          <w:rFonts w:cs="Arial"/>
          <w:noProof/>
        </w:rPr>
        <w:drawing>
          <wp:anchor distT="0" distB="0" distL="114300" distR="114300" simplePos="0" relativeHeight="251712512" behindDoc="1" locked="0" layoutInCell="1" allowOverlap="1" wp14:anchorId="6864ED95" wp14:editId="02FB6E4F">
            <wp:simplePos x="0" y="0"/>
            <wp:positionH relativeFrom="column">
              <wp:posOffset>-3810</wp:posOffset>
            </wp:positionH>
            <wp:positionV relativeFrom="paragraph">
              <wp:posOffset>3600450</wp:posOffset>
            </wp:positionV>
            <wp:extent cx="2628900" cy="3505200"/>
            <wp:effectExtent l="0" t="0" r="0" b="0"/>
            <wp:wrapTight wrapText="bothSides">
              <wp:wrapPolygon edited="0">
                <wp:start x="0" y="0"/>
                <wp:lineTo x="0" y="21483"/>
                <wp:lineTo x="21443" y="21483"/>
                <wp:lineTo x="21443" y="0"/>
                <wp:lineTo x="0" y="0"/>
              </wp:wrapPolygon>
            </wp:wrapTight>
            <wp:docPr id="30" name="グラフ 30">
              <a:extLst xmlns:a="http://schemas.openxmlformats.org/drawingml/2006/main">
                <a:ext uri="{FF2B5EF4-FFF2-40B4-BE49-F238E27FC236}">
                  <a16:creationId xmlns:a16="http://schemas.microsoft.com/office/drawing/2014/main" id="{CE02639C-1CBC-4E96-9BA4-78BFC852E7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908">
        <w:rPr>
          <w:rFonts w:cs="Arial"/>
          <w:noProof/>
        </w:rPr>
        <w:drawing>
          <wp:anchor distT="0" distB="0" distL="114300" distR="114300" simplePos="0" relativeHeight="251711488" behindDoc="1" locked="0" layoutInCell="1" allowOverlap="1" wp14:anchorId="02C385E0" wp14:editId="21F38632">
            <wp:simplePos x="0" y="0"/>
            <wp:positionH relativeFrom="column">
              <wp:posOffset>2748915</wp:posOffset>
            </wp:positionH>
            <wp:positionV relativeFrom="paragraph">
              <wp:posOffset>0</wp:posOffset>
            </wp:positionV>
            <wp:extent cx="2628900" cy="3505200"/>
            <wp:effectExtent l="0" t="0" r="0" b="0"/>
            <wp:wrapTight wrapText="bothSides">
              <wp:wrapPolygon edited="0">
                <wp:start x="0" y="0"/>
                <wp:lineTo x="0" y="21483"/>
                <wp:lineTo x="21443" y="21483"/>
                <wp:lineTo x="21443" y="0"/>
                <wp:lineTo x="0" y="0"/>
              </wp:wrapPolygon>
            </wp:wrapTight>
            <wp:docPr id="29" name="グラフ 29">
              <a:extLst xmlns:a="http://schemas.openxmlformats.org/drawingml/2006/main">
                <a:ext uri="{FF2B5EF4-FFF2-40B4-BE49-F238E27FC236}">
                  <a16:creationId xmlns:a16="http://schemas.microsoft.com/office/drawing/2014/main" id="{7464EC38-2964-4920-A237-498A408D74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908">
        <w:rPr>
          <w:rFonts w:cs="Arial"/>
          <w:noProof/>
        </w:rPr>
        <w:drawing>
          <wp:anchor distT="0" distB="0" distL="114300" distR="114300" simplePos="0" relativeHeight="251710464" behindDoc="1" locked="0" layoutInCell="1" allowOverlap="1" wp14:anchorId="166FEFE6" wp14:editId="5F52FE2E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628900" cy="3505200"/>
            <wp:effectExtent l="0" t="0" r="0" b="0"/>
            <wp:wrapTight wrapText="bothSides">
              <wp:wrapPolygon edited="0">
                <wp:start x="0" y="0"/>
                <wp:lineTo x="0" y="21483"/>
                <wp:lineTo x="21443" y="21483"/>
                <wp:lineTo x="21443" y="0"/>
                <wp:lineTo x="0" y="0"/>
              </wp:wrapPolygon>
            </wp:wrapTight>
            <wp:docPr id="28" name="グラフ 28">
              <a:extLst xmlns:a="http://schemas.openxmlformats.org/drawingml/2006/main">
                <a:ext uri="{FF2B5EF4-FFF2-40B4-BE49-F238E27FC236}">
                  <a16:creationId xmlns:a16="http://schemas.microsoft.com/office/drawing/2014/main" id="{14F0733D-6030-4196-8E43-F751D3CEFF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05FE">
        <w:t xml:space="preserve"> </w:t>
      </w:r>
      <w:r w:rsidR="005943AC">
        <w:rPr>
          <w:rFonts w:cs="Arial"/>
          <w:noProof/>
        </w:rPr>
        <w:t>Figure S7</w:t>
      </w:r>
      <w:r w:rsidRPr="00817908">
        <w:rPr>
          <w:rFonts w:cs="Arial"/>
        </w:rPr>
        <w:t>. Comparisons of the number of cases and hospital charges according to the patients’ ages.</w:t>
      </w:r>
    </w:p>
    <w:p w14:paraId="388184D9" w14:textId="77777777" w:rsidR="000F05FE" w:rsidRPr="00817908" w:rsidRDefault="000F05FE" w:rsidP="000F05FE">
      <w:pPr>
        <w:rPr>
          <w:rFonts w:cs="Arial"/>
        </w:rPr>
      </w:pPr>
      <w:r w:rsidRPr="00817908">
        <w:rPr>
          <w:rFonts w:cs="Arial"/>
        </w:rPr>
        <w:br w:type="page"/>
      </w:r>
    </w:p>
    <w:p w14:paraId="5BD2488E" w14:textId="6751CFD2" w:rsidR="000F05FE" w:rsidRDefault="000F05FE" w:rsidP="000F05FE">
      <w:pPr>
        <w:rPr>
          <w:rFonts w:cs="Arial"/>
        </w:rPr>
      </w:pPr>
      <w:r w:rsidRPr="00817908">
        <w:rPr>
          <w:rFonts w:cs="Arial"/>
          <w:noProof/>
        </w:rPr>
        <w:lastRenderedPageBreak/>
        <w:drawing>
          <wp:anchor distT="0" distB="0" distL="114300" distR="114300" simplePos="0" relativeHeight="251715584" behindDoc="1" locked="0" layoutInCell="1" allowOverlap="1" wp14:anchorId="0DEE0A53" wp14:editId="000EBCF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400040" cy="3451860"/>
            <wp:effectExtent l="0" t="0" r="10160" b="15240"/>
            <wp:wrapTight wrapText="bothSides">
              <wp:wrapPolygon edited="0">
                <wp:start x="0" y="0"/>
                <wp:lineTo x="0" y="21576"/>
                <wp:lineTo x="21564" y="21576"/>
                <wp:lineTo x="21564" y="0"/>
                <wp:lineTo x="0" y="0"/>
              </wp:wrapPolygon>
            </wp:wrapTight>
            <wp:docPr id="37" name="グラフ 37">
              <a:extLst xmlns:a="http://schemas.openxmlformats.org/drawingml/2006/main">
                <a:ext uri="{FF2B5EF4-FFF2-40B4-BE49-F238E27FC236}">
                  <a16:creationId xmlns:a16="http://schemas.microsoft.com/office/drawing/2014/main" id="{C1D6E06B-35E3-4004-96F0-A84F74DA2F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  <w:r w:rsidRPr="00817908">
        <w:rPr>
          <w:rFonts w:cs="Arial"/>
          <w:noProof/>
        </w:rPr>
        <w:drawing>
          <wp:anchor distT="0" distB="0" distL="114300" distR="114300" simplePos="0" relativeHeight="251714560" behindDoc="1" locked="0" layoutInCell="1" allowOverlap="1" wp14:anchorId="50731229" wp14:editId="698C99F7">
            <wp:simplePos x="0" y="0"/>
            <wp:positionH relativeFrom="column">
              <wp:posOffset>-3810</wp:posOffset>
            </wp:positionH>
            <wp:positionV relativeFrom="paragraph">
              <wp:posOffset>3549650</wp:posOffset>
            </wp:positionV>
            <wp:extent cx="5400040" cy="3527425"/>
            <wp:effectExtent l="0" t="0" r="10160" b="15875"/>
            <wp:wrapTight wrapText="bothSides">
              <wp:wrapPolygon edited="0">
                <wp:start x="0" y="0"/>
                <wp:lineTo x="0" y="21581"/>
                <wp:lineTo x="21564" y="21581"/>
                <wp:lineTo x="21564" y="0"/>
                <wp:lineTo x="0" y="0"/>
              </wp:wrapPolygon>
            </wp:wrapTight>
            <wp:docPr id="36" name="グラフ 36">
              <a:extLst xmlns:a="http://schemas.openxmlformats.org/drawingml/2006/main">
                <a:ext uri="{FF2B5EF4-FFF2-40B4-BE49-F238E27FC236}">
                  <a16:creationId xmlns:a16="http://schemas.microsoft.com/office/drawing/2014/main" id="{E9C92BAF-27B9-4698-A0CA-73DF564643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anchor>
        </w:drawing>
      </w:r>
      <w:r w:rsidRPr="000F05FE">
        <w:t xml:space="preserve"> </w:t>
      </w:r>
      <w:r w:rsidR="005943AC">
        <w:rPr>
          <w:rFonts w:cs="Arial"/>
          <w:noProof/>
        </w:rPr>
        <w:t>Figure S8</w:t>
      </w:r>
      <w:r w:rsidRPr="00817908">
        <w:rPr>
          <w:rFonts w:cs="Arial"/>
        </w:rPr>
        <w:t>. Year-over-year comparisons of the number of cases and hospital charges according to the patients’ ages.</w:t>
      </w:r>
    </w:p>
    <w:p w14:paraId="28C52DE5" w14:textId="77777777" w:rsidR="000F05FE" w:rsidRDefault="000F05FE">
      <w:pPr>
        <w:rPr>
          <w:rFonts w:cs="Arial"/>
        </w:rPr>
      </w:pPr>
      <w:r>
        <w:rPr>
          <w:rFonts w:cs="Arial"/>
        </w:rPr>
        <w:br w:type="page"/>
      </w:r>
    </w:p>
    <w:p w14:paraId="6ED70F35" w14:textId="039E21D1" w:rsidR="000F05FE" w:rsidRPr="00817908" w:rsidRDefault="000F05FE" w:rsidP="000F05FE">
      <w:pPr>
        <w:rPr>
          <w:rFonts w:cs="Arial"/>
        </w:rPr>
      </w:pPr>
      <w:r w:rsidRPr="00817908">
        <w:rPr>
          <w:rFonts w:cs="Arial"/>
          <w:noProof/>
        </w:rPr>
        <w:lastRenderedPageBreak/>
        <w:drawing>
          <wp:anchor distT="0" distB="0" distL="114300" distR="114300" simplePos="0" relativeHeight="251720704" behindDoc="1" locked="0" layoutInCell="1" allowOverlap="1" wp14:anchorId="08265404" wp14:editId="4171E589">
            <wp:simplePos x="0" y="0"/>
            <wp:positionH relativeFrom="column">
              <wp:posOffset>2787015</wp:posOffset>
            </wp:positionH>
            <wp:positionV relativeFrom="paragraph">
              <wp:posOffset>3491865</wp:posOffset>
            </wp:positionV>
            <wp:extent cx="2599690" cy="2676525"/>
            <wp:effectExtent l="0" t="0" r="10160" b="9525"/>
            <wp:wrapTight wrapText="bothSides">
              <wp:wrapPolygon edited="0">
                <wp:start x="0" y="0"/>
                <wp:lineTo x="0" y="21523"/>
                <wp:lineTo x="21526" y="21523"/>
                <wp:lineTo x="21526" y="0"/>
                <wp:lineTo x="0" y="0"/>
              </wp:wrapPolygon>
            </wp:wrapTight>
            <wp:docPr id="45" name="グラフ 45">
              <a:extLst xmlns:a="http://schemas.openxmlformats.org/drawingml/2006/main">
                <a:ext uri="{FF2B5EF4-FFF2-40B4-BE49-F238E27FC236}">
                  <a16:creationId xmlns:a16="http://schemas.microsoft.com/office/drawing/2014/main" id="{D7FAB372-D594-48EA-B8F6-37BF02CDC2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V relativeFrom="margin">
              <wp14:pctHeight>0</wp14:pctHeight>
            </wp14:sizeRelV>
          </wp:anchor>
        </w:drawing>
      </w:r>
      <w:r w:rsidRPr="00817908">
        <w:rPr>
          <w:rFonts w:cs="Arial"/>
          <w:noProof/>
        </w:rPr>
        <w:drawing>
          <wp:anchor distT="0" distB="0" distL="114300" distR="114300" simplePos="0" relativeHeight="251719680" behindDoc="1" locked="0" layoutInCell="1" allowOverlap="1" wp14:anchorId="497F8891" wp14:editId="3CA70DAD">
            <wp:simplePos x="0" y="0"/>
            <wp:positionH relativeFrom="column">
              <wp:posOffset>-3810</wp:posOffset>
            </wp:positionH>
            <wp:positionV relativeFrom="paragraph">
              <wp:posOffset>3491865</wp:posOffset>
            </wp:positionV>
            <wp:extent cx="2599690" cy="2676525"/>
            <wp:effectExtent l="0" t="0" r="10160" b="9525"/>
            <wp:wrapTight wrapText="bothSides">
              <wp:wrapPolygon edited="0">
                <wp:start x="0" y="0"/>
                <wp:lineTo x="0" y="21523"/>
                <wp:lineTo x="21526" y="21523"/>
                <wp:lineTo x="21526" y="0"/>
                <wp:lineTo x="0" y="0"/>
              </wp:wrapPolygon>
            </wp:wrapTight>
            <wp:docPr id="44" name="グラフ 44">
              <a:extLst xmlns:a="http://schemas.openxmlformats.org/drawingml/2006/main">
                <a:ext uri="{FF2B5EF4-FFF2-40B4-BE49-F238E27FC236}">
                  <a16:creationId xmlns:a16="http://schemas.microsoft.com/office/drawing/2014/main" id="{7017DE30-0990-4D2A-A412-17748F4B35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V relativeFrom="margin">
              <wp14:pctHeight>0</wp14:pctHeight>
            </wp14:sizeRelV>
          </wp:anchor>
        </w:drawing>
      </w:r>
      <w:r w:rsidRPr="00817908">
        <w:rPr>
          <w:rFonts w:cs="Arial"/>
          <w:noProof/>
        </w:rPr>
        <w:drawing>
          <wp:anchor distT="0" distB="0" distL="114300" distR="114300" simplePos="0" relativeHeight="251718656" behindDoc="1" locked="0" layoutInCell="1" allowOverlap="1" wp14:anchorId="6FC46802" wp14:editId="5CD6FD7A">
            <wp:simplePos x="0" y="0"/>
            <wp:positionH relativeFrom="column">
              <wp:posOffset>2787015</wp:posOffset>
            </wp:positionH>
            <wp:positionV relativeFrom="paragraph">
              <wp:posOffset>0</wp:posOffset>
            </wp:positionV>
            <wp:extent cx="2599690" cy="3371850"/>
            <wp:effectExtent l="0" t="0" r="10160" b="0"/>
            <wp:wrapTight wrapText="bothSides">
              <wp:wrapPolygon edited="0">
                <wp:start x="0" y="0"/>
                <wp:lineTo x="0" y="21478"/>
                <wp:lineTo x="21526" y="21478"/>
                <wp:lineTo x="21526" y="0"/>
                <wp:lineTo x="0" y="0"/>
              </wp:wrapPolygon>
            </wp:wrapTight>
            <wp:docPr id="43" name="グラフ 43">
              <a:extLst xmlns:a="http://schemas.openxmlformats.org/drawingml/2006/main">
                <a:ext uri="{FF2B5EF4-FFF2-40B4-BE49-F238E27FC236}">
                  <a16:creationId xmlns:a16="http://schemas.microsoft.com/office/drawing/2014/main" id="{DBF6C529-37E2-4E44-BFB7-967CD90DF9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V relativeFrom="margin">
              <wp14:pctHeight>0</wp14:pctHeight>
            </wp14:sizeRelV>
          </wp:anchor>
        </w:drawing>
      </w:r>
      <w:r w:rsidRPr="00817908">
        <w:rPr>
          <w:rFonts w:cs="Arial"/>
          <w:noProof/>
        </w:rPr>
        <w:drawing>
          <wp:anchor distT="0" distB="0" distL="114300" distR="114300" simplePos="0" relativeHeight="251717632" behindDoc="1" locked="0" layoutInCell="1" allowOverlap="1" wp14:anchorId="3EC708C3" wp14:editId="74A7F9B4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599690" cy="3371850"/>
            <wp:effectExtent l="0" t="0" r="10160" b="0"/>
            <wp:wrapTight wrapText="bothSides">
              <wp:wrapPolygon edited="0">
                <wp:start x="0" y="0"/>
                <wp:lineTo x="0" y="21478"/>
                <wp:lineTo x="21526" y="21478"/>
                <wp:lineTo x="21526" y="0"/>
                <wp:lineTo x="0" y="0"/>
              </wp:wrapPolygon>
            </wp:wrapTight>
            <wp:docPr id="42" name="グラフ 42">
              <a:extLst xmlns:a="http://schemas.openxmlformats.org/drawingml/2006/main">
                <a:ext uri="{FF2B5EF4-FFF2-40B4-BE49-F238E27FC236}">
                  <a16:creationId xmlns:a16="http://schemas.microsoft.com/office/drawing/2014/main" id="{6BE2FB34-3739-4CC3-9B70-0A78ED4A3B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  <wp14:sizeRelV relativeFrom="margin">
              <wp14:pctHeight>0</wp14:pctHeight>
            </wp14:sizeRelV>
          </wp:anchor>
        </w:drawing>
      </w:r>
      <w:r w:rsidRPr="000F05FE">
        <w:t xml:space="preserve"> </w:t>
      </w:r>
      <w:r w:rsidR="00A660BA">
        <w:rPr>
          <w:rFonts w:cs="Arial"/>
          <w:noProof/>
        </w:rPr>
        <w:t>Figure S9</w:t>
      </w:r>
      <w:r w:rsidRPr="00817908">
        <w:rPr>
          <w:rFonts w:cs="Arial"/>
        </w:rPr>
        <w:t>. Year-over-year comparisons of the number of cases and hospital charges for inpatients in hospitals with and without COVID-19 patients.</w:t>
      </w:r>
    </w:p>
    <w:p w14:paraId="4B6F4E94" w14:textId="77777777" w:rsidR="000F05FE" w:rsidRPr="00817908" w:rsidRDefault="000F05FE" w:rsidP="000F05FE">
      <w:pPr>
        <w:rPr>
          <w:rFonts w:cs="Arial"/>
        </w:rPr>
      </w:pPr>
      <w:r w:rsidRPr="00817908">
        <w:rPr>
          <w:rFonts w:cs="Arial"/>
        </w:rPr>
        <w:br w:type="page"/>
      </w:r>
    </w:p>
    <w:p w14:paraId="09BA5652" w14:textId="7587C675" w:rsidR="000F05FE" w:rsidRPr="00817908" w:rsidRDefault="000F05FE" w:rsidP="000F05FE">
      <w:pPr>
        <w:rPr>
          <w:rFonts w:cs="Arial"/>
        </w:rPr>
      </w:pPr>
      <w:r w:rsidRPr="00817908">
        <w:rPr>
          <w:rFonts w:cs="Arial"/>
          <w:noProof/>
        </w:rPr>
        <w:lastRenderedPageBreak/>
        <w:drawing>
          <wp:anchor distT="0" distB="0" distL="114300" distR="114300" simplePos="0" relativeHeight="251725824" behindDoc="1" locked="0" layoutInCell="1" allowOverlap="1" wp14:anchorId="4C8E411C" wp14:editId="0864A74B">
            <wp:simplePos x="0" y="0"/>
            <wp:positionH relativeFrom="column">
              <wp:posOffset>2758440</wp:posOffset>
            </wp:positionH>
            <wp:positionV relativeFrom="paragraph">
              <wp:posOffset>2511425</wp:posOffset>
            </wp:positionV>
            <wp:extent cx="2609850" cy="2347595"/>
            <wp:effectExtent l="0" t="0" r="0" b="14605"/>
            <wp:wrapTight wrapText="bothSides">
              <wp:wrapPolygon edited="0">
                <wp:start x="0" y="0"/>
                <wp:lineTo x="0" y="21559"/>
                <wp:lineTo x="21442" y="21559"/>
                <wp:lineTo x="21442" y="0"/>
                <wp:lineTo x="0" y="0"/>
              </wp:wrapPolygon>
            </wp:wrapTight>
            <wp:docPr id="4" name="グラフ 4">
              <a:extLst xmlns:a="http://schemas.openxmlformats.org/drawingml/2006/main">
                <a:ext uri="{FF2B5EF4-FFF2-40B4-BE49-F238E27FC236}">
                  <a16:creationId xmlns:a16="http://schemas.microsoft.com/office/drawing/2014/main" id="{6FC69565-9DEF-48AF-94C1-C650327C45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  <wp14:sizeRelH relativeFrom="margin">
              <wp14:pctWidth>0</wp14:pctWidth>
            </wp14:sizeRelH>
          </wp:anchor>
        </w:drawing>
      </w:r>
      <w:r w:rsidRPr="00817908">
        <w:rPr>
          <w:rFonts w:cs="Arial"/>
          <w:noProof/>
        </w:rPr>
        <w:drawing>
          <wp:anchor distT="0" distB="0" distL="114300" distR="114300" simplePos="0" relativeHeight="251724800" behindDoc="1" locked="0" layoutInCell="1" allowOverlap="1" wp14:anchorId="18728CBD" wp14:editId="7D8DF3BE">
            <wp:simplePos x="0" y="0"/>
            <wp:positionH relativeFrom="column">
              <wp:posOffset>-3810</wp:posOffset>
            </wp:positionH>
            <wp:positionV relativeFrom="paragraph">
              <wp:posOffset>2511425</wp:posOffset>
            </wp:positionV>
            <wp:extent cx="2609850" cy="2347595"/>
            <wp:effectExtent l="0" t="0" r="0" b="14605"/>
            <wp:wrapTight wrapText="bothSides">
              <wp:wrapPolygon edited="0">
                <wp:start x="0" y="0"/>
                <wp:lineTo x="0" y="21559"/>
                <wp:lineTo x="21442" y="21559"/>
                <wp:lineTo x="21442" y="0"/>
                <wp:lineTo x="0" y="0"/>
              </wp:wrapPolygon>
            </wp:wrapTight>
            <wp:docPr id="3" name="グラフ 3">
              <a:extLst xmlns:a="http://schemas.openxmlformats.org/drawingml/2006/main">
                <a:ext uri="{FF2B5EF4-FFF2-40B4-BE49-F238E27FC236}">
                  <a16:creationId xmlns:a16="http://schemas.microsoft.com/office/drawing/2014/main" id="{EF07BBE0-E6B1-4A35-8BC2-B7D6768ED2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  <wp14:sizeRelH relativeFrom="margin">
              <wp14:pctWidth>0</wp14:pctWidth>
            </wp14:sizeRelH>
          </wp:anchor>
        </w:drawing>
      </w:r>
      <w:r w:rsidRPr="00817908">
        <w:rPr>
          <w:rFonts w:cs="Arial"/>
          <w:noProof/>
        </w:rPr>
        <w:drawing>
          <wp:anchor distT="0" distB="0" distL="114300" distR="114300" simplePos="0" relativeHeight="251723776" behindDoc="1" locked="0" layoutInCell="1" allowOverlap="1" wp14:anchorId="49CCABFF" wp14:editId="4BEF25BC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609850" cy="2347595"/>
            <wp:effectExtent l="0" t="0" r="0" b="14605"/>
            <wp:wrapTight wrapText="bothSides">
              <wp:wrapPolygon edited="0">
                <wp:start x="0" y="0"/>
                <wp:lineTo x="0" y="21559"/>
                <wp:lineTo x="21442" y="21559"/>
                <wp:lineTo x="21442" y="0"/>
                <wp:lineTo x="0" y="0"/>
              </wp:wrapPolygon>
            </wp:wrapTight>
            <wp:docPr id="12" name="グラフ 12">
              <a:extLst xmlns:a="http://schemas.openxmlformats.org/drawingml/2006/main">
                <a:ext uri="{FF2B5EF4-FFF2-40B4-BE49-F238E27FC236}">
                  <a16:creationId xmlns:a16="http://schemas.microsoft.com/office/drawing/2014/main" id="{98BE3BF2-5541-419C-A6C4-291BF02C71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anchor>
        </w:drawing>
      </w:r>
      <w:r w:rsidRPr="00817908">
        <w:rPr>
          <w:rFonts w:cs="Arial"/>
          <w:noProof/>
        </w:rPr>
        <w:drawing>
          <wp:anchor distT="0" distB="0" distL="114300" distR="114300" simplePos="0" relativeHeight="251722752" behindDoc="1" locked="0" layoutInCell="1" allowOverlap="1" wp14:anchorId="30877DCE" wp14:editId="58F21FE0">
            <wp:simplePos x="0" y="0"/>
            <wp:positionH relativeFrom="column">
              <wp:posOffset>2758440</wp:posOffset>
            </wp:positionH>
            <wp:positionV relativeFrom="paragraph">
              <wp:posOffset>0</wp:posOffset>
            </wp:positionV>
            <wp:extent cx="2609850" cy="2347595"/>
            <wp:effectExtent l="0" t="0" r="0" b="14605"/>
            <wp:wrapTight wrapText="bothSides">
              <wp:wrapPolygon edited="0">
                <wp:start x="0" y="0"/>
                <wp:lineTo x="0" y="21559"/>
                <wp:lineTo x="21442" y="21559"/>
                <wp:lineTo x="21442" y="0"/>
                <wp:lineTo x="0" y="0"/>
              </wp:wrapPolygon>
            </wp:wrapTight>
            <wp:docPr id="13" name="グラフ 13">
              <a:extLst xmlns:a="http://schemas.openxmlformats.org/drawingml/2006/main">
                <a:ext uri="{FF2B5EF4-FFF2-40B4-BE49-F238E27FC236}">
                  <a16:creationId xmlns:a16="http://schemas.microsoft.com/office/drawing/2014/main" id="{0F808BA1-143D-4DC5-8EE0-30EB6421D5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  <wp14:sizeRelH relativeFrom="margin">
              <wp14:pctWidth>0</wp14:pctWidth>
            </wp14:sizeRelH>
          </wp:anchor>
        </w:drawing>
      </w:r>
      <w:r w:rsidRPr="000F05FE">
        <w:t xml:space="preserve"> </w:t>
      </w:r>
      <w:r w:rsidR="00F34EBE">
        <w:rPr>
          <w:rFonts w:cs="Arial"/>
          <w:noProof/>
        </w:rPr>
        <w:t>Figure S10</w:t>
      </w:r>
      <w:r w:rsidRPr="00817908">
        <w:rPr>
          <w:rFonts w:cs="Arial"/>
        </w:rPr>
        <w:t>. year-over-year comparison of the monthly sum of hospital charges for inpatients and outpatients.</w:t>
      </w:r>
    </w:p>
    <w:p w14:paraId="679B0DE6" w14:textId="77777777" w:rsidR="000F05FE" w:rsidRPr="000F05FE" w:rsidRDefault="000F05FE" w:rsidP="00817908">
      <w:pPr>
        <w:rPr>
          <w:rFonts w:eastAsiaTheme="minorEastAsia" w:cs="Arial"/>
          <w:sz w:val="21"/>
          <w:szCs w:val="20"/>
        </w:rPr>
      </w:pPr>
    </w:p>
    <w:p w14:paraId="20CDBE0A" w14:textId="77777777" w:rsidR="000F05FE" w:rsidRDefault="00817908">
      <w:pPr>
        <w:rPr>
          <w:rFonts w:cs="Arial"/>
        </w:rPr>
      </w:pPr>
      <w:r w:rsidRPr="00817908">
        <w:rPr>
          <w:rFonts w:cs="Arial"/>
        </w:rPr>
        <w:br w:type="page"/>
      </w:r>
    </w:p>
    <w:p w14:paraId="2753F274" w14:textId="02363133" w:rsidR="000F05FE" w:rsidRPr="00817908" w:rsidRDefault="000F05FE" w:rsidP="000F05FE">
      <w:pPr>
        <w:rPr>
          <w:rFonts w:cs="Arial"/>
        </w:rPr>
      </w:pPr>
      <w:r w:rsidRPr="00817908">
        <w:rPr>
          <w:rFonts w:cs="Arial"/>
          <w:noProof/>
        </w:rPr>
        <w:lastRenderedPageBreak/>
        <w:drawing>
          <wp:anchor distT="0" distB="0" distL="114300" distR="114300" simplePos="0" relativeHeight="251728896" behindDoc="1" locked="0" layoutInCell="1" allowOverlap="1" wp14:anchorId="1BED9F33" wp14:editId="060133F5">
            <wp:simplePos x="0" y="0"/>
            <wp:positionH relativeFrom="column">
              <wp:posOffset>-3810</wp:posOffset>
            </wp:positionH>
            <wp:positionV relativeFrom="paragraph">
              <wp:posOffset>2929255</wp:posOffset>
            </wp:positionV>
            <wp:extent cx="4905375" cy="2743200"/>
            <wp:effectExtent l="0" t="0" r="9525" b="0"/>
            <wp:wrapTopAndBottom/>
            <wp:docPr id="51" name="グラフ 51">
              <a:extLst xmlns:a="http://schemas.openxmlformats.org/drawingml/2006/main">
                <a:ext uri="{FF2B5EF4-FFF2-40B4-BE49-F238E27FC236}">
                  <a16:creationId xmlns:a16="http://schemas.microsoft.com/office/drawing/2014/main" id="{1011E301-3387-4C52-BF1F-F3D3E7C112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  <wp14:sizeRelH relativeFrom="margin">
              <wp14:pctWidth>0</wp14:pctWidth>
            </wp14:sizeRelH>
          </wp:anchor>
        </w:drawing>
      </w:r>
      <w:r w:rsidRPr="00817908">
        <w:rPr>
          <w:rFonts w:cs="Arial"/>
          <w:noProof/>
        </w:rPr>
        <w:drawing>
          <wp:anchor distT="0" distB="0" distL="114300" distR="114300" simplePos="0" relativeHeight="251727872" behindDoc="1" locked="0" layoutInCell="1" allowOverlap="1" wp14:anchorId="7732FBF7" wp14:editId="79F93B3F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4905375" cy="2743200"/>
            <wp:effectExtent l="0" t="0" r="9525" b="0"/>
            <wp:wrapTopAndBottom/>
            <wp:docPr id="50" name="グラフ 50">
              <a:extLst xmlns:a="http://schemas.openxmlformats.org/drawingml/2006/main">
                <a:ext uri="{FF2B5EF4-FFF2-40B4-BE49-F238E27FC236}">
                  <a16:creationId xmlns:a16="http://schemas.microsoft.com/office/drawing/2014/main" id="{8F771621-374F-4C76-B6E1-B10BA88381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  <wp14:sizeRelH relativeFrom="margin">
              <wp14:pctWidth>0</wp14:pctWidth>
            </wp14:sizeRelH>
          </wp:anchor>
        </w:drawing>
      </w:r>
      <w:r w:rsidR="006D7E5B">
        <w:t>Figure S11</w:t>
      </w:r>
      <w:r w:rsidRPr="00817908">
        <w:rPr>
          <w:rFonts w:cs="Arial"/>
        </w:rPr>
        <w:t>. Year-over-year comparisons of hospital charges per case for the hospitalization cases.</w:t>
      </w:r>
    </w:p>
    <w:p w14:paraId="5A890D7A" w14:textId="77777777" w:rsidR="000F05FE" w:rsidRPr="0083474F" w:rsidRDefault="000F05FE" w:rsidP="000F05FE">
      <w:pPr>
        <w:rPr>
          <w:rFonts w:eastAsiaTheme="minorEastAsia" w:cs="Arial"/>
        </w:rPr>
      </w:pPr>
    </w:p>
    <w:p w14:paraId="56D6EA25" w14:textId="77777777" w:rsidR="000F05FE" w:rsidRPr="00817908" w:rsidRDefault="000F05FE" w:rsidP="000F05FE">
      <w:pPr>
        <w:rPr>
          <w:rFonts w:cs="Arial"/>
        </w:rPr>
      </w:pPr>
      <w:r w:rsidRPr="00817908">
        <w:rPr>
          <w:rFonts w:cs="Arial"/>
        </w:rPr>
        <w:br w:type="page"/>
      </w:r>
    </w:p>
    <w:p w14:paraId="5ED762E2" w14:textId="163C7FC8" w:rsidR="0083474F" w:rsidRPr="0083474F" w:rsidRDefault="000F05FE" w:rsidP="00817908">
      <w:pPr>
        <w:rPr>
          <w:rFonts w:eastAsiaTheme="minorEastAsia" w:cs="Arial"/>
        </w:rPr>
        <w:sectPr w:rsidR="0083474F" w:rsidRPr="0083474F" w:rsidSect="0083474F">
          <w:footerReference w:type="default" r:id="rId39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 w:rsidRPr="00817908">
        <w:rPr>
          <w:rFonts w:cs="Arial"/>
          <w:noProof/>
        </w:rPr>
        <w:lastRenderedPageBreak/>
        <w:drawing>
          <wp:anchor distT="0" distB="0" distL="114300" distR="114300" simplePos="0" relativeHeight="251729920" behindDoc="1" locked="0" layoutInCell="1" allowOverlap="1" wp14:anchorId="6962DE4A" wp14:editId="10F6A736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095875" cy="2743200"/>
            <wp:effectExtent l="0" t="0" r="9525" b="0"/>
            <wp:wrapTopAndBottom/>
            <wp:docPr id="52" name="グラフ 52">
              <a:extLst xmlns:a="http://schemas.openxmlformats.org/drawingml/2006/main">
                <a:ext uri="{FF2B5EF4-FFF2-40B4-BE49-F238E27FC236}">
                  <a16:creationId xmlns:a16="http://schemas.microsoft.com/office/drawing/2014/main" id="{D0F013F7-0D0F-499C-80EA-B21EC15DDE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  <wp14:sizeRelH relativeFrom="margin">
              <wp14:pctWidth>0</wp14:pctWidth>
            </wp14:sizeRelH>
          </wp:anchor>
        </w:drawing>
      </w:r>
      <w:r w:rsidR="006D7E5B">
        <w:t>Figure S12</w:t>
      </w:r>
      <w:r w:rsidRPr="00817908">
        <w:rPr>
          <w:rFonts w:cs="Arial"/>
        </w:rPr>
        <w:t>. Year-over-year comparisons of mean length of hospital stay for the hospitalization cases.</w:t>
      </w:r>
    </w:p>
    <w:p w14:paraId="3B878638" w14:textId="54238CF1" w:rsidR="00817908" w:rsidRPr="00817908" w:rsidRDefault="00F92329" w:rsidP="00817908">
      <w:pPr>
        <w:rPr>
          <w:rFonts w:cs="Arial"/>
        </w:rPr>
      </w:pPr>
      <w:r>
        <w:rPr>
          <w:rFonts w:cs="Arial"/>
        </w:rPr>
        <w:lastRenderedPageBreak/>
        <w:t>Table S4</w:t>
      </w:r>
      <w:r w:rsidR="00817908" w:rsidRPr="00817908">
        <w:rPr>
          <w:rFonts w:cs="Arial"/>
        </w:rPr>
        <w:t xml:space="preserve">. The Number and cumulative LOS of COVID-19 cases </w:t>
      </w:r>
    </w:p>
    <w:tbl>
      <w:tblPr>
        <w:tblW w:w="131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9"/>
        <w:gridCol w:w="1266"/>
        <w:gridCol w:w="1164"/>
        <w:gridCol w:w="1544"/>
        <w:gridCol w:w="1266"/>
        <w:gridCol w:w="1164"/>
        <w:gridCol w:w="1544"/>
        <w:gridCol w:w="1266"/>
        <w:gridCol w:w="1164"/>
        <w:gridCol w:w="1544"/>
      </w:tblGrid>
      <w:tr w:rsidR="00817908" w:rsidRPr="00817908" w14:paraId="24FA4269" w14:textId="77777777" w:rsidTr="00817908">
        <w:trPr>
          <w:trHeight w:val="251"/>
        </w:trPr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E1B1" w14:textId="77777777" w:rsidR="00817908" w:rsidRPr="00817908" w:rsidRDefault="00817908" w:rsidP="00817908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32ADA" w14:textId="77777777" w:rsidR="00817908" w:rsidRPr="00817908" w:rsidRDefault="00817908" w:rsidP="00817908">
            <w:pPr>
              <w:widowControl/>
              <w:jc w:val="center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All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FC815" w14:textId="77777777" w:rsidR="00817908" w:rsidRPr="00817908" w:rsidRDefault="00817908" w:rsidP="00817908">
            <w:pPr>
              <w:widowControl/>
              <w:jc w:val="center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Confirmed COVID-19 cases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BB421" w14:textId="77777777" w:rsidR="00817908" w:rsidRPr="00817908" w:rsidRDefault="00817908" w:rsidP="00817908">
            <w:pPr>
              <w:widowControl/>
              <w:jc w:val="center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Suspected COVID-19 cases</w:t>
            </w:r>
          </w:p>
        </w:tc>
      </w:tr>
      <w:tr w:rsidR="00817908" w:rsidRPr="00817908" w14:paraId="6A2586B7" w14:textId="77777777" w:rsidTr="00817908">
        <w:trPr>
          <w:trHeight w:val="366"/>
        </w:trPr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D289B1" w14:textId="77777777" w:rsidR="00817908" w:rsidRPr="00817908" w:rsidRDefault="00817908" w:rsidP="00817908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Month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F91315" w14:textId="77777777" w:rsidR="00817908" w:rsidRPr="00817908" w:rsidRDefault="00817908" w:rsidP="00817908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Number of hospitals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5DE6EC" w14:textId="77777777" w:rsidR="00817908" w:rsidRPr="00817908" w:rsidRDefault="00817908" w:rsidP="00817908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Number of cases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709A7E" w14:textId="285933DE" w:rsidR="00817908" w:rsidRPr="00817908" w:rsidRDefault="00817908" w:rsidP="00817908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2"/>
              </w:rPr>
            </w:pPr>
            <w:r>
              <w:rPr>
                <w:rFonts w:eastAsia="游ゴシック" w:cs="Arial"/>
                <w:color w:val="000000"/>
                <w:kern w:val="0"/>
                <w:sz w:val="22"/>
              </w:rPr>
              <w:t>Su</w:t>
            </w:r>
            <w:r>
              <w:rPr>
                <w:rFonts w:eastAsia="游ゴシック" w:cs="Arial" w:hint="eastAsia"/>
                <w:color w:val="000000"/>
                <w:kern w:val="0"/>
                <w:sz w:val="22"/>
              </w:rPr>
              <w:t>m</w:t>
            </w:r>
            <w:r>
              <w:rPr>
                <w:rFonts w:eastAsia="游ゴシック" w:cs="Arial"/>
                <w:color w:val="000000"/>
                <w:kern w:val="0"/>
                <w:sz w:val="22"/>
              </w:rPr>
              <w:t xml:space="preserve"> of</w:t>
            </w: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 xml:space="preserve"> LOS (day)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E39470" w14:textId="77777777" w:rsidR="00817908" w:rsidRPr="00817908" w:rsidRDefault="00817908" w:rsidP="00817908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Number of hospitals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C26B8C" w14:textId="77777777" w:rsidR="00817908" w:rsidRPr="00817908" w:rsidRDefault="00817908" w:rsidP="00817908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Number of cases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A4B20D" w14:textId="5EA8A2B2" w:rsidR="00817908" w:rsidRPr="00817908" w:rsidRDefault="00817908" w:rsidP="00817908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2"/>
              </w:rPr>
            </w:pPr>
            <w:r>
              <w:rPr>
                <w:rFonts w:eastAsia="游ゴシック" w:cs="Arial"/>
                <w:color w:val="000000"/>
                <w:kern w:val="0"/>
                <w:sz w:val="22"/>
              </w:rPr>
              <w:t>Su</w:t>
            </w:r>
            <w:r>
              <w:rPr>
                <w:rFonts w:eastAsia="游ゴシック" w:cs="Arial" w:hint="eastAsia"/>
                <w:color w:val="000000"/>
                <w:kern w:val="0"/>
                <w:sz w:val="22"/>
              </w:rPr>
              <w:t>m</w:t>
            </w:r>
            <w:r>
              <w:rPr>
                <w:rFonts w:eastAsia="游ゴシック" w:cs="Arial"/>
                <w:color w:val="000000"/>
                <w:kern w:val="0"/>
                <w:sz w:val="22"/>
              </w:rPr>
              <w:t xml:space="preserve"> of</w:t>
            </w: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 xml:space="preserve"> LOS (day)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4F6E8C" w14:textId="77777777" w:rsidR="00817908" w:rsidRPr="00817908" w:rsidRDefault="00817908" w:rsidP="00817908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Number of hospitals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50B1D3" w14:textId="77777777" w:rsidR="00817908" w:rsidRPr="00817908" w:rsidRDefault="00817908" w:rsidP="00817908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Number of cases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C2B1A4" w14:textId="07DE74CC" w:rsidR="00817908" w:rsidRPr="00817908" w:rsidRDefault="00817908" w:rsidP="00817908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2"/>
              </w:rPr>
            </w:pPr>
            <w:r>
              <w:rPr>
                <w:rFonts w:eastAsia="游ゴシック" w:cs="Arial"/>
                <w:color w:val="000000"/>
                <w:kern w:val="0"/>
                <w:sz w:val="22"/>
              </w:rPr>
              <w:t>Su</w:t>
            </w:r>
            <w:r>
              <w:rPr>
                <w:rFonts w:eastAsia="游ゴシック" w:cs="Arial" w:hint="eastAsia"/>
                <w:color w:val="000000"/>
                <w:kern w:val="0"/>
                <w:sz w:val="22"/>
              </w:rPr>
              <w:t>m</w:t>
            </w:r>
            <w:r>
              <w:rPr>
                <w:rFonts w:eastAsia="游ゴシック" w:cs="Arial"/>
                <w:color w:val="000000"/>
                <w:kern w:val="0"/>
                <w:sz w:val="22"/>
              </w:rPr>
              <w:t xml:space="preserve"> of</w:t>
            </w: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 xml:space="preserve"> LOS (day)</w:t>
            </w:r>
          </w:p>
        </w:tc>
      </w:tr>
      <w:tr w:rsidR="00817908" w:rsidRPr="00817908" w14:paraId="5171B2D2" w14:textId="77777777" w:rsidTr="00817908">
        <w:trPr>
          <w:trHeight w:val="251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05C7" w14:textId="77777777" w:rsidR="00817908" w:rsidRPr="00817908" w:rsidRDefault="00817908" w:rsidP="00817908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Jan 2020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8153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4BC8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1099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885D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15E6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08A6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97F4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48B3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EBCC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9</w:t>
            </w:r>
          </w:p>
        </w:tc>
      </w:tr>
      <w:tr w:rsidR="00817908" w:rsidRPr="00817908" w14:paraId="3A9344ED" w14:textId="77777777" w:rsidTr="00817908">
        <w:trPr>
          <w:trHeight w:val="251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0798" w14:textId="77777777" w:rsidR="00817908" w:rsidRPr="00817908" w:rsidRDefault="00817908" w:rsidP="00817908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Feb 2020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1BE0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290E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57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DF45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2418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983D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4F1A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645A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843E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3D88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242</w:t>
            </w:r>
          </w:p>
        </w:tc>
      </w:tr>
      <w:tr w:rsidR="00817908" w:rsidRPr="00817908" w14:paraId="6394673E" w14:textId="77777777" w:rsidTr="00817908">
        <w:trPr>
          <w:trHeight w:val="251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0C9E" w14:textId="77777777" w:rsidR="00817908" w:rsidRPr="00817908" w:rsidRDefault="00817908" w:rsidP="00817908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Mar 2020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DF0B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7413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D6E3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3,831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C870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41D5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7DB7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1,746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C0B4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9075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B4E4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2,119</w:t>
            </w:r>
          </w:p>
        </w:tc>
      </w:tr>
      <w:tr w:rsidR="00817908" w:rsidRPr="00817908" w14:paraId="172EE622" w14:textId="77777777" w:rsidTr="00817908">
        <w:trPr>
          <w:trHeight w:val="251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9C40" w14:textId="77777777" w:rsidR="00817908" w:rsidRPr="00817908" w:rsidRDefault="00817908" w:rsidP="00817908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Apr 2020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1E36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EB16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1,420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934C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16,282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7817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EE02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B2E4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6,068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D1E3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AB15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389D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10,343</w:t>
            </w:r>
          </w:p>
        </w:tc>
      </w:tr>
      <w:tr w:rsidR="00817908" w:rsidRPr="00817908" w14:paraId="23D62BF6" w14:textId="77777777" w:rsidTr="00817908">
        <w:trPr>
          <w:trHeight w:val="251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6D01" w14:textId="77777777" w:rsidR="00817908" w:rsidRPr="00817908" w:rsidRDefault="00817908" w:rsidP="00817908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May 2020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CA95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7C7C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2,652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9065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38,912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2305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56BA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E43B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9,080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69ED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6F4E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2,209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E4BE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29,990</w:t>
            </w:r>
          </w:p>
        </w:tc>
      </w:tr>
      <w:tr w:rsidR="00817908" w:rsidRPr="00817908" w14:paraId="6E67A1DD" w14:textId="77777777" w:rsidTr="00817908">
        <w:trPr>
          <w:trHeight w:val="251"/>
        </w:trPr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13529" w14:textId="77777777" w:rsidR="00817908" w:rsidRPr="00817908" w:rsidRDefault="00817908" w:rsidP="00817908">
            <w:pPr>
              <w:widowControl/>
              <w:jc w:val="lef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Jun 2020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159F6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4F3B5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2,980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62937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47,438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8013E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46E55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97F4F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3,675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5B7AA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3D6EA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2,834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8A6E6" w14:textId="77777777" w:rsidR="00817908" w:rsidRPr="00817908" w:rsidRDefault="00817908" w:rsidP="00817908">
            <w:pPr>
              <w:widowControl/>
              <w:jc w:val="right"/>
              <w:rPr>
                <w:rFonts w:eastAsia="游ゴシック" w:cs="Arial"/>
                <w:color w:val="000000"/>
                <w:kern w:val="0"/>
                <w:sz w:val="22"/>
              </w:rPr>
            </w:pPr>
            <w:r w:rsidRPr="00817908">
              <w:rPr>
                <w:rFonts w:eastAsia="游ゴシック" w:cs="Arial"/>
                <w:color w:val="000000"/>
                <w:kern w:val="0"/>
                <w:sz w:val="22"/>
              </w:rPr>
              <w:t>43,897</w:t>
            </w:r>
          </w:p>
        </w:tc>
      </w:tr>
    </w:tbl>
    <w:p w14:paraId="14F7D889" w14:textId="23A21480" w:rsidR="00817908" w:rsidRPr="00817908" w:rsidRDefault="00817908" w:rsidP="00F92329">
      <w:pPr>
        <w:rPr>
          <w:rFonts w:eastAsiaTheme="minorEastAsia" w:cs="Arial"/>
        </w:rPr>
      </w:pPr>
      <w:r w:rsidRPr="00817908">
        <w:rPr>
          <w:rFonts w:cs="Arial"/>
          <w:sz w:val="22"/>
        </w:rPr>
        <w:t xml:space="preserve">LOS, length of hospital </w:t>
      </w:r>
      <w:proofErr w:type="gramStart"/>
      <w:r w:rsidRPr="00817908">
        <w:rPr>
          <w:rFonts w:cs="Arial"/>
          <w:sz w:val="22"/>
        </w:rPr>
        <w:t>stay</w:t>
      </w:r>
      <w:proofErr w:type="gramEnd"/>
      <w:r w:rsidRPr="00817908">
        <w:rPr>
          <w:rFonts w:cs="Arial"/>
          <w:sz w:val="22"/>
        </w:rPr>
        <w:t>.</w:t>
      </w:r>
    </w:p>
    <w:sectPr w:rsidR="00817908" w:rsidRPr="00817908" w:rsidSect="00E26376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9C893" w14:textId="77777777" w:rsidR="00817908" w:rsidRDefault="00817908" w:rsidP="00817908">
      <w:r>
        <w:separator/>
      </w:r>
    </w:p>
  </w:endnote>
  <w:endnote w:type="continuationSeparator" w:id="0">
    <w:p w14:paraId="235CEF1F" w14:textId="77777777" w:rsidR="00817908" w:rsidRDefault="00817908" w:rsidP="0081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4042447"/>
      <w:docPartObj>
        <w:docPartGallery w:val="Page Numbers (Bottom of Page)"/>
        <w:docPartUnique/>
      </w:docPartObj>
    </w:sdtPr>
    <w:sdtEndPr/>
    <w:sdtContent>
      <w:p w14:paraId="646A72CB" w14:textId="62A0161C" w:rsidR="00B236F9" w:rsidRDefault="00B236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F1489A8" w14:textId="77777777" w:rsidR="00B236F9" w:rsidRDefault="00B236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8B18D" w14:textId="77777777" w:rsidR="00817908" w:rsidRDefault="00817908" w:rsidP="00817908">
      <w:r>
        <w:separator/>
      </w:r>
    </w:p>
  </w:footnote>
  <w:footnote w:type="continuationSeparator" w:id="0">
    <w:p w14:paraId="47354BAC" w14:textId="77777777" w:rsidR="00817908" w:rsidRDefault="00817908" w:rsidP="00817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11F47"/>
    <w:multiLevelType w:val="multilevel"/>
    <w:tmpl w:val="BAC46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A9479D"/>
    <w:multiLevelType w:val="hybridMultilevel"/>
    <w:tmpl w:val="A5960704"/>
    <w:lvl w:ilvl="0" w:tplc="AAE816A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330A0"/>
    <w:multiLevelType w:val="hybridMultilevel"/>
    <w:tmpl w:val="A634AB46"/>
    <w:lvl w:ilvl="0" w:tplc="31BA3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653B21"/>
    <w:multiLevelType w:val="hybridMultilevel"/>
    <w:tmpl w:val="68D8B3F0"/>
    <w:lvl w:ilvl="0" w:tplc="1C58C2A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c0MDIzN7M0NDExNzVS0lEKTi0uzszPAykwqQUAscb3wywAAAA="/>
  </w:docVars>
  <w:rsids>
    <w:rsidRoot w:val="00637D77"/>
    <w:rsid w:val="000247FA"/>
    <w:rsid w:val="00083EE7"/>
    <w:rsid w:val="000F05FE"/>
    <w:rsid w:val="00162886"/>
    <w:rsid w:val="002A407F"/>
    <w:rsid w:val="002D15E0"/>
    <w:rsid w:val="002D2430"/>
    <w:rsid w:val="0041639A"/>
    <w:rsid w:val="004547BC"/>
    <w:rsid w:val="004917E9"/>
    <w:rsid w:val="005943AC"/>
    <w:rsid w:val="005A19F2"/>
    <w:rsid w:val="005A7ACA"/>
    <w:rsid w:val="00637D77"/>
    <w:rsid w:val="00680C3B"/>
    <w:rsid w:val="006B7805"/>
    <w:rsid w:val="006D7E5B"/>
    <w:rsid w:val="006F5A92"/>
    <w:rsid w:val="00797ED9"/>
    <w:rsid w:val="007C26B0"/>
    <w:rsid w:val="007F794B"/>
    <w:rsid w:val="00817908"/>
    <w:rsid w:val="00831B3A"/>
    <w:rsid w:val="0083474F"/>
    <w:rsid w:val="008C4E38"/>
    <w:rsid w:val="008E585E"/>
    <w:rsid w:val="00A452C0"/>
    <w:rsid w:val="00A660BA"/>
    <w:rsid w:val="00B236F9"/>
    <w:rsid w:val="00B53497"/>
    <w:rsid w:val="00BA33AF"/>
    <w:rsid w:val="00C226B0"/>
    <w:rsid w:val="00D2599B"/>
    <w:rsid w:val="00D365B7"/>
    <w:rsid w:val="00E26376"/>
    <w:rsid w:val="00E91389"/>
    <w:rsid w:val="00E915E5"/>
    <w:rsid w:val="00E95272"/>
    <w:rsid w:val="00EA0F34"/>
    <w:rsid w:val="00EA631E"/>
    <w:rsid w:val="00F3260F"/>
    <w:rsid w:val="00F34EBE"/>
    <w:rsid w:val="00F92329"/>
    <w:rsid w:val="00F9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970B60E"/>
  <w15:chartTrackingRefBased/>
  <w15:docId w15:val="{98D27FD6-B81C-4ABF-B93F-6E61198C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7E9"/>
    <w:rPr>
      <w:rFonts w:ascii="Arial" w:eastAsia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817908"/>
    <w:pPr>
      <w:keepNext/>
      <w:snapToGrid w:val="0"/>
      <w:spacing w:line="480" w:lineRule="auto"/>
      <w:outlineLvl w:val="0"/>
    </w:pPr>
    <w:rPr>
      <w:rFonts w:eastAsiaTheme="majorEastAsia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17908"/>
    <w:pPr>
      <w:keepNext/>
      <w:snapToGrid w:val="0"/>
      <w:spacing w:line="480" w:lineRule="auto"/>
      <w:outlineLvl w:val="1"/>
    </w:pPr>
    <w:rPr>
      <w:rFonts w:eastAsiaTheme="maj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908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817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908"/>
    <w:rPr>
      <w:rFonts w:ascii="Times New Roman" w:hAnsi="Times New Roman"/>
    </w:rPr>
  </w:style>
  <w:style w:type="character" w:customStyle="1" w:styleId="10">
    <w:name w:val="見出し 1 (文字)"/>
    <w:basedOn w:val="a0"/>
    <w:link w:val="1"/>
    <w:uiPriority w:val="9"/>
    <w:rsid w:val="00817908"/>
    <w:rPr>
      <w:rFonts w:ascii="Arial" w:eastAsiaTheme="majorEastAsia" w:hAnsi="Arial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17908"/>
    <w:rPr>
      <w:rFonts w:ascii="Arial" w:eastAsiaTheme="majorEastAsia" w:hAnsi="Arial" w:cstheme="majorBidi"/>
      <w:sz w:val="24"/>
    </w:rPr>
  </w:style>
  <w:style w:type="paragraph" w:styleId="a7">
    <w:name w:val="List Paragraph"/>
    <w:basedOn w:val="a"/>
    <w:uiPriority w:val="34"/>
    <w:qFormat/>
    <w:rsid w:val="00817908"/>
    <w:pPr>
      <w:snapToGrid w:val="0"/>
      <w:spacing w:line="480" w:lineRule="auto"/>
      <w:ind w:leftChars="400" w:left="840"/>
    </w:pPr>
    <w:rPr>
      <w:rFonts w:ascii="Times New Roman" w:eastAsiaTheme="minorEastAsia" w:hAnsi="Times New Roman"/>
    </w:rPr>
  </w:style>
  <w:style w:type="character" w:styleId="a8">
    <w:name w:val="line number"/>
    <w:basedOn w:val="a0"/>
    <w:uiPriority w:val="99"/>
    <w:semiHidden/>
    <w:unhideWhenUsed/>
    <w:rsid w:val="00817908"/>
  </w:style>
  <w:style w:type="character" w:styleId="a9">
    <w:name w:val="Hyperlink"/>
    <w:basedOn w:val="a0"/>
    <w:uiPriority w:val="99"/>
    <w:unhideWhenUsed/>
    <w:rsid w:val="0081790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1790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17908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17908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790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817908"/>
    <w:pPr>
      <w:widowControl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footer" Target="footer1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2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d.docs.live.net/a9c553a8ea86d93d/Study/QIP_COVID19/Figures%20and%20Tables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c553a8ea86d93d/Study/QIP_COVID19/Covid%20Economics/Figures%20and%20Tables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c553a8ea86d93d/Study/QIP_COVID19/Covid%20Economics/Figures%20and%20Tables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c553a8ea86d93d/Study/QIP_COVID19/Figures%20and%20Tables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c553a8ea86d93d/Study/QIP_COVID19/Figures%20and%20Tables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c553a8ea86d93d/Study/QIP_COVID19/Figures%20and%20Tables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c553a8ea86d93d/Study/QIP_COVID19/Figures%20and%20Tables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oleObject" Target="https://d.docs.live.net/a9c553a8ea86d93d/Study/QIP_COVID19/Figures%20and%20Tables.xlsx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oleObject" Target="https://d.docs.live.net/a9c553a8ea86d93d/Study/QIP_COVID19/Figures%20and%20Tables.xlsx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oleObject" Target="https://d.docs.live.net/a9c553a8ea86d93d/Study/QIP_COVID19/Figures%20and%20Tables.xlsx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oleObject" Target="https://d.docs.live.net/a9c553a8ea86d93d/Study/QIP_COVID19/Figures%20and%20Tables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d.docs.live.net/a9c553a8ea86d93d/Study/QIP_COVID19/Figures%20and%20Tables.xlsx" TargetMode="Externa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c553a8ea86d93d/Study/QIP_COVID19/Figures%20and%20Tables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c553a8ea86d93d/Study/QIP_COVID19/Figures%20and%20Tables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c553a8ea86d93d/Study/QIP_COVID19/Figures%20and%20Tables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c553a8ea86d93d/Study/QIP_COVID19/Figures%20and%20Tables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c553a8ea86d93d/Study/QIP_COVID19/Figures%20and%20Tables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c553a8ea86d93d/Study/QIP_COVID19/Figures%20and%20Tables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26.xml"/><Relationship Id="rId1" Type="http://schemas.microsoft.com/office/2011/relationships/chartStyle" Target="style26.xml"/><Relationship Id="rId4" Type="http://schemas.openxmlformats.org/officeDocument/2006/relationships/oleObject" Target="https://d.docs.live.net/a9c553a8ea86d93d/Study/QIP_COVID19/Figures%20and%20Tables.xlsx" TargetMode="Externa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27.xml"/><Relationship Id="rId1" Type="http://schemas.microsoft.com/office/2011/relationships/chartStyle" Target="style27.xml"/><Relationship Id="rId4" Type="http://schemas.openxmlformats.org/officeDocument/2006/relationships/oleObject" Target="https://d.docs.live.net/a9c553a8ea86d93d/Study/QIP_COVID19/Figures%20and%20Tables.xlsx" TargetMode="Externa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28.xml"/><Relationship Id="rId1" Type="http://schemas.microsoft.com/office/2011/relationships/chartStyle" Target="style28.xml"/><Relationship Id="rId4" Type="http://schemas.openxmlformats.org/officeDocument/2006/relationships/oleObject" Target="https://d.docs.live.net/a9c553a8ea86d93d/Study/QIP_COVID19/Figures%20and%20Tables.xlsx" TargetMode="Externa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oleObject" Target="https://d.docs.live.net/a9c553a8ea86d93d/Study/QIP_COVID19/Figures%20and%20Tables.xlsx" TargetMode="External"/><Relationship Id="rId1" Type="http://schemas.openxmlformats.org/officeDocument/2006/relationships/themeOverride" Target="../theme/themeOverride15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../embeddings/oleObject1.bin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c553a8ea86d93d/Study/QIP_COVID19/Figures%20and%20Tables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c553a8ea86d93d/Study/QIP_COVID19/Figures%20and%20Tables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c553a8ea86d93d/Study/QIP_COVID19/Figures%20and%20Tables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https://d.docs.live.net/a9c553a8ea86d93d/Study/QIP_COVID19/Covid%20Economics/Figures%20and%20Tables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https://d.docs.live.net/a9c553a8ea86d93d/Study/QIP_COVID19/Covid%20Economics/Figures%20and%20Tables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https://d.docs.live.net/a9c553a8ea86d93d/Study/QIP_COVID19/Covid%20Economics/Figures%20and%20Tables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https://d.docs.live.net/a9c553a8ea86d93d/Study/QIP_COVID19/Covid%20Economics/Figures%20and%20Tables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c553a8ea86d93d/Study/QIP_COVID19/Covid%20Economics/Figures%20and%20Table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c553a8ea86d93d/Study/QIP_COVID19/Covid%20Economics/Figures%20and%20Tables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GB" sz="1100"/>
              <a:t>Mean of total hospital charges per hospital (million JPY)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'[全体集計_20201006.xlsx]入院+外来'!$B$1</c:f>
              <c:strCache>
                <c:ptCount val="1"/>
                <c:pt idx="0">
                  <c:v>2018–19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'[全体集計_20201006.xlsx]入院+外来'!$A$2:$A$13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'[全体集計_20201006.xlsx]入院+外来'!$F$16:$F$27</c:f>
              <c:numCache>
                <c:formatCode>General</c:formatCode>
                <c:ptCount val="12"/>
                <c:pt idx="0">
                  <c:v>737.71106970769233</c:v>
                </c:pt>
                <c:pt idx="1">
                  <c:v>764.09286239487176</c:v>
                </c:pt>
                <c:pt idx="2">
                  <c:v>696.07118211282057</c:v>
                </c:pt>
                <c:pt idx="3">
                  <c:v>763.96729658974357</c:v>
                </c:pt>
                <c:pt idx="4">
                  <c:v>733.5584399589743</c:v>
                </c:pt>
                <c:pt idx="5">
                  <c:v>773.80164425128203</c:v>
                </c:pt>
                <c:pt idx="6">
                  <c:v>683.54033930769242</c:v>
                </c:pt>
                <c:pt idx="7">
                  <c:v>708.07968044615382</c:v>
                </c:pt>
                <c:pt idx="8">
                  <c:v>766.11322310256412</c:v>
                </c:pt>
                <c:pt idx="9">
                  <c:v>756.24721267179484</c:v>
                </c:pt>
                <c:pt idx="10">
                  <c:v>733.90785097435901</c:v>
                </c:pt>
                <c:pt idx="11">
                  <c:v>736.73027501538456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02F-4A0A-B736-58C19EFD065C}"/>
            </c:ext>
          </c:extLst>
        </c:ser>
        <c:ser>
          <c:idx val="1"/>
          <c:order val="1"/>
          <c:tx>
            <c:strRef>
              <c:f>'[全体集計_20201006.xlsx]入院+外来'!$G$1</c:f>
              <c:strCache>
                <c:ptCount val="1"/>
                <c:pt idx="0">
                  <c:v>2019–20</c:v>
                </c:pt>
              </c:strCache>
            </c:strRef>
          </c:tx>
          <c:spPr>
            <a:ln w="1905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'[全体集計_20201006.xlsx]入院+外来'!$A$2:$A$13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'[全体集計_20201006.xlsx]入院+外来'!$K$16:$K$27</c:f>
              <c:numCache>
                <c:formatCode>General</c:formatCode>
                <c:ptCount val="12"/>
                <c:pt idx="0">
                  <c:v>784.7527077333333</c:v>
                </c:pt>
                <c:pt idx="1">
                  <c:v>769.49255533333337</c:v>
                </c:pt>
                <c:pt idx="2">
                  <c:v>725.27593423589747</c:v>
                </c:pt>
                <c:pt idx="3">
                  <c:v>774.85506941538461</c:v>
                </c:pt>
                <c:pt idx="4">
                  <c:v>752.98380881025639</c:v>
                </c:pt>
                <c:pt idx="5">
                  <c:v>808.69642591794877</c:v>
                </c:pt>
                <c:pt idx="6">
                  <c:v>709.06230425128206</c:v>
                </c:pt>
                <c:pt idx="7">
                  <c:v>731.81768609230755</c:v>
                </c:pt>
                <c:pt idx="8">
                  <c:v>774.8849999076923</c:v>
                </c:pt>
                <c:pt idx="9">
                  <c:v>700.61284806666663</c:v>
                </c:pt>
                <c:pt idx="10">
                  <c:v>632.22465620512821</c:v>
                </c:pt>
                <c:pt idx="11">
                  <c:v>699.8805379128205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02F-4A0A-B736-58C19EFD06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87296095"/>
        <c:axId val="1084603071"/>
      </c:lineChart>
      <c:catAx>
        <c:axId val="1087296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4603071"/>
        <c:crosses val="autoZero"/>
        <c:auto val="1"/>
        <c:lblAlgn val="ctr"/>
        <c:lblOffset val="100"/>
        <c:noMultiLvlLbl val="0"/>
      </c:catAx>
      <c:valAx>
        <c:axId val="1084603071"/>
        <c:scaling>
          <c:orientation val="minMax"/>
          <c:min val="6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7296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Hospital charges (million JPY)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523027247493344"/>
          <c:y val="0.1195970695970696"/>
          <c:w val="0.79493948148567761"/>
          <c:h val="0.64356984223125957"/>
        </c:manualLayout>
      </c:layout>
      <c:lineChart>
        <c:grouping val="standard"/>
        <c:varyColors val="0"/>
        <c:ser>
          <c:idx val="0"/>
          <c:order val="0"/>
          <c:tx>
            <c:strRef>
              <c:f>'[全体集計_20201006.xlsx]入院（手術、緊急）'!$D$1</c:f>
              <c:strCache>
                <c:ptCount val="1"/>
                <c:pt idx="0">
                  <c:v>2018–19 (all)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'[全体集計_20201006.xlsx]入院（手術、緊急）'!$D$2:$D$13</c:f>
              <c:numCache>
                <c:formatCode>General</c:formatCode>
                <c:ptCount val="12"/>
                <c:pt idx="0">
                  <c:v>298.74781202051281</c:v>
                </c:pt>
                <c:pt idx="1">
                  <c:v>308.96676253846152</c:v>
                </c:pt>
                <c:pt idx="2">
                  <c:v>280.54281126153847</c:v>
                </c:pt>
                <c:pt idx="3">
                  <c:v>302.2064255282051</c:v>
                </c:pt>
                <c:pt idx="4">
                  <c:v>300.91069732820512</c:v>
                </c:pt>
                <c:pt idx="5">
                  <c:v>328.67714448205129</c:v>
                </c:pt>
                <c:pt idx="6">
                  <c:v>254.67276070769231</c:v>
                </c:pt>
                <c:pt idx="7">
                  <c:v>285.87170286153849</c:v>
                </c:pt>
                <c:pt idx="8">
                  <c:v>317.48915984102564</c:v>
                </c:pt>
                <c:pt idx="9">
                  <c:v>305.95731053846157</c:v>
                </c:pt>
                <c:pt idx="10">
                  <c:v>286.09443685128207</c:v>
                </c:pt>
                <c:pt idx="11">
                  <c:v>301.40742678461538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F70-4E20-A1B7-E2BAD21E6121}"/>
            </c:ext>
          </c:extLst>
        </c:ser>
        <c:ser>
          <c:idx val="1"/>
          <c:order val="1"/>
          <c:tx>
            <c:strRef>
              <c:f>'[全体集計_20201006.xlsx]入院（手術、緊急）'!$G$1</c:f>
              <c:strCache>
                <c:ptCount val="1"/>
                <c:pt idx="0">
                  <c:v>2019–20 (all)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'[全体集計_20201006.xlsx]入院（手術、緊急）'!$G$2:$G$13</c:f>
              <c:numCache>
                <c:formatCode>General</c:formatCode>
                <c:ptCount val="12"/>
                <c:pt idx="0">
                  <c:v>319.44182038974355</c:v>
                </c:pt>
                <c:pt idx="1">
                  <c:v>311.93227250769229</c:v>
                </c:pt>
                <c:pt idx="2">
                  <c:v>287.26406686666667</c:v>
                </c:pt>
                <c:pt idx="3">
                  <c:v>308.66024512820513</c:v>
                </c:pt>
                <c:pt idx="4">
                  <c:v>304.42668943076922</c:v>
                </c:pt>
                <c:pt idx="5">
                  <c:v>340.26395822051279</c:v>
                </c:pt>
                <c:pt idx="6">
                  <c:v>266.3619663692308</c:v>
                </c:pt>
                <c:pt idx="7">
                  <c:v>303.20113021025645</c:v>
                </c:pt>
                <c:pt idx="8">
                  <c:v>321.71806779487179</c:v>
                </c:pt>
                <c:pt idx="9">
                  <c:v>290.61341720000001</c:v>
                </c:pt>
                <c:pt idx="10">
                  <c:v>251.29030713846154</c:v>
                </c:pt>
                <c:pt idx="11">
                  <c:v>280.76210021538463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F70-4E20-A1B7-E2BAD21E6121}"/>
            </c:ext>
          </c:extLst>
        </c:ser>
        <c:ser>
          <c:idx val="2"/>
          <c:order val="2"/>
          <c:tx>
            <c:strRef>
              <c:f>'[全体集計_20201006.xlsx]入院（手術、緊急）'!$D$29</c:f>
              <c:strCache>
                <c:ptCount val="1"/>
                <c:pt idx="0">
                  <c:v>2018–19 (elective)</c:v>
                </c:pt>
              </c:strCache>
            </c:strRef>
          </c:tx>
          <c:spPr>
            <a:ln w="19050" cap="rnd">
              <a:solidFill>
                <a:schemeClr val="accent5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'[全体集計_20201006.xlsx]入院（手術、緊急）'!$D$30:$D$41</c:f>
              <c:numCache>
                <c:formatCode>General</c:formatCode>
                <c:ptCount val="12"/>
                <c:pt idx="0">
                  <c:v>171.20837217948718</c:v>
                </c:pt>
                <c:pt idx="1">
                  <c:v>177.54141816410257</c:v>
                </c:pt>
                <c:pt idx="2">
                  <c:v>159.9718944769231</c:v>
                </c:pt>
                <c:pt idx="3">
                  <c:v>170.6213810051282</c:v>
                </c:pt>
                <c:pt idx="4">
                  <c:v>172.21554098461539</c:v>
                </c:pt>
                <c:pt idx="5">
                  <c:v>186.61906605128203</c:v>
                </c:pt>
                <c:pt idx="6">
                  <c:v>131.14579254871794</c:v>
                </c:pt>
                <c:pt idx="7">
                  <c:v>159.82147597435898</c:v>
                </c:pt>
                <c:pt idx="8">
                  <c:v>180.29234448717949</c:v>
                </c:pt>
                <c:pt idx="9">
                  <c:v>171.87309466666667</c:v>
                </c:pt>
                <c:pt idx="10">
                  <c:v>153.40434371794871</c:v>
                </c:pt>
                <c:pt idx="11">
                  <c:v>173.07656038974361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F70-4E20-A1B7-E2BAD21E6121}"/>
            </c:ext>
          </c:extLst>
        </c:ser>
        <c:ser>
          <c:idx val="3"/>
          <c:order val="3"/>
          <c:tx>
            <c:strRef>
              <c:f>'[全体集計_20201006.xlsx]入院（手術、緊急）'!$G$29</c:f>
              <c:strCache>
                <c:ptCount val="1"/>
                <c:pt idx="0">
                  <c:v>2019–20 (elective)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'[全体集計_20201006.xlsx]入院（手術、緊急）'!$G$30:$G$41</c:f>
              <c:numCache>
                <c:formatCode>General</c:formatCode>
                <c:ptCount val="12"/>
                <c:pt idx="0">
                  <c:v>182.14391890256411</c:v>
                </c:pt>
                <c:pt idx="1">
                  <c:v>181.49154082051282</c:v>
                </c:pt>
                <c:pt idx="2">
                  <c:v>164.53184066666668</c:v>
                </c:pt>
                <c:pt idx="3">
                  <c:v>172.93542017948718</c:v>
                </c:pt>
                <c:pt idx="4">
                  <c:v>173.69530452307694</c:v>
                </c:pt>
                <c:pt idx="5">
                  <c:v>195.43096264102564</c:v>
                </c:pt>
                <c:pt idx="6">
                  <c:v>138.09307466666667</c:v>
                </c:pt>
                <c:pt idx="7">
                  <c:v>169.7835702923077</c:v>
                </c:pt>
                <c:pt idx="8">
                  <c:v>179.80464603589743</c:v>
                </c:pt>
                <c:pt idx="9">
                  <c:v>160.56512204102566</c:v>
                </c:pt>
                <c:pt idx="10">
                  <c:v>128.80629447692309</c:v>
                </c:pt>
                <c:pt idx="11">
                  <c:v>148.0492232974359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F70-4E20-A1B7-E2BAD21E6121}"/>
            </c:ext>
          </c:extLst>
        </c:ser>
        <c:ser>
          <c:idx val="4"/>
          <c:order val="4"/>
          <c:tx>
            <c:strRef>
              <c:f>'[全体集計_20201006.xlsx]入院（手術、緊急）'!$D$15</c:f>
              <c:strCache>
                <c:ptCount val="1"/>
                <c:pt idx="0">
                  <c:v>2018–19 (urgent)</c:v>
                </c:pt>
              </c:strCache>
            </c:strRef>
          </c:tx>
          <c:spPr>
            <a:ln w="19050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'[全体集計_20201006.xlsx]入院（手術、緊急）'!$D$16:$D$27</c:f>
              <c:numCache>
                <c:formatCode>General</c:formatCode>
                <c:ptCount val="12"/>
                <c:pt idx="0">
                  <c:v>127.53943984102564</c:v>
                </c:pt>
                <c:pt idx="1">
                  <c:v>131.42534437435899</c:v>
                </c:pt>
                <c:pt idx="2">
                  <c:v>120.57091678461539</c:v>
                </c:pt>
                <c:pt idx="3">
                  <c:v>131.58504452307693</c:v>
                </c:pt>
                <c:pt idx="4">
                  <c:v>128.69515634358976</c:v>
                </c:pt>
                <c:pt idx="5">
                  <c:v>142.05807843076923</c:v>
                </c:pt>
                <c:pt idx="6">
                  <c:v>123.52696815897436</c:v>
                </c:pt>
                <c:pt idx="7">
                  <c:v>126.05022688717949</c:v>
                </c:pt>
                <c:pt idx="8">
                  <c:v>137.19681535384615</c:v>
                </c:pt>
                <c:pt idx="9">
                  <c:v>134.08421587179487</c:v>
                </c:pt>
                <c:pt idx="10">
                  <c:v>132.69009313333333</c:v>
                </c:pt>
                <c:pt idx="11">
                  <c:v>128.3308663948718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F70-4E20-A1B7-E2BAD21E6121}"/>
            </c:ext>
          </c:extLst>
        </c:ser>
        <c:ser>
          <c:idx val="5"/>
          <c:order val="5"/>
          <c:tx>
            <c:strRef>
              <c:f>'[全体集計_20201006.xlsx]入院（手術、緊急）'!$G$15</c:f>
              <c:strCache>
                <c:ptCount val="1"/>
                <c:pt idx="0">
                  <c:v>2019–20 (urgent)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'[全体集計_20201006.xlsx]入院（手術、緊急）'!$G$16:$G$27</c:f>
              <c:numCache>
                <c:formatCode>General</c:formatCode>
                <c:ptCount val="12"/>
                <c:pt idx="0">
                  <c:v>137.29790148717947</c:v>
                </c:pt>
                <c:pt idx="1">
                  <c:v>130.44073168717949</c:v>
                </c:pt>
                <c:pt idx="2">
                  <c:v>122.7322262</c:v>
                </c:pt>
                <c:pt idx="3">
                  <c:v>135.72482494871795</c:v>
                </c:pt>
                <c:pt idx="4">
                  <c:v>130.7313849076923</c:v>
                </c:pt>
                <c:pt idx="5">
                  <c:v>144.83299557948718</c:v>
                </c:pt>
                <c:pt idx="6">
                  <c:v>128.2688917025641</c:v>
                </c:pt>
                <c:pt idx="7">
                  <c:v>133.41755991794872</c:v>
                </c:pt>
                <c:pt idx="8">
                  <c:v>141.91342175897435</c:v>
                </c:pt>
                <c:pt idx="9">
                  <c:v>130.04829515897435</c:v>
                </c:pt>
                <c:pt idx="10">
                  <c:v>122.48401266153846</c:v>
                </c:pt>
                <c:pt idx="11">
                  <c:v>132.71287691794871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F70-4E20-A1B7-E2BAD21E61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87296095"/>
        <c:axId val="1084603071"/>
      </c:lineChart>
      <c:catAx>
        <c:axId val="1087296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4603071"/>
        <c:crosses val="autoZero"/>
        <c:auto val="1"/>
        <c:lblAlgn val="ctr"/>
        <c:lblOffset val="100"/>
        <c:noMultiLvlLbl val="0"/>
      </c:catAx>
      <c:valAx>
        <c:axId val="1084603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7296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279140467153841E-2"/>
          <c:y val="0.88864560052264208"/>
          <c:w val="0.88092977586434773"/>
          <c:h val="9.38871505690609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Number</a:t>
            </a:r>
            <a:r>
              <a:rPr lang="ja-JP" sz="1100"/>
              <a:t> </a:t>
            </a:r>
            <a:r>
              <a:rPr lang="en-US" sz="1100"/>
              <a:t>of</a:t>
            </a:r>
            <a:r>
              <a:rPr lang="ja-JP" sz="1100"/>
              <a:t> </a:t>
            </a:r>
            <a:r>
              <a:rPr lang="en-US" sz="1100"/>
              <a:t>cases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523027247493344"/>
          <c:y val="0.1195970695970696"/>
          <c:w val="0.79493948148567761"/>
          <c:h val="0.64356984223125957"/>
        </c:manualLayout>
      </c:layout>
      <c:lineChart>
        <c:grouping val="standard"/>
        <c:varyColors val="0"/>
        <c:ser>
          <c:idx val="0"/>
          <c:order val="0"/>
          <c:tx>
            <c:strRef>
              <c:f>'[全体集計_20201006.xlsx]入院（手術、緊急）'!$C$1</c:f>
              <c:strCache>
                <c:ptCount val="1"/>
                <c:pt idx="0">
                  <c:v>2018–19 (all)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'[全体集計_20201006.xlsx]入院（手術、緊急）'!$C$2:$C$13</c:f>
              <c:numCache>
                <c:formatCode>General</c:formatCode>
                <c:ptCount val="12"/>
                <c:pt idx="0">
                  <c:v>260.89743589743591</c:v>
                </c:pt>
                <c:pt idx="1">
                  <c:v>275.77435897435896</c:v>
                </c:pt>
                <c:pt idx="2">
                  <c:v>248.21025641025642</c:v>
                </c:pt>
                <c:pt idx="3">
                  <c:v>267.64102564102564</c:v>
                </c:pt>
                <c:pt idx="4">
                  <c:v>269.02564102564105</c:v>
                </c:pt>
                <c:pt idx="5">
                  <c:v>282.76410256410259</c:v>
                </c:pt>
                <c:pt idx="6">
                  <c:v>223.51282051282053</c:v>
                </c:pt>
                <c:pt idx="7">
                  <c:v>252.09230769230768</c:v>
                </c:pt>
                <c:pt idx="8">
                  <c:v>278.30256410256408</c:v>
                </c:pt>
                <c:pt idx="9">
                  <c:v>265.83589743589744</c:v>
                </c:pt>
                <c:pt idx="10">
                  <c:v>244.03076923076924</c:v>
                </c:pt>
                <c:pt idx="11">
                  <c:v>268.50256410256412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9A7-4095-B89B-FA83BF97CB33}"/>
            </c:ext>
          </c:extLst>
        </c:ser>
        <c:ser>
          <c:idx val="1"/>
          <c:order val="1"/>
          <c:tx>
            <c:strRef>
              <c:f>'[全体集計_20201006.xlsx]入院（手術、緊急）'!$F$1</c:f>
              <c:strCache>
                <c:ptCount val="1"/>
                <c:pt idx="0">
                  <c:v>2019–20 (all)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'[全体集計_20201006.xlsx]入院（手術、緊急）'!$F$2:$F$13</c:f>
              <c:numCache>
                <c:formatCode>General</c:formatCode>
                <c:ptCount val="12"/>
                <c:pt idx="0">
                  <c:v>276.46153846153845</c:v>
                </c:pt>
                <c:pt idx="1">
                  <c:v>278.16410256410256</c:v>
                </c:pt>
                <c:pt idx="2">
                  <c:v>249.81025641025641</c:v>
                </c:pt>
                <c:pt idx="3">
                  <c:v>267.8051282051282</c:v>
                </c:pt>
                <c:pt idx="4">
                  <c:v>271.54358974358973</c:v>
                </c:pt>
                <c:pt idx="5">
                  <c:v>290.69743589743592</c:v>
                </c:pt>
                <c:pt idx="6">
                  <c:v>231.85641025641024</c:v>
                </c:pt>
                <c:pt idx="7">
                  <c:v>261.78974358974358</c:v>
                </c:pt>
                <c:pt idx="8">
                  <c:v>271.68717948717949</c:v>
                </c:pt>
                <c:pt idx="9">
                  <c:v>236.32307692307691</c:v>
                </c:pt>
                <c:pt idx="10">
                  <c:v>194.46153846153845</c:v>
                </c:pt>
                <c:pt idx="11">
                  <c:v>233.1846153846154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9A7-4095-B89B-FA83BF97CB33}"/>
            </c:ext>
          </c:extLst>
        </c:ser>
        <c:ser>
          <c:idx val="2"/>
          <c:order val="2"/>
          <c:tx>
            <c:strRef>
              <c:f>'[全体集計_20201006.xlsx]入院（手術、緊急）'!$C$29</c:f>
              <c:strCache>
                <c:ptCount val="1"/>
                <c:pt idx="0">
                  <c:v>2018–19 (elective)</c:v>
                </c:pt>
              </c:strCache>
            </c:strRef>
          </c:tx>
          <c:spPr>
            <a:ln w="19050" cap="rnd">
              <a:solidFill>
                <a:schemeClr val="accent5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'[全体集計_20201006.xlsx]入院（手術、緊急）'!$C$30:$C$41</c:f>
              <c:numCache>
                <c:formatCode>General</c:formatCode>
                <c:ptCount val="12"/>
                <c:pt idx="0">
                  <c:v>183.90769230769232</c:v>
                </c:pt>
                <c:pt idx="1">
                  <c:v>194.59487179487181</c:v>
                </c:pt>
                <c:pt idx="2">
                  <c:v>173.58974358974359</c:v>
                </c:pt>
                <c:pt idx="3">
                  <c:v>186.9025641025641</c:v>
                </c:pt>
                <c:pt idx="4">
                  <c:v>189.93846153846152</c:v>
                </c:pt>
                <c:pt idx="5">
                  <c:v>196.93333333333334</c:v>
                </c:pt>
                <c:pt idx="6">
                  <c:v>150.54871794871795</c:v>
                </c:pt>
                <c:pt idx="7">
                  <c:v>178.70256410256411</c:v>
                </c:pt>
                <c:pt idx="8">
                  <c:v>198.56410256410257</c:v>
                </c:pt>
                <c:pt idx="9">
                  <c:v>185.9897435897436</c:v>
                </c:pt>
                <c:pt idx="10">
                  <c:v>166</c:v>
                </c:pt>
                <c:pt idx="11">
                  <c:v>191.08205128205128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9A7-4095-B89B-FA83BF97CB33}"/>
            </c:ext>
          </c:extLst>
        </c:ser>
        <c:ser>
          <c:idx val="3"/>
          <c:order val="3"/>
          <c:tx>
            <c:strRef>
              <c:f>'[全体集計_20201006.xlsx]入院（手術、緊急）'!$F$29</c:f>
              <c:strCache>
                <c:ptCount val="1"/>
                <c:pt idx="0">
                  <c:v>2019–20 (elective)</c:v>
                </c:pt>
              </c:strCache>
            </c:strRef>
          </c:tx>
          <c:spPr>
            <a:ln w="19050" cap="rnd">
              <a:solidFill>
                <a:schemeClr val="accent5"/>
              </a:solidFill>
              <a:prstDash val="solid"/>
              <a:round/>
            </a:ln>
            <a:effectLst/>
          </c:spPr>
          <c:marker>
            <c:symbol val="none"/>
          </c:marker>
          <c:val>
            <c:numRef>
              <c:f>'[全体集計_20201006.xlsx]入院（手術、緊急）'!$F$30:$F$41</c:f>
              <c:numCache>
                <c:formatCode>General</c:formatCode>
                <c:ptCount val="12"/>
                <c:pt idx="0">
                  <c:v>194.88205128205129</c:v>
                </c:pt>
                <c:pt idx="1">
                  <c:v>197.86666666666667</c:v>
                </c:pt>
                <c:pt idx="2">
                  <c:v>174.69230769230768</c:v>
                </c:pt>
                <c:pt idx="3">
                  <c:v>187.07692307692307</c:v>
                </c:pt>
                <c:pt idx="4">
                  <c:v>192.63076923076923</c:v>
                </c:pt>
                <c:pt idx="5">
                  <c:v>203.62051282051283</c:v>
                </c:pt>
                <c:pt idx="6">
                  <c:v>157.53846153846155</c:v>
                </c:pt>
                <c:pt idx="7">
                  <c:v>186.14358974358976</c:v>
                </c:pt>
                <c:pt idx="8">
                  <c:v>191.6102564102564</c:v>
                </c:pt>
                <c:pt idx="9">
                  <c:v>161.98461538461538</c:v>
                </c:pt>
                <c:pt idx="10">
                  <c:v>122.8974358974359</c:v>
                </c:pt>
                <c:pt idx="11">
                  <c:v>153.53846153846155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9A7-4095-B89B-FA83BF97CB33}"/>
            </c:ext>
          </c:extLst>
        </c:ser>
        <c:ser>
          <c:idx val="4"/>
          <c:order val="4"/>
          <c:tx>
            <c:strRef>
              <c:f>'[全体集計_20201006.xlsx]入院（手術、緊急）'!$C$15</c:f>
              <c:strCache>
                <c:ptCount val="1"/>
                <c:pt idx="0">
                  <c:v>2018–19 (urgent)</c:v>
                </c:pt>
              </c:strCache>
            </c:strRef>
          </c:tx>
          <c:spPr>
            <a:ln w="19050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'[全体集計_20201006.xlsx]入院（手術、緊急）'!$C$16:$C$27</c:f>
              <c:numCache>
                <c:formatCode>General</c:formatCode>
                <c:ptCount val="12"/>
                <c:pt idx="0">
                  <c:v>76.989743589743583</c:v>
                </c:pt>
                <c:pt idx="1">
                  <c:v>81.179487179487182</c:v>
                </c:pt>
                <c:pt idx="2">
                  <c:v>74.620512820512815</c:v>
                </c:pt>
                <c:pt idx="3">
                  <c:v>80.738461538461536</c:v>
                </c:pt>
                <c:pt idx="4">
                  <c:v>79.087179487179483</c:v>
                </c:pt>
                <c:pt idx="5">
                  <c:v>85.830769230769235</c:v>
                </c:pt>
                <c:pt idx="6">
                  <c:v>72.964102564102561</c:v>
                </c:pt>
                <c:pt idx="7">
                  <c:v>73.389743589743588</c:v>
                </c:pt>
                <c:pt idx="8">
                  <c:v>79.738461538461536</c:v>
                </c:pt>
                <c:pt idx="9">
                  <c:v>79.84615384615384</c:v>
                </c:pt>
                <c:pt idx="10">
                  <c:v>78.030769230769238</c:v>
                </c:pt>
                <c:pt idx="11">
                  <c:v>77.420512820512826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9A7-4095-B89B-FA83BF97CB33}"/>
            </c:ext>
          </c:extLst>
        </c:ser>
        <c:ser>
          <c:idx val="5"/>
          <c:order val="5"/>
          <c:tx>
            <c:strRef>
              <c:f>'[全体集計_20201006.xlsx]入院（手術、緊急）'!$F$15</c:f>
              <c:strCache>
                <c:ptCount val="1"/>
                <c:pt idx="0">
                  <c:v>2019–20 (urgent)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'[全体集計_20201006.xlsx]入院（手術、緊急）'!$F$16:$F$27</c:f>
              <c:numCache>
                <c:formatCode>General</c:formatCode>
                <c:ptCount val="12"/>
                <c:pt idx="0">
                  <c:v>81.579487179487174</c:v>
                </c:pt>
                <c:pt idx="1">
                  <c:v>80.297435897435903</c:v>
                </c:pt>
                <c:pt idx="2">
                  <c:v>75.117948717948721</c:v>
                </c:pt>
                <c:pt idx="3">
                  <c:v>80.728205128205133</c:v>
                </c:pt>
                <c:pt idx="4">
                  <c:v>78.912820512820517</c:v>
                </c:pt>
                <c:pt idx="5">
                  <c:v>87.07692307692308</c:v>
                </c:pt>
                <c:pt idx="6">
                  <c:v>74.317948717948724</c:v>
                </c:pt>
                <c:pt idx="7">
                  <c:v>75.646153846153851</c:v>
                </c:pt>
                <c:pt idx="8">
                  <c:v>80.07692307692308</c:v>
                </c:pt>
                <c:pt idx="9">
                  <c:v>74.338461538461544</c:v>
                </c:pt>
                <c:pt idx="10">
                  <c:v>71.564102564102569</c:v>
                </c:pt>
                <c:pt idx="11">
                  <c:v>79.646153846153851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9A7-4095-B89B-FA83BF97CB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87296095"/>
        <c:axId val="1084603071"/>
      </c:lineChart>
      <c:catAx>
        <c:axId val="1087296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4603071"/>
        <c:crosses val="autoZero"/>
        <c:auto val="1"/>
        <c:lblAlgn val="ctr"/>
        <c:lblOffset val="100"/>
        <c:noMultiLvlLbl val="0"/>
      </c:catAx>
      <c:valAx>
        <c:axId val="1084603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7296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5964802960780984E-2"/>
          <c:y val="0.87951739619696867"/>
          <c:w val="0.86808059064559373"/>
          <c:h val="9.41956407797959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Hospital charges (million JPY)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559527559055118"/>
          <c:y val="0.16296481157973547"/>
          <c:w val="0.81071391076115484"/>
          <c:h val="0.57246432915626"/>
        </c:manualLayout>
      </c:layout>
      <c:lineChart>
        <c:grouping val="standard"/>
        <c:varyColors val="0"/>
        <c:ser>
          <c:idx val="0"/>
          <c:order val="0"/>
          <c:tx>
            <c:strRef>
              <c:f>'[全体集計_20201006.xlsx]入院（病床数）'!$B$42</c:f>
              <c:strCache>
                <c:ptCount val="1"/>
                <c:pt idx="0">
                  <c:v>–199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'[全体集計_20201006.xlsx]入院（病床数）'!$A$42:$A$53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'[全体集計_20201006.xlsx]入院（病床数）'!$E$43:$E$54</c:f>
              <c:numCache>
                <c:formatCode>General</c:formatCode>
                <c:ptCount val="12"/>
                <c:pt idx="0">
                  <c:v>1.04494202655363</c:v>
                </c:pt>
                <c:pt idx="1">
                  <c:v>0.99519872351980765</c:v>
                </c:pt>
                <c:pt idx="2">
                  <c:v>1.0644329833894877</c:v>
                </c:pt>
                <c:pt idx="3">
                  <c:v>0.9888723918187412</c:v>
                </c:pt>
                <c:pt idx="4">
                  <c:v>1.026440334915961</c:v>
                </c:pt>
                <c:pt idx="5">
                  <c:v>1.0310606058438787</c:v>
                </c:pt>
                <c:pt idx="6">
                  <c:v>1.0418373805979682</c:v>
                </c:pt>
                <c:pt idx="7">
                  <c:v>1.0210040341528834</c:v>
                </c:pt>
                <c:pt idx="8">
                  <c:v>1.0042483274851253</c:v>
                </c:pt>
                <c:pt idx="9">
                  <c:v>0.95416736462150287</c:v>
                </c:pt>
                <c:pt idx="10">
                  <c:v>0.8820074785845079</c:v>
                </c:pt>
                <c:pt idx="11">
                  <c:v>0.92994015335191127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495-49B8-8E7D-FB082DCCEE99}"/>
            </c:ext>
          </c:extLst>
        </c:ser>
        <c:ser>
          <c:idx val="1"/>
          <c:order val="1"/>
          <c:tx>
            <c:strRef>
              <c:f>'[全体集計_20201006.xlsx]入院（病床数）'!$C$42</c:f>
              <c:strCache>
                <c:ptCount val="1"/>
                <c:pt idx="0">
                  <c:v>200–499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'[全体集計_20201006.xlsx]入院（病床数）'!$A$42:$A$53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'[全体集計_20201006.xlsx]入院（病床数）'!$F$43:$F$54</c:f>
              <c:numCache>
                <c:formatCode>General</c:formatCode>
                <c:ptCount val="12"/>
                <c:pt idx="0">
                  <c:v>1.047907800105462</c:v>
                </c:pt>
                <c:pt idx="1">
                  <c:v>1.000149569183417</c:v>
                </c:pt>
                <c:pt idx="2">
                  <c:v>1.0388560003761176</c:v>
                </c:pt>
                <c:pt idx="3">
                  <c:v>1.0171867336065257</c:v>
                </c:pt>
                <c:pt idx="4">
                  <c:v>1.0224893533524797</c:v>
                </c:pt>
                <c:pt idx="5">
                  <c:v>1.0489274660914187</c:v>
                </c:pt>
                <c:pt idx="6">
                  <c:v>1.0384390373093744</c:v>
                </c:pt>
                <c:pt idx="7">
                  <c:v>1.0310317394276365</c:v>
                </c:pt>
                <c:pt idx="8">
                  <c:v>1.0134125927449544</c:v>
                </c:pt>
                <c:pt idx="9">
                  <c:v>0.93866797653837697</c:v>
                </c:pt>
                <c:pt idx="10">
                  <c:v>0.86895800989687844</c:v>
                </c:pt>
                <c:pt idx="11">
                  <c:v>0.94205746524370992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495-49B8-8E7D-FB082DCCEE99}"/>
            </c:ext>
          </c:extLst>
        </c:ser>
        <c:ser>
          <c:idx val="2"/>
          <c:order val="2"/>
          <c:tx>
            <c:strRef>
              <c:f>'[全体集計_20201006.xlsx]入院（病床数）'!$D$42</c:f>
              <c:strCache>
                <c:ptCount val="1"/>
                <c:pt idx="0">
                  <c:v>500–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'[全体集計_20201006.xlsx]入院（病床数）'!$A$42:$A$53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'[全体集計_20201006.xlsx]入院（病床数）'!$G$43:$G$54</c:f>
              <c:numCache>
                <c:formatCode>General</c:formatCode>
                <c:ptCount val="12"/>
                <c:pt idx="0">
                  <c:v>1.0633038856096115</c:v>
                </c:pt>
                <c:pt idx="1">
                  <c:v>1.0099803653361445</c:v>
                </c:pt>
                <c:pt idx="2">
                  <c:v>0.99579503989751639</c:v>
                </c:pt>
                <c:pt idx="3">
                  <c:v>0.99841069668821192</c:v>
                </c:pt>
                <c:pt idx="4">
                  <c:v>1.0360145711336999</c:v>
                </c:pt>
                <c:pt idx="5">
                  <c:v>1.022319808475153</c:v>
                </c:pt>
                <c:pt idx="6">
                  <c:v>1.0123718163443565</c:v>
                </c:pt>
                <c:pt idx="7">
                  <c:v>1.0595663998806246</c:v>
                </c:pt>
                <c:pt idx="8">
                  <c:v>0.99483026585139778</c:v>
                </c:pt>
                <c:pt idx="9">
                  <c:v>0.92021474955315785</c:v>
                </c:pt>
                <c:pt idx="10">
                  <c:v>0.86721128789131274</c:v>
                </c:pt>
                <c:pt idx="11">
                  <c:v>0.91357980336973776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495-49B8-8E7D-FB082DCCEE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98808367"/>
        <c:axId val="1312623615"/>
      </c:lineChart>
      <c:catAx>
        <c:axId val="898808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312623615"/>
        <c:crosses val="autoZero"/>
        <c:auto val="1"/>
        <c:lblAlgn val="ctr"/>
        <c:lblOffset val="100"/>
        <c:noMultiLvlLbl val="0"/>
      </c:catAx>
      <c:valAx>
        <c:axId val="1312623615"/>
        <c:scaling>
          <c:orientation val="minMax"/>
          <c:min val="0.6000000000000000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898808367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Number of cases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6547656542932135"/>
          <c:y val="0.16296481157973547"/>
          <c:w val="0.78690438695163101"/>
          <c:h val="0.57246432915626"/>
        </c:manualLayout>
      </c:layout>
      <c:lineChart>
        <c:grouping val="standard"/>
        <c:varyColors val="0"/>
        <c:ser>
          <c:idx val="0"/>
          <c:order val="0"/>
          <c:tx>
            <c:strRef>
              <c:f>'[全体集計_20201006.xlsx]入院（病床数）'!$B$42</c:f>
              <c:strCache>
                <c:ptCount val="1"/>
                <c:pt idx="0">
                  <c:v>–199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'[全体集計_20201006.xlsx]入院（病床数）'!$A$42:$A$53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'[全体集計_20201006.xlsx]入院（病床数）'!$B$43:$B$54</c:f>
              <c:numCache>
                <c:formatCode>General</c:formatCode>
                <c:ptCount val="12"/>
                <c:pt idx="0">
                  <c:v>1.0039391469709318</c:v>
                </c:pt>
                <c:pt idx="1">
                  <c:v>0.98408941485864576</c:v>
                </c:pt>
                <c:pt idx="2">
                  <c:v>0.99437716262975773</c:v>
                </c:pt>
                <c:pt idx="3">
                  <c:v>0.97778230737871985</c:v>
                </c:pt>
                <c:pt idx="4">
                  <c:v>1.0128187264873902</c:v>
                </c:pt>
                <c:pt idx="5">
                  <c:v>0.99701026907578316</c:v>
                </c:pt>
                <c:pt idx="6">
                  <c:v>0.99136690647482006</c:v>
                </c:pt>
                <c:pt idx="7">
                  <c:v>1.0020617038509683</c:v>
                </c:pt>
                <c:pt idx="8">
                  <c:v>0.93352027905068047</c:v>
                </c:pt>
                <c:pt idx="9">
                  <c:v>0.8507731780042993</c:v>
                </c:pt>
                <c:pt idx="10">
                  <c:v>0.78324134470647266</c:v>
                </c:pt>
                <c:pt idx="11">
                  <c:v>0.85147826086956524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FFB-4411-906B-79D02BC69B6E}"/>
            </c:ext>
          </c:extLst>
        </c:ser>
        <c:ser>
          <c:idx val="1"/>
          <c:order val="1"/>
          <c:tx>
            <c:strRef>
              <c:f>'[全体集計_20201006.xlsx]入院（病床数）'!$C$42</c:f>
              <c:strCache>
                <c:ptCount val="1"/>
                <c:pt idx="0">
                  <c:v>200–499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'[全体集計_20201006.xlsx]入院（病床数）'!$A$42:$A$53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'[全体集計_20201006.xlsx]入院（病床数）'!$C$43:$C$54</c:f>
              <c:numCache>
                <c:formatCode>General</c:formatCode>
                <c:ptCount val="12"/>
                <c:pt idx="0">
                  <c:v>1.020251486940781</c:v>
                </c:pt>
                <c:pt idx="1">
                  <c:v>0.9866359018830525</c:v>
                </c:pt>
                <c:pt idx="2">
                  <c:v>1.0010387811634349</c:v>
                </c:pt>
                <c:pt idx="3">
                  <c:v>0.98636793529661149</c:v>
                </c:pt>
                <c:pt idx="4">
                  <c:v>0.99763229352937299</c:v>
                </c:pt>
                <c:pt idx="5">
                  <c:v>1.0216760024754439</c:v>
                </c:pt>
                <c:pt idx="6">
                  <c:v>1.0055361568939627</c:v>
                </c:pt>
                <c:pt idx="7">
                  <c:v>1.0142345600226903</c:v>
                </c:pt>
                <c:pt idx="8">
                  <c:v>0.95979040893040213</c:v>
                </c:pt>
                <c:pt idx="9">
                  <c:v>0.84096955365060599</c:v>
                </c:pt>
                <c:pt idx="10">
                  <c:v>0.76875021220249207</c:v>
                </c:pt>
                <c:pt idx="11">
                  <c:v>0.86296805847933833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FFB-4411-906B-79D02BC69B6E}"/>
            </c:ext>
          </c:extLst>
        </c:ser>
        <c:ser>
          <c:idx val="2"/>
          <c:order val="2"/>
          <c:tx>
            <c:strRef>
              <c:f>'[全体集計_20201006.xlsx]入院（病床数）'!$D$42</c:f>
              <c:strCache>
                <c:ptCount val="1"/>
                <c:pt idx="0">
                  <c:v>500–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'[全体集計_20201006.xlsx]入院（病床数）'!$A$42:$A$53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'[全体集計_20201006.xlsx]入院（病床数）'!$D$43:$D$54</c:f>
              <c:numCache>
                <c:formatCode>General</c:formatCode>
                <c:ptCount val="12"/>
                <c:pt idx="0">
                  <c:v>1.0364489269379618</c:v>
                </c:pt>
                <c:pt idx="1">
                  <c:v>1.0010489900680728</c:v>
                </c:pt>
                <c:pt idx="2">
                  <c:v>1.0001723586043878</c:v>
                </c:pt>
                <c:pt idx="3">
                  <c:v>1.0019832473926129</c:v>
                </c:pt>
                <c:pt idx="4">
                  <c:v>1.0182274847506281</c:v>
                </c:pt>
                <c:pt idx="5">
                  <c:v>1.0186868239049478</c:v>
                </c:pt>
                <c:pt idx="6">
                  <c:v>1.0056516392370287</c:v>
                </c:pt>
                <c:pt idx="7">
                  <c:v>1.0350744766505637</c:v>
                </c:pt>
                <c:pt idx="8">
                  <c:v>0.9441995728631799</c:v>
                </c:pt>
                <c:pt idx="9">
                  <c:v>0.83866279069767435</c:v>
                </c:pt>
                <c:pt idx="10">
                  <c:v>0.77218076799127389</c:v>
                </c:pt>
                <c:pt idx="11">
                  <c:v>0.84520554403168024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FFB-4411-906B-79D02BC69B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98808367"/>
        <c:axId val="1312623615"/>
      </c:lineChart>
      <c:catAx>
        <c:axId val="898808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312623615"/>
        <c:crosses val="autoZero"/>
        <c:auto val="1"/>
        <c:lblAlgn val="ctr"/>
        <c:lblOffset val="100"/>
        <c:noMultiLvlLbl val="0"/>
      </c:catAx>
      <c:valAx>
        <c:axId val="1312623615"/>
        <c:scaling>
          <c:orientation val="minMax"/>
          <c:min val="0.6000000000000000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898808367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Hospital charges (million JPY)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8695313085864268"/>
          <c:y val="0.11162393162393162"/>
          <c:w val="0.76066591676040496"/>
          <c:h val="0.57260707117492671"/>
        </c:manualLayout>
      </c:layout>
      <c:lineChart>
        <c:grouping val="standard"/>
        <c:varyColors val="0"/>
        <c:ser>
          <c:idx val="0"/>
          <c:order val="0"/>
          <c:tx>
            <c:v>2018-19 (–199)</c:v>
          </c:tx>
          <c:spPr>
            <a:ln w="19050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'[全体集計_20201006.xlsx]入院（病床数）'!$D$2:$D$13</c:f>
              <c:numCache>
                <c:formatCode>General</c:formatCode>
                <c:ptCount val="12"/>
                <c:pt idx="0">
                  <c:v>177.20322509523808</c:v>
                </c:pt>
                <c:pt idx="1">
                  <c:v>187.01873769841268</c:v>
                </c:pt>
                <c:pt idx="2">
                  <c:v>168.43110938095236</c:v>
                </c:pt>
                <c:pt idx="3">
                  <c:v>185.98249788888887</c:v>
                </c:pt>
                <c:pt idx="4">
                  <c:v>181.33304812698412</c:v>
                </c:pt>
                <c:pt idx="5">
                  <c:v>192.25401119047621</c:v>
                </c:pt>
                <c:pt idx="6">
                  <c:v>162.58517792063492</c:v>
                </c:pt>
                <c:pt idx="7">
                  <c:v>177.52347174603173</c:v>
                </c:pt>
                <c:pt idx="8">
                  <c:v>187.32984744444443</c:v>
                </c:pt>
                <c:pt idx="9">
                  <c:v>183.74214246031747</c:v>
                </c:pt>
                <c:pt idx="10">
                  <c:v>183.59016177777778</c:v>
                </c:pt>
                <c:pt idx="11">
                  <c:v>181.37208906349207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F68-406C-B1A0-8FA5344DAD4E}"/>
            </c:ext>
          </c:extLst>
        </c:ser>
        <c:ser>
          <c:idx val="1"/>
          <c:order val="1"/>
          <c:tx>
            <c:v>2019-20 (–199)</c:v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'[全体集計_20201006.xlsx]入院（病床数）'!$F$2:$F$13</c:f>
              <c:numCache>
                <c:formatCode>General</c:formatCode>
                <c:ptCount val="12"/>
                <c:pt idx="0">
                  <c:v>185.16709714285716</c:v>
                </c:pt>
                <c:pt idx="1">
                  <c:v>186.12080903174603</c:v>
                </c:pt>
                <c:pt idx="2">
                  <c:v>179.28362825396826</c:v>
                </c:pt>
                <c:pt idx="3">
                  <c:v>183.91295752380952</c:v>
                </c:pt>
                <c:pt idx="4">
                  <c:v>186.12755465079366</c:v>
                </c:pt>
                <c:pt idx="5">
                  <c:v>198.22553725396824</c:v>
                </c:pt>
                <c:pt idx="6">
                  <c:v>169.38731588888891</c:v>
                </c:pt>
                <c:pt idx="7">
                  <c:v>181.25218080952382</c:v>
                </c:pt>
                <c:pt idx="8">
                  <c:v>188.12568598412699</c:v>
                </c:pt>
                <c:pt idx="9">
                  <c:v>175.32075584126986</c:v>
                </c:pt>
                <c:pt idx="10">
                  <c:v>161.92789568253968</c:v>
                </c:pt>
                <c:pt idx="11">
                  <c:v>168.66518831746032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F68-406C-B1A0-8FA5344DAD4E}"/>
            </c:ext>
          </c:extLst>
        </c:ser>
        <c:ser>
          <c:idx val="2"/>
          <c:order val="2"/>
          <c:tx>
            <c:v>2018-19 (200–499)</c:v>
          </c:tx>
          <c:spPr>
            <a:ln w="19050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'[全体集計_20201006.xlsx]入院（病床数）'!$D$16:$D$27</c:f>
              <c:numCache>
                <c:formatCode>General</c:formatCode>
                <c:ptCount val="12"/>
                <c:pt idx="0">
                  <c:v>495.06590851485146</c:v>
                </c:pt>
                <c:pt idx="1">
                  <c:v>512.08674333663373</c:v>
                </c:pt>
                <c:pt idx="2">
                  <c:v>463.40952921782178</c:v>
                </c:pt>
                <c:pt idx="3">
                  <c:v>501.68557643564355</c:v>
                </c:pt>
                <c:pt idx="4">
                  <c:v>490.61816206930695</c:v>
                </c:pt>
                <c:pt idx="5">
                  <c:v>524.65476405940592</c:v>
                </c:pt>
                <c:pt idx="6">
                  <c:v>442.9220428613861</c:v>
                </c:pt>
                <c:pt idx="7">
                  <c:v>476.92004596039601</c:v>
                </c:pt>
                <c:pt idx="8">
                  <c:v>519.28033054455443</c:v>
                </c:pt>
                <c:pt idx="9">
                  <c:v>502.0956172673267</c:v>
                </c:pt>
                <c:pt idx="10">
                  <c:v>489.30251068316829</c:v>
                </c:pt>
                <c:pt idx="11">
                  <c:v>489.5585048613861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F68-406C-B1A0-8FA5344DAD4E}"/>
            </c:ext>
          </c:extLst>
        </c:ser>
        <c:ser>
          <c:idx val="3"/>
          <c:order val="3"/>
          <c:tx>
            <c:v>2019-20 (200–499)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'[全体集計_20201006.xlsx]入院（病床数）'!$F$16:$F$27</c:f>
              <c:numCache>
                <c:formatCode>General</c:formatCode>
                <c:ptCount val="12"/>
                <c:pt idx="0">
                  <c:v>518.78342709900994</c:v>
                </c:pt>
                <c:pt idx="1">
                  <c:v>512.16333573267332</c:v>
                </c:pt>
                <c:pt idx="2">
                  <c:v>481.41577005940593</c:v>
                </c:pt>
                <c:pt idx="3">
                  <c:v>510.30791279207921</c:v>
                </c:pt>
                <c:pt idx="4">
                  <c:v>501.65184727722772</c:v>
                </c:pt>
                <c:pt idx="5">
                  <c:v>550.3247922376238</c:v>
                </c:pt>
                <c:pt idx="6">
                  <c:v>459.94753979207923</c:v>
                </c:pt>
                <c:pt idx="7">
                  <c:v>491.7197045544554</c:v>
                </c:pt>
                <c:pt idx="8">
                  <c:v>526.24522613861382</c:v>
                </c:pt>
                <c:pt idx="9">
                  <c:v>471.3010770891089</c:v>
                </c:pt>
                <c:pt idx="10">
                  <c:v>425.18333592079205</c:v>
                </c:pt>
                <c:pt idx="11">
                  <c:v>461.19224417821783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F68-406C-B1A0-8FA5344DAD4E}"/>
            </c:ext>
          </c:extLst>
        </c:ser>
        <c:ser>
          <c:idx val="4"/>
          <c:order val="4"/>
          <c:tx>
            <c:v>2018-19 (500–)</c:v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'[全体集計_20201006.xlsx]入院（病床数）'!$D$29:$D$40</c:f>
              <c:numCache>
                <c:formatCode>General</c:formatCode>
                <c:ptCount val="12"/>
                <c:pt idx="0">
                  <c:v>1268.2977055483871</c:v>
                </c:pt>
                <c:pt idx="1">
                  <c:v>1315.9428320967741</c:v>
                </c:pt>
                <c:pt idx="2">
                  <c:v>1224.9105519354839</c:v>
                </c:pt>
                <c:pt idx="3">
                  <c:v>1303.1043128387096</c:v>
                </c:pt>
                <c:pt idx="4">
                  <c:v>1246.8258345483871</c:v>
                </c:pt>
                <c:pt idx="5">
                  <c:v>1394.0750881612903</c:v>
                </c:pt>
                <c:pt idx="6">
                  <c:v>1125.6504142903225</c:v>
                </c:pt>
                <c:pt idx="7">
                  <c:v>1207.6124234516128</c:v>
                </c:pt>
                <c:pt idx="8">
                  <c:v>1333.3589488709679</c:v>
                </c:pt>
                <c:pt idx="9">
                  <c:v>1313.4536443870968</c:v>
                </c:pt>
                <c:pt idx="10">
                  <c:v>1226.9619156129033</c:v>
                </c:pt>
                <c:pt idx="11">
                  <c:v>1270.3133518064515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F68-406C-B1A0-8FA5344DAD4E}"/>
            </c:ext>
          </c:extLst>
        </c:ser>
        <c:ser>
          <c:idx val="5"/>
          <c:order val="5"/>
          <c:tx>
            <c:v>2019-20 (500–)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val>
            <c:numRef>
              <c:f>'[全体集計_20201006.xlsx]入院（病床数）'!$F$29:$F$40</c:f>
              <c:numCache>
                <c:formatCode>General</c:formatCode>
                <c:ptCount val="12"/>
                <c:pt idx="0">
                  <c:v>1348.5858784193549</c:v>
                </c:pt>
                <c:pt idx="1">
                  <c:v>1329.0764223225806</c:v>
                </c:pt>
                <c:pt idx="2">
                  <c:v>1219.759851935484</c:v>
                </c:pt>
                <c:pt idx="3">
                  <c:v>1301.0332848387097</c:v>
                </c:pt>
                <c:pt idx="4">
                  <c:v>1291.7297322580646</c:v>
                </c:pt>
                <c:pt idx="5">
                  <c:v>1425.1905771290324</c:v>
                </c:pt>
                <c:pt idx="6">
                  <c:v>1139.5767544838711</c:v>
                </c:pt>
                <c:pt idx="7">
                  <c:v>1279.5455479677419</c:v>
                </c:pt>
                <c:pt idx="8">
                  <c:v>1326.4658375806453</c:v>
                </c:pt>
                <c:pt idx="9">
                  <c:v>1208.6594164193548</c:v>
                </c:pt>
                <c:pt idx="10">
                  <c:v>1064.035223032258</c:v>
                </c:pt>
                <c:pt idx="11">
                  <c:v>1160.5326221612904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F68-406C-B1A0-8FA5344DAD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87296095"/>
        <c:axId val="1084603071"/>
      </c:lineChart>
      <c:catAx>
        <c:axId val="1087296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4603071"/>
        <c:crosses val="autoZero"/>
        <c:auto val="1"/>
        <c:lblAlgn val="ctr"/>
        <c:lblOffset val="100"/>
        <c:noMultiLvlLbl val="0"/>
      </c:catAx>
      <c:valAx>
        <c:axId val="1084603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7296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9427821522309708E-2"/>
          <c:y val="0.80096340898564156"/>
          <c:w val="0.88550918635170606"/>
          <c:h val="0.181569245020842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Number of cases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88535808023997"/>
          <c:y val="0.15650450450450451"/>
          <c:w val="0.75908323959505064"/>
          <c:h val="0.52022016365601353"/>
        </c:manualLayout>
      </c:layout>
      <c:lineChart>
        <c:grouping val="standard"/>
        <c:varyColors val="0"/>
        <c:ser>
          <c:idx val="0"/>
          <c:order val="0"/>
          <c:tx>
            <c:v>2018-19 (–199)</c:v>
          </c:tx>
          <c:spPr>
            <a:ln w="19050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'[全体集計_20201006.xlsx]入院（病床数）'!$C$2:$C$13</c:f>
              <c:numCache>
                <c:formatCode>General</c:formatCode>
                <c:ptCount val="12"/>
                <c:pt idx="0">
                  <c:v>233.71428571428572</c:v>
                </c:pt>
                <c:pt idx="1">
                  <c:v>241.42857142857142</c:v>
                </c:pt>
                <c:pt idx="2">
                  <c:v>220.1904761904762</c:v>
                </c:pt>
                <c:pt idx="3">
                  <c:v>233.61904761904762</c:v>
                </c:pt>
                <c:pt idx="4">
                  <c:v>227.84126984126985</c:v>
                </c:pt>
                <c:pt idx="5">
                  <c:v>244.22222222222223</c:v>
                </c:pt>
                <c:pt idx="6">
                  <c:v>209.60317460317461</c:v>
                </c:pt>
                <c:pt idx="7">
                  <c:v>215.57142857142858</c:v>
                </c:pt>
                <c:pt idx="8">
                  <c:v>232.07936507936509</c:v>
                </c:pt>
                <c:pt idx="9">
                  <c:v>228.9047619047619</c:v>
                </c:pt>
                <c:pt idx="10">
                  <c:v>221.44444444444446</c:v>
                </c:pt>
                <c:pt idx="11">
                  <c:v>228.17460317460316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F81-49AB-9301-50B54D983099}"/>
            </c:ext>
          </c:extLst>
        </c:ser>
        <c:ser>
          <c:idx val="1"/>
          <c:order val="1"/>
          <c:tx>
            <c:v>2019-20 (–199)</c:v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'[全体集計_20201006.xlsx]入院（病床数）'!$E$2:$E$13</c:f>
              <c:numCache>
                <c:formatCode>General</c:formatCode>
                <c:ptCount val="12"/>
                <c:pt idx="0">
                  <c:v>234.63492063492063</c:v>
                </c:pt>
                <c:pt idx="1">
                  <c:v>237.5873015873016</c:v>
                </c:pt>
                <c:pt idx="2">
                  <c:v>218.95238095238096</c:v>
                </c:pt>
                <c:pt idx="3">
                  <c:v>228.42857142857142</c:v>
                </c:pt>
                <c:pt idx="4">
                  <c:v>230.76190476190476</c:v>
                </c:pt>
                <c:pt idx="5">
                  <c:v>243.49206349206349</c:v>
                </c:pt>
                <c:pt idx="6">
                  <c:v>207.79365079365078</c:v>
                </c:pt>
                <c:pt idx="7">
                  <c:v>216.01587301587301</c:v>
                </c:pt>
                <c:pt idx="8">
                  <c:v>216.65079365079364</c:v>
                </c:pt>
                <c:pt idx="9">
                  <c:v>194.74603174603175</c:v>
                </c:pt>
                <c:pt idx="10">
                  <c:v>173.44444444444446</c:v>
                </c:pt>
                <c:pt idx="11">
                  <c:v>194.28571428571428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F81-49AB-9301-50B54D983099}"/>
            </c:ext>
          </c:extLst>
        </c:ser>
        <c:ser>
          <c:idx val="2"/>
          <c:order val="2"/>
          <c:tx>
            <c:v>2018-19 (200–499)</c:v>
          </c:tx>
          <c:spPr>
            <a:ln w="19050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'[全体集計_20201006.xlsx]入院（病床数）'!$C$16:$C$27</c:f>
              <c:numCache>
                <c:formatCode>General</c:formatCode>
                <c:ptCount val="12"/>
                <c:pt idx="0">
                  <c:v>612.59405940594058</c:v>
                </c:pt>
                <c:pt idx="1">
                  <c:v>639.36633663366342</c:v>
                </c:pt>
                <c:pt idx="2">
                  <c:v>571.88118811881191</c:v>
                </c:pt>
                <c:pt idx="3">
                  <c:v>607.18811881188117</c:v>
                </c:pt>
                <c:pt idx="4">
                  <c:v>597.98019801980195</c:v>
                </c:pt>
                <c:pt idx="5">
                  <c:v>623.95049504950498</c:v>
                </c:pt>
                <c:pt idx="6">
                  <c:v>547.25742574257424</c:v>
                </c:pt>
                <c:pt idx="7">
                  <c:v>558.53465346534654</c:v>
                </c:pt>
                <c:pt idx="8">
                  <c:v>608.44554455445541</c:v>
                </c:pt>
                <c:pt idx="9">
                  <c:v>602.91089108910887</c:v>
                </c:pt>
                <c:pt idx="10">
                  <c:v>583.22772277227727</c:v>
                </c:pt>
                <c:pt idx="11">
                  <c:v>597.31683168316829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F81-49AB-9301-50B54D983099}"/>
            </c:ext>
          </c:extLst>
        </c:ser>
        <c:ser>
          <c:idx val="3"/>
          <c:order val="3"/>
          <c:tx>
            <c:v>2019-20 (200–499)</c:v>
          </c:tx>
          <c:spPr>
            <a:ln w="19050" cap="rnd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val>
            <c:numRef>
              <c:f>'[全体集計_20201006.xlsx]入院（病床数）'!$E$16:$E$27</c:f>
              <c:numCache>
                <c:formatCode>General</c:formatCode>
                <c:ptCount val="12"/>
                <c:pt idx="0">
                  <c:v>625</c:v>
                </c:pt>
                <c:pt idx="1">
                  <c:v>630.82178217821786</c:v>
                </c:pt>
                <c:pt idx="2">
                  <c:v>572.47524752475249</c:v>
                </c:pt>
                <c:pt idx="3">
                  <c:v>598.91089108910887</c:v>
                </c:pt>
                <c:pt idx="4">
                  <c:v>596.56435643564362</c:v>
                </c:pt>
                <c:pt idx="5">
                  <c:v>637.47524752475249</c:v>
                </c:pt>
                <c:pt idx="6">
                  <c:v>550.28712871287132</c:v>
                </c:pt>
                <c:pt idx="7">
                  <c:v>566.48514851485152</c:v>
                </c:pt>
                <c:pt idx="8">
                  <c:v>583.98019801980195</c:v>
                </c:pt>
                <c:pt idx="9">
                  <c:v>507.02970297029702</c:v>
                </c:pt>
                <c:pt idx="10">
                  <c:v>448.35643564356434</c:v>
                </c:pt>
                <c:pt idx="11">
                  <c:v>515.46534653465346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F81-49AB-9301-50B54D983099}"/>
            </c:ext>
          </c:extLst>
        </c:ser>
        <c:ser>
          <c:idx val="4"/>
          <c:order val="4"/>
          <c:tx>
            <c:v>2018-19 (500–)</c:v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'[全体集計_20201006.xlsx]入院（病床数）'!$C$29:$C$40</c:f>
              <c:numCache>
                <c:formatCode>General</c:formatCode>
                <c:ptCount val="12"/>
                <c:pt idx="0">
                  <c:v>1375.3225806451612</c:v>
                </c:pt>
                <c:pt idx="1">
                  <c:v>1445.3225806451612</c:v>
                </c:pt>
                <c:pt idx="2">
                  <c:v>1310.0967741935483</c:v>
                </c:pt>
                <c:pt idx="3">
                  <c:v>1382.5483870967741</c:v>
                </c:pt>
                <c:pt idx="4">
                  <c:v>1348.5483870967741</c:v>
                </c:pt>
                <c:pt idx="5">
                  <c:v>1455.2258064516129</c:v>
                </c:pt>
                <c:pt idx="6">
                  <c:v>1232.8709677419354</c:v>
                </c:pt>
                <c:pt idx="7">
                  <c:v>1282.0645161290322</c:v>
                </c:pt>
                <c:pt idx="8">
                  <c:v>1419.8064516129032</c:v>
                </c:pt>
                <c:pt idx="9">
                  <c:v>1398.1935483870968</c:v>
                </c:pt>
                <c:pt idx="10">
                  <c:v>1301.258064516129</c:v>
                </c:pt>
                <c:pt idx="11">
                  <c:v>1368.516129032258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F81-49AB-9301-50B54D983099}"/>
            </c:ext>
          </c:extLst>
        </c:ser>
        <c:ser>
          <c:idx val="5"/>
          <c:order val="5"/>
          <c:tx>
            <c:v>2019-20 (500–)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val>
            <c:numRef>
              <c:f>'[全体集計_20201006.xlsx]入院（病床数）'!$E$29:$E$40</c:f>
              <c:numCache>
                <c:formatCode>General</c:formatCode>
                <c:ptCount val="12"/>
                <c:pt idx="0">
                  <c:v>1425.4516129032259</c:v>
                </c:pt>
                <c:pt idx="1">
                  <c:v>1446.8387096774193</c:v>
                </c:pt>
                <c:pt idx="2">
                  <c:v>1310.3225806451612</c:v>
                </c:pt>
                <c:pt idx="3">
                  <c:v>1385.2903225806451</c:v>
                </c:pt>
                <c:pt idx="4">
                  <c:v>1373.1290322580646</c:v>
                </c:pt>
                <c:pt idx="5">
                  <c:v>1482.4193548387098</c:v>
                </c:pt>
                <c:pt idx="6">
                  <c:v>1239.8387096774193</c:v>
                </c:pt>
                <c:pt idx="7">
                  <c:v>1327.0322580645161</c:v>
                </c:pt>
                <c:pt idx="8">
                  <c:v>1340.5806451612902</c:v>
                </c:pt>
                <c:pt idx="9">
                  <c:v>1172.6129032258063</c:v>
                </c:pt>
                <c:pt idx="10">
                  <c:v>1004.8064516129032</c:v>
                </c:pt>
                <c:pt idx="11">
                  <c:v>1156.6774193548388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F81-49AB-9301-50B54D9830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87296095"/>
        <c:axId val="1084603071"/>
      </c:lineChart>
      <c:catAx>
        <c:axId val="1087296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4603071"/>
        <c:crosses val="autoZero"/>
        <c:auto val="1"/>
        <c:lblAlgn val="ctr"/>
        <c:lblOffset val="100"/>
        <c:noMultiLvlLbl val="0"/>
      </c:catAx>
      <c:valAx>
        <c:axId val="1084603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7296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9427821522309708E-2"/>
          <c:y val="0.79746672842365296"/>
          <c:w val="0.88828721409823774"/>
          <c:h val="0.185008800370541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Hospital charges, outpatients (million JPY)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5340636768230059"/>
          <c:y val="0.16413043478260869"/>
          <c:w val="0.79345353569934196"/>
          <c:h val="0.60352476320894666"/>
        </c:manualLayout>
      </c:layout>
      <c:lineChart>
        <c:grouping val="standard"/>
        <c:varyColors val="0"/>
        <c:ser>
          <c:idx val="0"/>
          <c:order val="0"/>
          <c:tx>
            <c:strRef>
              <c:f>'[全体集計_20201006.xlsx]入院、外来医療費（年齢）'!$E$1</c:f>
              <c:strCache>
                <c:ptCount val="1"/>
                <c:pt idx="0">
                  <c:v>2018–19 (0–17)</c:v>
                </c:pt>
              </c:strCache>
            </c:strRef>
          </c:tx>
          <c:spPr>
            <a:ln w="19050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'[全体集計_20201006.xlsx]入院、外来医療費（年齢）'!$D$2:$D$13</c:f>
              <c:numCache>
                <c:formatCode>General</c:formatCode>
                <c:ptCount val="12"/>
                <c:pt idx="0">
                  <c:v>10.209477846153845</c:v>
                </c:pt>
                <c:pt idx="1">
                  <c:v>11.674863128205127</c:v>
                </c:pt>
                <c:pt idx="2">
                  <c:v>9.8046434358974359</c:v>
                </c:pt>
                <c:pt idx="3">
                  <c:v>10.805251076923076</c:v>
                </c:pt>
                <c:pt idx="4">
                  <c:v>10.418951</c:v>
                </c:pt>
                <c:pt idx="5">
                  <c:v>11.70654862051282</c:v>
                </c:pt>
                <c:pt idx="6">
                  <c:v>12.05778358974359</c:v>
                </c:pt>
                <c:pt idx="7">
                  <c:v>11.101804051282052</c:v>
                </c:pt>
                <c:pt idx="8">
                  <c:v>11.97649882051282</c:v>
                </c:pt>
                <c:pt idx="9">
                  <c:v>9.8891723179487183</c:v>
                </c:pt>
                <c:pt idx="10">
                  <c:v>9.5911782564102559</c:v>
                </c:pt>
                <c:pt idx="11">
                  <c:v>9.52856682051282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E3F-4938-ADCE-CB38B75D4A97}"/>
            </c:ext>
          </c:extLst>
        </c:ser>
        <c:ser>
          <c:idx val="1"/>
          <c:order val="1"/>
          <c:tx>
            <c:strRef>
              <c:f>'[全体集計_20201006.xlsx]入院、外来医療費（年齢）'!$J$1</c:f>
              <c:strCache>
                <c:ptCount val="1"/>
                <c:pt idx="0">
                  <c:v>2019–20 (0–17)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'[全体集計_20201006.xlsx]入院、外来医療費（年齢）'!$I$2:$I$13</c:f>
              <c:numCache>
                <c:formatCode>General</c:formatCode>
                <c:ptCount val="12"/>
                <c:pt idx="0">
                  <c:v>10.50370723076923</c:v>
                </c:pt>
                <c:pt idx="1">
                  <c:v>11.504155282051283</c:v>
                </c:pt>
                <c:pt idx="2">
                  <c:v>10.278259794871795</c:v>
                </c:pt>
                <c:pt idx="3">
                  <c:v>10.464716769230769</c:v>
                </c:pt>
                <c:pt idx="4">
                  <c:v>10.122354974358975</c:v>
                </c:pt>
                <c:pt idx="5">
                  <c:v>11.533989692307692</c:v>
                </c:pt>
                <c:pt idx="6">
                  <c:v>11.210508666666668</c:v>
                </c:pt>
                <c:pt idx="7">
                  <c:v>9.8539651282051288</c:v>
                </c:pt>
                <c:pt idx="8">
                  <c:v>9.7850862564102563</c:v>
                </c:pt>
                <c:pt idx="9">
                  <c:v>6.3300799487179491</c:v>
                </c:pt>
                <c:pt idx="10">
                  <c:v>5.7257141538461536</c:v>
                </c:pt>
                <c:pt idx="11">
                  <c:v>7.3637144615384615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E3F-4938-ADCE-CB38B75D4A97}"/>
            </c:ext>
          </c:extLst>
        </c:ser>
        <c:ser>
          <c:idx val="2"/>
          <c:order val="2"/>
          <c:tx>
            <c:strRef>
              <c:f>'[全体集計_20201006.xlsx]入院、外来医療費（年齢）'!$E$15</c:f>
              <c:strCache>
                <c:ptCount val="1"/>
                <c:pt idx="0">
                  <c:v>2018–19 (18–64)</c:v>
                </c:pt>
              </c:strCache>
            </c:strRef>
          </c:tx>
          <c:spPr>
            <a:ln w="19050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'[全体集計_20201006.xlsx]入院、外来医療費（年齢）'!$D$16:$D$27</c:f>
              <c:numCache>
                <c:formatCode>General</c:formatCode>
                <c:ptCount val="12"/>
                <c:pt idx="0">
                  <c:v>81.155036307692313</c:v>
                </c:pt>
                <c:pt idx="1">
                  <c:v>83.694466871794873</c:v>
                </c:pt>
                <c:pt idx="2">
                  <c:v>75.109768666666668</c:v>
                </c:pt>
                <c:pt idx="3">
                  <c:v>84.611664256410251</c:v>
                </c:pt>
                <c:pt idx="4">
                  <c:v>79.511573846153851</c:v>
                </c:pt>
                <c:pt idx="5">
                  <c:v>78.829740379487177</c:v>
                </c:pt>
                <c:pt idx="6">
                  <c:v>80.371863282051279</c:v>
                </c:pt>
                <c:pt idx="7">
                  <c:v>76.152249974358966</c:v>
                </c:pt>
                <c:pt idx="8">
                  <c:v>81.005863876923073</c:v>
                </c:pt>
                <c:pt idx="9">
                  <c:v>80.832273558974364</c:v>
                </c:pt>
                <c:pt idx="10">
                  <c:v>80.768378923076924</c:v>
                </c:pt>
                <c:pt idx="11">
                  <c:v>80.036950307692308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E3F-4938-ADCE-CB38B75D4A97}"/>
            </c:ext>
          </c:extLst>
        </c:ser>
        <c:ser>
          <c:idx val="3"/>
          <c:order val="3"/>
          <c:tx>
            <c:strRef>
              <c:f>'[全体集計_20201006.xlsx]入院、外来医療費（年齢）'!$J$15</c:f>
              <c:strCache>
                <c:ptCount val="1"/>
                <c:pt idx="0">
                  <c:v>2019–20 (18–64)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'[全体集計_20201006.xlsx]入院、外来医療費（年齢）'!$I$16:$I$27</c:f>
              <c:numCache>
                <c:formatCode>General</c:formatCode>
                <c:ptCount val="12"/>
                <c:pt idx="0">
                  <c:v>86.748862205128205</c:v>
                </c:pt>
                <c:pt idx="1">
                  <c:v>84.11815158974359</c:v>
                </c:pt>
                <c:pt idx="2">
                  <c:v>80.546282564102569</c:v>
                </c:pt>
                <c:pt idx="3">
                  <c:v>86.774758102564093</c:v>
                </c:pt>
                <c:pt idx="4">
                  <c:v>81.115045538461544</c:v>
                </c:pt>
                <c:pt idx="5">
                  <c:v>84.014886461538467</c:v>
                </c:pt>
                <c:pt idx="6">
                  <c:v>84.166273025641033</c:v>
                </c:pt>
                <c:pt idx="7">
                  <c:v>77.162264564102557</c:v>
                </c:pt>
                <c:pt idx="8">
                  <c:v>83.281872410256412</c:v>
                </c:pt>
                <c:pt idx="9">
                  <c:v>75.244002615384616</c:v>
                </c:pt>
                <c:pt idx="10">
                  <c:v>68.85555153846154</c:v>
                </c:pt>
                <c:pt idx="11">
                  <c:v>79.014492000000004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E3F-4938-ADCE-CB38B75D4A97}"/>
            </c:ext>
          </c:extLst>
        </c:ser>
        <c:ser>
          <c:idx val="4"/>
          <c:order val="4"/>
          <c:tx>
            <c:strRef>
              <c:f>'[全体集計_20201006.xlsx]入院、外来医療費（年齢）'!$E$28</c:f>
              <c:strCache>
                <c:ptCount val="1"/>
                <c:pt idx="0">
                  <c:v>2018–19 (65–)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'[全体集計_20201006.xlsx]入院、外来医療費（年齢）'!$D$29:$D$40</c:f>
              <c:numCache>
                <c:formatCode>General</c:formatCode>
                <c:ptCount val="12"/>
                <c:pt idx="0">
                  <c:v>131.0507154871795</c:v>
                </c:pt>
                <c:pt idx="1">
                  <c:v>133.86625369230771</c:v>
                </c:pt>
                <c:pt idx="2">
                  <c:v>121.98882410256411</c:v>
                </c:pt>
                <c:pt idx="3">
                  <c:v>141.45615415384614</c:v>
                </c:pt>
                <c:pt idx="4">
                  <c:v>132.71500602564103</c:v>
                </c:pt>
                <c:pt idx="5">
                  <c:v>127.78606495384615</c:v>
                </c:pt>
                <c:pt idx="6">
                  <c:v>130.22271612307694</c:v>
                </c:pt>
                <c:pt idx="7">
                  <c:v>124.47235211794872</c:v>
                </c:pt>
                <c:pt idx="8">
                  <c:v>131.67844405128207</c:v>
                </c:pt>
                <c:pt idx="9">
                  <c:v>137.29768835897437</c:v>
                </c:pt>
                <c:pt idx="10">
                  <c:v>135.7454571025641</c:v>
                </c:pt>
                <c:pt idx="11">
                  <c:v>133.05417066666666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E3F-4938-ADCE-CB38B75D4A97}"/>
            </c:ext>
          </c:extLst>
        </c:ser>
        <c:ser>
          <c:idx val="5"/>
          <c:order val="5"/>
          <c:tx>
            <c:strRef>
              <c:f>'[全体集計_20201006.xlsx]入院、外来医療費（年齢）'!$J$28</c:f>
              <c:strCache>
                <c:ptCount val="1"/>
                <c:pt idx="0">
                  <c:v>2019–20 (65–)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val>
            <c:numRef>
              <c:f>'[全体集計_20201006.xlsx]入院、外来医療費（年齢）'!$I$29:$I$40</c:f>
              <c:numCache>
                <c:formatCode>General</c:formatCode>
                <c:ptCount val="12"/>
                <c:pt idx="0">
                  <c:v>144.58313579487179</c:v>
                </c:pt>
                <c:pt idx="1">
                  <c:v>137.17549476923077</c:v>
                </c:pt>
                <c:pt idx="2">
                  <c:v>133.26976743589745</c:v>
                </c:pt>
                <c:pt idx="3">
                  <c:v>147.05330046153847</c:v>
                </c:pt>
                <c:pt idx="4">
                  <c:v>136.43105333333335</c:v>
                </c:pt>
                <c:pt idx="5">
                  <c:v>137.4966741025641</c:v>
                </c:pt>
                <c:pt idx="6">
                  <c:v>139.56766712820513</c:v>
                </c:pt>
                <c:pt idx="7">
                  <c:v>128.14253569230769</c:v>
                </c:pt>
                <c:pt idx="8">
                  <c:v>137.59687702564102</c:v>
                </c:pt>
                <c:pt idx="9">
                  <c:v>126.14103056410256</c:v>
                </c:pt>
                <c:pt idx="10">
                  <c:v>115.95074297435897</c:v>
                </c:pt>
                <c:pt idx="11">
                  <c:v>135.64164010256411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E3F-4938-ADCE-CB38B75D4A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87296095"/>
        <c:axId val="1084603071"/>
      </c:lineChart>
      <c:catAx>
        <c:axId val="1087296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4603071"/>
        <c:crosses val="autoZero"/>
        <c:auto val="1"/>
        <c:lblAlgn val="ctr"/>
        <c:lblOffset val="100"/>
        <c:noMultiLvlLbl val="0"/>
      </c:catAx>
      <c:valAx>
        <c:axId val="1084603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7296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01848681958232E-2"/>
          <c:y val="0.88864560052264208"/>
          <c:w val="0.83487085853398779"/>
          <c:h val="9.3887150569060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Number of cases, outpatients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3747003499562555"/>
          <c:y val="0.15904256533150748"/>
          <c:w val="0.79834949979078706"/>
          <c:h val="0.61134343261440149"/>
        </c:manualLayout>
      </c:layout>
      <c:lineChart>
        <c:grouping val="standard"/>
        <c:varyColors val="0"/>
        <c:ser>
          <c:idx val="0"/>
          <c:order val="0"/>
          <c:tx>
            <c:strRef>
              <c:f>'[全体集計_20201006.xlsx]入院、外来症例数（年齢） '!$E$1</c:f>
              <c:strCache>
                <c:ptCount val="1"/>
                <c:pt idx="0">
                  <c:v>2018–19 (0–17)</c:v>
                </c:pt>
              </c:strCache>
            </c:strRef>
          </c:tx>
          <c:spPr>
            <a:ln w="19050" cap="rnd">
              <a:solidFill>
                <a:schemeClr val="accent5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'[全体集計_20201006.xlsx]入院、外来症例数（年齢） '!$D$2:$D$13</c:f>
              <c:numCache>
                <c:formatCode>General</c:formatCode>
                <c:ptCount val="12"/>
                <c:pt idx="0">
                  <c:v>947.6102564102564</c:v>
                </c:pt>
                <c:pt idx="1">
                  <c:v>1025.0307692307692</c:v>
                </c:pt>
                <c:pt idx="2">
                  <c:v>793.05641025641023</c:v>
                </c:pt>
                <c:pt idx="3">
                  <c:v>882.00512820512824</c:v>
                </c:pt>
                <c:pt idx="4">
                  <c:v>834.37435897435898</c:v>
                </c:pt>
                <c:pt idx="5">
                  <c:v>913.4153846153846</c:v>
                </c:pt>
                <c:pt idx="6">
                  <c:v>919.33333333333337</c:v>
                </c:pt>
                <c:pt idx="7">
                  <c:v>798.2461538461539</c:v>
                </c:pt>
                <c:pt idx="8">
                  <c:v>926.4153846153846</c:v>
                </c:pt>
                <c:pt idx="9">
                  <c:v>877.64102564102564</c:v>
                </c:pt>
                <c:pt idx="10">
                  <c:v>878.07692307692309</c:v>
                </c:pt>
                <c:pt idx="11">
                  <c:v>886.49230769230769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2EF-4832-B6B3-4E1C3C1A851A}"/>
            </c:ext>
          </c:extLst>
        </c:ser>
        <c:ser>
          <c:idx val="1"/>
          <c:order val="1"/>
          <c:tx>
            <c:strRef>
              <c:f>'[全体集計_20201006.xlsx]入院、外来症例数（年齢） '!$H$1</c:f>
              <c:strCache>
                <c:ptCount val="1"/>
                <c:pt idx="0">
                  <c:v>2019–20 (0–17)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'[全体集計_20201006.xlsx]入院、外来症例数（年齢） '!$G$2:$G$13</c:f>
              <c:numCache>
                <c:formatCode>General</c:formatCode>
                <c:ptCount val="12"/>
                <c:pt idx="0">
                  <c:v>975.09230769230771</c:v>
                </c:pt>
                <c:pt idx="1">
                  <c:v>980.97435897435901</c:v>
                </c:pt>
                <c:pt idx="2">
                  <c:v>843.12820512820508</c:v>
                </c:pt>
                <c:pt idx="3">
                  <c:v>841.54358974358979</c:v>
                </c:pt>
                <c:pt idx="4">
                  <c:v>795.44615384615383</c:v>
                </c:pt>
                <c:pt idx="5">
                  <c:v>893.90256410256416</c:v>
                </c:pt>
                <c:pt idx="6">
                  <c:v>822.8</c:v>
                </c:pt>
                <c:pt idx="7">
                  <c:v>729.84102564102568</c:v>
                </c:pt>
                <c:pt idx="8">
                  <c:v>717.84615384615381</c:v>
                </c:pt>
                <c:pt idx="9">
                  <c:v>480.15897435897438</c:v>
                </c:pt>
                <c:pt idx="10">
                  <c:v>439.67692307692306</c:v>
                </c:pt>
                <c:pt idx="11">
                  <c:v>581.12820512820508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2EF-4832-B6B3-4E1C3C1A851A}"/>
            </c:ext>
          </c:extLst>
        </c:ser>
        <c:ser>
          <c:idx val="2"/>
          <c:order val="2"/>
          <c:tx>
            <c:strRef>
              <c:f>'[全体集計_20201006.xlsx]入院、外来症例数（年齢） '!$E$15</c:f>
              <c:strCache>
                <c:ptCount val="1"/>
                <c:pt idx="0">
                  <c:v>2018–19 (18–64)</c:v>
                </c:pt>
              </c:strCache>
            </c:strRef>
          </c:tx>
          <c:spPr>
            <a:ln w="19050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'[全体集計_20201006.xlsx]入院、外来症例数（年齢） '!$D$16:$D$27</c:f>
              <c:numCache>
                <c:formatCode>General</c:formatCode>
                <c:ptCount val="12"/>
                <c:pt idx="0">
                  <c:v>4408.0358974358978</c:v>
                </c:pt>
                <c:pt idx="1">
                  <c:v>4556.5282051282047</c:v>
                </c:pt>
                <c:pt idx="2">
                  <c:v>4003.394871794872</c:v>
                </c:pt>
                <c:pt idx="3">
                  <c:v>4569.7025641025639</c:v>
                </c:pt>
                <c:pt idx="4">
                  <c:v>4325.251282051282</c:v>
                </c:pt>
                <c:pt idx="5">
                  <c:v>4303.4769230769234</c:v>
                </c:pt>
                <c:pt idx="6">
                  <c:v>4364.2051282051279</c:v>
                </c:pt>
                <c:pt idx="7">
                  <c:v>4076.9179487179485</c:v>
                </c:pt>
                <c:pt idx="8">
                  <c:v>4355.7384615384617</c:v>
                </c:pt>
                <c:pt idx="9">
                  <c:v>4217.3435897435893</c:v>
                </c:pt>
                <c:pt idx="10">
                  <c:v>4209.3179487179486</c:v>
                </c:pt>
                <c:pt idx="11">
                  <c:v>4178.3282051282049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2EF-4832-B6B3-4E1C3C1A851A}"/>
            </c:ext>
          </c:extLst>
        </c:ser>
        <c:ser>
          <c:idx val="3"/>
          <c:order val="3"/>
          <c:tx>
            <c:strRef>
              <c:f>'[全体集計_20201006.xlsx]入院、外来症例数（年齢） '!$H$15</c:f>
              <c:strCache>
                <c:ptCount val="1"/>
                <c:pt idx="0">
                  <c:v>2019–20 (18–64)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'[全体集計_20201006.xlsx]入院、外来症例数（年齢） '!$G$16:$G$27</c:f>
              <c:numCache>
                <c:formatCode>General</c:formatCode>
                <c:ptCount val="12"/>
                <c:pt idx="0">
                  <c:v>4507.917948717949</c:v>
                </c:pt>
                <c:pt idx="1">
                  <c:v>4359.8410256410252</c:v>
                </c:pt>
                <c:pt idx="2">
                  <c:v>4151.830769230769</c:v>
                </c:pt>
                <c:pt idx="3">
                  <c:v>4417.2871794871799</c:v>
                </c:pt>
                <c:pt idx="4">
                  <c:v>4173.0871794871791</c:v>
                </c:pt>
                <c:pt idx="5">
                  <c:v>4333.5487179487181</c:v>
                </c:pt>
                <c:pt idx="6">
                  <c:v>4222.8358974358971</c:v>
                </c:pt>
                <c:pt idx="7">
                  <c:v>3877.2051282051284</c:v>
                </c:pt>
                <c:pt idx="8">
                  <c:v>4080.7179487179487</c:v>
                </c:pt>
                <c:pt idx="9">
                  <c:v>3513.8051282051283</c:v>
                </c:pt>
                <c:pt idx="10">
                  <c:v>3172.6</c:v>
                </c:pt>
                <c:pt idx="11">
                  <c:v>3824.4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2EF-4832-B6B3-4E1C3C1A851A}"/>
            </c:ext>
          </c:extLst>
        </c:ser>
        <c:ser>
          <c:idx val="4"/>
          <c:order val="4"/>
          <c:tx>
            <c:strRef>
              <c:f>'[全体集計_20201006.xlsx]入院、外来症例数（年齢） '!$E$28</c:f>
              <c:strCache>
                <c:ptCount val="1"/>
                <c:pt idx="0">
                  <c:v>2018–19 (65–)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'[全体集計_20201006.xlsx]入院、外来症例数（年齢） '!$D$29:$D$40</c:f>
              <c:numCache>
                <c:formatCode>General</c:formatCode>
                <c:ptCount val="12"/>
                <c:pt idx="0">
                  <c:v>6712.1076923076926</c:v>
                </c:pt>
                <c:pt idx="1">
                  <c:v>6763.1076923076926</c:v>
                </c:pt>
                <c:pt idx="2">
                  <c:v>6068.1128205128207</c:v>
                </c:pt>
                <c:pt idx="3">
                  <c:v>7111.5846153846151</c:v>
                </c:pt>
                <c:pt idx="4">
                  <c:v>6691.5692307692307</c:v>
                </c:pt>
                <c:pt idx="5">
                  <c:v>6439.9794871794875</c:v>
                </c:pt>
                <c:pt idx="6">
                  <c:v>6383.5230769230766</c:v>
                </c:pt>
                <c:pt idx="7">
                  <c:v>6115.1025641025644</c:v>
                </c:pt>
                <c:pt idx="8">
                  <c:v>6576.9435897435897</c:v>
                </c:pt>
                <c:pt idx="9">
                  <c:v>6713.1487179487176</c:v>
                </c:pt>
                <c:pt idx="10">
                  <c:v>6592.6512820512817</c:v>
                </c:pt>
                <c:pt idx="11">
                  <c:v>6471.666666666667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2EF-4832-B6B3-4E1C3C1A851A}"/>
            </c:ext>
          </c:extLst>
        </c:ser>
        <c:ser>
          <c:idx val="5"/>
          <c:order val="5"/>
          <c:tx>
            <c:strRef>
              <c:f>'[全体集計_20201006.xlsx]入院、外来症例数（年齢） '!$H$28</c:f>
              <c:strCache>
                <c:ptCount val="1"/>
                <c:pt idx="0">
                  <c:v>2019–20 (65–)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'[全体集計_20201006.xlsx]入院、外来症例数（年齢） '!$G$29:$G$40</c:f>
              <c:numCache>
                <c:formatCode>General</c:formatCode>
                <c:ptCount val="12"/>
                <c:pt idx="0">
                  <c:v>7009.9435897435897</c:v>
                </c:pt>
                <c:pt idx="1">
                  <c:v>6549.1384615384613</c:v>
                </c:pt>
                <c:pt idx="2">
                  <c:v>6441.3589743589746</c:v>
                </c:pt>
                <c:pt idx="3">
                  <c:v>6972.830769230769</c:v>
                </c:pt>
                <c:pt idx="4">
                  <c:v>6535.8358974358971</c:v>
                </c:pt>
                <c:pt idx="5">
                  <c:v>6620.3641025641027</c:v>
                </c:pt>
                <c:pt idx="6">
                  <c:v>6421.3846153846152</c:v>
                </c:pt>
                <c:pt idx="7">
                  <c:v>5926.4410256410256</c:v>
                </c:pt>
                <c:pt idx="8">
                  <c:v>6303.1435897435895</c:v>
                </c:pt>
                <c:pt idx="9">
                  <c:v>5621.6051282051285</c:v>
                </c:pt>
                <c:pt idx="10">
                  <c:v>5084.5948717948722</c:v>
                </c:pt>
                <c:pt idx="11">
                  <c:v>6141.9641025641022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2EF-4832-B6B3-4E1C3C1A85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87296095"/>
        <c:axId val="1084603071"/>
      </c:lineChart>
      <c:catAx>
        <c:axId val="1087296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4603071"/>
        <c:crosses val="autoZero"/>
        <c:auto val="1"/>
        <c:lblAlgn val="ctr"/>
        <c:lblOffset val="100"/>
        <c:noMultiLvlLbl val="0"/>
      </c:catAx>
      <c:valAx>
        <c:axId val="1084603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7296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411045494313211"/>
          <c:y val="0.87415297272623527"/>
          <c:w val="0.84025000000000005"/>
          <c:h val="0.108379835672714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Hospital charges, inpatients (million JPY)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5340636768230059"/>
          <c:y val="0.16413043478260869"/>
          <c:w val="0.79345353569934196"/>
          <c:h val="0.60352476320894666"/>
        </c:manualLayout>
      </c:layout>
      <c:lineChart>
        <c:grouping val="standard"/>
        <c:varyColors val="0"/>
        <c:ser>
          <c:idx val="0"/>
          <c:order val="0"/>
          <c:tx>
            <c:strRef>
              <c:f>'[全体集計_20201006.xlsx]入院、外来医療費（年齢）'!$E$1</c:f>
              <c:strCache>
                <c:ptCount val="1"/>
                <c:pt idx="0">
                  <c:v>2018–19 (0–17)</c:v>
                </c:pt>
              </c:strCache>
            </c:strRef>
          </c:tx>
          <c:spPr>
            <a:ln w="19050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'[全体集計_20201006.xlsx]入院、外来医療費（年齢）'!$C$2:$C$13</c:f>
              <c:numCache>
                <c:formatCode>General</c:formatCode>
                <c:ptCount val="12"/>
                <c:pt idx="0">
                  <c:v>27.885045912820516</c:v>
                </c:pt>
                <c:pt idx="1">
                  <c:v>32.173438138461542</c:v>
                </c:pt>
                <c:pt idx="2">
                  <c:v>26.733767241025639</c:v>
                </c:pt>
                <c:pt idx="3">
                  <c:v>26.33173553846154</c:v>
                </c:pt>
                <c:pt idx="4">
                  <c:v>23.097137441025641</c:v>
                </c:pt>
                <c:pt idx="5">
                  <c:v>28.835487015384615</c:v>
                </c:pt>
                <c:pt idx="6">
                  <c:v>22.469609917948716</c:v>
                </c:pt>
                <c:pt idx="7">
                  <c:v>22.174600446153846</c:v>
                </c:pt>
                <c:pt idx="8">
                  <c:v>25.985087030769229</c:v>
                </c:pt>
                <c:pt idx="9">
                  <c:v>27.080176087179488</c:v>
                </c:pt>
                <c:pt idx="10">
                  <c:v>25.227559056410254</c:v>
                </c:pt>
                <c:pt idx="11">
                  <c:v>24.543401056410257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43D-40F5-88DC-493E30796ED5}"/>
            </c:ext>
          </c:extLst>
        </c:ser>
        <c:ser>
          <c:idx val="1"/>
          <c:order val="1"/>
          <c:tx>
            <c:strRef>
              <c:f>'[全体集計_20201006.xlsx]入院、外来医療費（年齢）'!$J$1</c:f>
              <c:strCache>
                <c:ptCount val="1"/>
                <c:pt idx="0">
                  <c:v>2019–20 (0–17)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'[全体集計_20201006.xlsx]入院、外来医療費（年齢）'!$H$2:$H$13</c:f>
              <c:numCache>
                <c:formatCode>General</c:formatCode>
                <c:ptCount val="12"/>
                <c:pt idx="0">
                  <c:v>27.300474282051283</c:v>
                </c:pt>
                <c:pt idx="1">
                  <c:v>32.24013837435897</c:v>
                </c:pt>
                <c:pt idx="2">
                  <c:v>26.325451687179488</c:v>
                </c:pt>
                <c:pt idx="3">
                  <c:v>26.287045015384614</c:v>
                </c:pt>
                <c:pt idx="4">
                  <c:v>26.283041800000003</c:v>
                </c:pt>
                <c:pt idx="5">
                  <c:v>26.853053641025639</c:v>
                </c:pt>
                <c:pt idx="6">
                  <c:v>22.300532789743588</c:v>
                </c:pt>
                <c:pt idx="7">
                  <c:v>23.501973635897436</c:v>
                </c:pt>
                <c:pt idx="8">
                  <c:v>23.648218589743589</c:v>
                </c:pt>
                <c:pt idx="9">
                  <c:v>20.241943876923077</c:v>
                </c:pt>
                <c:pt idx="10">
                  <c:v>18.901333097435899</c:v>
                </c:pt>
                <c:pt idx="11">
                  <c:v>21.055384774358973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43D-40F5-88DC-493E30796ED5}"/>
            </c:ext>
          </c:extLst>
        </c:ser>
        <c:ser>
          <c:idx val="2"/>
          <c:order val="2"/>
          <c:tx>
            <c:strRef>
              <c:f>'[全体集計_20201006.xlsx]入院、外来医療費（年齢）'!$E$15</c:f>
              <c:strCache>
                <c:ptCount val="1"/>
                <c:pt idx="0">
                  <c:v>2018–19 (18–64)</c:v>
                </c:pt>
              </c:strCache>
            </c:strRef>
          </c:tx>
          <c:spPr>
            <a:ln w="19050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'[全体集計_20201006.xlsx]入院、外来医療費（年齢）'!$C$16:$C$27</c:f>
              <c:numCache>
                <c:formatCode>General</c:formatCode>
                <c:ptCount val="12"/>
                <c:pt idx="0">
                  <c:v>130.41035841025641</c:v>
                </c:pt>
                <c:pt idx="1">
                  <c:v>139.71152054358973</c:v>
                </c:pt>
                <c:pt idx="2">
                  <c:v>126.81082416410257</c:v>
                </c:pt>
                <c:pt idx="3">
                  <c:v>132.68651359999998</c:v>
                </c:pt>
                <c:pt idx="4">
                  <c:v>127.66888308205128</c:v>
                </c:pt>
                <c:pt idx="5">
                  <c:v>141.15421357435898</c:v>
                </c:pt>
                <c:pt idx="6">
                  <c:v>113.24704689743591</c:v>
                </c:pt>
                <c:pt idx="7">
                  <c:v>121.53187716923077</c:v>
                </c:pt>
                <c:pt idx="8">
                  <c:v>133.48151335897435</c:v>
                </c:pt>
                <c:pt idx="9">
                  <c:v>127.71492459487179</c:v>
                </c:pt>
                <c:pt idx="10">
                  <c:v>122.24772452307693</c:v>
                </c:pt>
                <c:pt idx="11">
                  <c:v>126.98668431794871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43D-40F5-88DC-493E30796ED5}"/>
            </c:ext>
          </c:extLst>
        </c:ser>
        <c:ser>
          <c:idx val="3"/>
          <c:order val="3"/>
          <c:tx>
            <c:strRef>
              <c:f>'[全体集計_20201006.xlsx]入院、外来医療費（年齢）'!$J$15</c:f>
              <c:strCache>
                <c:ptCount val="1"/>
                <c:pt idx="0">
                  <c:v>2019–20 (18–64)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'[全体集計_20201006.xlsx]入院、外来医療費（年齢）'!$H$16:$H$27</c:f>
              <c:numCache>
                <c:formatCode>General</c:formatCode>
                <c:ptCount val="12"/>
                <c:pt idx="0">
                  <c:v>135.01314302564103</c:v>
                </c:pt>
                <c:pt idx="1">
                  <c:v>138.82699898974357</c:v>
                </c:pt>
                <c:pt idx="2">
                  <c:v>123.60115056410257</c:v>
                </c:pt>
                <c:pt idx="3">
                  <c:v>132.27369342051281</c:v>
                </c:pt>
                <c:pt idx="4">
                  <c:v>129.17232987179489</c:v>
                </c:pt>
                <c:pt idx="5">
                  <c:v>142.8670473846154</c:v>
                </c:pt>
                <c:pt idx="6">
                  <c:v>111.74601003076924</c:v>
                </c:pt>
                <c:pt idx="7">
                  <c:v>128.04943332307693</c:v>
                </c:pt>
                <c:pt idx="8">
                  <c:v>131.27730044615384</c:v>
                </c:pt>
                <c:pt idx="9">
                  <c:v>118.28270851282052</c:v>
                </c:pt>
                <c:pt idx="10">
                  <c:v>109.46418404102565</c:v>
                </c:pt>
                <c:pt idx="11">
                  <c:v>117.14097307179487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43D-40F5-88DC-493E30796ED5}"/>
            </c:ext>
          </c:extLst>
        </c:ser>
        <c:ser>
          <c:idx val="4"/>
          <c:order val="4"/>
          <c:tx>
            <c:strRef>
              <c:f>'[全体集計_20201006.xlsx]入院、外来医療費（年齢）'!$E$28</c:f>
              <c:strCache>
                <c:ptCount val="1"/>
                <c:pt idx="0">
                  <c:v>2018–19 (65–)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'[全体集計_20201006.xlsx]入院、外来医療費（年齢）'!$C$29:$C$40</c:f>
              <c:numCache>
                <c:formatCode>General</c:formatCode>
                <c:ptCount val="12"/>
                <c:pt idx="0">
                  <c:v>357.00043574358972</c:v>
                </c:pt>
                <c:pt idx="1">
                  <c:v>362.97232002051283</c:v>
                </c:pt>
                <c:pt idx="2">
                  <c:v>335.6233545025641</c:v>
                </c:pt>
                <c:pt idx="3">
                  <c:v>368.07597796410255</c:v>
                </c:pt>
                <c:pt idx="4">
                  <c:v>360.14688856410254</c:v>
                </c:pt>
                <c:pt idx="5">
                  <c:v>385.48958970769235</c:v>
                </c:pt>
                <c:pt idx="6">
                  <c:v>325.17131949743589</c:v>
                </c:pt>
                <c:pt idx="7">
                  <c:v>352.64679668717952</c:v>
                </c:pt>
                <c:pt idx="8">
                  <c:v>381.98581596410258</c:v>
                </c:pt>
                <c:pt idx="9">
                  <c:v>373.43297775384616</c:v>
                </c:pt>
                <c:pt idx="10">
                  <c:v>360.32755311282051</c:v>
                </c:pt>
                <c:pt idx="11">
                  <c:v>362.58050184615382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43D-40F5-88DC-493E30796ED5}"/>
            </c:ext>
          </c:extLst>
        </c:ser>
        <c:ser>
          <c:idx val="5"/>
          <c:order val="5"/>
          <c:tx>
            <c:strRef>
              <c:f>'[全体集計_20201006.xlsx]入院、外来医療費（年齢）'!$J$28</c:f>
              <c:strCache>
                <c:ptCount val="1"/>
                <c:pt idx="0">
                  <c:v>2019–20 (65–)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val>
            <c:numRef>
              <c:f>'[全体集計_20201006.xlsx]入院、外来医療費（年齢）'!$H$29:$H$40</c:f>
              <c:numCache>
                <c:formatCode>General</c:formatCode>
                <c:ptCount val="12"/>
                <c:pt idx="0">
                  <c:v>380.60338519487181</c:v>
                </c:pt>
                <c:pt idx="1">
                  <c:v>365.62761632820514</c:v>
                </c:pt>
                <c:pt idx="2">
                  <c:v>351.25502218974356</c:v>
                </c:pt>
                <c:pt idx="3">
                  <c:v>372.0015556461538</c:v>
                </c:pt>
                <c:pt idx="4">
                  <c:v>369.85998329230767</c:v>
                </c:pt>
                <c:pt idx="5">
                  <c:v>405.93077463589742</c:v>
                </c:pt>
                <c:pt idx="6">
                  <c:v>340.07131261025637</c:v>
                </c:pt>
                <c:pt idx="7">
                  <c:v>365.10751374871796</c:v>
                </c:pt>
                <c:pt idx="8">
                  <c:v>389.29564517948722</c:v>
                </c:pt>
                <c:pt idx="9">
                  <c:v>354.37308254871795</c:v>
                </c:pt>
                <c:pt idx="10">
                  <c:v>313.32713039999999</c:v>
                </c:pt>
                <c:pt idx="11">
                  <c:v>339.66433350256409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43D-40F5-88DC-493E30796E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87296095"/>
        <c:axId val="1084603071"/>
      </c:lineChart>
      <c:catAx>
        <c:axId val="1087296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4603071"/>
        <c:crosses val="autoZero"/>
        <c:auto val="1"/>
        <c:lblAlgn val="ctr"/>
        <c:lblOffset val="100"/>
        <c:noMultiLvlLbl val="0"/>
      </c:catAx>
      <c:valAx>
        <c:axId val="1084603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7296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0849404693978463E-2"/>
          <c:y val="0.8777761611320325"/>
          <c:w val="0.83281790863098637"/>
          <c:h val="0.104756647266917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Number of cases, inpatients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5196279812849481"/>
          <c:y val="0.15904256533150748"/>
          <c:w val="0.80822511316520218"/>
          <c:h val="0.60047386739701025"/>
        </c:manualLayout>
      </c:layout>
      <c:lineChart>
        <c:grouping val="standard"/>
        <c:varyColors val="0"/>
        <c:ser>
          <c:idx val="0"/>
          <c:order val="0"/>
          <c:tx>
            <c:strRef>
              <c:f>'[全体集計_20201006.xlsx]入院、外来症例数（年齢） '!$E$1</c:f>
              <c:strCache>
                <c:ptCount val="1"/>
                <c:pt idx="0">
                  <c:v>2018–19 (0–17)</c:v>
                </c:pt>
              </c:strCache>
            </c:strRef>
          </c:tx>
          <c:spPr>
            <a:ln w="19050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'[全体集計_20201006.xlsx]入院、外来症例数（年齢） '!$C$2:$C$13</c:f>
              <c:numCache>
                <c:formatCode>General</c:formatCode>
                <c:ptCount val="12"/>
                <c:pt idx="0">
                  <c:v>55.297435897435896</c:v>
                </c:pt>
                <c:pt idx="1">
                  <c:v>62.502564102564101</c:v>
                </c:pt>
                <c:pt idx="2">
                  <c:v>49.897435897435898</c:v>
                </c:pt>
                <c:pt idx="3">
                  <c:v>48.794871794871796</c:v>
                </c:pt>
                <c:pt idx="4">
                  <c:v>44.02051282051282</c:v>
                </c:pt>
                <c:pt idx="5">
                  <c:v>50.507692307692309</c:v>
                </c:pt>
                <c:pt idx="6">
                  <c:v>43.856410256410257</c:v>
                </c:pt>
                <c:pt idx="7">
                  <c:v>39.53846153846154</c:v>
                </c:pt>
                <c:pt idx="8">
                  <c:v>50.164102564102564</c:v>
                </c:pt>
                <c:pt idx="9">
                  <c:v>51.779487179487177</c:v>
                </c:pt>
                <c:pt idx="10">
                  <c:v>49.369230769230768</c:v>
                </c:pt>
                <c:pt idx="11">
                  <c:v>49.630769230769232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4E8-4D46-9958-77B8069DB6B6}"/>
            </c:ext>
          </c:extLst>
        </c:ser>
        <c:ser>
          <c:idx val="1"/>
          <c:order val="1"/>
          <c:tx>
            <c:strRef>
              <c:f>'[全体集計_20201006.xlsx]入院、外来症例数（年齢） '!$H$1</c:f>
              <c:strCache>
                <c:ptCount val="1"/>
                <c:pt idx="0">
                  <c:v>2019–20 (0–17)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'[全体集計_20201006.xlsx]入院、外来症例数（年齢） '!$F$2:$F$13</c:f>
              <c:numCache>
                <c:formatCode>General</c:formatCode>
                <c:ptCount val="12"/>
                <c:pt idx="0">
                  <c:v>54.05641025641026</c:v>
                </c:pt>
                <c:pt idx="1">
                  <c:v>60.158974358974362</c:v>
                </c:pt>
                <c:pt idx="2">
                  <c:v>49.748717948717946</c:v>
                </c:pt>
                <c:pt idx="3">
                  <c:v>47.856410256410257</c:v>
                </c:pt>
                <c:pt idx="4">
                  <c:v>44.302564102564105</c:v>
                </c:pt>
                <c:pt idx="5">
                  <c:v>50.082051282051282</c:v>
                </c:pt>
                <c:pt idx="6">
                  <c:v>42.338461538461537</c:v>
                </c:pt>
                <c:pt idx="7">
                  <c:v>40.358974358974358</c:v>
                </c:pt>
                <c:pt idx="8">
                  <c:v>40.384615384615387</c:v>
                </c:pt>
                <c:pt idx="9">
                  <c:v>29.051282051282051</c:v>
                </c:pt>
                <c:pt idx="10">
                  <c:v>24.574358974358976</c:v>
                </c:pt>
                <c:pt idx="11">
                  <c:v>28.815384615384616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4E8-4D46-9958-77B8069DB6B6}"/>
            </c:ext>
          </c:extLst>
        </c:ser>
        <c:ser>
          <c:idx val="2"/>
          <c:order val="2"/>
          <c:tx>
            <c:strRef>
              <c:f>'[全体集計_20201006.xlsx]入院、外来症例数（年齢） '!$E$15</c:f>
              <c:strCache>
                <c:ptCount val="1"/>
                <c:pt idx="0">
                  <c:v>2018–19 (18–64)</c:v>
                </c:pt>
              </c:strCache>
            </c:strRef>
          </c:tx>
          <c:spPr>
            <a:ln w="19050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'[全体集計_20201006.xlsx]入院、外来症例数（年齢） '!$C$16:$C$27</c:f>
              <c:numCache>
                <c:formatCode>General</c:formatCode>
                <c:ptCount val="12"/>
                <c:pt idx="0">
                  <c:v>179.63589743589745</c:v>
                </c:pt>
                <c:pt idx="1">
                  <c:v>191.49743589743591</c:v>
                </c:pt>
                <c:pt idx="2">
                  <c:v>172.31282051282051</c:v>
                </c:pt>
                <c:pt idx="3">
                  <c:v>177.72307692307692</c:v>
                </c:pt>
                <c:pt idx="4">
                  <c:v>173.61538461538461</c:v>
                </c:pt>
                <c:pt idx="5">
                  <c:v>184.37948717948717</c:v>
                </c:pt>
                <c:pt idx="6">
                  <c:v>154.15384615384616</c:v>
                </c:pt>
                <c:pt idx="7">
                  <c:v>161.86153846153846</c:v>
                </c:pt>
                <c:pt idx="8">
                  <c:v>176.93846153846152</c:v>
                </c:pt>
                <c:pt idx="9">
                  <c:v>171.48717948717947</c:v>
                </c:pt>
                <c:pt idx="10">
                  <c:v>164.43589743589743</c:v>
                </c:pt>
                <c:pt idx="11">
                  <c:v>172.45641025641027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4E8-4D46-9958-77B8069DB6B6}"/>
            </c:ext>
          </c:extLst>
        </c:ser>
        <c:ser>
          <c:idx val="3"/>
          <c:order val="3"/>
          <c:tx>
            <c:strRef>
              <c:f>'[全体集計_20201006.xlsx]入院、外来症例数（年齢） '!$H$15</c:f>
              <c:strCache>
                <c:ptCount val="1"/>
                <c:pt idx="0">
                  <c:v>2019–20 (18–64)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'[全体集計_20201006.xlsx]入院、外来症例数（年齢） '!$F$16:$F$27</c:f>
              <c:numCache>
                <c:formatCode>General</c:formatCode>
                <c:ptCount val="12"/>
                <c:pt idx="0">
                  <c:v>179.82051282051282</c:v>
                </c:pt>
                <c:pt idx="1">
                  <c:v>190.44102564102565</c:v>
                </c:pt>
                <c:pt idx="2">
                  <c:v>165.87179487179486</c:v>
                </c:pt>
                <c:pt idx="3">
                  <c:v>175.17948717948718</c:v>
                </c:pt>
                <c:pt idx="4">
                  <c:v>172.73333333333332</c:v>
                </c:pt>
                <c:pt idx="5">
                  <c:v>185.11282051282052</c:v>
                </c:pt>
                <c:pt idx="6">
                  <c:v>154.99487179487178</c:v>
                </c:pt>
                <c:pt idx="7">
                  <c:v>165.89743589743588</c:v>
                </c:pt>
                <c:pt idx="8">
                  <c:v>168.54358974358973</c:v>
                </c:pt>
                <c:pt idx="9">
                  <c:v>147.72820512820513</c:v>
                </c:pt>
                <c:pt idx="10">
                  <c:v>133.19999999999999</c:v>
                </c:pt>
                <c:pt idx="11">
                  <c:v>149.25641025641025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4E8-4D46-9958-77B8069DB6B6}"/>
            </c:ext>
          </c:extLst>
        </c:ser>
        <c:ser>
          <c:idx val="4"/>
          <c:order val="4"/>
          <c:tx>
            <c:strRef>
              <c:f>'[全体集計_20201006.xlsx]入院、外来症例数（年齢） '!$E$28</c:f>
              <c:strCache>
                <c:ptCount val="1"/>
                <c:pt idx="0">
                  <c:v>2018–19 (65–)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'[全体集計_20201006.xlsx]入院、外来症例数（年齢） '!$C$29:$C$40</c:f>
              <c:numCache>
                <c:formatCode>General</c:formatCode>
                <c:ptCount val="12"/>
                <c:pt idx="0">
                  <c:v>376.50769230769231</c:v>
                </c:pt>
                <c:pt idx="1">
                  <c:v>384.92820512820515</c:v>
                </c:pt>
                <c:pt idx="2">
                  <c:v>353.40512820512822</c:v>
                </c:pt>
                <c:pt idx="3">
                  <c:v>383.24102564102566</c:v>
                </c:pt>
                <c:pt idx="4">
                  <c:v>380.08205128205128</c:v>
                </c:pt>
                <c:pt idx="5">
                  <c:v>398.53333333333336</c:v>
                </c:pt>
                <c:pt idx="6">
                  <c:v>349.15384615384613</c:v>
                </c:pt>
                <c:pt idx="7">
                  <c:v>361.35384615384618</c:v>
                </c:pt>
                <c:pt idx="8">
                  <c:v>388.73333333333335</c:v>
                </c:pt>
                <c:pt idx="9">
                  <c:v>385.24102564102566</c:v>
                </c:pt>
                <c:pt idx="10">
                  <c:v>366.68717948717949</c:v>
                </c:pt>
                <c:pt idx="11">
                  <c:v>378.56923076923078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4E8-4D46-9958-77B8069DB6B6}"/>
            </c:ext>
          </c:extLst>
        </c:ser>
        <c:ser>
          <c:idx val="5"/>
          <c:order val="5"/>
          <c:tx>
            <c:strRef>
              <c:f>'[全体集計_20201006.xlsx]入院、外来症例数（年齢） '!$H$28</c:f>
              <c:strCache>
                <c:ptCount val="1"/>
                <c:pt idx="0">
                  <c:v>2019–20 (65–)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'[全体集計_20201006.xlsx]入院、外来症例数（年齢） '!$F$29:$F$40</c:f>
              <c:numCache>
                <c:formatCode>General</c:formatCode>
                <c:ptCount val="12"/>
                <c:pt idx="0">
                  <c:v>392.25641025641028</c:v>
                </c:pt>
                <c:pt idx="1">
                  <c:v>382.9025641025641</c:v>
                </c:pt>
                <c:pt idx="2">
                  <c:v>359.93846153846152</c:v>
                </c:pt>
                <c:pt idx="3">
                  <c:v>381.1948717948718</c:v>
                </c:pt>
                <c:pt idx="4">
                  <c:v>384.8</c:v>
                </c:pt>
                <c:pt idx="5">
                  <c:v>409.3179487179487</c:v>
                </c:pt>
                <c:pt idx="6">
                  <c:v>351.92307692307691</c:v>
                </c:pt>
                <c:pt idx="7">
                  <c:v>367.90769230769229</c:v>
                </c:pt>
                <c:pt idx="8">
                  <c:v>376.65641025641025</c:v>
                </c:pt>
                <c:pt idx="9">
                  <c:v>335.16923076923075</c:v>
                </c:pt>
                <c:pt idx="10">
                  <c:v>290.22564102564104</c:v>
                </c:pt>
                <c:pt idx="11">
                  <c:v>335.56410256410254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4E8-4D46-9958-77B8069DB6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87296095"/>
        <c:axId val="1084603071"/>
      </c:lineChart>
      <c:catAx>
        <c:axId val="1087296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4603071"/>
        <c:crosses val="autoZero"/>
        <c:auto val="1"/>
        <c:lblAlgn val="ctr"/>
        <c:lblOffset val="100"/>
        <c:noMultiLvlLbl val="0"/>
      </c:catAx>
      <c:valAx>
        <c:axId val="1084603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7296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5076648027692192E-2"/>
          <c:y val="0.86690659591464114"/>
          <c:w val="0.8670615086157708"/>
          <c:h val="0.1156262124843090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GB" sz="1100"/>
              <a:t>Mean hospital charges per hospital, year-over-year</a:t>
            </a:r>
            <a:r>
              <a:rPr lang="en-GB" sz="1100" baseline="0"/>
              <a:t> </a:t>
            </a:r>
            <a:r>
              <a:rPr lang="en-GB" sz="1100"/>
              <a:t>ratio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8.9553149606299232E-2"/>
          <c:y val="0.24166666666666667"/>
          <c:w val="0.8798912948381451"/>
          <c:h val="0.65093394575678043"/>
        </c:manualLayout>
      </c:layout>
      <c:lineChart>
        <c:grouping val="standard"/>
        <c:varyColors val="0"/>
        <c:ser>
          <c:idx val="0"/>
          <c:order val="0"/>
          <c:tx>
            <c:strRef>
              <c:f>'[全体集計_20201006.xlsx]入院+外来'!$J$42</c:f>
              <c:strCache>
                <c:ptCount val="1"/>
                <c:pt idx="0">
                  <c:v>全医療費</c:v>
                </c:pt>
              </c:strCache>
            </c:strRef>
          </c:tx>
          <c:spPr>
            <a:ln w="1905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'[全体集計_20201006.xlsx]入院+外来'!$A$2:$A$13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'[全体集計_20201006.xlsx]入院+外来'!$J$30:$J$41</c:f>
              <c:numCache>
                <c:formatCode>General</c:formatCode>
                <c:ptCount val="12"/>
                <c:pt idx="0">
                  <c:v>1.0637670220189059</c:v>
                </c:pt>
                <c:pt idx="1">
                  <c:v>1.0070668019611353</c:v>
                </c:pt>
                <c:pt idx="2">
                  <c:v>1.041956559721996</c:v>
                </c:pt>
                <c:pt idx="3">
                  <c:v>1.0142516215998285</c:v>
                </c:pt>
                <c:pt idx="4">
                  <c:v>1.0264810106368192</c:v>
                </c:pt>
                <c:pt idx="5">
                  <c:v>1.0450952539658021</c:v>
                </c:pt>
                <c:pt idx="6">
                  <c:v>1.0373379060106958</c:v>
                </c:pt>
                <c:pt idx="7">
                  <c:v>1.0335244836163024</c:v>
                </c:pt>
                <c:pt idx="8">
                  <c:v>1.0114497133590836</c:v>
                </c:pt>
                <c:pt idx="9">
                  <c:v>0.92643362689751418</c:v>
                </c:pt>
                <c:pt idx="10">
                  <c:v>0.86144964298415261</c:v>
                </c:pt>
                <c:pt idx="11">
                  <c:v>0.94998205129849633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9B1-464C-B49D-053390AE3A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87296095"/>
        <c:axId val="1084603071"/>
      </c:lineChart>
      <c:catAx>
        <c:axId val="1087296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4603071"/>
        <c:crosses val="autoZero"/>
        <c:auto val="1"/>
        <c:lblAlgn val="ctr"/>
        <c:lblOffset val="100"/>
        <c:noMultiLvlLbl val="0"/>
      </c:catAx>
      <c:valAx>
        <c:axId val="1084603071"/>
        <c:scaling>
          <c:orientation val="minMax"/>
          <c:max val="1.1000000000000001"/>
          <c:min val="0.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7296095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4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Number of cases, year-over-year ratio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/>
      <c:lineChart>
        <c:grouping val="standard"/>
        <c:varyColors val="0"/>
        <c:ser>
          <c:idx val="5"/>
          <c:order val="0"/>
          <c:tx>
            <c:strRef>
              <c:f>'[全体集計_20201006.xlsx]入院、外来症例数（年齢） '!$J$42</c:f>
              <c:strCache>
                <c:ptCount val="1"/>
                <c:pt idx="0">
                  <c:v>65– (outpatient)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'[全体集計_20201006.xlsx]入院、外来症例数（年齢） '!$J$43:$J$54</c:f>
              <c:numCache>
                <c:formatCode>General</c:formatCode>
                <c:ptCount val="12"/>
                <c:pt idx="0">
                  <c:v>1.0443729318850512</c:v>
                </c:pt>
                <c:pt idx="1">
                  <c:v>0.96836229134535323</c:v>
                </c:pt>
                <c:pt idx="2">
                  <c:v>1.0615094288597309</c:v>
                </c:pt>
                <c:pt idx="3">
                  <c:v>0.98048903955193367</c:v>
                </c:pt>
                <c:pt idx="4">
                  <c:v>0.97672693385323739</c:v>
                </c:pt>
                <c:pt idx="5">
                  <c:v>1.028010122663235</c:v>
                </c:pt>
                <c:pt idx="6">
                  <c:v>1.0059311352062643</c:v>
                </c:pt>
                <c:pt idx="7">
                  <c:v>0.96914826260330655</c:v>
                </c:pt>
                <c:pt idx="8">
                  <c:v>0.95836972048430258</c:v>
                </c:pt>
                <c:pt idx="9">
                  <c:v>0.8374021438218453</c:v>
                </c:pt>
                <c:pt idx="10">
                  <c:v>0.77125190674620625</c:v>
                </c:pt>
                <c:pt idx="11">
                  <c:v>0.94905445828958568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1CD-4374-92C8-CAAAD5F30280}"/>
            </c:ext>
          </c:extLst>
        </c:ser>
        <c:ser>
          <c:idx val="4"/>
          <c:order val="1"/>
          <c:tx>
            <c:strRef>
              <c:f>'[全体集計_20201006.xlsx]入院、外来症例数（年齢） '!$H$42</c:f>
              <c:strCache>
                <c:ptCount val="1"/>
                <c:pt idx="0">
                  <c:v>18–64 (outpatient)</c:v>
                </c:pt>
              </c:strCache>
            </c:strRef>
          </c:tx>
          <c:spPr>
            <a:ln w="19050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'[全体集計_20201006.xlsx]入院、外来症例数（年齢） '!$H$43:$H$54</c:f>
              <c:numCache>
                <c:formatCode>General</c:formatCode>
                <c:ptCount val="12"/>
                <c:pt idx="0">
                  <c:v>1.0226590830034192</c:v>
                </c:pt>
                <c:pt idx="1">
                  <c:v>0.95683398178775336</c:v>
                </c:pt>
                <c:pt idx="2">
                  <c:v>1.0370775060141264</c:v>
                </c:pt>
                <c:pt idx="3">
                  <c:v>0.96664654154677643</c:v>
                </c:pt>
                <c:pt idx="4">
                  <c:v>0.96481959251811655</c:v>
                </c:pt>
                <c:pt idx="5">
                  <c:v>1.0069877904330189</c:v>
                </c:pt>
                <c:pt idx="6">
                  <c:v>0.96760710676599848</c:v>
                </c:pt>
                <c:pt idx="7">
                  <c:v>0.9510137748600942</c:v>
                </c:pt>
                <c:pt idx="8">
                  <c:v>0.93686018679749317</c:v>
                </c:pt>
                <c:pt idx="9">
                  <c:v>0.83317971453655371</c:v>
                </c:pt>
                <c:pt idx="10">
                  <c:v>0.7537088047640339</c:v>
                </c:pt>
                <c:pt idx="11">
                  <c:v>0.915294302469151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1CD-4374-92C8-CAAAD5F30280}"/>
            </c:ext>
          </c:extLst>
        </c:ser>
        <c:ser>
          <c:idx val="1"/>
          <c:order val="2"/>
          <c:tx>
            <c:strRef>
              <c:f>'[全体集計_20201006.xlsx]入院、外来症例数（年齢） '!$I$42</c:f>
              <c:strCache>
                <c:ptCount val="1"/>
                <c:pt idx="0">
                  <c:v>65– (inpatient)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val>
            <c:numRef>
              <c:f>'[全体集計_20201006.xlsx]入院、外来症例数（年齢） '!$I$43:$I$54</c:f>
              <c:numCache>
                <c:formatCode>General</c:formatCode>
                <c:ptCount val="12"/>
                <c:pt idx="0">
                  <c:v>1.041828409539765</c:v>
                </c:pt>
                <c:pt idx="1">
                  <c:v>0.99473761340776168</c:v>
                </c:pt>
                <c:pt idx="2">
                  <c:v>1.018486809646806</c:v>
                </c:pt>
                <c:pt idx="3">
                  <c:v>0.99466092169351816</c:v>
                </c:pt>
                <c:pt idx="4">
                  <c:v>1.0124129742565708</c:v>
                </c:pt>
                <c:pt idx="5">
                  <c:v>1.0270607612527987</c:v>
                </c:pt>
                <c:pt idx="6">
                  <c:v>1.0079312623925976</c:v>
                </c:pt>
                <c:pt idx="7">
                  <c:v>1.0181369209809263</c:v>
                </c:pt>
                <c:pt idx="8">
                  <c:v>0.96893262799625335</c:v>
                </c:pt>
                <c:pt idx="9">
                  <c:v>0.87002475972418192</c:v>
                </c:pt>
                <c:pt idx="10">
                  <c:v>0.79148019691206084</c:v>
                </c:pt>
                <c:pt idx="11">
                  <c:v>0.88640088863602484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1CD-4374-92C8-CAAAD5F30280}"/>
            </c:ext>
          </c:extLst>
        </c:ser>
        <c:ser>
          <c:idx val="2"/>
          <c:order val="3"/>
          <c:tx>
            <c:strRef>
              <c:f>'[全体集計_20201006.xlsx]入院、外来症例数（年齢） '!$G$42</c:f>
              <c:strCache>
                <c:ptCount val="1"/>
                <c:pt idx="0">
                  <c:v>18–64 (inpatient)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'[全体集計_20201006.xlsx]入院、外来症例数（年齢） '!$A$43:$A$54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'[全体集計_20201006.xlsx]入院、外来症例数（年齢） '!$G$43:$G$54</c:f>
              <c:numCache>
                <c:formatCode>General</c:formatCode>
                <c:ptCount val="12"/>
                <c:pt idx="0">
                  <c:v>1.0010277198892346</c:v>
                </c:pt>
                <c:pt idx="1">
                  <c:v>0.99448342349097529</c:v>
                </c:pt>
                <c:pt idx="2">
                  <c:v>0.96262016011428231</c:v>
                </c:pt>
                <c:pt idx="3">
                  <c:v>0.98568790397045247</c:v>
                </c:pt>
                <c:pt idx="4">
                  <c:v>0.99491950967360798</c:v>
                </c:pt>
                <c:pt idx="5">
                  <c:v>1.0039773043333149</c:v>
                </c:pt>
                <c:pt idx="6">
                  <c:v>1.0054557551563539</c:v>
                </c:pt>
                <c:pt idx="7">
                  <c:v>1.0249342584671925</c:v>
                </c:pt>
                <c:pt idx="8">
                  <c:v>0.95255485030287224</c:v>
                </c:pt>
                <c:pt idx="9">
                  <c:v>0.86145334928229678</c:v>
                </c:pt>
                <c:pt idx="10">
                  <c:v>0.81004210198035231</c:v>
                </c:pt>
                <c:pt idx="11">
                  <c:v>0.86547325225252003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1CD-4374-92C8-CAAAD5F30280}"/>
            </c:ext>
          </c:extLst>
        </c:ser>
        <c:ser>
          <c:idx val="3"/>
          <c:order val="4"/>
          <c:tx>
            <c:strRef>
              <c:f>'[全体集計_20201006.xlsx]入院、外来症例数（年齢） '!$F$42</c:f>
              <c:strCache>
                <c:ptCount val="1"/>
                <c:pt idx="0">
                  <c:v>0–17 (outpatient)</c:v>
                </c:pt>
              </c:strCache>
            </c:strRef>
          </c:tx>
          <c:spPr>
            <a:ln w="19050" cap="rnd">
              <a:solidFill>
                <a:schemeClr val="accent5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'[全体集計_20201006.xlsx]入院、外来症例数（年齢） '!$F$43:$F$54</c:f>
              <c:numCache>
                <c:formatCode>General</c:formatCode>
                <c:ptCount val="12"/>
                <c:pt idx="0">
                  <c:v>1.0290014286951252</c:v>
                </c:pt>
                <c:pt idx="1">
                  <c:v>0.95701942655880257</c:v>
                </c:pt>
                <c:pt idx="2">
                  <c:v>1.0631377468541054</c:v>
                </c:pt>
                <c:pt idx="3">
                  <c:v>0.95412550656720407</c:v>
                </c:pt>
                <c:pt idx="4">
                  <c:v>0.95334443741049635</c:v>
                </c:pt>
                <c:pt idx="5">
                  <c:v>0.97863751712367231</c:v>
                </c:pt>
                <c:pt idx="6">
                  <c:v>0.89499637418419131</c:v>
                </c:pt>
                <c:pt idx="7">
                  <c:v>0.91430572151768619</c:v>
                </c:pt>
                <c:pt idx="8">
                  <c:v>0.77486424099506779</c:v>
                </c:pt>
                <c:pt idx="9">
                  <c:v>0.54710178800981657</c:v>
                </c:pt>
                <c:pt idx="10">
                  <c:v>0.50072711344721854</c:v>
                </c:pt>
                <c:pt idx="11">
                  <c:v>0.65553665845221154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1CD-4374-92C8-CAAAD5F30280}"/>
            </c:ext>
          </c:extLst>
        </c:ser>
        <c:ser>
          <c:idx val="0"/>
          <c:order val="5"/>
          <c:tx>
            <c:strRef>
              <c:f>'[全体集計_20201006.xlsx]入院、外来症例数（年齢） '!$E$42</c:f>
              <c:strCache>
                <c:ptCount val="1"/>
                <c:pt idx="0">
                  <c:v>0–17 (inpatient)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'[全体集計_20201006.xlsx]入院、外来症例数（年齢） '!$A$43:$A$54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'[全体集計_20201006.xlsx]入院、外来症例数（年齢） '!$E$43:$E$54</c:f>
              <c:numCache>
                <c:formatCode>General</c:formatCode>
                <c:ptCount val="12"/>
                <c:pt idx="0">
                  <c:v>0.97755726606695736</c:v>
                </c:pt>
                <c:pt idx="1">
                  <c:v>0.9625041023957992</c:v>
                </c:pt>
                <c:pt idx="2">
                  <c:v>0.99701952723535447</c:v>
                </c:pt>
                <c:pt idx="3">
                  <c:v>0.98076720966894382</c:v>
                </c:pt>
                <c:pt idx="4">
                  <c:v>1.0064072693383039</c:v>
                </c:pt>
                <c:pt idx="5">
                  <c:v>0.99157274850238597</c:v>
                </c:pt>
                <c:pt idx="6">
                  <c:v>0.96538821328344238</c:v>
                </c:pt>
                <c:pt idx="7">
                  <c:v>1.0207522697795071</c:v>
                </c:pt>
                <c:pt idx="8">
                  <c:v>0.80505009200572486</c:v>
                </c:pt>
                <c:pt idx="9">
                  <c:v>0.56105773992274932</c:v>
                </c:pt>
                <c:pt idx="10">
                  <c:v>0.49776669782902261</c:v>
                </c:pt>
                <c:pt idx="11">
                  <c:v>0.58059516429014257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1CD-4374-92C8-CAAAD5F302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98808367"/>
        <c:axId val="1312623615"/>
      </c:lineChart>
      <c:catAx>
        <c:axId val="898808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312623615"/>
        <c:crosses val="autoZero"/>
        <c:auto val="1"/>
        <c:lblAlgn val="ctr"/>
        <c:lblOffset val="100"/>
        <c:noMultiLvlLbl val="0"/>
      </c:catAx>
      <c:valAx>
        <c:axId val="1312623615"/>
        <c:scaling>
          <c:orientation val="minMax"/>
          <c:max val="1.1000000000000001"/>
          <c:min val="0.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8988083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190257849941866"/>
          <c:y val="0.32126621589519855"/>
          <c:w val="0.23395067443944859"/>
          <c:h val="0.37304554645901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Hospital charges, year-over-year ratio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/>
      <c:lineChart>
        <c:grouping val="standard"/>
        <c:varyColors val="0"/>
        <c:ser>
          <c:idx val="5"/>
          <c:order val="0"/>
          <c:tx>
            <c:strRef>
              <c:f>'[全体集計_20201006.xlsx]入院、外来医療費（年齢）'!$P$55</c:f>
              <c:strCache>
                <c:ptCount val="1"/>
                <c:pt idx="0">
                  <c:v>65– (outpatient)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'[全体集計_20201006.xlsx]入院、外来医療費（年齢）'!$A$43:$A$54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'[全体集計_20201006.xlsx]入院、外来医療費（年齢）'!$P$43:$P$54</c:f>
              <c:numCache>
                <c:formatCode>General</c:formatCode>
                <c:ptCount val="12"/>
                <c:pt idx="0">
                  <c:v>1.1032609418222989</c:v>
                </c:pt>
                <c:pt idx="1">
                  <c:v>1.0247205026333923</c:v>
                </c:pt>
                <c:pt idx="2">
                  <c:v>1.0924752198926739</c:v>
                </c:pt>
                <c:pt idx="3">
                  <c:v>1.0395680650387606</c:v>
                </c:pt>
                <c:pt idx="4">
                  <c:v>1.0280002044906238</c:v>
                </c:pt>
                <c:pt idx="5">
                  <c:v>1.0759911431048859</c:v>
                </c:pt>
                <c:pt idx="6">
                  <c:v>1.071761296979062</c:v>
                </c:pt>
                <c:pt idx="7">
                  <c:v>1.0294859341203833</c:v>
                </c:pt>
                <c:pt idx="8">
                  <c:v>1.044946103494768</c:v>
                </c:pt>
                <c:pt idx="9">
                  <c:v>0.91874110971408385</c:v>
                </c:pt>
                <c:pt idx="10">
                  <c:v>0.85417770472238352</c:v>
                </c:pt>
                <c:pt idx="11">
                  <c:v>1.019446736790985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37-479B-925E-FC7E313BFE73}"/>
            </c:ext>
          </c:extLst>
        </c:ser>
        <c:ser>
          <c:idx val="3"/>
          <c:order val="1"/>
          <c:tx>
            <c:strRef>
              <c:f>'[全体集計_20201006.xlsx]入院、外来医療費（年齢）'!$M$55</c:f>
              <c:strCache>
                <c:ptCount val="1"/>
                <c:pt idx="0">
                  <c:v>18–64 (outpatient)</c:v>
                </c:pt>
              </c:strCache>
            </c:strRef>
          </c:tx>
          <c:spPr>
            <a:ln w="19050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'[全体集計_20201006.xlsx]入院、外来医療費（年齢）'!$A$43:$A$54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'[全体集計_20201006.xlsx]入院、外来医療費（年齢）'!$M$43:$M$54</c:f>
              <c:numCache>
                <c:formatCode>General</c:formatCode>
                <c:ptCount val="12"/>
                <c:pt idx="0">
                  <c:v>1.0689276494958044</c:v>
                </c:pt>
                <c:pt idx="1">
                  <c:v>1.0050622787118977</c:v>
                </c:pt>
                <c:pt idx="2">
                  <c:v>1.0723809165431313</c:v>
                </c:pt>
                <c:pt idx="3">
                  <c:v>1.0255649604007164</c:v>
                </c:pt>
                <c:pt idx="4">
                  <c:v>1.0201665193473624</c:v>
                </c:pt>
                <c:pt idx="5">
                  <c:v>1.0657765211085302</c:v>
                </c:pt>
                <c:pt idx="6">
                  <c:v>1.0472106728479582</c:v>
                </c:pt>
                <c:pt idx="7">
                  <c:v>1.0132630958387134</c:v>
                </c:pt>
                <c:pt idx="8">
                  <c:v>1.0280968367523542</c:v>
                </c:pt>
                <c:pt idx="9">
                  <c:v>0.93086584482233314</c:v>
                </c:pt>
                <c:pt idx="10">
                  <c:v>0.85250629586163851</c:v>
                </c:pt>
                <c:pt idx="11">
                  <c:v>0.98722517157685807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37-479B-925E-FC7E313BFE73}"/>
            </c:ext>
          </c:extLst>
        </c:ser>
        <c:ser>
          <c:idx val="4"/>
          <c:order val="2"/>
          <c:tx>
            <c:strRef>
              <c:f>'[全体集計_20201006.xlsx]入院、外来医療費（年齢）'!$O$55</c:f>
              <c:strCache>
                <c:ptCount val="1"/>
                <c:pt idx="0">
                  <c:v>65– (inpatient)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'[全体集計_20201006.xlsx]入院、外来医療費（年齢）'!$A$43:$A$54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'[全体集計_20201006.xlsx]入院、外来医療費（年齢）'!$O$43:$O$54</c:f>
              <c:numCache>
                <c:formatCode>General</c:formatCode>
                <c:ptCount val="12"/>
                <c:pt idx="0">
                  <c:v>1.0661146236477834</c:v>
                </c:pt>
                <c:pt idx="1">
                  <c:v>1.007315423687245</c:v>
                </c:pt>
                <c:pt idx="2">
                  <c:v>1.0465750296499705</c:v>
                </c:pt>
                <c:pt idx="3">
                  <c:v>1.0106651287154471</c:v>
                </c:pt>
                <c:pt idx="4">
                  <c:v>1.0269698143636088</c:v>
                </c:pt>
                <c:pt idx="5">
                  <c:v>1.0530265549938849</c:v>
                </c:pt>
                <c:pt idx="6">
                  <c:v>1.0458219781985969</c:v>
                </c:pt>
                <c:pt idx="7">
                  <c:v>1.0353348369490278</c:v>
                </c:pt>
                <c:pt idx="8">
                  <c:v>1.0191363891272642</c:v>
                </c:pt>
                <c:pt idx="9">
                  <c:v>0.94896033199914165</c:v>
                </c:pt>
                <c:pt idx="10">
                  <c:v>0.86956195187742291</c:v>
                </c:pt>
                <c:pt idx="11">
                  <c:v>0.93679701962210515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337-479B-925E-FC7E313BFE73}"/>
            </c:ext>
          </c:extLst>
        </c:ser>
        <c:ser>
          <c:idx val="2"/>
          <c:order val="3"/>
          <c:tx>
            <c:strRef>
              <c:f>'[全体集計_20201006.xlsx]入院、外来医療費（年齢）'!$L$55</c:f>
              <c:strCache>
                <c:ptCount val="1"/>
                <c:pt idx="0">
                  <c:v>18–64 (inpatient)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'[全体集計_20201006.xlsx]入院、外来医療費（年齢）'!$A$43:$A$54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'[全体集計_20201006.xlsx]入院、外来医療費（年齢）'!$L$43:$L$54</c:f>
              <c:numCache>
                <c:formatCode>General</c:formatCode>
                <c:ptCount val="12"/>
                <c:pt idx="0">
                  <c:v>1.0352946243802565</c:v>
                </c:pt>
                <c:pt idx="1">
                  <c:v>0.9936689433311966</c:v>
                </c:pt>
                <c:pt idx="2">
                  <c:v>0.97468927734554867</c:v>
                </c:pt>
                <c:pt idx="3">
                  <c:v>0.99688875554653833</c:v>
                </c:pt>
                <c:pt idx="4">
                  <c:v>1.0117761411664998</c:v>
                </c:pt>
                <c:pt idx="5">
                  <c:v>1.0121344858710444</c:v>
                </c:pt>
                <c:pt idx="6">
                  <c:v>0.98674546570714461</c:v>
                </c:pt>
                <c:pt idx="7">
                  <c:v>1.0536283673523004</c:v>
                </c:pt>
                <c:pt idx="8">
                  <c:v>0.98348675515168393</c:v>
                </c:pt>
                <c:pt idx="9">
                  <c:v>0.9261463285362187</c:v>
                </c:pt>
                <c:pt idx="10">
                  <c:v>0.89542921529277131</c:v>
                </c:pt>
                <c:pt idx="11">
                  <c:v>0.92246658538227366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337-479B-925E-FC7E313BFE73}"/>
            </c:ext>
          </c:extLst>
        </c:ser>
        <c:ser>
          <c:idx val="0"/>
          <c:order val="4"/>
          <c:tx>
            <c:strRef>
              <c:f>'[全体集計_20201006.xlsx]入院、外来医療費（年齢）'!$I$55</c:f>
              <c:strCache>
                <c:ptCount val="1"/>
                <c:pt idx="0">
                  <c:v>0–17 (inpatient)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'[全体集計_20201006.xlsx]入院、外来医療費（年齢）'!$A$43:$A$54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'[全体集計_20201006.xlsx]入院、外来医療費（年齢）'!$I$43:$I$54</c:f>
              <c:numCache>
                <c:formatCode>General</c:formatCode>
                <c:ptCount val="12"/>
                <c:pt idx="0">
                  <c:v>0.97903637553271994</c:v>
                </c:pt>
                <c:pt idx="1">
                  <c:v>1.0020731460408545</c:v>
                </c:pt>
                <c:pt idx="2">
                  <c:v>0.98472659875561608</c:v>
                </c:pt>
                <c:pt idx="3">
                  <c:v>0.99830278854913879</c:v>
                </c:pt>
                <c:pt idx="4">
                  <c:v>1.1379350305685711</c:v>
                </c:pt>
                <c:pt idx="5">
                  <c:v>0.9312502204904225</c:v>
                </c:pt>
                <c:pt idx="6">
                  <c:v>0.99247529757648045</c:v>
                </c:pt>
                <c:pt idx="7">
                  <c:v>1.0598600724719629</c:v>
                </c:pt>
                <c:pt idx="8">
                  <c:v>0.91006886225708894</c:v>
                </c:pt>
                <c:pt idx="9">
                  <c:v>0.74748198873441518</c:v>
                </c:pt>
                <c:pt idx="10">
                  <c:v>0.74923352890271488</c:v>
                </c:pt>
                <c:pt idx="11">
                  <c:v>0.85788374341296592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337-479B-925E-FC7E313BFE73}"/>
            </c:ext>
          </c:extLst>
        </c:ser>
        <c:ser>
          <c:idx val="1"/>
          <c:order val="5"/>
          <c:tx>
            <c:strRef>
              <c:f>'[全体集計_20201006.xlsx]入院、外来医療費（年齢）'!$J$55</c:f>
              <c:strCache>
                <c:ptCount val="1"/>
                <c:pt idx="0">
                  <c:v>0–17 (outpatient)</c:v>
                </c:pt>
              </c:strCache>
            </c:strRef>
          </c:tx>
          <c:spPr>
            <a:ln w="19050" cap="rnd">
              <a:solidFill>
                <a:schemeClr val="accent5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'[全体集計_20201006.xlsx]入院、外来医療費（年齢）'!$A$43:$A$54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'[全体集計_20201006.xlsx]入院、外来医療費（年齢）'!$J$43:$J$54</c:f>
              <c:numCache>
                <c:formatCode>General</c:formatCode>
                <c:ptCount val="12"/>
                <c:pt idx="0">
                  <c:v>1.0288192392450539</c:v>
                </c:pt>
                <c:pt idx="1">
                  <c:v>0.9853781715229335</c:v>
                </c:pt>
                <c:pt idx="2">
                  <c:v>1.0483053118729766</c:v>
                </c:pt>
                <c:pt idx="3">
                  <c:v>0.96848436882511768</c:v>
                </c:pt>
                <c:pt idx="4">
                  <c:v>0.97153302423237964</c:v>
                </c:pt>
                <c:pt idx="5">
                  <c:v>0.98525962401055078</c:v>
                </c:pt>
                <c:pt idx="6">
                  <c:v>0.92973211728583205</c:v>
                </c:pt>
                <c:pt idx="7">
                  <c:v>0.8876003469965027</c:v>
                </c:pt>
                <c:pt idx="8">
                  <c:v>0.81702394022289648</c:v>
                </c:pt>
                <c:pt idx="9">
                  <c:v>0.64010209805212281</c:v>
                </c:pt>
                <c:pt idx="10">
                  <c:v>0.59697713886397397</c:v>
                </c:pt>
                <c:pt idx="11">
                  <c:v>0.77280399038458458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337-479B-925E-FC7E313BFE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98808367"/>
        <c:axId val="1312623615"/>
      </c:lineChart>
      <c:catAx>
        <c:axId val="898808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312623615"/>
        <c:crosses val="autoZero"/>
        <c:auto val="1"/>
        <c:lblAlgn val="ctr"/>
        <c:lblOffset val="100"/>
        <c:noMultiLvlLbl val="0"/>
      </c:catAx>
      <c:valAx>
        <c:axId val="1312623615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898808367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493170420959842"/>
          <c:y val="0.32462008405564968"/>
          <c:w val="0.24095728920526516"/>
          <c:h val="0.389103666272139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Hospital charges, ratio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5510541641503409"/>
          <c:y val="0.15492289442467377"/>
          <c:w val="0.81069819863137527"/>
          <c:h val="0.55604449799646927"/>
        </c:manualLayout>
      </c:layout>
      <c:lineChart>
        <c:grouping val="standard"/>
        <c:varyColors val="0"/>
        <c:ser>
          <c:idx val="0"/>
          <c:order val="0"/>
          <c:tx>
            <c:strRef>
              <c:f>'[全体集計_20201006.xlsx]入院（COVID-19 &gt; 0)'!$B$41</c:f>
              <c:strCache>
                <c:ptCount val="1"/>
                <c:pt idx="0">
                  <c:v>With COVID-19 patients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'[全体集計_20201006.xlsx]入院（COVID-19 &gt; 0)'!$A$42:$A$53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'[全体集計_20201006.xlsx]入院（COVID-19 &gt; 0)'!$E$42:$E$53</c:f>
              <c:numCache>
                <c:formatCode>General</c:formatCode>
                <c:ptCount val="12"/>
                <c:pt idx="0">
                  <c:v>1.0547902710170718</c:v>
                </c:pt>
                <c:pt idx="1">
                  <c:v>1.0036167617220926</c:v>
                </c:pt>
                <c:pt idx="2">
                  <c:v>1.0194443603077927</c:v>
                </c:pt>
                <c:pt idx="3">
                  <c:v>1.0014889707951034</c:v>
                </c:pt>
                <c:pt idx="4">
                  <c:v>1.0327236210952477</c:v>
                </c:pt>
                <c:pt idx="5">
                  <c:v>1.0352083232461129</c:v>
                </c:pt>
                <c:pt idx="6">
                  <c:v>1.0296708948846096</c:v>
                </c:pt>
                <c:pt idx="7">
                  <c:v>1.0437444866707899</c:v>
                </c:pt>
                <c:pt idx="8">
                  <c:v>1.0008168989543527</c:v>
                </c:pt>
                <c:pt idx="9">
                  <c:v>0.92751758044885846</c:v>
                </c:pt>
                <c:pt idx="10">
                  <c:v>0.8603417176066015</c:v>
                </c:pt>
                <c:pt idx="11">
                  <c:v>0.92499538830481043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579-493A-85C8-08997E308E04}"/>
            </c:ext>
          </c:extLst>
        </c:ser>
        <c:ser>
          <c:idx val="1"/>
          <c:order val="1"/>
          <c:tx>
            <c:strRef>
              <c:f>'[全体集計_20201006.xlsx]入院（COVID-19 &gt; 0)'!$C$41</c:f>
              <c:strCache>
                <c:ptCount val="1"/>
                <c:pt idx="0">
                  <c:v>Without COVID-19 patients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'[全体集計_20201006.xlsx]入院（COVID-19 &gt; 0)'!$A$42:$A$53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'[全体集計_20201006.xlsx]入院（COVID-19 &gt; 0)'!$F$42:$F$53</c:f>
              <c:numCache>
                <c:formatCode>General</c:formatCode>
                <c:ptCount val="12"/>
                <c:pt idx="0">
                  <c:v>1.0484718695204909</c:v>
                </c:pt>
                <c:pt idx="1">
                  <c:v>1.0026541057684348</c:v>
                </c:pt>
                <c:pt idx="2">
                  <c:v>1.0466288197533518</c:v>
                </c:pt>
                <c:pt idx="3">
                  <c:v>1.0284020638553406</c:v>
                </c:pt>
                <c:pt idx="4">
                  <c:v>1.0091193860741561</c:v>
                </c:pt>
                <c:pt idx="5">
                  <c:v>1.0410683381396013</c:v>
                </c:pt>
                <c:pt idx="6">
                  <c:v>1.0246287666499296</c:v>
                </c:pt>
                <c:pt idx="7">
                  <c:v>1.0290792010004228</c:v>
                </c:pt>
                <c:pt idx="8">
                  <c:v>1.0236372254158288</c:v>
                </c:pt>
                <c:pt idx="9">
                  <c:v>0.95695588292621081</c:v>
                </c:pt>
                <c:pt idx="10">
                  <c:v>0.90917433515264645</c:v>
                </c:pt>
                <c:pt idx="11">
                  <c:v>0.94856714551159149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579-493A-85C8-08997E308E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98808367"/>
        <c:axId val="1312623615"/>
      </c:lineChart>
      <c:catAx>
        <c:axId val="898808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312623615"/>
        <c:crosses val="autoZero"/>
        <c:auto val="1"/>
        <c:lblAlgn val="ctr"/>
        <c:lblOffset val="100"/>
        <c:noMultiLvlLbl val="0"/>
      </c:catAx>
      <c:valAx>
        <c:axId val="1312623615"/>
        <c:scaling>
          <c:orientation val="minMax"/>
          <c:min val="0.6000000000000000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898808367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Number of cases, ratio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5022021856452114"/>
          <c:y val="0.15492289442467377"/>
          <c:w val="0.81069819863137527"/>
          <c:h val="0.55604449799646927"/>
        </c:manualLayout>
      </c:layout>
      <c:lineChart>
        <c:grouping val="standard"/>
        <c:varyColors val="0"/>
        <c:ser>
          <c:idx val="0"/>
          <c:order val="0"/>
          <c:tx>
            <c:strRef>
              <c:f>'[全体集計_20201006.xlsx]入院（COVID-19 &gt; 0)'!$B$41</c:f>
              <c:strCache>
                <c:ptCount val="1"/>
                <c:pt idx="0">
                  <c:v>With COVID-19 patients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'[全体集計_20201006.xlsx]入院（COVID-19 &gt; 0)'!$A$42:$A$53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'[全体集計_20201006.xlsx]入院（COVID-19 &gt; 0)'!$B$42:$B$53</c:f>
              <c:numCache>
                <c:formatCode>General</c:formatCode>
                <c:ptCount val="12"/>
                <c:pt idx="0">
                  <c:v>1.0276719660003149</c:v>
                </c:pt>
                <c:pt idx="1">
                  <c:v>0.99218178355568487</c:v>
                </c:pt>
                <c:pt idx="2">
                  <c:v>1.0035523185022175</c:v>
                </c:pt>
                <c:pt idx="3">
                  <c:v>0.99434023796248572</c:v>
                </c:pt>
                <c:pt idx="4">
                  <c:v>1.0120577827017609</c:v>
                </c:pt>
                <c:pt idx="5">
                  <c:v>1.0208590946869107</c:v>
                </c:pt>
                <c:pt idx="6">
                  <c:v>1.0072252979262455</c:v>
                </c:pt>
                <c:pt idx="7">
                  <c:v>1.0242571324400693</c:v>
                </c:pt>
                <c:pt idx="8">
                  <c:v>0.94651384909264569</c:v>
                </c:pt>
                <c:pt idx="9">
                  <c:v>0.83242748861999727</c:v>
                </c:pt>
                <c:pt idx="10">
                  <c:v>0.76035101274904804</c:v>
                </c:pt>
                <c:pt idx="11">
                  <c:v>0.84841296855720538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55E-4FBF-831B-61AD8774A603}"/>
            </c:ext>
          </c:extLst>
        </c:ser>
        <c:ser>
          <c:idx val="1"/>
          <c:order val="1"/>
          <c:tx>
            <c:strRef>
              <c:f>'[全体集計_20201006.xlsx]入院（COVID-19 &gt; 0)'!$C$41</c:f>
              <c:strCache>
                <c:ptCount val="1"/>
                <c:pt idx="0">
                  <c:v>Without COVID-19 patients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'[全体集計_20201006.xlsx]入院（COVID-19 &gt; 0)'!$A$42:$A$53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'[全体集計_20201006.xlsx]入院（COVID-19 &gt; 0)'!$C$42:$C$53</c:f>
              <c:numCache>
                <c:formatCode>General</c:formatCode>
                <c:ptCount val="12"/>
                <c:pt idx="0">
                  <c:v>1.0095254010695187</c:v>
                </c:pt>
                <c:pt idx="1">
                  <c:v>0.98880116016757968</c:v>
                </c:pt>
                <c:pt idx="2">
                  <c:v>0.98552318929860072</c:v>
                </c:pt>
                <c:pt idx="3">
                  <c:v>0.97735469261092001</c:v>
                </c:pt>
                <c:pt idx="4">
                  <c:v>0.98651742559145239</c:v>
                </c:pt>
                <c:pt idx="5">
                  <c:v>1.0042245021122511</c:v>
                </c:pt>
                <c:pt idx="6">
                  <c:v>0.99029895993657024</c:v>
                </c:pt>
                <c:pt idx="7">
                  <c:v>1.0043697938003551</c:v>
                </c:pt>
                <c:pt idx="8">
                  <c:v>0.96856589799697024</c:v>
                </c:pt>
                <c:pt idx="9">
                  <c:v>0.87725186947654665</c:v>
                </c:pt>
                <c:pt idx="10">
                  <c:v>0.81748595194902873</c:v>
                </c:pt>
                <c:pt idx="11">
                  <c:v>0.88241910365115073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55E-4FBF-831B-61AD8774A6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98808367"/>
        <c:axId val="1312623615"/>
      </c:lineChart>
      <c:catAx>
        <c:axId val="898808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312623615"/>
        <c:crosses val="autoZero"/>
        <c:auto val="1"/>
        <c:lblAlgn val="ctr"/>
        <c:lblOffset val="100"/>
        <c:noMultiLvlLbl val="0"/>
      </c:catAx>
      <c:valAx>
        <c:axId val="1312623615"/>
        <c:scaling>
          <c:orientation val="minMax"/>
          <c:min val="0.6000000000000000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898808367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Hospital charges (million JPY)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7421538721924537"/>
          <c:y val="0.11820109557545413"/>
          <c:w val="0.77450250536864707"/>
          <c:h val="0.57280335720746767"/>
        </c:manualLayout>
      </c:layout>
      <c:lineChart>
        <c:grouping val="standard"/>
        <c:varyColors val="0"/>
        <c:ser>
          <c:idx val="0"/>
          <c:order val="0"/>
          <c:tx>
            <c:strRef>
              <c:f>'[全体集計_20201006.xlsx]入院（COVID-19 &gt; 0)'!$D$1</c:f>
              <c:strCache>
                <c:ptCount val="1"/>
                <c:pt idx="0">
                  <c:v>2018–19 (with COVID-19 patients)</c:v>
                </c:pt>
              </c:strCache>
            </c:strRef>
          </c:tx>
          <c:spPr>
            <a:ln w="19050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'[全体集計_20201006.xlsx]入院（COVID-19 &gt; 0)'!$D$2:$D$13</c:f>
              <c:numCache>
                <c:formatCode>General</c:formatCode>
                <c:ptCount val="12"/>
                <c:pt idx="0">
                  <c:v>685.66285752100839</c:v>
                </c:pt>
                <c:pt idx="1">
                  <c:v>711.37140437815128</c:v>
                </c:pt>
                <c:pt idx="2">
                  <c:v>650.75207445378146</c:v>
                </c:pt>
                <c:pt idx="3">
                  <c:v>700.3516600168067</c:v>
                </c:pt>
                <c:pt idx="4">
                  <c:v>676.39570973949571</c:v>
                </c:pt>
                <c:pt idx="5">
                  <c:v>738.51887627731094</c:v>
                </c:pt>
                <c:pt idx="6">
                  <c:v>610.58893277310926</c:v>
                </c:pt>
                <c:pt idx="7">
                  <c:v>656.12987020168066</c:v>
                </c:pt>
                <c:pt idx="8">
                  <c:v>720.19995263865542</c:v>
                </c:pt>
                <c:pt idx="9">
                  <c:v>700.99044688235301</c:v>
                </c:pt>
                <c:pt idx="10">
                  <c:v>670.7509597899159</c:v>
                </c:pt>
                <c:pt idx="11">
                  <c:v>681.81066005042021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56D-44AC-AACC-3A8002E47B09}"/>
            </c:ext>
          </c:extLst>
        </c:ser>
        <c:ser>
          <c:idx val="1"/>
          <c:order val="1"/>
          <c:tx>
            <c:strRef>
              <c:f>'[全体集計_20201006.xlsx]入院（COVID-19 &gt; 0)'!$F$1</c:f>
              <c:strCache>
                <c:ptCount val="1"/>
                <c:pt idx="0">
                  <c:v>2019–20 (with COVID-19 patients)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'[全体集計_20201006.xlsx]入院（COVID-19 &gt; 0)'!$F$2:$F$13</c:f>
              <c:numCache>
                <c:formatCode>General</c:formatCode>
                <c:ptCount val="12"/>
                <c:pt idx="0">
                  <c:v>723.23051131092438</c:v>
                </c:pt>
                <c:pt idx="1">
                  <c:v>713.94426524369749</c:v>
                </c:pt>
                <c:pt idx="2">
                  <c:v>663.40553226050429</c:v>
                </c:pt>
                <c:pt idx="3">
                  <c:v>701.39446318487387</c:v>
                </c:pt>
                <c:pt idx="4">
                  <c:v>698.5298266554621</c:v>
                </c:pt>
                <c:pt idx="5">
                  <c:v>764.52088759663854</c:v>
                </c:pt>
                <c:pt idx="6">
                  <c:v>628.70565281512609</c:v>
                </c:pt>
                <c:pt idx="7">
                  <c:v>684.83193456302524</c:v>
                </c:pt>
                <c:pt idx="8">
                  <c:v>720.78828322689071</c:v>
                </c:pt>
                <c:pt idx="9">
                  <c:v>650.18096321008409</c:v>
                </c:pt>
                <c:pt idx="10">
                  <c:v>577.07503283193273</c:v>
                </c:pt>
                <c:pt idx="11">
                  <c:v>630.67171624369757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56D-44AC-AACC-3A8002E47B09}"/>
            </c:ext>
          </c:extLst>
        </c:ser>
        <c:ser>
          <c:idx val="2"/>
          <c:order val="2"/>
          <c:tx>
            <c:strRef>
              <c:f>'[全体集計_20201006.xlsx]入院（COVID-19 &gt; 0)'!$D$15</c:f>
              <c:strCache>
                <c:ptCount val="1"/>
                <c:pt idx="0">
                  <c:v>2018–19 (without COVID-19 patients)</c:v>
                </c:pt>
              </c:strCache>
            </c:strRef>
          </c:tx>
          <c:spPr>
            <a:ln w="19050" cap="rnd">
              <a:solidFill>
                <a:schemeClr val="accent5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'[全体集計_20201006.xlsx]入院（COVID-19 &gt; 0)'!$D$16:$D$27</c:f>
              <c:numCache>
                <c:formatCode>General</c:formatCode>
                <c:ptCount val="12"/>
                <c:pt idx="0">
                  <c:v>248.5369574736842</c:v>
                </c:pt>
                <c:pt idx="1">
                  <c:v>258.47331876315792</c:v>
                </c:pt>
                <c:pt idx="2">
                  <c:v>236.16121831578948</c:v>
                </c:pt>
                <c:pt idx="3">
                  <c:v>255.80956240789473</c:v>
                </c:pt>
                <c:pt idx="4">
                  <c:v>251.80168174999997</c:v>
                </c:pt>
                <c:pt idx="5">
                  <c:v>268.87783330263159</c:v>
                </c:pt>
                <c:pt idx="6">
                  <c:v>226.48779448684212</c:v>
                </c:pt>
                <c:pt idx="7">
                  <c:v>246.1767623026316</c:v>
                </c:pt>
                <c:pt idx="8">
                  <c:v>261.57140559210524</c:v>
                </c:pt>
                <c:pt idx="9">
                  <c:v>257.7185804736842</c:v>
                </c:pt>
                <c:pt idx="10">
                  <c:v>252.66038078947369</c:v>
                </c:pt>
                <c:pt idx="11">
                  <c:v>251.52757844736843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56D-44AC-AACC-3A8002E47B09}"/>
            </c:ext>
          </c:extLst>
        </c:ser>
        <c:ser>
          <c:idx val="3"/>
          <c:order val="3"/>
          <c:tx>
            <c:strRef>
              <c:f>'[全体集計_20201006.xlsx]入院（COVID-19 &gt; 0)'!$F$15</c:f>
              <c:strCache>
                <c:ptCount val="1"/>
                <c:pt idx="0">
                  <c:v>2019–20 (without COVID-19 patients)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'[全体集計_20201006.xlsx]入院（COVID-19 &gt; 0)'!$F$16:$F$27</c:f>
              <c:numCache>
                <c:formatCode>General</c:formatCode>
                <c:ptCount val="12"/>
                <c:pt idx="0">
                  <c:v>260.58400844736843</c:v>
                </c:pt>
                <c:pt idx="1">
                  <c:v>259.15933428947369</c:v>
                </c:pt>
                <c:pt idx="2">
                  <c:v>247.17313719736839</c:v>
                </c:pt>
                <c:pt idx="3">
                  <c:v>263.07508193421052</c:v>
                </c:pt>
                <c:pt idx="4">
                  <c:v>254.09795849999998</c:v>
                </c:pt>
                <c:pt idx="5">
                  <c:v>279.92019907894741</c:v>
                </c:pt>
                <c:pt idx="6">
                  <c:v>232.06590952631578</c:v>
                </c:pt>
                <c:pt idx="7">
                  <c:v>253.33538585526313</c:v>
                </c:pt>
                <c:pt idx="8">
                  <c:v>267.75422786842103</c:v>
                </c:pt>
                <c:pt idx="9">
                  <c:v>246.62531172368418</c:v>
                </c:pt>
                <c:pt idx="10">
                  <c:v>229.71233372368422</c:v>
                </c:pt>
                <c:pt idx="11">
                  <c:v>238.59079710526316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56D-44AC-AACC-3A8002E47B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87296095"/>
        <c:axId val="1084603071"/>
      </c:lineChart>
      <c:catAx>
        <c:axId val="1087296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4603071"/>
        <c:crosses val="autoZero"/>
        <c:auto val="1"/>
        <c:lblAlgn val="ctr"/>
        <c:lblOffset val="100"/>
        <c:noMultiLvlLbl val="0"/>
      </c:catAx>
      <c:valAx>
        <c:axId val="1084603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7296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7999343832021001E-2"/>
          <c:y val="0.83136912970624433"/>
          <c:w val="0.80455686789151371"/>
          <c:h val="0.151163604549431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Number of cases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7421538721924537"/>
          <c:y val="0.11905844223297946"/>
          <c:w val="0.77450250536864707"/>
          <c:h val="0.56675178314575081"/>
        </c:manualLayout>
      </c:layout>
      <c:lineChart>
        <c:grouping val="standard"/>
        <c:varyColors val="0"/>
        <c:ser>
          <c:idx val="0"/>
          <c:order val="0"/>
          <c:tx>
            <c:strRef>
              <c:f>'[全体集計_20201006.xlsx]入院（COVID-19 &gt; 0)'!$C$1</c:f>
              <c:strCache>
                <c:ptCount val="1"/>
                <c:pt idx="0">
                  <c:v>2018–19 (with COVID-19 patients)</c:v>
                </c:pt>
              </c:strCache>
            </c:strRef>
          </c:tx>
          <c:spPr>
            <a:ln w="19050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'[全体集計_20201006.xlsx]入院（COVID-19 &gt; 0)'!$C$2:$C$13</c:f>
              <c:numCache>
                <c:formatCode>General</c:formatCode>
                <c:ptCount val="12"/>
                <c:pt idx="0">
                  <c:v>800.79831932773106</c:v>
                </c:pt>
                <c:pt idx="1">
                  <c:v>838.37815126050418</c:v>
                </c:pt>
                <c:pt idx="2">
                  <c:v>752.26050420168065</c:v>
                </c:pt>
                <c:pt idx="3">
                  <c:v>798.79831932773106</c:v>
                </c:pt>
                <c:pt idx="4">
                  <c:v>781.25210084033608</c:v>
                </c:pt>
                <c:pt idx="5">
                  <c:v>829.09243697478996</c:v>
                </c:pt>
                <c:pt idx="6">
                  <c:v>716.43697478991601</c:v>
                </c:pt>
                <c:pt idx="7">
                  <c:v>737.54621848739498</c:v>
                </c:pt>
                <c:pt idx="8">
                  <c:v>809.44537815126046</c:v>
                </c:pt>
                <c:pt idx="9">
                  <c:v>799.35294117647061</c:v>
                </c:pt>
                <c:pt idx="10">
                  <c:v>761.30252100840335</c:v>
                </c:pt>
                <c:pt idx="11">
                  <c:v>790.01680672268913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A67-458F-B0EF-824C6F94B9DF}"/>
            </c:ext>
          </c:extLst>
        </c:ser>
        <c:ser>
          <c:idx val="1"/>
          <c:order val="1"/>
          <c:tx>
            <c:strRef>
              <c:f>'[全体集計_20201006.xlsx]入院（COVID-19 &gt; 0)'!$E$1</c:f>
              <c:strCache>
                <c:ptCount val="1"/>
                <c:pt idx="0">
                  <c:v>2019–20 (with COVID-19 patients)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'[全体集計_20201006.xlsx]入院（COVID-19 &gt; 0)'!$E$2:$E$13</c:f>
              <c:numCache>
                <c:formatCode>General</c:formatCode>
                <c:ptCount val="12"/>
                <c:pt idx="0">
                  <c:v>822.9579831932773</c:v>
                </c:pt>
                <c:pt idx="1">
                  <c:v>831.82352941176475</c:v>
                </c:pt>
                <c:pt idx="2">
                  <c:v>754.93277310924373</c:v>
                </c:pt>
                <c:pt idx="3">
                  <c:v>794.27731092436977</c:v>
                </c:pt>
                <c:pt idx="4">
                  <c:v>790.67226890756308</c:v>
                </c:pt>
                <c:pt idx="5">
                  <c:v>846.38655462184875</c:v>
                </c:pt>
                <c:pt idx="6">
                  <c:v>721.61344537815125</c:v>
                </c:pt>
                <c:pt idx="7">
                  <c:v>755.43697478991601</c:v>
                </c:pt>
                <c:pt idx="8">
                  <c:v>766.15126050420167</c:v>
                </c:pt>
                <c:pt idx="9">
                  <c:v>665.40336134453787</c:v>
                </c:pt>
                <c:pt idx="10">
                  <c:v>578.85714285714289</c:v>
                </c:pt>
                <c:pt idx="11">
                  <c:v>670.26050420168065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A67-458F-B0EF-824C6F94B9DF}"/>
            </c:ext>
          </c:extLst>
        </c:ser>
        <c:ser>
          <c:idx val="2"/>
          <c:order val="2"/>
          <c:tx>
            <c:strRef>
              <c:f>'[全体集計_20201006.xlsx]入院（COVID-19 &gt; 0)'!$C$15</c:f>
              <c:strCache>
                <c:ptCount val="1"/>
                <c:pt idx="0">
                  <c:v>2018–19 (without COVID-19 patients)</c:v>
                </c:pt>
              </c:strCache>
            </c:strRef>
          </c:tx>
          <c:spPr>
            <a:ln w="19050" cap="rnd">
              <a:solidFill>
                <a:schemeClr val="accent5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'[全体集計_20201006.xlsx]入院（COVID-19 &gt; 0)'!$C$16:$C$27</c:f>
              <c:numCache>
                <c:formatCode>General</c:formatCode>
                <c:ptCount val="12"/>
                <c:pt idx="0">
                  <c:v>314.94736842105266</c:v>
                </c:pt>
                <c:pt idx="1">
                  <c:v>326.63157894736844</c:v>
                </c:pt>
                <c:pt idx="2">
                  <c:v>299.0263157894737</c:v>
                </c:pt>
                <c:pt idx="3">
                  <c:v>313.76315789473682</c:v>
                </c:pt>
                <c:pt idx="4">
                  <c:v>310.34210526315792</c:v>
                </c:pt>
                <c:pt idx="5">
                  <c:v>327.03947368421052</c:v>
                </c:pt>
                <c:pt idx="6">
                  <c:v>282.11842105263156</c:v>
                </c:pt>
                <c:pt idx="7">
                  <c:v>289.06578947368422</c:v>
                </c:pt>
                <c:pt idx="8">
                  <c:v>312.68421052631578</c:v>
                </c:pt>
                <c:pt idx="9">
                  <c:v>309.68421052631578</c:v>
                </c:pt>
                <c:pt idx="10">
                  <c:v>297.38157894736844</c:v>
                </c:pt>
                <c:pt idx="11">
                  <c:v>304.15789473684208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A67-458F-B0EF-824C6F94B9DF}"/>
            </c:ext>
          </c:extLst>
        </c:ser>
        <c:ser>
          <c:idx val="3"/>
          <c:order val="3"/>
          <c:tx>
            <c:strRef>
              <c:f>'[全体集計_20201006.xlsx]入院（COVID-19 &gt; 0)'!$E$15</c:f>
              <c:strCache>
                <c:ptCount val="1"/>
                <c:pt idx="0">
                  <c:v>2019–20 (without COVID-19 patients)</c:v>
                </c:pt>
              </c:strCache>
            </c:strRef>
          </c:tx>
          <c:spPr>
            <a:ln w="19050" cap="rnd">
              <a:solidFill>
                <a:schemeClr val="accent5"/>
              </a:solidFill>
              <a:prstDash val="solid"/>
              <a:round/>
            </a:ln>
            <a:effectLst/>
          </c:spPr>
          <c:marker>
            <c:symbol val="none"/>
          </c:marker>
          <c:val>
            <c:numRef>
              <c:f>'[全体集計_20201006.xlsx]入院（COVID-19 &gt; 0)'!$E$16:$E$27</c:f>
              <c:numCache>
                <c:formatCode>General</c:formatCode>
                <c:ptCount val="12"/>
                <c:pt idx="0">
                  <c:v>317.94736842105266</c:v>
                </c:pt>
                <c:pt idx="1">
                  <c:v>322.9736842105263</c:v>
                </c:pt>
                <c:pt idx="2">
                  <c:v>294.69736842105266</c:v>
                </c:pt>
                <c:pt idx="3">
                  <c:v>306.65789473684208</c:v>
                </c:pt>
                <c:pt idx="4">
                  <c:v>306.15789473684208</c:v>
                </c:pt>
                <c:pt idx="5">
                  <c:v>328.42105263157896</c:v>
                </c:pt>
                <c:pt idx="6">
                  <c:v>279.38157894736844</c:v>
                </c:pt>
                <c:pt idx="7">
                  <c:v>290.32894736842104</c:v>
                </c:pt>
                <c:pt idx="8">
                  <c:v>302.85526315789474</c:v>
                </c:pt>
                <c:pt idx="9">
                  <c:v>271.67105263157896</c:v>
                </c:pt>
                <c:pt idx="10">
                  <c:v>243.10526315789474</c:v>
                </c:pt>
                <c:pt idx="11">
                  <c:v>268.39473684210526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A67-458F-B0EF-824C6F94B9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87296095"/>
        <c:axId val="1084603071"/>
      </c:lineChart>
      <c:catAx>
        <c:axId val="1087296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4603071"/>
        <c:crosses val="autoZero"/>
        <c:auto val="1"/>
        <c:lblAlgn val="ctr"/>
        <c:lblOffset val="100"/>
        <c:noMultiLvlLbl val="0"/>
      </c:catAx>
      <c:valAx>
        <c:axId val="1084603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7296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7999343832021001E-2"/>
          <c:y val="0.82528770523270867"/>
          <c:w val="0.80733464566929136"/>
          <c:h val="0.157187596410145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Hospital charges, inpatients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'[全体集計_20201006.xlsx]全入院、外来'!$B$1</c:f>
              <c:strCache>
                <c:ptCount val="1"/>
                <c:pt idx="0">
                  <c:v>2018–19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'[全体集計_20201006.xlsx]全入院、外来'!$C$16:$C$27</c:f>
              <c:numCache>
                <c:formatCode>General</c:formatCode>
                <c:ptCount val="12"/>
                <c:pt idx="0">
                  <c:v>222.41522964102563</c:v>
                </c:pt>
                <c:pt idx="1">
                  <c:v>229.2355836923077</c:v>
                </c:pt>
                <c:pt idx="2">
                  <c:v>206.9032362051282</c:v>
                </c:pt>
                <c:pt idx="3">
                  <c:v>236.87306948717946</c:v>
                </c:pt>
                <c:pt idx="4">
                  <c:v>222.64553087179488</c:v>
                </c:pt>
                <c:pt idx="5">
                  <c:v>218.32235395384615</c:v>
                </c:pt>
                <c:pt idx="6">
                  <c:v>222.65236299487182</c:v>
                </c:pt>
                <c:pt idx="7">
                  <c:v>211.72640614358974</c:v>
                </c:pt>
                <c:pt idx="8">
                  <c:v>224.66080674871796</c:v>
                </c:pt>
                <c:pt idx="9">
                  <c:v>228.01913423589744</c:v>
                </c:pt>
                <c:pt idx="10">
                  <c:v>226.10501428205129</c:v>
                </c:pt>
                <c:pt idx="11">
                  <c:v>222.61968779487177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25-4E96-A8EA-5A4C730B5719}"/>
            </c:ext>
          </c:extLst>
        </c:ser>
        <c:ser>
          <c:idx val="1"/>
          <c:order val="1"/>
          <c:tx>
            <c:strRef>
              <c:f>'[全体集計_20201006.xlsx]全入院、外来'!$G$1</c:f>
              <c:strCache>
                <c:ptCount val="1"/>
                <c:pt idx="0">
                  <c:v>2019–20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'[全体集計_20201006.xlsx]全入院、外来'!$H$16:$H$27</c:f>
              <c:numCache>
                <c:formatCode>General</c:formatCode>
                <c:ptCount val="12"/>
                <c:pt idx="0">
                  <c:v>241.83570523076924</c:v>
                </c:pt>
                <c:pt idx="1">
                  <c:v>232.79780164102564</c:v>
                </c:pt>
                <c:pt idx="2">
                  <c:v>224.0943097948718</c:v>
                </c:pt>
                <c:pt idx="3">
                  <c:v>244.29277533333334</c:v>
                </c:pt>
                <c:pt idx="4">
                  <c:v>227.66845384615385</c:v>
                </c:pt>
                <c:pt idx="5">
                  <c:v>233.04555025641025</c:v>
                </c:pt>
                <c:pt idx="6">
                  <c:v>234.94444882051283</c:v>
                </c:pt>
                <c:pt idx="7">
                  <c:v>215.15876538461538</c:v>
                </c:pt>
                <c:pt idx="8">
                  <c:v>230.66383569230769</c:v>
                </c:pt>
                <c:pt idx="9">
                  <c:v>207.71511312820513</c:v>
                </c:pt>
                <c:pt idx="10">
                  <c:v>190.53200866666668</c:v>
                </c:pt>
                <c:pt idx="11">
                  <c:v>222.01984656410258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25-4E96-A8EA-5A4C730B57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87296095"/>
        <c:axId val="1084603071"/>
      </c:lineChart>
      <c:catAx>
        <c:axId val="1087296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4603071"/>
        <c:crosses val="autoZero"/>
        <c:auto val="1"/>
        <c:lblAlgn val="ctr"/>
        <c:lblOffset val="100"/>
        <c:noMultiLvlLbl val="0"/>
      </c:catAx>
      <c:valAx>
        <c:axId val="1084603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900"/>
                  <a:t>Million JPY</a:t>
                </a:r>
                <a:endParaRPr lang="ja-JP" sz="9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ja-JP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7296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4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Number of cases, outpatients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'[全体集計_20201006.xlsx]全入院、外来'!$B$1</c:f>
              <c:strCache>
                <c:ptCount val="1"/>
                <c:pt idx="0">
                  <c:v>2018–19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'[全体集計_20201006.xlsx]全入院、外来'!$B$16:$B$27</c:f>
              <c:numCache>
                <c:formatCode>General</c:formatCode>
                <c:ptCount val="12"/>
                <c:pt idx="0">
                  <c:v>12067.753846153846</c:v>
                </c:pt>
                <c:pt idx="1">
                  <c:v>12344.666666666666</c:v>
                </c:pt>
                <c:pt idx="2">
                  <c:v>10864.564102564103</c:v>
                </c:pt>
                <c:pt idx="3">
                  <c:v>12563.292307692307</c:v>
                </c:pt>
                <c:pt idx="4">
                  <c:v>11851.194871794873</c:v>
                </c:pt>
                <c:pt idx="5">
                  <c:v>11656.871794871795</c:v>
                </c:pt>
                <c:pt idx="6">
                  <c:v>11667.061538461538</c:v>
                </c:pt>
                <c:pt idx="7">
                  <c:v>10990.266666666666</c:v>
                </c:pt>
                <c:pt idx="8">
                  <c:v>11859.097435897436</c:v>
                </c:pt>
                <c:pt idx="9">
                  <c:v>11808.133333333333</c:v>
                </c:pt>
                <c:pt idx="10">
                  <c:v>11680.046153846153</c:v>
                </c:pt>
                <c:pt idx="11">
                  <c:v>11536.48717948718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EDE-4A68-B475-E4703CB15FE8}"/>
            </c:ext>
          </c:extLst>
        </c:ser>
        <c:ser>
          <c:idx val="1"/>
          <c:order val="1"/>
          <c:tx>
            <c:strRef>
              <c:f>'[全体集計_20201006.xlsx]全入院、外来'!$G$1</c:f>
              <c:strCache>
                <c:ptCount val="1"/>
                <c:pt idx="0">
                  <c:v>2019–20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'[全体集計_20201006.xlsx]全入院、外来'!$G$16:$G$27</c:f>
              <c:numCache>
                <c:formatCode>General</c:formatCode>
                <c:ptCount val="12"/>
                <c:pt idx="0">
                  <c:v>12492.953846153847</c:v>
                </c:pt>
                <c:pt idx="1">
                  <c:v>11889.953846153847</c:v>
                </c:pt>
                <c:pt idx="2">
                  <c:v>11436.31794871795</c:v>
                </c:pt>
                <c:pt idx="3">
                  <c:v>12231.661538461538</c:v>
                </c:pt>
                <c:pt idx="4">
                  <c:v>11504.369230769231</c:v>
                </c:pt>
                <c:pt idx="5">
                  <c:v>11847.815384615385</c:v>
                </c:pt>
                <c:pt idx="6">
                  <c:v>11467.020512820513</c:v>
                </c:pt>
                <c:pt idx="7">
                  <c:v>10533.48717948718</c:v>
                </c:pt>
                <c:pt idx="8">
                  <c:v>11101.707692307693</c:v>
                </c:pt>
                <c:pt idx="9">
                  <c:v>9615.5692307692316</c:v>
                </c:pt>
                <c:pt idx="10">
                  <c:v>8696.8717948717949</c:v>
                </c:pt>
                <c:pt idx="11">
                  <c:v>10547.492307692308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EDE-4A68-B475-E4703CB15F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87296095"/>
        <c:axId val="1084603071"/>
      </c:lineChart>
      <c:catAx>
        <c:axId val="1087296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4603071"/>
        <c:crosses val="autoZero"/>
        <c:auto val="1"/>
        <c:lblAlgn val="ctr"/>
        <c:lblOffset val="100"/>
        <c:noMultiLvlLbl val="0"/>
      </c:catAx>
      <c:valAx>
        <c:axId val="1084603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7296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4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Number of cases, inpatients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'[全体集計_20201006.xlsx]全入院、外来'!$B$1</c:f>
              <c:strCache>
                <c:ptCount val="1"/>
                <c:pt idx="0">
                  <c:v>2018–19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'[全体集計_20201006.xlsx]全入院、外来'!$B$2:$B$13</c:f>
              <c:numCache>
                <c:formatCode>General</c:formatCode>
                <c:ptCount val="12"/>
                <c:pt idx="0">
                  <c:v>611.44102564102559</c:v>
                </c:pt>
                <c:pt idx="1">
                  <c:v>638.92820512820515</c:v>
                </c:pt>
                <c:pt idx="2">
                  <c:v>575.61538461538464</c:v>
                </c:pt>
                <c:pt idx="3">
                  <c:v>609.75897435897434</c:v>
                </c:pt>
                <c:pt idx="4">
                  <c:v>597.71794871794873</c:v>
                </c:pt>
                <c:pt idx="5">
                  <c:v>633.42051282051284</c:v>
                </c:pt>
                <c:pt idx="6">
                  <c:v>547.16410256410256</c:v>
                </c:pt>
                <c:pt idx="7">
                  <c:v>562.7538461538461</c:v>
                </c:pt>
                <c:pt idx="8">
                  <c:v>615.83589743589744</c:v>
                </c:pt>
                <c:pt idx="9">
                  <c:v>608.50769230769231</c:v>
                </c:pt>
                <c:pt idx="10">
                  <c:v>580.49230769230769</c:v>
                </c:pt>
                <c:pt idx="11">
                  <c:v>600.65641025641025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399-4552-A97D-7203338293AA}"/>
            </c:ext>
          </c:extLst>
        </c:ser>
        <c:ser>
          <c:idx val="1"/>
          <c:order val="1"/>
          <c:tx>
            <c:strRef>
              <c:f>'[全体集計_20201006.xlsx]全入院、外来'!$G$1</c:f>
              <c:strCache>
                <c:ptCount val="1"/>
                <c:pt idx="0">
                  <c:v>2019–20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'[全体集計_20201006.xlsx]全入院、外来'!$G$2:$G$13</c:f>
              <c:numCache>
                <c:formatCode>General</c:formatCode>
                <c:ptCount val="12"/>
                <c:pt idx="0">
                  <c:v>626.13333333333333</c:v>
                </c:pt>
                <c:pt idx="1">
                  <c:v>633.50256410256407</c:v>
                </c:pt>
                <c:pt idx="2">
                  <c:v>575.55897435897441</c:v>
                </c:pt>
                <c:pt idx="3">
                  <c:v>604.23076923076928</c:v>
                </c:pt>
                <c:pt idx="4">
                  <c:v>601.83589743589744</c:v>
                </c:pt>
                <c:pt idx="5">
                  <c:v>644.51282051282055</c:v>
                </c:pt>
                <c:pt idx="6">
                  <c:v>549.25641025641028</c:v>
                </c:pt>
                <c:pt idx="7">
                  <c:v>574.16410256410256</c:v>
                </c:pt>
                <c:pt idx="8">
                  <c:v>585.5846153846154</c:v>
                </c:pt>
                <c:pt idx="9">
                  <c:v>511.94871794871796</c:v>
                </c:pt>
                <c:pt idx="10">
                  <c:v>448</c:v>
                </c:pt>
                <c:pt idx="11">
                  <c:v>513.63589743589739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399-4552-A97D-720333829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87296095"/>
        <c:axId val="1084603071"/>
      </c:lineChart>
      <c:catAx>
        <c:axId val="1087296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4603071"/>
        <c:crosses val="autoZero"/>
        <c:auto val="1"/>
        <c:lblAlgn val="ctr"/>
        <c:lblOffset val="100"/>
        <c:noMultiLvlLbl val="0"/>
      </c:catAx>
      <c:valAx>
        <c:axId val="1084603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7296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4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 sz="1100"/>
            </a:pPr>
            <a:r>
              <a:rPr lang="en-US" sz="1100"/>
              <a:t>Hospital charges, inpatients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'[全体集計_20201006.xlsx]全入院、外来'!$B$1</c:f>
              <c:strCache>
                <c:ptCount val="1"/>
                <c:pt idx="0">
                  <c:v>2018–19</c:v>
                </c:pt>
              </c:strCache>
            </c:strRef>
          </c:tx>
          <c:spPr>
            <a:ln w="19050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'[全体集計_20201006.xlsx]全入院、外来'!$C$2:$C$13</c:f>
              <c:numCache>
                <c:formatCode>General</c:formatCode>
                <c:ptCount val="12"/>
                <c:pt idx="0">
                  <c:v>515.29584006666664</c:v>
                </c:pt>
                <c:pt idx="1">
                  <c:v>534.85727870256414</c:v>
                </c:pt>
                <c:pt idx="2">
                  <c:v>489.16794590769234</c:v>
                </c:pt>
                <c:pt idx="3">
                  <c:v>527.0942271025641</c:v>
                </c:pt>
                <c:pt idx="4">
                  <c:v>510.91290908717946</c:v>
                </c:pt>
                <c:pt idx="5">
                  <c:v>555.47929029743591</c:v>
                </c:pt>
                <c:pt idx="6">
                  <c:v>460.88797631282051</c:v>
                </c:pt>
                <c:pt idx="7">
                  <c:v>496.3532743025641</c:v>
                </c:pt>
                <c:pt idx="8">
                  <c:v>541.45241635384616</c:v>
                </c:pt>
                <c:pt idx="9">
                  <c:v>528.22807843589737</c:v>
                </c:pt>
                <c:pt idx="10">
                  <c:v>507.80283669230772</c:v>
                </c:pt>
                <c:pt idx="11">
                  <c:v>514.1105872205128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F4A-46CA-956C-BBE01998DE5E}"/>
            </c:ext>
          </c:extLst>
        </c:ser>
        <c:ser>
          <c:idx val="3"/>
          <c:order val="1"/>
          <c:tx>
            <c:strRef>
              <c:f>'[全体集計_20201006.xlsx]全入院、外来'!$G$1</c:f>
              <c:strCache>
                <c:ptCount val="1"/>
                <c:pt idx="0">
                  <c:v>2019–20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'[全体集計_20201006.xlsx]全入院、外来'!$H$2:$H$13</c:f>
              <c:numCache>
                <c:formatCode>General</c:formatCode>
                <c:ptCount val="12"/>
                <c:pt idx="0">
                  <c:v>542.91700250256406</c:v>
                </c:pt>
                <c:pt idx="1">
                  <c:v>536.6947536923077</c:v>
                </c:pt>
                <c:pt idx="2">
                  <c:v>501.18162444102563</c:v>
                </c:pt>
                <c:pt idx="3">
                  <c:v>530.56229408205127</c:v>
                </c:pt>
                <c:pt idx="4">
                  <c:v>525.31535496410265</c:v>
                </c:pt>
                <c:pt idx="5">
                  <c:v>575.65087566153852</c:v>
                </c:pt>
                <c:pt idx="6">
                  <c:v>474.11785543076923</c:v>
                </c:pt>
                <c:pt idx="7">
                  <c:v>516.65892070769223</c:v>
                </c:pt>
                <c:pt idx="8">
                  <c:v>544.22116421538465</c:v>
                </c:pt>
                <c:pt idx="9">
                  <c:v>492.89773493846155</c:v>
                </c:pt>
                <c:pt idx="10">
                  <c:v>441.69264753846153</c:v>
                </c:pt>
                <c:pt idx="11">
                  <c:v>477.86069134871792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F4A-46CA-956C-BBE01998DE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87296095"/>
        <c:axId val="1084603071"/>
      </c:lineChart>
      <c:catAx>
        <c:axId val="1087296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ja-JP"/>
          </a:p>
        </c:txPr>
        <c:crossAx val="1084603071"/>
        <c:crosses val="autoZero"/>
        <c:auto val="1"/>
        <c:lblAlgn val="ctr"/>
        <c:lblOffset val="100"/>
        <c:noMultiLvlLbl val="0"/>
      </c:catAx>
      <c:valAx>
        <c:axId val="1084603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Million JPY</a:t>
                </a:r>
                <a:endParaRPr lang="ja-JP"/>
              </a:p>
            </c:rich>
          </c:tx>
          <c:overlay val="0"/>
        </c:title>
        <c:numFmt formatCode="#,##0_);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ja-JP"/>
          </a:p>
        </c:txPr>
        <c:crossAx val="1087296095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ja-JP"/>
        </a:p>
      </c:txPr>
    </c:legend>
    <c:plotVisOnly val="1"/>
    <c:dispBlanksAs val="gap"/>
    <c:showDLblsOverMax val="0"/>
    <c:extLst/>
  </c:chart>
  <c:txPr>
    <a:bodyPr/>
    <a:lstStyle/>
    <a:p>
      <a:pPr>
        <a:defRPr sz="900" b="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743428225317989E-2"/>
          <c:y val="0.13250953470633103"/>
          <c:w val="0.69372171317249498"/>
          <c:h val="0.79671009087250821"/>
        </c:manualLayout>
      </c:layout>
      <c:lineChart>
        <c:grouping val="standard"/>
        <c:varyColors val="0"/>
        <c:ser>
          <c:idx val="6"/>
          <c:order val="0"/>
          <c:tx>
            <c:strRef>
              <c:f>'[全体集計_20201006.xlsx]全入院、外来'!$H$42</c:f>
              <c:strCache>
                <c:ptCount val="1"/>
                <c:pt idx="0">
                  <c:v>Hospital charges, outpatients</c:v>
                </c:pt>
              </c:strCache>
            </c:strRef>
          </c:tx>
          <c:spPr>
            <a:ln w="19050" cap="rnd">
              <a:solidFill>
                <a:schemeClr val="accent5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'[全体集計_20201006.xlsx]全入院、外来'!$H$30:$H$41</c:f>
              <c:numCache>
                <c:formatCode>General</c:formatCode>
                <c:ptCount val="12"/>
                <c:pt idx="0">
                  <c:v>1.0873163030296438</c:v>
                </c:pt>
                <c:pt idx="1">
                  <c:v>1.0155395505852152</c:v>
                </c:pt>
                <c:pt idx="2">
                  <c:v>1.0830875045990098</c:v>
                </c:pt>
                <c:pt idx="3">
                  <c:v>1.0313235517326527</c:v>
                </c:pt>
                <c:pt idx="4">
                  <c:v>1.0225601787500118</c:v>
                </c:pt>
                <c:pt idx="5">
                  <c:v>1.0674378781463516</c:v>
                </c:pt>
                <c:pt idx="6">
                  <c:v>1.0552075246824311</c:v>
                </c:pt>
                <c:pt idx="7">
                  <c:v>1.0162112950554587</c:v>
                </c:pt>
                <c:pt idx="8">
                  <c:v>1.0267204103397709</c:v>
                </c:pt>
                <c:pt idx="9">
                  <c:v>0.91095474870680471</c:v>
                </c:pt>
                <c:pt idx="10">
                  <c:v>0.8426704258269585</c:v>
                </c:pt>
                <c:pt idx="11">
                  <c:v>0.99730553377057152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85C-4B91-8C7E-A12488E17700}"/>
            </c:ext>
          </c:extLst>
        </c:ser>
        <c:ser>
          <c:idx val="1"/>
          <c:order val="1"/>
          <c:tx>
            <c:strRef>
              <c:f>'[全体集計_20201006.xlsx]全入院、外来'!$C$42</c:f>
              <c:strCache>
                <c:ptCount val="1"/>
                <c:pt idx="0">
                  <c:v>Hospital charges, inpatients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'[全体集計_20201006.xlsx]全入院、外来'!$C$30:$C$41</c:f>
              <c:numCache>
                <c:formatCode>General</c:formatCode>
                <c:ptCount val="12"/>
                <c:pt idx="0">
                  <c:v>1.0536025333181884</c:v>
                </c:pt>
                <c:pt idx="1">
                  <c:v>1.0034354491616919</c:v>
                </c:pt>
                <c:pt idx="2">
                  <c:v>1.0245594148877455</c:v>
                </c:pt>
                <c:pt idx="3">
                  <c:v>1.0065795958315671</c:v>
                </c:pt>
                <c:pt idx="4">
                  <c:v>1.0281896300147422</c:v>
                </c:pt>
                <c:pt idx="5">
                  <c:v>1.0363138387270956</c:v>
                </c:pt>
                <c:pt idx="6">
                  <c:v>1.0287051947499042</c:v>
                </c:pt>
                <c:pt idx="7">
                  <c:v>1.0409096654669197</c:v>
                </c:pt>
                <c:pt idx="8">
                  <c:v>1.0051135571250809</c:v>
                </c:pt>
                <c:pt idx="9">
                  <c:v>0.9331153625872175</c:v>
                </c:pt>
                <c:pt idx="10">
                  <c:v>0.86981130396106032</c:v>
                </c:pt>
                <c:pt idx="11">
                  <c:v>0.9294900809808716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85C-4B91-8C7E-A12488E17700}"/>
            </c:ext>
          </c:extLst>
        </c:ser>
        <c:ser>
          <c:idx val="5"/>
          <c:order val="2"/>
          <c:tx>
            <c:strRef>
              <c:f>'[全体集計_20201006.xlsx]全入院、外来'!$G$42</c:f>
              <c:strCache>
                <c:ptCount val="1"/>
                <c:pt idx="0">
                  <c:v>Number of cases, outpatients</c:v>
                </c:pt>
              </c:strCache>
            </c:strRef>
          </c:tx>
          <c:spPr>
            <a:ln w="19050" cap="rnd">
              <a:solidFill>
                <a:schemeClr val="accent5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'[全体集計_20201006.xlsx]全入院、外来'!$G$30:$G$41</c:f>
              <c:numCache>
                <c:formatCode>General</c:formatCode>
                <c:ptCount val="12"/>
                <c:pt idx="0">
                  <c:v>1.0352343945211906</c:v>
                </c:pt>
                <c:pt idx="1">
                  <c:v>0.96316524108823087</c:v>
                </c:pt>
                <c:pt idx="2">
                  <c:v>1.05262556700447</c:v>
                </c:pt>
                <c:pt idx="3">
                  <c:v>0.97360319563465725</c:v>
                </c:pt>
                <c:pt idx="4">
                  <c:v>0.97073496429874206</c:v>
                </c:pt>
                <c:pt idx="5">
                  <c:v>1.0163803456968268</c:v>
                </c:pt>
                <c:pt idx="6">
                  <c:v>0.98285420669278456</c:v>
                </c:pt>
                <c:pt idx="7">
                  <c:v>0.95843781583891019</c:v>
                </c:pt>
                <c:pt idx="8">
                  <c:v>0.93613428444418312</c:v>
                </c:pt>
                <c:pt idx="9">
                  <c:v>0.81431746740404054</c:v>
                </c:pt>
                <c:pt idx="10">
                  <c:v>0.74459224564005499</c:v>
                </c:pt>
                <c:pt idx="11">
                  <c:v>0.91427244217343862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85C-4B91-8C7E-A12488E17700}"/>
            </c:ext>
          </c:extLst>
        </c:ser>
        <c:ser>
          <c:idx val="0"/>
          <c:order val="3"/>
          <c:tx>
            <c:strRef>
              <c:f>'[全体集計_20201006.xlsx]全入院、外来'!$B$42</c:f>
              <c:strCache>
                <c:ptCount val="1"/>
                <c:pt idx="0">
                  <c:v>Number of cases, inpatients</c:v>
                </c:pt>
              </c:strCache>
            </c:strRef>
          </c:tx>
          <c:spPr>
            <a:ln w="19050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'[全体集計_20201006.xlsx]全入院、外来'!$B$30:$B$41</c:f>
              <c:numCache>
                <c:formatCode>General</c:formatCode>
                <c:ptCount val="12"/>
                <c:pt idx="0">
                  <c:v>1.0240289857503502</c:v>
                </c:pt>
                <c:pt idx="1">
                  <c:v>0.99150821487908425</c:v>
                </c:pt>
                <c:pt idx="2">
                  <c:v>0.99990200008909091</c:v>
                </c:pt>
                <c:pt idx="3">
                  <c:v>0.99093378636367468</c:v>
                </c:pt>
                <c:pt idx="4">
                  <c:v>1.0068894513319893</c:v>
                </c:pt>
                <c:pt idx="5">
                  <c:v>1.0175117595148846</c:v>
                </c:pt>
                <c:pt idx="6">
                  <c:v>1.0038239125748616</c:v>
                </c:pt>
                <c:pt idx="7">
                  <c:v>1.0202757502027575</c:v>
                </c:pt>
                <c:pt idx="8">
                  <c:v>0.95087768969422426</c:v>
                </c:pt>
                <c:pt idx="9">
                  <c:v>0.84131839978425571</c:v>
                </c:pt>
                <c:pt idx="10">
                  <c:v>0.77175871938937768</c:v>
                </c:pt>
                <c:pt idx="11">
                  <c:v>0.85512430844887632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85C-4B91-8C7E-A12488E177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87296095"/>
        <c:axId val="1084603071"/>
      </c:lineChart>
      <c:catAx>
        <c:axId val="1087296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4603071"/>
        <c:crosses val="autoZero"/>
        <c:auto val="1"/>
        <c:lblAlgn val="ctr"/>
        <c:lblOffset val="100"/>
        <c:noMultiLvlLbl val="0"/>
      </c:catAx>
      <c:valAx>
        <c:axId val="1084603071"/>
        <c:scaling>
          <c:orientation val="minMax"/>
          <c:max val="1.1000000000000001"/>
          <c:min val="0.7000000000000000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7296095"/>
        <c:crosses val="autoZero"/>
        <c:crossBetween val="between"/>
        <c:majorUnit val="5.000000000000001E-2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280805327367951"/>
          <c:y val="0.26590989627440736"/>
          <c:w val="0.22600314071747615"/>
          <c:h val="0.463389970990468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4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Hospital charges per case, outpatients (JPY)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4696491093953062"/>
          <c:y val="0.15115740740740741"/>
          <c:w val="0.82455612465917494"/>
          <c:h val="0.64546515018955963"/>
        </c:manualLayout>
      </c:layout>
      <c:lineChart>
        <c:grouping val="standard"/>
        <c:varyColors val="0"/>
        <c:ser>
          <c:idx val="0"/>
          <c:order val="0"/>
          <c:tx>
            <c:strRef>
              <c:f>'[全体集計_20201006.xlsx]全入院、外来'!$B$1</c:f>
              <c:strCache>
                <c:ptCount val="1"/>
                <c:pt idx="0">
                  <c:v>2018–19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'[全体集計_20201006.xlsx]全入院、外来'!$D$16:$D$27</c:f>
              <c:numCache>
                <c:formatCode>General</c:formatCode>
                <c:ptCount val="12"/>
                <c:pt idx="0">
                  <c:v>18430.540801253799</c:v>
                </c:pt>
                <c:pt idx="1">
                  <c:v>18569.604986685801</c:v>
                </c:pt>
                <c:pt idx="2">
                  <c:v>19043.859859623601</c:v>
                </c:pt>
                <c:pt idx="3">
                  <c:v>18854.3785884967</c:v>
                </c:pt>
                <c:pt idx="4">
                  <c:v>18786.758067887102</c:v>
                </c:pt>
                <c:pt idx="5">
                  <c:v>18729.068809857901</c:v>
                </c:pt>
                <c:pt idx="6">
                  <c:v>19083.842342039399</c:v>
                </c:pt>
                <c:pt idx="7">
                  <c:v>19264.901622974499</c:v>
                </c:pt>
                <c:pt idx="8">
                  <c:v>18944.174121436099</c:v>
                </c:pt>
                <c:pt idx="9">
                  <c:v>19310.345488072999</c:v>
                </c:pt>
                <c:pt idx="10">
                  <c:v>19358.229522714399</c:v>
                </c:pt>
                <c:pt idx="11">
                  <c:v>19297.008208071202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28-492C-981A-E2C479A2734F}"/>
            </c:ext>
          </c:extLst>
        </c:ser>
        <c:ser>
          <c:idx val="1"/>
          <c:order val="1"/>
          <c:tx>
            <c:strRef>
              <c:f>'[全体集計_20201006.xlsx]全入院、外来'!$G$1</c:f>
              <c:strCache>
                <c:ptCount val="1"/>
                <c:pt idx="0">
                  <c:v>2019–20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'[全体集計_20201006.xlsx]全入院、外来'!$I$16:$I$27</c:f>
              <c:numCache>
                <c:formatCode>General</c:formatCode>
                <c:ptCount val="12"/>
                <c:pt idx="0">
                  <c:v>19357.7682435145</c:v>
                </c:pt>
                <c:pt idx="1">
                  <c:v>19579.369663939498</c:v>
                </c:pt>
                <c:pt idx="2">
                  <c:v>19594.9702342784</c:v>
                </c:pt>
                <c:pt idx="3">
                  <c:v>19972.166051617201</c:v>
                </c:pt>
                <c:pt idx="4">
                  <c:v>19789.7380794454</c:v>
                </c:pt>
                <c:pt idx="5">
                  <c:v>19669.917422837701</c:v>
                </c:pt>
                <c:pt idx="6">
                  <c:v>20488.709212461701</c:v>
                </c:pt>
                <c:pt idx="7">
                  <c:v>20426.166730768298</c:v>
                </c:pt>
                <c:pt idx="8">
                  <c:v>20777.329225857098</c:v>
                </c:pt>
                <c:pt idx="9">
                  <c:v>21601.9570077588</c:v>
                </c:pt>
                <c:pt idx="10">
                  <c:v>21908.108244048799</c:v>
                </c:pt>
                <c:pt idx="11">
                  <c:v>21049.538609493298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628-492C-981A-E2C479A27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87296095"/>
        <c:axId val="1084603071"/>
      </c:lineChart>
      <c:catAx>
        <c:axId val="1087296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4603071"/>
        <c:crosses val="autoZero"/>
        <c:auto val="1"/>
        <c:lblAlgn val="ctr"/>
        <c:lblOffset val="100"/>
        <c:noMultiLvlLbl val="0"/>
      </c:catAx>
      <c:valAx>
        <c:axId val="1084603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7296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Hospital charges per case, inpatients (JPY)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'[全体集計_20201006.xlsx]全入院、外来'!$B$1</c:f>
              <c:strCache>
                <c:ptCount val="1"/>
                <c:pt idx="0">
                  <c:v>2018–19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'[全体集計_20201006.xlsx]全入院、外来'!$D$2:$D$13</c:f>
              <c:numCache>
                <c:formatCode>General</c:formatCode>
                <c:ptCount val="12"/>
                <c:pt idx="0">
                  <c:v>842756.86902099999</c:v>
                </c:pt>
                <c:pt idx="1">
                  <c:v>837116.86457600002</c:v>
                </c:pt>
                <c:pt idx="2">
                  <c:v>849817.82307200006</c:v>
                </c:pt>
                <c:pt idx="3">
                  <c:v>864430.91734299995</c:v>
                </c:pt>
                <c:pt idx="4">
                  <c:v>854773.03734499996</c:v>
                </c:pt>
                <c:pt idx="5">
                  <c:v>876952.31357400003</c:v>
                </c:pt>
                <c:pt idx="6">
                  <c:v>842321.75816700002</c:v>
                </c:pt>
                <c:pt idx="7">
                  <c:v>882008.24778800004</c:v>
                </c:pt>
                <c:pt idx="8">
                  <c:v>879215.87984800001</c:v>
                </c:pt>
                <c:pt idx="9">
                  <c:v>868071.79110599996</c:v>
                </c:pt>
                <c:pt idx="10">
                  <c:v>874780.07914399996</c:v>
                </c:pt>
                <c:pt idx="11">
                  <c:v>855915.06009599997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156-4705-9830-3175B176DD0F}"/>
            </c:ext>
          </c:extLst>
        </c:ser>
        <c:ser>
          <c:idx val="1"/>
          <c:order val="1"/>
          <c:tx>
            <c:strRef>
              <c:f>'[全体集計_20201006.xlsx]全入院、外来'!$G$1</c:f>
              <c:strCache>
                <c:ptCount val="1"/>
                <c:pt idx="0">
                  <c:v>2019–20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'[全体集計_20201006.xlsx]全入院、外来'!$I$2:$I$13</c:f>
              <c:numCache>
                <c:formatCode>General</c:formatCode>
                <c:ptCount val="12"/>
                <c:pt idx="0">
                  <c:v>867095.33599599998</c:v>
                </c:pt>
                <c:pt idx="1">
                  <c:v>847186.85847900005</c:v>
                </c:pt>
                <c:pt idx="2">
                  <c:v>870774.17561399995</c:v>
                </c:pt>
                <c:pt idx="3">
                  <c:v>878079.371988</c:v>
                </c:pt>
                <c:pt idx="4">
                  <c:v>872855.26590500004</c:v>
                </c:pt>
                <c:pt idx="5">
                  <c:v>893157.05620999995</c:v>
                </c:pt>
                <c:pt idx="6">
                  <c:v>863199.95557600004</c:v>
                </c:pt>
                <c:pt idx="7">
                  <c:v>899845.85405199998</c:v>
                </c:pt>
                <c:pt idx="8">
                  <c:v>929364.29707199999</c:v>
                </c:pt>
                <c:pt idx="9">
                  <c:v>962787.78334299999</c:v>
                </c:pt>
                <c:pt idx="10">
                  <c:v>985921.54831400001</c:v>
                </c:pt>
                <c:pt idx="11">
                  <c:v>930349.55488299998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156-4705-9830-3175B176DD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87296095"/>
        <c:axId val="1084603071"/>
      </c:lineChart>
      <c:catAx>
        <c:axId val="1087296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4603071"/>
        <c:crosses val="autoZero"/>
        <c:auto val="1"/>
        <c:lblAlgn val="ctr"/>
        <c:lblOffset val="100"/>
        <c:noMultiLvlLbl val="0"/>
      </c:catAx>
      <c:valAx>
        <c:axId val="1084603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7296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/>
              <a:t>Mean length of hospital stay (day)</a:t>
            </a:r>
            <a:endParaRPr lang="ja-JP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[全体集計_20201006.xlsx]在院日数!$D$1</c:f>
              <c:strCache>
                <c:ptCount val="1"/>
                <c:pt idx="0">
                  <c:v>2018–19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[全体集計_20201006.xlsx]在院日数!$A$2:$A$13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'[全体集計_20201006.xlsx]全入院、外来'!$F$2:$F$13</c:f>
              <c:numCache>
                <c:formatCode>General</c:formatCode>
                <c:ptCount val="12"/>
                <c:pt idx="0">
                  <c:v>14.2972716827</c:v>
                </c:pt>
                <c:pt idx="1">
                  <c:v>14.259802072380801</c:v>
                </c:pt>
                <c:pt idx="2">
                  <c:v>14.4661321216981</c:v>
                </c:pt>
                <c:pt idx="3">
                  <c:v>14.842434589539399</c:v>
                </c:pt>
                <c:pt idx="4">
                  <c:v>14.3033160310583</c:v>
                </c:pt>
                <c:pt idx="5">
                  <c:v>14.473837609397901</c:v>
                </c:pt>
                <c:pt idx="6">
                  <c:v>14.591478673252301</c:v>
                </c:pt>
                <c:pt idx="7">
                  <c:v>15.1421489561406</c:v>
                </c:pt>
                <c:pt idx="8">
                  <c:v>14.8451885284125</c:v>
                </c:pt>
                <c:pt idx="9">
                  <c:v>14.598513387100899</c:v>
                </c:pt>
                <c:pt idx="10">
                  <c:v>15.157549736739799</c:v>
                </c:pt>
                <c:pt idx="11">
                  <c:v>14.177703025749601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549-4EE6-AC81-3DAF7F2DFFBC}"/>
            </c:ext>
          </c:extLst>
        </c:ser>
        <c:ser>
          <c:idx val="1"/>
          <c:order val="1"/>
          <c:tx>
            <c:strRef>
              <c:f>[全体集計_20201006.xlsx]在院日数!$J$1</c:f>
              <c:strCache>
                <c:ptCount val="1"/>
                <c:pt idx="0">
                  <c:v>2019–20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[全体集計_20201006.xlsx]在院日数!$A$2:$A$13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'[全体集計_20201006.xlsx]全入院、外来'!$K$2:$K$13</c:f>
              <c:numCache>
                <c:formatCode>General</c:formatCode>
                <c:ptCount val="12"/>
                <c:pt idx="0">
                  <c:v>14.372051500458699</c:v>
                </c:pt>
                <c:pt idx="1">
                  <c:v>14.011616329240001</c:v>
                </c:pt>
                <c:pt idx="2">
                  <c:v>14.6381755974125</c:v>
                </c:pt>
                <c:pt idx="3">
                  <c:v>14.755968597496301</c:v>
                </c:pt>
                <c:pt idx="4">
                  <c:v>14.487312326385901</c:v>
                </c:pt>
                <c:pt idx="5">
                  <c:v>14.541335136855499</c:v>
                </c:pt>
                <c:pt idx="6">
                  <c:v>14.716988002427501</c:v>
                </c:pt>
                <c:pt idx="7">
                  <c:v>14.919490541433699</c:v>
                </c:pt>
                <c:pt idx="8">
                  <c:v>15.3384564187444</c:v>
                </c:pt>
                <c:pt idx="9">
                  <c:v>15.7457978563558</c:v>
                </c:pt>
                <c:pt idx="10">
                  <c:v>16.4139880952381</c:v>
                </c:pt>
                <c:pt idx="11">
                  <c:v>14.8528140256991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549-4EE6-AC81-3DAF7F2DFF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87296095"/>
        <c:axId val="1084603071"/>
      </c:lineChart>
      <c:catAx>
        <c:axId val="1087296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4603071"/>
        <c:crosses val="autoZero"/>
        <c:auto val="1"/>
        <c:lblAlgn val="ctr"/>
        <c:lblOffset val="100"/>
        <c:noMultiLvlLbl val="0"/>
      </c:catAx>
      <c:valAx>
        <c:axId val="1084603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7296095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>
                <a:solidFill>
                  <a:sysClr val="windowText" lastClr="000000"/>
                </a:solidFill>
              </a:rPr>
              <a:t>Hospital charges, ratio</a:t>
            </a:r>
            <a:endParaRPr lang="ja-JP" sz="11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5631095204008591"/>
          <c:y val="0.16375275938189846"/>
          <c:w val="0.79035571462658072"/>
          <c:h val="0.61033807860110201"/>
        </c:manualLayout>
      </c:layout>
      <c:lineChart>
        <c:grouping val="standard"/>
        <c:varyColors val="0"/>
        <c:ser>
          <c:idx val="0"/>
          <c:order val="0"/>
          <c:tx>
            <c:strRef>
              <c:f>'[全体集計_20201006.xlsx]入院（緊急）'!$B$57</c:f>
              <c:strCache>
                <c:ptCount val="1"/>
                <c:pt idx="0">
                  <c:v>all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'[全体集計_20201006.xlsx]入院（手術、緊急）'!$A$45:$A$56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'[全体集計_20201006.xlsx]入院（緊急）'!$F$45:$F$56</c:f>
              <c:numCache>
                <c:formatCode>General</c:formatCode>
                <c:ptCount val="12"/>
                <c:pt idx="0">
                  <c:v>1.0536025333181884</c:v>
                </c:pt>
                <c:pt idx="1">
                  <c:v>1.0034354491616921</c:v>
                </c:pt>
                <c:pt idx="2">
                  <c:v>1.0245594148877457</c:v>
                </c:pt>
                <c:pt idx="3">
                  <c:v>1.0065795958315673</c:v>
                </c:pt>
                <c:pt idx="4">
                  <c:v>1.028189630014742</c:v>
                </c:pt>
                <c:pt idx="5">
                  <c:v>1.0363138387270956</c:v>
                </c:pt>
                <c:pt idx="6">
                  <c:v>1.0287051947499042</c:v>
                </c:pt>
                <c:pt idx="7">
                  <c:v>1.0409096654669199</c:v>
                </c:pt>
                <c:pt idx="8">
                  <c:v>1.0051135571250807</c:v>
                </c:pt>
                <c:pt idx="9">
                  <c:v>0.9331153625872175</c:v>
                </c:pt>
                <c:pt idx="10">
                  <c:v>0.86981130396106032</c:v>
                </c:pt>
                <c:pt idx="11">
                  <c:v>0.9294900809808716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3CB-48ED-AD4D-3C54D4A4EE24}"/>
            </c:ext>
          </c:extLst>
        </c:ser>
        <c:ser>
          <c:idx val="1"/>
          <c:order val="1"/>
          <c:tx>
            <c:strRef>
              <c:f>'[全体集計_20201006.xlsx]入院（緊急）'!$C$57</c:f>
              <c:strCache>
                <c:ptCount val="1"/>
                <c:pt idx="0">
                  <c:v>elective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'[全体集計_20201006.xlsx]入院（手術、緊急）'!$A$45:$A$56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'[全体集計_20201006.xlsx]入院（緊急）'!$G$45:$G$56</c:f>
              <c:numCache>
                <c:formatCode>General</c:formatCode>
                <c:ptCount val="12"/>
                <c:pt idx="0">
                  <c:v>1.0543537114509998</c:v>
                </c:pt>
                <c:pt idx="1">
                  <c:v>1.0181253051075316</c:v>
                </c:pt>
                <c:pt idx="2">
                  <c:v>1.0285861710843971</c:v>
                </c:pt>
                <c:pt idx="3">
                  <c:v>1.0092855876858911</c:v>
                </c:pt>
                <c:pt idx="4">
                  <c:v>1.0148579137290148</c:v>
                </c:pt>
                <c:pt idx="5">
                  <c:v>1.0456003773907001</c:v>
                </c:pt>
                <c:pt idx="6">
                  <c:v>1.0500019869495394</c:v>
                </c:pt>
                <c:pt idx="7">
                  <c:v>1.0553875507173578</c:v>
                </c:pt>
                <c:pt idx="8">
                  <c:v>0.99622520563796735</c:v>
                </c:pt>
                <c:pt idx="9">
                  <c:v>0.93385637703215718</c:v>
                </c:pt>
                <c:pt idx="10">
                  <c:v>0.85370231634968319</c:v>
                </c:pt>
                <c:pt idx="11">
                  <c:v>0.87935035476878898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3CB-48ED-AD4D-3C54D4A4EE24}"/>
            </c:ext>
          </c:extLst>
        </c:ser>
        <c:ser>
          <c:idx val="2"/>
          <c:order val="2"/>
          <c:tx>
            <c:strRef>
              <c:f>'[全体集計_20201006.xlsx]入院（緊急）'!$D$57</c:f>
              <c:strCache>
                <c:ptCount val="1"/>
                <c:pt idx="0">
                  <c:v>urgent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'[全体集計_20201006.xlsx]入院（手術、緊急）'!$A$45:$A$56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'[全体集計_20201006.xlsx]入院（緊急）'!$H$45:$H$56</c:f>
              <c:numCache>
                <c:formatCode>General</c:formatCode>
                <c:ptCount val="12"/>
                <c:pt idx="0">
                  <c:v>1.0529596422783549</c:v>
                </c:pt>
                <c:pt idx="1">
                  <c:v>0.99097565974893975</c:v>
                </c:pt>
                <c:pt idx="2">
                  <c:v>1.0211924553163898</c:v>
                </c:pt>
                <c:pt idx="3">
                  <c:v>1.0043455504601666</c:v>
                </c:pt>
                <c:pt idx="4">
                  <c:v>1.0396806044021738</c:v>
                </c:pt>
                <c:pt idx="5">
                  <c:v>1.0284439155865963</c:v>
                </c:pt>
                <c:pt idx="6">
                  <c:v>1.0144037287566563</c:v>
                </c:pt>
                <c:pt idx="7">
                  <c:v>1.0291760933314769</c:v>
                </c:pt>
                <c:pt idx="8">
                  <c:v>1.0126717741966056</c:v>
                </c:pt>
                <c:pt idx="9">
                  <c:v>0.93250164144640191</c:v>
                </c:pt>
                <c:pt idx="10">
                  <c:v>0.88189706947531066</c:v>
                </c:pt>
                <c:pt idx="11">
                  <c:v>0.97315703317395452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3CB-48ED-AD4D-3C54D4A4EE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98808367"/>
        <c:axId val="1312623615"/>
      </c:lineChart>
      <c:catAx>
        <c:axId val="898808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312623615"/>
        <c:crosses val="autoZero"/>
        <c:auto val="1"/>
        <c:lblAlgn val="ctr"/>
        <c:lblOffset val="100"/>
        <c:noMultiLvlLbl val="0"/>
      </c:catAx>
      <c:valAx>
        <c:axId val="1312623615"/>
        <c:scaling>
          <c:orientation val="minMax"/>
          <c:min val="0.6000000000000000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898808367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Number of cases, ratio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5146246719160109"/>
          <c:y val="0.16214207650273224"/>
          <c:w val="0.7952041994750656"/>
          <c:h val="0.61417081881158297"/>
        </c:manualLayout>
      </c:layout>
      <c:lineChart>
        <c:grouping val="standard"/>
        <c:varyColors val="0"/>
        <c:ser>
          <c:idx val="0"/>
          <c:order val="0"/>
          <c:tx>
            <c:strRef>
              <c:f>'[全体集計_20201006.xlsx]入院（手術、緊急）'!$B$44</c:f>
              <c:strCache>
                <c:ptCount val="1"/>
                <c:pt idx="0">
                  <c:v>all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'[全体集計_20201006.xlsx]入院（手術、緊急）'!$A$45:$A$56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'[全体集計_20201006.xlsx]入院（手術、緊急）'!$B$45:$B$56</c:f>
              <c:numCache>
                <c:formatCode>General</c:formatCode>
                <c:ptCount val="12"/>
                <c:pt idx="0">
                  <c:v>1.0596560196560196</c:v>
                </c:pt>
                <c:pt idx="1">
                  <c:v>1.0086655757215115</c:v>
                </c:pt>
                <c:pt idx="2">
                  <c:v>1.0064461478068634</c:v>
                </c:pt>
                <c:pt idx="3">
                  <c:v>1.0006131442805135</c:v>
                </c:pt>
                <c:pt idx="4">
                  <c:v>1.0093595120091496</c:v>
                </c:pt>
                <c:pt idx="5">
                  <c:v>1.0280563666370446</c:v>
                </c:pt>
                <c:pt idx="6">
                  <c:v>1.0373293564299644</c:v>
                </c:pt>
                <c:pt idx="7">
                  <c:v>1.0384677977134953</c:v>
                </c:pt>
                <c:pt idx="8">
                  <c:v>0.97622952330059531</c:v>
                </c:pt>
                <c:pt idx="9">
                  <c:v>0.88898105636791536</c:v>
                </c:pt>
                <c:pt idx="10">
                  <c:v>0.79687302988273856</c:v>
                </c:pt>
                <c:pt idx="11">
                  <c:v>0.86846327208831509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34-42E6-8F3E-3CC7F114438C}"/>
            </c:ext>
          </c:extLst>
        </c:ser>
        <c:ser>
          <c:idx val="1"/>
          <c:order val="1"/>
          <c:tx>
            <c:strRef>
              <c:f>'[全体集計_20201006.xlsx]入院（緊急）'!$C$57</c:f>
              <c:strCache>
                <c:ptCount val="1"/>
                <c:pt idx="0">
                  <c:v>elective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'[全体集計_20201006.xlsx]入院（手術、緊急）'!$A$45:$A$56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'[全体集計_20201006.xlsx]入院（緊急）'!$C$45:$C$56</c:f>
              <c:numCache>
                <c:formatCode>General</c:formatCode>
                <c:ptCount val="12"/>
                <c:pt idx="0">
                  <c:v>1.049339951056423</c:v>
                </c:pt>
                <c:pt idx="1">
                  <c:v>1.003124131049937</c:v>
                </c:pt>
                <c:pt idx="2">
                  <c:v>0.99201589529521128</c:v>
                </c:pt>
                <c:pt idx="3">
                  <c:v>0.99689345577441713</c:v>
                </c:pt>
                <c:pt idx="4">
                  <c:v>1.002907959694326</c:v>
                </c:pt>
                <c:pt idx="5">
                  <c:v>1.0218020864185342</c:v>
                </c:pt>
                <c:pt idx="6">
                  <c:v>1.0401523666791557</c:v>
                </c:pt>
                <c:pt idx="7">
                  <c:v>1.0329942807500181</c:v>
                </c:pt>
                <c:pt idx="8">
                  <c:v>0.94897677664356772</c:v>
                </c:pt>
                <c:pt idx="9">
                  <c:v>0.85544655804828118</c:v>
                </c:pt>
                <c:pt idx="10">
                  <c:v>0.74103961236071569</c:v>
                </c:pt>
                <c:pt idx="11">
                  <c:v>0.81436864534747155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34-42E6-8F3E-3CC7F114438C}"/>
            </c:ext>
          </c:extLst>
        </c:ser>
        <c:ser>
          <c:idx val="2"/>
          <c:order val="2"/>
          <c:tx>
            <c:strRef>
              <c:f>'[全体集計_20201006.xlsx]入院（緊急）'!$D$57</c:f>
              <c:strCache>
                <c:ptCount val="1"/>
                <c:pt idx="0">
                  <c:v>urgent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'[全体集計_20201006.xlsx]入院（手術、緊急）'!$A$45:$A$56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'[全体集計_20201006.xlsx]入院（緊急）'!$D$45:$D$56</c:f>
              <c:numCache>
                <c:formatCode>General</c:formatCode>
                <c:ptCount val="12"/>
                <c:pt idx="0">
                  <c:v>1.000032677068867</c:v>
                </c:pt>
                <c:pt idx="1">
                  <c:v>0.98031644971160226</c:v>
                </c:pt>
                <c:pt idx="2">
                  <c:v>1.0074408392290801</c:v>
                </c:pt>
                <c:pt idx="3">
                  <c:v>0.98514514979193279</c:v>
                </c:pt>
                <c:pt idx="4">
                  <c:v>1.0109916909087742</c:v>
                </c:pt>
                <c:pt idx="5">
                  <c:v>1.0133560715936438</c:v>
                </c:pt>
                <c:pt idx="6">
                  <c:v>0.97406870684511127</c:v>
                </c:pt>
                <c:pt idx="7">
                  <c:v>1.0073781774800405</c:v>
                </c:pt>
                <c:pt idx="8">
                  <c:v>0.9528810138705982</c:v>
                </c:pt>
                <c:pt idx="9">
                  <c:v>0.82752648058090739</c:v>
                </c:pt>
                <c:pt idx="10">
                  <c:v>0.79884302741160629</c:v>
                </c:pt>
                <c:pt idx="11">
                  <c:v>0.89735076313319195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134-42E6-8F3E-3CC7F11443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98808367"/>
        <c:axId val="1312623615"/>
      </c:lineChart>
      <c:catAx>
        <c:axId val="898808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312623615"/>
        <c:crosses val="autoZero"/>
        <c:auto val="1"/>
        <c:lblAlgn val="ctr"/>
        <c:lblOffset val="100"/>
        <c:noMultiLvlLbl val="0"/>
      </c:catAx>
      <c:valAx>
        <c:axId val="1312623615"/>
        <c:scaling>
          <c:orientation val="minMax"/>
          <c:min val="0.6000000000000000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898808367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Hospital charges (million JPY)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4818993080410403"/>
          <c:y val="0.1361904761904762"/>
          <c:w val="0.79847673586256263"/>
          <c:h val="0.64340053647140261"/>
        </c:manualLayout>
      </c:layout>
      <c:lineChart>
        <c:grouping val="standard"/>
        <c:varyColors val="0"/>
        <c:ser>
          <c:idx val="0"/>
          <c:order val="0"/>
          <c:tx>
            <c:strRef>
              <c:f>'[全体集計_20201006.xlsx]入院（緊急）'!$B$44</c:f>
              <c:strCache>
                <c:ptCount val="1"/>
                <c:pt idx="0">
                  <c:v>2018–19 (all)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'[全体集計_20201006.xlsx]入院（緊急）'!$D$2:$D$13</c:f>
              <c:numCache>
                <c:formatCode>General</c:formatCode>
                <c:ptCount val="12"/>
                <c:pt idx="0">
                  <c:v>507.48832733838384</c:v>
                </c:pt>
                <c:pt idx="1">
                  <c:v>526.75338054040401</c:v>
                </c:pt>
                <c:pt idx="2">
                  <c:v>481.75631036363637</c:v>
                </c:pt>
                <c:pt idx="3">
                  <c:v>519.10795093434342</c:v>
                </c:pt>
                <c:pt idx="4">
                  <c:v>503.17180440404042</c:v>
                </c:pt>
                <c:pt idx="5">
                  <c:v>547.0629374141414</c:v>
                </c:pt>
                <c:pt idx="6">
                  <c:v>453.90482515656566</c:v>
                </c:pt>
                <c:pt idx="7">
                  <c:v>488.83277014646467</c:v>
                </c:pt>
                <c:pt idx="8">
                  <c:v>533.24859186363642</c:v>
                </c:pt>
                <c:pt idx="9">
                  <c:v>520.22462270202016</c:v>
                </c:pt>
                <c:pt idx="10">
                  <c:v>500.10885431818184</c:v>
                </c:pt>
                <c:pt idx="11">
                  <c:v>506.32103286868687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A9C-4EA3-915D-D8C0F1CC8B50}"/>
            </c:ext>
          </c:extLst>
        </c:ser>
        <c:ser>
          <c:idx val="1"/>
          <c:order val="1"/>
          <c:tx>
            <c:strRef>
              <c:f>'[全体集計_20201006.xlsx]入院（緊急）'!$F$44</c:f>
              <c:strCache>
                <c:ptCount val="1"/>
                <c:pt idx="0">
                  <c:v>2019–20 (all)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'[全体集計_20201006.xlsx]入院（緊急）'!$F$2:$F$13</c:f>
              <c:numCache>
                <c:formatCode>General</c:formatCode>
                <c:ptCount val="12"/>
                <c:pt idx="0">
                  <c:v>534.69098731313125</c:v>
                </c:pt>
                <c:pt idx="1">
                  <c:v>528.56301500000006</c:v>
                </c:pt>
                <c:pt idx="2">
                  <c:v>493.58796346464646</c:v>
                </c:pt>
                <c:pt idx="3">
                  <c:v>522.52347144444445</c:v>
                </c:pt>
                <c:pt idx="4">
                  <c:v>517.35603140404044</c:v>
                </c:pt>
                <c:pt idx="5">
                  <c:v>566.92889269696968</c:v>
                </c:pt>
                <c:pt idx="6">
                  <c:v>466.93425156060607</c:v>
                </c:pt>
                <c:pt idx="7">
                  <c:v>508.83075524242423</c:v>
                </c:pt>
                <c:pt idx="8">
                  <c:v>535.97538899999995</c:v>
                </c:pt>
                <c:pt idx="9">
                  <c:v>485.42958743939397</c:v>
                </c:pt>
                <c:pt idx="10">
                  <c:v>435.00033469696967</c:v>
                </c:pt>
                <c:pt idx="11">
                  <c:v>470.62037784343431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A9C-4EA3-915D-D8C0F1CC8B50}"/>
            </c:ext>
          </c:extLst>
        </c:ser>
        <c:ser>
          <c:idx val="4"/>
          <c:order val="2"/>
          <c:tx>
            <c:strRef>
              <c:f>'[全体集計_20201006.xlsx]入院（緊急）'!$C$44</c:f>
              <c:strCache>
                <c:ptCount val="1"/>
                <c:pt idx="0">
                  <c:v>2018–19 (elective)</c:v>
                </c:pt>
              </c:strCache>
            </c:strRef>
          </c:tx>
          <c:spPr>
            <a:ln w="19050" cap="rnd">
              <a:solidFill>
                <a:schemeClr val="accent5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'[全体集計_20201006.xlsx]入院（緊急）'!$D$30:$D$41</c:f>
              <c:numCache>
                <c:formatCode>General</c:formatCode>
                <c:ptCount val="12"/>
                <c:pt idx="0">
                  <c:v>234.03408157070706</c:v>
                </c:pt>
                <c:pt idx="1">
                  <c:v>241.74298070202022</c:v>
                </c:pt>
                <c:pt idx="2">
                  <c:v>219.38279359595958</c:v>
                </c:pt>
                <c:pt idx="3">
                  <c:v>234.75748502525252</c:v>
                </c:pt>
                <c:pt idx="4">
                  <c:v>232.92939484343435</c:v>
                </c:pt>
                <c:pt idx="5">
                  <c:v>250.94587215151515</c:v>
                </c:pt>
                <c:pt idx="6">
                  <c:v>182.35455189898991</c:v>
                </c:pt>
                <c:pt idx="7">
                  <c:v>218.82623641414142</c:v>
                </c:pt>
                <c:pt idx="8">
                  <c:v>245.06076121717174</c:v>
                </c:pt>
                <c:pt idx="9">
                  <c:v>235.67170766161618</c:v>
                </c:pt>
                <c:pt idx="10">
                  <c:v>214.37316077777777</c:v>
                </c:pt>
                <c:pt idx="11">
                  <c:v>235.69213527777777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A9C-4EA3-915D-D8C0F1CC8B50}"/>
            </c:ext>
          </c:extLst>
        </c:ser>
        <c:ser>
          <c:idx val="5"/>
          <c:order val="3"/>
          <c:tx>
            <c:strRef>
              <c:f>'[全体集計_20201006.xlsx]入院（緊急）'!$G$44</c:f>
              <c:strCache>
                <c:ptCount val="1"/>
                <c:pt idx="0">
                  <c:v>2019–20 (elective)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'[全体集計_20201006.xlsx]入院（緊急）'!$F$30:$F$41</c:f>
              <c:numCache>
                <c:formatCode>General</c:formatCode>
                <c:ptCount val="12"/>
                <c:pt idx="0">
                  <c:v>246.75470251010103</c:v>
                </c:pt>
                <c:pt idx="1">
                  <c:v>246.12464598484848</c:v>
                </c:pt>
                <c:pt idx="2">
                  <c:v>225.65410766666665</c:v>
                </c:pt>
                <c:pt idx="3">
                  <c:v>236.93734623737376</c:v>
                </c:pt>
                <c:pt idx="4">
                  <c:v>236.3902396969697</c:v>
                </c:pt>
                <c:pt idx="5">
                  <c:v>262.38909862626264</c:v>
                </c:pt>
                <c:pt idx="6">
                  <c:v>191.47264182323229</c:v>
                </c:pt>
                <c:pt idx="7">
                  <c:v>230.94648568181819</c:v>
                </c:pt>
                <c:pt idx="8">
                  <c:v>244.13570723737374</c:v>
                </c:pt>
                <c:pt idx="9">
                  <c:v>220.08352708585858</c:v>
                </c:pt>
                <c:pt idx="10">
                  <c:v>183.01086391919193</c:v>
                </c:pt>
                <c:pt idx="11">
                  <c:v>207.25596277272729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A9C-4EA3-915D-D8C0F1CC8B50}"/>
            </c:ext>
          </c:extLst>
        </c:ser>
        <c:ser>
          <c:idx val="2"/>
          <c:order val="4"/>
          <c:tx>
            <c:strRef>
              <c:f>'[全体集計_20201006.xlsx]入院（緊急）'!$D$44</c:f>
              <c:strCache>
                <c:ptCount val="1"/>
                <c:pt idx="0">
                  <c:v>2018–19 (urgent)</c:v>
                </c:pt>
              </c:strCache>
            </c:strRef>
          </c:tx>
          <c:spPr>
            <a:ln w="19050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'[全体集計_20201006.xlsx]入院（緊急）'!$D$16:$D$27</c:f>
              <c:numCache>
                <c:formatCode>General</c:formatCode>
                <c:ptCount val="12"/>
                <c:pt idx="0">
                  <c:v>273.45424576767675</c:v>
                </c:pt>
                <c:pt idx="1">
                  <c:v>285.01039983838382</c:v>
                </c:pt>
                <c:pt idx="2">
                  <c:v>262.37351676767673</c:v>
                </c:pt>
                <c:pt idx="3">
                  <c:v>284.35046590909087</c:v>
                </c:pt>
                <c:pt idx="4">
                  <c:v>270.24240956060606</c:v>
                </c:pt>
                <c:pt idx="5">
                  <c:v>296.11706526262628</c:v>
                </c:pt>
                <c:pt idx="6">
                  <c:v>271.55027325757572</c:v>
                </c:pt>
                <c:pt idx="7">
                  <c:v>270.00653373232325</c:v>
                </c:pt>
                <c:pt idx="8">
                  <c:v>288.18783064646465</c:v>
                </c:pt>
                <c:pt idx="9">
                  <c:v>284.55291504040406</c:v>
                </c:pt>
                <c:pt idx="10">
                  <c:v>285.73569354040404</c:v>
                </c:pt>
                <c:pt idx="11">
                  <c:v>270.62889759090911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A9C-4EA3-915D-D8C0F1CC8B50}"/>
            </c:ext>
          </c:extLst>
        </c:ser>
        <c:ser>
          <c:idx val="3"/>
          <c:order val="5"/>
          <c:tx>
            <c:strRef>
              <c:f>'[全体集計_20201006.xlsx]入院（緊急）'!$H$44</c:f>
              <c:strCache>
                <c:ptCount val="1"/>
                <c:pt idx="0">
                  <c:v>2019–20 (urgent)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'[全体集計_20201006.xlsx]入院（緊急）'!$F$16:$F$27</c:f>
              <c:numCache>
                <c:formatCode>General</c:formatCode>
                <c:ptCount val="12"/>
                <c:pt idx="0">
                  <c:v>287.93628480303028</c:v>
                </c:pt>
                <c:pt idx="1">
                  <c:v>282.43836901515152</c:v>
                </c:pt>
                <c:pt idx="2">
                  <c:v>267.93385579797979</c:v>
                </c:pt>
                <c:pt idx="3">
                  <c:v>285.58612520707072</c:v>
                </c:pt>
                <c:pt idx="4">
                  <c:v>280.96579170707071</c:v>
                </c:pt>
                <c:pt idx="5">
                  <c:v>304.53979407070705</c:v>
                </c:pt>
                <c:pt idx="6">
                  <c:v>275.46160973737375</c:v>
                </c:pt>
                <c:pt idx="7">
                  <c:v>277.88426956060607</c:v>
                </c:pt>
                <c:pt idx="8">
                  <c:v>291.83968176262624</c:v>
                </c:pt>
                <c:pt idx="9">
                  <c:v>265.34606035353534</c:v>
                </c:pt>
                <c:pt idx="10">
                  <c:v>251.98947077777777</c:v>
                </c:pt>
                <c:pt idx="11">
                  <c:v>263.36441507070708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A9C-4EA3-915D-D8C0F1CC8B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87296095"/>
        <c:axId val="1084603071"/>
      </c:lineChart>
      <c:catAx>
        <c:axId val="1087296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4603071"/>
        <c:crosses val="autoZero"/>
        <c:auto val="1"/>
        <c:lblAlgn val="ctr"/>
        <c:lblOffset val="100"/>
        <c:noMultiLvlLbl val="0"/>
      </c:catAx>
      <c:valAx>
        <c:axId val="1084603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7296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21135767120019E-2"/>
          <c:y val="0.88864560052264208"/>
          <c:w val="0.88698105464089716"/>
          <c:h val="9.3887150569060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Number</a:t>
            </a:r>
            <a:r>
              <a:rPr lang="ja-JP" sz="1100"/>
              <a:t> </a:t>
            </a:r>
            <a:r>
              <a:rPr lang="en-US" sz="1100"/>
              <a:t>of cases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4818993080410403"/>
          <c:y val="0.13586080586080587"/>
          <c:w val="0.79847673586256263"/>
          <c:h val="0.64006720313806931"/>
        </c:manualLayout>
      </c:layout>
      <c:lineChart>
        <c:grouping val="standard"/>
        <c:varyColors val="0"/>
        <c:ser>
          <c:idx val="0"/>
          <c:order val="0"/>
          <c:tx>
            <c:strRef>
              <c:f>'[全体集計_20201006.xlsx]入院（緊急）'!$B$44</c:f>
              <c:strCache>
                <c:ptCount val="1"/>
                <c:pt idx="0">
                  <c:v>2018–19 (all)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'[全体集計_20201006.xlsx]入院（緊急）'!$C$2:$C$13</c:f>
              <c:numCache>
                <c:formatCode>General</c:formatCode>
                <c:ptCount val="12"/>
                <c:pt idx="0">
                  <c:v>602.17676767676767</c:v>
                </c:pt>
                <c:pt idx="1">
                  <c:v>629.24747474747471</c:v>
                </c:pt>
                <c:pt idx="2">
                  <c:v>566.89393939393938</c:v>
                </c:pt>
                <c:pt idx="3">
                  <c:v>600.52020202020196</c:v>
                </c:pt>
                <c:pt idx="4">
                  <c:v>588.66161616161617</c:v>
                </c:pt>
                <c:pt idx="5">
                  <c:v>623.82323232323233</c:v>
                </c:pt>
                <c:pt idx="6">
                  <c:v>538.87373737373741</c:v>
                </c:pt>
                <c:pt idx="7">
                  <c:v>554.22727272727275</c:v>
                </c:pt>
                <c:pt idx="8">
                  <c:v>606.50505050505046</c:v>
                </c:pt>
                <c:pt idx="9">
                  <c:v>599.28787878787875</c:v>
                </c:pt>
                <c:pt idx="10">
                  <c:v>571.69696969696975</c:v>
                </c:pt>
                <c:pt idx="11">
                  <c:v>591.55555555555554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BC2-4D45-B5C9-2E518AD43EE4}"/>
            </c:ext>
          </c:extLst>
        </c:ser>
        <c:ser>
          <c:idx val="1"/>
          <c:order val="1"/>
          <c:tx>
            <c:strRef>
              <c:f>'[全体集計_20201006.xlsx]入院（緊急）'!$F$44</c:f>
              <c:strCache>
                <c:ptCount val="1"/>
                <c:pt idx="0">
                  <c:v>2019–20 (all)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'[全体集計_20201006.xlsx]全入院、外来'!$A$2:$A$13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'[全体集計_20201006.xlsx]入院（緊急）'!$E$2:$E$13</c:f>
              <c:numCache>
                <c:formatCode>General</c:formatCode>
                <c:ptCount val="12"/>
                <c:pt idx="0">
                  <c:v>616.64646464646466</c:v>
                </c:pt>
                <c:pt idx="1">
                  <c:v>623.90404040404042</c:v>
                </c:pt>
                <c:pt idx="2">
                  <c:v>566.83838383838383</c:v>
                </c:pt>
                <c:pt idx="3">
                  <c:v>595.07575757575762</c:v>
                </c:pt>
                <c:pt idx="4">
                  <c:v>592.71717171717171</c:v>
                </c:pt>
                <c:pt idx="5">
                  <c:v>634.74747474747471</c:v>
                </c:pt>
                <c:pt idx="6">
                  <c:v>540.93434343434342</c:v>
                </c:pt>
                <c:pt idx="7">
                  <c:v>565.46464646464642</c:v>
                </c:pt>
                <c:pt idx="8">
                  <c:v>576.71212121212125</c:v>
                </c:pt>
                <c:pt idx="9">
                  <c:v>504.19191919191917</c:v>
                </c:pt>
                <c:pt idx="10">
                  <c:v>441.21212121212119</c:v>
                </c:pt>
                <c:pt idx="11">
                  <c:v>505.85353535353534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BC2-4D45-B5C9-2E518AD43EE4}"/>
            </c:ext>
          </c:extLst>
        </c:ser>
        <c:ser>
          <c:idx val="4"/>
          <c:order val="2"/>
          <c:tx>
            <c:strRef>
              <c:f>'[全体集計_20201006.xlsx]入院（緊急）'!$C$44</c:f>
              <c:strCache>
                <c:ptCount val="1"/>
                <c:pt idx="0">
                  <c:v>2018–19 (elective)</c:v>
                </c:pt>
              </c:strCache>
            </c:strRef>
          </c:tx>
          <c:spPr>
            <a:ln w="19050" cap="rnd">
              <a:solidFill>
                <a:schemeClr val="accent5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'[全体集計_20201006.xlsx]入院（緊急）'!$C$30:$C$41</c:f>
              <c:numCache>
                <c:formatCode>General</c:formatCode>
                <c:ptCount val="12"/>
                <c:pt idx="0">
                  <c:v>293.06060606060606</c:v>
                </c:pt>
                <c:pt idx="1">
                  <c:v>308.77272727272725</c:v>
                </c:pt>
                <c:pt idx="2">
                  <c:v>277.06565656565658</c:v>
                </c:pt>
                <c:pt idx="3">
                  <c:v>295.88888888888891</c:v>
                </c:pt>
                <c:pt idx="4">
                  <c:v>298.72727272727275</c:v>
                </c:pt>
                <c:pt idx="5">
                  <c:v>306.93939393939394</c:v>
                </c:pt>
                <c:pt idx="6">
                  <c:v>242.63636363636363</c:v>
                </c:pt>
                <c:pt idx="7">
                  <c:v>279.05050505050502</c:v>
                </c:pt>
                <c:pt idx="8">
                  <c:v>311.20707070707073</c:v>
                </c:pt>
                <c:pt idx="9">
                  <c:v>296.03535353535352</c:v>
                </c:pt>
                <c:pt idx="10">
                  <c:v>267.87373737373736</c:v>
                </c:pt>
                <c:pt idx="11">
                  <c:v>301.02020202020202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BC2-4D45-B5C9-2E518AD43EE4}"/>
            </c:ext>
          </c:extLst>
        </c:ser>
        <c:ser>
          <c:idx val="5"/>
          <c:order val="3"/>
          <c:tx>
            <c:strRef>
              <c:f>'[全体集計_20201006.xlsx]入院（緊急）'!$G$44</c:f>
              <c:strCache>
                <c:ptCount val="1"/>
                <c:pt idx="0">
                  <c:v>2019–20 (elective)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'[全体集計_20201006.xlsx]入院（緊急）'!$E$30:$E$41</c:f>
              <c:numCache>
                <c:formatCode>General</c:formatCode>
                <c:ptCount val="12"/>
                <c:pt idx="0">
                  <c:v>307.52020202020202</c:v>
                </c:pt>
                <c:pt idx="1">
                  <c:v>309.73737373737373</c:v>
                </c:pt>
                <c:pt idx="2">
                  <c:v>274.85353535353534</c:v>
                </c:pt>
                <c:pt idx="3">
                  <c:v>294.969696969697</c:v>
                </c:pt>
                <c:pt idx="4">
                  <c:v>299.59595959595958</c:v>
                </c:pt>
                <c:pt idx="5">
                  <c:v>313.63131313131311</c:v>
                </c:pt>
                <c:pt idx="6">
                  <c:v>252.37878787878788</c:v>
                </c:pt>
                <c:pt idx="7">
                  <c:v>288.25757575757575</c:v>
                </c:pt>
                <c:pt idx="8">
                  <c:v>295.32828282828285</c:v>
                </c:pt>
                <c:pt idx="9">
                  <c:v>253.24242424242425</c:v>
                </c:pt>
                <c:pt idx="10">
                  <c:v>198.50505050505049</c:v>
                </c:pt>
                <c:pt idx="11">
                  <c:v>245.14141414141415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BC2-4D45-B5C9-2E518AD43EE4}"/>
            </c:ext>
          </c:extLst>
        </c:ser>
        <c:ser>
          <c:idx val="2"/>
          <c:order val="4"/>
          <c:tx>
            <c:strRef>
              <c:f>'[全体集計_20201006.xlsx]入院（緊急）'!$D$44</c:f>
              <c:strCache>
                <c:ptCount val="1"/>
                <c:pt idx="0">
                  <c:v>2018–19 (urgent)</c:v>
                </c:pt>
              </c:strCache>
            </c:strRef>
          </c:tx>
          <c:spPr>
            <a:ln w="19050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'[全体集計_20201006.xlsx]入院（緊急）'!$C$16:$C$27</c:f>
              <c:numCache>
                <c:formatCode>General</c:formatCode>
                <c:ptCount val="12"/>
                <c:pt idx="0">
                  <c:v>309.11616161616161</c:v>
                </c:pt>
                <c:pt idx="1">
                  <c:v>320.47474747474746</c:v>
                </c:pt>
                <c:pt idx="2">
                  <c:v>289.82828282828285</c:v>
                </c:pt>
                <c:pt idx="3">
                  <c:v>304.63131313131311</c:v>
                </c:pt>
                <c:pt idx="4">
                  <c:v>289.93434343434342</c:v>
                </c:pt>
                <c:pt idx="5">
                  <c:v>316.88383838383839</c:v>
                </c:pt>
                <c:pt idx="6">
                  <c:v>296.23737373737373</c:v>
                </c:pt>
                <c:pt idx="7">
                  <c:v>275.17676767676767</c:v>
                </c:pt>
                <c:pt idx="8">
                  <c:v>295.29797979797979</c:v>
                </c:pt>
                <c:pt idx="9">
                  <c:v>303.25252525252523</c:v>
                </c:pt>
                <c:pt idx="10">
                  <c:v>303.82323232323233</c:v>
                </c:pt>
                <c:pt idx="11">
                  <c:v>290.53535353535352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BC2-4D45-B5C9-2E518AD43EE4}"/>
            </c:ext>
          </c:extLst>
        </c:ser>
        <c:ser>
          <c:idx val="3"/>
          <c:order val="5"/>
          <c:tx>
            <c:strRef>
              <c:f>'[全体集計_20201006.xlsx]入院（緊急）'!$H$44</c:f>
              <c:strCache>
                <c:ptCount val="1"/>
                <c:pt idx="0">
                  <c:v>2019–20 (urgent)</c:v>
                </c:pt>
              </c:strCache>
            </c:strRef>
          </c:tx>
          <c:spPr>
            <a:ln w="19050" cap="rnd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val>
            <c:numRef>
              <c:f>'[全体集計_20201006.xlsx]入院（緊急）'!$E$16:$E$27</c:f>
              <c:numCache>
                <c:formatCode>General</c:formatCode>
                <c:ptCount val="12"/>
                <c:pt idx="0">
                  <c:v>309.12626262626264</c:v>
                </c:pt>
                <c:pt idx="1">
                  <c:v>314.16666666666669</c:v>
                </c:pt>
                <c:pt idx="2">
                  <c:v>291.9848484848485</c:v>
                </c:pt>
                <c:pt idx="3">
                  <c:v>300.10606060606062</c:v>
                </c:pt>
                <c:pt idx="4">
                  <c:v>293.12121212121212</c:v>
                </c:pt>
                <c:pt idx="5">
                  <c:v>321.11616161616161</c:v>
                </c:pt>
                <c:pt idx="6">
                  <c:v>288.55555555555554</c:v>
                </c:pt>
                <c:pt idx="7">
                  <c:v>277.20707070707073</c:v>
                </c:pt>
                <c:pt idx="8">
                  <c:v>281.38383838383839</c:v>
                </c:pt>
                <c:pt idx="9">
                  <c:v>250.94949494949495</c:v>
                </c:pt>
                <c:pt idx="10">
                  <c:v>242.7070707070707</c:v>
                </c:pt>
                <c:pt idx="11">
                  <c:v>260.71212121212119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BC2-4D45-B5C9-2E518AD43E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87296095"/>
        <c:axId val="1084603071"/>
      </c:lineChart>
      <c:catAx>
        <c:axId val="1087296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4603071"/>
        <c:crosses val="autoZero"/>
        <c:auto val="1"/>
        <c:lblAlgn val="ctr"/>
        <c:lblOffset val="100"/>
        <c:noMultiLvlLbl val="0"/>
      </c:catAx>
      <c:valAx>
        <c:axId val="1084603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087296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4059842519685042E-2"/>
          <c:y val="0.88827971720471377"/>
          <c:w val="0.88006184681460276"/>
          <c:h val="9.41956407797959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altLang="ja-JP" sz="1100" b="0" i="0" u="none" strike="noStrike" baseline="0">
                <a:effectLst/>
              </a:rPr>
              <a:t>Hospital charges,</a:t>
            </a:r>
            <a:r>
              <a:rPr lang="ja-JP" altLang="en-US" sz="1100" b="0" i="0" u="none" strike="noStrike" baseline="0">
                <a:effectLst/>
              </a:rPr>
              <a:t> </a:t>
            </a:r>
            <a:r>
              <a:rPr lang="en-US" altLang="ja-JP" sz="1100" b="0" i="0" u="none" strike="noStrike" baseline="0">
                <a:effectLst/>
              </a:rPr>
              <a:t>ratio</a:t>
            </a:r>
            <a:endParaRPr lang="ja-JP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4748239203912461"/>
          <c:y val="0.14180238870792616"/>
          <c:w val="0.79975981419588738"/>
          <c:h val="0.63757196474219224"/>
        </c:manualLayout>
      </c:layout>
      <c:lineChart>
        <c:grouping val="standard"/>
        <c:varyColors val="0"/>
        <c:ser>
          <c:idx val="0"/>
          <c:order val="0"/>
          <c:tx>
            <c:strRef>
              <c:f>'[全体集計_20201006.xlsx]入院（手術、緊急）'!$B$44</c:f>
              <c:strCache>
                <c:ptCount val="1"/>
                <c:pt idx="0">
                  <c:v>all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'[全体集計_20201006.xlsx]入院（手術、緊急）'!$A$45:$A$56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'[全体集計_20201006.xlsx]入院（手術、緊急）'!$F$45:$F$56</c:f>
              <c:numCache>
                <c:formatCode>General</c:formatCode>
                <c:ptCount val="12"/>
                <c:pt idx="0">
                  <c:v>1.0692691545731214</c:v>
                </c:pt>
                <c:pt idx="1">
                  <c:v>1.0095981520629151</c:v>
                </c:pt>
                <c:pt idx="2">
                  <c:v>1.0239580389706091</c:v>
                </c:pt>
                <c:pt idx="3">
                  <c:v>1.0213556663751271</c:v>
                </c:pt>
                <c:pt idx="4">
                  <c:v>1.011684503521419</c:v>
                </c:pt>
                <c:pt idx="5">
                  <c:v>1.0352528733226056</c:v>
                </c:pt>
                <c:pt idx="6">
                  <c:v>1.0458989238937693</c:v>
                </c:pt>
                <c:pt idx="7">
                  <c:v>1.0606195967465568</c:v>
                </c:pt>
                <c:pt idx="8">
                  <c:v>1.0133198498996427</c:v>
                </c:pt>
                <c:pt idx="9">
                  <c:v>0.94984956132782883</c:v>
                </c:pt>
                <c:pt idx="10">
                  <c:v>0.87834740830380964</c:v>
                </c:pt>
                <c:pt idx="11">
                  <c:v>0.93150359037442099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4B-47A3-AB13-A0071175AE97}"/>
            </c:ext>
          </c:extLst>
        </c:ser>
        <c:ser>
          <c:idx val="1"/>
          <c:order val="1"/>
          <c:tx>
            <c:strRef>
              <c:f>'[全体集計_20201006.xlsx]入院（手術、緊急）'!$C$44</c:f>
              <c:strCache>
                <c:ptCount val="1"/>
                <c:pt idx="0">
                  <c:v>elective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'[全体集計_20201006.xlsx]入院（手術、緊急）'!$A$45:$A$56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'[全体集計_20201006.xlsx]入院（手術、緊急）'!$G$45:$G$56</c:f>
              <c:numCache>
                <c:formatCode>General</c:formatCode>
                <c:ptCount val="12"/>
                <c:pt idx="0">
                  <c:v>1.0638727334642992</c:v>
                </c:pt>
                <c:pt idx="1">
                  <c:v>1.0222490205229697</c:v>
                </c:pt>
                <c:pt idx="2">
                  <c:v>1.0285046708026664</c:v>
                </c:pt>
                <c:pt idx="3">
                  <c:v>1.0135624220172583</c:v>
                </c:pt>
                <c:pt idx="4">
                  <c:v>1.0085925087248295</c:v>
                </c:pt>
                <c:pt idx="5">
                  <c:v>1.0472186297798862</c:v>
                </c:pt>
                <c:pt idx="6">
                  <c:v>1.0529737323854134</c:v>
                </c:pt>
                <c:pt idx="7">
                  <c:v>1.062332638697111</c:v>
                </c:pt>
                <c:pt idx="8">
                  <c:v>0.99729495751653097</c:v>
                </c:pt>
                <c:pt idx="9">
                  <c:v>0.93420742992047778</c:v>
                </c:pt>
                <c:pt idx="10">
                  <c:v>0.83965219859581075</c:v>
                </c:pt>
                <c:pt idx="11">
                  <c:v>0.8553973048924145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C4B-47A3-AB13-A0071175AE97}"/>
            </c:ext>
          </c:extLst>
        </c:ser>
        <c:ser>
          <c:idx val="2"/>
          <c:order val="2"/>
          <c:tx>
            <c:strRef>
              <c:f>'[全体集計_20201006.xlsx]入院（手術、緊急）'!$H$44</c:f>
              <c:strCache>
                <c:ptCount val="1"/>
                <c:pt idx="0">
                  <c:v>urgent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'[全体集計_20201006.xlsx]入院（手術、緊急）'!$A$45:$A$56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'[全体集計_20201006.xlsx]入院（手術、緊急）'!$H$45:$H$56</c:f>
              <c:numCache>
                <c:formatCode>General</c:formatCode>
                <c:ptCount val="12"/>
                <c:pt idx="0">
                  <c:v>1.0765132860730569</c:v>
                </c:pt>
                <c:pt idx="1">
                  <c:v>0.9925081977767175</c:v>
                </c:pt>
                <c:pt idx="2">
                  <c:v>1.0179256281118398</c:v>
                </c:pt>
                <c:pt idx="3">
                  <c:v>1.0314608733891106</c:v>
                </c:pt>
                <c:pt idx="4">
                  <c:v>1.0158221072335172</c:v>
                </c:pt>
                <c:pt idx="5">
                  <c:v>1.0195336807267197</c:v>
                </c:pt>
                <c:pt idx="6">
                  <c:v>1.0383877594849336</c:v>
                </c:pt>
                <c:pt idx="7">
                  <c:v>1.0584475983320785</c:v>
                </c:pt>
                <c:pt idx="8">
                  <c:v>1.0343783956862522</c:v>
                </c:pt>
                <c:pt idx="9">
                  <c:v>0.96990010579112851</c:v>
                </c:pt>
                <c:pt idx="10">
                  <c:v>0.92308332724177589</c:v>
                </c:pt>
                <c:pt idx="11">
                  <c:v>1.0341461929322096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C4B-47A3-AB13-A0071175AE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98808367"/>
        <c:axId val="1312623615"/>
      </c:lineChart>
      <c:catAx>
        <c:axId val="898808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312623615"/>
        <c:crosses val="autoZero"/>
        <c:auto val="1"/>
        <c:lblAlgn val="ctr"/>
        <c:lblOffset val="100"/>
        <c:noMultiLvlLbl val="0"/>
      </c:catAx>
      <c:valAx>
        <c:axId val="1312623615"/>
        <c:scaling>
          <c:orientation val="minMax"/>
          <c:max val="1.1000000000000001"/>
          <c:min val="0.6000000000000000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898808367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altLang="ja-JP" sz="1100" b="0" i="0" baseline="0">
                <a:effectLst/>
              </a:rPr>
              <a:t>Number</a:t>
            </a:r>
            <a:r>
              <a:rPr lang="ja-JP" altLang="ja-JP" sz="1100" b="0" i="0" baseline="0">
                <a:effectLst/>
              </a:rPr>
              <a:t> </a:t>
            </a:r>
            <a:r>
              <a:rPr lang="en-US" altLang="ja-JP" sz="1100" b="0" i="0" baseline="0">
                <a:effectLst/>
              </a:rPr>
              <a:t>of</a:t>
            </a:r>
            <a:r>
              <a:rPr lang="ja-JP" altLang="ja-JP" sz="1100" b="0" i="0" baseline="0">
                <a:effectLst/>
              </a:rPr>
              <a:t> </a:t>
            </a:r>
            <a:r>
              <a:rPr lang="en-US" altLang="ja-JP" sz="1100" b="0" i="0" baseline="0">
                <a:effectLst/>
              </a:rPr>
              <a:t>cases,</a:t>
            </a:r>
            <a:r>
              <a:rPr lang="ja-JP" altLang="en-US" sz="1100" b="0" i="0" baseline="0">
                <a:effectLst/>
              </a:rPr>
              <a:t> </a:t>
            </a:r>
            <a:r>
              <a:rPr lang="en-US" altLang="ja-JP" sz="1100" b="0" i="0" baseline="0">
                <a:effectLst/>
              </a:rPr>
              <a:t>ratio</a:t>
            </a:r>
            <a:endParaRPr lang="ja-JP" altLang="ja-JP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5227855510866897"/>
          <c:y val="0.14180238870792616"/>
          <c:w val="0.79496365112634304"/>
          <c:h val="0.60282712217976009"/>
        </c:manualLayout>
      </c:layout>
      <c:lineChart>
        <c:grouping val="standard"/>
        <c:varyColors val="0"/>
        <c:ser>
          <c:idx val="0"/>
          <c:order val="0"/>
          <c:tx>
            <c:strRef>
              <c:f>'[全体集計_20201006.xlsx]入院（手術、緊急）'!$B$44</c:f>
              <c:strCache>
                <c:ptCount val="1"/>
                <c:pt idx="0">
                  <c:v>all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'[全体集計_20201006.xlsx]入院（手術、緊急）'!$A$45:$A$56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'[全体集計_20201006.xlsx]入院（手術、緊急）'!$B$45:$B$56</c:f>
              <c:numCache>
                <c:formatCode>General</c:formatCode>
                <c:ptCount val="12"/>
                <c:pt idx="0">
                  <c:v>1.0596560196560196</c:v>
                </c:pt>
                <c:pt idx="1">
                  <c:v>1.0086655757215115</c:v>
                </c:pt>
                <c:pt idx="2">
                  <c:v>1.0064461478068634</c:v>
                </c:pt>
                <c:pt idx="3">
                  <c:v>1.0006131442805135</c:v>
                </c:pt>
                <c:pt idx="4">
                  <c:v>1.0093595120091496</c:v>
                </c:pt>
                <c:pt idx="5">
                  <c:v>1.0280563666370446</c:v>
                </c:pt>
                <c:pt idx="6">
                  <c:v>1.0373293564299644</c:v>
                </c:pt>
                <c:pt idx="7">
                  <c:v>1.0384677977134953</c:v>
                </c:pt>
                <c:pt idx="8">
                  <c:v>0.97622952330059531</c:v>
                </c:pt>
                <c:pt idx="9">
                  <c:v>0.88898105636791536</c:v>
                </c:pt>
                <c:pt idx="10">
                  <c:v>0.79687302988273856</c:v>
                </c:pt>
                <c:pt idx="11">
                  <c:v>0.86846327208831509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0F5-4A5A-8D30-7563DE7991D8}"/>
            </c:ext>
          </c:extLst>
        </c:ser>
        <c:ser>
          <c:idx val="1"/>
          <c:order val="1"/>
          <c:tx>
            <c:strRef>
              <c:f>'[全体集計_20201006.xlsx]入院（手術、緊急）'!$C$44</c:f>
              <c:strCache>
                <c:ptCount val="1"/>
                <c:pt idx="0">
                  <c:v>elective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'[全体集計_20201006.xlsx]入院（手術、緊急）'!$A$45:$A$56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'[全体集計_20201006.xlsx]入院（手術、緊急）'!$C$45:$C$56</c:f>
              <c:numCache>
                <c:formatCode>General</c:formatCode>
                <c:ptCount val="12"/>
                <c:pt idx="0">
                  <c:v>1.0596731916792148</c:v>
                </c:pt>
                <c:pt idx="1">
                  <c:v>1.0168133663627259</c:v>
                </c:pt>
                <c:pt idx="2">
                  <c:v>1.0063515509601182</c:v>
                </c:pt>
                <c:pt idx="3">
                  <c:v>1.0009328870109202</c:v>
                </c:pt>
                <c:pt idx="4">
                  <c:v>1.0141746314595821</c:v>
                </c:pt>
                <c:pt idx="5">
                  <c:v>1.033956564762252</c:v>
                </c:pt>
                <c:pt idx="6">
                  <c:v>1.0464284497734782</c:v>
                </c:pt>
                <c:pt idx="7">
                  <c:v>1.0416391654948776</c:v>
                </c:pt>
                <c:pt idx="8">
                  <c:v>0.96497933884297515</c:v>
                </c:pt>
                <c:pt idx="9">
                  <c:v>0.87093305393184073</c:v>
                </c:pt>
                <c:pt idx="10">
                  <c:v>0.74034599938214396</c:v>
                </c:pt>
                <c:pt idx="11">
                  <c:v>0.80352110786076603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0F5-4A5A-8D30-7563DE7991D8}"/>
            </c:ext>
          </c:extLst>
        </c:ser>
        <c:ser>
          <c:idx val="2"/>
          <c:order val="2"/>
          <c:tx>
            <c:strRef>
              <c:f>'[全体集計_20201006.xlsx]入院（手術、緊急）'!$D$44</c:f>
              <c:strCache>
                <c:ptCount val="1"/>
                <c:pt idx="0">
                  <c:v>urgent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'[全体集計_20201006.xlsx]入院（手術、緊急）'!$A$45:$A$56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'[全体集計_20201006.xlsx]入院（手術、緊急）'!$D$45:$D$56</c:f>
              <c:numCache>
                <c:formatCode>General</c:formatCode>
                <c:ptCount val="12"/>
                <c:pt idx="0">
                  <c:v>1.0596150003330447</c:v>
                </c:pt>
                <c:pt idx="1">
                  <c:v>0.98913455464308275</c:v>
                </c:pt>
                <c:pt idx="2">
                  <c:v>1.0066662085080065</c:v>
                </c:pt>
                <c:pt idx="3">
                  <c:v>0.99987296747967491</c:v>
                </c:pt>
                <c:pt idx="4">
                  <c:v>0.99779535728180535</c:v>
                </c:pt>
                <c:pt idx="5">
                  <c:v>1.0145187309553683</c:v>
                </c:pt>
                <c:pt idx="6">
                  <c:v>1.0185549620466687</c:v>
                </c:pt>
                <c:pt idx="7">
                  <c:v>1.0307455803228287</c:v>
                </c:pt>
                <c:pt idx="8">
                  <c:v>1.0042446459579395</c:v>
                </c:pt>
                <c:pt idx="9">
                  <c:v>0.93102119460500976</c:v>
                </c:pt>
                <c:pt idx="10">
                  <c:v>0.91712670872765512</c:v>
                </c:pt>
                <c:pt idx="11">
                  <c:v>1.0287474332648872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0F5-4A5A-8D30-7563DE7991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98808367"/>
        <c:axId val="1312623615"/>
      </c:lineChart>
      <c:catAx>
        <c:axId val="898808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312623615"/>
        <c:crosses val="autoZero"/>
        <c:auto val="1"/>
        <c:lblAlgn val="ctr"/>
        <c:lblOffset val="100"/>
        <c:noMultiLvlLbl val="0"/>
      </c:catAx>
      <c:valAx>
        <c:axId val="1312623615"/>
        <c:scaling>
          <c:orientation val="minMax"/>
          <c:min val="0.6000000000000000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898808367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18</Pages>
  <Words>1137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Jung-ho Shin</dc:creator>
  <cp:keywords/>
  <dc:description/>
  <cp:lastModifiedBy>Jung-ho Shin</cp:lastModifiedBy>
  <cp:revision>39</cp:revision>
  <dcterms:created xsi:type="dcterms:W3CDTF">2020-10-23T04:57:00Z</dcterms:created>
  <dcterms:modified xsi:type="dcterms:W3CDTF">2020-12-10T10:25:00Z</dcterms:modified>
</cp:coreProperties>
</file>