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DEC00" w14:textId="1F6D3DFF" w:rsidR="004A32C8" w:rsidRPr="003F652A"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tbl>
      <w:tblPr>
        <w:tblW w:w="0" w:type="auto"/>
        <w:tblBorders>
          <w:insideH w:val="single" w:sz="4" w:space="0" w:color="auto"/>
        </w:tblBorders>
        <w:tblLook w:val="0000" w:firstRow="0" w:lastRow="0" w:firstColumn="0" w:lastColumn="0" w:noHBand="0" w:noVBand="0"/>
      </w:tblPr>
      <w:tblGrid>
        <w:gridCol w:w="2072"/>
        <w:gridCol w:w="693"/>
        <w:gridCol w:w="5158"/>
        <w:gridCol w:w="1718"/>
      </w:tblGrid>
      <w:tr w:rsidR="00DC5ED9" w:rsidRPr="0022554A" w14:paraId="144CAF10" w14:textId="77777777" w:rsidTr="00976EE1">
        <w:tc>
          <w:tcPr>
            <w:tcW w:w="0" w:type="auto"/>
          </w:tcPr>
          <w:p w14:paraId="27B3A2CE"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1797468"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1B737CC5"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388653E1"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DC5ED9" w:rsidRPr="0022554A" w14:paraId="1DCC54E8" w14:textId="77777777" w:rsidTr="00976EE1">
        <w:tc>
          <w:tcPr>
            <w:tcW w:w="0" w:type="auto"/>
            <w:vMerge w:val="restart"/>
          </w:tcPr>
          <w:p w14:paraId="5CE4C7DC"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4FD434F6"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1B00ACBE"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03EFB3AB" w14:textId="3D7D3129" w:rsidR="00976EE1" w:rsidRPr="0022554A" w:rsidRDefault="00CE1212" w:rsidP="0022554A">
            <w:pPr>
              <w:tabs>
                <w:tab w:val="left" w:pos="5400"/>
              </w:tabs>
              <w:rPr>
                <w:sz w:val="20"/>
              </w:rPr>
            </w:pPr>
            <w:r>
              <w:rPr>
                <w:sz w:val="20"/>
              </w:rPr>
              <w:t>2</w:t>
            </w:r>
          </w:p>
        </w:tc>
      </w:tr>
      <w:tr w:rsidR="00DC5ED9" w:rsidRPr="0022554A" w14:paraId="74B653D5" w14:textId="77777777" w:rsidTr="00976EE1">
        <w:tc>
          <w:tcPr>
            <w:tcW w:w="0" w:type="auto"/>
            <w:vMerge/>
          </w:tcPr>
          <w:p w14:paraId="42E1FB15"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726A344F"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6F65B92D"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2C7DE491" w14:textId="06D3B93B" w:rsidR="00976EE1" w:rsidRPr="0022554A" w:rsidRDefault="00CE1212" w:rsidP="0022554A">
            <w:pPr>
              <w:tabs>
                <w:tab w:val="left" w:pos="5400"/>
              </w:tabs>
              <w:rPr>
                <w:sz w:val="20"/>
              </w:rPr>
            </w:pPr>
            <w:r>
              <w:rPr>
                <w:sz w:val="20"/>
              </w:rPr>
              <w:t>2</w:t>
            </w:r>
          </w:p>
        </w:tc>
      </w:tr>
      <w:tr w:rsidR="00976EE1" w:rsidRPr="0022554A" w14:paraId="4EC7E6D7" w14:textId="77777777" w:rsidTr="00E90576">
        <w:tc>
          <w:tcPr>
            <w:tcW w:w="0" w:type="auto"/>
            <w:gridSpan w:val="4"/>
          </w:tcPr>
          <w:p w14:paraId="11BB0552" w14:textId="5862B55F"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r w:rsidR="00CE1212">
              <w:rPr>
                <w:sz w:val="20"/>
              </w:rPr>
              <w:t xml:space="preserve"> </w:t>
            </w:r>
          </w:p>
        </w:tc>
      </w:tr>
      <w:tr w:rsidR="00DC5ED9" w:rsidRPr="0022554A" w14:paraId="410D9345" w14:textId="77777777" w:rsidTr="00976EE1">
        <w:tc>
          <w:tcPr>
            <w:tcW w:w="0" w:type="auto"/>
          </w:tcPr>
          <w:p w14:paraId="65EFADF4"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36F16067"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650C256F"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1E05013F" w14:textId="4F1C07A1" w:rsidR="00976EE1" w:rsidRPr="0022554A" w:rsidRDefault="00DC5ED9" w:rsidP="0022554A">
            <w:pPr>
              <w:tabs>
                <w:tab w:val="left" w:pos="5400"/>
              </w:tabs>
              <w:rPr>
                <w:sz w:val="20"/>
              </w:rPr>
            </w:pPr>
            <w:r>
              <w:rPr>
                <w:sz w:val="20"/>
              </w:rPr>
              <w:t>3</w:t>
            </w:r>
          </w:p>
        </w:tc>
      </w:tr>
      <w:tr w:rsidR="00DC5ED9" w:rsidRPr="0022554A" w14:paraId="238B7ABE" w14:textId="77777777" w:rsidTr="00976EE1">
        <w:tc>
          <w:tcPr>
            <w:tcW w:w="0" w:type="auto"/>
          </w:tcPr>
          <w:p w14:paraId="40D79F8C"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2B10A3C3"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38674AE1"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6DB067D0" w14:textId="7B0A621C" w:rsidR="00976EE1" w:rsidRPr="0022554A" w:rsidRDefault="00DC5ED9" w:rsidP="0022554A">
            <w:pPr>
              <w:tabs>
                <w:tab w:val="left" w:pos="5400"/>
              </w:tabs>
              <w:rPr>
                <w:sz w:val="20"/>
              </w:rPr>
            </w:pPr>
            <w:r>
              <w:rPr>
                <w:sz w:val="20"/>
              </w:rPr>
              <w:t>3</w:t>
            </w:r>
          </w:p>
        </w:tc>
      </w:tr>
      <w:tr w:rsidR="00976EE1" w:rsidRPr="0022554A" w14:paraId="021CCD88" w14:textId="77777777" w:rsidTr="00AF2394">
        <w:tc>
          <w:tcPr>
            <w:tcW w:w="0" w:type="auto"/>
            <w:gridSpan w:val="4"/>
          </w:tcPr>
          <w:p w14:paraId="38F09F52"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DC5ED9" w:rsidRPr="0022554A" w14:paraId="2E8922D5" w14:textId="77777777" w:rsidTr="00976EE1">
        <w:tc>
          <w:tcPr>
            <w:tcW w:w="0" w:type="auto"/>
          </w:tcPr>
          <w:p w14:paraId="26058B7C"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3DC4ECEA"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46C1A7D2"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0E5002D3" w14:textId="1A6DBE40" w:rsidR="00976EE1" w:rsidRPr="0022554A" w:rsidRDefault="00DC5ED9" w:rsidP="0022554A">
            <w:pPr>
              <w:tabs>
                <w:tab w:val="left" w:pos="5400"/>
              </w:tabs>
              <w:rPr>
                <w:sz w:val="20"/>
              </w:rPr>
            </w:pPr>
            <w:r>
              <w:rPr>
                <w:sz w:val="20"/>
              </w:rPr>
              <w:t>NA (end of paper due to journal reqs.)</w:t>
            </w:r>
          </w:p>
        </w:tc>
      </w:tr>
      <w:tr w:rsidR="00DC5ED9" w:rsidRPr="0022554A" w14:paraId="679B9C34" w14:textId="77777777" w:rsidTr="00976EE1">
        <w:tc>
          <w:tcPr>
            <w:tcW w:w="0" w:type="auto"/>
          </w:tcPr>
          <w:p w14:paraId="5E0A1879"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4459C4A8"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42DA2DAF"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47176572" w14:textId="7B7DEF08" w:rsidR="00976EE1" w:rsidRPr="0022554A" w:rsidRDefault="00DC5ED9" w:rsidP="0022554A">
            <w:pPr>
              <w:tabs>
                <w:tab w:val="left" w:pos="5400"/>
              </w:tabs>
              <w:rPr>
                <w:sz w:val="20"/>
              </w:rPr>
            </w:pPr>
            <w:r>
              <w:rPr>
                <w:sz w:val="20"/>
              </w:rPr>
              <w:t>7</w:t>
            </w:r>
            <w:r w:rsidR="002768FC">
              <w:rPr>
                <w:sz w:val="20"/>
              </w:rPr>
              <w:t>-8</w:t>
            </w:r>
            <w:r>
              <w:rPr>
                <w:sz w:val="20"/>
              </w:rPr>
              <w:t>, Appendix Methods</w:t>
            </w:r>
          </w:p>
        </w:tc>
      </w:tr>
      <w:bookmarkEnd w:id="25"/>
      <w:bookmarkEnd w:id="26"/>
      <w:tr w:rsidR="00DC5ED9" w:rsidRPr="0022554A" w14:paraId="1459E7E5" w14:textId="77777777" w:rsidTr="00976EE1">
        <w:tc>
          <w:tcPr>
            <w:tcW w:w="0" w:type="auto"/>
            <w:vMerge w:val="restart"/>
          </w:tcPr>
          <w:p w14:paraId="57C47645" w14:textId="77777777" w:rsidR="00DC5ED9" w:rsidRPr="0022554A" w:rsidRDefault="00DC5ED9" w:rsidP="00DC5ED9">
            <w:pPr>
              <w:tabs>
                <w:tab w:val="left" w:pos="5400"/>
              </w:tabs>
              <w:rPr>
                <w:bCs/>
                <w:sz w:val="20"/>
              </w:rPr>
            </w:pPr>
            <w:r w:rsidRPr="0022554A">
              <w:rPr>
                <w:bCs/>
                <w:sz w:val="20"/>
              </w:rPr>
              <w:t>Participants</w:t>
            </w:r>
          </w:p>
        </w:tc>
        <w:tc>
          <w:tcPr>
            <w:tcW w:w="0" w:type="auto"/>
            <w:vMerge w:val="restart"/>
          </w:tcPr>
          <w:p w14:paraId="26FA06D1" w14:textId="77777777" w:rsidR="00DC5ED9" w:rsidRPr="0022554A" w:rsidRDefault="00DC5ED9" w:rsidP="00DC5ED9">
            <w:pPr>
              <w:tabs>
                <w:tab w:val="left" w:pos="5400"/>
              </w:tabs>
              <w:jc w:val="center"/>
              <w:rPr>
                <w:sz w:val="20"/>
              </w:rPr>
            </w:pPr>
            <w:r w:rsidRPr="0022554A">
              <w:rPr>
                <w:sz w:val="20"/>
              </w:rPr>
              <w:t>6</w:t>
            </w:r>
          </w:p>
        </w:tc>
        <w:tc>
          <w:tcPr>
            <w:tcW w:w="0" w:type="auto"/>
            <w:tcBorders>
              <w:right w:val="single" w:sz="4" w:space="0" w:color="auto"/>
            </w:tcBorders>
          </w:tcPr>
          <w:p w14:paraId="60E439EB" w14:textId="77777777" w:rsidR="00DC5ED9" w:rsidRPr="0022554A" w:rsidRDefault="00DC5ED9" w:rsidP="00DC5ED9">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E8EDCD7" w14:textId="77777777" w:rsidR="00DC5ED9" w:rsidRPr="0022554A" w:rsidRDefault="00DC5ED9" w:rsidP="00DC5ED9">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9BAF03C" w14:textId="77777777" w:rsidR="00DC5ED9" w:rsidRPr="0022554A" w:rsidRDefault="00DC5ED9" w:rsidP="00DC5ED9">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539EF640" w14:textId="1244EC9B" w:rsidR="00DC5ED9" w:rsidRPr="0022554A" w:rsidRDefault="00DC5ED9" w:rsidP="00DC5ED9">
            <w:pPr>
              <w:tabs>
                <w:tab w:val="left" w:pos="5400"/>
              </w:tabs>
              <w:rPr>
                <w:sz w:val="20"/>
              </w:rPr>
            </w:pPr>
            <w:r>
              <w:rPr>
                <w:sz w:val="20"/>
              </w:rPr>
              <w:t>7, Appendix Methods</w:t>
            </w:r>
          </w:p>
        </w:tc>
      </w:tr>
      <w:tr w:rsidR="00DC5ED9" w:rsidRPr="0022554A" w14:paraId="2FA8245C" w14:textId="77777777" w:rsidTr="00976EE1">
        <w:tc>
          <w:tcPr>
            <w:tcW w:w="0" w:type="auto"/>
            <w:vMerge/>
          </w:tcPr>
          <w:p w14:paraId="5821EC38" w14:textId="77777777" w:rsidR="00DC5ED9" w:rsidRPr="0022554A" w:rsidRDefault="00DC5ED9" w:rsidP="00DC5ED9">
            <w:pPr>
              <w:tabs>
                <w:tab w:val="left" w:pos="5400"/>
              </w:tabs>
              <w:rPr>
                <w:bCs/>
                <w:sz w:val="20"/>
              </w:rPr>
            </w:pPr>
            <w:bookmarkStart w:id="27" w:name="bold14" w:colFirst="0" w:colLast="0"/>
            <w:bookmarkStart w:id="28" w:name="italic15" w:colFirst="0" w:colLast="0"/>
          </w:p>
        </w:tc>
        <w:tc>
          <w:tcPr>
            <w:tcW w:w="0" w:type="auto"/>
            <w:vMerge/>
          </w:tcPr>
          <w:p w14:paraId="28700ABE" w14:textId="77777777" w:rsidR="00DC5ED9" w:rsidRPr="0022554A" w:rsidRDefault="00DC5ED9" w:rsidP="00DC5ED9">
            <w:pPr>
              <w:tabs>
                <w:tab w:val="left" w:pos="5400"/>
              </w:tabs>
              <w:jc w:val="center"/>
              <w:rPr>
                <w:sz w:val="20"/>
              </w:rPr>
            </w:pPr>
          </w:p>
        </w:tc>
        <w:tc>
          <w:tcPr>
            <w:tcW w:w="0" w:type="auto"/>
            <w:tcBorders>
              <w:right w:val="single" w:sz="4" w:space="0" w:color="auto"/>
            </w:tcBorders>
          </w:tcPr>
          <w:p w14:paraId="6D58F22A" w14:textId="77777777" w:rsidR="00DC5ED9" w:rsidRPr="0022554A" w:rsidRDefault="00DC5ED9" w:rsidP="00DC5ED9">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84F189E" w14:textId="77777777" w:rsidR="00DC5ED9" w:rsidRPr="0022554A" w:rsidRDefault="00DC5ED9" w:rsidP="00DC5ED9">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5D70137A" w14:textId="77777777" w:rsidR="00DC5ED9" w:rsidRPr="0022554A" w:rsidRDefault="00DC5ED9" w:rsidP="00DC5ED9">
            <w:pPr>
              <w:tabs>
                <w:tab w:val="left" w:pos="5400"/>
              </w:tabs>
              <w:rPr>
                <w:sz w:val="20"/>
              </w:rPr>
            </w:pPr>
          </w:p>
        </w:tc>
      </w:tr>
      <w:tr w:rsidR="00DC5ED9" w:rsidRPr="0022554A" w14:paraId="2E856B00" w14:textId="77777777" w:rsidTr="00976EE1">
        <w:tc>
          <w:tcPr>
            <w:tcW w:w="0" w:type="auto"/>
          </w:tcPr>
          <w:p w14:paraId="6087AC9F" w14:textId="77777777" w:rsidR="00DC5ED9" w:rsidRPr="0022554A" w:rsidRDefault="00DC5ED9" w:rsidP="00DC5ED9">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4FF62960" w14:textId="77777777" w:rsidR="00DC5ED9" w:rsidRPr="0022554A" w:rsidRDefault="00DC5ED9" w:rsidP="00DC5ED9">
            <w:pPr>
              <w:tabs>
                <w:tab w:val="left" w:pos="5400"/>
              </w:tabs>
              <w:jc w:val="center"/>
              <w:rPr>
                <w:sz w:val="20"/>
              </w:rPr>
            </w:pPr>
            <w:r w:rsidRPr="0022554A">
              <w:rPr>
                <w:sz w:val="20"/>
              </w:rPr>
              <w:t>7</w:t>
            </w:r>
          </w:p>
        </w:tc>
        <w:tc>
          <w:tcPr>
            <w:tcW w:w="0" w:type="auto"/>
            <w:tcBorders>
              <w:right w:val="single" w:sz="4" w:space="0" w:color="auto"/>
            </w:tcBorders>
          </w:tcPr>
          <w:p w14:paraId="319E2B02" w14:textId="77777777" w:rsidR="00DC5ED9" w:rsidRPr="0022554A" w:rsidRDefault="00DC5ED9" w:rsidP="00DC5ED9">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1BE4AB1E" w14:textId="436A4E1A" w:rsidR="00DC5ED9" w:rsidRPr="0022554A" w:rsidRDefault="00DC5ED9" w:rsidP="00DC5ED9">
            <w:pPr>
              <w:tabs>
                <w:tab w:val="left" w:pos="5400"/>
              </w:tabs>
              <w:rPr>
                <w:sz w:val="20"/>
              </w:rPr>
            </w:pPr>
            <w:r>
              <w:rPr>
                <w:sz w:val="20"/>
              </w:rPr>
              <w:t>7</w:t>
            </w:r>
            <w:r w:rsidR="002768FC">
              <w:rPr>
                <w:sz w:val="20"/>
              </w:rPr>
              <w:t>-8</w:t>
            </w:r>
            <w:r>
              <w:rPr>
                <w:sz w:val="20"/>
              </w:rPr>
              <w:t>, Appendix Methods</w:t>
            </w:r>
          </w:p>
        </w:tc>
      </w:tr>
      <w:tr w:rsidR="00DC5ED9" w:rsidRPr="0022554A" w14:paraId="3E682CE2" w14:textId="77777777" w:rsidTr="00976EE1">
        <w:trPr>
          <w:trHeight w:val="294"/>
        </w:trPr>
        <w:tc>
          <w:tcPr>
            <w:tcW w:w="0" w:type="auto"/>
          </w:tcPr>
          <w:p w14:paraId="4F66B551" w14:textId="77777777" w:rsidR="00DC5ED9" w:rsidRPr="0022554A" w:rsidRDefault="00DC5ED9" w:rsidP="00DC5ED9">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3246C7DB" w14:textId="77777777" w:rsidR="00DC5ED9" w:rsidRPr="0022554A" w:rsidRDefault="00DC5ED9" w:rsidP="00DC5ED9">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606DF7D2" w14:textId="77777777" w:rsidR="00DC5ED9" w:rsidRPr="0022554A" w:rsidRDefault="00DC5ED9" w:rsidP="00DC5ED9">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75C91644" w14:textId="00D2B485" w:rsidR="00DC5ED9" w:rsidRPr="0022554A" w:rsidRDefault="00DC5ED9" w:rsidP="00DC5ED9">
            <w:pPr>
              <w:tabs>
                <w:tab w:val="left" w:pos="5400"/>
              </w:tabs>
              <w:rPr>
                <w:i/>
                <w:sz w:val="20"/>
              </w:rPr>
            </w:pPr>
            <w:r>
              <w:rPr>
                <w:sz w:val="20"/>
              </w:rPr>
              <w:t>7</w:t>
            </w:r>
            <w:r w:rsidR="002768FC">
              <w:rPr>
                <w:sz w:val="20"/>
              </w:rPr>
              <w:t>-8</w:t>
            </w:r>
            <w:r>
              <w:rPr>
                <w:sz w:val="20"/>
              </w:rPr>
              <w:t>, Appendix Methods</w:t>
            </w:r>
          </w:p>
        </w:tc>
      </w:tr>
      <w:tr w:rsidR="00DC5ED9" w:rsidRPr="0022554A" w14:paraId="4D28B350" w14:textId="77777777" w:rsidTr="00976EE1">
        <w:tc>
          <w:tcPr>
            <w:tcW w:w="0" w:type="auto"/>
          </w:tcPr>
          <w:p w14:paraId="3D8EAF72" w14:textId="77777777" w:rsidR="00DC5ED9" w:rsidRPr="0022554A" w:rsidRDefault="00DC5ED9" w:rsidP="00DC5ED9">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25ED7DFC" w14:textId="77777777" w:rsidR="00DC5ED9" w:rsidRPr="0022554A" w:rsidRDefault="00DC5ED9" w:rsidP="00DC5ED9">
            <w:pPr>
              <w:tabs>
                <w:tab w:val="left" w:pos="5400"/>
              </w:tabs>
              <w:jc w:val="center"/>
              <w:rPr>
                <w:sz w:val="20"/>
              </w:rPr>
            </w:pPr>
            <w:r w:rsidRPr="0022554A">
              <w:rPr>
                <w:sz w:val="20"/>
              </w:rPr>
              <w:t>9</w:t>
            </w:r>
          </w:p>
        </w:tc>
        <w:tc>
          <w:tcPr>
            <w:tcW w:w="0" w:type="auto"/>
            <w:tcBorders>
              <w:right w:val="single" w:sz="4" w:space="0" w:color="auto"/>
            </w:tcBorders>
          </w:tcPr>
          <w:p w14:paraId="2306F0A9" w14:textId="77777777" w:rsidR="00DC5ED9" w:rsidRPr="0022554A" w:rsidRDefault="00DC5ED9" w:rsidP="00DC5ED9">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5C4B3B24" w14:textId="1601314B" w:rsidR="00DC5ED9" w:rsidRPr="0022554A" w:rsidRDefault="002768FC" w:rsidP="00DC5ED9">
            <w:pPr>
              <w:tabs>
                <w:tab w:val="left" w:pos="5400"/>
              </w:tabs>
              <w:rPr>
                <w:color w:val="000000"/>
                <w:sz w:val="20"/>
              </w:rPr>
            </w:pPr>
            <w:r>
              <w:rPr>
                <w:color w:val="000000"/>
                <w:sz w:val="20"/>
              </w:rPr>
              <w:t>8</w:t>
            </w:r>
            <w:r w:rsidR="00DC5ED9">
              <w:rPr>
                <w:color w:val="000000"/>
                <w:sz w:val="20"/>
              </w:rPr>
              <w:t>, Appendices</w:t>
            </w:r>
          </w:p>
        </w:tc>
      </w:tr>
      <w:tr w:rsidR="00DC5ED9" w:rsidRPr="0022554A" w14:paraId="693A5CD3" w14:textId="77777777" w:rsidTr="00976EE1">
        <w:tc>
          <w:tcPr>
            <w:tcW w:w="0" w:type="auto"/>
          </w:tcPr>
          <w:p w14:paraId="2D73D8BC" w14:textId="77777777" w:rsidR="00DC5ED9" w:rsidRPr="0022554A" w:rsidRDefault="00DC5ED9" w:rsidP="00DC5ED9">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504E6183" w14:textId="77777777" w:rsidR="00DC5ED9" w:rsidRPr="0022554A" w:rsidRDefault="00DC5ED9" w:rsidP="00DC5ED9">
            <w:pPr>
              <w:tabs>
                <w:tab w:val="left" w:pos="5400"/>
              </w:tabs>
              <w:jc w:val="center"/>
              <w:rPr>
                <w:sz w:val="20"/>
              </w:rPr>
            </w:pPr>
            <w:r w:rsidRPr="0022554A">
              <w:rPr>
                <w:sz w:val="20"/>
              </w:rPr>
              <w:t>10</w:t>
            </w:r>
          </w:p>
        </w:tc>
        <w:tc>
          <w:tcPr>
            <w:tcW w:w="0" w:type="auto"/>
            <w:tcBorders>
              <w:right w:val="single" w:sz="4" w:space="0" w:color="auto"/>
            </w:tcBorders>
          </w:tcPr>
          <w:p w14:paraId="69FFC7C9" w14:textId="77777777" w:rsidR="00DC5ED9" w:rsidRPr="0022554A" w:rsidRDefault="00DC5ED9" w:rsidP="00DC5ED9">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14A06B20" w14:textId="1AC9892F" w:rsidR="00DC5ED9" w:rsidRPr="0022554A" w:rsidRDefault="00DC5ED9" w:rsidP="00DC5ED9">
            <w:pPr>
              <w:tabs>
                <w:tab w:val="left" w:pos="5400"/>
              </w:tabs>
              <w:rPr>
                <w:sz w:val="20"/>
              </w:rPr>
            </w:pPr>
            <w:r>
              <w:rPr>
                <w:sz w:val="20"/>
              </w:rPr>
              <w:t>Appendix Methods</w:t>
            </w:r>
          </w:p>
        </w:tc>
      </w:tr>
      <w:tr w:rsidR="00DC5ED9" w:rsidRPr="0022554A" w14:paraId="66649989" w14:textId="77777777" w:rsidTr="00976EE1">
        <w:tc>
          <w:tcPr>
            <w:tcW w:w="0" w:type="auto"/>
          </w:tcPr>
          <w:p w14:paraId="7F07FF50" w14:textId="77777777" w:rsidR="00DC5ED9" w:rsidRPr="0022554A" w:rsidRDefault="00DC5ED9" w:rsidP="00DC5ED9">
            <w:pPr>
              <w:tabs>
                <w:tab w:val="left" w:pos="5400"/>
              </w:tabs>
              <w:rPr>
                <w:bCs/>
                <w:sz w:val="20"/>
              </w:rPr>
            </w:pPr>
            <w:bookmarkStart w:id="40" w:name="bold22"/>
            <w:bookmarkStart w:id="41" w:name="italic22"/>
            <w:bookmarkEnd w:id="38"/>
            <w:bookmarkEnd w:id="39"/>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70DA9925" w14:textId="77777777" w:rsidR="00DC5ED9" w:rsidRPr="0022554A" w:rsidRDefault="00DC5ED9" w:rsidP="00DC5ED9">
            <w:pPr>
              <w:tabs>
                <w:tab w:val="left" w:pos="5400"/>
              </w:tabs>
              <w:jc w:val="center"/>
              <w:rPr>
                <w:sz w:val="20"/>
              </w:rPr>
            </w:pPr>
            <w:r w:rsidRPr="0022554A">
              <w:rPr>
                <w:sz w:val="20"/>
              </w:rPr>
              <w:t>11</w:t>
            </w:r>
          </w:p>
        </w:tc>
        <w:tc>
          <w:tcPr>
            <w:tcW w:w="0" w:type="auto"/>
            <w:tcBorders>
              <w:right w:val="single" w:sz="4" w:space="0" w:color="auto"/>
            </w:tcBorders>
          </w:tcPr>
          <w:p w14:paraId="0D320EAA" w14:textId="77777777" w:rsidR="00DC5ED9" w:rsidRPr="0022554A" w:rsidRDefault="00DC5ED9" w:rsidP="00DC5ED9">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54694ABA" w14:textId="2C314D1F" w:rsidR="00DC5ED9" w:rsidRPr="0022554A" w:rsidRDefault="00DC5ED9" w:rsidP="00DC5ED9">
            <w:pPr>
              <w:tabs>
                <w:tab w:val="left" w:pos="5400"/>
              </w:tabs>
              <w:rPr>
                <w:sz w:val="20"/>
              </w:rPr>
            </w:pPr>
            <w:r>
              <w:rPr>
                <w:sz w:val="20"/>
              </w:rPr>
              <w:t>7</w:t>
            </w:r>
            <w:r w:rsidR="002768FC">
              <w:rPr>
                <w:sz w:val="20"/>
              </w:rPr>
              <w:t>-8</w:t>
            </w:r>
            <w:r>
              <w:rPr>
                <w:sz w:val="20"/>
              </w:rPr>
              <w:t>, Appendix Methods</w:t>
            </w:r>
          </w:p>
        </w:tc>
      </w:tr>
      <w:tr w:rsidR="00DC5ED9" w:rsidRPr="0022554A" w14:paraId="4302688D" w14:textId="77777777" w:rsidTr="00976EE1">
        <w:tc>
          <w:tcPr>
            <w:tcW w:w="0" w:type="auto"/>
            <w:vMerge w:val="restart"/>
          </w:tcPr>
          <w:p w14:paraId="3C63000D" w14:textId="77777777" w:rsidR="00DC5ED9" w:rsidRPr="0022554A" w:rsidRDefault="00DC5ED9" w:rsidP="00DC5ED9">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3D05C00D" w14:textId="77777777" w:rsidR="00DC5ED9" w:rsidRPr="0022554A" w:rsidRDefault="00DC5ED9" w:rsidP="00DC5ED9">
            <w:pPr>
              <w:tabs>
                <w:tab w:val="left" w:pos="5400"/>
              </w:tabs>
              <w:jc w:val="center"/>
              <w:rPr>
                <w:sz w:val="20"/>
              </w:rPr>
            </w:pPr>
            <w:r w:rsidRPr="0022554A">
              <w:rPr>
                <w:sz w:val="20"/>
              </w:rPr>
              <w:t>12</w:t>
            </w:r>
          </w:p>
        </w:tc>
        <w:tc>
          <w:tcPr>
            <w:tcW w:w="0" w:type="auto"/>
            <w:tcBorders>
              <w:right w:val="single" w:sz="4" w:space="0" w:color="auto"/>
            </w:tcBorders>
          </w:tcPr>
          <w:p w14:paraId="20A57796" w14:textId="77777777" w:rsidR="00DC5ED9" w:rsidRPr="0022554A" w:rsidRDefault="00DC5ED9" w:rsidP="00DC5ED9">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06E96633" w14:textId="38382CA3" w:rsidR="00DC5ED9" w:rsidRPr="0022554A" w:rsidRDefault="002768FC" w:rsidP="00DC5ED9">
            <w:pPr>
              <w:tabs>
                <w:tab w:val="left" w:pos="5400"/>
              </w:tabs>
              <w:rPr>
                <w:sz w:val="20"/>
              </w:rPr>
            </w:pPr>
            <w:r>
              <w:rPr>
                <w:sz w:val="20"/>
              </w:rPr>
              <w:t>8</w:t>
            </w:r>
            <w:r w:rsidR="00DC5ED9">
              <w:rPr>
                <w:sz w:val="20"/>
              </w:rPr>
              <w:t>, Appendix Methods</w:t>
            </w:r>
          </w:p>
        </w:tc>
      </w:tr>
      <w:tr w:rsidR="00DC5ED9" w:rsidRPr="0022554A" w14:paraId="5CC5C27D" w14:textId="77777777" w:rsidTr="00976EE1">
        <w:tc>
          <w:tcPr>
            <w:tcW w:w="0" w:type="auto"/>
            <w:vMerge/>
          </w:tcPr>
          <w:p w14:paraId="4E71C1A3" w14:textId="77777777" w:rsidR="00DC5ED9" w:rsidRPr="0022554A" w:rsidRDefault="00DC5ED9" w:rsidP="00DC5ED9">
            <w:pPr>
              <w:tabs>
                <w:tab w:val="left" w:pos="5400"/>
              </w:tabs>
              <w:rPr>
                <w:bCs/>
                <w:sz w:val="20"/>
              </w:rPr>
            </w:pPr>
            <w:bookmarkStart w:id="46" w:name="bold24" w:colFirst="0" w:colLast="0"/>
            <w:bookmarkStart w:id="47" w:name="italic26" w:colFirst="0" w:colLast="0"/>
          </w:p>
        </w:tc>
        <w:tc>
          <w:tcPr>
            <w:tcW w:w="0" w:type="auto"/>
            <w:vMerge/>
          </w:tcPr>
          <w:p w14:paraId="7D1E70F0" w14:textId="77777777" w:rsidR="00DC5ED9" w:rsidRPr="0022554A" w:rsidRDefault="00DC5ED9" w:rsidP="00DC5ED9">
            <w:pPr>
              <w:tabs>
                <w:tab w:val="left" w:pos="5400"/>
              </w:tabs>
              <w:jc w:val="center"/>
              <w:rPr>
                <w:sz w:val="20"/>
              </w:rPr>
            </w:pPr>
          </w:p>
        </w:tc>
        <w:tc>
          <w:tcPr>
            <w:tcW w:w="0" w:type="auto"/>
            <w:tcBorders>
              <w:right w:val="single" w:sz="4" w:space="0" w:color="auto"/>
            </w:tcBorders>
          </w:tcPr>
          <w:p w14:paraId="13DFA884" w14:textId="77777777" w:rsidR="00DC5ED9" w:rsidRPr="0022554A" w:rsidRDefault="00DC5ED9" w:rsidP="00DC5ED9">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06509737" w14:textId="70920391" w:rsidR="00DC5ED9" w:rsidRPr="0022554A" w:rsidRDefault="002768FC" w:rsidP="00DC5ED9">
            <w:pPr>
              <w:tabs>
                <w:tab w:val="left" w:pos="5400"/>
              </w:tabs>
              <w:rPr>
                <w:sz w:val="20"/>
              </w:rPr>
            </w:pPr>
            <w:r>
              <w:rPr>
                <w:sz w:val="20"/>
              </w:rPr>
              <w:t>8</w:t>
            </w:r>
            <w:r w:rsidR="00DC5ED9">
              <w:rPr>
                <w:sz w:val="20"/>
              </w:rPr>
              <w:t>, Appendices</w:t>
            </w:r>
          </w:p>
        </w:tc>
      </w:tr>
      <w:tr w:rsidR="00DC5ED9" w:rsidRPr="0022554A" w14:paraId="120566EB" w14:textId="77777777" w:rsidTr="00976EE1">
        <w:tc>
          <w:tcPr>
            <w:tcW w:w="0" w:type="auto"/>
            <w:vMerge/>
          </w:tcPr>
          <w:p w14:paraId="29C32761" w14:textId="77777777" w:rsidR="00DC5ED9" w:rsidRPr="0022554A" w:rsidRDefault="00DC5ED9" w:rsidP="00DC5ED9">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3ECA7248" w14:textId="77777777" w:rsidR="00DC5ED9" w:rsidRPr="0022554A" w:rsidRDefault="00DC5ED9" w:rsidP="00DC5ED9">
            <w:pPr>
              <w:tabs>
                <w:tab w:val="left" w:pos="5400"/>
              </w:tabs>
              <w:jc w:val="center"/>
              <w:rPr>
                <w:sz w:val="20"/>
              </w:rPr>
            </w:pPr>
          </w:p>
        </w:tc>
        <w:tc>
          <w:tcPr>
            <w:tcW w:w="0" w:type="auto"/>
            <w:tcBorders>
              <w:right w:val="single" w:sz="4" w:space="0" w:color="auto"/>
            </w:tcBorders>
          </w:tcPr>
          <w:p w14:paraId="778EF6EA" w14:textId="77777777" w:rsidR="00DC5ED9" w:rsidRPr="0022554A" w:rsidRDefault="00DC5ED9" w:rsidP="00DC5ED9">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42A36924" w14:textId="0758181D" w:rsidR="00DC5ED9" w:rsidRPr="0022554A" w:rsidRDefault="00DC5ED9" w:rsidP="00DC5ED9">
            <w:pPr>
              <w:tabs>
                <w:tab w:val="left" w:pos="5400"/>
              </w:tabs>
              <w:rPr>
                <w:sz w:val="20"/>
              </w:rPr>
            </w:pPr>
            <w:r>
              <w:rPr>
                <w:sz w:val="20"/>
              </w:rPr>
              <w:t>7</w:t>
            </w:r>
            <w:r w:rsidR="002768FC">
              <w:rPr>
                <w:sz w:val="20"/>
              </w:rPr>
              <w:t>-8</w:t>
            </w:r>
            <w:r>
              <w:rPr>
                <w:sz w:val="20"/>
              </w:rPr>
              <w:t>, Appendix Methods</w:t>
            </w:r>
          </w:p>
        </w:tc>
      </w:tr>
      <w:tr w:rsidR="00DC5ED9" w:rsidRPr="0022554A" w14:paraId="57CAC0FA" w14:textId="77777777" w:rsidTr="00976EE1">
        <w:tc>
          <w:tcPr>
            <w:tcW w:w="0" w:type="auto"/>
            <w:vMerge/>
          </w:tcPr>
          <w:p w14:paraId="7449FADE" w14:textId="77777777" w:rsidR="00DC5ED9" w:rsidRPr="0022554A" w:rsidRDefault="00DC5ED9" w:rsidP="00DC5ED9">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552A0B03" w14:textId="77777777" w:rsidR="00DC5ED9" w:rsidRPr="0022554A" w:rsidRDefault="00DC5ED9" w:rsidP="00DC5ED9">
            <w:pPr>
              <w:tabs>
                <w:tab w:val="left" w:pos="5400"/>
              </w:tabs>
              <w:jc w:val="center"/>
              <w:rPr>
                <w:sz w:val="20"/>
              </w:rPr>
            </w:pPr>
          </w:p>
        </w:tc>
        <w:tc>
          <w:tcPr>
            <w:tcW w:w="0" w:type="auto"/>
            <w:tcBorders>
              <w:right w:val="single" w:sz="4" w:space="0" w:color="auto"/>
            </w:tcBorders>
          </w:tcPr>
          <w:p w14:paraId="48F54F60" w14:textId="77777777" w:rsidR="00DC5ED9" w:rsidRPr="0022554A" w:rsidRDefault="00DC5ED9" w:rsidP="00DC5ED9">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5F2F530" w14:textId="77777777" w:rsidR="00DC5ED9" w:rsidRPr="0022554A" w:rsidRDefault="00DC5ED9" w:rsidP="00DC5ED9">
            <w:pPr>
              <w:tabs>
                <w:tab w:val="left" w:pos="5400"/>
              </w:tabs>
              <w:rPr>
                <w:sz w:val="20"/>
              </w:rPr>
            </w:pPr>
            <w:r w:rsidRPr="0022554A">
              <w:rPr>
                <w:bCs/>
                <w:i/>
                <w:sz w:val="20"/>
              </w:rPr>
              <w:t>Case-control study</w:t>
            </w:r>
            <w:r w:rsidRPr="0022554A">
              <w:rPr>
                <w:sz w:val="20"/>
              </w:rPr>
              <w:t>—If applicable, explain how matching of cases and controls was addressed</w:t>
            </w:r>
          </w:p>
          <w:p w14:paraId="54B4E7B6" w14:textId="77777777" w:rsidR="00DC5ED9" w:rsidRPr="0022554A" w:rsidRDefault="00DC5ED9" w:rsidP="00DC5ED9">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3B2A1094" w14:textId="52256200" w:rsidR="00DC5ED9" w:rsidRPr="0022554A" w:rsidRDefault="002768FC" w:rsidP="00DC5ED9">
            <w:pPr>
              <w:tabs>
                <w:tab w:val="left" w:pos="5400"/>
              </w:tabs>
              <w:rPr>
                <w:sz w:val="20"/>
              </w:rPr>
            </w:pPr>
            <w:r>
              <w:rPr>
                <w:sz w:val="20"/>
              </w:rPr>
              <w:t>8</w:t>
            </w:r>
            <w:r w:rsidR="00DC5ED9">
              <w:rPr>
                <w:sz w:val="20"/>
              </w:rPr>
              <w:t>, Appendix Methods</w:t>
            </w:r>
          </w:p>
        </w:tc>
      </w:tr>
      <w:tr w:rsidR="00DC5ED9" w:rsidRPr="0022554A" w14:paraId="183275C2" w14:textId="77777777" w:rsidTr="00976EE1">
        <w:tc>
          <w:tcPr>
            <w:tcW w:w="0" w:type="auto"/>
            <w:vMerge/>
          </w:tcPr>
          <w:p w14:paraId="185A0E0A" w14:textId="77777777" w:rsidR="00DC5ED9" w:rsidRPr="0022554A" w:rsidRDefault="00DC5ED9" w:rsidP="00DC5ED9">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51D95998" w14:textId="77777777" w:rsidR="00DC5ED9" w:rsidRPr="0022554A" w:rsidRDefault="00DC5ED9" w:rsidP="00DC5ED9">
            <w:pPr>
              <w:tabs>
                <w:tab w:val="left" w:pos="5400"/>
              </w:tabs>
              <w:jc w:val="center"/>
              <w:rPr>
                <w:sz w:val="20"/>
              </w:rPr>
            </w:pPr>
          </w:p>
        </w:tc>
        <w:tc>
          <w:tcPr>
            <w:tcW w:w="0" w:type="auto"/>
            <w:tcBorders>
              <w:right w:val="single" w:sz="4" w:space="0" w:color="auto"/>
            </w:tcBorders>
          </w:tcPr>
          <w:p w14:paraId="1A4EEC65" w14:textId="77777777" w:rsidR="00DC5ED9" w:rsidRPr="0022554A" w:rsidRDefault="00DC5ED9" w:rsidP="00DC5ED9">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60CF9FCD" w14:textId="202F5957" w:rsidR="00DC5ED9" w:rsidRPr="0022554A" w:rsidRDefault="00DC5ED9" w:rsidP="00DC5ED9">
            <w:pPr>
              <w:tabs>
                <w:tab w:val="left" w:pos="5400"/>
              </w:tabs>
              <w:rPr>
                <w:sz w:val="20"/>
              </w:rPr>
            </w:pPr>
            <w:r>
              <w:rPr>
                <w:sz w:val="20"/>
              </w:rPr>
              <w:t>3</w:t>
            </w:r>
          </w:p>
        </w:tc>
      </w:tr>
    </w:tbl>
    <w:p w14:paraId="62DC57BC"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526"/>
        <w:gridCol w:w="1105"/>
      </w:tblGrid>
      <w:tr w:rsidR="00976EE1" w:rsidRPr="0022554A" w14:paraId="46D30DF6" w14:textId="77777777" w:rsidTr="00C9744D">
        <w:tc>
          <w:tcPr>
            <w:tcW w:w="9857" w:type="dxa"/>
            <w:gridSpan w:val="4"/>
          </w:tcPr>
          <w:bookmarkEnd w:id="54"/>
          <w:bookmarkEnd w:id="55"/>
          <w:p w14:paraId="3A1EB358"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2BA459F1" w14:textId="77777777" w:rsidTr="00976EE1">
        <w:tc>
          <w:tcPr>
            <w:tcW w:w="0" w:type="auto"/>
            <w:vMerge w:val="restart"/>
          </w:tcPr>
          <w:p w14:paraId="29CB6BCA"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7BF2DA8D"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2EB75FF0"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4BE858D2" w14:textId="76B36232" w:rsidR="00976EE1" w:rsidRDefault="00DC5ED9" w:rsidP="0022554A">
            <w:pPr>
              <w:tabs>
                <w:tab w:val="left" w:pos="5400"/>
              </w:tabs>
              <w:rPr>
                <w:sz w:val="20"/>
              </w:rPr>
            </w:pPr>
            <w:r>
              <w:rPr>
                <w:sz w:val="20"/>
              </w:rPr>
              <w:t xml:space="preserve">3, 7 </w:t>
            </w:r>
            <w:r w:rsidR="00742ECC">
              <w:rPr>
                <w:sz w:val="20"/>
              </w:rPr>
              <w:t>(</w:t>
            </w:r>
            <w:r>
              <w:rPr>
                <w:sz w:val="20"/>
              </w:rPr>
              <w:t>M</w:t>
            </w:r>
            <w:r w:rsidR="00742ECC">
              <w:rPr>
                <w:sz w:val="20"/>
              </w:rPr>
              <w:t>ethods)</w:t>
            </w:r>
          </w:p>
        </w:tc>
      </w:tr>
      <w:tr w:rsidR="00976EE1" w:rsidRPr="0022554A" w14:paraId="5A9BF6D0" w14:textId="77777777" w:rsidTr="00976EE1">
        <w:tc>
          <w:tcPr>
            <w:tcW w:w="0" w:type="auto"/>
            <w:vMerge/>
          </w:tcPr>
          <w:p w14:paraId="5B1B2A5F"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3C3564B7"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7659107"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3E799D7F" w14:textId="4EA4387C" w:rsidR="00976EE1" w:rsidRDefault="00DC5ED9" w:rsidP="0022554A">
            <w:pPr>
              <w:tabs>
                <w:tab w:val="left" w:pos="5400"/>
              </w:tabs>
              <w:rPr>
                <w:sz w:val="20"/>
              </w:rPr>
            </w:pPr>
            <w:r>
              <w:rPr>
                <w:sz w:val="20"/>
              </w:rPr>
              <w:t>3, 7</w:t>
            </w:r>
          </w:p>
        </w:tc>
      </w:tr>
      <w:tr w:rsidR="00976EE1" w:rsidRPr="0022554A" w14:paraId="1F4D61AB" w14:textId="77777777" w:rsidTr="00976EE1">
        <w:tc>
          <w:tcPr>
            <w:tcW w:w="0" w:type="auto"/>
            <w:vMerge/>
          </w:tcPr>
          <w:p w14:paraId="2C58760F"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58B5F7E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7F3A285"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38AEA71A" w14:textId="70A6642F" w:rsidR="00976EE1" w:rsidRDefault="00742ECC" w:rsidP="0022554A">
            <w:pPr>
              <w:tabs>
                <w:tab w:val="left" w:pos="5400"/>
              </w:tabs>
              <w:rPr>
                <w:sz w:val="20"/>
              </w:rPr>
            </w:pPr>
            <w:r>
              <w:rPr>
                <w:sz w:val="20"/>
              </w:rPr>
              <w:t>NA</w:t>
            </w:r>
          </w:p>
        </w:tc>
      </w:tr>
      <w:tr w:rsidR="00976EE1" w:rsidRPr="0022554A" w14:paraId="4F4FBC47" w14:textId="77777777" w:rsidTr="00976EE1">
        <w:tc>
          <w:tcPr>
            <w:tcW w:w="0" w:type="auto"/>
            <w:vMerge w:val="restart"/>
          </w:tcPr>
          <w:p w14:paraId="76A8B310"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40EA53C4"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789C4FDB"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1FB0739B" w14:textId="1E4E08B1" w:rsidR="00976EE1" w:rsidRDefault="0068199F" w:rsidP="0022554A">
            <w:pPr>
              <w:tabs>
                <w:tab w:val="left" w:pos="5400"/>
              </w:tabs>
              <w:rPr>
                <w:sz w:val="20"/>
              </w:rPr>
            </w:pPr>
            <w:r>
              <w:rPr>
                <w:sz w:val="20"/>
              </w:rPr>
              <w:t>3</w:t>
            </w:r>
            <w:r w:rsidR="00DC5ED9">
              <w:rPr>
                <w:sz w:val="20"/>
              </w:rPr>
              <w:t xml:space="preserve"> </w:t>
            </w:r>
            <w:r w:rsidR="00742ECC">
              <w:rPr>
                <w:sz w:val="20"/>
              </w:rPr>
              <w:t>(</w:t>
            </w:r>
            <w:r w:rsidR="00DC5ED9">
              <w:rPr>
                <w:sz w:val="20"/>
              </w:rPr>
              <w:t xml:space="preserve">and </w:t>
            </w:r>
            <w:r w:rsidR="00742ECC">
              <w:rPr>
                <w:sz w:val="20"/>
              </w:rPr>
              <w:t>ref to previous report)</w:t>
            </w:r>
          </w:p>
        </w:tc>
      </w:tr>
      <w:tr w:rsidR="00976EE1" w:rsidRPr="0022554A" w14:paraId="047A11BC" w14:textId="77777777" w:rsidTr="00976EE1">
        <w:tc>
          <w:tcPr>
            <w:tcW w:w="0" w:type="auto"/>
            <w:vMerge/>
          </w:tcPr>
          <w:p w14:paraId="40F6C7C2"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565A40C1"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F731FCD"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5E97E6B2" w14:textId="219815EC" w:rsidR="00976EE1" w:rsidRDefault="00DC5ED9" w:rsidP="0022554A">
            <w:pPr>
              <w:tabs>
                <w:tab w:val="left" w:pos="5400"/>
              </w:tabs>
              <w:rPr>
                <w:sz w:val="20"/>
              </w:rPr>
            </w:pPr>
            <w:r>
              <w:rPr>
                <w:sz w:val="20"/>
              </w:rPr>
              <w:t>3 (and ref to previous report)</w:t>
            </w:r>
          </w:p>
        </w:tc>
      </w:tr>
      <w:tr w:rsidR="00976EE1" w:rsidRPr="0022554A" w14:paraId="635600E4" w14:textId="77777777" w:rsidTr="00976EE1">
        <w:tc>
          <w:tcPr>
            <w:tcW w:w="0" w:type="auto"/>
            <w:vMerge/>
          </w:tcPr>
          <w:p w14:paraId="5A070F52"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5BE39534"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4DFD29E"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77" w:type="dxa"/>
            <w:tcBorders>
              <w:top w:val="single" w:sz="4" w:space="0" w:color="auto"/>
              <w:left w:val="single" w:sz="4" w:space="0" w:color="auto"/>
              <w:bottom w:val="single" w:sz="4" w:space="0" w:color="auto"/>
            </w:tcBorders>
          </w:tcPr>
          <w:p w14:paraId="599FD25C" w14:textId="77777777" w:rsidR="00976EE1" w:rsidRDefault="00976EE1" w:rsidP="0022554A">
            <w:pPr>
              <w:tabs>
                <w:tab w:val="left" w:pos="5400"/>
              </w:tabs>
              <w:rPr>
                <w:sz w:val="20"/>
              </w:rPr>
            </w:pPr>
          </w:p>
        </w:tc>
      </w:tr>
      <w:tr w:rsidR="00976EE1" w:rsidRPr="0022554A" w14:paraId="3BA1935B" w14:textId="77777777" w:rsidTr="00976EE1">
        <w:trPr>
          <w:trHeight w:val="295"/>
        </w:trPr>
        <w:tc>
          <w:tcPr>
            <w:tcW w:w="0" w:type="auto"/>
            <w:vMerge w:val="restart"/>
          </w:tcPr>
          <w:p w14:paraId="756D1320"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7483ACD5"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7A8A4B1B"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26704205" w14:textId="77777777" w:rsidR="00976EE1" w:rsidRPr="0022554A" w:rsidRDefault="00976EE1" w:rsidP="0022554A">
            <w:pPr>
              <w:tabs>
                <w:tab w:val="left" w:pos="5400"/>
              </w:tabs>
              <w:rPr>
                <w:i/>
                <w:sz w:val="20"/>
              </w:rPr>
            </w:pPr>
          </w:p>
        </w:tc>
      </w:tr>
      <w:tr w:rsidR="00976EE1" w:rsidRPr="0022554A" w14:paraId="1CF7FBEA" w14:textId="77777777" w:rsidTr="00976EE1">
        <w:trPr>
          <w:trHeight w:val="294"/>
        </w:trPr>
        <w:tc>
          <w:tcPr>
            <w:tcW w:w="0" w:type="auto"/>
            <w:vMerge/>
          </w:tcPr>
          <w:p w14:paraId="409EE638" w14:textId="77777777" w:rsidR="00976EE1" w:rsidRPr="0022554A" w:rsidRDefault="00976EE1" w:rsidP="0022554A">
            <w:pPr>
              <w:tabs>
                <w:tab w:val="left" w:pos="5400"/>
              </w:tabs>
              <w:rPr>
                <w:bCs/>
                <w:sz w:val="20"/>
              </w:rPr>
            </w:pPr>
          </w:p>
        </w:tc>
        <w:tc>
          <w:tcPr>
            <w:tcW w:w="0" w:type="auto"/>
            <w:vMerge/>
          </w:tcPr>
          <w:p w14:paraId="2AF2DC38"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1F71D12"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40231561" w14:textId="77777777" w:rsidR="00976EE1" w:rsidRPr="0022554A" w:rsidRDefault="00976EE1" w:rsidP="0022554A">
            <w:pPr>
              <w:tabs>
                <w:tab w:val="left" w:pos="5400"/>
              </w:tabs>
              <w:rPr>
                <w:i/>
                <w:sz w:val="20"/>
              </w:rPr>
            </w:pPr>
          </w:p>
        </w:tc>
      </w:tr>
      <w:tr w:rsidR="00976EE1" w:rsidRPr="0022554A" w14:paraId="5803EEB8" w14:textId="77777777" w:rsidTr="00976EE1">
        <w:trPr>
          <w:trHeight w:val="294"/>
        </w:trPr>
        <w:tc>
          <w:tcPr>
            <w:tcW w:w="0" w:type="auto"/>
            <w:vMerge/>
          </w:tcPr>
          <w:p w14:paraId="7087F308" w14:textId="77777777" w:rsidR="00976EE1" w:rsidRPr="0022554A" w:rsidRDefault="00976EE1" w:rsidP="0022554A">
            <w:pPr>
              <w:tabs>
                <w:tab w:val="left" w:pos="5400"/>
              </w:tabs>
              <w:rPr>
                <w:bCs/>
                <w:sz w:val="20"/>
              </w:rPr>
            </w:pPr>
          </w:p>
        </w:tc>
        <w:tc>
          <w:tcPr>
            <w:tcW w:w="0" w:type="auto"/>
            <w:vMerge/>
          </w:tcPr>
          <w:p w14:paraId="2A836E7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F32C9E4"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2A77FBCF" w14:textId="51566A4C" w:rsidR="00976EE1" w:rsidRDefault="003A0959" w:rsidP="0022554A">
            <w:pPr>
              <w:tabs>
                <w:tab w:val="left" w:pos="5400"/>
              </w:tabs>
              <w:rPr>
                <w:i/>
                <w:sz w:val="20"/>
              </w:rPr>
            </w:pPr>
            <w:r w:rsidRPr="003A0959">
              <w:rPr>
                <w:iCs/>
                <w:sz w:val="20"/>
              </w:rPr>
              <w:t>3 &amp; Figs</w:t>
            </w:r>
            <w:r>
              <w:rPr>
                <w:i/>
                <w:sz w:val="20"/>
              </w:rPr>
              <w:t>.</w:t>
            </w:r>
            <w:r w:rsidR="00DC5ED9">
              <w:rPr>
                <w:i/>
                <w:sz w:val="20"/>
              </w:rPr>
              <w:t xml:space="preserve">, </w:t>
            </w:r>
            <w:r w:rsidR="00DC5ED9" w:rsidRPr="00DC5ED9">
              <w:rPr>
                <w:iCs/>
                <w:sz w:val="20"/>
              </w:rPr>
              <w:t>appendi</w:t>
            </w:r>
            <w:r w:rsidR="00DC5ED9">
              <w:rPr>
                <w:iCs/>
                <w:sz w:val="20"/>
              </w:rPr>
              <w:t>c</w:t>
            </w:r>
            <w:r w:rsidR="00DC5ED9" w:rsidRPr="00DC5ED9">
              <w:rPr>
                <w:iCs/>
                <w:sz w:val="20"/>
              </w:rPr>
              <w:t>es</w:t>
            </w:r>
          </w:p>
        </w:tc>
      </w:tr>
      <w:tr w:rsidR="00976EE1" w:rsidRPr="0022554A" w14:paraId="313F0D5F" w14:textId="77777777" w:rsidTr="00976EE1">
        <w:tc>
          <w:tcPr>
            <w:tcW w:w="0" w:type="auto"/>
            <w:vMerge w:val="restart"/>
          </w:tcPr>
          <w:p w14:paraId="29E9DD5D"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0BDE0E6F"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60DC5D0A"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00EA22A0" w14:textId="5CC5728C" w:rsidR="00976EE1" w:rsidRPr="0022554A" w:rsidRDefault="00DC5ED9" w:rsidP="0022554A">
            <w:pPr>
              <w:tabs>
                <w:tab w:val="left" w:pos="5400"/>
              </w:tabs>
              <w:rPr>
                <w:sz w:val="20"/>
              </w:rPr>
            </w:pPr>
            <w:r w:rsidRPr="003A0959">
              <w:rPr>
                <w:iCs/>
                <w:sz w:val="20"/>
              </w:rPr>
              <w:t>3 &amp; Figs</w:t>
            </w:r>
            <w:r>
              <w:rPr>
                <w:i/>
                <w:sz w:val="20"/>
              </w:rPr>
              <w:t xml:space="preserve">., </w:t>
            </w:r>
            <w:r w:rsidRPr="00DC5ED9">
              <w:rPr>
                <w:iCs/>
                <w:sz w:val="20"/>
              </w:rPr>
              <w:t>appendi</w:t>
            </w:r>
            <w:r>
              <w:rPr>
                <w:iCs/>
                <w:sz w:val="20"/>
              </w:rPr>
              <w:t>c</w:t>
            </w:r>
            <w:r w:rsidRPr="00DC5ED9">
              <w:rPr>
                <w:iCs/>
                <w:sz w:val="20"/>
              </w:rPr>
              <w:t>es</w:t>
            </w:r>
          </w:p>
        </w:tc>
      </w:tr>
      <w:tr w:rsidR="00976EE1" w:rsidRPr="0022554A" w14:paraId="4CD8188D" w14:textId="77777777" w:rsidTr="00976EE1">
        <w:tc>
          <w:tcPr>
            <w:tcW w:w="0" w:type="auto"/>
            <w:vMerge/>
          </w:tcPr>
          <w:p w14:paraId="5AF0C6A9"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62021BDE"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5F40D56"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7EB04F1D" w14:textId="03641BB4" w:rsidR="00976EE1" w:rsidRPr="0022554A" w:rsidRDefault="00DC5ED9" w:rsidP="0022554A">
            <w:pPr>
              <w:tabs>
                <w:tab w:val="left" w:pos="5400"/>
              </w:tabs>
              <w:rPr>
                <w:sz w:val="20"/>
              </w:rPr>
            </w:pPr>
            <w:r w:rsidRPr="003A0959">
              <w:rPr>
                <w:iCs/>
                <w:sz w:val="20"/>
              </w:rPr>
              <w:t>3</w:t>
            </w:r>
            <w:r>
              <w:rPr>
                <w:i/>
                <w:sz w:val="20"/>
              </w:rPr>
              <w:t xml:space="preserve">, </w:t>
            </w:r>
            <w:r w:rsidRPr="00DC5ED9">
              <w:rPr>
                <w:iCs/>
                <w:sz w:val="20"/>
              </w:rPr>
              <w:t>appendi</w:t>
            </w:r>
            <w:r>
              <w:rPr>
                <w:iCs/>
                <w:sz w:val="20"/>
              </w:rPr>
              <w:t>c</w:t>
            </w:r>
            <w:r w:rsidRPr="00DC5ED9">
              <w:rPr>
                <w:iCs/>
                <w:sz w:val="20"/>
              </w:rPr>
              <w:t>es</w:t>
            </w:r>
          </w:p>
        </w:tc>
      </w:tr>
      <w:tr w:rsidR="00976EE1" w:rsidRPr="0022554A" w14:paraId="0B03FEB8" w14:textId="77777777" w:rsidTr="00976EE1">
        <w:tc>
          <w:tcPr>
            <w:tcW w:w="0" w:type="auto"/>
            <w:vMerge/>
          </w:tcPr>
          <w:p w14:paraId="1932AD5F"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4831C850"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8DE84BF"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4B976B81" w14:textId="1D9BD78D" w:rsidR="00976EE1" w:rsidRPr="0022554A" w:rsidRDefault="00367DC6" w:rsidP="0022554A">
            <w:pPr>
              <w:tabs>
                <w:tab w:val="left" w:pos="5400"/>
              </w:tabs>
              <w:rPr>
                <w:sz w:val="20"/>
              </w:rPr>
            </w:pPr>
            <w:r>
              <w:rPr>
                <w:sz w:val="20"/>
              </w:rPr>
              <w:t>Figs.</w:t>
            </w:r>
            <w:r w:rsidR="00DC5ED9">
              <w:rPr>
                <w:sz w:val="20"/>
              </w:rPr>
              <w:t>, appendix table 1</w:t>
            </w:r>
          </w:p>
        </w:tc>
      </w:tr>
      <w:tr w:rsidR="00976EE1" w:rsidRPr="0022554A" w14:paraId="7EA08F5B" w14:textId="77777777" w:rsidTr="00976EE1">
        <w:tc>
          <w:tcPr>
            <w:tcW w:w="0" w:type="auto"/>
          </w:tcPr>
          <w:p w14:paraId="334F9DEE"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106A7913"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5FB37790" w14:textId="77777777" w:rsidR="00976EE1" w:rsidRPr="0022554A" w:rsidRDefault="00976EE1" w:rsidP="0022554A">
            <w:pPr>
              <w:tabs>
                <w:tab w:val="left" w:pos="5400"/>
              </w:tabs>
              <w:rPr>
                <w:sz w:val="20"/>
              </w:rPr>
            </w:pPr>
            <w:r w:rsidRPr="0022554A">
              <w:rPr>
                <w:sz w:val="20"/>
              </w:rPr>
              <w:t>Report other analyses done—eg analyses of subgroups and interactions, and sensitivity analyses</w:t>
            </w:r>
          </w:p>
        </w:tc>
        <w:tc>
          <w:tcPr>
            <w:tcW w:w="677" w:type="dxa"/>
            <w:tcBorders>
              <w:top w:val="single" w:sz="4" w:space="0" w:color="auto"/>
              <w:left w:val="single" w:sz="4" w:space="0" w:color="auto"/>
              <w:bottom w:val="single" w:sz="4" w:space="0" w:color="auto"/>
            </w:tcBorders>
          </w:tcPr>
          <w:p w14:paraId="02FEA8DB" w14:textId="1C82E1C2" w:rsidR="00976EE1" w:rsidRPr="0022554A" w:rsidRDefault="009B5901" w:rsidP="0022554A">
            <w:pPr>
              <w:tabs>
                <w:tab w:val="left" w:pos="5400"/>
              </w:tabs>
              <w:rPr>
                <w:sz w:val="20"/>
              </w:rPr>
            </w:pPr>
            <w:r>
              <w:rPr>
                <w:sz w:val="20"/>
              </w:rPr>
              <w:t>3 &amp; Figs</w:t>
            </w:r>
            <w:r w:rsidR="00DC5ED9">
              <w:rPr>
                <w:sz w:val="20"/>
              </w:rPr>
              <w:t>, appendices</w:t>
            </w:r>
          </w:p>
        </w:tc>
      </w:tr>
      <w:tr w:rsidR="00976EE1" w:rsidRPr="0022554A" w14:paraId="0B40D78F" w14:textId="77777777" w:rsidTr="00D558BE">
        <w:tc>
          <w:tcPr>
            <w:tcW w:w="9857" w:type="dxa"/>
            <w:gridSpan w:val="4"/>
          </w:tcPr>
          <w:p w14:paraId="70A87FEF"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2E4A8A68" w14:textId="77777777" w:rsidTr="00976EE1">
        <w:tc>
          <w:tcPr>
            <w:tcW w:w="0" w:type="auto"/>
          </w:tcPr>
          <w:p w14:paraId="519A336F"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23B402CA"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4BDBD493"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4B76F966" w14:textId="1122094C" w:rsidR="00976EE1" w:rsidRPr="0022554A" w:rsidRDefault="00DC5ED9" w:rsidP="0022554A">
            <w:pPr>
              <w:tabs>
                <w:tab w:val="left" w:pos="5400"/>
              </w:tabs>
              <w:rPr>
                <w:sz w:val="20"/>
              </w:rPr>
            </w:pPr>
            <w:r>
              <w:rPr>
                <w:sz w:val="20"/>
              </w:rPr>
              <w:t>6</w:t>
            </w:r>
          </w:p>
        </w:tc>
      </w:tr>
      <w:tr w:rsidR="00976EE1" w:rsidRPr="0022554A" w14:paraId="68FC1EBD" w14:textId="77777777" w:rsidTr="00976EE1">
        <w:tc>
          <w:tcPr>
            <w:tcW w:w="0" w:type="auto"/>
          </w:tcPr>
          <w:p w14:paraId="7CAC9523"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03E26C5C"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2063B6A7"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2C62E51C" w14:textId="51B26880" w:rsidR="00976EE1" w:rsidRPr="0022554A" w:rsidRDefault="00DC5ED9" w:rsidP="0022554A">
            <w:pPr>
              <w:tabs>
                <w:tab w:val="left" w:pos="5400"/>
              </w:tabs>
              <w:rPr>
                <w:sz w:val="20"/>
              </w:rPr>
            </w:pPr>
            <w:r>
              <w:rPr>
                <w:sz w:val="20"/>
              </w:rPr>
              <w:t>7</w:t>
            </w:r>
          </w:p>
        </w:tc>
      </w:tr>
      <w:tr w:rsidR="00976EE1" w:rsidRPr="0022554A" w14:paraId="45570E94" w14:textId="77777777" w:rsidTr="00976EE1">
        <w:tc>
          <w:tcPr>
            <w:tcW w:w="0" w:type="auto"/>
          </w:tcPr>
          <w:p w14:paraId="2B342203"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0A098F68"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2BCF32BE"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46DA7213" w14:textId="76CCB787" w:rsidR="00976EE1" w:rsidRPr="0022554A" w:rsidRDefault="00DC5ED9" w:rsidP="0022554A">
            <w:pPr>
              <w:tabs>
                <w:tab w:val="left" w:pos="5400"/>
              </w:tabs>
              <w:rPr>
                <w:sz w:val="20"/>
              </w:rPr>
            </w:pPr>
            <w:r>
              <w:rPr>
                <w:sz w:val="20"/>
              </w:rPr>
              <w:t>6-7</w:t>
            </w:r>
          </w:p>
        </w:tc>
      </w:tr>
      <w:tr w:rsidR="00976EE1" w:rsidRPr="0022554A" w14:paraId="5BC1B396" w14:textId="77777777" w:rsidTr="00976EE1">
        <w:tc>
          <w:tcPr>
            <w:tcW w:w="0" w:type="auto"/>
          </w:tcPr>
          <w:p w14:paraId="37D72F24"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553836B8"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689804FC"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2B043714" w14:textId="37D05F7B" w:rsidR="00976EE1" w:rsidRPr="0022554A" w:rsidRDefault="00DC5ED9" w:rsidP="0022554A">
            <w:pPr>
              <w:tabs>
                <w:tab w:val="left" w:pos="5400"/>
              </w:tabs>
              <w:rPr>
                <w:sz w:val="20"/>
              </w:rPr>
            </w:pPr>
            <w:r>
              <w:rPr>
                <w:sz w:val="20"/>
              </w:rPr>
              <w:t>6-7</w:t>
            </w:r>
          </w:p>
        </w:tc>
      </w:tr>
      <w:tr w:rsidR="00976EE1" w:rsidRPr="0022554A" w14:paraId="4E618086" w14:textId="77777777" w:rsidTr="001C0EB1">
        <w:tc>
          <w:tcPr>
            <w:tcW w:w="9857" w:type="dxa"/>
            <w:gridSpan w:val="4"/>
          </w:tcPr>
          <w:p w14:paraId="3113599C"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5137C011" w14:textId="77777777" w:rsidTr="00976EE1">
        <w:tc>
          <w:tcPr>
            <w:tcW w:w="0" w:type="auto"/>
          </w:tcPr>
          <w:p w14:paraId="0D8C8021"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621C3798"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6F8DB89A"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2AEFEBD9" w14:textId="4FEBB352" w:rsidR="00976EE1" w:rsidRPr="0022554A" w:rsidRDefault="00367DC6" w:rsidP="0022554A">
            <w:pPr>
              <w:tabs>
                <w:tab w:val="left" w:pos="5400"/>
              </w:tabs>
              <w:rPr>
                <w:sz w:val="20"/>
              </w:rPr>
            </w:pPr>
            <w:r>
              <w:rPr>
                <w:sz w:val="20"/>
              </w:rPr>
              <w:t>1</w:t>
            </w:r>
            <w:r w:rsidR="00DC5ED9">
              <w:rPr>
                <w:sz w:val="20"/>
              </w:rPr>
              <w:t>0</w:t>
            </w:r>
          </w:p>
        </w:tc>
      </w:tr>
      <w:bookmarkEnd w:id="96"/>
      <w:bookmarkEnd w:id="97"/>
    </w:tbl>
    <w:p w14:paraId="62D03D04" w14:textId="77777777" w:rsidR="002602FB" w:rsidRDefault="002602FB" w:rsidP="0022554A">
      <w:pPr>
        <w:pStyle w:val="TableNote"/>
        <w:tabs>
          <w:tab w:val="left" w:pos="5400"/>
        </w:tabs>
        <w:rPr>
          <w:bCs/>
          <w:sz w:val="20"/>
        </w:rPr>
      </w:pPr>
    </w:p>
    <w:p w14:paraId="69C1B16B" w14:textId="77777777" w:rsidR="00D87AF7" w:rsidRPr="0022554A" w:rsidRDefault="00D87AF7" w:rsidP="0022554A">
      <w:pPr>
        <w:pStyle w:val="TableNote"/>
        <w:tabs>
          <w:tab w:val="left" w:pos="5400"/>
        </w:tabs>
        <w:rPr>
          <w:sz w:val="20"/>
        </w:rPr>
      </w:pPr>
      <w:r w:rsidRPr="0022554A">
        <w:rPr>
          <w:bCs/>
          <w:sz w:val="20"/>
        </w:rPr>
        <w:lastRenderedPageBreak/>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36476D3" w14:textId="77777777" w:rsidR="00B66D19" w:rsidRDefault="00B66D19" w:rsidP="002602FB">
      <w:pPr>
        <w:pStyle w:val="TableNote"/>
        <w:tabs>
          <w:tab w:val="left" w:pos="5400"/>
        </w:tabs>
        <w:rPr>
          <w:sz w:val="20"/>
        </w:rPr>
      </w:pPr>
    </w:p>
    <w:p w14:paraId="5BC147ED" w14:textId="3CF02266"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64FB7" w14:textId="77777777" w:rsidR="002C683D" w:rsidRDefault="002C683D">
      <w:r>
        <w:separator/>
      </w:r>
    </w:p>
  </w:endnote>
  <w:endnote w:type="continuationSeparator" w:id="0">
    <w:p w14:paraId="490B1A4A" w14:textId="77777777" w:rsidR="002C683D" w:rsidRDefault="002C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EB1F8" w14:textId="77777777" w:rsidR="002C683D" w:rsidRDefault="002C683D">
      <w:r>
        <w:separator/>
      </w:r>
    </w:p>
  </w:footnote>
  <w:footnote w:type="continuationSeparator" w:id="0">
    <w:p w14:paraId="315A3515" w14:textId="77777777" w:rsidR="002C683D" w:rsidRDefault="002C6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C124E"/>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768FC"/>
    <w:rsid w:val="00293928"/>
    <w:rsid w:val="002B385C"/>
    <w:rsid w:val="002C683D"/>
    <w:rsid w:val="002C731D"/>
    <w:rsid w:val="002D06D0"/>
    <w:rsid w:val="002D1ABE"/>
    <w:rsid w:val="002F1A87"/>
    <w:rsid w:val="003354B7"/>
    <w:rsid w:val="003508EF"/>
    <w:rsid w:val="00367DC6"/>
    <w:rsid w:val="00372129"/>
    <w:rsid w:val="003771E2"/>
    <w:rsid w:val="00385050"/>
    <w:rsid w:val="003A0959"/>
    <w:rsid w:val="003A3FDD"/>
    <w:rsid w:val="003C2AF8"/>
    <w:rsid w:val="00404D2C"/>
    <w:rsid w:val="004060E6"/>
    <w:rsid w:val="00407BEA"/>
    <w:rsid w:val="004243C8"/>
    <w:rsid w:val="0045419E"/>
    <w:rsid w:val="0045734B"/>
    <w:rsid w:val="0045778D"/>
    <w:rsid w:val="00465542"/>
    <w:rsid w:val="00472DF5"/>
    <w:rsid w:val="00495204"/>
    <w:rsid w:val="004A31B3"/>
    <w:rsid w:val="004A32C8"/>
    <w:rsid w:val="004B3079"/>
    <w:rsid w:val="004E1263"/>
    <w:rsid w:val="005044A6"/>
    <w:rsid w:val="00590F64"/>
    <w:rsid w:val="005923E5"/>
    <w:rsid w:val="005B567D"/>
    <w:rsid w:val="005C2442"/>
    <w:rsid w:val="005D0CFC"/>
    <w:rsid w:val="005D19F4"/>
    <w:rsid w:val="005F254A"/>
    <w:rsid w:val="005F5B91"/>
    <w:rsid w:val="006149D3"/>
    <w:rsid w:val="0065657F"/>
    <w:rsid w:val="00666336"/>
    <w:rsid w:val="0068199F"/>
    <w:rsid w:val="00683E42"/>
    <w:rsid w:val="006A2F18"/>
    <w:rsid w:val="006A5DD9"/>
    <w:rsid w:val="006B2915"/>
    <w:rsid w:val="006B56D7"/>
    <w:rsid w:val="006C0B63"/>
    <w:rsid w:val="006C7601"/>
    <w:rsid w:val="006D16AA"/>
    <w:rsid w:val="006E3103"/>
    <w:rsid w:val="006F66AC"/>
    <w:rsid w:val="00701AC5"/>
    <w:rsid w:val="00711D81"/>
    <w:rsid w:val="00742ECC"/>
    <w:rsid w:val="0074576C"/>
    <w:rsid w:val="00754BA5"/>
    <w:rsid w:val="007562C3"/>
    <w:rsid w:val="007C4148"/>
    <w:rsid w:val="007C72F6"/>
    <w:rsid w:val="007F7FA0"/>
    <w:rsid w:val="00816966"/>
    <w:rsid w:val="00817D26"/>
    <w:rsid w:val="00821CD4"/>
    <w:rsid w:val="008423A7"/>
    <w:rsid w:val="008440CC"/>
    <w:rsid w:val="0089107E"/>
    <w:rsid w:val="00891604"/>
    <w:rsid w:val="008D225B"/>
    <w:rsid w:val="00921BF8"/>
    <w:rsid w:val="009367F9"/>
    <w:rsid w:val="00946306"/>
    <w:rsid w:val="009642BE"/>
    <w:rsid w:val="00976EE1"/>
    <w:rsid w:val="009872CC"/>
    <w:rsid w:val="009B10F1"/>
    <w:rsid w:val="009B368D"/>
    <w:rsid w:val="009B5901"/>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66D19"/>
    <w:rsid w:val="00B77807"/>
    <w:rsid w:val="00B940E9"/>
    <w:rsid w:val="00BA1206"/>
    <w:rsid w:val="00BC7FE6"/>
    <w:rsid w:val="00BE3709"/>
    <w:rsid w:val="00C0234A"/>
    <w:rsid w:val="00C430D1"/>
    <w:rsid w:val="00C62E5E"/>
    <w:rsid w:val="00CA51B6"/>
    <w:rsid w:val="00CB6CC8"/>
    <w:rsid w:val="00CC4C93"/>
    <w:rsid w:val="00CE1212"/>
    <w:rsid w:val="00D120D2"/>
    <w:rsid w:val="00D20D7C"/>
    <w:rsid w:val="00D26FCA"/>
    <w:rsid w:val="00D6407C"/>
    <w:rsid w:val="00D87AF7"/>
    <w:rsid w:val="00DA120C"/>
    <w:rsid w:val="00DC4BEF"/>
    <w:rsid w:val="00DC5ED9"/>
    <w:rsid w:val="00E10628"/>
    <w:rsid w:val="00E144CD"/>
    <w:rsid w:val="00E2292B"/>
    <w:rsid w:val="00EA6E28"/>
    <w:rsid w:val="00EC0410"/>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A7A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8FC"/>
    <w:pPr>
      <w:spacing w:after="160" w:line="259" w:lineRule="auto"/>
    </w:pPr>
    <w:rPr>
      <w:rFonts w:eastAsiaTheme="minorHAnsi"/>
      <w:sz w:val="22"/>
      <w:szCs w:val="22"/>
      <w:lang w:val="en-US"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style>
  <w:style w:type="paragraph" w:styleId="Heading6">
    <w:name w:val="heading 6"/>
    <w:basedOn w:val="Normal"/>
    <w:next w:val="Normal"/>
    <w:qFormat/>
    <w:rsid w:val="000B6FD4"/>
    <w:pPr>
      <w:numPr>
        <w:ilvl w:val="5"/>
        <w:numId w:val="5"/>
      </w:numPr>
      <w:spacing w:before="240" w:after="60" w:line="240" w:lineRule="auto"/>
      <w:outlineLvl w:val="5"/>
    </w:pPr>
    <w:rPr>
      <w:i/>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rsid w:val="002768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8FC"/>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rPr>
  </w:style>
  <w:style w:type="paragraph" w:customStyle="1" w:styleId="Introduction">
    <w:name w:val="Introduction"/>
    <w:basedOn w:val="Normal"/>
    <w:rsid w:val="00666336"/>
    <w:rPr>
      <w:rFonts w:ascii="Arial" w:hAnsi="Arial"/>
    </w:rPr>
  </w:style>
  <w:style w:type="paragraph" w:customStyle="1" w:styleId="Paragraph">
    <w:name w:val="Paragraph"/>
    <w:basedOn w:val="Normal"/>
    <w:rsid w:val="00666336"/>
    <w:rPr>
      <w:rFonts w:ascii="Arial" w:hAnsi="Arial"/>
    </w:rPr>
  </w:style>
  <w:style w:type="paragraph" w:customStyle="1" w:styleId="TableHead">
    <w:name w:val="Table Head"/>
    <w:basedOn w:val="Normal"/>
    <w:rsid w:val="00666336"/>
    <w:rPr>
      <w:rFonts w:ascii="Arial" w:hAnsi="Arial"/>
      <w:b/>
    </w:rPr>
  </w:style>
  <w:style w:type="paragraph" w:customStyle="1" w:styleId="TableBody">
    <w:name w:val="Table Body"/>
    <w:basedOn w:val="Normal"/>
    <w:rsid w:val="00666336"/>
    <w:rPr>
      <w:rFonts w:ascii="Arial" w:hAnsi="Arial"/>
    </w:rPr>
  </w:style>
  <w:style w:type="paragraph" w:customStyle="1" w:styleId="FigureCaption">
    <w:name w:val="Figure Caption"/>
    <w:basedOn w:val="Normal"/>
    <w:rsid w:val="00666336"/>
    <w:rPr>
      <w:rFonts w:ascii="Arial" w:hAnsi="Arial"/>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2020-05-23T14:07:00Z</dcterms:created>
  <dcterms:modified xsi:type="dcterms:W3CDTF">2020-09-25T09:23:00Z</dcterms:modified>
</cp:coreProperties>
</file>